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0743211"/>
    <w:bookmarkEnd w:id="0"/>
    <w:p w14:paraId="4E0A9E74" w14:textId="57503411" w:rsidR="005271E1" w:rsidRPr="009F4D04" w:rsidRDefault="00360DF1" w:rsidP="007542F7">
      <w:pPr>
        <w:pStyle w:val="Caption"/>
        <w:jc w:val="center"/>
        <w:rPr>
          <w:sz w:val="48"/>
          <w:szCs w:val="48"/>
          <w:lang w:val="en-GB"/>
        </w:rPr>
      </w:pPr>
      <w:r>
        <w:rPr>
          <w:noProof/>
        </w:rPr>
        <mc:AlternateContent>
          <mc:Choice Requires="wps">
            <w:drawing>
              <wp:anchor distT="0" distB="0" distL="114300" distR="114300" simplePos="0" relativeHeight="251658245" behindDoc="0" locked="0" layoutInCell="1" allowOverlap="1" wp14:anchorId="02437D13" wp14:editId="3AEA4299">
                <wp:simplePos x="0" y="0"/>
                <wp:positionH relativeFrom="page">
                  <wp:posOffset>21590</wp:posOffset>
                </wp:positionH>
                <wp:positionV relativeFrom="paragraph">
                  <wp:posOffset>-956945</wp:posOffset>
                </wp:positionV>
                <wp:extent cx="590550" cy="10815955"/>
                <wp:effectExtent l="0" t="0" r="6350" b="444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0550" cy="10815955"/>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685D6B" id="Rectangle 9" o:spid="_x0000_s1026" style="position:absolute;margin-left:1.7pt;margin-top:-75.35pt;width:46.5pt;height:851.6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" fillcolor="#2f5496 [2404]" strokecolor="#1f3763 [1604]" strokeweight="1pt">
                <v:path arrowok="t"/>
                <w10:wrap anchorx="page"/>
              </v:rect>
            </w:pict>
          </mc:Fallback>
        </mc:AlternateContent>
      </w:r>
      <w:r>
        <w:rPr>
          <w:noProof/>
        </w:rPr>
        <mc:AlternateContent>
          <mc:Choice Requires="wps">
            <w:drawing>
              <wp:anchor distT="0" distB="0" distL="114300" distR="114300" simplePos="0" relativeHeight="251658240" behindDoc="0" locked="0" layoutInCell="1" allowOverlap="1" wp14:anchorId="6D83B4BD" wp14:editId="33DE44B2">
                <wp:simplePos x="0" y="0"/>
                <wp:positionH relativeFrom="page">
                  <wp:posOffset>901065</wp:posOffset>
                </wp:positionH>
                <wp:positionV relativeFrom="paragraph">
                  <wp:posOffset>-1409065</wp:posOffset>
                </wp:positionV>
                <wp:extent cx="574675" cy="11181080"/>
                <wp:effectExtent l="0" t="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4675" cy="11181080"/>
                        </a:xfrm>
                        <a:prstGeom prst="rect">
                          <a:avLst/>
                        </a:prstGeom>
                        <a:solidFill>
                          <a:schemeClr val="accent1">
                            <a:lumMod val="40000"/>
                            <a:lumOff val="60000"/>
                          </a:schemeClr>
                        </a:solidFill>
                        <a:ln w="12700" cap="flat" cmpd="sng" algn="ctr">
                          <a:noFill/>
                          <a:prstDash val="solid"/>
                          <a:miter lim="800000"/>
                        </a:ln>
                        <a:effectLst/>
                      </wps:spPr>
                      <wps:txbx>
                        <w:txbxContent>
                          <w:p w14:paraId="6FA0FC5F" w14:textId="77777777" w:rsidR="004575E9" w:rsidRDefault="004575E9" w:rsidP="00A2382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83B4BD" id="Rectangle 8" o:spid="_x0000_s1026" style="position:absolute;left:0;text-align:left;margin-left:70.95pt;margin-top:-110.95pt;width:45.25pt;height:880.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" fillcolor="#b4c6e7 [1300]" stroked="f" strokeweight="1pt">
                <v:textbox>
                  <w:txbxContent>
                    <w:p w14:paraId="6FA0FC5F" w14:textId="77777777" w:rsidR="004575E9" w:rsidRDefault="004575E9" w:rsidP="00A23829">
                      <w:pPr>
                        <w:jc w:val="center"/>
                      </w:pPr>
                    </w:p>
                  </w:txbxContent>
                </v:textbox>
                <w10:wrap anchorx="page"/>
              </v:rect>
            </w:pict>
          </mc:Fallback>
        </mc:AlternateContent>
      </w:r>
      <w:r>
        <w:rPr>
          <w:noProof/>
        </w:rPr>
        <mc:AlternateContent>
          <mc:Choice Requires="wps">
            <w:drawing>
              <wp:anchor distT="0" distB="0" distL="114300" distR="114300" simplePos="0" relativeHeight="251658241" behindDoc="0" locked="0" layoutInCell="1" allowOverlap="1" wp14:anchorId="63DD3CF9" wp14:editId="70FE2EF6">
                <wp:simplePos x="0" y="0"/>
                <wp:positionH relativeFrom="leftMargin">
                  <wp:align>right</wp:align>
                </wp:positionH>
                <wp:positionV relativeFrom="paragraph">
                  <wp:posOffset>-1265555</wp:posOffset>
                </wp:positionV>
                <wp:extent cx="571500" cy="11037570"/>
                <wp:effectExtent l="0" t="0" r="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11037570"/>
                        </a:xfrm>
                        <a:prstGeom prst="rect">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4BDA3D" id="Rectangle 7" o:spid="_x0000_s1026" style="position:absolute;margin-left:-6.2pt;margin-top:-99.65pt;width:45pt;height:869.1pt;z-index:251658241;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" fillcolor="#4472c4" stroked="f" strokeweight="1pt">
                <w10:wrap anchorx="margin"/>
              </v:rect>
            </w:pict>
          </mc:Fallback>
        </mc:AlternateContent>
      </w:r>
    </w:p>
    <w:p w14:paraId="086D9BC4" w14:textId="4EAC97FE" w:rsidR="005271E1" w:rsidRPr="009F4D04" w:rsidRDefault="00984815" w:rsidP="005271E1">
      <w:pPr>
        <w:spacing w:before="100" w:beforeAutospacing="1" w:after="100" w:afterAutospacing="1"/>
        <w:jc w:val="center"/>
        <w:rPr>
          <w:sz w:val="48"/>
          <w:szCs w:val="48"/>
          <w:lang w:val="en-GB"/>
        </w:rPr>
      </w:pPr>
      <w:r>
        <w:rPr>
          <w:sz w:val="48"/>
          <w:szCs w:val="48"/>
          <w:lang w:val="en-GB"/>
        </w:rPr>
        <w:t xml:space="preserve">           </w:t>
      </w:r>
      <w:r>
        <w:rPr>
          <w:noProof/>
        </w:rPr>
        <w:drawing>
          <wp:inline distT="0" distB="0" distL="0" distR="0" wp14:anchorId="5D27C3A7" wp14:editId="5F987C6F">
            <wp:extent cx="1808227" cy="1324303"/>
            <wp:effectExtent l="0" t="0" r="1905" b="0"/>
            <wp:docPr id="11" name="Picture 11" descr="UNWOMEN – BR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WOMEN – BRS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20061" cy="1332970"/>
                    </a:xfrm>
                    <a:prstGeom prst="rect">
                      <a:avLst/>
                    </a:prstGeom>
                    <a:noFill/>
                    <a:ln>
                      <a:noFill/>
                    </a:ln>
                  </pic:spPr>
                </pic:pic>
              </a:graphicData>
            </a:graphic>
          </wp:inline>
        </w:drawing>
      </w:r>
      <w:r>
        <w:rPr>
          <w:noProof/>
          <w:sz w:val="48"/>
          <w:szCs w:val="48"/>
          <w:lang w:val="en-GB"/>
        </w:rPr>
        <w:drawing>
          <wp:inline distT="0" distB="0" distL="0" distR="0" wp14:anchorId="62FCF9B6" wp14:editId="5E6B3F46">
            <wp:extent cx="1732938" cy="1292772"/>
            <wp:effectExtent l="0" t="0" r="635"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52094" cy="1307062"/>
                    </a:xfrm>
                    <a:prstGeom prst="rect">
                      <a:avLst/>
                    </a:prstGeom>
                    <a:noFill/>
                  </pic:spPr>
                </pic:pic>
              </a:graphicData>
            </a:graphic>
          </wp:inline>
        </w:drawing>
      </w:r>
    </w:p>
    <w:p w14:paraId="7B06374D" w14:textId="4635DA51" w:rsidR="00601AFE" w:rsidRDefault="00834B56" w:rsidP="00834B56">
      <w:pPr>
        <w:jc w:val="center"/>
        <w:rPr>
          <w:rFonts w:ascii="Arial" w:hAnsi="Arial" w:cs="Arial"/>
          <w:b/>
          <w:bCs/>
          <w:color w:val="333333"/>
          <w:sz w:val="72"/>
          <w:szCs w:val="72"/>
          <w:shd w:val="clear" w:color="auto" w:fill="FFFFFF"/>
          <w:lang w:val="en-GB"/>
        </w:rPr>
      </w:pPr>
      <w:bookmarkStart w:id="1" w:name="_Toc15996423"/>
      <w:bookmarkStart w:id="2" w:name="_Toc15998937"/>
      <w:r w:rsidRPr="009F4D04">
        <w:rPr>
          <w:rFonts w:ascii="Arial" w:hAnsi="Arial" w:cs="Arial"/>
          <w:b/>
          <w:bCs/>
          <w:color w:val="333333"/>
          <w:sz w:val="72"/>
          <w:szCs w:val="72"/>
          <w:shd w:val="clear" w:color="auto" w:fill="FFFFFF"/>
          <w:lang w:val="en-GB"/>
        </w:rPr>
        <w:t xml:space="preserve">     </w:t>
      </w:r>
    </w:p>
    <w:p w14:paraId="15F7D781" w14:textId="1402F30E" w:rsidR="00516E5D" w:rsidRPr="009F4D04" w:rsidRDefault="00601AFE" w:rsidP="00834B56">
      <w:pPr>
        <w:jc w:val="center"/>
        <w:rPr>
          <w:rFonts w:ascii="Arial" w:hAnsi="Arial" w:cs="Arial"/>
          <w:b/>
          <w:bCs/>
          <w:color w:val="333333"/>
          <w:sz w:val="72"/>
          <w:szCs w:val="72"/>
          <w:shd w:val="clear" w:color="auto" w:fill="FFFFFF"/>
          <w:lang w:val="en-GB"/>
        </w:rPr>
      </w:pPr>
      <w:r>
        <w:rPr>
          <w:rFonts w:ascii="Arial" w:hAnsi="Arial" w:cs="Arial"/>
          <w:b/>
          <w:bCs/>
          <w:color w:val="333333"/>
          <w:sz w:val="72"/>
          <w:szCs w:val="72"/>
          <w:shd w:val="clear" w:color="auto" w:fill="FFFFFF"/>
          <w:lang w:val="en-GB"/>
        </w:rPr>
        <w:t xml:space="preserve">     </w:t>
      </w:r>
      <w:r w:rsidR="00834B56" w:rsidRPr="009F4D04">
        <w:rPr>
          <w:rFonts w:ascii="Arial" w:hAnsi="Arial" w:cs="Arial"/>
          <w:b/>
          <w:bCs/>
          <w:color w:val="333333"/>
          <w:sz w:val="72"/>
          <w:szCs w:val="72"/>
          <w:shd w:val="clear" w:color="auto" w:fill="FFFFFF"/>
          <w:lang w:val="en-GB"/>
        </w:rPr>
        <w:t xml:space="preserve">  </w:t>
      </w:r>
      <w:r w:rsidR="006F7A46">
        <w:rPr>
          <w:rFonts w:ascii="Arial" w:hAnsi="Arial" w:cs="Arial"/>
          <w:b/>
          <w:bCs/>
          <w:color w:val="333333"/>
          <w:sz w:val="72"/>
          <w:szCs w:val="72"/>
          <w:shd w:val="clear" w:color="auto" w:fill="FFFFFF"/>
          <w:lang w:val="en-GB"/>
        </w:rPr>
        <w:t>Evaluation</w:t>
      </w:r>
      <w:r w:rsidR="00834B56" w:rsidRPr="009F4D04">
        <w:rPr>
          <w:rFonts w:ascii="Arial" w:hAnsi="Arial" w:cs="Arial"/>
          <w:b/>
          <w:bCs/>
          <w:color w:val="333333"/>
          <w:sz w:val="72"/>
          <w:szCs w:val="72"/>
          <w:shd w:val="clear" w:color="auto" w:fill="FFFFFF"/>
          <w:lang w:val="en-GB"/>
        </w:rPr>
        <w:t xml:space="preserve"> Report</w:t>
      </w:r>
    </w:p>
    <w:p w14:paraId="6549C466" w14:textId="4E204059" w:rsidR="00834B56" w:rsidRDefault="00834B56" w:rsidP="00834B56">
      <w:pPr>
        <w:ind w:left="1560" w:hanging="142"/>
        <w:jc w:val="center"/>
        <w:rPr>
          <w:rFonts w:ascii="Arial" w:hAnsi="Arial" w:cs="Arial"/>
          <w:b/>
          <w:bCs/>
          <w:color w:val="333333"/>
          <w:sz w:val="44"/>
          <w:szCs w:val="44"/>
          <w:shd w:val="clear" w:color="auto" w:fill="FFFFFF"/>
          <w:lang w:val="en-GB"/>
        </w:rPr>
      </w:pPr>
    </w:p>
    <w:p w14:paraId="5BF26B44" w14:textId="77777777" w:rsidR="00834B56" w:rsidRPr="009F4D04" w:rsidRDefault="00834B56" w:rsidP="00834B56">
      <w:pPr>
        <w:ind w:left="1560" w:hanging="142"/>
        <w:jc w:val="center"/>
        <w:rPr>
          <w:rFonts w:ascii="Arial" w:hAnsi="Arial" w:cs="Arial"/>
          <w:b/>
          <w:bCs/>
          <w:color w:val="333333"/>
          <w:sz w:val="44"/>
          <w:szCs w:val="44"/>
          <w:shd w:val="clear" w:color="auto" w:fill="FFFFFF"/>
          <w:lang w:val="en-GB"/>
        </w:rPr>
      </w:pPr>
    </w:p>
    <w:bookmarkEnd w:id="1"/>
    <w:bookmarkEnd w:id="2"/>
    <w:p w14:paraId="6B8A1883" w14:textId="77777777" w:rsidR="00BB7396" w:rsidRPr="00A23829" w:rsidRDefault="00BB7396" w:rsidP="00EC5455">
      <w:pPr>
        <w:spacing w:before="360" w:after="360" w:line="360" w:lineRule="auto"/>
        <w:ind w:left="1418"/>
        <w:jc w:val="center"/>
        <w:rPr>
          <w:rFonts w:ascii="Arial" w:hAnsi="Arial" w:cs="Arial"/>
          <w:bCs/>
          <w:color w:val="000000" w:themeColor="text1"/>
          <w:sz w:val="40"/>
          <w:szCs w:val="40"/>
          <w:shd w:val="clear" w:color="auto" w:fill="FFFFFF"/>
          <w:lang w:val="en-GB"/>
        </w:rPr>
      </w:pPr>
      <w:r w:rsidRPr="00A23829">
        <w:rPr>
          <w:rFonts w:ascii="Arial" w:hAnsi="Arial" w:cs="Arial"/>
          <w:bCs/>
          <w:color w:val="000000" w:themeColor="text1"/>
          <w:sz w:val="40"/>
          <w:szCs w:val="40"/>
          <w:shd w:val="clear" w:color="auto" w:fill="FFFFFF"/>
          <w:lang w:val="en-GB"/>
        </w:rPr>
        <w:t>Evaluation of the Project</w:t>
      </w:r>
    </w:p>
    <w:p w14:paraId="47978A1E" w14:textId="7C178F12" w:rsidR="005271E1" w:rsidRPr="009F4D04" w:rsidRDefault="00D73635" w:rsidP="00A23829">
      <w:pPr>
        <w:spacing w:before="120" w:after="120" w:line="360" w:lineRule="auto"/>
        <w:ind w:left="1418"/>
        <w:jc w:val="center"/>
        <w:rPr>
          <w:rFonts w:ascii="Arial" w:hAnsi="Arial" w:cs="Arial"/>
          <w:bCs/>
          <w:color w:val="2F5496" w:themeColor="accent1" w:themeShade="BF"/>
          <w:sz w:val="32"/>
          <w:szCs w:val="32"/>
          <w:shd w:val="clear" w:color="auto" w:fill="FFFFFF"/>
          <w:lang w:val="en-GB"/>
        </w:rPr>
      </w:pPr>
      <w:bookmarkStart w:id="3" w:name="_Hlk135751705"/>
      <w:r>
        <w:rPr>
          <w:rFonts w:ascii="Arial" w:hAnsi="Arial" w:cs="Arial"/>
          <w:bCs/>
          <w:color w:val="2F5496" w:themeColor="accent1" w:themeShade="BF"/>
          <w:sz w:val="32"/>
          <w:szCs w:val="32"/>
          <w:shd w:val="clear" w:color="auto" w:fill="FFFFFF"/>
          <w:lang w:val="en-GB"/>
        </w:rPr>
        <w:t>Implementation of the Women, Peace and Security Agenda in Sri Lanka (the G7 Women, Peace and Security Partnerships Initiative)</w:t>
      </w:r>
    </w:p>
    <w:bookmarkEnd w:id="3"/>
    <w:p w14:paraId="47C57A82" w14:textId="3B4174C5" w:rsidR="001846D1" w:rsidRPr="00417291" w:rsidRDefault="00D73635" w:rsidP="00EC5455">
      <w:pPr>
        <w:spacing w:before="360" w:after="360" w:line="360" w:lineRule="auto"/>
        <w:ind w:left="1418"/>
        <w:jc w:val="center"/>
        <w:rPr>
          <w:rFonts w:ascii="Arial" w:hAnsi="Arial" w:cs="Arial"/>
          <w:bCs/>
          <w:color w:val="2F5496" w:themeColor="accent1" w:themeShade="BF"/>
          <w:shd w:val="clear" w:color="auto" w:fill="FFFFFF"/>
          <w:lang w:val="en-US"/>
        </w:rPr>
      </w:pPr>
      <w:r w:rsidRPr="00417291">
        <w:rPr>
          <w:rFonts w:ascii="Arial" w:hAnsi="Arial" w:cs="Arial"/>
          <w:bCs/>
          <w:color w:val="2F5496" w:themeColor="accent1" w:themeShade="BF"/>
          <w:shd w:val="clear" w:color="auto" w:fill="FFFFFF"/>
          <w:lang w:val="en-US"/>
        </w:rPr>
        <w:t>January</w:t>
      </w:r>
      <w:r w:rsidR="00CA14E3" w:rsidRPr="00417291">
        <w:rPr>
          <w:rFonts w:ascii="Arial" w:hAnsi="Arial" w:cs="Arial"/>
          <w:bCs/>
          <w:color w:val="2F5496" w:themeColor="accent1" w:themeShade="BF"/>
          <w:shd w:val="clear" w:color="auto" w:fill="FFFFFF"/>
          <w:lang w:val="en-US"/>
        </w:rPr>
        <w:t xml:space="preserve"> 20</w:t>
      </w:r>
      <w:r w:rsidRPr="00417291">
        <w:rPr>
          <w:rFonts w:ascii="Arial" w:hAnsi="Arial" w:cs="Arial"/>
          <w:bCs/>
          <w:color w:val="2F5496" w:themeColor="accent1" w:themeShade="BF"/>
          <w:shd w:val="clear" w:color="auto" w:fill="FFFFFF"/>
          <w:lang w:val="en-US"/>
        </w:rPr>
        <w:t xml:space="preserve">20 </w:t>
      </w:r>
      <w:r w:rsidR="00CA14E3" w:rsidRPr="00417291">
        <w:rPr>
          <w:rFonts w:ascii="Arial" w:hAnsi="Arial" w:cs="Arial"/>
          <w:bCs/>
          <w:color w:val="2F5496" w:themeColor="accent1" w:themeShade="BF"/>
          <w:shd w:val="clear" w:color="auto" w:fill="FFFFFF"/>
          <w:lang w:val="en-US"/>
        </w:rPr>
        <w:t>-</w:t>
      </w:r>
      <w:r w:rsidRPr="00417291">
        <w:rPr>
          <w:rFonts w:ascii="Arial" w:hAnsi="Arial" w:cs="Arial"/>
          <w:bCs/>
          <w:color w:val="2F5496" w:themeColor="accent1" w:themeShade="BF"/>
          <w:shd w:val="clear" w:color="auto" w:fill="FFFFFF"/>
          <w:lang w:val="en-US"/>
        </w:rPr>
        <w:t xml:space="preserve"> December</w:t>
      </w:r>
      <w:r w:rsidR="00CA14E3" w:rsidRPr="00417291">
        <w:rPr>
          <w:rFonts w:ascii="Arial" w:hAnsi="Arial" w:cs="Arial"/>
          <w:bCs/>
          <w:color w:val="2F5496" w:themeColor="accent1" w:themeShade="BF"/>
          <w:shd w:val="clear" w:color="auto" w:fill="FFFFFF"/>
          <w:lang w:val="en-US"/>
        </w:rPr>
        <w:t xml:space="preserve"> 202</w:t>
      </w:r>
      <w:r w:rsidRPr="00417291">
        <w:rPr>
          <w:rFonts w:ascii="Arial" w:hAnsi="Arial" w:cs="Arial"/>
          <w:bCs/>
          <w:color w:val="2F5496" w:themeColor="accent1" w:themeShade="BF"/>
          <w:shd w:val="clear" w:color="auto" w:fill="FFFFFF"/>
          <w:lang w:val="en-US"/>
        </w:rPr>
        <w:t>2</w:t>
      </w:r>
    </w:p>
    <w:p w14:paraId="7DDA917E" w14:textId="6E51B1A3" w:rsidR="00A17E47" w:rsidRPr="00417291" w:rsidRDefault="00A17E47" w:rsidP="005271E1">
      <w:pPr>
        <w:rPr>
          <w:color w:val="000000" w:themeColor="text1"/>
          <w:lang w:val="en-US"/>
        </w:rPr>
      </w:pPr>
    </w:p>
    <w:p w14:paraId="6FB2DFB3" w14:textId="537F28D2" w:rsidR="00516E5D" w:rsidRPr="00417291" w:rsidRDefault="00516E5D" w:rsidP="00516E5D">
      <w:pPr>
        <w:pStyle w:val="NoSpacing"/>
        <w:rPr>
          <w:sz w:val="32"/>
          <w:szCs w:val="32"/>
          <w:lang w:val="en-US"/>
        </w:rPr>
      </w:pPr>
    </w:p>
    <w:p w14:paraId="1C260401" w14:textId="680D9B37" w:rsidR="00EA4A4B" w:rsidRPr="00417291" w:rsidRDefault="00EA4A4B" w:rsidP="00EA4A4B">
      <w:pPr>
        <w:pStyle w:val="NoSpacing"/>
        <w:spacing w:before="120" w:after="120"/>
        <w:ind w:firstLine="1701"/>
        <w:jc w:val="center"/>
        <w:rPr>
          <w:rFonts w:ascii="Arial" w:hAnsi="Arial"/>
          <w:color w:val="323E4F" w:themeColor="text2" w:themeShade="BF"/>
          <w:sz w:val="24"/>
          <w:szCs w:val="24"/>
          <w:lang w:val="en-US"/>
        </w:rPr>
      </w:pPr>
      <w:r w:rsidRPr="00417291">
        <w:rPr>
          <w:rFonts w:ascii="Arial" w:hAnsi="Arial"/>
          <w:color w:val="323E4F" w:themeColor="text2" w:themeShade="BF"/>
          <w:sz w:val="24"/>
          <w:szCs w:val="24"/>
          <w:lang w:val="en-US"/>
        </w:rPr>
        <w:t xml:space="preserve">         </w:t>
      </w:r>
      <w:r w:rsidR="00516E5D" w:rsidRPr="00417291">
        <w:rPr>
          <w:rFonts w:ascii="Arial" w:hAnsi="Arial"/>
          <w:color w:val="323E4F" w:themeColor="text2" w:themeShade="BF"/>
          <w:sz w:val="24"/>
          <w:szCs w:val="24"/>
          <w:lang w:val="en-US"/>
        </w:rPr>
        <w:t>Melissa Andrade Costa</w:t>
      </w:r>
      <w:r w:rsidRPr="00417291">
        <w:rPr>
          <w:rFonts w:ascii="Arial" w:hAnsi="Arial"/>
          <w:color w:val="323E4F" w:themeColor="text2" w:themeShade="BF"/>
          <w:sz w:val="24"/>
          <w:szCs w:val="24"/>
          <w:lang w:val="en-US"/>
        </w:rPr>
        <w:t xml:space="preserve">                           Nadhiya Najab</w:t>
      </w:r>
      <w:r w:rsidRPr="00417291">
        <w:rPr>
          <w:rFonts w:ascii="Arial" w:hAnsi="Arial"/>
          <w:color w:val="323E4F" w:themeColor="text2" w:themeShade="BF"/>
          <w:sz w:val="24"/>
          <w:szCs w:val="24"/>
          <w:lang w:val="en-US"/>
        </w:rPr>
        <w:tab/>
      </w:r>
      <w:r w:rsidRPr="00417291">
        <w:rPr>
          <w:rFonts w:ascii="Arial" w:hAnsi="Arial"/>
          <w:color w:val="323E4F" w:themeColor="text2" w:themeShade="BF"/>
          <w:sz w:val="24"/>
          <w:szCs w:val="24"/>
          <w:lang w:val="en-US"/>
        </w:rPr>
        <w:tab/>
        <w:t xml:space="preserve">           </w:t>
      </w:r>
      <w:r w:rsidRPr="00417291">
        <w:rPr>
          <w:rFonts w:ascii="Arial" w:hAnsi="Arial"/>
          <w:color w:val="323E4F" w:themeColor="text2" w:themeShade="BF"/>
          <w:sz w:val="24"/>
          <w:szCs w:val="24"/>
          <w:lang w:val="en-US"/>
        </w:rPr>
        <w:tab/>
      </w:r>
      <w:r w:rsidRPr="00417291">
        <w:rPr>
          <w:rFonts w:ascii="Arial" w:hAnsi="Arial"/>
          <w:i/>
          <w:iCs/>
          <w:color w:val="323E4F" w:themeColor="text2" w:themeShade="BF"/>
          <w:sz w:val="24"/>
          <w:szCs w:val="24"/>
          <w:lang w:val="en-US"/>
        </w:rPr>
        <w:t>International Consultant                        National Consultant</w:t>
      </w:r>
    </w:p>
    <w:p w14:paraId="7F0CFDEF" w14:textId="79746CEE" w:rsidR="00EA4A4B" w:rsidRPr="00417291" w:rsidRDefault="00EA4A4B" w:rsidP="00EA4A4B">
      <w:pPr>
        <w:pStyle w:val="NoSpacing"/>
        <w:spacing w:before="120" w:after="120"/>
        <w:ind w:left="851" w:hanging="1277"/>
        <w:jc w:val="center"/>
        <w:rPr>
          <w:rFonts w:ascii="Arial" w:hAnsi="Arial"/>
          <w:color w:val="323E4F" w:themeColor="text2" w:themeShade="BF"/>
          <w:sz w:val="24"/>
          <w:szCs w:val="24"/>
          <w:lang w:val="en-US"/>
        </w:rPr>
      </w:pPr>
    </w:p>
    <w:p w14:paraId="2F82B3E4" w14:textId="22F69796" w:rsidR="00516E5D" w:rsidRPr="00417291" w:rsidRDefault="00516E5D" w:rsidP="00577DE6">
      <w:pPr>
        <w:pStyle w:val="NoSpacing"/>
        <w:spacing w:before="120" w:after="120"/>
        <w:ind w:left="-426"/>
        <w:jc w:val="center"/>
        <w:rPr>
          <w:rFonts w:ascii="Arial" w:hAnsi="Arial"/>
          <w:color w:val="323E4F" w:themeColor="text2" w:themeShade="BF"/>
          <w:sz w:val="24"/>
          <w:szCs w:val="24"/>
          <w:lang w:val="en-US"/>
        </w:rPr>
      </w:pPr>
    </w:p>
    <w:p w14:paraId="58022DF8" w14:textId="77777777" w:rsidR="00FD5706" w:rsidRPr="00417291" w:rsidRDefault="00FD5706" w:rsidP="00FD5706">
      <w:pPr>
        <w:pStyle w:val="NoSpacing"/>
        <w:spacing w:before="120" w:after="120"/>
        <w:ind w:left="851" w:hanging="1277"/>
        <w:jc w:val="center"/>
        <w:rPr>
          <w:rFonts w:ascii="Arial" w:hAnsi="Arial"/>
          <w:color w:val="323E4F" w:themeColor="text2" w:themeShade="BF"/>
          <w:sz w:val="24"/>
          <w:szCs w:val="24"/>
          <w:lang w:val="en-US"/>
        </w:rPr>
      </w:pPr>
    </w:p>
    <w:p w14:paraId="1EF560EB" w14:textId="77777777" w:rsidR="00834B56" w:rsidRPr="00417291" w:rsidRDefault="00834B56" w:rsidP="00834B56">
      <w:pPr>
        <w:pStyle w:val="NoSpacing"/>
        <w:spacing w:before="120" w:after="120"/>
        <w:ind w:left="1560"/>
        <w:jc w:val="center"/>
        <w:rPr>
          <w:rFonts w:ascii="Arial" w:hAnsi="Arial"/>
          <w:color w:val="323E4F" w:themeColor="text2" w:themeShade="BF"/>
          <w:sz w:val="32"/>
          <w:lang w:val="en-US"/>
        </w:rPr>
      </w:pPr>
    </w:p>
    <w:p w14:paraId="4B961374" w14:textId="5F502F98" w:rsidR="00516E5D" w:rsidRPr="00A23829" w:rsidRDefault="00E14C89" w:rsidP="00834B56">
      <w:pPr>
        <w:pStyle w:val="NoSpacing"/>
        <w:spacing w:before="120" w:after="120"/>
        <w:ind w:left="1560"/>
        <w:jc w:val="center"/>
        <w:rPr>
          <w:rFonts w:ascii="Arial" w:hAnsi="Arial" w:cs="Arial"/>
          <w:color w:val="323E4F" w:themeColor="text2" w:themeShade="BF"/>
          <w:sz w:val="24"/>
          <w:szCs w:val="24"/>
          <w:lang w:val="en-GB"/>
        </w:rPr>
      </w:pPr>
      <w:r>
        <w:rPr>
          <w:rFonts w:ascii="Arial" w:hAnsi="Arial" w:cs="Arial"/>
          <w:color w:val="323E4F" w:themeColor="text2" w:themeShade="BF"/>
          <w:sz w:val="24"/>
          <w:szCs w:val="24"/>
          <w:lang w:val="en-GB"/>
        </w:rPr>
        <w:t xml:space="preserve">April </w:t>
      </w:r>
      <w:r w:rsidR="00A437E1">
        <w:rPr>
          <w:rFonts w:ascii="Arial" w:hAnsi="Arial" w:cs="Arial"/>
          <w:color w:val="323E4F" w:themeColor="text2" w:themeShade="BF"/>
          <w:sz w:val="24"/>
          <w:szCs w:val="24"/>
          <w:lang w:val="en-GB"/>
        </w:rPr>
        <w:t>2023</w:t>
      </w:r>
    </w:p>
    <w:p w14:paraId="450C7C8B" w14:textId="7BCA1AD3" w:rsidR="00A17E47" w:rsidRPr="009F4D04" w:rsidRDefault="00A17E47" w:rsidP="00834B56">
      <w:pPr>
        <w:spacing w:before="120" w:after="120"/>
        <w:ind w:left="1560"/>
        <w:jc w:val="center"/>
        <w:rPr>
          <w:rFonts w:ascii="Arial" w:hAnsi="Arial" w:cs="Arial"/>
          <w:color w:val="000000" w:themeColor="text1"/>
          <w:sz w:val="40"/>
          <w:szCs w:val="40"/>
          <w:lang w:val="en-GB"/>
        </w:rPr>
      </w:pPr>
    </w:p>
    <w:p w14:paraId="451E82DB" w14:textId="0214A6AE" w:rsidR="00A17E47" w:rsidRPr="00A23829" w:rsidRDefault="00C1623D" w:rsidP="005271E1">
      <w:pPr>
        <w:rPr>
          <w:rFonts w:asciiTheme="minorHAnsi" w:hAnsiTheme="minorHAnsi" w:cstheme="minorHAnsi"/>
          <w:sz w:val="32"/>
          <w:szCs w:val="32"/>
          <w:lang w:val="en-GB"/>
        </w:rPr>
      </w:pPr>
      <w:r w:rsidRPr="00A23829">
        <w:rPr>
          <w:rFonts w:asciiTheme="minorHAnsi" w:hAnsiTheme="minorHAnsi" w:cstheme="minorHAnsi"/>
          <w:sz w:val="32"/>
          <w:szCs w:val="32"/>
          <w:lang w:val="en-GB"/>
        </w:rPr>
        <w:t>Index</w:t>
      </w:r>
    </w:p>
    <w:p w14:paraId="6D4B10CA" w14:textId="77777777" w:rsidR="00874D00" w:rsidRPr="009F4D04" w:rsidRDefault="00874D00" w:rsidP="005271E1">
      <w:pPr>
        <w:rPr>
          <w:sz w:val="32"/>
          <w:szCs w:val="32"/>
          <w:lang w:val="en-GB"/>
        </w:rPr>
      </w:pPr>
    </w:p>
    <w:sdt>
      <w:sdtPr>
        <w:rPr>
          <w:rFonts w:ascii="Times New Roman" w:eastAsia="Times New Roman" w:hAnsi="Times New Roman" w:cstheme="minorHAnsi"/>
          <w:sz w:val="24"/>
          <w:szCs w:val="24"/>
          <w:lang w:val="en-GB" w:eastAsia="pt-BR"/>
        </w:rPr>
        <w:id w:val="308903722"/>
        <w:docPartObj>
          <w:docPartGallery w:val="Table of Contents"/>
          <w:docPartUnique/>
        </w:docPartObj>
      </w:sdtPr>
      <w:sdtEndPr>
        <w:rPr>
          <w:b/>
          <w:bCs/>
        </w:rPr>
      </w:sdtEndPr>
      <w:sdtContent>
        <w:p w14:paraId="177C4480" w14:textId="31AE9BF3" w:rsidR="00D75DAF" w:rsidRPr="006644B6" w:rsidRDefault="008136D4">
          <w:pPr>
            <w:pStyle w:val="TOC1"/>
            <w:rPr>
              <w:rFonts w:eastAsiaTheme="minorEastAsia" w:cstheme="minorHAnsi"/>
              <w:noProof/>
              <w:kern w:val="2"/>
              <w:lang w:val="en-US"/>
              <w14:ligatures w14:val="standardContextual"/>
            </w:rPr>
          </w:pPr>
          <w:r w:rsidRPr="006644B6">
            <w:rPr>
              <w:rFonts w:eastAsiaTheme="majorEastAsia" w:cstheme="minorHAnsi"/>
              <w:color w:val="2F5496" w:themeColor="accent1" w:themeShade="BF"/>
              <w:lang w:val="en-GB"/>
            </w:rPr>
            <w:fldChar w:fldCharType="begin"/>
          </w:r>
          <w:r w:rsidRPr="006644B6">
            <w:rPr>
              <w:rFonts w:cstheme="minorHAnsi"/>
              <w:lang w:val="en-GB"/>
            </w:rPr>
            <w:instrText xml:space="preserve"> TOC \o "1-3" \h \z \u </w:instrText>
          </w:r>
          <w:r w:rsidRPr="006644B6">
            <w:rPr>
              <w:rFonts w:eastAsiaTheme="majorEastAsia" w:cstheme="minorHAnsi"/>
              <w:color w:val="2F5496" w:themeColor="accent1" w:themeShade="BF"/>
              <w:lang w:val="en-GB"/>
            </w:rPr>
            <w:fldChar w:fldCharType="separate"/>
          </w:r>
          <w:hyperlink w:anchor="_Toc136341083" w:history="1">
            <w:r w:rsidR="00D75DAF" w:rsidRPr="006644B6">
              <w:rPr>
                <w:rStyle w:val="Hyperlink"/>
                <w:rFonts w:cstheme="minorHAnsi"/>
                <w:noProof/>
                <w:lang w:val="en-GB"/>
              </w:rPr>
              <w:t>LIST OF ABBREVIATIONS</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_Toc136341083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4</w:t>
            </w:r>
            <w:r w:rsidR="00D75DAF" w:rsidRPr="006644B6">
              <w:rPr>
                <w:rFonts w:cstheme="minorHAnsi"/>
                <w:noProof/>
                <w:webHidden/>
              </w:rPr>
              <w:fldChar w:fldCharType="end"/>
            </w:r>
          </w:hyperlink>
        </w:p>
        <w:p w14:paraId="155CA1BE" w14:textId="6834259C" w:rsidR="00D75DAF" w:rsidRPr="006644B6" w:rsidRDefault="00000000">
          <w:pPr>
            <w:pStyle w:val="TOC1"/>
            <w:rPr>
              <w:rFonts w:eastAsiaTheme="minorEastAsia" w:cstheme="minorHAnsi"/>
              <w:noProof/>
              <w:kern w:val="2"/>
              <w:lang w:val="en-US"/>
              <w14:ligatures w14:val="standardContextual"/>
            </w:rPr>
          </w:pPr>
          <w:hyperlink w:anchor="_Toc136341084" w:history="1">
            <w:r w:rsidR="00D75DAF" w:rsidRPr="006644B6">
              <w:rPr>
                <w:rStyle w:val="Hyperlink"/>
                <w:rFonts w:cstheme="minorHAnsi"/>
                <w:noProof/>
                <w:lang w:val="en-US"/>
              </w:rPr>
              <w:t>Acknowledgements</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_Toc136341084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5</w:t>
            </w:r>
            <w:r w:rsidR="00D75DAF" w:rsidRPr="006644B6">
              <w:rPr>
                <w:rFonts w:cstheme="minorHAnsi"/>
                <w:noProof/>
                <w:webHidden/>
              </w:rPr>
              <w:fldChar w:fldCharType="end"/>
            </w:r>
          </w:hyperlink>
        </w:p>
        <w:p w14:paraId="1DB5B531" w14:textId="698644F1" w:rsidR="00D75DAF" w:rsidRPr="006644B6" w:rsidRDefault="00000000">
          <w:pPr>
            <w:pStyle w:val="TOC2"/>
            <w:tabs>
              <w:tab w:val="right" w:leader="dot" w:pos="8494"/>
            </w:tabs>
            <w:rPr>
              <w:rFonts w:eastAsiaTheme="minorEastAsia" w:cstheme="minorHAnsi"/>
              <w:noProof/>
              <w:kern w:val="2"/>
              <w:lang w:val="en-US"/>
              <w14:ligatures w14:val="standardContextual"/>
            </w:rPr>
          </w:pPr>
          <w:hyperlink w:anchor="_Toc136341085" w:history="1">
            <w:r w:rsidR="00D75DAF" w:rsidRPr="006644B6">
              <w:rPr>
                <w:rStyle w:val="Hyperlink"/>
                <w:rFonts w:eastAsiaTheme="majorEastAsia" w:cstheme="minorHAnsi"/>
                <w:noProof/>
                <w:lang w:val="en-GB"/>
              </w:rPr>
              <w:t>Evaluation background</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_Toc136341085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6</w:t>
            </w:r>
            <w:r w:rsidR="00D75DAF" w:rsidRPr="006644B6">
              <w:rPr>
                <w:rFonts w:cstheme="minorHAnsi"/>
                <w:noProof/>
                <w:webHidden/>
              </w:rPr>
              <w:fldChar w:fldCharType="end"/>
            </w:r>
          </w:hyperlink>
        </w:p>
        <w:p w14:paraId="5EF4D0FF" w14:textId="2EEDF95D" w:rsidR="00D75DAF" w:rsidRPr="006644B6" w:rsidRDefault="00000000">
          <w:pPr>
            <w:pStyle w:val="TOC2"/>
            <w:tabs>
              <w:tab w:val="right" w:leader="dot" w:pos="8494"/>
            </w:tabs>
            <w:rPr>
              <w:rFonts w:eastAsiaTheme="minorEastAsia" w:cstheme="minorHAnsi"/>
              <w:noProof/>
              <w:kern w:val="2"/>
              <w:lang w:val="en-US"/>
              <w14:ligatures w14:val="standardContextual"/>
            </w:rPr>
          </w:pPr>
          <w:hyperlink w:anchor="_Toc136341086" w:history="1">
            <w:r w:rsidR="00D75DAF" w:rsidRPr="006644B6">
              <w:rPr>
                <w:rStyle w:val="Hyperlink"/>
                <w:rFonts w:eastAsiaTheme="majorEastAsia" w:cstheme="minorHAnsi"/>
                <w:noProof/>
                <w:lang w:val="en-GB"/>
              </w:rPr>
              <w:t>Object of the Evaluation</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_Toc136341086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6</w:t>
            </w:r>
            <w:r w:rsidR="00D75DAF" w:rsidRPr="006644B6">
              <w:rPr>
                <w:rFonts w:cstheme="minorHAnsi"/>
                <w:noProof/>
                <w:webHidden/>
              </w:rPr>
              <w:fldChar w:fldCharType="end"/>
            </w:r>
          </w:hyperlink>
        </w:p>
        <w:p w14:paraId="7102A951" w14:textId="33598052" w:rsidR="00D75DAF" w:rsidRPr="006644B6" w:rsidRDefault="00000000">
          <w:pPr>
            <w:pStyle w:val="TOC2"/>
            <w:tabs>
              <w:tab w:val="right" w:leader="dot" w:pos="8494"/>
            </w:tabs>
            <w:rPr>
              <w:rFonts w:eastAsiaTheme="minorEastAsia" w:cstheme="minorHAnsi"/>
              <w:noProof/>
              <w:kern w:val="2"/>
              <w:lang w:val="en-US"/>
              <w14:ligatures w14:val="standardContextual"/>
            </w:rPr>
          </w:pPr>
          <w:hyperlink w:anchor="_Toc136341087" w:history="1">
            <w:r w:rsidR="00D75DAF" w:rsidRPr="006644B6">
              <w:rPr>
                <w:rStyle w:val="Hyperlink"/>
                <w:rFonts w:eastAsiaTheme="majorEastAsia" w:cstheme="minorHAnsi"/>
                <w:noProof/>
                <w:lang w:val="en-GB"/>
              </w:rPr>
              <w:t>Evaluation Purpose and Scope</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_Toc136341087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6</w:t>
            </w:r>
            <w:r w:rsidR="00D75DAF" w:rsidRPr="006644B6">
              <w:rPr>
                <w:rFonts w:cstheme="minorHAnsi"/>
                <w:noProof/>
                <w:webHidden/>
              </w:rPr>
              <w:fldChar w:fldCharType="end"/>
            </w:r>
          </w:hyperlink>
        </w:p>
        <w:p w14:paraId="0E266ABC" w14:textId="50F61C54" w:rsidR="00D75DAF" w:rsidRPr="006644B6" w:rsidRDefault="00000000">
          <w:pPr>
            <w:pStyle w:val="TOC2"/>
            <w:tabs>
              <w:tab w:val="right" w:leader="dot" w:pos="8494"/>
            </w:tabs>
            <w:rPr>
              <w:rFonts w:eastAsiaTheme="minorEastAsia" w:cstheme="minorHAnsi"/>
              <w:noProof/>
              <w:kern w:val="2"/>
              <w:lang w:val="en-US"/>
              <w14:ligatures w14:val="standardContextual"/>
            </w:rPr>
          </w:pPr>
          <w:hyperlink w:anchor="_Toc136341088" w:history="1">
            <w:r w:rsidR="00D75DAF" w:rsidRPr="006644B6">
              <w:rPr>
                <w:rStyle w:val="Hyperlink"/>
                <w:rFonts w:eastAsiaTheme="majorEastAsia" w:cstheme="minorHAnsi"/>
                <w:noProof/>
                <w:lang w:val="en-US"/>
              </w:rPr>
              <w:t>Conclusions</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_Toc136341088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7</w:t>
            </w:r>
            <w:r w:rsidR="00D75DAF" w:rsidRPr="006644B6">
              <w:rPr>
                <w:rFonts w:cstheme="minorHAnsi"/>
                <w:noProof/>
                <w:webHidden/>
              </w:rPr>
              <w:fldChar w:fldCharType="end"/>
            </w:r>
          </w:hyperlink>
        </w:p>
        <w:p w14:paraId="72D96DC2" w14:textId="2D9F4782" w:rsidR="00D75DAF" w:rsidRPr="006644B6" w:rsidRDefault="00000000">
          <w:pPr>
            <w:pStyle w:val="TOC2"/>
            <w:tabs>
              <w:tab w:val="right" w:leader="dot" w:pos="8494"/>
            </w:tabs>
            <w:rPr>
              <w:rFonts w:eastAsiaTheme="minorEastAsia" w:cstheme="minorHAnsi"/>
              <w:noProof/>
              <w:kern w:val="2"/>
              <w:lang w:val="en-US"/>
              <w14:ligatures w14:val="standardContextual"/>
            </w:rPr>
          </w:pPr>
          <w:hyperlink w:anchor="_Toc136341089" w:history="1">
            <w:r w:rsidR="00D75DAF" w:rsidRPr="006644B6">
              <w:rPr>
                <w:rStyle w:val="Hyperlink"/>
                <w:rFonts w:eastAsiaTheme="majorEastAsia" w:cstheme="minorHAnsi"/>
                <w:noProof/>
                <w:lang w:val="en-US"/>
              </w:rPr>
              <w:t>Lessons Learned</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_Toc136341089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8</w:t>
            </w:r>
            <w:r w:rsidR="00D75DAF" w:rsidRPr="006644B6">
              <w:rPr>
                <w:rFonts w:cstheme="minorHAnsi"/>
                <w:noProof/>
                <w:webHidden/>
              </w:rPr>
              <w:fldChar w:fldCharType="end"/>
            </w:r>
          </w:hyperlink>
        </w:p>
        <w:p w14:paraId="1A54A5E9" w14:textId="2AEFDB19" w:rsidR="00D75DAF" w:rsidRPr="006644B6" w:rsidRDefault="00000000">
          <w:pPr>
            <w:pStyle w:val="TOC2"/>
            <w:tabs>
              <w:tab w:val="right" w:leader="dot" w:pos="8494"/>
            </w:tabs>
            <w:rPr>
              <w:rFonts w:eastAsiaTheme="minorEastAsia" w:cstheme="minorHAnsi"/>
              <w:noProof/>
              <w:kern w:val="2"/>
              <w:lang w:val="en-US"/>
              <w14:ligatures w14:val="standardContextual"/>
            </w:rPr>
          </w:pPr>
          <w:hyperlink w:anchor="_Toc136341090" w:history="1">
            <w:r w:rsidR="00D75DAF" w:rsidRPr="006644B6">
              <w:rPr>
                <w:rStyle w:val="Hyperlink"/>
                <w:rFonts w:eastAsiaTheme="majorEastAsia" w:cstheme="minorHAnsi"/>
                <w:noProof/>
                <w:lang w:val="en-US"/>
              </w:rPr>
              <w:t>Recommendations</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_Toc136341090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8</w:t>
            </w:r>
            <w:r w:rsidR="00D75DAF" w:rsidRPr="006644B6">
              <w:rPr>
                <w:rFonts w:cstheme="minorHAnsi"/>
                <w:noProof/>
                <w:webHidden/>
              </w:rPr>
              <w:fldChar w:fldCharType="end"/>
            </w:r>
          </w:hyperlink>
        </w:p>
        <w:p w14:paraId="3C6DADFE" w14:textId="4B910793" w:rsidR="00D75DAF" w:rsidRPr="006644B6" w:rsidRDefault="00000000">
          <w:pPr>
            <w:pStyle w:val="TOC1"/>
            <w:rPr>
              <w:rFonts w:eastAsiaTheme="minorEastAsia" w:cstheme="minorHAnsi"/>
              <w:noProof/>
              <w:kern w:val="2"/>
              <w:lang w:val="en-US"/>
              <w14:ligatures w14:val="standardContextual"/>
            </w:rPr>
          </w:pPr>
          <w:hyperlink w:anchor="_Toc136341091" w:history="1">
            <w:r w:rsidR="00D75DAF" w:rsidRPr="006644B6">
              <w:rPr>
                <w:rStyle w:val="Hyperlink"/>
                <w:rFonts w:cstheme="minorHAnsi"/>
                <w:noProof/>
                <w:lang w:val="en-GB"/>
              </w:rPr>
              <w:t>1.</w:t>
            </w:r>
            <w:r w:rsidR="00D75DAF" w:rsidRPr="006644B6">
              <w:rPr>
                <w:rFonts w:eastAsiaTheme="minorEastAsia" w:cstheme="minorHAnsi"/>
                <w:noProof/>
                <w:kern w:val="2"/>
                <w:lang w:val="en-US"/>
                <w14:ligatures w14:val="standardContextual"/>
              </w:rPr>
              <w:tab/>
            </w:r>
            <w:r w:rsidR="00D75DAF" w:rsidRPr="006644B6">
              <w:rPr>
                <w:rStyle w:val="Hyperlink"/>
                <w:rFonts w:cstheme="minorHAnsi"/>
                <w:noProof/>
                <w:lang w:val="en-GB"/>
              </w:rPr>
              <w:t>Evaluation background</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_Toc136341091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9</w:t>
            </w:r>
            <w:r w:rsidR="00D75DAF" w:rsidRPr="006644B6">
              <w:rPr>
                <w:rFonts w:cstheme="minorHAnsi"/>
                <w:noProof/>
                <w:webHidden/>
              </w:rPr>
              <w:fldChar w:fldCharType="end"/>
            </w:r>
          </w:hyperlink>
        </w:p>
        <w:p w14:paraId="56B8B4A6" w14:textId="1A017A8D" w:rsidR="00D75DAF" w:rsidRPr="006644B6" w:rsidRDefault="00000000">
          <w:pPr>
            <w:pStyle w:val="TOC1"/>
            <w:rPr>
              <w:rFonts w:eastAsiaTheme="minorEastAsia" w:cstheme="minorHAnsi"/>
              <w:noProof/>
              <w:kern w:val="2"/>
              <w:lang w:val="en-US"/>
              <w14:ligatures w14:val="standardContextual"/>
            </w:rPr>
          </w:pPr>
          <w:hyperlink w:anchor="_Toc136341092" w:history="1">
            <w:r w:rsidR="00D75DAF" w:rsidRPr="006644B6">
              <w:rPr>
                <w:rStyle w:val="Hyperlink"/>
                <w:rFonts w:cstheme="minorHAnsi"/>
                <w:noProof/>
                <w:lang w:val="en-GB"/>
              </w:rPr>
              <w:t>2.</w:t>
            </w:r>
            <w:r w:rsidR="00D75DAF" w:rsidRPr="006644B6">
              <w:rPr>
                <w:rFonts w:eastAsiaTheme="minorEastAsia" w:cstheme="minorHAnsi"/>
                <w:noProof/>
                <w:kern w:val="2"/>
                <w:lang w:val="en-US"/>
                <w14:ligatures w14:val="standardContextual"/>
              </w:rPr>
              <w:tab/>
            </w:r>
            <w:r w:rsidR="00D75DAF" w:rsidRPr="006644B6">
              <w:rPr>
                <w:rStyle w:val="Hyperlink"/>
                <w:rFonts w:cstheme="minorHAnsi"/>
                <w:noProof/>
                <w:lang w:val="en-GB"/>
              </w:rPr>
              <w:t>Object of the evaluation</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_Toc136341092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11</w:t>
            </w:r>
            <w:r w:rsidR="00D75DAF" w:rsidRPr="006644B6">
              <w:rPr>
                <w:rFonts w:cstheme="minorHAnsi"/>
                <w:noProof/>
                <w:webHidden/>
              </w:rPr>
              <w:fldChar w:fldCharType="end"/>
            </w:r>
          </w:hyperlink>
        </w:p>
        <w:p w14:paraId="06F73A2C" w14:textId="24B8404C" w:rsidR="00D75DAF" w:rsidRPr="006644B6" w:rsidRDefault="00000000">
          <w:pPr>
            <w:pStyle w:val="TOC1"/>
            <w:rPr>
              <w:rFonts w:eastAsiaTheme="minorEastAsia" w:cstheme="minorHAnsi"/>
              <w:noProof/>
              <w:kern w:val="2"/>
              <w:lang w:val="en-US"/>
              <w14:ligatures w14:val="standardContextual"/>
            </w:rPr>
          </w:pPr>
          <w:hyperlink w:anchor="_Toc136341093" w:history="1">
            <w:r w:rsidR="00D75DAF" w:rsidRPr="006644B6">
              <w:rPr>
                <w:rStyle w:val="Hyperlink"/>
                <w:rFonts w:cstheme="minorHAnsi"/>
                <w:noProof/>
                <w:lang w:val="en-GB"/>
              </w:rPr>
              <w:t>3.</w:t>
            </w:r>
            <w:r w:rsidR="00D75DAF" w:rsidRPr="006644B6">
              <w:rPr>
                <w:rFonts w:eastAsiaTheme="minorEastAsia" w:cstheme="minorHAnsi"/>
                <w:noProof/>
                <w:kern w:val="2"/>
                <w:lang w:val="en-US"/>
                <w14:ligatures w14:val="standardContextual"/>
              </w:rPr>
              <w:tab/>
            </w:r>
            <w:r w:rsidR="00D75DAF" w:rsidRPr="006644B6">
              <w:rPr>
                <w:rStyle w:val="Hyperlink"/>
                <w:rFonts w:cstheme="minorHAnsi"/>
                <w:noProof/>
                <w:lang w:val="en-GB"/>
              </w:rPr>
              <w:t>Evaluation Purpose, Objectives and Scope</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_Toc136341093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17</w:t>
            </w:r>
            <w:r w:rsidR="00D75DAF" w:rsidRPr="006644B6">
              <w:rPr>
                <w:rFonts w:cstheme="minorHAnsi"/>
                <w:noProof/>
                <w:webHidden/>
              </w:rPr>
              <w:fldChar w:fldCharType="end"/>
            </w:r>
          </w:hyperlink>
        </w:p>
        <w:p w14:paraId="557F52BF" w14:textId="4E2EDF7B" w:rsidR="00D75DAF" w:rsidRPr="006644B6" w:rsidRDefault="00000000">
          <w:pPr>
            <w:pStyle w:val="TOC1"/>
            <w:rPr>
              <w:rFonts w:eastAsiaTheme="minorEastAsia" w:cstheme="minorHAnsi"/>
              <w:noProof/>
              <w:kern w:val="2"/>
              <w:lang w:val="en-US"/>
              <w14:ligatures w14:val="standardContextual"/>
            </w:rPr>
          </w:pPr>
          <w:hyperlink w:anchor="_Toc136341094" w:history="1">
            <w:r w:rsidR="00D75DAF" w:rsidRPr="006644B6">
              <w:rPr>
                <w:rStyle w:val="Hyperlink"/>
                <w:rFonts w:cstheme="minorHAnsi"/>
                <w:noProof/>
                <w:lang w:val="en-GB"/>
              </w:rPr>
              <w:t>4.</w:t>
            </w:r>
            <w:r w:rsidR="00D75DAF" w:rsidRPr="006644B6">
              <w:rPr>
                <w:rFonts w:eastAsiaTheme="minorEastAsia" w:cstheme="minorHAnsi"/>
                <w:noProof/>
                <w:kern w:val="2"/>
                <w:lang w:val="en-US"/>
                <w14:ligatures w14:val="standardContextual"/>
              </w:rPr>
              <w:tab/>
            </w:r>
            <w:r w:rsidR="00D75DAF" w:rsidRPr="006644B6">
              <w:rPr>
                <w:rStyle w:val="Hyperlink"/>
                <w:rFonts w:cstheme="minorHAnsi"/>
                <w:noProof/>
                <w:lang w:val="en-GB"/>
              </w:rPr>
              <w:t>Evaluation Methodology</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_Toc136341094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20</w:t>
            </w:r>
            <w:r w:rsidR="00D75DAF" w:rsidRPr="006644B6">
              <w:rPr>
                <w:rFonts w:cstheme="minorHAnsi"/>
                <w:noProof/>
                <w:webHidden/>
              </w:rPr>
              <w:fldChar w:fldCharType="end"/>
            </w:r>
          </w:hyperlink>
        </w:p>
        <w:p w14:paraId="10963C09" w14:textId="4E7E67AD" w:rsidR="00D75DAF" w:rsidRPr="006644B6" w:rsidRDefault="00000000">
          <w:pPr>
            <w:pStyle w:val="TOC3"/>
            <w:tabs>
              <w:tab w:val="left" w:pos="1100"/>
              <w:tab w:val="right" w:leader="dot" w:pos="8494"/>
            </w:tabs>
            <w:rPr>
              <w:rFonts w:asciiTheme="minorHAnsi" w:eastAsiaTheme="minorEastAsia" w:hAnsiTheme="minorHAnsi" w:cstheme="minorHAnsi"/>
              <w:noProof/>
              <w:kern w:val="2"/>
              <w:sz w:val="22"/>
              <w:szCs w:val="22"/>
              <w:lang w:val="en-US" w:eastAsia="en-US"/>
              <w14:ligatures w14:val="standardContextual"/>
            </w:rPr>
          </w:pPr>
          <w:hyperlink w:anchor="_Toc136341095" w:history="1">
            <w:r w:rsidR="00D75DAF" w:rsidRPr="006644B6">
              <w:rPr>
                <w:rStyle w:val="Hyperlink"/>
                <w:rFonts w:asciiTheme="minorHAnsi" w:eastAsiaTheme="minorHAnsi" w:hAnsiTheme="minorHAnsi" w:cstheme="minorHAnsi"/>
                <w:noProof/>
                <w:sz w:val="22"/>
                <w:szCs w:val="22"/>
                <w:lang w:val="en-GB"/>
              </w:rPr>
              <w:t>4.1.</w:t>
            </w:r>
            <w:r w:rsidR="00D75DAF" w:rsidRPr="006644B6">
              <w:rPr>
                <w:rFonts w:asciiTheme="minorHAnsi" w:eastAsiaTheme="minorEastAsia" w:hAnsiTheme="minorHAnsi" w:cstheme="minorHAnsi"/>
                <w:noProof/>
                <w:kern w:val="2"/>
                <w:sz w:val="22"/>
                <w:szCs w:val="22"/>
                <w:lang w:val="en-US" w:eastAsia="en-US"/>
                <w14:ligatures w14:val="standardContextual"/>
              </w:rPr>
              <w:tab/>
            </w:r>
            <w:r w:rsidR="00D75DAF" w:rsidRPr="006644B6">
              <w:rPr>
                <w:rStyle w:val="Hyperlink"/>
                <w:rFonts w:asciiTheme="minorHAnsi" w:eastAsiaTheme="majorEastAsia" w:hAnsiTheme="minorHAnsi" w:cstheme="minorHAnsi"/>
                <w:noProof/>
                <w:sz w:val="22"/>
                <w:szCs w:val="22"/>
                <w:lang w:val="en-GB"/>
              </w:rPr>
              <w:t>Overall methodological approach and design</w:t>
            </w:r>
            <w:r w:rsidR="00D75DAF" w:rsidRPr="006644B6">
              <w:rPr>
                <w:rFonts w:asciiTheme="minorHAnsi" w:hAnsiTheme="minorHAnsi" w:cstheme="minorHAnsi"/>
                <w:noProof/>
                <w:webHidden/>
                <w:sz w:val="22"/>
                <w:szCs w:val="22"/>
              </w:rPr>
              <w:tab/>
            </w:r>
            <w:r w:rsidR="00D75DAF" w:rsidRPr="006644B6">
              <w:rPr>
                <w:rFonts w:asciiTheme="minorHAnsi" w:hAnsiTheme="minorHAnsi" w:cstheme="minorHAnsi"/>
                <w:noProof/>
                <w:webHidden/>
                <w:sz w:val="22"/>
                <w:szCs w:val="22"/>
              </w:rPr>
              <w:fldChar w:fldCharType="begin"/>
            </w:r>
            <w:r w:rsidR="00D75DAF" w:rsidRPr="006644B6">
              <w:rPr>
                <w:rFonts w:asciiTheme="minorHAnsi" w:hAnsiTheme="minorHAnsi" w:cstheme="minorHAnsi"/>
                <w:noProof/>
                <w:webHidden/>
                <w:sz w:val="22"/>
                <w:szCs w:val="22"/>
              </w:rPr>
              <w:instrText xml:space="preserve"> PAGEREF _Toc136341095 \h </w:instrText>
            </w:r>
            <w:r w:rsidR="00D75DAF" w:rsidRPr="006644B6">
              <w:rPr>
                <w:rFonts w:asciiTheme="minorHAnsi" w:hAnsiTheme="minorHAnsi" w:cstheme="minorHAnsi"/>
                <w:noProof/>
                <w:webHidden/>
                <w:sz w:val="22"/>
                <w:szCs w:val="22"/>
              </w:rPr>
            </w:r>
            <w:r w:rsidR="00D75DAF" w:rsidRPr="006644B6">
              <w:rPr>
                <w:rFonts w:asciiTheme="minorHAnsi" w:hAnsiTheme="minorHAnsi" w:cstheme="minorHAnsi"/>
                <w:noProof/>
                <w:webHidden/>
                <w:sz w:val="22"/>
                <w:szCs w:val="22"/>
              </w:rPr>
              <w:fldChar w:fldCharType="separate"/>
            </w:r>
            <w:r w:rsidR="00D75DAF" w:rsidRPr="006644B6">
              <w:rPr>
                <w:rFonts w:asciiTheme="minorHAnsi" w:hAnsiTheme="minorHAnsi" w:cstheme="minorHAnsi"/>
                <w:noProof/>
                <w:webHidden/>
                <w:sz w:val="22"/>
                <w:szCs w:val="22"/>
              </w:rPr>
              <w:t>20</w:t>
            </w:r>
            <w:r w:rsidR="00D75DAF" w:rsidRPr="006644B6">
              <w:rPr>
                <w:rFonts w:asciiTheme="minorHAnsi" w:hAnsiTheme="minorHAnsi" w:cstheme="minorHAnsi"/>
                <w:noProof/>
                <w:webHidden/>
                <w:sz w:val="22"/>
                <w:szCs w:val="22"/>
              </w:rPr>
              <w:fldChar w:fldCharType="end"/>
            </w:r>
          </w:hyperlink>
        </w:p>
        <w:p w14:paraId="6E89E628" w14:textId="63EBB7E1" w:rsidR="00D75DAF" w:rsidRPr="006644B6" w:rsidRDefault="00000000">
          <w:pPr>
            <w:pStyle w:val="TOC3"/>
            <w:tabs>
              <w:tab w:val="left" w:pos="1100"/>
              <w:tab w:val="right" w:leader="dot" w:pos="8494"/>
            </w:tabs>
            <w:rPr>
              <w:rFonts w:asciiTheme="minorHAnsi" w:eastAsiaTheme="minorEastAsia" w:hAnsiTheme="minorHAnsi" w:cstheme="minorHAnsi"/>
              <w:noProof/>
              <w:kern w:val="2"/>
              <w:sz w:val="22"/>
              <w:szCs w:val="22"/>
              <w:lang w:val="en-US" w:eastAsia="en-US"/>
              <w14:ligatures w14:val="standardContextual"/>
            </w:rPr>
          </w:pPr>
          <w:hyperlink w:anchor="_Toc136341096" w:history="1">
            <w:r w:rsidR="00D75DAF" w:rsidRPr="006644B6">
              <w:rPr>
                <w:rStyle w:val="Hyperlink"/>
                <w:rFonts w:asciiTheme="minorHAnsi" w:eastAsiaTheme="majorEastAsia" w:hAnsiTheme="minorHAnsi" w:cstheme="minorHAnsi"/>
                <w:noProof/>
                <w:sz w:val="22"/>
                <w:szCs w:val="22"/>
                <w:lang w:val="en-GB"/>
              </w:rPr>
              <w:t>4.2.</w:t>
            </w:r>
            <w:r w:rsidR="00D75DAF" w:rsidRPr="006644B6">
              <w:rPr>
                <w:rFonts w:asciiTheme="minorHAnsi" w:eastAsiaTheme="minorEastAsia" w:hAnsiTheme="minorHAnsi" w:cstheme="minorHAnsi"/>
                <w:noProof/>
                <w:kern w:val="2"/>
                <w:sz w:val="22"/>
                <w:szCs w:val="22"/>
                <w:lang w:val="en-US" w:eastAsia="en-US"/>
                <w14:ligatures w14:val="standardContextual"/>
              </w:rPr>
              <w:tab/>
            </w:r>
            <w:r w:rsidR="00D75DAF" w:rsidRPr="006644B6">
              <w:rPr>
                <w:rStyle w:val="Hyperlink"/>
                <w:rFonts w:asciiTheme="minorHAnsi" w:eastAsiaTheme="majorEastAsia" w:hAnsiTheme="minorHAnsi" w:cstheme="minorHAnsi"/>
                <w:noProof/>
                <w:sz w:val="22"/>
                <w:szCs w:val="22"/>
                <w:lang w:val="en-GB"/>
              </w:rPr>
              <w:t>Data Collection</w:t>
            </w:r>
            <w:r w:rsidR="00D75DAF" w:rsidRPr="006644B6">
              <w:rPr>
                <w:rFonts w:asciiTheme="minorHAnsi" w:hAnsiTheme="minorHAnsi" w:cstheme="minorHAnsi"/>
                <w:noProof/>
                <w:webHidden/>
                <w:sz w:val="22"/>
                <w:szCs w:val="22"/>
              </w:rPr>
              <w:tab/>
            </w:r>
            <w:r w:rsidR="00D75DAF" w:rsidRPr="006644B6">
              <w:rPr>
                <w:rFonts w:asciiTheme="minorHAnsi" w:hAnsiTheme="minorHAnsi" w:cstheme="minorHAnsi"/>
                <w:noProof/>
                <w:webHidden/>
                <w:sz w:val="22"/>
                <w:szCs w:val="22"/>
              </w:rPr>
              <w:fldChar w:fldCharType="begin"/>
            </w:r>
            <w:r w:rsidR="00D75DAF" w:rsidRPr="006644B6">
              <w:rPr>
                <w:rFonts w:asciiTheme="minorHAnsi" w:hAnsiTheme="minorHAnsi" w:cstheme="minorHAnsi"/>
                <w:noProof/>
                <w:webHidden/>
                <w:sz w:val="22"/>
                <w:szCs w:val="22"/>
              </w:rPr>
              <w:instrText xml:space="preserve"> PAGEREF _Toc136341096 \h </w:instrText>
            </w:r>
            <w:r w:rsidR="00D75DAF" w:rsidRPr="006644B6">
              <w:rPr>
                <w:rFonts w:asciiTheme="minorHAnsi" w:hAnsiTheme="minorHAnsi" w:cstheme="minorHAnsi"/>
                <w:noProof/>
                <w:webHidden/>
                <w:sz w:val="22"/>
                <w:szCs w:val="22"/>
              </w:rPr>
            </w:r>
            <w:r w:rsidR="00D75DAF" w:rsidRPr="006644B6">
              <w:rPr>
                <w:rFonts w:asciiTheme="minorHAnsi" w:hAnsiTheme="minorHAnsi" w:cstheme="minorHAnsi"/>
                <w:noProof/>
                <w:webHidden/>
                <w:sz w:val="22"/>
                <w:szCs w:val="22"/>
              </w:rPr>
              <w:fldChar w:fldCharType="separate"/>
            </w:r>
            <w:r w:rsidR="00D75DAF" w:rsidRPr="006644B6">
              <w:rPr>
                <w:rFonts w:asciiTheme="minorHAnsi" w:hAnsiTheme="minorHAnsi" w:cstheme="minorHAnsi"/>
                <w:noProof/>
                <w:webHidden/>
                <w:sz w:val="22"/>
                <w:szCs w:val="22"/>
              </w:rPr>
              <w:t>22</w:t>
            </w:r>
            <w:r w:rsidR="00D75DAF" w:rsidRPr="006644B6">
              <w:rPr>
                <w:rFonts w:asciiTheme="minorHAnsi" w:hAnsiTheme="minorHAnsi" w:cstheme="minorHAnsi"/>
                <w:noProof/>
                <w:webHidden/>
                <w:sz w:val="22"/>
                <w:szCs w:val="22"/>
              </w:rPr>
              <w:fldChar w:fldCharType="end"/>
            </w:r>
          </w:hyperlink>
        </w:p>
        <w:p w14:paraId="3B4F71E9" w14:textId="71F1E318" w:rsidR="00D75DAF" w:rsidRPr="006644B6" w:rsidRDefault="00000000">
          <w:pPr>
            <w:pStyle w:val="TOC3"/>
            <w:tabs>
              <w:tab w:val="left" w:pos="1100"/>
              <w:tab w:val="right" w:leader="dot" w:pos="8494"/>
            </w:tabs>
            <w:rPr>
              <w:rFonts w:asciiTheme="minorHAnsi" w:eastAsiaTheme="minorEastAsia" w:hAnsiTheme="minorHAnsi" w:cstheme="minorHAnsi"/>
              <w:noProof/>
              <w:kern w:val="2"/>
              <w:sz w:val="22"/>
              <w:szCs w:val="22"/>
              <w:lang w:val="en-US" w:eastAsia="en-US"/>
              <w14:ligatures w14:val="standardContextual"/>
            </w:rPr>
          </w:pPr>
          <w:hyperlink w:anchor="_Toc136341097" w:history="1">
            <w:r w:rsidR="00D75DAF" w:rsidRPr="006644B6">
              <w:rPr>
                <w:rStyle w:val="Hyperlink"/>
                <w:rFonts w:asciiTheme="minorHAnsi" w:eastAsiaTheme="majorEastAsia" w:hAnsiTheme="minorHAnsi" w:cstheme="minorHAnsi"/>
                <w:noProof/>
                <w:sz w:val="22"/>
                <w:szCs w:val="22"/>
                <w:lang w:val="en-GB"/>
              </w:rPr>
              <w:t>4.3.</w:t>
            </w:r>
            <w:r w:rsidR="00D75DAF" w:rsidRPr="006644B6">
              <w:rPr>
                <w:rFonts w:asciiTheme="minorHAnsi" w:eastAsiaTheme="minorEastAsia" w:hAnsiTheme="minorHAnsi" w:cstheme="minorHAnsi"/>
                <w:noProof/>
                <w:kern w:val="2"/>
                <w:sz w:val="22"/>
                <w:szCs w:val="22"/>
                <w:lang w:val="en-US" w:eastAsia="en-US"/>
                <w14:ligatures w14:val="standardContextual"/>
              </w:rPr>
              <w:tab/>
            </w:r>
            <w:r w:rsidR="00D75DAF" w:rsidRPr="006644B6">
              <w:rPr>
                <w:rStyle w:val="Hyperlink"/>
                <w:rFonts w:asciiTheme="minorHAnsi" w:eastAsiaTheme="majorEastAsia" w:hAnsiTheme="minorHAnsi" w:cstheme="minorHAnsi"/>
                <w:noProof/>
                <w:sz w:val="22"/>
                <w:szCs w:val="22"/>
                <w:lang w:val="en-GB"/>
              </w:rPr>
              <w:t>Sampling</w:t>
            </w:r>
            <w:r w:rsidR="00D75DAF" w:rsidRPr="006644B6">
              <w:rPr>
                <w:rFonts w:asciiTheme="minorHAnsi" w:hAnsiTheme="minorHAnsi" w:cstheme="minorHAnsi"/>
                <w:noProof/>
                <w:webHidden/>
                <w:sz w:val="22"/>
                <w:szCs w:val="22"/>
              </w:rPr>
              <w:tab/>
            </w:r>
            <w:r w:rsidR="00D75DAF" w:rsidRPr="006644B6">
              <w:rPr>
                <w:rFonts w:asciiTheme="minorHAnsi" w:hAnsiTheme="minorHAnsi" w:cstheme="minorHAnsi"/>
                <w:noProof/>
                <w:webHidden/>
                <w:sz w:val="22"/>
                <w:szCs w:val="22"/>
              </w:rPr>
              <w:fldChar w:fldCharType="begin"/>
            </w:r>
            <w:r w:rsidR="00D75DAF" w:rsidRPr="006644B6">
              <w:rPr>
                <w:rFonts w:asciiTheme="minorHAnsi" w:hAnsiTheme="minorHAnsi" w:cstheme="minorHAnsi"/>
                <w:noProof/>
                <w:webHidden/>
                <w:sz w:val="22"/>
                <w:szCs w:val="22"/>
              </w:rPr>
              <w:instrText xml:space="preserve"> PAGEREF _Toc136341097 \h </w:instrText>
            </w:r>
            <w:r w:rsidR="00D75DAF" w:rsidRPr="006644B6">
              <w:rPr>
                <w:rFonts w:asciiTheme="minorHAnsi" w:hAnsiTheme="minorHAnsi" w:cstheme="minorHAnsi"/>
                <w:noProof/>
                <w:webHidden/>
                <w:sz w:val="22"/>
                <w:szCs w:val="22"/>
              </w:rPr>
            </w:r>
            <w:r w:rsidR="00D75DAF" w:rsidRPr="006644B6">
              <w:rPr>
                <w:rFonts w:asciiTheme="minorHAnsi" w:hAnsiTheme="minorHAnsi" w:cstheme="minorHAnsi"/>
                <w:noProof/>
                <w:webHidden/>
                <w:sz w:val="22"/>
                <w:szCs w:val="22"/>
              </w:rPr>
              <w:fldChar w:fldCharType="separate"/>
            </w:r>
            <w:r w:rsidR="00D75DAF" w:rsidRPr="006644B6">
              <w:rPr>
                <w:rFonts w:asciiTheme="minorHAnsi" w:hAnsiTheme="minorHAnsi" w:cstheme="minorHAnsi"/>
                <w:noProof/>
                <w:webHidden/>
                <w:sz w:val="22"/>
                <w:szCs w:val="22"/>
              </w:rPr>
              <w:t>23</w:t>
            </w:r>
            <w:r w:rsidR="00D75DAF" w:rsidRPr="006644B6">
              <w:rPr>
                <w:rFonts w:asciiTheme="minorHAnsi" w:hAnsiTheme="minorHAnsi" w:cstheme="minorHAnsi"/>
                <w:noProof/>
                <w:webHidden/>
                <w:sz w:val="22"/>
                <w:szCs w:val="22"/>
              </w:rPr>
              <w:fldChar w:fldCharType="end"/>
            </w:r>
          </w:hyperlink>
        </w:p>
        <w:p w14:paraId="71D1C857" w14:textId="3FDA3E10" w:rsidR="00D75DAF" w:rsidRPr="006644B6" w:rsidRDefault="00000000">
          <w:pPr>
            <w:pStyle w:val="TOC3"/>
            <w:tabs>
              <w:tab w:val="left" w:pos="1100"/>
              <w:tab w:val="right" w:leader="dot" w:pos="8494"/>
            </w:tabs>
            <w:rPr>
              <w:rFonts w:asciiTheme="minorHAnsi" w:eastAsiaTheme="minorEastAsia" w:hAnsiTheme="minorHAnsi" w:cstheme="minorHAnsi"/>
              <w:noProof/>
              <w:kern w:val="2"/>
              <w:sz w:val="22"/>
              <w:szCs w:val="22"/>
              <w:lang w:val="en-US" w:eastAsia="en-US"/>
              <w14:ligatures w14:val="standardContextual"/>
            </w:rPr>
          </w:pPr>
          <w:hyperlink w:anchor="_Toc136341098" w:history="1">
            <w:r w:rsidR="00D75DAF" w:rsidRPr="006644B6">
              <w:rPr>
                <w:rStyle w:val="Hyperlink"/>
                <w:rFonts w:asciiTheme="minorHAnsi" w:eastAsiaTheme="majorEastAsia" w:hAnsiTheme="minorHAnsi" w:cstheme="minorHAnsi"/>
                <w:noProof/>
                <w:sz w:val="22"/>
                <w:szCs w:val="22"/>
                <w:lang w:val="en-GB"/>
              </w:rPr>
              <w:t>4.4.</w:t>
            </w:r>
            <w:r w:rsidR="00D75DAF" w:rsidRPr="006644B6">
              <w:rPr>
                <w:rFonts w:asciiTheme="minorHAnsi" w:eastAsiaTheme="minorEastAsia" w:hAnsiTheme="minorHAnsi" w:cstheme="minorHAnsi"/>
                <w:noProof/>
                <w:kern w:val="2"/>
                <w:sz w:val="22"/>
                <w:szCs w:val="22"/>
                <w:lang w:val="en-US" w:eastAsia="en-US"/>
                <w14:ligatures w14:val="standardContextual"/>
              </w:rPr>
              <w:tab/>
            </w:r>
            <w:r w:rsidR="00D75DAF" w:rsidRPr="006644B6">
              <w:rPr>
                <w:rStyle w:val="Hyperlink"/>
                <w:rFonts w:asciiTheme="minorHAnsi" w:eastAsiaTheme="majorEastAsia" w:hAnsiTheme="minorHAnsi" w:cstheme="minorHAnsi"/>
                <w:noProof/>
                <w:sz w:val="22"/>
                <w:szCs w:val="22"/>
                <w:lang w:val="en-GB"/>
              </w:rPr>
              <w:t>Methods of Analysis</w:t>
            </w:r>
            <w:r w:rsidR="00D75DAF" w:rsidRPr="006644B6">
              <w:rPr>
                <w:rFonts w:asciiTheme="minorHAnsi" w:hAnsiTheme="minorHAnsi" w:cstheme="minorHAnsi"/>
                <w:noProof/>
                <w:webHidden/>
                <w:sz w:val="22"/>
                <w:szCs w:val="22"/>
              </w:rPr>
              <w:tab/>
            </w:r>
            <w:r w:rsidR="00D75DAF" w:rsidRPr="006644B6">
              <w:rPr>
                <w:rFonts w:asciiTheme="minorHAnsi" w:hAnsiTheme="minorHAnsi" w:cstheme="minorHAnsi"/>
                <w:noProof/>
                <w:webHidden/>
                <w:sz w:val="22"/>
                <w:szCs w:val="22"/>
              </w:rPr>
              <w:fldChar w:fldCharType="begin"/>
            </w:r>
            <w:r w:rsidR="00D75DAF" w:rsidRPr="006644B6">
              <w:rPr>
                <w:rFonts w:asciiTheme="minorHAnsi" w:hAnsiTheme="minorHAnsi" w:cstheme="minorHAnsi"/>
                <w:noProof/>
                <w:webHidden/>
                <w:sz w:val="22"/>
                <w:szCs w:val="22"/>
              </w:rPr>
              <w:instrText xml:space="preserve"> PAGEREF _Toc136341098 \h </w:instrText>
            </w:r>
            <w:r w:rsidR="00D75DAF" w:rsidRPr="006644B6">
              <w:rPr>
                <w:rFonts w:asciiTheme="minorHAnsi" w:hAnsiTheme="minorHAnsi" w:cstheme="minorHAnsi"/>
                <w:noProof/>
                <w:webHidden/>
                <w:sz w:val="22"/>
                <w:szCs w:val="22"/>
              </w:rPr>
            </w:r>
            <w:r w:rsidR="00D75DAF" w:rsidRPr="006644B6">
              <w:rPr>
                <w:rFonts w:asciiTheme="minorHAnsi" w:hAnsiTheme="minorHAnsi" w:cstheme="minorHAnsi"/>
                <w:noProof/>
                <w:webHidden/>
                <w:sz w:val="22"/>
                <w:szCs w:val="22"/>
              </w:rPr>
              <w:fldChar w:fldCharType="separate"/>
            </w:r>
            <w:r w:rsidR="00D75DAF" w:rsidRPr="006644B6">
              <w:rPr>
                <w:rFonts w:asciiTheme="minorHAnsi" w:hAnsiTheme="minorHAnsi" w:cstheme="minorHAnsi"/>
                <w:noProof/>
                <w:webHidden/>
                <w:sz w:val="22"/>
                <w:szCs w:val="22"/>
              </w:rPr>
              <w:t>29</w:t>
            </w:r>
            <w:r w:rsidR="00D75DAF" w:rsidRPr="006644B6">
              <w:rPr>
                <w:rFonts w:asciiTheme="minorHAnsi" w:hAnsiTheme="minorHAnsi" w:cstheme="minorHAnsi"/>
                <w:noProof/>
                <w:webHidden/>
                <w:sz w:val="22"/>
                <w:szCs w:val="22"/>
              </w:rPr>
              <w:fldChar w:fldCharType="end"/>
            </w:r>
          </w:hyperlink>
        </w:p>
        <w:p w14:paraId="17FFA380" w14:textId="2E7BEC1D" w:rsidR="00D75DAF" w:rsidRPr="006644B6" w:rsidRDefault="00000000">
          <w:pPr>
            <w:pStyle w:val="TOC3"/>
            <w:tabs>
              <w:tab w:val="left" w:pos="1100"/>
              <w:tab w:val="right" w:leader="dot" w:pos="8494"/>
            </w:tabs>
            <w:rPr>
              <w:rFonts w:asciiTheme="minorHAnsi" w:eastAsiaTheme="minorEastAsia" w:hAnsiTheme="minorHAnsi" w:cstheme="minorHAnsi"/>
              <w:noProof/>
              <w:kern w:val="2"/>
              <w:sz w:val="22"/>
              <w:szCs w:val="22"/>
              <w:lang w:val="en-US" w:eastAsia="en-US"/>
              <w14:ligatures w14:val="standardContextual"/>
            </w:rPr>
          </w:pPr>
          <w:hyperlink w:anchor="_Toc136341099" w:history="1">
            <w:r w:rsidR="00D75DAF" w:rsidRPr="006644B6">
              <w:rPr>
                <w:rStyle w:val="Hyperlink"/>
                <w:rFonts w:asciiTheme="minorHAnsi" w:eastAsiaTheme="majorEastAsia" w:hAnsiTheme="minorHAnsi" w:cstheme="minorHAnsi"/>
                <w:noProof/>
                <w:sz w:val="22"/>
                <w:szCs w:val="22"/>
                <w:lang w:val="en-GB"/>
              </w:rPr>
              <w:t>4.5.</w:t>
            </w:r>
            <w:r w:rsidR="00D75DAF" w:rsidRPr="006644B6">
              <w:rPr>
                <w:rFonts w:asciiTheme="minorHAnsi" w:eastAsiaTheme="minorEastAsia" w:hAnsiTheme="minorHAnsi" w:cstheme="minorHAnsi"/>
                <w:noProof/>
                <w:kern w:val="2"/>
                <w:sz w:val="22"/>
                <w:szCs w:val="22"/>
                <w:lang w:val="en-US" w:eastAsia="en-US"/>
                <w14:ligatures w14:val="standardContextual"/>
              </w:rPr>
              <w:tab/>
            </w:r>
            <w:r w:rsidR="00D75DAF" w:rsidRPr="006644B6">
              <w:rPr>
                <w:rStyle w:val="Hyperlink"/>
                <w:rFonts w:asciiTheme="minorHAnsi" w:eastAsiaTheme="majorEastAsia" w:hAnsiTheme="minorHAnsi" w:cstheme="minorHAnsi"/>
                <w:noProof/>
                <w:sz w:val="22"/>
                <w:szCs w:val="22"/>
                <w:lang w:val="en-GB"/>
              </w:rPr>
              <w:t>Limitations, Risks Involved and Mitigation Strategies</w:t>
            </w:r>
            <w:r w:rsidR="00D75DAF" w:rsidRPr="006644B6">
              <w:rPr>
                <w:rFonts w:asciiTheme="minorHAnsi" w:hAnsiTheme="minorHAnsi" w:cstheme="minorHAnsi"/>
                <w:noProof/>
                <w:webHidden/>
                <w:sz w:val="22"/>
                <w:szCs w:val="22"/>
              </w:rPr>
              <w:tab/>
            </w:r>
            <w:r w:rsidR="00D75DAF" w:rsidRPr="006644B6">
              <w:rPr>
                <w:rFonts w:asciiTheme="minorHAnsi" w:hAnsiTheme="minorHAnsi" w:cstheme="minorHAnsi"/>
                <w:noProof/>
                <w:webHidden/>
                <w:sz w:val="22"/>
                <w:szCs w:val="22"/>
              </w:rPr>
              <w:fldChar w:fldCharType="begin"/>
            </w:r>
            <w:r w:rsidR="00D75DAF" w:rsidRPr="006644B6">
              <w:rPr>
                <w:rFonts w:asciiTheme="minorHAnsi" w:hAnsiTheme="minorHAnsi" w:cstheme="minorHAnsi"/>
                <w:noProof/>
                <w:webHidden/>
                <w:sz w:val="22"/>
                <w:szCs w:val="22"/>
              </w:rPr>
              <w:instrText xml:space="preserve"> PAGEREF _Toc136341099 \h </w:instrText>
            </w:r>
            <w:r w:rsidR="00D75DAF" w:rsidRPr="006644B6">
              <w:rPr>
                <w:rFonts w:asciiTheme="minorHAnsi" w:hAnsiTheme="minorHAnsi" w:cstheme="minorHAnsi"/>
                <w:noProof/>
                <w:webHidden/>
                <w:sz w:val="22"/>
                <w:szCs w:val="22"/>
              </w:rPr>
            </w:r>
            <w:r w:rsidR="00D75DAF" w:rsidRPr="006644B6">
              <w:rPr>
                <w:rFonts w:asciiTheme="minorHAnsi" w:hAnsiTheme="minorHAnsi" w:cstheme="minorHAnsi"/>
                <w:noProof/>
                <w:webHidden/>
                <w:sz w:val="22"/>
                <w:szCs w:val="22"/>
              </w:rPr>
              <w:fldChar w:fldCharType="separate"/>
            </w:r>
            <w:r w:rsidR="00D75DAF" w:rsidRPr="006644B6">
              <w:rPr>
                <w:rFonts w:asciiTheme="minorHAnsi" w:hAnsiTheme="minorHAnsi" w:cstheme="minorHAnsi"/>
                <w:noProof/>
                <w:webHidden/>
                <w:sz w:val="22"/>
                <w:szCs w:val="22"/>
              </w:rPr>
              <w:t>29</w:t>
            </w:r>
            <w:r w:rsidR="00D75DAF" w:rsidRPr="006644B6">
              <w:rPr>
                <w:rFonts w:asciiTheme="minorHAnsi" w:hAnsiTheme="minorHAnsi" w:cstheme="minorHAnsi"/>
                <w:noProof/>
                <w:webHidden/>
                <w:sz w:val="22"/>
                <w:szCs w:val="22"/>
              </w:rPr>
              <w:fldChar w:fldCharType="end"/>
            </w:r>
          </w:hyperlink>
        </w:p>
        <w:p w14:paraId="45301C93" w14:textId="02EA7DD4" w:rsidR="00D75DAF" w:rsidRPr="006644B6" w:rsidRDefault="00000000">
          <w:pPr>
            <w:pStyle w:val="TOC1"/>
            <w:rPr>
              <w:rFonts w:eastAsiaTheme="minorEastAsia" w:cstheme="minorHAnsi"/>
              <w:noProof/>
              <w:kern w:val="2"/>
              <w:lang w:val="en-US"/>
              <w14:ligatures w14:val="standardContextual"/>
            </w:rPr>
          </w:pPr>
          <w:hyperlink w:anchor="_Toc136341100" w:history="1">
            <w:r w:rsidR="00D75DAF" w:rsidRPr="006644B6">
              <w:rPr>
                <w:rStyle w:val="Hyperlink"/>
                <w:rFonts w:cstheme="minorHAnsi"/>
                <w:noProof/>
                <w:lang w:val="en-GB"/>
              </w:rPr>
              <w:t>5.</w:t>
            </w:r>
            <w:r w:rsidR="00D75DAF" w:rsidRPr="006644B6">
              <w:rPr>
                <w:rFonts w:eastAsiaTheme="minorEastAsia" w:cstheme="minorHAnsi"/>
                <w:noProof/>
                <w:kern w:val="2"/>
                <w:lang w:val="en-US"/>
                <w14:ligatures w14:val="standardContextual"/>
              </w:rPr>
              <w:tab/>
            </w:r>
            <w:r w:rsidR="00D75DAF" w:rsidRPr="006644B6">
              <w:rPr>
                <w:rStyle w:val="Hyperlink"/>
                <w:rFonts w:cstheme="minorHAnsi"/>
                <w:noProof/>
                <w:lang w:val="en-GB"/>
              </w:rPr>
              <w:t>Ethics of the Evaluation</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_Toc136341100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30</w:t>
            </w:r>
            <w:r w:rsidR="00D75DAF" w:rsidRPr="006644B6">
              <w:rPr>
                <w:rFonts w:cstheme="minorHAnsi"/>
                <w:noProof/>
                <w:webHidden/>
              </w:rPr>
              <w:fldChar w:fldCharType="end"/>
            </w:r>
          </w:hyperlink>
        </w:p>
        <w:p w14:paraId="61C4FA48" w14:textId="1400E6BB" w:rsidR="00D75DAF" w:rsidRPr="006644B6" w:rsidRDefault="00000000">
          <w:pPr>
            <w:pStyle w:val="TOC3"/>
            <w:tabs>
              <w:tab w:val="right" w:leader="dot" w:pos="8494"/>
            </w:tabs>
            <w:rPr>
              <w:rFonts w:asciiTheme="minorHAnsi" w:eastAsiaTheme="minorEastAsia" w:hAnsiTheme="minorHAnsi" w:cstheme="minorHAnsi"/>
              <w:noProof/>
              <w:kern w:val="2"/>
              <w:sz w:val="22"/>
              <w:szCs w:val="22"/>
              <w:lang w:val="en-US" w:eastAsia="en-US"/>
              <w14:ligatures w14:val="standardContextual"/>
            </w:rPr>
          </w:pPr>
          <w:hyperlink w:anchor="_Toc136341101" w:history="1">
            <w:r w:rsidR="00D75DAF" w:rsidRPr="006644B6">
              <w:rPr>
                <w:rStyle w:val="Hyperlink"/>
                <w:rFonts w:asciiTheme="minorHAnsi" w:eastAsiaTheme="majorEastAsia" w:hAnsiTheme="minorHAnsi" w:cstheme="minorHAnsi"/>
                <w:noProof/>
                <w:sz w:val="22"/>
                <w:szCs w:val="22"/>
                <w:lang w:val="en-GB"/>
              </w:rPr>
              <w:t>5.1 Ethical Protocols Associated with Data Collection</w:t>
            </w:r>
            <w:r w:rsidR="00D75DAF" w:rsidRPr="006644B6">
              <w:rPr>
                <w:rFonts w:asciiTheme="minorHAnsi" w:hAnsiTheme="minorHAnsi" w:cstheme="minorHAnsi"/>
                <w:noProof/>
                <w:webHidden/>
                <w:sz w:val="22"/>
                <w:szCs w:val="22"/>
              </w:rPr>
              <w:tab/>
            </w:r>
            <w:r w:rsidR="00D75DAF" w:rsidRPr="006644B6">
              <w:rPr>
                <w:rFonts w:asciiTheme="minorHAnsi" w:hAnsiTheme="minorHAnsi" w:cstheme="minorHAnsi"/>
                <w:noProof/>
                <w:webHidden/>
                <w:sz w:val="22"/>
                <w:szCs w:val="22"/>
              </w:rPr>
              <w:fldChar w:fldCharType="begin"/>
            </w:r>
            <w:r w:rsidR="00D75DAF" w:rsidRPr="006644B6">
              <w:rPr>
                <w:rFonts w:asciiTheme="minorHAnsi" w:hAnsiTheme="minorHAnsi" w:cstheme="minorHAnsi"/>
                <w:noProof/>
                <w:webHidden/>
                <w:sz w:val="22"/>
                <w:szCs w:val="22"/>
              </w:rPr>
              <w:instrText xml:space="preserve"> PAGEREF _Toc136341101 \h </w:instrText>
            </w:r>
            <w:r w:rsidR="00D75DAF" w:rsidRPr="006644B6">
              <w:rPr>
                <w:rFonts w:asciiTheme="minorHAnsi" w:hAnsiTheme="minorHAnsi" w:cstheme="minorHAnsi"/>
                <w:noProof/>
                <w:webHidden/>
                <w:sz w:val="22"/>
                <w:szCs w:val="22"/>
              </w:rPr>
            </w:r>
            <w:r w:rsidR="00D75DAF" w:rsidRPr="006644B6">
              <w:rPr>
                <w:rFonts w:asciiTheme="minorHAnsi" w:hAnsiTheme="minorHAnsi" w:cstheme="minorHAnsi"/>
                <w:noProof/>
                <w:webHidden/>
                <w:sz w:val="22"/>
                <w:szCs w:val="22"/>
              </w:rPr>
              <w:fldChar w:fldCharType="separate"/>
            </w:r>
            <w:r w:rsidR="00D75DAF" w:rsidRPr="006644B6">
              <w:rPr>
                <w:rFonts w:asciiTheme="minorHAnsi" w:hAnsiTheme="minorHAnsi" w:cstheme="minorHAnsi"/>
                <w:noProof/>
                <w:webHidden/>
                <w:sz w:val="22"/>
                <w:szCs w:val="22"/>
              </w:rPr>
              <w:t>31</w:t>
            </w:r>
            <w:r w:rsidR="00D75DAF" w:rsidRPr="006644B6">
              <w:rPr>
                <w:rFonts w:asciiTheme="minorHAnsi" w:hAnsiTheme="minorHAnsi" w:cstheme="minorHAnsi"/>
                <w:noProof/>
                <w:webHidden/>
                <w:sz w:val="22"/>
                <w:szCs w:val="22"/>
              </w:rPr>
              <w:fldChar w:fldCharType="end"/>
            </w:r>
          </w:hyperlink>
        </w:p>
        <w:p w14:paraId="5CC295EA" w14:textId="21AD6591" w:rsidR="00D75DAF" w:rsidRPr="006644B6" w:rsidRDefault="00000000">
          <w:pPr>
            <w:pStyle w:val="TOC1"/>
            <w:rPr>
              <w:rFonts w:eastAsiaTheme="minorEastAsia" w:cstheme="minorHAnsi"/>
              <w:noProof/>
              <w:kern w:val="2"/>
              <w:lang w:val="en-US"/>
              <w14:ligatures w14:val="standardContextual"/>
            </w:rPr>
          </w:pPr>
          <w:hyperlink w:anchor="_Toc136341102" w:history="1">
            <w:r w:rsidR="00D75DAF" w:rsidRPr="006644B6">
              <w:rPr>
                <w:rStyle w:val="Hyperlink"/>
                <w:rFonts w:cstheme="minorHAnsi"/>
                <w:noProof/>
                <w:lang w:val="en-GB"/>
              </w:rPr>
              <w:t>6.</w:t>
            </w:r>
            <w:r w:rsidR="00D75DAF" w:rsidRPr="006644B6">
              <w:rPr>
                <w:rFonts w:eastAsiaTheme="minorEastAsia" w:cstheme="minorHAnsi"/>
                <w:noProof/>
                <w:kern w:val="2"/>
                <w:lang w:val="en-US"/>
                <w14:ligatures w14:val="standardContextual"/>
              </w:rPr>
              <w:tab/>
            </w:r>
            <w:r w:rsidR="00D75DAF" w:rsidRPr="006644B6">
              <w:rPr>
                <w:rStyle w:val="Hyperlink"/>
                <w:rFonts w:cstheme="minorHAnsi"/>
                <w:noProof/>
                <w:lang w:val="en-GB"/>
              </w:rPr>
              <w:t>Quality Assurance and Evaluation Management</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_Toc136341102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31</w:t>
            </w:r>
            <w:r w:rsidR="00D75DAF" w:rsidRPr="006644B6">
              <w:rPr>
                <w:rFonts w:cstheme="minorHAnsi"/>
                <w:noProof/>
                <w:webHidden/>
              </w:rPr>
              <w:fldChar w:fldCharType="end"/>
            </w:r>
          </w:hyperlink>
        </w:p>
        <w:p w14:paraId="2FFE1238" w14:textId="5BF2A989" w:rsidR="00D75DAF" w:rsidRPr="006644B6" w:rsidRDefault="00000000">
          <w:pPr>
            <w:pStyle w:val="TOC1"/>
            <w:rPr>
              <w:rFonts w:eastAsiaTheme="minorEastAsia" w:cstheme="minorHAnsi"/>
              <w:noProof/>
              <w:kern w:val="2"/>
              <w:lang w:val="en-US"/>
              <w14:ligatures w14:val="standardContextual"/>
            </w:rPr>
          </w:pPr>
          <w:hyperlink w:anchor="_Toc136341103" w:history="1">
            <w:r w:rsidR="00D75DAF" w:rsidRPr="006644B6">
              <w:rPr>
                <w:rStyle w:val="Hyperlink"/>
                <w:rFonts w:cstheme="minorHAnsi"/>
                <w:noProof/>
              </w:rPr>
              <w:t>7.</w:t>
            </w:r>
            <w:r w:rsidR="00D75DAF" w:rsidRPr="006644B6">
              <w:rPr>
                <w:rFonts w:eastAsiaTheme="minorEastAsia" w:cstheme="minorHAnsi"/>
                <w:noProof/>
                <w:kern w:val="2"/>
                <w:lang w:val="en-US"/>
                <w14:ligatures w14:val="standardContextual"/>
              </w:rPr>
              <w:tab/>
            </w:r>
            <w:r w:rsidR="00D75DAF" w:rsidRPr="006644B6">
              <w:rPr>
                <w:rStyle w:val="Hyperlink"/>
                <w:rFonts w:cstheme="minorHAnsi"/>
                <w:noProof/>
              </w:rPr>
              <w:t>Evaluation Findings</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_Toc136341103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33</w:t>
            </w:r>
            <w:r w:rsidR="00D75DAF" w:rsidRPr="006644B6">
              <w:rPr>
                <w:rFonts w:cstheme="minorHAnsi"/>
                <w:noProof/>
                <w:webHidden/>
              </w:rPr>
              <w:fldChar w:fldCharType="end"/>
            </w:r>
          </w:hyperlink>
        </w:p>
        <w:p w14:paraId="410DAA83" w14:textId="188E7044" w:rsidR="00D75DAF" w:rsidRPr="006644B6" w:rsidRDefault="00000000">
          <w:pPr>
            <w:pStyle w:val="TOC2"/>
            <w:tabs>
              <w:tab w:val="left" w:pos="880"/>
              <w:tab w:val="right" w:leader="dot" w:pos="8494"/>
            </w:tabs>
            <w:rPr>
              <w:rFonts w:eastAsiaTheme="minorEastAsia" w:cstheme="minorHAnsi"/>
              <w:noProof/>
              <w:kern w:val="2"/>
              <w:lang w:val="en-US"/>
              <w14:ligatures w14:val="standardContextual"/>
            </w:rPr>
          </w:pPr>
          <w:hyperlink w:anchor="_Toc136341104" w:history="1">
            <w:r w:rsidR="00D75DAF" w:rsidRPr="006644B6">
              <w:rPr>
                <w:rStyle w:val="Hyperlink"/>
                <w:rFonts w:cstheme="minorHAnsi"/>
                <w:noProof/>
                <w:lang w:val="en-US"/>
              </w:rPr>
              <w:t>7.1.</w:t>
            </w:r>
            <w:r w:rsidR="00D75DAF" w:rsidRPr="006644B6">
              <w:rPr>
                <w:rFonts w:eastAsiaTheme="minorEastAsia" w:cstheme="minorHAnsi"/>
                <w:noProof/>
                <w:kern w:val="2"/>
                <w:lang w:val="en-US"/>
                <w14:ligatures w14:val="standardContextual"/>
              </w:rPr>
              <w:tab/>
            </w:r>
            <w:r w:rsidR="00D75DAF" w:rsidRPr="006644B6">
              <w:rPr>
                <w:rStyle w:val="Hyperlink"/>
                <w:rFonts w:cstheme="minorHAnsi"/>
                <w:noProof/>
                <w:lang w:val="en-US"/>
              </w:rPr>
              <w:t>Evaluation Criteria: Relevance</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_Toc136341104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33</w:t>
            </w:r>
            <w:r w:rsidR="00D75DAF" w:rsidRPr="006644B6">
              <w:rPr>
                <w:rFonts w:cstheme="minorHAnsi"/>
                <w:noProof/>
                <w:webHidden/>
              </w:rPr>
              <w:fldChar w:fldCharType="end"/>
            </w:r>
          </w:hyperlink>
        </w:p>
        <w:p w14:paraId="445337F6" w14:textId="2C364865" w:rsidR="00D75DAF" w:rsidRPr="006644B6" w:rsidRDefault="00000000">
          <w:pPr>
            <w:pStyle w:val="TOC2"/>
            <w:tabs>
              <w:tab w:val="left" w:pos="880"/>
              <w:tab w:val="right" w:leader="dot" w:pos="8494"/>
            </w:tabs>
            <w:rPr>
              <w:rFonts w:eastAsiaTheme="minorEastAsia" w:cstheme="minorHAnsi"/>
              <w:noProof/>
              <w:kern w:val="2"/>
              <w:lang w:val="en-US"/>
              <w14:ligatures w14:val="standardContextual"/>
            </w:rPr>
          </w:pPr>
          <w:hyperlink w:anchor="_Toc136341105" w:history="1">
            <w:r w:rsidR="00D75DAF" w:rsidRPr="006644B6">
              <w:rPr>
                <w:rStyle w:val="Hyperlink"/>
                <w:rFonts w:cstheme="minorHAnsi"/>
                <w:noProof/>
                <w:lang w:val="en-US"/>
              </w:rPr>
              <w:t>7.2.</w:t>
            </w:r>
            <w:r w:rsidR="00D75DAF" w:rsidRPr="006644B6">
              <w:rPr>
                <w:rFonts w:eastAsiaTheme="minorEastAsia" w:cstheme="minorHAnsi"/>
                <w:noProof/>
                <w:kern w:val="2"/>
                <w:lang w:val="en-US"/>
                <w14:ligatures w14:val="standardContextual"/>
              </w:rPr>
              <w:tab/>
            </w:r>
            <w:r w:rsidR="00D75DAF" w:rsidRPr="006644B6">
              <w:rPr>
                <w:rStyle w:val="Hyperlink"/>
                <w:rFonts w:cstheme="minorHAnsi"/>
                <w:noProof/>
                <w:lang w:val="en-US"/>
              </w:rPr>
              <w:t>Evaluation Criteria: Coherence</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_Toc136341105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38</w:t>
            </w:r>
            <w:r w:rsidR="00D75DAF" w:rsidRPr="006644B6">
              <w:rPr>
                <w:rFonts w:cstheme="minorHAnsi"/>
                <w:noProof/>
                <w:webHidden/>
              </w:rPr>
              <w:fldChar w:fldCharType="end"/>
            </w:r>
          </w:hyperlink>
        </w:p>
        <w:p w14:paraId="4796A013" w14:textId="04F171A4" w:rsidR="00D75DAF" w:rsidRPr="006644B6" w:rsidRDefault="00000000">
          <w:pPr>
            <w:pStyle w:val="TOC2"/>
            <w:tabs>
              <w:tab w:val="left" w:pos="880"/>
              <w:tab w:val="right" w:leader="dot" w:pos="8494"/>
            </w:tabs>
            <w:rPr>
              <w:rFonts w:eastAsiaTheme="minorEastAsia" w:cstheme="minorHAnsi"/>
              <w:noProof/>
              <w:kern w:val="2"/>
              <w:lang w:val="en-US"/>
              <w14:ligatures w14:val="standardContextual"/>
            </w:rPr>
          </w:pPr>
          <w:hyperlink w:anchor="_Toc136341106" w:history="1">
            <w:r w:rsidR="00D75DAF" w:rsidRPr="006644B6">
              <w:rPr>
                <w:rStyle w:val="Hyperlink"/>
                <w:rFonts w:cstheme="minorHAnsi"/>
                <w:noProof/>
                <w:lang w:val="en-US"/>
              </w:rPr>
              <w:t>7.3.</w:t>
            </w:r>
            <w:r w:rsidR="00D75DAF" w:rsidRPr="006644B6">
              <w:rPr>
                <w:rFonts w:eastAsiaTheme="minorEastAsia" w:cstheme="minorHAnsi"/>
                <w:noProof/>
                <w:kern w:val="2"/>
                <w:lang w:val="en-US"/>
                <w14:ligatures w14:val="standardContextual"/>
              </w:rPr>
              <w:tab/>
            </w:r>
            <w:r w:rsidR="00D75DAF" w:rsidRPr="006644B6">
              <w:rPr>
                <w:rStyle w:val="Hyperlink"/>
                <w:rFonts w:cstheme="minorHAnsi"/>
                <w:noProof/>
                <w:lang w:val="en-US"/>
              </w:rPr>
              <w:t>Evaluation Criteria: Effectiveness</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_Toc136341106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41</w:t>
            </w:r>
            <w:r w:rsidR="00D75DAF" w:rsidRPr="006644B6">
              <w:rPr>
                <w:rFonts w:cstheme="minorHAnsi"/>
                <w:noProof/>
                <w:webHidden/>
              </w:rPr>
              <w:fldChar w:fldCharType="end"/>
            </w:r>
          </w:hyperlink>
        </w:p>
        <w:p w14:paraId="7887CC38" w14:textId="5ECC92BD" w:rsidR="00D75DAF" w:rsidRPr="006644B6" w:rsidRDefault="00000000">
          <w:pPr>
            <w:pStyle w:val="TOC2"/>
            <w:tabs>
              <w:tab w:val="left" w:pos="880"/>
              <w:tab w:val="right" w:leader="dot" w:pos="8494"/>
            </w:tabs>
            <w:rPr>
              <w:rFonts w:eastAsiaTheme="minorEastAsia" w:cstheme="minorHAnsi"/>
              <w:noProof/>
              <w:kern w:val="2"/>
              <w:lang w:val="en-US"/>
              <w14:ligatures w14:val="standardContextual"/>
            </w:rPr>
          </w:pPr>
          <w:hyperlink w:anchor="_Toc136341107" w:history="1">
            <w:r w:rsidR="00D75DAF" w:rsidRPr="006644B6">
              <w:rPr>
                <w:rStyle w:val="Hyperlink"/>
                <w:rFonts w:cstheme="minorHAnsi"/>
                <w:noProof/>
                <w:lang w:val="en-US"/>
              </w:rPr>
              <w:t>7.4.</w:t>
            </w:r>
            <w:r w:rsidR="00D75DAF" w:rsidRPr="006644B6">
              <w:rPr>
                <w:rFonts w:eastAsiaTheme="minorEastAsia" w:cstheme="minorHAnsi"/>
                <w:noProof/>
                <w:kern w:val="2"/>
                <w:lang w:val="en-US"/>
                <w14:ligatures w14:val="standardContextual"/>
              </w:rPr>
              <w:tab/>
            </w:r>
            <w:r w:rsidR="00D75DAF" w:rsidRPr="006644B6">
              <w:rPr>
                <w:rStyle w:val="Hyperlink"/>
                <w:rFonts w:cstheme="minorHAnsi"/>
                <w:noProof/>
                <w:lang w:val="en-US"/>
              </w:rPr>
              <w:t>Evaluation Criteria: Efficiency</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_Toc136341107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54</w:t>
            </w:r>
            <w:r w:rsidR="00D75DAF" w:rsidRPr="006644B6">
              <w:rPr>
                <w:rFonts w:cstheme="minorHAnsi"/>
                <w:noProof/>
                <w:webHidden/>
              </w:rPr>
              <w:fldChar w:fldCharType="end"/>
            </w:r>
          </w:hyperlink>
        </w:p>
        <w:p w14:paraId="0CB27FF3" w14:textId="4009609B" w:rsidR="00D75DAF" w:rsidRPr="006644B6" w:rsidRDefault="00000000">
          <w:pPr>
            <w:pStyle w:val="TOC2"/>
            <w:tabs>
              <w:tab w:val="left" w:pos="880"/>
              <w:tab w:val="right" w:leader="dot" w:pos="8494"/>
            </w:tabs>
            <w:rPr>
              <w:rFonts w:eastAsiaTheme="minorEastAsia" w:cstheme="minorHAnsi"/>
              <w:noProof/>
              <w:kern w:val="2"/>
              <w:lang w:val="en-US"/>
              <w14:ligatures w14:val="standardContextual"/>
            </w:rPr>
          </w:pPr>
          <w:hyperlink w:anchor="_Toc136341108" w:history="1">
            <w:r w:rsidR="00D75DAF" w:rsidRPr="006644B6">
              <w:rPr>
                <w:rStyle w:val="Hyperlink"/>
                <w:rFonts w:cstheme="minorHAnsi"/>
                <w:noProof/>
                <w:lang w:val="en-US"/>
              </w:rPr>
              <w:t>7.5.</w:t>
            </w:r>
            <w:r w:rsidR="00D75DAF" w:rsidRPr="006644B6">
              <w:rPr>
                <w:rFonts w:eastAsiaTheme="minorEastAsia" w:cstheme="minorHAnsi"/>
                <w:noProof/>
                <w:kern w:val="2"/>
                <w:lang w:val="en-US"/>
                <w14:ligatures w14:val="standardContextual"/>
              </w:rPr>
              <w:tab/>
            </w:r>
            <w:r w:rsidR="00D75DAF" w:rsidRPr="006644B6">
              <w:rPr>
                <w:rStyle w:val="Hyperlink"/>
                <w:rFonts w:cstheme="minorHAnsi"/>
                <w:noProof/>
                <w:lang w:val="en-US"/>
              </w:rPr>
              <w:t>Evaluation Criteria: Sustainability</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_Toc136341108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56</w:t>
            </w:r>
            <w:r w:rsidR="00D75DAF" w:rsidRPr="006644B6">
              <w:rPr>
                <w:rFonts w:cstheme="minorHAnsi"/>
                <w:noProof/>
                <w:webHidden/>
              </w:rPr>
              <w:fldChar w:fldCharType="end"/>
            </w:r>
          </w:hyperlink>
        </w:p>
        <w:p w14:paraId="36E34DA4" w14:textId="2E0FEFA5" w:rsidR="00D75DAF" w:rsidRPr="006644B6" w:rsidRDefault="00000000">
          <w:pPr>
            <w:pStyle w:val="TOC2"/>
            <w:tabs>
              <w:tab w:val="left" w:pos="880"/>
              <w:tab w:val="right" w:leader="dot" w:pos="8494"/>
            </w:tabs>
            <w:rPr>
              <w:rFonts w:eastAsiaTheme="minorEastAsia" w:cstheme="minorHAnsi"/>
              <w:noProof/>
              <w:kern w:val="2"/>
              <w:lang w:val="en-US"/>
              <w14:ligatures w14:val="standardContextual"/>
            </w:rPr>
          </w:pPr>
          <w:hyperlink w:anchor="_Toc136341109" w:history="1">
            <w:r w:rsidR="00D75DAF" w:rsidRPr="006644B6">
              <w:rPr>
                <w:rStyle w:val="Hyperlink"/>
                <w:rFonts w:cstheme="minorHAnsi"/>
                <w:noProof/>
                <w:lang w:val="en-US"/>
              </w:rPr>
              <w:t>7.6.</w:t>
            </w:r>
            <w:r w:rsidR="00D75DAF" w:rsidRPr="006644B6">
              <w:rPr>
                <w:rFonts w:eastAsiaTheme="minorEastAsia" w:cstheme="minorHAnsi"/>
                <w:noProof/>
                <w:kern w:val="2"/>
                <w:lang w:val="en-US"/>
                <w14:ligatures w14:val="standardContextual"/>
              </w:rPr>
              <w:tab/>
            </w:r>
            <w:r w:rsidR="00D75DAF" w:rsidRPr="006644B6">
              <w:rPr>
                <w:rStyle w:val="Hyperlink"/>
                <w:rFonts w:cstheme="minorHAnsi"/>
                <w:noProof/>
                <w:lang w:val="en-US"/>
              </w:rPr>
              <w:t>Evaluation Criteria: Gender Equality and Human Rights</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_Toc136341109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57</w:t>
            </w:r>
            <w:r w:rsidR="00D75DAF" w:rsidRPr="006644B6">
              <w:rPr>
                <w:rFonts w:cstheme="minorHAnsi"/>
                <w:noProof/>
                <w:webHidden/>
              </w:rPr>
              <w:fldChar w:fldCharType="end"/>
            </w:r>
          </w:hyperlink>
        </w:p>
        <w:p w14:paraId="4926678A" w14:textId="4B5AC18A" w:rsidR="00D75DAF" w:rsidRPr="006644B6" w:rsidRDefault="00000000">
          <w:pPr>
            <w:pStyle w:val="TOC1"/>
            <w:rPr>
              <w:rFonts w:eastAsiaTheme="minorEastAsia" w:cstheme="minorHAnsi"/>
              <w:noProof/>
              <w:kern w:val="2"/>
              <w:lang w:val="en-US"/>
              <w14:ligatures w14:val="standardContextual"/>
            </w:rPr>
          </w:pPr>
          <w:hyperlink w:anchor="_Toc136341110" w:history="1">
            <w:r w:rsidR="00D75DAF" w:rsidRPr="006644B6">
              <w:rPr>
                <w:rStyle w:val="Hyperlink"/>
                <w:rFonts w:cstheme="minorHAnsi"/>
                <w:noProof/>
              </w:rPr>
              <w:t>Lessons Learned</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_Toc136341110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60</w:t>
            </w:r>
            <w:r w:rsidR="00D75DAF" w:rsidRPr="006644B6">
              <w:rPr>
                <w:rFonts w:cstheme="minorHAnsi"/>
                <w:noProof/>
                <w:webHidden/>
              </w:rPr>
              <w:fldChar w:fldCharType="end"/>
            </w:r>
          </w:hyperlink>
        </w:p>
        <w:p w14:paraId="615F069A" w14:textId="7D3B9C89" w:rsidR="00D75DAF" w:rsidRPr="006644B6" w:rsidRDefault="00000000">
          <w:pPr>
            <w:pStyle w:val="TOC1"/>
            <w:rPr>
              <w:rFonts w:eastAsiaTheme="minorEastAsia" w:cstheme="minorHAnsi"/>
              <w:noProof/>
              <w:kern w:val="2"/>
              <w:lang w:val="en-US"/>
              <w14:ligatures w14:val="standardContextual"/>
            </w:rPr>
          </w:pPr>
          <w:hyperlink w:anchor="_Toc136341111" w:history="1">
            <w:r w:rsidR="00D75DAF" w:rsidRPr="006644B6">
              <w:rPr>
                <w:rStyle w:val="Hyperlink"/>
                <w:rFonts w:cstheme="minorHAnsi"/>
                <w:noProof/>
                <w:lang w:val="en-US"/>
              </w:rPr>
              <w:t>Conclusions</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_Toc136341111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62</w:t>
            </w:r>
            <w:r w:rsidR="00D75DAF" w:rsidRPr="006644B6">
              <w:rPr>
                <w:rFonts w:cstheme="minorHAnsi"/>
                <w:noProof/>
                <w:webHidden/>
              </w:rPr>
              <w:fldChar w:fldCharType="end"/>
            </w:r>
          </w:hyperlink>
        </w:p>
        <w:p w14:paraId="158D2A40" w14:textId="2AB68AEF" w:rsidR="00D75DAF" w:rsidRPr="006644B6" w:rsidRDefault="00000000">
          <w:pPr>
            <w:pStyle w:val="TOC1"/>
            <w:rPr>
              <w:rFonts w:eastAsiaTheme="minorEastAsia" w:cstheme="minorHAnsi"/>
              <w:noProof/>
              <w:kern w:val="2"/>
              <w:lang w:val="en-US"/>
              <w14:ligatures w14:val="standardContextual"/>
            </w:rPr>
          </w:pPr>
          <w:hyperlink w:anchor="_Toc136341112" w:history="1">
            <w:r w:rsidR="00D75DAF" w:rsidRPr="006644B6">
              <w:rPr>
                <w:rStyle w:val="Hyperlink"/>
                <w:rFonts w:cstheme="minorHAnsi"/>
                <w:noProof/>
                <w:lang w:val="en-US"/>
              </w:rPr>
              <w:t>Recommendations</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_Toc136341112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65</w:t>
            </w:r>
            <w:r w:rsidR="00D75DAF" w:rsidRPr="006644B6">
              <w:rPr>
                <w:rFonts w:cstheme="minorHAnsi"/>
                <w:noProof/>
                <w:webHidden/>
              </w:rPr>
              <w:fldChar w:fldCharType="end"/>
            </w:r>
          </w:hyperlink>
        </w:p>
        <w:p w14:paraId="639A86BB" w14:textId="26C4D8D5" w:rsidR="00D75DAF" w:rsidRPr="006644B6" w:rsidRDefault="00000000">
          <w:pPr>
            <w:pStyle w:val="TOC1"/>
            <w:rPr>
              <w:rFonts w:eastAsiaTheme="minorEastAsia" w:cstheme="minorHAnsi"/>
              <w:noProof/>
              <w:kern w:val="2"/>
              <w:lang w:val="en-US"/>
              <w14:ligatures w14:val="standardContextual"/>
            </w:rPr>
          </w:pPr>
          <w:hyperlink w:anchor="_Toc136341113" w:history="1">
            <w:r w:rsidR="00D75DAF" w:rsidRPr="006644B6">
              <w:rPr>
                <w:rStyle w:val="Hyperlink"/>
                <w:rFonts w:cstheme="minorHAnsi"/>
                <w:noProof/>
                <w:lang w:val="en-GB"/>
              </w:rPr>
              <w:t>Appendix A. Rapid Assessment</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_Toc136341113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71</w:t>
            </w:r>
            <w:r w:rsidR="00D75DAF" w:rsidRPr="006644B6">
              <w:rPr>
                <w:rFonts w:cstheme="minorHAnsi"/>
                <w:noProof/>
                <w:webHidden/>
              </w:rPr>
              <w:fldChar w:fldCharType="end"/>
            </w:r>
          </w:hyperlink>
        </w:p>
        <w:p w14:paraId="3A2F9797" w14:textId="52BC1B33" w:rsidR="00D75DAF" w:rsidRPr="006644B6" w:rsidRDefault="00000000">
          <w:pPr>
            <w:pStyle w:val="TOC1"/>
            <w:rPr>
              <w:rFonts w:eastAsiaTheme="minorEastAsia" w:cstheme="minorHAnsi"/>
              <w:noProof/>
              <w:kern w:val="2"/>
              <w:lang w:val="en-US"/>
              <w14:ligatures w14:val="standardContextual"/>
            </w:rPr>
          </w:pPr>
          <w:hyperlink w:anchor="_Toc136341114" w:history="1">
            <w:r w:rsidR="00D75DAF" w:rsidRPr="006644B6">
              <w:rPr>
                <w:rStyle w:val="Hyperlink"/>
                <w:rFonts w:cstheme="minorHAnsi"/>
                <w:noProof/>
                <w:lang w:val="en-GB"/>
              </w:rPr>
              <w:t>Appendix C. Project Documents Reviewed and Consulted</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_Toc136341114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82</w:t>
            </w:r>
            <w:r w:rsidR="00D75DAF" w:rsidRPr="006644B6">
              <w:rPr>
                <w:rFonts w:cstheme="minorHAnsi"/>
                <w:noProof/>
                <w:webHidden/>
              </w:rPr>
              <w:fldChar w:fldCharType="end"/>
            </w:r>
          </w:hyperlink>
        </w:p>
        <w:p w14:paraId="4ED745A9" w14:textId="187D3782" w:rsidR="00D75DAF" w:rsidRPr="006644B6" w:rsidRDefault="00000000">
          <w:pPr>
            <w:pStyle w:val="TOC1"/>
            <w:rPr>
              <w:rFonts w:eastAsiaTheme="minorEastAsia" w:cstheme="minorHAnsi"/>
              <w:noProof/>
              <w:kern w:val="2"/>
              <w:lang w:val="en-US"/>
              <w14:ligatures w14:val="standardContextual"/>
            </w:rPr>
          </w:pPr>
          <w:hyperlink w:anchor="_Toc136341115" w:history="1">
            <w:r w:rsidR="00D75DAF" w:rsidRPr="006644B6">
              <w:rPr>
                <w:rStyle w:val="Hyperlink"/>
                <w:rFonts w:cstheme="minorHAnsi"/>
                <w:noProof/>
                <w:lang w:val="en-GB"/>
              </w:rPr>
              <w:t>Appendix D. Evaluation Instruments</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_Toc136341115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86</w:t>
            </w:r>
            <w:r w:rsidR="00D75DAF" w:rsidRPr="006644B6">
              <w:rPr>
                <w:rFonts w:cstheme="minorHAnsi"/>
                <w:noProof/>
                <w:webHidden/>
              </w:rPr>
              <w:fldChar w:fldCharType="end"/>
            </w:r>
          </w:hyperlink>
        </w:p>
        <w:p w14:paraId="33983B03" w14:textId="25E64B16" w:rsidR="00D75DAF" w:rsidRPr="006644B6" w:rsidRDefault="00000000">
          <w:pPr>
            <w:pStyle w:val="TOC1"/>
            <w:rPr>
              <w:rFonts w:eastAsiaTheme="minorEastAsia" w:cstheme="minorHAnsi"/>
              <w:noProof/>
              <w:kern w:val="2"/>
              <w:lang w:val="en-US"/>
              <w14:ligatures w14:val="standardContextual"/>
            </w:rPr>
          </w:pPr>
          <w:hyperlink w:anchor="_Toc136341116" w:history="1">
            <w:r w:rsidR="00D75DAF" w:rsidRPr="006644B6">
              <w:rPr>
                <w:rStyle w:val="Hyperlink"/>
                <w:rFonts w:cstheme="minorHAnsi"/>
                <w:noProof/>
                <w:lang w:val="en-GB"/>
              </w:rPr>
              <w:t>Appendix E. Stakeholder Analysis</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_Toc136341116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105</w:t>
            </w:r>
            <w:r w:rsidR="00D75DAF" w:rsidRPr="006644B6">
              <w:rPr>
                <w:rFonts w:cstheme="minorHAnsi"/>
                <w:noProof/>
                <w:webHidden/>
              </w:rPr>
              <w:fldChar w:fldCharType="end"/>
            </w:r>
          </w:hyperlink>
        </w:p>
        <w:p w14:paraId="721CBB07" w14:textId="3A7C4152" w:rsidR="00D75DAF" w:rsidRPr="006644B6" w:rsidRDefault="00000000">
          <w:pPr>
            <w:pStyle w:val="TOC1"/>
            <w:rPr>
              <w:rFonts w:eastAsiaTheme="minorEastAsia" w:cstheme="minorHAnsi"/>
              <w:noProof/>
              <w:kern w:val="2"/>
              <w:lang w:val="en-US"/>
              <w14:ligatures w14:val="standardContextual"/>
            </w:rPr>
          </w:pPr>
          <w:hyperlink w:anchor="_Toc136341117" w:history="1">
            <w:r w:rsidR="00D75DAF" w:rsidRPr="006644B6">
              <w:rPr>
                <w:rStyle w:val="Hyperlink"/>
                <w:rFonts w:cstheme="minorHAnsi"/>
                <w:noProof/>
                <w:lang w:val="en-US"/>
              </w:rPr>
              <w:t>Appendix F. Updated Results Framework</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_Toc136341117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109</w:t>
            </w:r>
            <w:r w:rsidR="00D75DAF" w:rsidRPr="006644B6">
              <w:rPr>
                <w:rFonts w:cstheme="minorHAnsi"/>
                <w:noProof/>
                <w:webHidden/>
              </w:rPr>
              <w:fldChar w:fldCharType="end"/>
            </w:r>
          </w:hyperlink>
        </w:p>
        <w:p w14:paraId="533FECAF" w14:textId="633B4C55" w:rsidR="00D75DAF" w:rsidRPr="006644B6" w:rsidRDefault="00000000">
          <w:pPr>
            <w:pStyle w:val="TOC1"/>
            <w:rPr>
              <w:rFonts w:eastAsiaTheme="minorEastAsia" w:cstheme="minorHAnsi"/>
              <w:noProof/>
              <w:kern w:val="2"/>
              <w:lang w:val="en-US"/>
              <w14:ligatures w14:val="standardContextual"/>
            </w:rPr>
          </w:pPr>
          <w:hyperlink w:anchor="_Toc136341118" w:history="1">
            <w:r w:rsidR="00D75DAF" w:rsidRPr="006644B6">
              <w:rPr>
                <w:rStyle w:val="Hyperlink"/>
                <w:rFonts w:cstheme="minorHAnsi"/>
                <w:noProof/>
                <w:lang w:val="en-US"/>
              </w:rPr>
              <w:t>Appendix G - Term of Reference</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_Toc136341118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117</w:t>
            </w:r>
            <w:r w:rsidR="00D75DAF" w:rsidRPr="006644B6">
              <w:rPr>
                <w:rFonts w:cstheme="minorHAnsi"/>
                <w:noProof/>
                <w:webHidden/>
              </w:rPr>
              <w:fldChar w:fldCharType="end"/>
            </w:r>
          </w:hyperlink>
        </w:p>
        <w:p w14:paraId="5667DA34" w14:textId="2E864EB1" w:rsidR="00D75DAF" w:rsidRPr="006644B6" w:rsidRDefault="00000000">
          <w:pPr>
            <w:pStyle w:val="TOC1"/>
            <w:rPr>
              <w:rFonts w:eastAsiaTheme="minorEastAsia" w:cstheme="minorHAnsi"/>
              <w:noProof/>
              <w:kern w:val="2"/>
              <w:lang w:val="en-US"/>
              <w14:ligatures w14:val="standardContextual"/>
            </w:rPr>
          </w:pPr>
          <w:hyperlink w:anchor="_Toc136341119" w:history="1">
            <w:r w:rsidR="00D75DAF" w:rsidRPr="006644B6">
              <w:rPr>
                <w:rStyle w:val="Hyperlink"/>
                <w:rFonts w:cstheme="minorHAnsi"/>
                <w:noProof/>
                <w:lang w:val="en-US"/>
              </w:rPr>
              <w:t>Appendix H – Evaluators Bio Data</w:t>
            </w:r>
            <w:r w:rsidR="00D75DAF" w:rsidRPr="006644B6">
              <w:rPr>
                <w:rFonts w:cstheme="minorHAnsi"/>
                <w:noProof/>
                <w:webHidden/>
              </w:rPr>
              <w:tab/>
            </w:r>
            <w:r w:rsidR="00D75DAF" w:rsidRPr="006644B6">
              <w:rPr>
                <w:rFonts w:cstheme="minorHAnsi"/>
                <w:noProof/>
                <w:webHidden/>
              </w:rPr>
              <w:fldChar w:fldCharType="begin"/>
            </w:r>
            <w:r w:rsidR="00D75DAF" w:rsidRPr="006644B6">
              <w:rPr>
                <w:rFonts w:cstheme="minorHAnsi"/>
                <w:noProof/>
                <w:webHidden/>
              </w:rPr>
              <w:instrText xml:space="preserve"> PAGEREF _Toc136341119 \h </w:instrText>
            </w:r>
            <w:r w:rsidR="00D75DAF" w:rsidRPr="006644B6">
              <w:rPr>
                <w:rFonts w:cstheme="minorHAnsi"/>
                <w:noProof/>
                <w:webHidden/>
              </w:rPr>
            </w:r>
            <w:r w:rsidR="00D75DAF" w:rsidRPr="006644B6">
              <w:rPr>
                <w:rFonts w:cstheme="minorHAnsi"/>
                <w:noProof/>
                <w:webHidden/>
              </w:rPr>
              <w:fldChar w:fldCharType="separate"/>
            </w:r>
            <w:r w:rsidR="00D75DAF" w:rsidRPr="006644B6">
              <w:rPr>
                <w:rFonts w:cstheme="minorHAnsi"/>
                <w:noProof/>
                <w:webHidden/>
              </w:rPr>
              <w:t>117</w:t>
            </w:r>
            <w:r w:rsidR="00D75DAF" w:rsidRPr="006644B6">
              <w:rPr>
                <w:rFonts w:cstheme="minorHAnsi"/>
                <w:noProof/>
                <w:webHidden/>
              </w:rPr>
              <w:fldChar w:fldCharType="end"/>
            </w:r>
          </w:hyperlink>
        </w:p>
        <w:p w14:paraId="4FB32062" w14:textId="692AD48E" w:rsidR="008136D4" w:rsidRPr="009F4D04" w:rsidRDefault="008136D4">
          <w:pPr>
            <w:rPr>
              <w:lang w:val="en-GB"/>
            </w:rPr>
          </w:pPr>
          <w:r w:rsidRPr="006644B6">
            <w:rPr>
              <w:rFonts w:asciiTheme="minorHAnsi" w:hAnsiTheme="minorHAnsi" w:cstheme="minorHAnsi"/>
              <w:b/>
              <w:bCs/>
              <w:sz w:val="22"/>
              <w:szCs w:val="22"/>
              <w:lang w:val="en-GB"/>
            </w:rPr>
            <w:fldChar w:fldCharType="end"/>
          </w:r>
        </w:p>
      </w:sdtContent>
    </w:sdt>
    <w:p w14:paraId="58853164" w14:textId="77777777" w:rsidR="008136D4" w:rsidRPr="009F4D04" w:rsidRDefault="008136D4" w:rsidP="008136D4">
      <w:pPr>
        <w:rPr>
          <w:lang w:val="en-GB"/>
        </w:rPr>
      </w:pPr>
    </w:p>
    <w:p w14:paraId="6877C568" w14:textId="0ABAAA2A" w:rsidR="00702D96" w:rsidRPr="00702D96" w:rsidRDefault="00EC5455">
      <w:pPr>
        <w:pStyle w:val="TableofFigures"/>
        <w:tabs>
          <w:tab w:val="right" w:leader="dot" w:pos="8494"/>
        </w:tabs>
        <w:rPr>
          <w:rFonts w:asciiTheme="minorHAnsi" w:eastAsiaTheme="minorEastAsia" w:hAnsiTheme="minorHAnsi" w:cstheme="minorHAnsi"/>
          <w:noProof/>
          <w:kern w:val="2"/>
          <w:sz w:val="22"/>
          <w:szCs w:val="22"/>
          <w14:ligatures w14:val="standardContextual"/>
        </w:rPr>
      </w:pPr>
      <w:r w:rsidRPr="00702D96">
        <w:rPr>
          <w:rFonts w:asciiTheme="minorHAnsi" w:hAnsiTheme="minorHAnsi" w:cstheme="minorHAnsi"/>
          <w:sz w:val="22"/>
          <w:szCs w:val="22"/>
          <w:lang w:val="en-GB"/>
        </w:rPr>
        <w:fldChar w:fldCharType="begin"/>
      </w:r>
      <w:r w:rsidRPr="00702D96">
        <w:rPr>
          <w:rFonts w:asciiTheme="minorHAnsi" w:hAnsiTheme="minorHAnsi" w:cstheme="minorHAnsi"/>
          <w:sz w:val="22"/>
          <w:szCs w:val="22"/>
          <w:lang w:val="en-GB"/>
        </w:rPr>
        <w:instrText xml:space="preserve"> TOC \h \z \c "Table" </w:instrText>
      </w:r>
      <w:r w:rsidRPr="00702D96">
        <w:rPr>
          <w:rFonts w:asciiTheme="minorHAnsi" w:hAnsiTheme="minorHAnsi" w:cstheme="minorHAnsi"/>
          <w:sz w:val="22"/>
          <w:szCs w:val="22"/>
          <w:lang w:val="en-GB"/>
        </w:rPr>
        <w:fldChar w:fldCharType="separate"/>
      </w:r>
      <w:hyperlink w:anchor="_Toc135748228" w:history="1">
        <w:r w:rsidR="00702D96" w:rsidRPr="002B3E06">
          <w:rPr>
            <w:rStyle w:val="Hyperlink"/>
            <w:rFonts w:asciiTheme="minorHAnsi" w:eastAsiaTheme="majorEastAsia" w:hAnsiTheme="minorHAnsi" w:cstheme="minorHAnsi"/>
            <w:noProof/>
            <w:sz w:val="22"/>
            <w:szCs w:val="22"/>
            <w:lang w:val="en-US"/>
          </w:rPr>
          <w:t>Table 1. Results Chain of the Project</w:t>
        </w:r>
        <w:r w:rsidR="00702D96" w:rsidRPr="002B3E06">
          <w:rPr>
            <w:rFonts w:asciiTheme="minorHAnsi" w:hAnsiTheme="minorHAnsi" w:cstheme="minorHAnsi"/>
            <w:noProof/>
            <w:webHidden/>
            <w:sz w:val="22"/>
            <w:szCs w:val="22"/>
          </w:rPr>
          <w:tab/>
        </w:r>
        <w:r w:rsidR="00702D96" w:rsidRPr="002B3E06">
          <w:rPr>
            <w:rFonts w:asciiTheme="minorHAnsi" w:hAnsiTheme="minorHAnsi" w:cstheme="minorHAnsi"/>
            <w:noProof/>
            <w:webHidden/>
            <w:sz w:val="22"/>
            <w:szCs w:val="22"/>
          </w:rPr>
          <w:fldChar w:fldCharType="begin"/>
        </w:r>
        <w:r w:rsidR="00702D96" w:rsidRPr="002B3E06">
          <w:rPr>
            <w:rFonts w:asciiTheme="minorHAnsi" w:hAnsiTheme="minorHAnsi" w:cstheme="minorHAnsi"/>
            <w:noProof/>
            <w:webHidden/>
            <w:sz w:val="22"/>
            <w:szCs w:val="22"/>
          </w:rPr>
          <w:instrText xml:space="preserve"> PAGEREF _Toc135748228 \h </w:instrText>
        </w:r>
        <w:r w:rsidR="00702D96" w:rsidRPr="002B3E06">
          <w:rPr>
            <w:rFonts w:asciiTheme="minorHAnsi" w:hAnsiTheme="minorHAnsi" w:cstheme="minorHAnsi"/>
            <w:noProof/>
            <w:webHidden/>
            <w:sz w:val="22"/>
            <w:szCs w:val="22"/>
          </w:rPr>
        </w:r>
        <w:r w:rsidR="00702D96" w:rsidRPr="002B3E06">
          <w:rPr>
            <w:rFonts w:asciiTheme="minorHAnsi" w:hAnsiTheme="minorHAnsi" w:cstheme="minorHAnsi"/>
            <w:noProof/>
            <w:webHidden/>
            <w:sz w:val="22"/>
            <w:szCs w:val="22"/>
          </w:rPr>
          <w:fldChar w:fldCharType="separate"/>
        </w:r>
        <w:r w:rsidR="00702D96" w:rsidRPr="002B3E06">
          <w:rPr>
            <w:rFonts w:asciiTheme="minorHAnsi" w:hAnsiTheme="minorHAnsi" w:cstheme="minorHAnsi"/>
            <w:noProof/>
            <w:webHidden/>
            <w:sz w:val="22"/>
            <w:szCs w:val="22"/>
          </w:rPr>
          <w:t>10</w:t>
        </w:r>
        <w:r w:rsidR="00702D96" w:rsidRPr="002B3E06">
          <w:rPr>
            <w:rFonts w:asciiTheme="minorHAnsi" w:hAnsiTheme="minorHAnsi" w:cstheme="minorHAnsi"/>
            <w:noProof/>
            <w:webHidden/>
            <w:sz w:val="22"/>
            <w:szCs w:val="22"/>
          </w:rPr>
          <w:fldChar w:fldCharType="end"/>
        </w:r>
      </w:hyperlink>
    </w:p>
    <w:p w14:paraId="55DD1DEB" w14:textId="5CB828F1" w:rsidR="00702D96" w:rsidRPr="00702D96" w:rsidRDefault="00000000">
      <w:pPr>
        <w:pStyle w:val="TableofFigures"/>
        <w:tabs>
          <w:tab w:val="right" w:leader="dot" w:pos="8494"/>
        </w:tabs>
        <w:rPr>
          <w:rFonts w:asciiTheme="minorHAnsi" w:eastAsiaTheme="minorEastAsia" w:hAnsiTheme="minorHAnsi" w:cstheme="minorHAnsi"/>
          <w:noProof/>
          <w:kern w:val="2"/>
          <w:sz w:val="22"/>
          <w:szCs w:val="22"/>
          <w14:ligatures w14:val="standardContextual"/>
        </w:rPr>
      </w:pPr>
      <w:hyperlink w:anchor="_Toc135748229" w:history="1">
        <w:r w:rsidR="00702D96" w:rsidRPr="002B3E06">
          <w:rPr>
            <w:rStyle w:val="Hyperlink"/>
            <w:rFonts w:asciiTheme="minorHAnsi" w:eastAsiaTheme="majorEastAsia" w:hAnsiTheme="minorHAnsi" w:cstheme="minorHAnsi"/>
            <w:noProof/>
            <w:sz w:val="22"/>
            <w:szCs w:val="22"/>
            <w:lang w:val="en-GB"/>
          </w:rPr>
          <w:t>Table 2. Evaluation Questions</w:t>
        </w:r>
        <w:r w:rsidR="00702D96" w:rsidRPr="002B3E06">
          <w:rPr>
            <w:rFonts w:asciiTheme="minorHAnsi" w:hAnsiTheme="minorHAnsi" w:cstheme="minorHAnsi"/>
            <w:noProof/>
            <w:webHidden/>
            <w:sz w:val="22"/>
            <w:szCs w:val="22"/>
          </w:rPr>
          <w:tab/>
        </w:r>
        <w:r w:rsidR="00702D96" w:rsidRPr="002B3E06">
          <w:rPr>
            <w:rFonts w:asciiTheme="minorHAnsi" w:hAnsiTheme="minorHAnsi" w:cstheme="minorHAnsi"/>
            <w:noProof/>
            <w:webHidden/>
            <w:sz w:val="22"/>
            <w:szCs w:val="22"/>
          </w:rPr>
          <w:fldChar w:fldCharType="begin"/>
        </w:r>
        <w:r w:rsidR="00702D96" w:rsidRPr="002B3E06">
          <w:rPr>
            <w:rFonts w:asciiTheme="minorHAnsi" w:hAnsiTheme="minorHAnsi" w:cstheme="minorHAnsi"/>
            <w:noProof/>
            <w:webHidden/>
            <w:sz w:val="22"/>
            <w:szCs w:val="22"/>
          </w:rPr>
          <w:instrText xml:space="preserve"> PAGEREF _Toc135748229 \h </w:instrText>
        </w:r>
        <w:r w:rsidR="00702D96" w:rsidRPr="002B3E06">
          <w:rPr>
            <w:rFonts w:asciiTheme="minorHAnsi" w:hAnsiTheme="minorHAnsi" w:cstheme="minorHAnsi"/>
            <w:noProof/>
            <w:webHidden/>
            <w:sz w:val="22"/>
            <w:szCs w:val="22"/>
          </w:rPr>
        </w:r>
        <w:r w:rsidR="00702D96" w:rsidRPr="002B3E06">
          <w:rPr>
            <w:rFonts w:asciiTheme="minorHAnsi" w:hAnsiTheme="minorHAnsi" w:cstheme="minorHAnsi"/>
            <w:noProof/>
            <w:webHidden/>
            <w:sz w:val="22"/>
            <w:szCs w:val="22"/>
          </w:rPr>
          <w:fldChar w:fldCharType="separate"/>
        </w:r>
        <w:r w:rsidR="00702D96" w:rsidRPr="002B3E06">
          <w:rPr>
            <w:rFonts w:asciiTheme="minorHAnsi" w:hAnsiTheme="minorHAnsi" w:cstheme="minorHAnsi"/>
            <w:noProof/>
            <w:webHidden/>
            <w:sz w:val="22"/>
            <w:szCs w:val="22"/>
          </w:rPr>
          <w:t>15</w:t>
        </w:r>
        <w:r w:rsidR="00702D96" w:rsidRPr="002B3E06">
          <w:rPr>
            <w:rFonts w:asciiTheme="minorHAnsi" w:hAnsiTheme="minorHAnsi" w:cstheme="minorHAnsi"/>
            <w:noProof/>
            <w:webHidden/>
            <w:sz w:val="22"/>
            <w:szCs w:val="22"/>
          </w:rPr>
          <w:fldChar w:fldCharType="end"/>
        </w:r>
      </w:hyperlink>
    </w:p>
    <w:p w14:paraId="1ED192DF" w14:textId="7FD7EF9E" w:rsidR="00702D96" w:rsidRPr="00702D96" w:rsidRDefault="00000000">
      <w:pPr>
        <w:pStyle w:val="TableofFigures"/>
        <w:tabs>
          <w:tab w:val="right" w:leader="dot" w:pos="8494"/>
        </w:tabs>
        <w:rPr>
          <w:rFonts w:asciiTheme="minorHAnsi" w:eastAsiaTheme="minorEastAsia" w:hAnsiTheme="minorHAnsi" w:cstheme="minorHAnsi"/>
          <w:noProof/>
          <w:kern w:val="2"/>
          <w:sz w:val="22"/>
          <w:szCs w:val="22"/>
          <w14:ligatures w14:val="standardContextual"/>
        </w:rPr>
      </w:pPr>
      <w:hyperlink w:anchor="_Toc135748230" w:history="1">
        <w:r w:rsidR="00702D96" w:rsidRPr="002B3E06">
          <w:rPr>
            <w:rStyle w:val="Hyperlink"/>
            <w:rFonts w:asciiTheme="minorHAnsi" w:eastAsiaTheme="majorEastAsia" w:hAnsiTheme="minorHAnsi" w:cstheme="minorHAnsi"/>
            <w:noProof/>
            <w:sz w:val="22"/>
            <w:szCs w:val="22"/>
            <w:lang w:val="en-GB"/>
          </w:rPr>
          <w:t>Table 3. Gender Results Effectiveness Scale</w:t>
        </w:r>
        <w:r w:rsidR="00702D96" w:rsidRPr="002B3E06">
          <w:rPr>
            <w:rFonts w:asciiTheme="minorHAnsi" w:hAnsiTheme="minorHAnsi" w:cstheme="minorHAnsi"/>
            <w:noProof/>
            <w:webHidden/>
            <w:sz w:val="22"/>
            <w:szCs w:val="22"/>
          </w:rPr>
          <w:tab/>
        </w:r>
        <w:r w:rsidR="00702D96" w:rsidRPr="002B3E06">
          <w:rPr>
            <w:rFonts w:asciiTheme="minorHAnsi" w:hAnsiTheme="minorHAnsi" w:cstheme="minorHAnsi"/>
            <w:noProof/>
            <w:webHidden/>
            <w:sz w:val="22"/>
            <w:szCs w:val="22"/>
          </w:rPr>
          <w:fldChar w:fldCharType="begin"/>
        </w:r>
        <w:r w:rsidR="00702D96" w:rsidRPr="002B3E06">
          <w:rPr>
            <w:rFonts w:asciiTheme="minorHAnsi" w:hAnsiTheme="minorHAnsi" w:cstheme="minorHAnsi"/>
            <w:noProof/>
            <w:webHidden/>
            <w:sz w:val="22"/>
            <w:szCs w:val="22"/>
          </w:rPr>
          <w:instrText xml:space="preserve"> PAGEREF _Toc135748230 \h </w:instrText>
        </w:r>
        <w:r w:rsidR="00702D96" w:rsidRPr="002B3E06">
          <w:rPr>
            <w:rFonts w:asciiTheme="minorHAnsi" w:hAnsiTheme="minorHAnsi" w:cstheme="minorHAnsi"/>
            <w:noProof/>
            <w:webHidden/>
            <w:sz w:val="22"/>
            <w:szCs w:val="22"/>
          </w:rPr>
        </w:r>
        <w:r w:rsidR="00702D96" w:rsidRPr="002B3E06">
          <w:rPr>
            <w:rFonts w:asciiTheme="minorHAnsi" w:hAnsiTheme="minorHAnsi" w:cstheme="minorHAnsi"/>
            <w:noProof/>
            <w:webHidden/>
            <w:sz w:val="22"/>
            <w:szCs w:val="22"/>
          </w:rPr>
          <w:fldChar w:fldCharType="separate"/>
        </w:r>
        <w:r w:rsidR="00702D96" w:rsidRPr="002B3E06">
          <w:rPr>
            <w:rFonts w:asciiTheme="minorHAnsi" w:hAnsiTheme="minorHAnsi" w:cstheme="minorHAnsi"/>
            <w:noProof/>
            <w:webHidden/>
            <w:sz w:val="22"/>
            <w:szCs w:val="22"/>
          </w:rPr>
          <w:t>18</w:t>
        </w:r>
        <w:r w:rsidR="00702D96" w:rsidRPr="002B3E06">
          <w:rPr>
            <w:rFonts w:asciiTheme="minorHAnsi" w:hAnsiTheme="minorHAnsi" w:cstheme="minorHAnsi"/>
            <w:noProof/>
            <w:webHidden/>
            <w:sz w:val="22"/>
            <w:szCs w:val="22"/>
          </w:rPr>
          <w:fldChar w:fldCharType="end"/>
        </w:r>
      </w:hyperlink>
    </w:p>
    <w:p w14:paraId="68FC27F6" w14:textId="6EDF3092" w:rsidR="00702D96" w:rsidRPr="00702D96" w:rsidRDefault="00000000">
      <w:pPr>
        <w:pStyle w:val="TableofFigures"/>
        <w:tabs>
          <w:tab w:val="right" w:leader="dot" w:pos="8494"/>
        </w:tabs>
        <w:rPr>
          <w:rFonts w:asciiTheme="minorHAnsi" w:eastAsiaTheme="minorEastAsia" w:hAnsiTheme="minorHAnsi" w:cstheme="minorHAnsi"/>
          <w:noProof/>
          <w:kern w:val="2"/>
          <w:sz w:val="22"/>
          <w:szCs w:val="22"/>
          <w14:ligatures w14:val="standardContextual"/>
        </w:rPr>
      </w:pPr>
      <w:hyperlink w:anchor="_Toc135748231" w:history="1">
        <w:r w:rsidR="00702D96" w:rsidRPr="002B3E06">
          <w:rPr>
            <w:rStyle w:val="Hyperlink"/>
            <w:rFonts w:asciiTheme="minorHAnsi" w:eastAsiaTheme="majorEastAsia" w:hAnsiTheme="minorHAnsi" w:cstheme="minorHAnsi"/>
            <w:noProof/>
            <w:sz w:val="22"/>
            <w:szCs w:val="22"/>
            <w:lang w:val="en-GB"/>
          </w:rPr>
          <w:t xml:space="preserve">Table 4. Categories of Stakeholders  Interviewed </w:t>
        </w:r>
        <w:r w:rsidR="00702D96" w:rsidRPr="002B3E06">
          <w:rPr>
            <w:rFonts w:asciiTheme="minorHAnsi" w:hAnsiTheme="minorHAnsi" w:cstheme="minorHAnsi"/>
            <w:noProof/>
            <w:webHidden/>
            <w:sz w:val="22"/>
            <w:szCs w:val="22"/>
          </w:rPr>
          <w:tab/>
        </w:r>
        <w:r w:rsidR="00702D96" w:rsidRPr="002B3E06">
          <w:rPr>
            <w:rFonts w:asciiTheme="minorHAnsi" w:hAnsiTheme="minorHAnsi" w:cstheme="minorHAnsi"/>
            <w:noProof/>
            <w:webHidden/>
            <w:sz w:val="22"/>
            <w:szCs w:val="22"/>
          </w:rPr>
          <w:fldChar w:fldCharType="begin"/>
        </w:r>
        <w:r w:rsidR="00702D96" w:rsidRPr="002B3E06">
          <w:rPr>
            <w:rFonts w:asciiTheme="minorHAnsi" w:hAnsiTheme="minorHAnsi" w:cstheme="minorHAnsi"/>
            <w:noProof/>
            <w:webHidden/>
            <w:sz w:val="22"/>
            <w:szCs w:val="22"/>
          </w:rPr>
          <w:instrText xml:space="preserve"> PAGEREF _Toc135748231 \h </w:instrText>
        </w:r>
        <w:r w:rsidR="00702D96" w:rsidRPr="002B3E06">
          <w:rPr>
            <w:rFonts w:asciiTheme="minorHAnsi" w:hAnsiTheme="minorHAnsi" w:cstheme="minorHAnsi"/>
            <w:noProof/>
            <w:webHidden/>
            <w:sz w:val="22"/>
            <w:szCs w:val="22"/>
          </w:rPr>
        </w:r>
        <w:r w:rsidR="00702D96" w:rsidRPr="002B3E06">
          <w:rPr>
            <w:rFonts w:asciiTheme="minorHAnsi" w:hAnsiTheme="minorHAnsi" w:cstheme="minorHAnsi"/>
            <w:noProof/>
            <w:webHidden/>
            <w:sz w:val="22"/>
            <w:szCs w:val="22"/>
          </w:rPr>
          <w:fldChar w:fldCharType="separate"/>
        </w:r>
        <w:r w:rsidR="00702D96" w:rsidRPr="002B3E06">
          <w:rPr>
            <w:rFonts w:asciiTheme="minorHAnsi" w:hAnsiTheme="minorHAnsi" w:cstheme="minorHAnsi"/>
            <w:noProof/>
            <w:webHidden/>
            <w:sz w:val="22"/>
            <w:szCs w:val="22"/>
          </w:rPr>
          <w:t>23</w:t>
        </w:r>
        <w:r w:rsidR="00702D96" w:rsidRPr="002B3E06">
          <w:rPr>
            <w:rFonts w:asciiTheme="minorHAnsi" w:hAnsiTheme="minorHAnsi" w:cstheme="minorHAnsi"/>
            <w:noProof/>
            <w:webHidden/>
            <w:sz w:val="22"/>
            <w:szCs w:val="22"/>
          </w:rPr>
          <w:fldChar w:fldCharType="end"/>
        </w:r>
      </w:hyperlink>
    </w:p>
    <w:p w14:paraId="2C95F5FD" w14:textId="1CAC44A3" w:rsidR="00702D96" w:rsidRPr="00702D96" w:rsidRDefault="00000000">
      <w:pPr>
        <w:pStyle w:val="TableofFigures"/>
        <w:tabs>
          <w:tab w:val="right" w:leader="dot" w:pos="8494"/>
        </w:tabs>
        <w:rPr>
          <w:rFonts w:asciiTheme="minorHAnsi" w:eastAsiaTheme="minorEastAsia" w:hAnsiTheme="minorHAnsi" w:cstheme="minorHAnsi"/>
          <w:noProof/>
          <w:kern w:val="2"/>
          <w:sz w:val="22"/>
          <w:szCs w:val="22"/>
          <w14:ligatures w14:val="standardContextual"/>
        </w:rPr>
      </w:pPr>
      <w:hyperlink w:anchor="_Toc135748232" w:history="1">
        <w:r w:rsidR="00702D96" w:rsidRPr="002B3E06">
          <w:rPr>
            <w:rStyle w:val="Hyperlink"/>
            <w:rFonts w:asciiTheme="minorHAnsi" w:eastAsiaTheme="majorEastAsia" w:hAnsiTheme="minorHAnsi" w:cstheme="minorHAnsi"/>
            <w:noProof/>
            <w:sz w:val="22"/>
            <w:szCs w:val="22"/>
            <w:lang w:val="en-US"/>
          </w:rPr>
          <w:t>Table 5. Risks Involved and Mitigation Strategies</w:t>
        </w:r>
        <w:r w:rsidR="00702D96" w:rsidRPr="002B3E06">
          <w:rPr>
            <w:rFonts w:asciiTheme="minorHAnsi" w:hAnsiTheme="minorHAnsi" w:cstheme="minorHAnsi"/>
            <w:noProof/>
            <w:webHidden/>
            <w:sz w:val="22"/>
            <w:szCs w:val="22"/>
          </w:rPr>
          <w:tab/>
        </w:r>
        <w:r w:rsidR="00702D96" w:rsidRPr="002B3E06">
          <w:rPr>
            <w:rFonts w:asciiTheme="minorHAnsi" w:hAnsiTheme="minorHAnsi" w:cstheme="minorHAnsi"/>
            <w:noProof/>
            <w:webHidden/>
            <w:sz w:val="22"/>
            <w:szCs w:val="22"/>
          </w:rPr>
          <w:fldChar w:fldCharType="begin"/>
        </w:r>
        <w:r w:rsidR="00702D96" w:rsidRPr="002B3E06">
          <w:rPr>
            <w:rFonts w:asciiTheme="minorHAnsi" w:hAnsiTheme="minorHAnsi" w:cstheme="minorHAnsi"/>
            <w:noProof/>
            <w:webHidden/>
            <w:sz w:val="22"/>
            <w:szCs w:val="22"/>
          </w:rPr>
          <w:instrText xml:space="preserve"> PAGEREF _Toc135748232 \h </w:instrText>
        </w:r>
        <w:r w:rsidR="00702D96" w:rsidRPr="002B3E06">
          <w:rPr>
            <w:rFonts w:asciiTheme="minorHAnsi" w:hAnsiTheme="minorHAnsi" w:cstheme="minorHAnsi"/>
            <w:noProof/>
            <w:webHidden/>
            <w:sz w:val="22"/>
            <w:szCs w:val="22"/>
          </w:rPr>
        </w:r>
        <w:r w:rsidR="00702D96" w:rsidRPr="002B3E06">
          <w:rPr>
            <w:rFonts w:asciiTheme="minorHAnsi" w:hAnsiTheme="minorHAnsi" w:cstheme="minorHAnsi"/>
            <w:noProof/>
            <w:webHidden/>
            <w:sz w:val="22"/>
            <w:szCs w:val="22"/>
          </w:rPr>
          <w:fldChar w:fldCharType="separate"/>
        </w:r>
        <w:r w:rsidR="00702D96" w:rsidRPr="002B3E06">
          <w:rPr>
            <w:rFonts w:asciiTheme="minorHAnsi" w:hAnsiTheme="minorHAnsi" w:cstheme="minorHAnsi"/>
            <w:noProof/>
            <w:webHidden/>
            <w:sz w:val="22"/>
            <w:szCs w:val="22"/>
          </w:rPr>
          <w:t>27</w:t>
        </w:r>
        <w:r w:rsidR="00702D96" w:rsidRPr="002B3E06">
          <w:rPr>
            <w:rFonts w:asciiTheme="minorHAnsi" w:hAnsiTheme="minorHAnsi" w:cstheme="minorHAnsi"/>
            <w:noProof/>
            <w:webHidden/>
            <w:sz w:val="22"/>
            <w:szCs w:val="22"/>
          </w:rPr>
          <w:fldChar w:fldCharType="end"/>
        </w:r>
      </w:hyperlink>
    </w:p>
    <w:p w14:paraId="100ABAC9" w14:textId="1A911CEA" w:rsidR="00702D96" w:rsidRPr="00702D96" w:rsidRDefault="00000000">
      <w:pPr>
        <w:pStyle w:val="TableofFigures"/>
        <w:tabs>
          <w:tab w:val="right" w:leader="dot" w:pos="8494"/>
        </w:tabs>
        <w:rPr>
          <w:rFonts w:asciiTheme="minorHAnsi" w:eastAsiaTheme="minorEastAsia" w:hAnsiTheme="minorHAnsi" w:cstheme="minorHAnsi"/>
          <w:noProof/>
          <w:kern w:val="2"/>
          <w:sz w:val="22"/>
          <w:szCs w:val="22"/>
          <w14:ligatures w14:val="standardContextual"/>
        </w:rPr>
      </w:pPr>
      <w:hyperlink w:anchor="_Toc135748233" w:history="1">
        <w:r w:rsidR="00702D96" w:rsidRPr="002B3E06">
          <w:rPr>
            <w:rStyle w:val="Hyperlink"/>
            <w:rFonts w:asciiTheme="minorHAnsi" w:eastAsiaTheme="majorEastAsia" w:hAnsiTheme="minorHAnsi" w:cstheme="minorHAnsi"/>
            <w:noProof/>
            <w:sz w:val="22"/>
            <w:szCs w:val="22"/>
            <w:lang w:val="en-US"/>
          </w:rPr>
          <w:t>Table 6. Status of the assumptions identified in the reconstructed Theory of Change</w:t>
        </w:r>
        <w:r w:rsidR="00702D96" w:rsidRPr="002B3E06">
          <w:rPr>
            <w:rFonts w:asciiTheme="minorHAnsi" w:hAnsiTheme="minorHAnsi" w:cstheme="minorHAnsi"/>
            <w:noProof/>
            <w:webHidden/>
            <w:sz w:val="22"/>
            <w:szCs w:val="22"/>
          </w:rPr>
          <w:tab/>
        </w:r>
        <w:r w:rsidR="00702D96" w:rsidRPr="002B3E06">
          <w:rPr>
            <w:rFonts w:asciiTheme="minorHAnsi" w:hAnsiTheme="minorHAnsi" w:cstheme="minorHAnsi"/>
            <w:noProof/>
            <w:webHidden/>
            <w:sz w:val="22"/>
            <w:szCs w:val="22"/>
          </w:rPr>
          <w:fldChar w:fldCharType="begin"/>
        </w:r>
        <w:r w:rsidR="00702D96" w:rsidRPr="002B3E06">
          <w:rPr>
            <w:rFonts w:asciiTheme="minorHAnsi" w:hAnsiTheme="minorHAnsi" w:cstheme="minorHAnsi"/>
            <w:noProof/>
            <w:webHidden/>
            <w:sz w:val="22"/>
            <w:szCs w:val="22"/>
          </w:rPr>
          <w:instrText xml:space="preserve"> PAGEREF _Toc135748233 \h </w:instrText>
        </w:r>
        <w:r w:rsidR="00702D96" w:rsidRPr="002B3E06">
          <w:rPr>
            <w:rFonts w:asciiTheme="minorHAnsi" w:hAnsiTheme="minorHAnsi" w:cstheme="minorHAnsi"/>
            <w:noProof/>
            <w:webHidden/>
            <w:sz w:val="22"/>
            <w:szCs w:val="22"/>
          </w:rPr>
        </w:r>
        <w:r w:rsidR="00702D96" w:rsidRPr="002B3E06">
          <w:rPr>
            <w:rFonts w:asciiTheme="minorHAnsi" w:hAnsiTheme="minorHAnsi" w:cstheme="minorHAnsi"/>
            <w:noProof/>
            <w:webHidden/>
            <w:sz w:val="22"/>
            <w:szCs w:val="22"/>
          </w:rPr>
          <w:fldChar w:fldCharType="separate"/>
        </w:r>
        <w:r w:rsidR="00702D96" w:rsidRPr="002B3E06">
          <w:rPr>
            <w:rFonts w:asciiTheme="minorHAnsi" w:hAnsiTheme="minorHAnsi" w:cstheme="minorHAnsi"/>
            <w:noProof/>
            <w:webHidden/>
            <w:sz w:val="22"/>
            <w:szCs w:val="22"/>
          </w:rPr>
          <w:t>48</w:t>
        </w:r>
        <w:r w:rsidR="00702D96" w:rsidRPr="002B3E06">
          <w:rPr>
            <w:rFonts w:asciiTheme="minorHAnsi" w:hAnsiTheme="minorHAnsi" w:cstheme="minorHAnsi"/>
            <w:noProof/>
            <w:webHidden/>
            <w:sz w:val="22"/>
            <w:szCs w:val="22"/>
          </w:rPr>
          <w:fldChar w:fldCharType="end"/>
        </w:r>
      </w:hyperlink>
    </w:p>
    <w:p w14:paraId="06AC7CA0" w14:textId="327F4180" w:rsidR="00702D96" w:rsidRPr="00702D96" w:rsidRDefault="00000000">
      <w:pPr>
        <w:pStyle w:val="TableofFigures"/>
        <w:tabs>
          <w:tab w:val="right" w:leader="dot" w:pos="8494"/>
        </w:tabs>
        <w:rPr>
          <w:rFonts w:asciiTheme="minorHAnsi" w:eastAsiaTheme="minorEastAsia" w:hAnsiTheme="minorHAnsi" w:cstheme="minorHAnsi"/>
          <w:noProof/>
          <w:kern w:val="2"/>
          <w:sz w:val="22"/>
          <w:szCs w:val="22"/>
          <w14:ligatures w14:val="standardContextual"/>
        </w:rPr>
      </w:pPr>
      <w:hyperlink w:anchor="_Toc135748234" w:history="1">
        <w:r w:rsidR="00702D96" w:rsidRPr="002B3E06">
          <w:rPr>
            <w:rStyle w:val="Hyperlink"/>
            <w:rFonts w:asciiTheme="minorHAnsi" w:eastAsiaTheme="majorEastAsia" w:hAnsiTheme="minorHAnsi" w:cstheme="minorHAnsi"/>
            <w:noProof/>
            <w:sz w:val="22"/>
            <w:szCs w:val="22"/>
          </w:rPr>
          <w:t>Table 7. Evaluation Matrix</w:t>
        </w:r>
        <w:r w:rsidR="00702D96" w:rsidRPr="002B3E06">
          <w:rPr>
            <w:rFonts w:asciiTheme="minorHAnsi" w:hAnsiTheme="minorHAnsi" w:cstheme="minorHAnsi"/>
            <w:noProof/>
            <w:webHidden/>
            <w:sz w:val="22"/>
            <w:szCs w:val="22"/>
          </w:rPr>
          <w:tab/>
        </w:r>
        <w:r w:rsidR="00702D96" w:rsidRPr="002B3E06">
          <w:rPr>
            <w:rFonts w:asciiTheme="minorHAnsi" w:hAnsiTheme="minorHAnsi" w:cstheme="minorHAnsi"/>
            <w:noProof/>
            <w:webHidden/>
            <w:sz w:val="22"/>
            <w:szCs w:val="22"/>
          </w:rPr>
          <w:fldChar w:fldCharType="begin"/>
        </w:r>
        <w:r w:rsidR="00702D96" w:rsidRPr="002B3E06">
          <w:rPr>
            <w:rFonts w:asciiTheme="minorHAnsi" w:hAnsiTheme="minorHAnsi" w:cstheme="minorHAnsi"/>
            <w:noProof/>
            <w:webHidden/>
            <w:sz w:val="22"/>
            <w:szCs w:val="22"/>
          </w:rPr>
          <w:instrText xml:space="preserve"> PAGEREF _Toc135748234 \h </w:instrText>
        </w:r>
        <w:r w:rsidR="00702D96" w:rsidRPr="002B3E06">
          <w:rPr>
            <w:rFonts w:asciiTheme="minorHAnsi" w:hAnsiTheme="minorHAnsi" w:cstheme="minorHAnsi"/>
            <w:noProof/>
            <w:webHidden/>
            <w:sz w:val="22"/>
            <w:szCs w:val="22"/>
          </w:rPr>
        </w:r>
        <w:r w:rsidR="00702D96" w:rsidRPr="002B3E06">
          <w:rPr>
            <w:rFonts w:asciiTheme="minorHAnsi" w:hAnsiTheme="minorHAnsi" w:cstheme="minorHAnsi"/>
            <w:noProof/>
            <w:webHidden/>
            <w:sz w:val="22"/>
            <w:szCs w:val="22"/>
          </w:rPr>
          <w:fldChar w:fldCharType="separate"/>
        </w:r>
        <w:r w:rsidR="00702D96" w:rsidRPr="002B3E06">
          <w:rPr>
            <w:rFonts w:asciiTheme="minorHAnsi" w:hAnsiTheme="minorHAnsi" w:cstheme="minorHAnsi"/>
            <w:noProof/>
            <w:webHidden/>
            <w:sz w:val="22"/>
            <w:szCs w:val="22"/>
          </w:rPr>
          <w:t>72</w:t>
        </w:r>
        <w:r w:rsidR="00702D96" w:rsidRPr="002B3E06">
          <w:rPr>
            <w:rFonts w:asciiTheme="minorHAnsi" w:hAnsiTheme="minorHAnsi" w:cstheme="minorHAnsi"/>
            <w:noProof/>
            <w:webHidden/>
            <w:sz w:val="22"/>
            <w:szCs w:val="22"/>
          </w:rPr>
          <w:fldChar w:fldCharType="end"/>
        </w:r>
      </w:hyperlink>
    </w:p>
    <w:p w14:paraId="2235C42B" w14:textId="1E9D043F" w:rsidR="00702D96" w:rsidRPr="00702D96" w:rsidRDefault="00000000">
      <w:pPr>
        <w:pStyle w:val="TableofFigures"/>
        <w:tabs>
          <w:tab w:val="right" w:leader="dot" w:pos="8494"/>
        </w:tabs>
        <w:rPr>
          <w:rFonts w:asciiTheme="minorHAnsi" w:eastAsiaTheme="minorEastAsia" w:hAnsiTheme="minorHAnsi" w:cstheme="minorBidi"/>
          <w:noProof/>
          <w:kern w:val="2"/>
          <w:sz w:val="22"/>
          <w:szCs w:val="22"/>
          <w14:ligatures w14:val="standardContextual"/>
        </w:rPr>
      </w:pPr>
      <w:hyperlink w:anchor="_Toc135748235" w:history="1">
        <w:r w:rsidR="00702D96" w:rsidRPr="002B3E06">
          <w:rPr>
            <w:rStyle w:val="Hyperlink"/>
            <w:rFonts w:asciiTheme="minorHAnsi" w:eastAsiaTheme="majorEastAsia" w:hAnsiTheme="minorHAnsi" w:cstheme="minorHAnsi"/>
            <w:noProof/>
            <w:sz w:val="22"/>
            <w:szCs w:val="22"/>
            <w:lang w:val="en-GB"/>
          </w:rPr>
          <w:t>Table 8. Stakeholders consulted as part of this evaluation and their roles</w:t>
        </w:r>
        <w:r w:rsidR="00702D96" w:rsidRPr="002B3E06">
          <w:rPr>
            <w:rFonts w:asciiTheme="minorHAnsi" w:hAnsiTheme="minorHAnsi" w:cstheme="minorHAnsi"/>
            <w:noProof/>
            <w:webHidden/>
            <w:sz w:val="22"/>
            <w:szCs w:val="22"/>
          </w:rPr>
          <w:tab/>
        </w:r>
        <w:r w:rsidR="00702D96" w:rsidRPr="002B3E06">
          <w:rPr>
            <w:rFonts w:asciiTheme="minorHAnsi" w:hAnsiTheme="minorHAnsi" w:cstheme="minorHAnsi"/>
            <w:noProof/>
            <w:webHidden/>
            <w:sz w:val="22"/>
            <w:szCs w:val="22"/>
          </w:rPr>
          <w:fldChar w:fldCharType="begin"/>
        </w:r>
        <w:r w:rsidR="00702D96" w:rsidRPr="002B3E06">
          <w:rPr>
            <w:rFonts w:asciiTheme="minorHAnsi" w:hAnsiTheme="minorHAnsi" w:cstheme="minorHAnsi"/>
            <w:noProof/>
            <w:webHidden/>
            <w:sz w:val="22"/>
            <w:szCs w:val="22"/>
          </w:rPr>
          <w:instrText xml:space="preserve"> PAGEREF _Toc135748235 \h </w:instrText>
        </w:r>
        <w:r w:rsidR="00702D96" w:rsidRPr="002B3E06">
          <w:rPr>
            <w:rFonts w:asciiTheme="minorHAnsi" w:hAnsiTheme="minorHAnsi" w:cstheme="minorHAnsi"/>
            <w:noProof/>
            <w:webHidden/>
            <w:sz w:val="22"/>
            <w:szCs w:val="22"/>
          </w:rPr>
        </w:r>
        <w:r w:rsidR="00702D96" w:rsidRPr="002B3E06">
          <w:rPr>
            <w:rFonts w:asciiTheme="minorHAnsi" w:hAnsiTheme="minorHAnsi" w:cstheme="minorHAnsi"/>
            <w:noProof/>
            <w:webHidden/>
            <w:sz w:val="22"/>
            <w:szCs w:val="22"/>
          </w:rPr>
          <w:fldChar w:fldCharType="separate"/>
        </w:r>
        <w:r w:rsidR="00702D96" w:rsidRPr="002B3E06">
          <w:rPr>
            <w:rFonts w:asciiTheme="minorHAnsi" w:hAnsiTheme="minorHAnsi" w:cstheme="minorHAnsi"/>
            <w:noProof/>
            <w:webHidden/>
            <w:sz w:val="22"/>
            <w:szCs w:val="22"/>
          </w:rPr>
          <w:t>104</w:t>
        </w:r>
        <w:r w:rsidR="00702D96" w:rsidRPr="002B3E06">
          <w:rPr>
            <w:rFonts w:asciiTheme="minorHAnsi" w:hAnsiTheme="minorHAnsi" w:cstheme="minorHAnsi"/>
            <w:noProof/>
            <w:webHidden/>
            <w:sz w:val="22"/>
            <w:szCs w:val="22"/>
          </w:rPr>
          <w:fldChar w:fldCharType="end"/>
        </w:r>
      </w:hyperlink>
    </w:p>
    <w:p w14:paraId="0AD54DCD" w14:textId="51D900CE" w:rsidR="00A17E47" w:rsidRPr="00702D96" w:rsidRDefault="00EC5455" w:rsidP="00A17E47">
      <w:pPr>
        <w:rPr>
          <w:rFonts w:asciiTheme="minorHAnsi" w:hAnsiTheme="minorHAnsi" w:cstheme="minorHAnsi"/>
          <w:sz w:val="22"/>
          <w:szCs w:val="22"/>
          <w:lang w:val="en-GB"/>
        </w:rPr>
      </w:pPr>
      <w:r w:rsidRPr="00702D96">
        <w:rPr>
          <w:rFonts w:asciiTheme="minorHAnsi" w:hAnsiTheme="minorHAnsi" w:cstheme="minorHAnsi"/>
          <w:sz w:val="22"/>
          <w:szCs w:val="22"/>
          <w:lang w:val="en-GB"/>
        </w:rPr>
        <w:fldChar w:fldCharType="end"/>
      </w:r>
    </w:p>
    <w:p w14:paraId="04086822" w14:textId="19F09A37" w:rsidR="0010432C" w:rsidRDefault="0010432C" w:rsidP="00A17E47">
      <w:pPr>
        <w:rPr>
          <w:lang w:val="en-GB"/>
        </w:rPr>
      </w:pPr>
    </w:p>
    <w:p w14:paraId="3E58F4FD" w14:textId="77777777" w:rsidR="0010432C" w:rsidRDefault="0010432C" w:rsidP="00A17E47">
      <w:pPr>
        <w:rPr>
          <w:lang w:val="en-GB"/>
        </w:rPr>
      </w:pPr>
    </w:p>
    <w:p w14:paraId="0AB9EE1E" w14:textId="77777777" w:rsidR="0010432C" w:rsidRPr="009F4D04" w:rsidRDefault="0010432C" w:rsidP="00A17E47">
      <w:pPr>
        <w:rPr>
          <w:lang w:val="en-GB"/>
        </w:rPr>
      </w:pPr>
    </w:p>
    <w:p w14:paraId="3563125B" w14:textId="77777777" w:rsidR="009F7F2E" w:rsidRPr="009F4D04" w:rsidRDefault="009F7F2E" w:rsidP="00A17E47">
      <w:pPr>
        <w:rPr>
          <w:lang w:val="en-GB"/>
        </w:rPr>
      </w:pPr>
    </w:p>
    <w:p w14:paraId="3FEE3C87" w14:textId="77777777" w:rsidR="00917420" w:rsidRDefault="00917420" w:rsidP="00917420">
      <w:pPr>
        <w:rPr>
          <w:lang w:val="en-GB" w:eastAsia="en-US"/>
        </w:rPr>
      </w:pPr>
    </w:p>
    <w:p w14:paraId="01AC11E2" w14:textId="77777777" w:rsidR="00E14C89" w:rsidRDefault="00E14C89" w:rsidP="00917420">
      <w:pPr>
        <w:rPr>
          <w:lang w:val="en-GB" w:eastAsia="en-US"/>
        </w:rPr>
      </w:pPr>
    </w:p>
    <w:p w14:paraId="744A1496" w14:textId="77777777" w:rsidR="00E14C89" w:rsidRDefault="00E14C89" w:rsidP="00917420">
      <w:pPr>
        <w:rPr>
          <w:lang w:val="en-GB" w:eastAsia="en-US"/>
        </w:rPr>
      </w:pPr>
    </w:p>
    <w:p w14:paraId="0A9F616C" w14:textId="77777777" w:rsidR="00E14C89" w:rsidRDefault="00E14C89" w:rsidP="00917420">
      <w:pPr>
        <w:rPr>
          <w:lang w:val="en-GB" w:eastAsia="en-US"/>
        </w:rPr>
      </w:pPr>
    </w:p>
    <w:p w14:paraId="036CB55C" w14:textId="77777777" w:rsidR="00E14C89" w:rsidRDefault="00E14C89" w:rsidP="00917420">
      <w:pPr>
        <w:rPr>
          <w:lang w:val="en-GB" w:eastAsia="en-US"/>
        </w:rPr>
      </w:pPr>
    </w:p>
    <w:p w14:paraId="4C4F9279" w14:textId="77777777" w:rsidR="00E14C89" w:rsidRDefault="00E14C89" w:rsidP="00917420">
      <w:pPr>
        <w:rPr>
          <w:lang w:val="en-GB" w:eastAsia="en-US"/>
        </w:rPr>
      </w:pPr>
    </w:p>
    <w:p w14:paraId="237D4525" w14:textId="77777777" w:rsidR="00E14C89" w:rsidRDefault="00E14C89" w:rsidP="00917420">
      <w:pPr>
        <w:rPr>
          <w:lang w:val="en-GB" w:eastAsia="en-US"/>
        </w:rPr>
      </w:pPr>
    </w:p>
    <w:p w14:paraId="152C4DF3" w14:textId="77777777" w:rsidR="00E14C89" w:rsidRDefault="00E14C89" w:rsidP="00917420">
      <w:pPr>
        <w:rPr>
          <w:lang w:val="en-GB" w:eastAsia="en-US"/>
        </w:rPr>
      </w:pPr>
    </w:p>
    <w:p w14:paraId="5D876D38" w14:textId="77777777" w:rsidR="00E14C89" w:rsidRDefault="00E14C89" w:rsidP="00917420">
      <w:pPr>
        <w:rPr>
          <w:lang w:val="en-GB" w:eastAsia="en-US"/>
        </w:rPr>
      </w:pPr>
    </w:p>
    <w:p w14:paraId="7E421CC9" w14:textId="77777777" w:rsidR="00E14C89" w:rsidRDefault="00E14C89" w:rsidP="00917420">
      <w:pPr>
        <w:rPr>
          <w:lang w:val="en-GB" w:eastAsia="en-US"/>
        </w:rPr>
      </w:pPr>
    </w:p>
    <w:p w14:paraId="200C5C36" w14:textId="77777777" w:rsidR="00E14C89" w:rsidRDefault="00E14C89" w:rsidP="00917420">
      <w:pPr>
        <w:rPr>
          <w:lang w:val="en-GB" w:eastAsia="en-US"/>
        </w:rPr>
      </w:pPr>
    </w:p>
    <w:p w14:paraId="49357991" w14:textId="77777777" w:rsidR="00E14C89" w:rsidRDefault="00E14C89" w:rsidP="00917420">
      <w:pPr>
        <w:rPr>
          <w:lang w:val="en-GB" w:eastAsia="en-US"/>
        </w:rPr>
      </w:pPr>
    </w:p>
    <w:p w14:paraId="711E65CA" w14:textId="77777777" w:rsidR="00E14C89" w:rsidRDefault="00E14C89" w:rsidP="00917420">
      <w:pPr>
        <w:rPr>
          <w:lang w:val="en-GB" w:eastAsia="en-US"/>
        </w:rPr>
      </w:pPr>
    </w:p>
    <w:p w14:paraId="5A7262D9" w14:textId="77777777" w:rsidR="00E14C89" w:rsidRDefault="00E14C89" w:rsidP="00917420">
      <w:pPr>
        <w:rPr>
          <w:lang w:val="en-GB" w:eastAsia="en-US"/>
        </w:rPr>
      </w:pPr>
    </w:p>
    <w:p w14:paraId="6217BBCF" w14:textId="77777777" w:rsidR="00E14C89" w:rsidRDefault="00E14C89" w:rsidP="00917420">
      <w:pPr>
        <w:rPr>
          <w:lang w:val="en-GB" w:eastAsia="en-US"/>
        </w:rPr>
      </w:pPr>
    </w:p>
    <w:p w14:paraId="591987EA" w14:textId="77777777" w:rsidR="00E14C89" w:rsidRDefault="00E14C89" w:rsidP="00917420">
      <w:pPr>
        <w:rPr>
          <w:lang w:val="en-GB" w:eastAsia="en-US"/>
        </w:rPr>
      </w:pPr>
    </w:p>
    <w:p w14:paraId="69097A4E" w14:textId="77777777" w:rsidR="00E14C89" w:rsidRDefault="00E14C89" w:rsidP="00917420">
      <w:pPr>
        <w:rPr>
          <w:lang w:val="en-GB" w:eastAsia="en-US"/>
        </w:rPr>
      </w:pPr>
    </w:p>
    <w:p w14:paraId="6A27979E" w14:textId="77777777" w:rsidR="00E14C89" w:rsidRDefault="00E14C89" w:rsidP="00917420">
      <w:pPr>
        <w:rPr>
          <w:lang w:val="en-GB" w:eastAsia="en-US"/>
        </w:rPr>
      </w:pPr>
    </w:p>
    <w:p w14:paraId="1CD77528" w14:textId="77777777" w:rsidR="00E14C89" w:rsidRDefault="00E14C89" w:rsidP="00917420">
      <w:pPr>
        <w:rPr>
          <w:lang w:val="en-GB" w:eastAsia="en-US"/>
        </w:rPr>
      </w:pPr>
    </w:p>
    <w:p w14:paraId="7AE056DB" w14:textId="77777777" w:rsidR="00E14C89" w:rsidRDefault="00E14C89" w:rsidP="00917420">
      <w:pPr>
        <w:rPr>
          <w:lang w:val="en-GB" w:eastAsia="en-US"/>
        </w:rPr>
      </w:pPr>
    </w:p>
    <w:p w14:paraId="65E08CC5" w14:textId="77777777" w:rsidR="00E14C89" w:rsidRDefault="00E14C89" w:rsidP="00917420">
      <w:pPr>
        <w:rPr>
          <w:lang w:val="en-GB" w:eastAsia="en-US"/>
        </w:rPr>
      </w:pPr>
    </w:p>
    <w:p w14:paraId="66F9D819" w14:textId="77777777" w:rsidR="00E14C89" w:rsidRDefault="00E14C89" w:rsidP="00917420">
      <w:pPr>
        <w:rPr>
          <w:lang w:val="en-GB" w:eastAsia="en-US"/>
        </w:rPr>
      </w:pPr>
    </w:p>
    <w:p w14:paraId="535FC363" w14:textId="77777777" w:rsidR="00E14C89" w:rsidRDefault="00E14C89" w:rsidP="00917420">
      <w:pPr>
        <w:rPr>
          <w:lang w:val="en-GB" w:eastAsia="en-US"/>
        </w:rPr>
      </w:pPr>
    </w:p>
    <w:p w14:paraId="1F7BFEED" w14:textId="77777777" w:rsidR="00E14C89" w:rsidRDefault="00E14C89" w:rsidP="00917420">
      <w:pPr>
        <w:rPr>
          <w:lang w:val="en-GB" w:eastAsia="en-US"/>
        </w:rPr>
      </w:pPr>
    </w:p>
    <w:p w14:paraId="1ECFB254" w14:textId="77777777" w:rsidR="00E14C89" w:rsidRDefault="00E14C89" w:rsidP="00917420">
      <w:pPr>
        <w:rPr>
          <w:lang w:val="en-GB" w:eastAsia="en-US"/>
        </w:rPr>
      </w:pPr>
    </w:p>
    <w:p w14:paraId="19E2CD48" w14:textId="77777777" w:rsidR="00E14C89" w:rsidRDefault="00E14C89" w:rsidP="00917420">
      <w:pPr>
        <w:rPr>
          <w:lang w:val="en-GB" w:eastAsia="en-US"/>
        </w:rPr>
      </w:pPr>
    </w:p>
    <w:p w14:paraId="6124018F" w14:textId="77777777" w:rsidR="00E14C89" w:rsidRDefault="00E14C89" w:rsidP="00917420">
      <w:pPr>
        <w:rPr>
          <w:lang w:val="en-GB" w:eastAsia="en-US"/>
        </w:rPr>
      </w:pPr>
    </w:p>
    <w:p w14:paraId="60572566" w14:textId="77777777" w:rsidR="00E14C89" w:rsidRDefault="00E14C89" w:rsidP="00917420">
      <w:pPr>
        <w:rPr>
          <w:lang w:val="en-GB" w:eastAsia="en-US"/>
        </w:rPr>
      </w:pPr>
    </w:p>
    <w:p w14:paraId="33F45D28" w14:textId="77777777" w:rsidR="00E14C89" w:rsidRDefault="00E14C89" w:rsidP="00917420">
      <w:pPr>
        <w:rPr>
          <w:lang w:val="en-GB" w:eastAsia="en-US"/>
        </w:rPr>
      </w:pPr>
    </w:p>
    <w:p w14:paraId="690809D3" w14:textId="77777777" w:rsidR="00E14C89" w:rsidRDefault="00E14C89" w:rsidP="00917420">
      <w:pPr>
        <w:rPr>
          <w:lang w:val="en-GB" w:eastAsia="en-US"/>
        </w:rPr>
      </w:pPr>
    </w:p>
    <w:p w14:paraId="296EB0B1" w14:textId="77777777" w:rsidR="00E14C89" w:rsidRDefault="00E14C89" w:rsidP="00917420">
      <w:pPr>
        <w:rPr>
          <w:lang w:val="en-GB" w:eastAsia="en-US"/>
        </w:rPr>
      </w:pPr>
    </w:p>
    <w:p w14:paraId="314EF735" w14:textId="77777777" w:rsidR="00E14C89" w:rsidRDefault="00E14C89" w:rsidP="00917420">
      <w:pPr>
        <w:rPr>
          <w:lang w:val="en-GB" w:eastAsia="en-US"/>
        </w:rPr>
      </w:pPr>
    </w:p>
    <w:p w14:paraId="373B3896" w14:textId="77777777" w:rsidR="00E14C89" w:rsidRPr="00917420" w:rsidRDefault="00E14C89" w:rsidP="00917420">
      <w:pPr>
        <w:rPr>
          <w:lang w:val="en-GB" w:eastAsia="en-US"/>
        </w:rPr>
      </w:pPr>
    </w:p>
    <w:p w14:paraId="03D37EF9" w14:textId="77777777" w:rsidR="00E14C89" w:rsidRDefault="00E14C89" w:rsidP="00A23829">
      <w:pPr>
        <w:pStyle w:val="Heading1"/>
        <w:jc w:val="center"/>
        <w:rPr>
          <w:lang w:val="en-GB"/>
        </w:rPr>
      </w:pPr>
    </w:p>
    <w:p w14:paraId="02C9E482" w14:textId="26D9926F" w:rsidR="00A54776" w:rsidRPr="009F4D04" w:rsidRDefault="00A54776" w:rsidP="00A23829">
      <w:pPr>
        <w:pStyle w:val="Heading1"/>
        <w:jc w:val="center"/>
        <w:rPr>
          <w:lang w:val="en-GB"/>
        </w:rPr>
      </w:pPr>
      <w:bookmarkStart w:id="4" w:name="_Toc136341083"/>
      <w:r w:rsidRPr="009F4D04">
        <w:rPr>
          <w:lang w:val="en-GB"/>
        </w:rPr>
        <w:t>LIST OF ABBREVIATIONS</w:t>
      </w:r>
      <w:bookmarkEnd w:id="4"/>
    </w:p>
    <w:p w14:paraId="1CE662BB" w14:textId="21481CFF" w:rsidR="00A54776" w:rsidRPr="009F4D04" w:rsidRDefault="00A54776" w:rsidP="00A54776">
      <w:pPr>
        <w:rPr>
          <w:lang w:val="en-GB" w:eastAsia="en-US"/>
        </w:rPr>
      </w:pPr>
    </w:p>
    <w:tbl>
      <w:tblPr>
        <w:tblStyle w:val="TableGrid"/>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8"/>
        <w:gridCol w:w="7803"/>
      </w:tblGrid>
      <w:tr w:rsidR="0070418E" w:rsidRPr="00D75DAF" w14:paraId="61F4391F" w14:textId="77777777" w:rsidTr="00076EEB">
        <w:tc>
          <w:tcPr>
            <w:tcW w:w="973" w:type="dxa"/>
            <w:shd w:val="clear" w:color="auto" w:fill="auto"/>
          </w:tcPr>
          <w:p w14:paraId="4A0AC99B" w14:textId="77777777" w:rsidR="0070418E" w:rsidRPr="00D75DAF" w:rsidRDefault="0070418E"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CSO</w:t>
            </w:r>
          </w:p>
        </w:tc>
        <w:tc>
          <w:tcPr>
            <w:tcW w:w="7958" w:type="dxa"/>
            <w:shd w:val="clear" w:color="auto" w:fill="auto"/>
          </w:tcPr>
          <w:p w14:paraId="1AE518C7" w14:textId="20F28A3A" w:rsidR="0070418E" w:rsidRPr="00D75DAF" w:rsidRDefault="00FB3561"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Civil Society Organization</w:t>
            </w:r>
          </w:p>
        </w:tc>
      </w:tr>
      <w:tr w:rsidR="00255FA1" w:rsidRPr="00D75DAF" w14:paraId="733F213B" w14:textId="77777777" w:rsidTr="00076EEB">
        <w:tc>
          <w:tcPr>
            <w:tcW w:w="973" w:type="dxa"/>
            <w:shd w:val="clear" w:color="auto" w:fill="auto"/>
          </w:tcPr>
          <w:p w14:paraId="3943587C" w14:textId="751658FF" w:rsidR="00255FA1" w:rsidRPr="00D75DAF" w:rsidRDefault="00255FA1"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CBO</w:t>
            </w:r>
          </w:p>
        </w:tc>
        <w:tc>
          <w:tcPr>
            <w:tcW w:w="7958" w:type="dxa"/>
            <w:shd w:val="clear" w:color="auto" w:fill="auto"/>
          </w:tcPr>
          <w:p w14:paraId="67A65606" w14:textId="1102AFE8" w:rsidR="00255FA1" w:rsidRPr="00D75DAF" w:rsidRDefault="00255FA1"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Community Based Organisations</w:t>
            </w:r>
          </w:p>
        </w:tc>
      </w:tr>
      <w:tr w:rsidR="00076EEB" w:rsidRPr="00D75DAF" w14:paraId="6B2F6ACE" w14:textId="77777777" w:rsidTr="00076EEB">
        <w:tc>
          <w:tcPr>
            <w:tcW w:w="973" w:type="dxa"/>
            <w:shd w:val="clear" w:color="auto" w:fill="auto"/>
          </w:tcPr>
          <w:p w14:paraId="10B50505" w14:textId="2C643E0F" w:rsidR="00076EEB" w:rsidRPr="00D75DAF" w:rsidRDefault="00076EEB"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DAC</w:t>
            </w:r>
          </w:p>
        </w:tc>
        <w:tc>
          <w:tcPr>
            <w:tcW w:w="7958" w:type="dxa"/>
            <w:shd w:val="clear" w:color="auto" w:fill="auto"/>
          </w:tcPr>
          <w:p w14:paraId="0B8E3FBA" w14:textId="5A9DDEC3" w:rsidR="00076EEB" w:rsidRPr="00D75DAF" w:rsidRDefault="00076EEB"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 xml:space="preserve">Development Assistance </w:t>
            </w:r>
            <w:r w:rsidR="00582CAA" w:rsidRPr="00D75DAF">
              <w:rPr>
                <w:rFonts w:asciiTheme="minorHAnsi" w:hAnsiTheme="minorHAnsi" w:cstheme="minorHAnsi"/>
                <w:sz w:val="22"/>
                <w:szCs w:val="22"/>
                <w:lang w:val="en-GB" w:eastAsia="en-US"/>
              </w:rPr>
              <w:t>Committee</w:t>
            </w:r>
          </w:p>
        </w:tc>
      </w:tr>
      <w:tr w:rsidR="009B04C3" w:rsidRPr="00D75DAF" w14:paraId="16FE73C0" w14:textId="77777777" w:rsidTr="00076EEB">
        <w:tc>
          <w:tcPr>
            <w:tcW w:w="973" w:type="dxa"/>
            <w:shd w:val="clear" w:color="auto" w:fill="auto"/>
          </w:tcPr>
          <w:p w14:paraId="70664586" w14:textId="3C052A99" w:rsidR="009B04C3" w:rsidRPr="00D75DAF" w:rsidRDefault="009B04C3"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DSD</w:t>
            </w:r>
          </w:p>
        </w:tc>
        <w:tc>
          <w:tcPr>
            <w:tcW w:w="7958" w:type="dxa"/>
            <w:shd w:val="clear" w:color="auto" w:fill="auto"/>
          </w:tcPr>
          <w:p w14:paraId="1E860870" w14:textId="0B8EF040" w:rsidR="009B04C3" w:rsidRPr="00D75DAF" w:rsidRDefault="009B04C3"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Divisional Secretary Divisions</w:t>
            </w:r>
          </w:p>
        </w:tc>
      </w:tr>
      <w:tr w:rsidR="0034669C" w:rsidRPr="00D75DAF" w14:paraId="088AD7D1" w14:textId="77777777" w:rsidTr="00076EEB">
        <w:tc>
          <w:tcPr>
            <w:tcW w:w="973" w:type="dxa"/>
            <w:shd w:val="clear" w:color="auto" w:fill="auto"/>
          </w:tcPr>
          <w:p w14:paraId="07903801" w14:textId="7474C545" w:rsidR="0034669C" w:rsidRPr="00D75DAF" w:rsidRDefault="0034669C"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FGD</w:t>
            </w:r>
          </w:p>
        </w:tc>
        <w:tc>
          <w:tcPr>
            <w:tcW w:w="7958" w:type="dxa"/>
            <w:shd w:val="clear" w:color="auto" w:fill="auto"/>
          </w:tcPr>
          <w:p w14:paraId="42C1313D" w14:textId="0C88E096" w:rsidR="0034669C" w:rsidRPr="00D75DAF" w:rsidRDefault="0034669C"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Focus Group Discussion</w:t>
            </w:r>
          </w:p>
        </w:tc>
      </w:tr>
      <w:tr w:rsidR="0070418E" w:rsidRPr="00D75DAF" w14:paraId="767BE71B" w14:textId="77777777" w:rsidTr="00076EEB">
        <w:tc>
          <w:tcPr>
            <w:tcW w:w="973" w:type="dxa"/>
            <w:shd w:val="clear" w:color="auto" w:fill="auto"/>
          </w:tcPr>
          <w:p w14:paraId="55C3B686" w14:textId="49BE2E4A" w:rsidR="0070418E" w:rsidRPr="00D75DAF" w:rsidRDefault="0070418E"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FHH</w:t>
            </w:r>
          </w:p>
        </w:tc>
        <w:tc>
          <w:tcPr>
            <w:tcW w:w="7958" w:type="dxa"/>
            <w:shd w:val="clear" w:color="auto" w:fill="auto"/>
          </w:tcPr>
          <w:p w14:paraId="503E0613" w14:textId="248722FE" w:rsidR="0070418E" w:rsidRPr="00D75DAF" w:rsidRDefault="00FB3561"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Female Heads of Households</w:t>
            </w:r>
          </w:p>
        </w:tc>
      </w:tr>
      <w:tr w:rsidR="00A437E1" w:rsidRPr="00D75DAF" w14:paraId="393694D1" w14:textId="77777777" w:rsidTr="00076EEB">
        <w:tc>
          <w:tcPr>
            <w:tcW w:w="973" w:type="dxa"/>
            <w:shd w:val="clear" w:color="auto" w:fill="auto"/>
          </w:tcPr>
          <w:p w14:paraId="61AF6325" w14:textId="670E66BD" w:rsidR="00A437E1" w:rsidRPr="00D75DAF" w:rsidRDefault="00A437E1"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GoSL</w:t>
            </w:r>
          </w:p>
        </w:tc>
        <w:tc>
          <w:tcPr>
            <w:tcW w:w="7958" w:type="dxa"/>
            <w:shd w:val="clear" w:color="auto" w:fill="auto"/>
          </w:tcPr>
          <w:p w14:paraId="207B674C" w14:textId="25F3B491" w:rsidR="00A437E1" w:rsidRPr="00D75DAF" w:rsidRDefault="00A437E1"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 xml:space="preserve">Government of Sri Lanka </w:t>
            </w:r>
          </w:p>
        </w:tc>
      </w:tr>
      <w:tr w:rsidR="00F56270" w:rsidRPr="00D75DAF" w14:paraId="4D3B94CE" w14:textId="77777777" w:rsidTr="00076EEB">
        <w:tc>
          <w:tcPr>
            <w:tcW w:w="973" w:type="dxa"/>
            <w:shd w:val="clear" w:color="auto" w:fill="auto"/>
          </w:tcPr>
          <w:p w14:paraId="543C1FC0" w14:textId="1BB4E2E5" w:rsidR="00F56270" w:rsidRPr="00D75DAF" w:rsidRDefault="00F56270"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GRES</w:t>
            </w:r>
          </w:p>
        </w:tc>
        <w:tc>
          <w:tcPr>
            <w:tcW w:w="7958" w:type="dxa"/>
            <w:shd w:val="clear" w:color="auto" w:fill="auto"/>
          </w:tcPr>
          <w:p w14:paraId="219ADDCC" w14:textId="05711B39" w:rsidR="00F56270" w:rsidRPr="00D75DAF" w:rsidRDefault="00F56270"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 xml:space="preserve">Gender Results Effectiveness Scale </w:t>
            </w:r>
          </w:p>
        </w:tc>
      </w:tr>
      <w:tr w:rsidR="00A437E1" w:rsidRPr="00D75DAF" w14:paraId="64782563" w14:textId="77777777" w:rsidTr="00076EEB">
        <w:tc>
          <w:tcPr>
            <w:tcW w:w="973" w:type="dxa"/>
            <w:shd w:val="clear" w:color="auto" w:fill="auto"/>
          </w:tcPr>
          <w:p w14:paraId="307F8A26" w14:textId="01D28C43" w:rsidR="00A437E1" w:rsidRPr="00D75DAF" w:rsidRDefault="00A437E1"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LTTE</w:t>
            </w:r>
          </w:p>
        </w:tc>
        <w:tc>
          <w:tcPr>
            <w:tcW w:w="7958" w:type="dxa"/>
            <w:shd w:val="clear" w:color="auto" w:fill="auto"/>
          </w:tcPr>
          <w:p w14:paraId="27E3AD32" w14:textId="0301746F" w:rsidR="00A437E1" w:rsidRPr="00D75DAF" w:rsidRDefault="00A437E1"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Liberation Tigers of Tamil Eelam</w:t>
            </w:r>
          </w:p>
        </w:tc>
      </w:tr>
      <w:tr w:rsidR="00173F2D" w:rsidRPr="00D75DAF" w14:paraId="1A1503DD" w14:textId="77777777" w:rsidTr="00076EEB">
        <w:tc>
          <w:tcPr>
            <w:tcW w:w="973" w:type="dxa"/>
            <w:shd w:val="clear" w:color="auto" w:fill="auto"/>
          </w:tcPr>
          <w:p w14:paraId="32CDAA62" w14:textId="008E114C" w:rsidR="00173F2D" w:rsidRPr="00D75DAF" w:rsidRDefault="00173F2D"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MWCASE</w:t>
            </w:r>
          </w:p>
        </w:tc>
        <w:tc>
          <w:tcPr>
            <w:tcW w:w="7958" w:type="dxa"/>
            <w:shd w:val="clear" w:color="auto" w:fill="auto"/>
          </w:tcPr>
          <w:p w14:paraId="170E490C" w14:textId="01E428D4" w:rsidR="00173F2D" w:rsidRPr="00D75DAF" w:rsidRDefault="00173F2D"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 xml:space="preserve">Ministry of </w:t>
            </w:r>
            <w:r w:rsidR="00E071AA" w:rsidRPr="00D75DAF">
              <w:rPr>
                <w:rFonts w:asciiTheme="minorHAnsi" w:hAnsiTheme="minorHAnsi" w:cstheme="minorHAnsi"/>
                <w:sz w:val="22"/>
                <w:szCs w:val="22"/>
                <w:lang w:val="en-GB" w:eastAsia="en-US"/>
              </w:rPr>
              <w:t>Women, Child Affairs, and Social Empowerment</w:t>
            </w:r>
          </w:p>
        </w:tc>
      </w:tr>
      <w:tr w:rsidR="00880364" w:rsidRPr="00D75DAF" w14:paraId="768362AD" w14:textId="77777777" w:rsidTr="00076EEB">
        <w:tc>
          <w:tcPr>
            <w:tcW w:w="973" w:type="dxa"/>
            <w:shd w:val="clear" w:color="auto" w:fill="auto"/>
          </w:tcPr>
          <w:p w14:paraId="03F06A42" w14:textId="20DF1C5E" w:rsidR="00880364" w:rsidRPr="00D75DAF" w:rsidRDefault="00880364"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MPD</w:t>
            </w:r>
          </w:p>
        </w:tc>
        <w:tc>
          <w:tcPr>
            <w:tcW w:w="7958" w:type="dxa"/>
            <w:shd w:val="clear" w:color="auto" w:fill="auto"/>
          </w:tcPr>
          <w:p w14:paraId="39290A78" w14:textId="3FDD0CD6" w:rsidR="00880364" w:rsidRPr="00D75DAF" w:rsidRDefault="00880364"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Multi</w:t>
            </w:r>
            <w:r w:rsidR="00807A5A" w:rsidRPr="00D75DAF">
              <w:rPr>
                <w:rFonts w:asciiTheme="minorHAnsi" w:hAnsiTheme="minorHAnsi" w:cstheme="minorHAnsi"/>
                <w:sz w:val="22"/>
                <w:szCs w:val="22"/>
                <w:lang w:val="en-GB" w:eastAsia="en-US"/>
              </w:rPr>
              <w:t xml:space="preserve"> P</w:t>
            </w:r>
            <w:r w:rsidRPr="00D75DAF">
              <w:rPr>
                <w:rFonts w:asciiTheme="minorHAnsi" w:hAnsiTheme="minorHAnsi" w:cstheme="minorHAnsi"/>
                <w:sz w:val="22"/>
                <w:szCs w:val="22"/>
                <w:lang w:val="en-GB" w:eastAsia="en-US"/>
              </w:rPr>
              <w:t>arty Dialogue</w:t>
            </w:r>
          </w:p>
        </w:tc>
      </w:tr>
      <w:tr w:rsidR="0070418E" w:rsidRPr="00D75DAF" w14:paraId="73C0FF4C" w14:textId="77777777" w:rsidTr="00076EEB">
        <w:tc>
          <w:tcPr>
            <w:tcW w:w="973" w:type="dxa"/>
            <w:shd w:val="clear" w:color="auto" w:fill="auto"/>
          </w:tcPr>
          <w:p w14:paraId="1B512813" w14:textId="7E948860" w:rsidR="0070418E" w:rsidRPr="00D75DAF" w:rsidRDefault="00573BC0"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NAP</w:t>
            </w:r>
          </w:p>
        </w:tc>
        <w:tc>
          <w:tcPr>
            <w:tcW w:w="7958" w:type="dxa"/>
            <w:shd w:val="clear" w:color="auto" w:fill="auto"/>
          </w:tcPr>
          <w:p w14:paraId="137B1428" w14:textId="313DC909" w:rsidR="0070418E" w:rsidRPr="00D75DAF" w:rsidRDefault="00573BC0"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National Action Plan</w:t>
            </w:r>
          </w:p>
        </w:tc>
      </w:tr>
      <w:tr w:rsidR="00076EEB" w:rsidRPr="00D75DAF" w14:paraId="4F2DE2A0" w14:textId="77777777" w:rsidTr="00076EEB">
        <w:tc>
          <w:tcPr>
            <w:tcW w:w="973" w:type="dxa"/>
            <w:shd w:val="clear" w:color="auto" w:fill="auto"/>
          </w:tcPr>
          <w:p w14:paraId="52F039C7" w14:textId="0A4888E2" w:rsidR="00076EEB" w:rsidRPr="00D75DAF" w:rsidRDefault="00076EEB"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OECD</w:t>
            </w:r>
          </w:p>
        </w:tc>
        <w:tc>
          <w:tcPr>
            <w:tcW w:w="7958" w:type="dxa"/>
            <w:shd w:val="clear" w:color="auto" w:fill="auto"/>
          </w:tcPr>
          <w:p w14:paraId="64E563AD" w14:textId="1BB7F469" w:rsidR="00076EEB" w:rsidRPr="00D75DAF" w:rsidRDefault="00076EEB"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 xml:space="preserve">Organization for Economic Cooperation and Development </w:t>
            </w:r>
          </w:p>
        </w:tc>
      </w:tr>
      <w:tr w:rsidR="7637A27A" w:rsidRPr="00D75DAF" w14:paraId="58896A22" w14:textId="77777777" w:rsidTr="7637A27A">
        <w:trPr>
          <w:trHeight w:val="300"/>
        </w:trPr>
        <w:tc>
          <w:tcPr>
            <w:tcW w:w="1130" w:type="dxa"/>
            <w:shd w:val="clear" w:color="auto" w:fill="auto"/>
          </w:tcPr>
          <w:p w14:paraId="7BBB065A" w14:textId="53699E50" w:rsidR="7637A27A" w:rsidRPr="00D75DAF" w:rsidRDefault="7637A27A" w:rsidP="7637A27A">
            <w:pPr>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PVE</w:t>
            </w:r>
          </w:p>
        </w:tc>
        <w:tc>
          <w:tcPr>
            <w:tcW w:w="7801" w:type="dxa"/>
            <w:shd w:val="clear" w:color="auto" w:fill="auto"/>
          </w:tcPr>
          <w:p w14:paraId="4E691455" w14:textId="23C1DD4F" w:rsidR="7637A27A" w:rsidRPr="00D75DAF" w:rsidRDefault="7637A27A" w:rsidP="7637A27A">
            <w:pPr>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Prevention of Violent Extremism</w:t>
            </w:r>
          </w:p>
        </w:tc>
      </w:tr>
      <w:tr w:rsidR="00FB3561" w:rsidRPr="00D75DAF" w14:paraId="523C906E" w14:textId="77777777" w:rsidTr="00076EEB">
        <w:tc>
          <w:tcPr>
            <w:tcW w:w="973" w:type="dxa"/>
            <w:shd w:val="clear" w:color="auto" w:fill="auto"/>
          </w:tcPr>
          <w:p w14:paraId="2D150004" w14:textId="053CB7C9" w:rsidR="00FB3561" w:rsidRPr="00D75DAF" w:rsidRDefault="00FB3561"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TR</w:t>
            </w:r>
          </w:p>
        </w:tc>
        <w:tc>
          <w:tcPr>
            <w:tcW w:w="7958" w:type="dxa"/>
            <w:shd w:val="clear" w:color="auto" w:fill="auto"/>
          </w:tcPr>
          <w:p w14:paraId="19AE63EF" w14:textId="05635657" w:rsidR="00FB3561" w:rsidRPr="00D75DAF" w:rsidRDefault="00FB3561"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Term of Reference</w:t>
            </w:r>
          </w:p>
        </w:tc>
      </w:tr>
      <w:tr w:rsidR="00807A5A" w:rsidRPr="00D75DAF" w14:paraId="6814EAF5" w14:textId="77777777" w:rsidTr="00076EEB">
        <w:tc>
          <w:tcPr>
            <w:tcW w:w="973" w:type="dxa"/>
            <w:shd w:val="clear" w:color="auto" w:fill="auto"/>
          </w:tcPr>
          <w:p w14:paraId="563A1803" w14:textId="2A309605" w:rsidR="00807A5A" w:rsidRPr="00D75DAF" w:rsidRDefault="00807A5A"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UNSCR</w:t>
            </w:r>
          </w:p>
        </w:tc>
        <w:tc>
          <w:tcPr>
            <w:tcW w:w="7958" w:type="dxa"/>
            <w:shd w:val="clear" w:color="auto" w:fill="auto"/>
          </w:tcPr>
          <w:p w14:paraId="0DB807EE" w14:textId="2748DDA7" w:rsidR="00807A5A" w:rsidRPr="00D75DAF" w:rsidRDefault="00807A5A"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United Nations Security Council Resolution</w:t>
            </w:r>
          </w:p>
        </w:tc>
      </w:tr>
      <w:tr w:rsidR="00244B61" w:rsidRPr="00D75DAF" w14:paraId="4C46A0D3" w14:textId="77777777" w:rsidTr="00076EEB">
        <w:tc>
          <w:tcPr>
            <w:tcW w:w="973" w:type="dxa"/>
            <w:shd w:val="clear" w:color="auto" w:fill="auto"/>
          </w:tcPr>
          <w:p w14:paraId="5AFD7F8A" w14:textId="334F4CEA" w:rsidR="00244B61" w:rsidRPr="00D75DAF" w:rsidRDefault="00244B61"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 xml:space="preserve">UN Women </w:t>
            </w:r>
          </w:p>
        </w:tc>
        <w:tc>
          <w:tcPr>
            <w:tcW w:w="7958" w:type="dxa"/>
            <w:shd w:val="clear" w:color="auto" w:fill="auto"/>
          </w:tcPr>
          <w:p w14:paraId="4A12BF6D" w14:textId="04467A0A" w:rsidR="00244B61" w:rsidRPr="00D75DAF" w:rsidRDefault="00244B61"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United Nations Entity for Gender Equality and the Empowerment of Women</w:t>
            </w:r>
          </w:p>
        </w:tc>
      </w:tr>
      <w:tr w:rsidR="00FB3561" w:rsidRPr="00D75DAF" w14:paraId="251F3FA5" w14:textId="77777777" w:rsidTr="00076EEB">
        <w:tc>
          <w:tcPr>
            <w:tcW w:w="973" w:type="dxa"/>
            <w:shd w:val="clear" w:color="auto" w:fill="auto"/>
          </w:tcPr>
          <w:p w14:paraId="74586167" w14:textId="46273363" w:rsidR="00FB3561" w:rsidRPr="00D75DAF" w:rsidRDefault="00254052"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WPS</w:t>
            </w:r>
          </w:p>
        </w:tc>
        <w:tc>
          <w:tcPr>
            <w:tcW w:w="7958" w:type="dxa"/>
            <w:shd w:val="clear" w:color="auto" w:fill="auto"/>
          </w:tcPr>
          <w:p w14:paraId="7D9DADBE" w14:textId="740FADE3" w:rsidR="00FB3561" w:rsidRPr="00D75DAF" w:rsidRDefault="00254052" w:rsidP="006449D6">
            <w:pPr>
              <w:spacing w:before="120" w:after="120"/>
              <w:rPr>
                <w:rFonts w:asciiTheme="minorHAnsi" w:hAnsiTheme="minorHAnsi" w:cstheme="minorHAnsi"/>
                <w:sz w:val="22"/>
                <w:szCs w:val="22"/>
                <w:lang w:val="en-GB" w:eastAsia="en-US"/>
              </w:rPr>
            </w:pPr>
            <w:r w:rsidRPr="00D75DAF">
              <w:rPr>
                <w:rFonts w:asciiTheme="minorHAnsi" w:hAnsiTheme="minorHAnsi" w:cstheme="minorHAnsi"/>
                <w:sz w:val="22"/>
                <w:szCs w:val="22"/>
                <w:lang w:val="en-GB" w:eastAsia="en-US"/>
              </w:rPr>
              <w:t>Women, Peace and Security</w:t>
            </w:r>
          </w:p>
        </w:tc>
      </w:tr>
    </w:tbl>
    <w:p w14:paraId="140ED952" w14:textId="18B3D93C" w:rsidR="00A54776" w:rsidRPr="009F4D04" w:rsidRDefault="00A54776" w:rsidP="00A54776">
      <w:pPr>
        <w:rPr>
          <w:lang w:val="en-GB" w:eastAsia="en-US"/>
        </w:rPr>
      </w:pPr>
    </w:p>
    <w:p w14:paraId="46A1A059" w14:textId="41915019" w:rsidR="00A54776" w:rsidRPr="009F4D04" w:rsidRDefault="00A54776" w:rsidP="00A54776">
      <w:pPr>
        <w:rPr>
          <w:lang w:val="en-GB" w:eastAsia="en-US"/>
        </w:rPr>
      </w:pPr>
    </w:p>
    <w:p w14:paraId="7EBA99C8" w14:textId="78CD6468" w:rsidR="00A54776" w:rsidRDefault="00A54776" w:rsidP="00A54776">
      <w:pPr>
        <w:rPr>
          <w:lang w:val="en-GB" w:eastAsia="en-US"/>
        </w:rPr>
      </w:pPr>
    </w:p>
    <w:p w14:paraId="67815ED1" w14:textId="77777777" w:rsidR="006449D6" w:rsidRDefault="006449D6" w:rsidP="00A54776">
      <w:pPr>
        <w:rPr>
          <w:lang w:val="en-GB" w:eastAsia="en-US"/>
        </w:rPr>
      </w:pPr>
    </w:p>
    <w:p w14:paraId="720398B3" w14:textId="77777777" w:rsidR="006449D6" w:rsidRDefault="006449D6" w:rsidP="00A54776">
      <w:pPr>
        <w:rPr>
          <w:lang w:val="en-GB" w:eastAsia="en-US"/>
        </w:rPr>
      </w:pPr>
    </w:p>
    <w:p w14:paraId="44DF759B" w14:textId="77777777" w:rsidR="006449D6" w:rsidRDefault="006449D6" w:rsidP="00A54776">
      <w:pPr>
        <w:rPr>
          <w:lang w:val="en-GB" w:eastAsia="en-US"/>
        </w:rPr>
      </w:pPr>
    </w:p>
    <w:p w14:paraId="2ACE548D" w14:textId="77777777" w:rsidR="006449D6" w:rsidRDefault="006449D6" w:rsidP="00A54776">
      <w:pPr>
        <w:rPr>
          <w:lang w:val="en-GB" w:eastAsia="en-US"/>
        </w:rPr>
      </w:pPr>
    </w:p>
    <w:p w14:paraId="64F5CCC1" w14:textId="77777777" w:rsidR="006449D6" w:rsidRDefault="006449D6" w:rsidP="00A54776">
      <w:pPr>
        <w:rPr>
          <w:lang w:val="en-GB" w:eastAsia="en-US"/>
        </w:rPr>
      </w:pPr>
    </w:p>
    <w:p w14:paraId="5DD74438" w14:textId="77777777" w:rsidR="006449D6" w:rsidRDefault="006449D6" w:rsidP="00A54776">
      <w:pPr>
        <w:rPr>
          <w:lang w:val="en-GB" w:eastAsia="en-US"/>
        </w:rPr>
      </w:pPr>
    </w:p>
    <w:p w14:paraId="0888A5C1" w14:textId="77777777" w:rsidR="006F7A46" w:rsidRPr="006F7A46" w:rsidRDefault="006F7A46" w:rsidP="002B3E06">
      <w:pPr>
        <w:pStyle w:val="Heading1"/>
        <w:jc w:val="center"/>
        <w:rPr>
          <w:lang w:val="en-US"/>
        </w:rPr>
      </w:pPr>
      <w:bookmarkStart w:id="5" w:name="_Toc59659546"/>
      <w:bookmarkStart w:id="6" w:name="_Toc136341084"/>
      <w:r w:rsidRPr="006F7A46">
        <w:rPr>
          <w:lang w:val="en-US"/>
        </w:rPr>
        <w:t>Acknowledgements</w:t>
      </w:r>
      <w:bookmarkEnd w:id="5"/>
      <w:bookmarkEnd w:id="6"/>
    </w:p>
    <w:p w14:paraId="7D4B9AC7" w14:textId="77777777" w:rsidR="006F7A46" w:rsidRPr="006F7A46" w:rsidRDefault="006F7A46" w:rsidP="006F7A46">
      <w:pPr>
        <w:rPr>
          <w:rFonts w:asciiTheme="majorHAnsi" w:eastAsiaTheme="majorEastAsia" w:hAnsiTheme="majorHAnsi" w:cstheme="majorBidi"/>
          <w:color w:val="2F5496" w:themeColor="accent1" w:themeShade="BF"/>
          <w:sz w:val="32"/>
          <w:szCs w:val="32"/>
          <w:lang w:val="en-US" w:eastAsia="en-US"/>
        </w:rPr>
      </w:pPr>
    </w:p>
    <w:p w14:paraId="587DB0F0" w14:textId="77777777" w:rsidR="006F7A46" w:rsidRPr="006F7A46" w:rsidRDefault="006F7A46" w:rsidP="006F7A46">
      <w:pPr>
        <w:spacing w:before="240" w:after="240" w:line="259" w:lineRule="auto"/>
        <w:jc w:val="both"/>
        <w:rPr>
          <w:rFonts w:asciiTheme="minorHAnsi" w:eastAsiaTheme="minorHAnsi" w:hAnsiTheme="minorHAnsi" w:cstheme="minorHAnsi"/>
          <w:sz w:val="22"/>
          <w:szCs w:val="22"/>
          <w:lang w:val="en-US" w:eastAsia="en-US"/>
        </w:rPr>
      </w:pPr>
      <w:r w:rsidRPr="006F7A46">
        <w:rPr>
          <w:rFonts w:asciiTheme="minorHAnsi" w:eastAsiaTheme="minorHAnsi" w:hAnsiTheme="minorHAnsi" w:cstheme="minorHAnsi"/>
          <w:sz w:val="22"/>
          <w:szCs w:val="22"/>
          <w:lang w:val="en-US" w:eastAsia="en-US"/>
        </w:rPr>
        <w:t xml:space="preserve">This evaluation would not have been possible without the valuable contributions of the following individuals:     </w:t>
      </w:r>
      <w:r w:rsidRPr="006F7A46">
        <w:rPr>
          <w:rFonts w:asciiTheme="minorHAnsi" w:eastAsiaTheme="minorHAnsi" w:hAnsiTheme="minorHAnsi" w:cstheme="minorHAnsi"/>
          <w:sz w:val="22"/>
          <w:szCs w:val="22"/>
          <w:lang w:val="en-US" w:eastAsia="en-US"/>
        </w:rPr>
        <w:tab/>
      </w:r>
    </w:p>
    <w:p w14:paraId="14C0599B" w14:textId="77777777" w:rsidR="00EF52EE" w:rsidRPr="00EF52EE" w:rsidRDefault="00EF52EE">
      <w:pPr>
        <w:pStyle w:val="ListParagraph"/>
        <w:numPr>
          <w:ilvl w:val="0"/>
          <w:numId w:val="81"/>
        </w:numPr>
        <w:spacing w:before="240" w:after="240" w:line="360" w:lineRule="auto"/>
        <w:jc w:val="both"/>
        <w:rPr>
          <w:rFonts w:cstheme="minorHAnsi"/>
          <w:lang w:val="en-US"/>
        </w:rPr>
      </w:pPr>
      <w:r w:rsidRPr="00EF52EE">
        <w:rPr>
          <w:rFonts w:cstheme="minorHAnsi"/>
          <w:lang w:val="en-US"/>
        </w:rPr>
        <w:t xml:space="preserve">Ms. </w:t>
      </w:r>
      <w:proofErr w:type="spellStart"/>
      <w:r w:rsidRPr="00EF52EE">
        <w:rPr>
          <w:rFonts w:cstheme="minorHAnsi"/>
          <w:lang w:val="en-US"/>
        </w:rPr>
        <w:t>Ashika</w:t>
      </w:r>
      <w:proofErr w:type="spellEnd"/>
      <w:r w:rsidRPr="00EF52EE">
        <w:rPr>
          <w:rFonts w:cstheme="minorHAnsi"/>
          <w:lang w:val="en-US"/>
        </w:rPr>
        <w:t xml:space="preserve"> </w:t>
      </w:r>
      <w:proofErr w:type="spellStart"/>
      <w:r w:rsidRPr="00EF52EE">
        <w:rPr>
          <w:rFonts w:cstheme="minorHAnsi"/>
          <w:lang w:val="en-US"/>
        </w:rPr>
        <w:t>Gunasena</w:t>
      </w:r>
      <w:proofErr w:type="spellEnd"/>
      <w:r>
        <w:rPr>
          <w:rFonts w:cstheme="minorHAnsi"/>
          <w:lang w:val="en-US"/>
        </w:rPr>
        <w:t xml:space="preserve">, </w:t>
      </w:r>
      <w:r w:rsidRPr="00EF52EE">
        <w:rPr>
          <w:rFonts w:cstheme="minorHAnsi"/>
          <w:lang w:val="en-US"/>
        </w:rPr>
        <w:t>Chief Executive Officer</w:t>
      </w:r>
      <w:r>
        <w:rPr>
          <w:rFonts w:cstheme="minorHAnsi"/>
          <w:lang w:val="en-US"/>
        </w:rPr>
        <w:t>,</w:t>
      </w:r>
      <w:r w:rsidRPr="00EF52EE">
        <w:rPr>
          <w:rFonts w:cstheme="minorHAnsi"/>
          <w:lang w:val="en-US"/>
        </w:rPr>
        <w:t xml:space="preserve"> Chrysalis</w:t>
      </w:r>
    </w:p>
    <w:p w14:paraId="2FCDCC90" w14:textId="77777777" w:rsidR="00EF52EE" w:rsidRPr="00EF52EE" w:rsidRDefault="00EF52EE">
      <w:pPr>
        <w:pStyle w:val="ListParagraph"/>
        <w:numPr>
          <w:ilvl w:val="0"/>
          <w:numId w:val="81"/>
        </w:numPr>
        <w:spacing w:before="240" w:after="240" w:line="360" w:lineRule="auto"/>
        <w:jc w:val="both"/>
        <w:rPr>
          <w:rFonts w:cstheme="minorHAnsi"/>
          <w:lang w:val="en-US"/>
        </w:rPr>
      </w:pPr>
      <w:r w:rsidRPr="00EF52EE">
        <w:rPr>
          <w:rFonts w:cstheme="minorHAnsi"/>
          <w:lang w:val="en-US"/>
        </w:rPr>
        <w:t xml:space="preserve">Ms. Champa </w:t>
      </w:r>
      <w:proofErr w:type="spellStart"/>
      <w:r w:rsidRPr="00EF52EE">
        <w:rPr>
          <w:rFonts w:cstheme="minorHAnsi"/>
          <w:lang w:val="en-US"/>
        </w:rPr>
        <w:t>Upasena</w:t>
      </w:r>
      <w:proofErr w:type="spellEnd"/>
      <w:r>
        <w:rPr>
          <w:rFonts w:cstheme="minorHAnsi"/>
          <w:lang w:val="en-US"/>
        </w:rPr>
        <w:t>,</w:t>
      </w:r>
      <w:r w:rsidRPr="00EF52EE">
        <w:rPr>
          <w:rFonts w:cstheme="minorHAnsi"/>
          <w:lang w:val="en-US"/>
        </w:rPr>
        <w:t xml:space="preserve"> Director of the Women’s Bureau of Sri Lanka</w:t>
      </w:r>
      <w:r>
        <w:rPr>
          <w:rFonts w:cstheme="minorHAnsi"/>
          <w:lang w:val="en-US"/>
        </w:rPr>
        <w:t>, Government of Sri Lanka</w:t>
      </w:r>
    </w:p>
    <w:p w14:paraId="0AE53850" w14:textId="2EA44E82" w:rsidR="00EF52EE" w:rsidRPr="00EF52EE" w:rsidRDefault="00EF52EE">
      <w:pPr>
        <w:pStyle w:val="ListParagraph"/>
        <w:numPr>
          <w:ilvl w:val="0"/>
          <w:numId w:val="81"/>
        </w:numPr>
        <w:spacing w:before="240" w:after="240" w:line="360" w:lineRule="auto"/>
        <w:jc w:val="both"/>
        <w:rPr>
          <w:rFonts w:cstheme="minorHAnsi"/>
          <w:lang w:val="en-US"/>
        </w:rPr>
      </w:pPr>
      <w:r w:rsidRPr="00EF52EE">
        <w:rPr>
          <w:rFonts w:cstheme="minorHAnsi"/>
          <w:lang w:val="en-US"/>
        </w:rPr>
        <w:t xml:space="preserve">Mr. </w:t>
      </w:r>
      <w:proofErr w:type="spellStart"/>
      <w:r w:rsidR="00EF3BBB">
        <w:rPr>
          <w:rFonts w:cstheme="minorHAnsi"/>
          <w:lang w:val="en-US"/>
        </w:rPr>
        <w:t>Kumarathasan</w:t>
      </w:r>
      <w:proofErr w:type="spellEnd"/>
      <w:r w:rsidR="00EF3BBB">
        <w:rPr>
          <w:rFonts w:cstheme="minorHAnsi"/>
          <w:lang w:val="en-US"/>
        </w:rPr>
        <w:t xml:space="preserve"> </w:t>
      </w:r>
      <w:proofErr w:type="spellStart"/>
      <w:r w:rsidRPr="00EF52EE">
        <w:rPr>
          <w:rFonts w:cstheme="minorHAnsi"/>
          <w:lang w:val="en-US"/>
        </w:rPr>
        <w:t>Vinopa</w:t>
      </w:r>
      <w:r w:rsidR="00F038DE">
        <w:rPr>
          <w:rFonts w:cstheme="minorHAnsi"/>
          <w:lang w:val="en-US"/>
        </w:rPr>
        <w:t>v</w:t>
      </w:r>
      <w:r w:rsidRPr="00EF52EE">
        <w:rPr>
          <w:rFonts w:cstheme="minorHAnsi"/>
          <w:lang w:val="en-US"/>
        </w:rPr>
        <w:t>an</w:t>
      </w:r>
      <w:proofErr w:type="spellEnd"/>
      <w:r>
        <w:rPr>
          <w:rFonts w:cstheme="minorHAnsi"/>
          <w:lang w:val="en-US"/>
        </w:rPr>
        <w:t>,</w:t>
      </w:r>
      <w:r w:rsidRPr="00EF52EE">
        <w:rPr>
          <w:rFonts w:cstheme="minorHAnsi"/>
          <w:lang w:val="en-US"/>
        </w:rPr>
        <w:t xml:space="preserve"> </w:t>
      </w:r>
      <w:proofErr w:type="spellStart"/>
      <w:r w:rsidR="00EF3BBB">
        <w:rPr>
          <w:rFonts w:cstheme="minorHAnsi"/>
          <w:lang w:val="en-US"/>
        </w:rPr>
        <w:t>Programme</w:t>
      </w:r>
      <w:proofErr w:type="spellEnd"/>
      <w:r w:rsidR="00EF3BBB">
        <w:rPr>
          <w:rFonts w:cstheme="minorHAnsi"/>
          <w:lang w:val="en-US"/>
        </w:rPr>
        <w:t xml:space="preserve"> </w:t>
      </w:r>
      <w:r w:rsidRPr="00EF52EE">
        <w:rPr>
          <w:rFonts w:cstheme="minorHAnsi"/>
          <w:lang w:val="en-US"/>
        </w:rPr>
        <w:t>Manager</w:t>
      </w:r>
      <w:r>
        <w:rPr>
          <w:rFonts w:cstheme="minorHAnsi"/>
          <w:lang w:val="en-US"/>
        </w:rPr>
        <w:t>,</w:t>
      </w:r>
      <w:r w:rsidRPr="00EF52EE">
        <w:rPr>
          <w:rFonts w:cstheme="minorHAnsi"/>
          <w:lang w:val="en-US"/>
        </w:rPr>
        <w:t xml:space="preserve"> Chrysalis</w:t>
      </w:r>
    </w:p>
    <w:p w14:paraId="6AC35371" w14:textId="77777777" w:rsidR="00EF52EE" w:rsidRPr="00EF52EE" w:rsidRDefault="00EF52EE">
      <w:pPr>
        <w:pStyle w:val="ListParagraph"/>
        <w:numPr>
          <w:ilvl w:val="0"/>
          <w:numId w:val="81"/>
        </w:numPr>
        <w:spacing w:before="240" w:after="240" w:line="360" w:lineRule="auto"/>
        <w:jc w:val="both"/>
        <w:rPr>
          <w:rFonts w:cstheme="minorHAnsi"/>
          <w:lang w:val="en-US"/>
        </w:rPr>
      </w:pPr>
      <w:r w:rsidRPr="00EF52EE">
        <w:rPr>
          <w:rFonts w:cstheme="minorHAnsi"/>
          <w:lang w:val="en-US"/>
        </w:rPr>
        <w:t xml:space="preserve">Ms. </w:t>
      </w:r>
      <w:proofErr w:type="spellStart"/>
      <w:r w:rsidRPr="00EF52EE">
        <w:rPr>
          <w:rFonts w:cstheme="minorHAnsi"/>
          <w:lang w:val="en-US"/>
        </w:rPr>
        <w:t>Pradeepa</w:t>
      </w:r>
      <w:proofErr w:type="spellEnd"/>
      <w:r w:rsidRPr="00EF52EE">
        <w:rPr>
          <w:rFonts w:cstheme="minorHAnsi"/>
          <w:lang w:val="en-US"/>
        </w:rPr>
        <w:t xml:space="preserve"> </w:t>
      </w:r>
      <w:proofErr w:type="spellStart"/>
      <w:r w:rsidRPr="00EF52EE">
        <w:rPr>
          <w:rFonts w:cstheme="minorHAnsi"/>
          <w:lang w:val="en-US"/>
        </w:rPr>
        <w:t>Kulasekera</w:t>
      </w:r>
      <w:proofErr w:type="spellEnd"/>
      <w:r w:rsidRPr="00EF52EE">
        <w:rPr>
          <w:rFonts w:cstheme="minorHAnsi"/>
          <w:lang w:val="en-US"/>
        </w:rPr>
        <w:t>, Project Officer, UN Women Sri Lanka</w:t>
      </w:r>
    </w:p>
    <w:p w14:paraId="4DA39BB5" w14:textId="41F63DED" w:rsidR="00EF52EE" w:rsidRPr="00EF52EE" w:rsidRDefault="00EF52EE">
      <w:pPr>
        <w:pStyle w:val="ListParagraph"/>
        <w:numPr>
          <w:ilvl w:val="0"/>
          <w:numId w:val="81"/>
        </w:numPr>
        <w:spacing w:before="240" w:after="240" w:line="360" w:lineRule="auto"/>
        <w:jc w:val="both"/>
        <w:rPr>
          <w:rFonts w:cstheme="minorHAnsi"/>
          <w:lang w:val="en-US"/>
        </w:rPr>
      </w:pPr>
      <w:r w:rsidRPr="00EF52EE">
        <w:rPr>
          <w:rFonts w:cstheme="minorHAnsi"/>
          <w:lang w:val="en-US"/>
        </w:rPr>
        <w:t xml:space="preserve">Ms. </w:t>
      </w:r>
      <w:proofErr w:type="spellStart"/>
      <w:r w:rsidRPr="00EF52EE">
        <w:rPr>
          <w:rFonts w:cstheme="minorHAnsi"/>
          <w:lang w:val="en-US"/>
        </w:rPr>
        <w:t>Prashani</w:t>
      </w:r>
      <w:proofErr w:type="spellEnd"/>
      <w:r w:rsidRPr="00EF52EE">
        <w:rPr>
          <w:rFonts w:cstheme="minorHAnsi"/>
          <w:lang w:val="en-US"/>
        </w:rPr>
        <w:t xml:space="preserve"> Dias</w:t>
      </w:r>
      <w:r>
        <w:rPr>
          <w:rFonts w:cstheme="minorHAnsi"/>
          <w:lang w:val="en-US"/>
        </w:rPr>
        <w:t xml:space="preserve">, </w:t>
      </w:r>
      <w:r w:rsidRPr="00EF52EE">
        <w:rPr>
          <w:rFonts w:cstheme="minorHAnsi"/>
          <w:lang w:val="en-US"/>
        </w:rPr>
        <w:t>Officer-in-charge, UN Women Sri Lanka</w:t>
      </w:r>
    </w:p>
    <w:p w14:paraId="072E9D13" w14:textId="77777777" w:rsidR="00EF52EE" w:rsidRPr="00EF52EE" w:rsidRDefault="00EF52EE">
      <w:pPr>
        <w:pStyle w:val="ListParagraph"/>
        <w:numPr>
          <w:ilvl w:val="0"/>
          <w:numId w:val="81"/>
        </w:numPr>
        <w:spacing w:before="240" w:after="240" w:line="360" w:lineRule="auto"/>
        <w:ind w:left="714" w:hanging="357"/>
        <w:jc w:val="both"/>
        <w:rPr>
          <w:rFonts w:cstheme="minorHAnsi"/>
          <w:lang w:val="en-US"/>
        </w:rPr>
      </w:pPr>
      <w:r w:rsidRPr="00EF52EE">
        <w:rPr>
          <w:rFonts w:cstheme="minorHAnsi"/>
          <w:lang w:val="en-US"/>
        </w:rPr>
        <w:t xml:space="preserve">Ms. </w:t>
      </w:r>
      <w:proofErr w:type="spellStart"/>
      <w:r w:rsidRPr="00EF52EE">
        <w:rPr>
          <w:rFonts w:cstheme="minorHAnsi"/>
          <w:lang w:val="en-US"/>
        </w:rPr>
        <w:t>Ramaaya</w:t>
      </w:r>
      <w:proofErr w:type="spellEnd"/>
      <w:r w:rsidRPr="00EF52EE">
        <w:rPr>
          <w:rFonts w:cstheme="minorHAnsi"/>
          <w:lang w:val="en-US"/>
        </w:rPr>
        <w:t xml:space="preserve"> Salgado, </w:t>
      </w:r>
      <w:proofErr w:type="spellStart"/>
      <w:r w:rsidRPr="00EF52EE">
        <w:rPr>
          <w:rFonts w:cstheme="minorHAnsi"/>
          <w:lang w:val="en-US"/>
        </w:rPr>
        <w:t>Programme</w:t>
      </w:r>
      <w:proofErr w:type="spellEnd"/>
      <w:r w:rsidRPr="00EF52EE">
        <w:rPr>
          <w:rFonts w:cstheme="minorHAnsi"/>
          <w:lang w:val="en-US"/>
        </w:rPr>
        <w:t xml:space="preserve"> Analyst/Country Focal Point, UN Women Sri Lanka</w:t>
      </w:r>
      <w:r w:rsidRPr="00EF52EE">
        <w:rPr>
          <w:rFonts w:cstheme="minorHAnsi"/>
          <w:lang w:val="en-US"/>
        </w:rPr>
        <w:tab/>
      </w:r>
    </w:p>
    <w:p w14:paraId="18994A65" w14:textId="354B79D1" w:rsidR="00EF52EE" w:rsidRDefault="00EF52EE">
      <w:pPr>
        <w:pStyle w:val="ListParagraph"/>
        <w:numPr>
          <w:ilvl w:val="0"/>
          <w:numId w:val="81"/>
        </w:numPr>
        <w:spacing w:before="240" w:after="240" w:line="360" w:lineRule="auto"/>
        <w:jc w:val="both"/>
        <w:rPr>
          <w:rFonts w:cstheme="minorHAnsi"/>
          <w:lang w:val="en-US"/>
        </w:rPr>
      </w:pPr>
      <w:r w:rsidRPr="00EF52EE">
        <w:rPr>
          <w:rFonts w:cstheme="minorHAnsi"/>
          <w:lang w:val="en-US"/>
        </w:rPr>
        <w:t>Ms. Sabrina Evangelista- Evaluation Specialist of UN Women Regional Office for Asia and the Pacific</w:t>
      </w:r>
    </w:p>
    <w:p w14:paraId="01B996E0" w14:textId="3874E2F3" w:rsidR="004017DC" w:rsidRPr="004017DC" w:rsidRDefault="004017DC">
      <w:pPr>
        <w:pStyle w:val="ListParagraph"/>
        <w:numPr>
          <w:ilvl w:val="0"/>
          <w:numId w:val="81"/>
        </w:numPr>
        <w:spacing w:before="240" w:after="240" w:line="360" w:lineRule="auto"/>
        <w:jc w:val="both"/>
        <w:rPr>
          <w:rFonts w:cstheme="minorHAnsi"/>
          <w:lang w:val="en-US"/>
        </w:rPr>
      </w:pPr>
      <w:proofErr w:type="spellStart"/>
      <w:r w:rsidRPr="004017DC">
        <w:rPr>
          <w:rFonts w:cstheme="minorHAnsi"/>
          <w:lang w:val="en-US"/>
        </w:rPr>
        <w:t>Mr</w:t>
      </w:r>
      <w:proofErr w:type="spellEnd"/>
      <w:r w:rsidRPr="004017DC">
        <w:rPr>
          <w:rFonts w:cstheme="minorHAnsi"/>
          <w:lang w:val="en-US"/>
        </w:rPr>
        <w:t xml:space="preserve"> Iman Adnan, Tamil language field consultant for the evaluation team</w:t>
      </w:r>
    </w:p>
    <w:p w14:paraId="2BF8056A" w14:textId="56A4C7CC" w:rsidR="00EF52EE" w:rsidRDefault="006F7A46" w:rsidP="006F7A46">
      <w:pPr>
        <w:spacing w:before="240" w:after="240"/>
        <w:jc w:val="both"/>
        <w:rPr>
          <w:rFonts w:asciiTheme="minorHAnsi" w:eastAsiaTheme="minorHAnsi" w:hAnsiTheme="minorHAnsi" w:cstheme="minorHAnsi"/>
          <w:sz w:val="22"/>
          <w:szCs w:val="22"/>
          <w:lang w:val="en-US" w:eastAsia="en-US"/>
        </w:rPr>
      </w:pPr>
      <w:r w:rsidRPr="00EF52EE">
        <w:rPr>
          <w:rFonts w:asciiTheme="minorHAnsi" w:eastAsiaTheme="minorHAnsi" w:hAnsiTheme="minorHAnsi" w:cstheme="minorHAnsi"/>
          <w:sz w:val="22"/>
          <w:szCs w:val="22"/>
          <w:lang w:val="en-US" w:eastAsia="en-US"/>
        </w:rPr>
        <w:t xml:space="preserve">We also wish to express our gratitude to all </w:t>
      </w:r>
      <w:r w:rsidR="00EF52EE">
        <w:rPr>
          <w:rFonts w:asciiTheme="minorHAnsi" w:eastAsiaTheme="minorHAnsi" w:hAnsiTheme="minorHAnsi" w:cstheme="minorHAnsi"/>
          <w:sz w:val="22"/>
          <w:szCs w:val="22"/>
          <w:lang w:val="en-US" w:eastAsia="en-US"/>
        </w:rPr>
        <w:t xml:space="preserve">individuals who have kindly given their time to be interviewed and participated in the data collection for this evaluation, </w:t>
      </w:r>
      <w:proofErr w:type="spellStart"/>
      <w:r w:rsidR="00EF52EE">
        <w:rPr>
          <w:rFonts w:asciiTheme="minorHAnsi" w:eastAsiaTheme="minorHAnsi" w:hAnsiTheme="minorHAnsi" w:cstheme="minorHAnsi"/>
          <w:sz w:val="22"/>
          <w:szCs w:val="22"/>
          <w:lang w:val="en-US" w:eastAsia="en-US"/>
        </w:rPr>
        <w:t>specially</w:t>
      </w:r>
      <w:proofErr w:type="spellEnd"/>
      <w:r w:rsidR="00EF52EE">
        <w:rPr>
          <w:rFonts w:asciiTheme="minorHAnsi" w:eastAsiaTheme="minorHAnsi" w:hAnsiTheme="minorHAnsi" w:cstheme="minorHAnsi"/>
          <w:sz w:val="22"/>
          <w:szCs w:val="22"/>
          <w:lang w:val="en-US" w:eastAsia="en-US"/>
        </w:rPr>
        <w:t xml:space="preserve"> those women who benefited from the project at a local level and who have taken part in the focus group discussions. </w:t>
      </w:r>
    </w:p>
    <w:p w14:paraId="13B4137C" w14:textId="21208D92" w:rsidR="00EF52EE" w:rsidRDefault="00EF52EE" w:rsidP="006F7A46">
      <w:pPr>
        <w:spacing w:before="240" w:after="240"/>
        <w:jc w:val="both"/>
        <w:rPr>
          <w:rFonts w:asciiTheme="minorHAnsi" w:eastAsiaTheme="minorHAnsi" w:hAnsiTheme="minorHAnsi" w:cstheme="minorHAnsi"/>
          <w:sz w:val="22"/>
          <w:szCs w:val="22"/>
          <w:lang w:val="en-US" w:eastAsia="en-US"/>
        </w:rPr>
      </w:pPr>
      <w:r>
        <w:rPr>
          <w:rFonts w:asciiTheme="minorHAnsi" w:eastAsiaTheme="minorHAnsi" w:hAnsiTheme="minorHAnsi" w:cstheme="minorHAnsi"/>
          <w:sz w:val="22"/>
          <w:szCs w:val="22"/>
          <w:lang w:val="en-US" w:eastAsia="en-US"/>
        </w:rPr>
        <w:t>It is our wish that this exercise can be useful to</w:t>
      </w:r>
      <w:r w:rsidR="00633D8C">
        <w:rPr>
          <w:rFonts w:asciiTheme="minorHAnsi" w:eastAsiaTheme="minorHAnsi" w:hAnsiTheme="minorHAnsi" w:cstheme="minorHAnsi"/>
          <w:sz w:val="22"/>
          <w:szCs w:val="22"/>
          <w:lang w:val="en-US" w:eastAsia="en-US"/>
        </w:rPr>
        <w:t xml:space="preserve"> generate learning and</w:t>
      </w:r>
      <w:r>
        <w:rPr>
          <w:rFonts w:asciiTheme="minorHAnsi" w:eastAsiaTheme="minorHAnsi" w:hAnsiTheme="minorHAnsi" w:cstheme="minorHAnsi"/>
          <w:sz w:val="22"/>
          <w:szCs w:val="22"/>
          <w:lang w:val="en-US" w:eastAsia="en-US"/>
        </w:rPr>
        <w:t xml:space="preserve"> </w:t>
      </w:r>
      <w:r w:rsidR="00633D8C">
        <w:rPr>
          <w:rFonts w:asciiTheme="minorHAnsi" w:eastAsiaTheme="minorHAnsi" w:hAnsiTheme="minorHAnsi" w:cstheme="minorHAnsi"/>
          <w:sz w:val="22"/>
          <w:szCs w:val="22"/>
          <w:lang w:val="en-US" w:eastAsia="en-US"/>
        </w:rPr>
        <w:t>feed into</w:t>
      </w:r>
      <w:r>
        <w:rPr>
          <w:rFonts w:asciiTheme="minorHAnsi" w:eastAsiaTheme="minorHAnsi" w:hAnsiTheme="minorHAnsi" w:cstheme="minorHAnsi"/>
          <w:sz w:val="22"/>
          <w:szCs w:val="22"/>
          <w:lang w:val="en-US" w:eastAsia="en-US"/>
        </w:rPr>
        <w:t xml:space="preserve"> interventions which </w:t>
      </w:r>
      <w:r w:rsidR="00633D8C">
        <w:rPr>
          <w:rFonts w:asciiTheme="minorHAnsi" w:eastAsiaTheme="minorHAnsi" w:hAnsiTheme="minorHAnsi" w:cstheme="minorHAnsi"/>
          <w:sz w:val="22"/>
          <w:szCs w:val="22"/>
          <w:lang w:val="en-US" w:eastAsia="en-US"/>
        </w:rPr>
        <w:t>foster</w:t>
      </w:r>
      <w:r>
        <w:rPr>
          <w:rFonts w:asciiTheme="minorHAnsi" w:eastAsiaTheme="minorHAnsi" w:hAnsiTheme="minorHAnsi" w:cstheme="minorHAnsi"/>
          <w:sz w:val="22"/>
          <w:szCs w:val="22"/>
          <w:lang w:val="en-US" w:eastAsia="en-US"/>
        </w:rPr>
        <w:t xml:space="preserve"> </w:t>
      </w:r>
      <w:r w:rsidR="00633D8C">
        <w:rPr>
          <w:rFonts w:asciiTheme="minorHAnsi" w:eastAsiaTheme="minorHAnsi" w:hAnsiTheme="minorHAnsi" w:cstheme="minorHAnsi"/>
          <w:sz w:val="22"/>
          <w:szCs w:val="22"/>
          <w:lang w:val="en-US" w:eastAsia="en-US"/>
        </w:rPr>
        <w:t xml:space="preserve">the empowerment of both women and men who can live up to their potential as human beings able to dream and thrive. </w:t>
      </w:r>
    </w:p>
    <w:p w14:paraId="55270183" w14:textId="77777777" w:rsidR="006F7A46" w:rsidRPr="00EF52EE" w:rsidRDefault="006F7A46" w:rsidP="006F7A46">
      <w:pPr>
        <w:jc w:val="right"/>
        <w:rPr>
          <w:rFonts w:asciiTheme="minorHAnsi" w:eastAsiaTheme="minorHAnsi" w:hAnsiTheme="minorHAnsi" w:cstheme="minorHAnsi"/>
          <w:sz w:val="22"/>
          <w:szCs w:val="22"/>
          <w:lang w:val="en-US" w:eastAsia="en-US"/>
        </w:rPr>
      </w:pPr>
    </w:p>
    <w:p w14:paraId="5471EDB5" w14:textId="77777777" w:rsidR="006F7A46" w:rsidRPr="00EF52EE" w:rsidRDefault="006F7A46" w:rsidP="006F7A46">
      <w:pPr>
        <w:jc w:val="center"/>
        <w:rPr>
          <w:rFonts w:asciiTheme="minorHAnsi" w:eastAsiaTheme="minorHAnsi" w:hAnsiTheme="minorHAnsi" w:cstheme="minorHAnsi"/>
          <w:sz w:val="22"/>
          <w:szCs w:val="22"/>
          <w:lang w:eastAsia="en-US"/>
        </w:rPr>
      </w:pPr>
      <w:r w:rsidRPr="00EF52EE">
        <w:rPr>
          <w:rFonts w:asciiTheme="minorHAnsi" w:eastAsiaTheme="minorHAnsi" w:hAnsiTheme="minorHAnsi" w:cstheme="minorHAnsi"/>
          <w:sz w:val="22"/>
          <w:szCs w:val="22"/>
          <w:lang w:eastAsia="en-US"/>
        </w:rPr>
        <w:t>Melissa Andrade Costa</w:t>
      </w:r>
    </w:p>
    <w:p w14:paraId="31B920E8" w14:textId="77777777" w:rsidR="006F7A46" w:rsidRPr="00EF52EE" w:rsidRDefault="006F7A46" w:rsidP="006F7A46">
      <w:pPr>
        <w:jc w:val="center"/>
        <w:rPr>
          <w:rFonts w:asciiTheme="minorHAnsi" w:eastAsiaTheme="minorHAnsi" w:hAnsiTheme="minorHAnsi" w:cstheme="minorHAnsi"/>
          <w:sz w:val="22"/>
          <w:szCs w:val="22"/>
          <w:lang w:eastAsia="en-US"/>
        </w:rPr>
      </w:pPr>
      <w:r w:rsidRPr="00EF52EE">
        <w:rPr>
          <w:rFonts w:asciiTheme="minorHAnsi" w:eastAsiaTheme="minorHAnsi" w:hAnsiTheme="minorHAnsi" w:cstheme="minorHAnsi"/>
          <w:sz w:val="22"/>
          <w:szCs w:val="22"/>
          <w:lang w:eastAsia="en-US"/>
        </w:rPr>
        <w:t>Nadhiya Najab</w:t>
      </w:r>
    </w:p>
    <w:p w14:paraId="26302A31" w14:textId="1AF98EEE" w:rsidR="006F7A46" w:rsidRDefault="006F7A46" w:rsidP="006F7A46">
      <w:pPr>
        <w:jc w:val="center"/>
        <w:rPr>
          <w:rFonts w:asciiTheme="minorHAnsi" w:eastAsiaTheme="minorHAnsi" w:hAnsiTheme="minorHAnsi" w:cstheme="minorHAnsi"/>
          <w:i/>
          <w:sz w:val="22"/>
          <w:szCs w:val="22"/>
          <w:lang w:eastAsia="en-US"/>
        </w:rPr>
      </w:pPr>
      <w:r w:rsidRPr="00EF52EE">
        <w:rPr>
          <w:rFonts w:asciiTheme="minorHAnsi" w:eastAsiaTheme="minorHAnsi" w:hAnsiTheme="minorHAnsi" w:cstheme="minorHAnsi"/>
          <w:i/>
          <w:sz w:val="22"/>
          <w:szCs w:val="22"/>
          <w:lang w:eastAsia="en-US"/>
        </w:rPr>
        <w:t>Evaluation Team</w:t>
      </w:r>
    </w:p>
    <w:p w14:paraId="72ECF2A7" w14:textId="77777777" w:rsidR="006F7A46" w:rsidRDefault="006F7A46">
      <w:pPr>
        <w:spacing w:after="160" w:line="259" w:lineRule="auto"/>
        <w:rPr>
          <w:rFonts w:asciiTheme="minorHAnsi" w:eastAsiaTheme="minorHAnsi" w:hAnsiTheme="minorHAnsi" w:cstheme="minorHAnsi"/>
          <w:i/>
          <w:sz w:val="22"/>
          <w:szCs w:val="22"/>
          <w:lang w:eastAsia="en-US"/>
        </w:rPr>
      </w:pPr>
      <w:r>
        <w:rPr>
          <w:rFonts w:asciiTheme="minorHAnsi" w:eastAsiaTheme="minorHAnsi" w:hAnsiTheme="minorHAnsi" w:cstheme="minorHAnsi"/>
          <w:i/>
          <w:sz w:val="22"/>
          <w:szCs w:val="22"/>
          <w:lang w:eastAsia="en-US"/>
        </w:rPr>
        <w:br w:type="page"/>
      </w:r>
    </w:p>
    <w:p w14:paraId="506D73E4" w14:textId="1F5A55AB" w:rsidR="00CD36AA" w:rsidRPr="00CD3CBF" w:rsidRDefault="00CD36AA">
      <w:pPr>
        <w:spacing w:after="160" w:line="259" w:lineRule="auto"/>
        <w:rPr>
          <w:rFonts w:asciiTheme="majorHAnsi" w:eastAsiaTheme="majorEastAsia" w:hAnsiTheme="majorHAnsi" w:cstheme="majorBidi"/>
          <w:color w:val="2F5496" w:themeColor="accent1" w:themeShade="BF"/>
          <w:sz w:val="32"/>
          <w:szCs w:val="32"/>
          <w:lang w:val="en-GB" w:eastAsia="en-US"/>
        </w:rPr>
      </w:pPr>
      <w:bookmarkStart w:id="7" w:name="_Hlk135751360"/>
      <w:r w:rsidRPr="00CD3CBF">
        <w:rPr>
          <w:rFonts w:asciiTheme="majorHAnsi" w:eastAsiaTheme="majorEastAsia" w:hAnsiTheme="majorHAnsi" w:cstheme="majorBidi"/>
          <w:color w:val="2F5496" w:themeColor="accent1" w:themeShade="BF"/>
          <w:sz w:val="32"/>
          <w:szCs w:val="32"/>
          <w:lang w:val="en-GB" w:eastAsia="en-US"/>
        </w:rPr>
        <w:lastRenderedPageBreak/>
        <w:t>Executive Summary</w:t>
      </w:r>
    </w:p>
    <w:p w14:paraId="7A60601A" w14:textId="77777777" w:rsidR="006848DA" w:rsidRDefault="006848DA" w:rsidP="006848DA">
      <w:pPr>
        <w:keepNext/>
        <w:keepLines/>
        <w:spacing w:before="40" w:line="259" w:lineRule="auto"/>
        <w:outlineLvl w:val="1"/>
        <w:rPr>
          <w:rFonts w:asciiTheme="majorHAnsi" w:eastAsiaTheme="majorEastAsia" w:hAnsiTheme="majorHAnsi" w:cstheme="majorBidi"/>
          <w:color w:val="2F5496" w:themeColor="accent1" w:themeShade="BF"/>
          <w:sz w:val="26"/>
          <w:szCs w:val="26"/>
          <w:lang w:val="en-GB" w:eastAsia="en-US"/>
        </w:rPr>
        <w:sectPr w:rsidR="006848DA" w:rsidSect="00F66A6A">
          <w:headerReference w:type="default" r:id="rId14"/>
          <w:footerReference w:type="default" r:id="rId15"/>
          <w:pgSz w:w="11906" w:h="16838"/>
          <w:pgMar w:top="1417" w:right="1701" w:bottom="1417" w:left="1701" w:header="708" w:footer="708" w:gutter="0"/>
          <w:cols w:space="708"/>
          <w:titlePg/>
          <w:docGrid w:linePitch="360"/>
        </w:sectPr>
      </w:pPr>
    </w:p>
    <w:p w14:paraId="47201B4C" w14:textId="77777777" w:rsidR="006848DA" w:rsidRPr="006848DA" w:rsidRDefault="006848DA" w:rsidP="006848DA">
      <w:pPr>
        <w:keepNext/>
        <w:keepLines/>
        <w:spacing w:before="40" w:line="259" w:lineRule="auto"/>
        <w:outlineLvl w:val="1"/>
        <w:rPr>
          <w:rFonts w:asciiTheme="majorHAnsi" w:eastAsiaTheme="majorEastAsia" w:hAnsiTheme="majorHAnsi" w:cstheme="majorBidi"/>
          <w:color w:val="2F5496" w:themeColor="accent1" w:themeShade="BF"/>
          <w:sz w:val="26"/>
          <w:szCs w:val="26"/>
          <w:lang w:val="en-GB" w:eastAsia="en-US"/>
        </w:rPr>
      </w:pPr>
      <w:bookmarkStart w:id="8" w:name="_Toc136341085"/>
      <w:bookmarkStart w:id="9" w:name="_Hlk135751851"/>
      <w:r w:rsidRPr="006848DA">
        <w:rPr>
          <w:rFonts w:asciiTheme="majorHAnsi" w:eastAsiaTheme="majorEastAsia" w:hAnsiTheme="majorHAnsi" w:cstheme="majorBidi"/>
          <w:color w:val="2F5496" w:themeColor="accent1" w:themeShade="BF"/>
          <w:sz w:val="26"/>
          <w:szCs w:val="26"/>
          <w:lang w:val="en-GB" w:eastAsia="en-US"/>
        </w:rPr>
        <w:t>Evaluation background</w:t>
      </w:r>
      <w:bookmarkEnd w:id="8"/>
    </w:p>
    <w:p w14:paraId="35C40CF9" w14:textId="3B97FB3D" w:rsidR="006848DA" w:rsidRPr="006848DA" w:rsidRDefault="3F23A7E1" w:rsidP="3F23A7E1">
      <w:pPr>
        <w:jc w:val="both"/>
        <w:rPr>
          <w:rFonts w:asciiTheme="minorHAnsi" w:eastAsiaTheme="minorEastAsia" w:hAnsiTheme="minorHAnsi" w:cstheme="minorBidi"/>
          <w:sz w:val="22"/>
          <w:szCs w:val="22"/>
          <w:lang w:val="en-CA"/>
        </w:rPr>
      </w:pPr>
      <w:r w:rsidRPr="3F23A7E1">
        <w:rPr>
          <w:rFonts w:asciiTheme="minorHAnsi" w:eastAsiaTheme="minorEastAsia" w:hAnsiTheme="minorHAnsi" w:cstheme="minorBidi"/>
          <w:sz w:val="22"/>
          <w:szCs w:val="22"/>
          <w:lang w:val="en-GB"/>
        </w:rPr>
        <w:t>Sri Lanka has experienced nearly three-decades of armed conflict between the armed forces of the Government of Sri Lanka (GoSL) and the Liberation Tigers of Tamil Eelam (LTTE) which officially came to an end in May 2009. There were nearly 90,000 Female Headed Households (FHH) (UN, 2015)</w:t>
      </w:r>
      <w:r w:rsidR="006848DA" w:rsidRPr="006848DA">
        <w:rPr>
          <w:rFonts w:asciiTheme="minorHAnsi" w:eastAsiaTheme="minorHAnsi" w:hAnsiTheme="minorHAnsi" w:cstheme="minorHAnsi"/>
          <w:sz w:val="22"/>
          <w:szCs w:val="22"/>
          <w:vertAlign w:val="superscript"/>
          <w:lang w:val="en-GB"/>
        </w:rPr>
        <w:footnoteReference w:id="2"/>
      </w:r>
      <w:r w:rsidRPr="3F23A7E1">
        <w:rPr>
          <w:rFonts w:asciiTheme="minorHAnsi" w:eastAsiaTheme="minorEastAsia" w:hAnsiTheme="minorHAnsi" w:cstheme="minorBidi"/>
          <w:sz w:val="22"/>
          <w:szCs w:val="22"/>
          <w:lang w:val="en-GB"/>
        </w:rPr>
        <w:t xml:space="preserve"> estimated to be widowed at the end of the armed conflict. Despite the passing of nearly 13 years since the end of the armed conflict in Sri Lanka, which corresponded with a time period of relative peace, the root causes of conflict and the other forms of structural imbalances that led to violence and discrimination have remained largely unaddressed. It is in such a context that the importance of </w:t>
      </w:r>
      <w:r w:rsidRPr="3F23A7E1">
        <w:rPr>
          <w:rFonts w:asciiTheme="minorHAnsi" w:eastAsiaTheme="minorEastAsia" w:hAnsiTheme="minorHAnsi" w:cstheme="minorBidi"/>
          <w:sz w:val="22"/>
          <w:szCs w:val="22"/>
          <w:lang w:val="en-CA"/>
        </w:rPr>
        <w:t xml:space="preserve">gender-sensitive policies are emphasised, in order to adequately rebuild the relationships among affected communities, and contribute to the changing landscape of peace and security in Sri Lanka through the inclusion of women and girls who have and continue to be excluded. </w:t>
      </w:r>
    </w:p>
    <w:p w14:paraId="3D32888B" w14:textId="77777777" w:rsidR="006848DA" w:rsidRPr="006848DA" w:rsidRDefault="006848DA" w:rsidP="006848DA">
      <w:pPr>
        <w:jc w:val="both"/>
        <w:rPr>
          <w:rFonts w:asciiTheme="minorHAnsi" w:eastAsiaTheme="minorHAnsi" w:hAnsiTheme="minorHAnsi" w:cstheme="minorHAnsi"/>
          <w:sz w:val="22"/>
          <w:szCs w:val="22"/>
          <w:lang w:val="en-CA"/>
        </w:rPr>
      </w:pPr>
    </w:p>
    <w:p w14:paraId="56AD1F66" w14:textId="77777777" w:rsidR="006848DA" w:rsidRPr="006848DA" w:rsidRDefault="006848DA" w:rsidP="006848DA">
      <w:pPr>
        <w:keepNext/>
        <w:keepLines/>
        <w:spacing w:before="40" w:line="259" w:lineRule="auto"/>
        <w:outlineLvl w:val="1"/>
        <w:rPr>
          <w:rFonts w:asciiTheme="majorHAnsi" w:eastAsiaTheme="majorEastAsia" w:hAnsiTheme="majorHAnsi" w:cstheme="majorBidi"/>
          <w:color w:val="2F5496" w:themeColor="accent1" w:themeShade="BF"/>
          <w:sz w:val="26"/>
          <w:szCs w:val="26"/>
          <w:lang w:val="en-GB" w:eastAsia="en-US"/>
        </w:rPr>
      </w:pPr>
      <w:bookmarkStart w:id="10" w:name="_Toc136341086"/>
      <w:r w:rsidRPr="006848DA">
        <w:rPr>
          <w:rFonts w:asciiTheme="majorHAnsi" w:eastAsiaTheme="majorEastAsia" w:hAnsiTheme="majorHAnsi" w:cstheme="majorBidi"/>
          <w:color w:val="2F5496" w:themeColor="accent1" w:themeShade="BF"/>
          <w:sz w:val="26"/>
          <w:szCs w:val="26"/>
          <w:lang w:val="en-GB" w:eastAsia="en-US"/>
        </w:rPr>
        <w:t>Object of the Evaluation</w:t>
      </w:r>
      <w:bookmarkEnd w:id="10"/>
    </w:p>
    <w:p w14:paraId="4A9A8344" w14:textId="77777777" w:rsidR="006848DA" w:rsidRPr="006848DA" w:rsidRDefault="006848DA" w:rsidP="006848DA">
      <w:pPr>
        <w:spacing w:line="259" w:lineRule="auto"/>
        <w:jc w:val="both"/>
        <w:rPr>
          <w:rFonts w:asciiTheme="minorHAnsi" w:eastAsiaTheme="minorHAnsi" w:hAnsiTheme="minorHAnsi" w:cstheme="minorBidi"/>
          <w:sz w:val="22"/>
          <w:szCs w:val="22"/>
          <w:lang w:val="en-GB" w:eastAsia="en-US"/>
        </w:rPr>
      </w:pPr>
      <w:r w:rsidRPr="006848DA">
        <w:rPr>
          <w:rFonts w:asciiTheme="minorHAnsi" w:eastAsiaTheme="minorHAnsi" w:hAnsiTheme="minorHAnsi" w:cstheme="minorBidi"/>
          <w:sz w:val="22"/>
          <w:szCs w:val="22"/>
          <w:lang w:val="en-GB" w:eastAsia="en-US"/>
        </w:rPr>
        <w:t xml:space="preserve">The project ´Implementation of the Women, Peace and Security Agenda in Sri Lanka´ is an initiative funded by the Government of Japan and implemented by UN Women in Sri Lanka in partnership with the Ministry of Women, Child Affairs and Social Empowerment. It is a follow-up of a previous project where the Government of Japan started to support the Women, Peace and Security (WPS) agenda in the country. The project aimed at having women contribute to sustainable peace in Sri Lanka through: 1) Women, including those in vulnerable situations, will be empowered to strengthen the peacebuilding process and social cohesion in Sri Lanka including </w:t>
      </w:r>
      <w:r w:rsidRPr="006848DA">
        <w:rPr>
          <w:rFonts w:asciiTheme="minorHAnsi" w:eastAsiaTheme="minorHAnsi" w:hAnsiTheme="minorHAnsi" w:cstheme="minorBidi"/>
          <w:sz w:val="22"/>
          <w:szCs w:val="22"/>
          <w:lang w:val="en-GB" w:eastAsia="en-US"/>
        </w:rPr>
        <w:t>through implementation of the NAP WPS; 2) Advocacy space is created and capacities of government is strengthened to validate and implement gender responsive policies related to women, peace and security and 3) Coordination and knowledge exchange at local, national and regional level is fostered including by acting as the national secretariat for the G7 WPS initiative.</w:t>
      </w:r>
    </w:p>
    <w:p w14:paraId="24AAA12B" w14:textId="77777777" w:rsidR="006848DA" w:rsidRPr="006848DA" w:rsidRDefault="006848DA" w:rsidP="006848DA">
      <w:pPr>
        <w:spacing w:line="259" w:lineRule="auto"/>
        <w:jc w:val="both"/>
        <w:rPr>
          <w:rFonts w:asciiTheme="minorHAnsi" w:eastAsiaTheme="minorHAnsi" w:hAnsiTheme="minorHAnsi" w:cstheme="minorBidi"/>
          <w:sz w:val="22"/>
          <w:szCs w:val="22"/>
          <w:lang w:val="en-GB" w:eastAsia="en-US"/>
        </w:rPr>
      </w:pPr>
    </w:p>
    <w:p w14:paraId="40F5C3D1" w14:textId="2AB66638" w:rsidR="006848DA" w:rsidRPr="006848DA" w:rsidRDefault="006848DA" w:rsidP="006848DA">
      <w:pPr>
        <w:spacing w:line="259" w:lineRule="auto"/>
        <w:jc w:val="both"/>
        <w:rPr>
          <w:rFonts w:asciiTheme="minorHAnsi" w:eastAsiaTheme="minorHAnsi" w:hAnsiTheme="minorHAnsi" w:cstheme="minorBidi"/>
          <w:sz w:val="22"/>
          <w:szCs w:val="22"/>
          <w:lang w:val="en-GB" w:eastAsia="en-US"/>
        </w:rPr>
      </w:pPr>
      <w:r w:rsidRPr="006848DA">
        <w:rPr>
          <w:rFonts w:asciiTheme="minorHAnsi" w:eastAsiaTheme="minorHAnsi" w:hAnsiTheme="minorHAnsi" w:cstheme="minorBidi"/>
          <w:sz w:val="22"/>
          <w:szCs w:val="22"/>
          <w:lang w:val="en-GB" w:eastAsia="en-US"/>
        </w:rPr>
        <w:t xml:space="preserve">The project started in January 2020 and due to COVID-19 restrictions and implementation delays, it was granted a no-cost extension until 31 December 2022 and a reprogramming of the activities with a total budget of US$1,995,058. The project covers most provinces of the country (North Central, Uva, Sabaragamuwa, Western, Eastern, and Northern). </w:t>
      </w:r>
      <w:r w:rsidR="00646A85" w:rsidRPr="00646A85">
        <w:rPr>
          <w:rFonts w:asciiTheme="minorHAnsi" w:eastAsiaTheme="minorHAnsi" w:hAnsiTheme="minorHAnsi" w:cstheme="minorBidi"/>
          <w:sz w:val="22"/>
          <w:szCs w:val="22"/>
          <w:lang w:val="en-GB" w:eastAsia="en-US"/>
        </w:rPr>
        <w:t xml:space="preserve">Chrysalis was responsible for the project in relation to the capacity building component for women at the community level while Hashtag Generation is a service provider responsible for capacity building in the area of digital literacy among identified participants from the Northern, Eastern and Western provinces. </w:t>
      </w:r>
    </w:p>
    <w:bookmarkEnd w:id="9"/>
    <w:p w14:paraId="2F65F08F" w14:textId="77777777" w:rsidR="006848DA" w:rsidRPr="006848DA" w:rsidRDefault="006848DA" w:rsidP="006848DA">
      <w:pPr>
        <w:spacing w:line="259" w:lineRule="auto"/>
        <w:jc w:val="both"/>
        <w:rPr>
          <w:rFonts w:asciiTheme="minorHAnsi" w:eastAsiaTheme="minorHAnsi" w:hAnsiTheme="minorHAnsi" w:cstheme="minorBidi"/>
          <w:sz w:val="22"/>
          <w:szCs w:val="22"/>
          <w:lang w:val="en-GB" w:eastAsia="en-US"/>
        </w:rPr>
      </w:pPr>
    </w:p>
    <w:p w14:paraId="74CA6A4C" w14:textId="77777777" w:rsidR="006848DA" w:rsidRPr="006848DA" w:rsidRDefault="006848DA" w:rsidP="006848DA">
      <w:pPr>
        <w:keepNext/>
        <w:keepLines/>
        <w:spacing w:before="40" w:line="259" w:lineRule="auto"/>
        <w:outlineLvl w:val="1"/>
        <w:rPr>
          <w:rFonts w:asciiTheme="majorHAnsi" w:eastAsiaTheme="majorEastAsia" w:hAnsiTheme="majorHAnsi" w:cstheme="majorBidi"/>
          <w:color w:val="2F5496" w:themeColor="accent1" w:themeShade="BF"/>
          <w:sz w:val="26"/>
          <w:szCs w:val="26"/>
          <w:lang w:val="en-GB" w:eastAsia="en-US"/>
        </w:rPr>
      </w:pPr>
      <w:bookmarkStart w:id="11" w:name="_Toc136341087"/>
      <w:r w:rsidRPr="006848DA">
        <w:rPr>
          <w:rFonts w:asciiTheme="majorHAnsi" w:eastAsiaTheme="majorEastAsia" w:hAnsiTheme="majorHAnsi" w:cstheme="majorBidi"/>
          <w:color w:val="2F5496" w:themeColor="accent1" w:themeShade="BF"/>
          <w:sz w:val="26"/>
          <w:szCs w:val="26"/>
          <w:lang w:val="en-GB" w:eastAsia="en-US"/>
        </w:rPr>
        <w:t>Evaluation Purpose and Scope</w:t>
      </w:r>
      <w:bookmarkEnd w:id="11"/>
    </w:p>
    <w:p w14:paraId="3FF6BE45" w14:textId="61460BC3" w:rsidR="00E944D3" w:rsidRDefault="006848DA" w:rsidP="00E944D3">
      <w:pPr>
        <w:jc w:val="both"/>
        <w:rPr>
          <w:rFonts w:asciiTheme="minorHAnsi" w:eastAsiaTheme="minorHAnsi" w:hAnsiTheme="minorHAnsi" w:cstheme="minorBidi"/>
          <w:sz w:val="22"/>
          <w:szCs w:val="22"/>
          <w:lang w:val="en-GB" w:eastAsia="en-US"/>
        </w:rPr>
      </w:pPr>
      <w:r w:rsidRPr="006848DA">
        <w:rPr>
          <w:rFonts w:asciiTheme="minorHAnsi" w:eastAsiaTheme="minorHAnsi" w:hAnsiTheme="minorHAnsi" w:cstheme="minorBidi"/>
          <w:sz w:val="22"/>
          <w:szCs w:val="22"/>
          <w:lang w:val="en-GB" w:eastAsia="en-US"/>
        </w:rPr>
        <w:t xml:space="preserve">The evaluation purpose </w:t>
      </w:r>
      <w:r w:rsidR="00E944D3">
        <w:rPr>
          <w:rFonts w:asciiTheme="minorHAnsi" w:eastAsiaTheme="minorHAnsi" w:hAnsiTheme="minorHAnsi" w:cstheme="minorBidi"/>
          <w:sz w:val="22"/>
          <w:szCs w:val="22"/>
          <w:lang w:val="en-GB" w:eastAsia="en-US"/>
        </w:rPr>
        <w:t xml:space="preserve">was </w:t>
      </w:r>
      <w:r w:rsidRPr="006848DA">
        <w:rPr>
          <w:rFonts w:asciiTheme="minorHAnsi" w:eastAsiaTheme="minorHAnsi" w:hAnsiTheme="minorHAnsi" w:cstheme="minorBidi"/>
          <w:sz w:val="22"/>
          <w:szCs w:val="22"/>
          <w:lang w:val="en-GB" w:eastAsia="en-US"/>
        </w:rPr>
        <w:t>to provide useful learning to support evidence-based decision making, demonstrate accountability to donors and stakeholders. The evaluation covered the whole period of project implementation, from 01 January 2020 to 31 Dec 2022</w:t>
      </w:r>
      <w:r w:rsidR="00E944D3">
        <w:rPr>
          <w:rFonts w:asciiTheme="minorHAnsi" w:eastAsiaTheme="minorHAnsi" w:hAnsiTheme="minorHAnsi" w:cstheme="minorBidi"/>
          <w:sz w:val="22"/>
          <w:szCs w:val="22"/>
          <w:lang w:val="en-GB" w:eastAsia="en-US"/>
        </w:rPr>
        <w:t xml:space="preserve"> and </w:t>
      </w:r>
      <w:r w:rsidRPr="006848DA">
        <w:rPr>
          <w:rFonts w:asciiTheme="minorHAnsi" w:eastAsiaTheme="minorHAnsi" w:hAnsiTheme="minorHAnsi" w:cstheme="minorBidi"/>
          <w:sz w:val="22"/>
          <w:szCs w:val="22"/>
          <w:lang w:val="en-GB" w:eastAsia="en-US"/>
        </w:rPr>
        <w:t xml:space="preserve">looked at the implementation from a national and local perspective. </w:t>
      </w:r>
      <w:r w:rsidR="00E944D3">
        <w:rPr>
          <w:rFonts w:asciiTheme="minorHAnsi" w:eastAsiaTheme="minorHAnsi" w:hAnsiTheme="minorHAnsi" w:cstheme="minorBidi"/>
          <w:sz w:val="22"/>
          <w:szCs w:val="22"/>
          <w:lang w:val="en-GB" w:eastAsia="en-US"/>
        </w:rPr>
        <w:t xml:space="preserve">The evaluation took </w:t>
      </w:r>
      <w:proofErr w:type="spellStart"/>
      <w:r w:rsidR="00E944D3">
        <w:rPr>
          <w:rFonts w:asciiTheme="minorHAnsi" w:eastAsiaTheme="minorHAnsi" w:hAnsiTheme="minorHAnsi" w:cstheme="minorBidi"/>
          <w:sz w:val="22"/>
          <w:szCs w:val="22"/>
          <w:lang w:val="en-GB" w:eastAsia="en-US"/>
        </w:rPr>
        <w:t>palce</w:t>
      </w:r>
      <w:proofErr w:type="spellEnd"/>
      <w:r w:rsidR="00E944D3">
        <w:rPr>
          <w:rFonts w:asciiTheme="minorHAnsi" w:eastAsiaTheme="minorHAnsi" w:hAnsiTheme="minorHAnsi" w:cstheme="minorBidi"/>
          <w:sz w:val="22"/>
          <w:szCs w:val="22"/>
          <w:lang w:val="en-GB" w:eastAsia="en-US"/>
        </w:rPr>
        <w:t xml:space="preserve"> between Dec 2022 and May 2023.</w:t>
      </w:r>
    </w:p>
    <w:p w14:paraId="24ED1137" w14:textId="77777777" w:rsidR="00E944D3" w:rsidRDefault="00E944D3" w:rsidP="00E944D3">
      <w:pPr>
        <w:jc w:val="both"/>
        <w:rPr>
          <w:rFonts w:asciiTheme="minorHAnsi" w:eastAsiaTheme="minorHAnsi" w:hAnsiTheme="minorHAnsi" w:cstheme="minorBidi"/>
          <w:sz w:val="22"/>
          <w:szCs w:val="22"/>
          <w:lang w:val="en-GB" w:eastAsia="en-US"/>
        </w:rPr>
      </w:pPr>
    </w:p>
    <w:p w14:paraId="7DDB94BD" w14:textId="77777777" w:rsidR="00E944D3" w:rsidRDefault="006848DA" w:rsidP="00E944D3">
      <w:pPr>
        <w:jc w:val="both"/>
        <w:rPr>
          <w:rFonts w:asciiTheme="majorHAnsi" w:eastAsiaTheme="majorEastAsia" w:hAnsiTheme="majorHAnsi" w:cstheme="majorBidi"/>
          <w:color w:val="2F5496" w:themeColor="accent1" w:themeShade="BF"/>
          <w:sz w:val="26"/>
          <w:szCs w:val="26"/>
          <w:lang w:val="en-GB" w:eastAsia="en-US"/>
        </w:rPr>
      </w:pPr>
      <w:r w:rsidRPr="006848DA">
        <w:rPr>
          <w:rFonts w:asciiTheme="majorHAnsi" w:eastAsiaTheme="majorEastAsia" w:hAnsiTheme="majorHAnsi" w:cstheme="majorBidi"/>
          <w:color w:val="2F5496" w:themeColor="accent1" w:themeShade="BF"/>
          <w:sz w:val="26"/>
          <w:szCs w:val="26"/>
          <w:lang w:val="en-GB" w:eastAsia="en-US"/>
        </w:rPr>
        <w:t>Evaluation Methodology</w:t>
      </w:r>
    </w:p>
    <w:p w14:paraId="2D92BDCA" w14:textId="06ADD39F" w:rsidR="006848DA" w:rsidRPr="006848DA" w:rsidRDefault="006848DA" w:rsidP="002B3E06">
      <w:pPr>
        <w:jc w:val="both"/>
        <w:rPr>
          <w:rFonts w:asciiTheme="majorHAnsi" w:eastAsiaTheme="majorEastAsia" w:hAnsiTheme="majorHAnsi" w:cstheme="majorBidi"/>
          <w:color w:val="2F5496" w:themeColor="accent1" w:themeShade="BF"/>
          <w:sz w:val="26"/>
          <w:szCs w:val="26"/>
          <w:lang w:val="en-GB" w:eastAsia="en-US"/>
        </w:rPr>
      </w:pPr>
      <w:r w:rsidRPr="006848DA">
        <w:rPr>
          <w:rFonts w:asciiTheme="minorHAnsi" w:eastAsiaTheme="minorHAnsi" w:hAnsiTheme="minorHAnsi" w:cstheme="minorBidi"/>
          <w:iCs/>
          <w:sz w:val="22"/>
          <w:szCs w:val="22"/>
          <w:lang w:val="en-GB" w:eastAsia="en-US"/>
        </w:rPr>
        <w:t xml:space="preserve">The methodology responded to the indicators proposed for each evaluation </w:t>
      </w:r>
      <w:r w:rsidRPr="006848DA">
        <w:rPr>
          <w:rFonts w:asciiTheme="minorHAnsi" w:eastAsiaTheme="minorHAnsi" w:hAnsiTheme="minorHAnsi" w:cstheme="minorBidi"/>
          <w:iCs/>
          <w:sz w:val="22"/>
          <w:szCs w:val="22"/>
          <w:lang w:val="en-GB" w:eastAsia="en-US"/>
        </w:rPr>
        <w:lastRenderedPageBreak/>
        <w:t>question usi</w:t>
      </w:r>
      <w:r w:rsidR="00E944D3">
        <w:rPr>
          <w:rFonts w:asciiTheme="minorHAnsi" w:eastAsiaTheme="minorHAnsi" w:hAnsiTheme="minorHAnsi" w:cstheme="minorBidi"/>
          <w:iCs/>
          <w:sz w:val="22"/>
          <w:szCs w:val="22"/>
          <w:lang w:val="en-GB" w:eastAsia="en-US"/>
        </w:rPr>
        <w:t>ng the criteria of Relevance, Coherence, Efficiency, Effectiveness, Impact, Sustainability, Gender Equality and Human Rights.</w:t>
      </w:r>
      <w:r w:rsidRPr="006848DA">
        <w:rPr>
          <w:rFonts w:asciiTheme="minorHAnsi" w:eastAsiaTheme="minorHAnsi" w:hAnsiTheme="minorHAnsi" w:cstheme="minorBidi"/>
          <w:iCs/>
          <w:sz w:val="22"/>
          <w:szCs w:val="22"/>
          <w:lang w:val="en-GB" w:eastAsia="en-US"/>
        </w:rPr>
        <w:t xml:space="preserve"> A mixed method approach was used (with desk review, remote and in person semi-structured interviews, 2 online surveys and focus </w:t>
      </w:r>
      <w:proofErr w:type="spellStart"/>
      <w:r w:rsidRPr="006848DA">
        <w:rPr>
          <w:rFonts w:asciiTheme="minorHAnsi" w:eastAsiaTheme="minorHAnsi" w:hAnsiTheme="minorHAnsi" w:cstheme="minorBidi"/>
          <w:iCs/>
          <w:sz w:val="22"/>
          <w:szCs w:val="22"/>
          <w:lang w:val="en-GB" w:eastAsia="en-US"/>
        </w:rPr>
        <w:t>groud</w:t>
      </w:r>
      <w:proofErr w:type="spellEnd"/>
      <w:r w:rsidRPr="006848DA">
        <w:rPr>
          <w:rFonts w:asciiTheme="minorHAnsi" w:eastAsiaTheme="minorHAnsi" w:hAnsiTheme="minorHAnsi" w:cstheme="minorBidi"/>
          <w:iCs/>
          <w:sz w:val="22"/>
          <w:szCs w:val="22"/>
          <w:lang w:val="en-GB" w:eastAsia="en-US"/>
        </w:rPr>
        <w:t xml:space="preserve"> discussions). The evaluation design was a) Theory Based </w:t>
      </w:r>
      <w:r w:rsidR="00E944D3">
        <w:rPr>
          <w:rFonts w:asciiTheme="minorHAnsi" w:eastAsiaTheme="minorHAnsi" w:hAnsiTheme="minorHAnsi" w:cstheme="minorBidi"/>
          <w:iCs/>
          <w:sz w:val="22"/>
          <w:szCs w:val="22"/>
          <w:lang w:val="en-GB" w:eastAsia="en-US"/>
        </w:rPr>
        <w:t xml:space="preserve">using a </w:t>
      </w:r>
      <w:r w:rsidRPr="006848DA">
        <w:rPr>
          <w:rFonts w:asciiTheme="minorHAnsi" w:eastAsiaTheme="minorHAnsi" w:hAnsiTheme="minorHAnsi" w:cstheme="minorBidi"/>
          <w:iCs/>
          <w:sz w:val="22"/>
          <w:szCs w:val="22"/>
          <w:lang w:val="en-GB" w:eastAsia="en-US"/>
        </w:rPr>
        <w:t>systemic approach and b) attributed value to the project through the Gender Results Effectiveness Scale.</w:t>
      </w:r>
      <w:r w:rsidR="00E944D3">
        <w:rPr>
          <w:rFonts w:asciiTheme="minorHAnsi" w:eastAsiaTheme="minorHAnsi" w:hAnsiTheme="minorHAnsi" w:cstheme="minorBidi"/>
          <w:iCs/>
          <w:sz w:val="22"/>
          <w:szCs w:val="22"/>
          <w:lang w:val="en-GB" w:eastAsia="en-US"/>
        </w:rPr>
        <w:t xml:space="preserve"> </w:t>
      </w:r>
      <w:r w:rsidRPr="006848DA">
        <w:rPr>
          <w:rFonts w:asciiTheme="minorHAnsi" w:eastAsiaTheme="minorHAnsi" w:hAnsiTheme="minorHAnsi" w:cstheme="minorBidi"/>
          <w:iCs/>
          <w:sz w:val="22"/>
          <w:szCs w:val="22"/>
          <w:lang w:val="en-GB" w:eastAsia="en-US"/>
        </w:rPr>
        <w:t>A stakeholder analysis was conducted to help identify key stakeholders. In total, 213 people were consulted (179 females and 34 males).</w:t>
      </w:r>
    </w:p>
    <w:p w14:paraId="00C2C843" w14:textId="77777777" w:rsidR="006848DA" w:rsidRPr="006848DA" w:rsidRDefault="006848DA" w:rsidP="006848DA">
      <w:pPr>
        <w:keepNext/>
        <w:keepLines/>
        <w:spacing w:before="40" w:line="259" w:lineRule="auto"/>
        <w:outlineLvl w:val="1"/>
        <w:rPr>
          <w:rFonts w:asciiTheme="majorHAnsi" w:eastAsiaTheme="majorEastAsia" w:hAnsiTheme="majorHAnsi" w:cstheme="majorBidi"/>
          <w:color w:val="2F5496" w:themeColor="accent1" w:themeShade="BF"/>
          <w:sz w:val="26"/>
          <w:szCs w:val="26"/>
          <w:lang w:val="en-US" w:eastAsia="en-US"/>
        </w:rPr>
      </w:pPr>
      <w:bookmarkStart w:id="12" w:name="_Toc136341088"/>
      <w:r w:rsidRPr="006848DA">
        <w:rPr>
          <w:rFonts w:asciiTheme="majorHAnsi" w:eastAsiaTheme="majorEastAsia" w:hAnsiTheme="majorHAnsi" w:cstheme="majorBidi"/>
          <w:color w:val="2F5496" w:themeColor="accent1" w:themeShade="BF"/>
          <w:sz w:val="26"/>
          <w:szCs w:val="26"/>
          <w:lang w:val="en-US" w:eastAsia="en-US"/>
        </w:rPr>
        <w:t>Conclusions</w:t>
      </w:r>
      <w:bookmarkEnd w:id="12"/>
    </w:p>
    <w:p w14:paraId="724A46A1" w14:textId="38BBE998" w:rsidR="006848DA" w:rsidRPr="000750A3" w:rsidRDefault="006848DA" w:rsidP="000750A3">
      <w:pPr>
        <w:spacing w:after="160" w:line="259" w:lineRule="auto"/>
        <w:jc w:val="both"/>
        <w:rPr>
          <w:rFonts w:asciiTheme="minorHAnsi" w:eastAsiaTheme="minorEastAsia" w:hAnsiTheme="minorHAnsi" w:cstheme="minorBidi"/>
          <w:sz w:val="22"/>
          <w:szCs w:val="22"/>
          <w:lang w:val="en-GB" w:eastAsia="en-US"/>
        </w:rPr>
      </w:pPr>
      <w:r w:rsidRPr="006848DA">
        <w:rPr>
          <w:rFonts w:asciiTheme="minorHAnsi" w:eastAsiaTheme="minorHAnsi" w:hAnsiTheme="minorHAnsi" w:cstheme="minorBidi"/>
          <w:b/>
          <w:bCs/>
          <w:i/>
          <w:iCs/>
          <w:sz w:val="22"/>
          <w:szCs w:val="22"/>
          <w:lang w:val="en-GB" w:eastAsia="en-US"/>
        </w:rPr>
        <w:t xml:space="preserve">Conclusion 1: </w:t>
      </w:r>
      <w:r w:rsidR="000750A3" w:rsidRPr="000750A3">
        <w:rPr>
          <w:rFonts w:asciiTheme="minorHAnsi" w:eastAsiaTheme="minorEastAsia" w:hAnsiTheme="minorHAnsi" w:cstheme="minorBidi"/>
          <w:sz w:val="22"/>
          <w:szCs w:val="22"/>
          <w:lang w:val="en-GB" w:eastAsia="en-US"/>
        </w:rPr>
        <w:t>The project´s approach and strategies were relevant to the agenda of women´s overall empowerment and Women, Peace and Security with a good and well tested combination of policy design and consultation, capacity building at different levels and grassroots work. The project team was able to adapt project design to the demands of the government and the needs identified of the various stakeholders. However, the project had challenges in delivering some of the demands brought by the government, such as refurbishment and IT projects due to poor internal communication challenges within the government and the lack of an existing procedure to ensure utility once delivered at a ground level. In fact, UN Women is not experienced with running initiatives in areas such as refurbishment as identified by other evaluation exercises in other countries. In addition, although the design of the project was relevant to stakeholders, this is more true to women on the ground. There is still much resistance at the national level of fully taking in the agenda of women´s empowerment and Women, Peace and Security in face of the still present feelings of grievance and resistance towards improving women’s participation in political participation, while conversations about peacebuilding and post-war recovery in the country continue to be considered a sensitive topic.</w:t>
      </w:r>
    </w:p>
    <w:p w14:paraId="268482A1" w14:textId="74FA2C76" w:rsidR="006848DA" w:rsidRPr="000750A3" w:rsidRDefault="006848DA" w:rsidP="006848DA">
      <w:pPr>
        <w:spacing w:after="160" w:line="259" w:lineRule="auto"/>
        <w:jc w:val="both"/>
        <w:rPr>
          <w:rFonts w:asciiTheme="minorHAnsi" w:eastAsiaTheme="minorEastAsia" w:hAnsiTheme="minorHAnsi" w:cstheme="minorBidi"/>
          <w:i/>
          <w:iCs/>
          <w:sz w:val="22"/>
          <w:szCs w:val="22"/>
          <w:lang w:val="en-GB" w:eastAsia="en-US"/>
        </w:rPr>
      </w:pPr>
      <w:r w:rsidRPr="006848DA">
        <w:rPr>
          <w:rFonts w:asciiTheme="minorHAnsi" w:eastAsiaTheme="minorHAnsi" w:hAnsiTheme="minorHAnsi" w:cstheme="minorBidi"/>
          <w:b/>
          <w:bCs/>
          <w:i/>
          <w:iCs/>
          <w:sz w:val="22"/>
          <w:szCs w:val="22"/>
          <w:lang w:val="en-GB" w:eastAsia="en-US"/>
        </w:rPr>
        <w:t xml:space="preserve">Conclusion 2: </w:t>
      </w:r>
      <w:r w:rsidR="000750A3" w:rsidRPr="000750A3">
        <w:rPr>
          <w:rFonts w:asciiTheme="minorHAnsi" w:eastAsiaTheme="minorEastAsia" w:hAnsiTheme="minorHAnsi" w:cstheme="minorBidi"/>
          <w:sz w:val="22"/>
          <w:szCs w:val="22"/>
          <w:lang w:val="en-GB" w:eastAsia="en-US"/>
        </w:rPr>
        <w:t>The project was able to mobilize different stakeholders in an ample discussion on Women, Peace and Security, however collaboration was limited to consultation. There were no major overlaps between the work of the project and other stakeholders, but limited collaboration. In face of so many crises in the country, it was difficult to have key partners convene high level meetings among stakeholders. In fact, continuous communication with a wider range of stakeholders and partnership building were identified as challenges of the project, further challenged due to the ownership status of the NAP related documents by the government entities. Engagement with the government was also more limited to those parties directly engaged with Women´s empowerment agenda which tend to have less power and agency. In this context, gaps were identified in the strategic positioning of women as a relevant partner in the agenda of Women, Peace and Security.</w:t>
      </w:r>
    </w:p>
    <w:p w14:paraId="020D6A32" w14:textId="59B4828A" w:rsidR="006848DA" w:rsidRPr="006848DA" w:rsidRDefault="006848DA" w:rsidP="006848DA">
      <w:pPr>
        <w:spacing w:after="160" w:line="259" w:lineRule="auto"/>
        <w:jc w:val="both"/>
        <w:rPr>
          <w:rFonts w:asciiTheme="minorHAnsi" w:eastAsiaTheme="minorHAnsi" w:hAnsiTheme="minorHAnsi" w:cstheme="minorBidi"/>
          <w:sz w:val="22"/>
          <w:szCs w:val="22"/>
          <w:lang w:val="en-GB" w:eastAsia="en-US"/>
        </w:rPr>
      </w:pPr>
      <w:r w:rsidRPr="006848DA">
        <w:rPr>
          <w:rFonts w:asciiTheme="minorHAnsi" w:eastAsiaTheme="minorHAnsi" w:hAnsiTheme="minorHAnsi" w:cstheme="minorBidi"/>
          <w:b/>
          <w:bCs/>
          <w:i/>
          <w:iCs/>
          <w:sz w:val="22"/>
          <w:szCs w:val="22"/>
          <w:lang w:val="en-GB" w:eastAsia="en-US"/>
        </w:rPr>
        <w:t xml:space="preserve">Conclusion 3: </w:t>
      </w:r>
      <w:r w:rsidR="000750A3" w:rsidRPr="000750A3">
        <w:rPr>
          <w:rFonts w:asciiTheme="minorHAnsi" w:eastAsiaTheme="minorHAnsi" w:hAnsiTheme="minorHAnsi" w:cstheme="minorBidi"/>
          <w:sz w:val="22"/>
          <w:szCs w:val="22"/>
          <w:lang w:val="en-GB" w:eastAsia="en-US"/>
        </w:rPr>
        <w:t xml:space="preserve">The project was successful in developing capacities of government officers at a national and regional level and of women on the ground, </w:t>
      </w:r>
      <w:proofErr w:type="spellStart"/>
      <w:r w:rsidR="000750A3" w:rsidRPr="000750A3">
        <w:rPr>
          <w:rFonts w:asciiTheme="minorHAnsi" w:eastAsiaTheme="minorHAnsi" w:hAnsiTheme="minorHAnsi" w:cstheme="minorBidi"/>
          <w:sz w:val="22"/>
          <w:szCs w:val="22"/>
          <w:lang w:val="en-GB" w:eastAsia="en-US"/>
        </w:rPr>
        <w:t>specially</w:t>
      </w:r>
      <w:proofErr w:type="spellEnd"/>
      <w:r w:rsidR="000750A3" w:rsidRPr="000750A3">
        <w:rPr>
          <w:rFonts w:asciiTheme="minorHAnsi" w:eastAsiaTheme="minorHAnsi" w:hAnsiTheme="minorHAnsi" w:cstheme="minorBidi"/>
          <w:sz w:val="22"/>
          <w:szCs w:val="22"/>
          <w:lang w:val="en-GB" w:eastAsia="en-US"/>
        </w:rPr>
        <w:t xml:space="preserve"> in entrepreneurial skills. Women participants are now more confident and more aware of their rights and possibilities. A more favourable policy scenario was also created with the approval of the National Action Plan on Women, Peace and Security and enhanced dialogue among government officers and women on the ground. A further step is now needed to help capacities built turn into actual and sustainable engagement of women in peacebuilding and disseminate the knowledge products generated within the project.</w:t>
      </w:r>
      <w:r w:rsidRPr="006848DA">
        <w:rPr>
          <w:rFonts w:asciiTheme="minorHAnsi" w:eastAsiaTheme="minorHAnsi" w:hAnsiTheme="minorHAnsi" w:cstheme="minorBidi"/>
          <w:sz w:val="22"/>
          <w:szCs w:val="22"/>
          <w:lang w:val="en-GB" w:eastAsia="en-US"/>
        </w:rPr>
        <w:t xml:space="preserve"> </w:t>
      </w:r>
    </w:p>
    <w:p w14:paraId="57AFB031" w14:textId="54E6EAB7" w:rsidR="006848DA" w:rsidRPr="006848DA" w:rsidRDefault="006848DA" w:rsidP="006848DA">
      <w:pPr>
        <w:spacing w:after="160" w:line="259" w:lineRule="auto"/>
        <w:jc w:val="both"/>
        <w:rPr>
          <w:rFonts w:asciiTheme="minorHAnsi" w:eastAsiaTheme="minorEastAsia" w:hAnsiTheme="minorHAnsi" w:cstheme="minorBidi"/>
          <w:sz w:val="22"/>
          <w:szCs w:val="22"/>
          <w:lang w:val="en-GB" w:eastAsia="en-US"/>
        </w:rPr>
      </w:pPr>
      <w:r w:rsidRPr="006848DA">
        <w:rPr>
          <w:rFonts w:asciiTheme="minorHAnsi" w:eastAsiaTheme="minorHAnsi" w:hAnsiTheme="minorHAnsi" w:cstheme="minorBidi"/>
          <w:b/>
          <w:bCs/>
          <w:i/>
          <w:iCs/>
          <w:sz w:val="22"/>
          <w:szCs w:val="22"/>
          <w:lang w:val="en-GB" w:eastAsia="en-US"/>
        </w:rPr>
        <w:t xml:space="preserve">Conclusion 4: </w:t>
      </w:r>
      <w:r w:rsidR="000750A3" w:rsidRPr="000750A3">
        <w:rPr>
          <w:rFonts w:asciiTheme="minorHAnsi" w:eastAsiaTheme="minorEastAsia" w:hAnsiTheme="minorHAnsi" w:cstheme="minorBidi"/>
          <w:sz w:val="22"/>
          <w:szCs w:val="22"/>
          <w:lang w:val="en-GB" w:eastAsia="en-US"/>
        </w:rPr>
        <w:t>The project suffered delays and implementation challenges in face of</w:t>
      </w:r>
      <w:r w:rsidR="000750A3" w:rsidRPr="122654A9">
        <w:rPr>
          <w:rFonts w:asciiTheme="minorHAnsi" w:eastAsiaTheme="minorEastAsia" w:hAnsiTheme="minorHAnsi" w:cstheme="minorBidi"/>
          <w:i/>
          <w:iCs/>
          <w:sz w:val="22"/>
          <w:szCs w:val="22"/>
          <w:lang w:val="en-GB" w:eastAsia="en-US"/>
        </w:rPr>
        <w:t xml:space="preserve"> </w:t>
      </w:r>
      <w:r w:rsidR="000750A3" w:rsidRPr="000750A3">
        <w:rPr>
          <w:rFonts w:asciiTheme="minorHAnsi" w:eastAsiaTheme="minorEastAsia" w:hAnsiTheme="minorHAnsi" w:cstheme="minorBidi"/>
          <w:sz w:val="22"/>
          <w:szCs w:val="22"/>
          <w:lang w:val="en-GB" w:eastAsia="en-US"/>
        </w:rPr>
        <w:t xml:space="preserve">the context of multiple crises in the country (COVID-19, economic and political crisis), but it was nevertheless able to deliver high </w:t>
      </w:r>
      <w:r w:rsidR="000750A3" w:rsidRPr="000750A3">
        <w:rPr>
          <w:rFonts w:asciiTheme="minorHAnsi" w:eastAsiaTheme="minorEastAsia" w:hAnsiTheme="minorHAnsi" w:cstheme="minorBidi"/>
          <w:sz w:val="22"/>
          <w:szCs w:val="22"/>
          <w:lang w:val="en-GB" w:eastAsia="en-US"/>
        </w:rPr>
        <w:lastRenderedPageBreak/>
        <w:t>quality outputs. The major implementation challenges were with the refurbishment component which were not fully delivered at the end of the project´s timeline and were taken up by UN Women´s management to run with their own resources. One additional implementation challenge identified was the reporting burden which was significant for the implementing partner. Overall, the relationship between UN Women and partners worked well. In terms of learning, the project would have benefited from conducting reflection exercises with front line government officers to obtain feedback on interventions implemented as part of the project. In addition, the Monitoring and Evaluation Framework was clear and monitoring efforts were in place, but there is no evidence of monitoring work feeding into project learning cycle for the most part, and this is attributed to a bulk of the interventions occurring towards the end of the project period.</w:t>
      </w:r>
      <w:r w:rsidRPr="006848DA">
        <w:rPr>
          <w:rFonts w:asciiTheme="minorHAnsi" w:eastAsiaTheme="minorEastAsia" w:hAnsiTheme="minorHAnsi" w:cstheme="minorBidi"/>
          <w:sz w:val="22"/>
          <w:szCs w:val="22"/>
          <w:lang w:val="en-GB" w:eastAsia="en-US"/>
        </w:rPr>
        <w:t xml:space="preserve"> </w:t>
      </w:r>
    </w:p>
    <w:p w14:paraId="0A073234" w14:textId="66CB6DEB" w:rsidR="006848DA" w:rsidRPr="003979B8" w:rsidRDefault="006848DA" w:rsidP="006848DA">
      <w:pPr>
        <w:spacing w:after="160" w:line="259" w:lineRule="auto"/>
        <w:jc w:val="both"/>
        <w:rPr>
          <w:rFonts w:asciiTheme="minorHAnsi" w:eastAsiaTheme="minorHAnsi" w:hAnsiTheme="minorHAnsi" w:cstheme="minorBidi"/>
          <w:i/>
          <w:iCs/>
          <w:sz w:val="22"/>
          <w:szCs w:val="22"/>
          <w:lang w:val="en-GB" w:eastAsia="en-US"/>
        </w:rPr>
      </w:pPr>
      <w:r w:rsidRPr="006848DA">
        <w:rPr>
          <w:rFonts w:asciiTheme="minorHAnsi" w:eastAsiaTheme="minorHAnsi" w:hAnsiTheme="minorHAnsi" w:cstheme="minorBidi"/>
          <w:b/>
          <w:bCs/>
          <w:i/>
          <w:iCs/>
          <w:sz w:val="22"/>
          <w:szCs w:val="22"/>
          <w:lang w:val="en-GB" w:eastAsia="en-US"/>
        </w:rPr>
        <w:t xml:space="preserve">Conclusion 5: </w:t>
      </w:r>
      <w:r w:rsidR="003979B8" w:rsidRPr="003979B8">
        <w:rPr>
          <w:rFonts w:asciiTheme="minorHAnsi" w:eastAsiaTheme="minorHAnsi" w:hAnsiTheme="minorHAnsi" w:cstheme="minorBidi"/>
          <w:sz w:val="22"/>
          <w:szCs w:val="22"/>
          <w:lang w:val="en-GB" w:eastAsia="en-US"/>
        </w:rPr>
        <w:t xml:space="preserve">Capacity was developed in stakeholders and the National Action Plan on Women, Peace and Security was approved which indicates a good foundation was built for sustainability. However, the use of the new skills by stakeholders, </w:t>
      </w:r>
      <w:proofErr w:type="spellStart"/>
      <w:r w:rsidR="003979B8" w:rsidRPr="003979B8">
        <w:rPr>
          <w:rFonts w:asciiTheme="minorHAnsi" w:eastAsiaTheme="minorHAnsi" w:hAnsiTheme="minorHAnsi" w:cstheme="minorBidi"/>
          <w:sz w:val="22"/>
          <w:szCs w:val="22"/>
          <w:lang w:val="en-GB" w:eastAsia="en-US"/>
        </w:rPr>
        <w:t>specially</w:t>
      </w:r>
      <w:proofErr w:type="spellEnd"/>
      <w:r w:rsidR="003979B8" w:rsidRPr="003979B8">
        <w:rPr>
          <w:rFonts w:asciiTheme="minorHAnsi" w:eastAsiaTheme="minorHAnsi" w:hAnsiTheme="minorHAnsi" w:cstheme="minorBidi"/>
          <w:sz w:val="22"/>
          <w:szCs w:val="22"/>
          <w:lang w:val="en-GB" w:eastAsia="en-US"/>
        </w:rPr>
        <w:t xml:space="preserve"> in the agenda of WPS and the implementation of NAP is still to be seen. The most sustainable efforts are with the entrepreneurial women and the development of their own business. The agenda of social cohesion and WPS will need further efforts and support to be sustained overtime. Within the local government context, the lack of an existing channel of communication between grassroots organizations, frontline officers, and decision makers at the local government will limit the sustainability of opportunities created through this project for local government officers to share the identified needs with officers with the necessary authority for decision making.</w:t>
      </w:r>
      <w:r w:rsidR="003979B8">
        <w:rPr>
          <w:rFonts w:asciiTheme="minorHAnsi" w:eastAsiaTheme="minorHAnsi" w:hAnsiTheme="minorHAnsi" w:cstheme="minorBidi"/>
          <w:i/>
          <w:iCs/>
          <w:sz w:val="22"/>
          <w:szCs w:val="22"/>
          <w:lang w:val="en-GB" w:eastAsia="en-US"/>
        </w:rPr>
        <w:t xml:space="preserve"> </w:t>
      </w:r>
      <w:r w:rsidRPr="006848DA">
        <w:rPr>
          <w:rFonts w:asciiTheme="minorHAnsi" w:eastAsiaTheme="minorHAnsi" w:hAnsiTheme="minorHAnsi" w:cstheme="minorBidi"/>
          <w:sz w:val="22"/>
          <w:szCs w:val="22"/>
          <w:lang w:val="en-GB" w:eastAsia="en-US"/>
        </w:rPr>
        <w:t xml:space="preserve"> </w:t>
      </w:r>
    </w:p>
    <w:p w14:paraId="7CDBECC5" w14:textId="4F5BD3CC" w:rsidR="006848DA" w:rsidRPr="003979B8" w:rsidRDefault="006848DA" w:rsidP="006848DA">
      <w:pPr>
        <w:spacing w:after="160" w:line="259" w:lineRule="auto"/>
        <w:jc w:val="both"/>
        <w:rPr>
          <w:rFonts w:asciiTheme="minorHAnsi" w:eastAsiaTheme="minorEastAsia" w:hAnsiTheme="minorHAnsi" w:cstheme="minorBidi"/>
          <w:i/>
          <w:iCs/>
          <w:sz w:val="22"/>
          <w:szCs w:val="22"/>
          <w:lang w:val="en-GB" w:eastAsia="en-US"/>
        </w:rPr>
      </w:pPr>
      <w:r w:rsidRPr="006848DA">
        <w:rPr>
          <w:rFonts w:asciiTheme="minorHAnsi" w:eastAsiaTheme="minorHAnsi" w:hAnsiTheme="minorHAnsi" w:cstheme="minorBidi"/>
          <w:b/>
          <w:bCs/>
          <w:i/>
          <w:iCs/>
          <w:sz w:val="22"/>
          <w:szCs w:val="22"/>
          <w:lang w:val="en-GB" w:eastAsia="en-US"/>
        </w:rPr>
        <w:t xml:space="preserve">Conclusion 6: </w:t>
      </w:r>
      <w:r w:rsidR="003979B8" w:rsidRPr="003979B8">
        <w:rPr>
          <w:rFonts w:asciiTheme="minorHAnsi" w:eastAsiaTheme="minorEastAsia" w:hAnsiTheme="minorHAnsi" w:cstheme="minorBidi"/>
          <w:sz w:val="22"/>
          <w:szCs w:val="22"/>
          <w:lang w:val="en-GB" w:eastAsia="en-US"/>
        </w:rPr>
        <w:t xml:space="preserve">The project had a strong human rights framework, helping to develop capacity in duty bearers and rights holders and strengthen institutions. It had a gender transformative approach by helping to change norms (approve legislation) and change power relations at the household level with the contribution of women´s economic empowerment. It was very inclusive in its consultation process for the National Action Plan. It was only not fully successful in engaging people with disabilities despite of efforts in this direction. </w:t>
      </w:r>
      <w:r w:rsidRPr="006848DA">
        <w:rPr>
          <w:rFonts w:asciiTheme="minorHAnsi" w:eastAsiaTheme="minorEastAsia" w:hAnsiTheme="minorHAnsi" w:cstheme="minorBidi"/>
          <w:sz w:val="22"/>
          <w:szCs w:val="22"/>
          <w:lang w:val="en-GB" w:eastAsia="en-US"/>
        </w:rPr>
        <w:t xml:space="preserve"> </w:t>
      </w:r>
    </w:p>
    <w:p w14:paraId="1C173D0D" w14:textId="77777777" w:rsidR="006848DA" w:rsidRPr="006848DA" w:rsidRDefault="006848DA" w:rsidP="006848DA">
      <w:pPr>
        <w:keepNext/>
        <w:keepLines/>
        <w:spacing w:before="40" w:line="259" w:lineRule="auto"/>
        <w:outlineLvl w:val="2"/>
        <w:rPr>
          <w:rFonts w:asciiTheme="minorHAnsi" w:eastAsiaTheme="majorEastAsia" w:hAnsiTheme="minorHAnsi" w:cstheme="minorHAnsi"/>
          <w:color w:val="1F3763" w:themeColor="accent1" w:themeShade="7F"/>
          <w:lang w:val="en-GB" w:eastAsia="en-US"/>
        </w:rPr>
      </w:pPr>
    </w:p>
    <w:p w14:paraId="428DDC63" w14:textId="77777777" w:rsidR="006848DA" w:rsidRPr="006848DA" w:rsidRDefault="006848DA" w:rsidP="006848DA">
      <w:pPr>
        <w:keepNext/>
        <w:keepLines/>
        <w:spacing w:before="40"/>
        <w:outlineLvl w:val="1"/>
        <w:rPr>
          <w:rFonts w:asciiTheme="majorHAnsi" w:eastAsiaTheme="majorEastAsia" w:hAnsiTheme="majorHAnsi" w:cstheme="majorBidi"/>
          <w:color w:val="2F5496" w:themeColor="accent1" w:themeShade="BF"/>
          <w:sz w:val="26"/>
          <w:szCs w:val="26"/>
          <w:lang w:val="en-US" w:eastAsia="en-US"/>
        </w:rPr>
      </w:pPr>
      <w:bookmarkStart w:id="13" w:name="_Toc136341089"/>
      <w:r w:rsidRPr="006848DA">
        <w:rPr>
          <w:rFonts w:asciiTheme="majorHAnsi" w:eastAsiaTheme="majorEastAsia" w:hAnsiTheme="majorHAnsi" w:cstheme="majorBidi"/>
          <w:color w:val="2F5496" w:themeColor="accent1" w:themeShade="BF"/>
          <w:sz w:val="26"/>
          <w:szCs w:val="26"/>
          <w:lang w:val="en-US" w:eastAsia="en-US"/>
        </w:rPr>
        <w:t>Lessons Learned</w:t>
      </w:r>
      <w:bookmarkEnd w:id="13"/>
    </w:p>
    <w:p w14:paraId="574C9270" w14:textId="2F997AE5" w:rsidR="006848DA" w:rsidRPr="002B3E06" w:rsidRDefault="006848DA" w:rsidP="006848DA">
      <w:pPr>
        <w:numPr>
          <w:ilvl w:val="0"/>
          <w:numId w:val="84"/>
        </w:numPr>
        <w:spacing w:before="120" w:after="120" w:line="259" w:lineRule="auto"/>
        <w:ind w:left="284" w:hanging="284"/>
        <w:contextualSpacing/>
        <w:jc w:val="both"/>
        <w:rPr>
          <w:rFonts w:asciiTheme="minorHAnsi" w:eastAsiaTheme="minorHAnsi" w:hAnsiTheme="minorHAnsi" w:cstheme="minorBidi"/>
          <w:i/>
          <w:iCs/>
          <w:sz w:val="22"/>
          <w:szCs w:val="22"/>
          <w:lang w:val="en-GB" w:eastAsia="en-US"/>
        </w:rPr>
      </w:pPr>
      <w:r w:rsidRPr="002B3E06">
        <w:rPr>
          <w:rFonts w:asciiTheme="minorHAnsi" w:eastAsiaTheme="minorHAnsi" w:hAnsiTheme="minorHAnsi" w:cstheme="minorBidi"/>
          <w:i/>
          <w:iCs/>
          <w:sz w:val="22"/>
          <w:szCs w:val="22"/>
          <w:lang w:val="en-GB" w:eastAsia="en-US"/>
        </w:rPr>
        <w:t>Continuous adaptation of policy narrative and support is needed to keep partners engaged and maintain political momentum</w:t>
      </w:r>
      <w:r w:rsidR="00997124" w:rsidRPr="002B3E06">
        <w:rPr>
          <w:rFonts w:asciiTheme="minorHAnsi" w:eastAsiaTheme="minorHAnsi" w:hAnsiTheme="minorHAnsi" w:cstheme="minorBidi"/>
          <w:i/>
          <w:iCs/>
          <w:sz w:val="22"/>
          <w:szCs w:val="22"/>
          <w:lang w:val="en-GB" w:eastAsia="en-US"/>
        </w:rPr>
        <w:t>;</w:t>
      </w:r>
    </w:p>
    <w:p w14:paraId="2F9AAFAD" w14:textId="1ECD1DD7" w:rsidR="006848DA" w:rsidRPr="002B3E06" w:rsidRDefault="006848DA" w:rsidP="006848DA">
      <w:pPr>
        <w:numPr>
          <w:ilvl w:val="0"/>
          <w:numId w:val="84"/>
        </w:numPr>
        <w:spacing w:before="120" w:after="120" w:line="259" w:lineRule="auto"/>
        <w:ind w:left="284" w:hanging="284"/>
        <w:contextualSpacing/>
        <w:rPr>
          <w:rFonts w:asciiTheme="minorHAnsi" w:eastAsiaTheme="minorHAnsi" w:hAnsiTheme="minorHAnsi" w:cstheme="minorBidi"/>
          <w:i/>
          <w:iCs/>
          <w:sz w:val="22"/>
          <w:szCs w:val="22"/>
          <w:lang w:val="en-GB" w:eastAsia="en-US"/>
        </w:rPr>
      </w:pPr>
      <w:r w:rsidRPr="002B3E06">
        <w:rPr>
          <w:rFonts w:asciiTheme="minorHAnsi" w:eastAsiaTheme="minorHAnsi" w:hAnsiTheme="minorHAnsi" w:cstheme="minorBidi"/>
          <w:i/>
          <w:iCs/>
          <w:sz w:val="22"/>
          <w:szCs w:val="22"/>
          <w:lang w:val="en-GB" w:eastAsia="en-US"/>
        </w:rPr>
        <w:t>Frequent and substantive communication with partners throughout project implementation is key for political support</w:t>
      </w:r>
      <w:r w:rsidR="00997124" w:rsidRPr="002B3E06">
        <w:rPr>
          <w:rFonts w:asciiTheme="minorHAnsi" w:eastAsiaTheme="minorHAnsi" w:hAnsiTheme="minorHAnsi" w:cstheme="minorBidi"/>
          <w:i/>
          <w:iCs/>
          <w:sz w:val="22"/>
          <w:szCs w:val="22"/>
          <w:lang w:val="en-GB" w:eastAsia="en-US"/>
        </w:rPr>
        <w:t>;</w:t>
      </w:r>
    </w:p>
    <w:p w14:paraId="5C524348" w14:textId="66037873" w:rsidR="006848DA" w:rsidRPr="002B3E06" w:rsidRDefault="006848DA" w:rsidP="006848DA">
      <w:pPr>
        <w:numPr>
          <w:ilvl w:val="0"/>
          <w:numId w:val="84"/>
        </w:numPr>
        <w:spacing w:before="120" w:after="120" w:line="259" w:lineRule="auto"/>
        <w:ind w:left="284" w:hanging="284"/>
        <w:contextualSpacing/>
        <w:jc w:val="both"/>
        <w:rPr>
          <w:rFonts w:asciiTheme="minorHAnsi" w:eastAsiaTheme="minorHAnsi" w:hAnsiTheme="minorHAnsi" w:cstheme="minorBidi"/>
          <w:i/>
          <w:iCs/>
          <w:sz w:val="22"/>
          <w:szCs w:val="22"/>
          <w:lang w:val="en-GB" w:eastAsia="en-US"/>
        </w:rPr>
      </w:pPr>
      <w:r w:rsidRPr="002B3E06">
        <w:rPr>
          <w:rFonts w:asciiTheme="minorHAnsi" w:eastAsiaTheme="minorHAnsi" w:hAnsiTheme="minorHAnsi" w:cstheme="minorBidi"/>
          <w:i/>
          <w:iCs/>
          <w:sz w:val="22"/>
          <w:szCs w:val="22"/>
          <w:lang w:val="en-GB" w:eastAsia="en-US"/>
        </w:rPr>
        <w:t>Preliminary analysis and benchmarking need</w:t>
      </w:r>
      <w:r w:rsidR="00ED14E2">
        <w:rPr>
          <w:rFonts w:asciiTheme="minorHAnsi" w:eastAsiaTheme="minorHAnsi" w:hAnsiTheme="minorHAnsi" w:cstheme="minorBidi"/>
          <w:i/>
          <w:iCs/>
          <w:sz w:val="22"/>
          <w:szCs w:val="22"/>
          <w:lang w:val="en-GB" w:eastAsia="en-US"/>
        </w:rPr>
        <w:t>s</w:t>
      </w:r>
      <w:r w:rsidRPr="002B3E06">
        <w:rPr>
          <w:rFonts w:asciiTheme="minorHAnsi" w:eastAsiaTheme="minorHAnsi" w:hAnsiTheme="minorHAnsi" w:cstheme="minorBidi"/>
          <w:i/>
          <w:iCs/>
          <w:sz w:val="22"/>
          <w:szCs w:val="22"/>
          <w:lang w:val="en-GB" w:eastAsia="en-US"/>
        </w:rPr>
        <w:t xml:space="preserve"> to be in place at planning stage of complex and not usual types of project operations</w:t>
      </w:r>
      <w:r w:rsidR="00997124" w:rsidRPr="002B3E06">
        <w:rPr>
          <w:rFonts w:asciiTheme="minorHAnsi" w:eastAsiaTheme="minorHAnsi" w:hAnsiTheme="minorHAnsi" w:cstheme="minorBidi"/>
          <w:i/>
          <w:iCs/>
          <w:sz w:val="22"/>
          <w:szCs w:val="22"/>
          <w:lang w:val="en-GB" w:eastAsia="en-US"/>
        </w:rPr>
        <w:t>;</w:t>
      </w:r>
    </w:p>
    <w:p w14:paraId="5AEC0D47" w14:textId="372992BB" w:rsidR="006848DA" w:rsidRPr="002B3E06" w:rsidRDefault="006848DA" w:rsidP="006848DA">
      <w:pPr>
        <w:numPr>
          <w:ilvl w:val="0"/>
          <w:numId w:val="84"/>
        </w:numPr>
        <w:spacing w:before="120" w:after="120" w:line="259" w:lineRule="auto"/>
        <w:ind w:left="284" w:hanging="284"/>
        <w:contextualSpacing/>
        <w:rPr>
          <w:rFonts w:asciiTheme="minorHAnsi" w:eastAsiaTheme="minorHAnsi" w:hAnsiTheme="minorHAnsi" w:cstheme="minorBidi"/>
          <w:i/>
          <w:iCs/>
          <w:sz w:val="22"/>
          <w:szCs w:val="22"/>
          <w:lang w:val="en-GB" w:eastAsia="en-US"/>
        </w:rPr>
      </w:pPr>
      <w:r w:rsidRPr="002B3E06">
        <w:rPr>
          <w:rFonts w:asciiTheme="minorHAnsi" w:eastAsiaTheme="minorHAnsi" w:hAnsiTheme="minorHAnsi" w:cstheme="minorBidi"/>
          <w:i/>
          <w:iCs/>
          <w:sz w:val="22"/>
          <w:szCs w:val="22"/>
          <w:lang w:val="en-GB" w:eastAsia="en-US"/>
        </w:rPr>
        <w:t xml:space="preserve">When instability is the norm, crises are foreseen and need to be considered in timelines and budget </w:t>
      </w:r>
      <w:proofErr w:type="spellStart"/>
      <w:r w:rsidRPr="002B3E06">
        <w:rPr>
          <w:rFonts w:asciiTheme="minorHAnsi" w:eastAsiaTheme="minorHAnsi" w:hAnsiTheme="minorHAnsi" w:cstheme="minorBidi"/>
          <w:i/>
          <w:iCs/>
          <w:sz w:val="22"/>
          <w:szCs w:val="22"/>
          <w:lang w:val="en-GB" w:eastAsia="en-US"/>
        </w:rPr>
        <w:t>contigencies</w:t>
      </w:r>
      <w:proofErr w:type="spellEnd"/>
      <w:r w:rsidRPr="002B3E06">
        <w:rPr>
          <w:rFonts w:asciiTheme="minorHAnsi" w:eastAsiaTheme="minorHAnsi" w:hAnsiTheme="minorHAnsi" w:cstheme="minorBidi"/>
          <w:i/>
          <w:iCs/>
          <w:sz w:val="22"/>
          <w:szCs w:val="22"/>
          <w:lang w:val="en-GB" w:eastAsia="en-US"/>
        </w:rPr>
        <w:t xml:space="preserve"> in project design and throughout project implementation, bringing the donor close to make decisions according to the context. The context of continuous crisis have to be considered during project negotiation stage</w:t>
      </w:r>
      <w:r w:rsidR="00997124">
        <w:rPr>
          <w:rFonts w:asciiTheme="minorHAnsi" w:eastAsiaTheme="minorHAnsi" w:hAnsiTheme="minorHAnsi" w:cstheme="minorBidi"/>
          <w:i/>
          <w:iCs/>
          <w:sz w:val="22"/>
          <w:szCs w:val="22"/>
          <w:lang w:val="en-GB" w:eastAsia="en-US"/>
        </w:rPr>
        <w:t>;</w:t>
      </w:r>
    </w:p>
    <w:p w14:paraId="2CC63AC1" w14:textId="3EC237F0" w:rsidR="006848DA" w:rsidRPr="002B3E06" w:rsidRDefault="006848DA" w:rsidP="006848DA">
      <w:pPr>
        <w:numPr>
          <w:ilvl w:val="0"/>
          <w:numId w:val="84"/>
        </w:numPr>
        <w:spacing w:before="120" w:after="120" w:line="259" w:lineRule="auto"/>
        <w:ind w:left="284" w:hanging="284"/>
        <w:contextualSpacing/>
        <w:rPr>
          <w:rFonts w:asciiTheme="minorHAnsi" w:eastAsiaTheme="minorHAnsi" w:hAnsiTheme="minorHAnsi" w:cstheme="minorBidi"/>
          <w:i/>
          <w:iCs/>
          <w:sz w:val="22"/>
          <w:szCs w:val="22"/>
          <w:lang w:val="en-GB" w:eastAsia="en-US"/>
        </w:rPr>
      </w:pPr>
      <w:r w:rsidRPr="002B3E06">
        <w:rPr>
          <w:rFonts w:asciiTheme="minorHAnsi" w:eastAsiaTheme="minorHAnsi" w:hAnsiTheme="minorHAnsi" w:cstheme="minorBidi"/>
          <w:i/>
          <w:iCs/>
          <w:sz w:val="22"/>
          <w:szCs w:val="22"/>
          <w:lang w:val="en-GB" w:eastAsia="en-US"/>
        </w:rPr>
        <w:t>Convening high level political dialogue is risky, requires special dedication and results are mostly unpredictable</w:t>
      </w:r>
      <w:r w:rsidR="00997124">
        <w:rPr>
          <w:rFonts w:asciiTheme="minorHAnsi" w:eastAsiaTheme="minorHAnsi" w:hAnsiTheme="minorHAnsi" w:cstheme="minorBidi"/>
          <w:i/>
          <w:iCs/>
          <w:sz w:val="22"/>
          <w:szCs w:val="22"/>
          <w:lang w:val="en-GB" w:eastAsia="en-US"/>
        </w:rPr>
        <w:t>;</w:t>
      </w:r>
    </w:p>
    <w:p w14:paraId="4BC8CF69" w14:textId="6E0583E9" w:rsidR="006848DA" w:rsidRPr="002B3E06" w:rsidRDefault="006848DA" w:rsidP="006848DA">
      <w:pPr>
        <w:numPr>
          <w:ilvl w:val="0"/>
          <w:numId w:val="84"/>
        </w:numPr>
        <w:spacing w:after="160" w:line="259" w:lineRule="auto"/>
        <w:ind w:left="284"/>
        <w:contextualSpacing/>
        <w:rPr>
          <w:rFonts w:asciiTheme="minorHAnsi" w:eastAsiaTheme="minorHAnsi" w:hAnsiTheme="minorHAnsi" w:cstheme="minorBidi"/>
          <w:i/>
          <w:iCs/>
          <w:sz w:val="22"/>
          <w:szCs w:val="22"/>
          <w:lang w:val="en-GB" w:eastAsia="en-US"/>
        </w:rPr>
      </w:pPr>
      <w:r w:rsidRPr="002B3E06">
        <w:rPr>
          <w:rFonts w:asciiTheme="minorHAnsi" w:eastAsiaTheme="minorHAnsi" w:hAnsiTheme="minorHAnsi" w:cstheme="minorBidi"/>
          <w:i/>
          <w:iCs/>
          <w:sz w:val="22"/>
          <w:szCs w:val="22"/>
          <w:lang w:val="en-GB" w:eastAsia="en-US"/>
        </w:rPr>
        <w:t>Communication is strategic for increasing results and framing institutional positioning</w:t>
      </w:r>
      <w:r w:rsidR="00997124">
        <w:rPr>
          <w:rFonts w:asciiTheme="minorHAnsi" w:eastAsiaTheme="minorHAnsi" w:hAnsiTheme="minorHAnsi" w:cstheme="minorBidi"/>
          <w:i/>
          <w:iCs/>
          <w:sz w:val="22"/>
          <w:szCs w:val="22"/>
          <w:lang w:val="en-GB" w:eastAsia="en-US"/>
        </w:rPr>
        <w:t>;</w:t>
      </w:r>
    </w:p>
    <w:p w14:paraId="71C9CC0E" w14:textId="1747CEE6" w:rsidR="006848DA" w:rsidRPr="002B3E06" w:rsidRDefault="006848DA" w:rsidP="006848DA">
      <w:pPr>
        <w:numPr>
          <w:ilvl w:val="0"/>
          <w:numId w:val="84"/>
        </w:numPr>
        <w:spacing w:after="160" w:line="259" w:lineRule="auto"/>
        <w:ind w:left="284"/>
        <w:contextualSpacing/>
        <w:rPr>
          <w:rFonts w:asciiTheme="minorHAnsi" w:eastAsiaTheme="minorHAnsi" w:hAnsiTheme="minorHAnsi" w:cstheme="minorBidi"/>
          <w:i/>
          <w:iCs/>
          <w:sz w:val="22"/>
          <w:szCs w:val="22"/>
          <w:lang w:val="en-GB" w:eastAsia="en-US"/>
        </w:rPr>
      </w:pPr>
      <w:r w:rsidRPr="002B3E06">
        <w:rPr>
          <w:rFonts w:asciiTheme="minorHAnsi" w:eastAsiaTheme="minorHAnsi" w:hAnsiTheme="minorHAnsi" w:cstheme="minorBidi"/>
          <w:i/>
          <w:iCs/>
          <w:sz w:val="22"/>
          <w:szCs w:val="22"/>
          <w:lang w:val="en-GB" w:eastAsia="en-US"/>
        </w:rPr>
        <w:t>Long term and continuous support bring long standing and more sustainable results</w:t>
      </w:r>
      <w:r w:rsidR="00997124">
        <w:rPr>
          <w:rFonts w:asciiTheme="minorHAnsi" w:eastAsiaTheme="minorHAnsi" w:hAnsiTheme="minorHAnsi" w:cstheme="minorBidi"/>
          <w:i/>
          <w:iCs/>
          <w:sz w:val="22"/>
          <w:szCs w:val="22"/>
          <w:lang w:val="en-GB" w:eastAsia="en-US"/>
        </w:rPr>
        <w:t>;</w:t>
      </w:r>
    </w:p>
    <w:p w14:paraId="65A617EA" w14:textId="0C72540B" w:rsidR="006848DA" w:rsidRPr="002B3E06" w:rsidRDefault="006848DA" w:rsidP="006848DA">
      <w:pPr>
        <w:numPr>
          <w:ilvl w:val="0"/>
          <w:numId w:val="84"/>
        </w:numPr>
        <w:spacing w:after="160" w:line="259" w:lineRule="auto"/>
        <w:ind w:left="284"/>
        <w:contextualSpacing/>
        <w:rPr>
          <w:rFonts w:asciiTheme="minorHAnsi" w:eastAsiaTheme="minorHAnsi" w:hAnsiTheme="minorHAnsi" w:cstheme="minorBidi"/>
          <w:i/>
          <w:iCs/>
          <w:sz w:val="22"/>
          <w:szCs w:val="22"/>
          <w:lang w:val="en-GB" w:eastAsia="en-US"/>
        </w:rPr>
      </w:pPr>
      <w:r w:rsidRPr="002B3E06">
        <w:rPr>
          <w:rFonts w:asciiTheme="minorHAnsi" w:eastAsiaTheme="minorHAnsi" w:hAnsiTheme="minorHAnsi" w:cstheme="minorBidi"/>
          <w:i/>
          <w:iCs/>
          <w:sz w:val="22"/>
          <w:szCs w:val="22"/>
          <w:lang w:val="en-GB" w:eastAsia="en-US"/>
        </w:rPr>
        <w:lastRenderedPageBreak/>
        <w:t>The combination of high-level policy work with grassroots work continues to be strategic and help foster cultural change</w:t>
      </w:r>
      <w:r w:rsidR="00997124" w:rsidRPr="002B3E06">
        <w:rPr>
          <w:rFonts w:asciiTheme="minorHAnsi" w:eastAsiaTheme="minorHAnsi" w:hAnsiTheme="minorHAnsi" w:cstheme="minorBidi"/>
          <w:i/>
          <w:iCs/>
          <w:sz w:val="22"/>
          <w:szCs w:val="22"/>
          <w:lang w:val="en-GB" w:eastAsia="en-US"/>
        </w:rPr>
        <w:t>.</w:t>
      </w:r>
    </w:p>
    <w:p w14:paraId="2FF05C54" w14:textId="77777777" w:rsidR="006848DA" w:rsidRPr="006848DA" w:rsidRDefault="006848DA" w:rsidP="006848DA">
      <w:pPr>
        <w:keepNext/>
        <w:keepLines/>
        <w:spacing w:before="40" w:line="259" w:lineRule="auto"/>
        <w:outlineLvl w:val="1"/>
        <w:rPr>
          <w:rFonts w:asciiTheme="majorHAnsi" w:eastAsiaTheme="majorEastAsia" w:hAnsiTheme="majorHAnsi" w:cstheme="majorBidi"/>
          <w:color w:val="2F5496" w:themeColor="accent1" w:themeShade="BF"/>
          <w:sz w:val="26"/>
          <w:szCs w:val="26"/>
          <w:lang w:val="en-GB" w:eastAsia="en-US"/>
        </w:rPr>
      </w:pPr>
    </w:p>
    <w:p w14:paraId="3312C0B5" w14:textId="77777777" w:rsidR="006848DA" w:rsidRPr="006848DA" w:rsidRDefault="006848DA" w:rsidP="006848DA">
      <w:pPr>
        <w:keepNext/>
        <w:keepLines/>
        <w:spacing w:before="40" w:line="259" w:lineRule="auto"/>
        <w:outlineLvl w:val="1"/>
        <w:rPr>
          <w:rFonts w:asciiTheme="majorHAnsi" w:eastAsiaTheme="majorEastAsia" w:hAnsiTheme="majorHAnsi" w:cstheme="majorBidi"/>
          <w:color w:val="2F5496" w:themeColor="accent1" w:themeShade="BF"/>
          <w:sz w:val="26"/>
          <w:szCs w:val="26"/>
          <w:lang w:val="en-US" w:eastAsia="en-US"/>
        </w:rPr>
      </w:pPr>
      <w:bookmarkStart w:id="14" w:name="_Toc136341090"/>
      <w:r w:rsidRPr="006848DA">
        <w:rPr>
          <w:rFonts w:asciiTheme="majorHAnsi" w:eastAsiaTheme="majorEastAsia" w:hAnsiTheme="majorHAnsi" w:cstheme="majorBidi"/>
          <w:color w:val="2F5496" w:themeColor="accent1" w:themeShade="BF"/>
          <w:sz w:val="26"/>
          <w:szCs w:val="26"/>
          <w:lang w:val="en-US" w:eastAsia="en-US"/>
        </w:rPr>
        <w:t>Recommendations</w:t>
      </w:r>
      <w:bookmarkEnd w:id="14"/>
    </w:p>
    <w:p w14:paraId="7177B073" w14:textId="47BA0291" w:rsidR="006848DA" w:rsidRPr="006848DA" w:rsidRDefault="006848DA" w:rsidP="006848DA">
      <w:pPr>
        <w:numPr>
          <w:ilvl w:val="0"/>
          <w:numId w:val="92"/>
        </w:numPr>
        <w:spacing w:after="160" w:line="259" w:lineRule="auto"/>
        <w:ind w:left="284" w:hanging="284"/>
        <w:contextualSpacing/>
        <w:jc w:val="both"/>
        <w:rPr>
          <w:rFonts w:asciiTheme="minorHAnsi" w:eastAsiaTheme="minorHAnsi" w:hAnsiTheme="minorHAnsi" w:cstheme="minorBidi"/>
          <w:sz w:val="22"/>
          <w:szCs w:val="22"/>
          <w:lang w:val="en-GB" w:eastAsia="en-US"/>
        </w:rPr>
      </w:pPr>
      <w:r w:rsidRPr="006848DA">
        <w:rPr>
          <w:rFonts w:asciiTheme="minorHAnsi" w:eastAsiaTheme="minorHAnsi" w:hAnsiTheme="minorHAnsi" w:cstheme="minorBidi"/>
          <w:sz w:val="22"/>
          <w:szCs w:val="22"/>
          <w:lang w:val="en-GB" w:eastAsia="en-US"/>
        </w:rPr>
        <w:t>Develop a communication strategy on a narrative for WPS which helps to set the policy scenario to further dialogue in the country and position UN Women as a key actor working in this agenda</w:t>
      </w:r>
      <w:r w:rsidR="00997124">
        <w:rPr>
          <w:rFonts w:asciiTheme="minorHAnsi" w:eastAsiaTheme="minorHAnsi" w:hAnsiTheme="minorHAnsi" w:cstheme="minorBidi"/>
          <w:sz w:val="22"/>
          <w:szCs w:val="22"/>
          <w:lang w:val="en-GB" w:eastAsia="en-US"/>
        </w:rPr>
        <w:t>;</w:t>
      </w:r>
    </w:p>
    <w:p w14:paraId="17B91DAC" w14:textId="18008FB8" w:rsidR="006848DA" w:rsidRPr="006848DA" w:rsidRDefault="006848DA" w:rsidP="006848DA">
      <w:pPr>
        <w:numPr>
          <w:ilvl w:val="0"/>
          <w:numId w:val="92"/>
        </w:numPr>
        <w:spacing w:after="160" w:line="259" w:lineRule="auto"/>
        <w:ind w:left="284" w:hanging="284"/>
        <w:contextualSpacing/>
        <w:jc w:val="both"/>
        <w:rPr>
          <w:rFonts w:asciiTheme="minorHAnsi" w:eastAsiaTheme="minorHAnsi" w:hAnsiTheme="minorHAnsi" w:cstheme="minorBidi"/>
          <w:sz w:val="22"/>
          <w:szCs w:val="22"/>
          <w:lang w:val="en-GB" w:eastAsia="en-US"/>
        </w:rPr>
      </w:pPr>
      <w:r w:rsidRPr="006848DA">
        <w:rPr>
          <w:rFonts w:asciiTheme="minorHAnsi" w:eastAsiaTheme="minorHAnsi" w:hAnsiTheme="minorHAnsi" w:cstheme="minorBidi"/>
          <w:sz w:val="22"/>
          <w:szCs w:val="22"/>
          <w:lang w:val="en-GB" w:eastAsia="en-US"/>
        </w:rPr>
        <w:t>Engage partners in future project design, consult HQ and Regional Office before engaging in refurbishment and IT projects and  explore alternative ways of delivering refurbishment and IT projects when needed (e.g. partnership with other agencies</w:t>
      </w:r>
      <w:r w:rsidR="003778D8">
        <w:rPr>
          <w:rFonts w:asciiTheme="minorHAnsi" w:eastAsiaTheme="minorHAnsi" w:hAnsiTheme="minorHAnsi" w:cstheme="minorBidi"/>
          <w:sz w:val="22"/>
          <w:szCs w:val="22"/>
          <w:lang w:val="en-GB" w:eastAsia="en-US"/>
        </w:rPr>
        <w:t xml:space="preserve"> and consultations with </w:t>
      </w:r>
      <w:r w:rsidR="00EE51E7">
        <w:rPr>
          <w:rFonts w:asciiTheme="minorHAnsi" w:eastAsiaTheme="minorHAnsi" w:hAnsiTheme="minorHAnsi" w:cstheme="minorBidi"/>
          <w:sz w:val="22"/>
          <w:szCs w:val="22"/>
          <w:lang w:val="en-GB" w:eastAsia="en-US"/>
        </w:rPr>
        <w:t>beneficiaries to determine utility</w:t>
      </w:r>
      <w:r w:rsidRPr="006848DA">
        <w:rPr>
          <w:rFonts w:asciiTheme="minorHAnsi" w:eastAsiaTheme="minorHAnsi" w:hAnsiTheme="minorHAnsi" w:cstheme="minorBidi"/>
          <w:sz w:val="22"/>
          <w:szCs w:val="22"/>
          <w:lang w:val="en-GB" w:eastAsia="en-US"/>
        </w:rPr>
        <w:t>)</w:t>
      </w:r>
      <w:r w:rsidR="00997124">
        <w:rPr>
          <w:rFonts w:asciiTheme="minorHAnsi" w:eastAsiaTheme="minorHAnsi" w:hAnsiTheme="minorHAnsi" w:cstheme="minorBidi"/>
          <w:sz w:val="22"/>
          <w:szCs w:val="22"/>
          <w:lang w:val="en-GB" w:eastAsia="en-US"/>
        </w:rPr>
        <w:t>;</w:t>
      </w:r>
    </w:p>
    <w:p w14:paraId="33B4068F" w14:textId="3591BB7A" w:rsidR="006848DA" w:rsidRPr="006848DA" w:rsidRDefault="006848DA" w:rsidP="006848DA">
      <w:pPr>
        <w:numPr>
          <w:ilvl w:val="0"/>
          <w:numId w:val="92"/>
        </w:numPr>
        <w:spacing w:after="160" w:line="259" w:lineRule="auto"/>
        <w:ind w:left="284" w:hanging="284"/>
        <w:contextualSpacing/>
        <w:jc w:val="both"/>
        <w:rPr>
          <w:rFonts w:asciiTheme="minorHAnsi" w:eastAsiaTheme="minorHAnsi" w:hAnsiTheme="minorHAnsi" w:cstheme="minorBidi"/>
          <w:sz w:val="22"/>
          <w:szCs w:val="22"/>
          <w:lang w:val="en-GB" w:eastAsia="en-US"/>
        </w:rPr>
      </w:pPr>
      <w:r w:rsidRPr="006848DA">
        <w:rPr>
          <w:rFonts w:asciiTheme="minorHAnsi" w:eastAsiaTheme="minorHAnsi" w:hAnsiTheme="minorHAnsi" w:cstheme="minorBidi"/>
          <w:sz w:val="22"/>
          <w:szCs w:val="22"/>
          <w:lang w:val="en-GB" w:eastAsia="en-US"/>
        </w:rPr>
        <w:t>Explore lessons learned and challenges in the attempts to engage people with disabilities in this project</w:t>
      </w:r>
      <w:r w:rsidR="00997124">
        <w:rPr>
          <w:rFonts w:asciiTheme="minorHAnsi" w:eastAsiaTheme="minorHAnsi" w:hAnsiTheme="minorHAnsi" w:cstheme="minorBidi"/>
          <w:sz w:val="22"/>
          <w:szCs w:val="22"/>
          <w:lang w:val="en-GB" w:eastAsia="en-US"/>
        </w:rPr>
        <w:t>;</w:t>
      </w:r>
      <w:r w:rsidRPr="006848DA">
        <w:rPr>
          <w:rFonts w:asciiTheme="minorHAnsi" w:eastAsiaTheme="minorHAnsi" w:hAnsiTheme="minorHAnsi" w:cstheme="minorBidi"/>
          <w:sz w:val="22"/>
          <w:szCs w:val="22"/>
          <w:lang w:val="en-GB" w:eastAsia="en-US"/>
        </w:rPr>
        <w:t xml:space="preserve"> </w:t>
      </w:r>
    </w:p>
    <w:p w14:paraId="1C6C62D5" w14:textId="5C003B20" w:rsidR="006848DA" w:rsidRPr="006848DA" w:rsidRDefault="006848DA" w:rsidP="006848DA">
      <w:pPr>
        <w:numPr>
          <w:ilvl w:val="0"/>
          <w:numId w:val="92"/>
        </w:numPr>
        <w:spacing w:after="160" w:line="259" w:lineRule="auto"/>
        <w:ind w:left="284" w:hanging="284"/>
        <w:contextualSpacing/>
        <w:jc w:val="both"/>
        <w:rPr>
          <w:rFonts w:asciiTheme="minorHAnsi" w:eastAsiaTheme="minorHAnsi" w:hAnsiTheme="minorHAnsi" w:cstheme="minorBidi"/>
          <w:sz w:val="22"/>
          <w:szCs w:val="22"/>
          <w:lang w:val="en-GB" w:eastAsia="en-US"/>
        </w:rPr>
      </w:pPr>
      <w:r w:rsidRPr="006848DA">
        <w:rPr>
          <w:rFonts w:asciiTheme="minorHAnsi" w:eastAsiaTheme="minorHAnsi" w:hAnsiTheme="minorHAnsi" w:cstheme="minorBidi"/>
          <w:sz w:val="22"/>
          <w:szCs w:val="22"/>
          <w:lang w:val="en-GB" w:eastAsia="en-US"/>
        </w:rPr>
        <w:t>Appropriately plan for contingency resources and flexible modes of delivery adapted to contexts of crisis and the work with partners</w:t>
      </w:r>
      <w:r w:rsidR="00997124">
        <w:rPr>
          <w:rFonts w:asciiTheme="minorHAnsi" w:eastAsiaTheme="minorHAnsi" w:hAnsiTheme="minorHAnsi" w:cstheme="minorBidi"/>
          <w:sz w:val="22"/>
          <w:szCs w:val="22"/>
          <w:lang w:val="en-GB" w:eastAsia="en-US"/>
        </w:rPr>
        <w:t>;</w:t>
      </w:r>
    </w:p>
    <w:p w14:paraId="051858C7" w14:textId="197B468F" w:rsidR="006848DA" w:rsidRPr="006848DA" w:rsidRDefault="006848DA" w:rsidP="006848DA">
      <w:pPr>
        <w:numPr>
          <w:ilvl w:val="0"/>
          <w:numId w:val="92"/>
        </w:numPr>
        <w:spacing w:after="160" w:line="259" w:lineRule="auto"/>
        <w:ind w:left="284" w:hanging="284"/>
        <w:contextualSpacing/>
        <w:jc w:val="both"/>
        <w:rPr>
          <w:rFonts w:asciiTheme="minorHAnsi" w:eastAsiaTheme="minorHAnsi" w:hAnsiTheme="minorHAnsi" w:cstheme="minorBidi"/>
          <w:sz w:val="22"/>
          <w:szCs w:val="22"/>
          <w:lang w:val="en-GB" w:eastAsia="en-US"/>
        </w:rPr>
      </w:pPr>
      <w:r w:rsidRPr="006848DA">
        <w:rPr>
          <w:rFonts w:asciiTheme="minorHAnsi" w:eastAsiaTheme="minorHAnsi" w:hAnsiTheme="minorHAnsi" w:cstheme="minorBidi"/>
          <w:sz w:val="22"/>
          <w:szCs w:val="22"/>
          <w:lang w:val="en-GB" w:eastAsia="en-US"/>
        </w:rPr>
        <w:t>Increase dialogue with other government agencies beyond those related to women´s related policies</w:t>
      </w:r>
      <w:r w:rsidR="00997124">
        <w:rPr>
          <w:rFonts w:asciiTheme="minorHAnsi" w:eastAsiaTheme="minorHAnsi" w:hAnsiTheme="minorHAnsi" w:cstheme="minorBidi"/>
          <w:sz w:val="22"/>
          <w:szCs w:val="22"/>
          <w:lang w:val="en-GB" w:eastAsia="en-US"/>
        </w:rPr>
        <w:t>;</w:t>
      </w:r>
    </w:p>
    <w:p w14:paraId="12128424" w14:textId="11B2606E" w:rsidR="006848DA" w:rsidRPr="006848DA" w:rsidRDefault="006848DA" w:rsidP="006848DA">
      <w:pPr>
        <w:numPr>
          <w:ilvl w:val="0"/>
          <w:numId w:val="92"/>
        </w:numPr>
        <w:spacing w:after="160" w:line="259" w:lineRule="auto"/>
        <w:ind w:left="284" w:hanging="284"/>
        <w:contextualSpacing/>
        <w:jc w:val="both"/>
        <w:rPr>
          <w:rFonts w:asciiTheme="minorHAnsi" w:eastAsiaTheme="minorHAnsi" w:hAnsiTheme="minorHAnsi" w:cstheme="minorBidi"/>
          <w:sz w:val="22"/>
          <w:szCs w:val="22"/>
          <w:lang w:val="en-GB" w:eastAsia="en-US"/>
        </w:rPr>
      </w:pPr>
      <w:r w:rsidRPr="006848DA">
        <w:rPr>
          <w:rFonts w:asciiTheme="minorHAnsi" w:eastAsiaTheme="minorHAnsi" w:hAnsiTheme="minorHAnsi" w:cstheme="minorBidi"/>
          <w:sz w:val="22"/>
          <w:szCs w:val="22"/>
          <w:lang w:val="en-GB" w:eastAsia="en-US"/>
        </w:rPr>
        <w:t>Include staff time in political processes whenever high level policy dialogue is involved</w:t>
      </w:r>
      <w:r w:rsidR="00997124">
        <w:rPr>
          <w:rFonts w:asciiTheme="minorHAnsi" w:eastAsiaTheme="minorHAnsi" w:hAnsiTheme="minorHAnsi" w:cstheme="minorBidi"/>
          <w:sz w:val="22"/>
          <w:szCs w:val="22"/>
          <w:lang w:val="en-GB" w:eastAsia="en-US"/>
        </w:rPr>
        <w:t>;</w:t>
      </w:r>
    </w:p>
    <w:p w14:paraId="6B64153E" w14:textId="7F24061D" w:rsidR="006848DA" w:rsidRPr="006848DA" w:rsidRDefault="006848DA" w:rsidP="006848DA">
      <w:pPr>
        <w:numPr>
          <w:ilvl w:val="0"/>
          <w:numId w:val="92"/>
        </w:numPr>
        <w:spacing w:after="160" w:line="259" w:lineRule="auto"/>
        <w:ind w:left="284" w:hanging="284"/>
        <w:contextualSpacing/>
        <w:jc w:val="both"/>
        <w:rPr>
          <w:rFonts w:asciiTheme="minorHAnsi" w:eastAsiaTheme="minorHAnsi" w:hAnsiTheme="minorHAnsi" w:cstheme="minorBidi"/>
          <w:sz w:val="22"/>
          <w:szCs w:val="22"/>
          <w:lang w:val="en-GB" w:eastAsia="en-US"/>
        </w:rPr>
      </w:pPr>
      <w:r w:rsidRPr="006848DA">
        <w:rPr>
          <w:rFonts w:asciiTheme="minorHAnsi" w:eastAsiaTheme="minorHAnsi" w:hAnsiTheme="minorHAnsi" w:cstheme="minorBidi"/>
          <w:sz w:val="22"/>
          <w:szCs w:val="22"/>
          <w:lang w:val="en-GB" w:eastAsia="en-US"/>
        </w:rPr>
        <w:t>Disseminate knowledge products of the project, create a communication strategy for future projects and ensure continuous communication with partners in project implementation</w:t>
      </w:r>
      <w:r w:rsidR="00997124">
        <w:rPr>
          <w:rFonts w:asciiTheme="minorHAnsi" w:eastAsiaTheme="minorHAnsi" w:hAnsiTheme="minorHAnsi" w:cstheme="minorBidi"/>
          <w:sz w:val="22"/>
          <w:szCs w:val="22"/>
          <w:lang w:val="en-GB" w:eastAsia="en-US"/>
        </w:rPr>
        <w:t>;</w:t>
      </w:r>
    </w:p>
    <w:p w14:paraId="5E53C8CB" w14:textId="0E35558B" w:rsidR="00195D1C" w:rsidRPr="002B3E06" w:rsidRDefault="006848DA" w:rsidP="002B3E06">
      <w:pPr>
        <w:numPr>
          <w:ilvl w:val="0"/>
          <w:numId w:val="92"/>
        </w:numPr>
        <w:spacing w:after="160" w:line="259" w:lineRule="auto"/>
        <w:ind w:left="284" w:hanging="284"/>
        <w:contextualSpacing/>
        <w:jc w:val="both"/>
        <w:rPr>
          <w:rFonts w:asciiTheme="minorHAnsi" w:eastAsiaTheme="minorHAnsi" w:hAnsiTheme="minorHAnsi" w:cstheme="minorBidi"/>
          <w:sz w:val="22"/>
          <w:szCs w:val="22"/>
          <w:lang w:val="en-GB" w:eastAsia="en-US"/>
        </w:rPr>
        <w:sectPr w:rsidR="00195D1C" w:rsidRPr="002B3E06" w:rsidSect="002B3E06">
          <w:type w:val="continuous"/>
          <w:pgSz w:w="11906" w:h="16838"/>
          <w:pgMar w:top="1417" w:right="1701" w:bottom="1417" w:left="1701" w:header="708" w:footer="708" w:gutter="0"/>
          <w:cols w:num="2" w:space="708"/>
          <w:titlePg/>
          <w:docGrid w:linePitch="360"/>
        </w:sectPr>
      </w:pPr>
      <w:r w:rsidRPr="006848DA">
        <w:rPr>
          <w:rFonts w:asciiTheme="minorHAnsi" w:eastAsiaTheme="minorHAnsi" w:hAnsiTheme="minorHAnsi" w:cstheme="minorBidi"/>
          <w:sz w:val="22"/>
          <w:szCs w:val="22"/>
          <w:lang w:val="en-GB" w:eastAsia="en-US"/>
        </w:rPr>
        <w:t>Include continuous learning as part of the M&amp;E framework</w:t>
      </w:r>
      <w:r w:rsidR="00997124">
        <w:rPr>
          <w:rFonts w:asciiTheme="minorHAnsi" w:eastAsiaTheme="minorHAnsi" w:hAnsiTheme="minorHAnsi" w:cstheme="minorBidi"/>
          <w:sz w:val="22"/>
          <w:szCs w:val="22"/>
          <w:lang w:val="en-GB" w:eastAsia="en-US"/>
        </w:rPr>
        <w:t>.</w:t>
      </w:r>
    </w:p>
    <w:p w14:paraId="2B99E063" w14:textId="77777777" w:rsidR="00901BA9" w:rsidRDefault="00901BA9">
      <w:pPr>
        <w:spacing w:after="160" w:line="259" w:lineRule="auto"/>
        <w:rPr>
          <w:rFonts w:asciiTheme="minorHAnsi" w:eastAsiaTheme="minorHAnsi" w:hAnsiTheme="minorHAnsi" w:cstheme="minorHAnsi"/>
          <w:iCs/>
          <w:lang w:val="en-US" w:eastAsia="en-US"/>
        </w:rPr>
      </w:pPr>
    </w:p>
    <w:bookmarkEnd w:id="7"/>
    <w:p w14:paraId="5051E71C" w14:textId="77777777" w:rsidR="00901BA9" w:rsidRDefault="00901BA9">
      <w:pPr>
        <w:spacing w:after="160" w:line="259" w:lineRule="auto"/>
        <w:rPr>
          <w:rFonts w:asciiTheme="minorHAnsi" w:eastAsiaTheme="minorHAnsi" w:hAnsiTheme="minorHAnsi" w:cstheme="minorHAnsi"/>
          <w:iCs/>
          <w:lang w:val="en-US" w:eastAsia="en-US"/>
        </w:rPr>
      </w:pPr>
    </w:p>
    <w:p w14:paraId="2F5A02B2" w14:textId="77777777" w:rsidR="00901BA9" w:rsidRDefault="00901BA9">
      <w:pPr>
        <w:spacing w:after="160" w:line="259" w:lineRule="auto"/>
        <w:rPr>
          <w:rFonts w:asciiTheme="minorHAnsi" w:eastAsiaTheme="minorHAnsi" w:hAnsiTheme="minorHAnsi" w:cstheme="minorHAnsi"/>
          <w:iCs/>
          <w:lang w:val="en-US" w:eastAsia="en-US"/>
        </w:rPr>
      </w:pPr>
    </w:p>
    <w:p w14:paraId="14205960" w14:textId="77777777" w:rsidR="00901BA9" w:rsidRDefault="00901BA9">
      <w:pPr>
        <w:spacing w:after="160" w:line="259" w:lineRule="auto"/>
        <w:rPr>
          <w:rFonts w:asciiTheme="minorHAnsi" w:eastAsiaTheme="minorHAnsi" w:hAnsiTheme="minorHAnsi" w:cstheme="minorHAnsi"/>
          <w:iCs/>
          <w:lang w:val="en-US" w:eastAsia="en-US"/>
        </w:rPr>
      </w:pPr>
    </w:p>
    <w:p w14:paraId="3F44119E" w14:textId="77777777" w:rsidR="00901BA9" w:rsidRDefault="00901BA9">
      <w:pPr>
        <w:spacing w:after="160" w:line="259" w:lineRule="auto"/>
        <w:rPr>
          <w:rFonts w:asciiTheme="minorHAnsi" w:eastAsiaTheme="minorHAnsi" w:hAnsiTheme="minorHAnsi" w:cstheme="minorHAnsi"/>
          <w:iCs/>
          <w:lang w:val="en-US" w:eastAsia="en-US"/>
        </w:rPr>
      </w:pPr>
    </w:p>
    <w:p w14:paraId="0997A151" w14:textId="77777777" w:rsidR="00901BA9" w:rsidRDefault="00901BA9">
      <w:pPr>
        <w:spacing w:after="160" w:line="259" w:lineRule="auto"/>
        <w:rPr>
          <w:rFonts w:asciiTheme="minorHAnsi" w:eastAsiaTheme="minorHAnsi" w:hAnsiTheme="minorHAnsi" w:cstheme="minorHAnsi"/>
          <w:iCs/>
          <w:lang w:val="en-US" w:eastAsia="en-US"/>
        </w:rPr>
      </w:pPr>
    </w:p>
    <w:p w14:paraId="1A4FC4E9" w14:textId="77777777" w:rsidR="00901BA9" w:rsidRDefault="00901BA9">
      <w:pPr>
        <w:spacing w:after="160" w:line="259" w:lineRule="auto"/>
        <w:rPr>
          <w:rFonts w:asciiTheme="minorHAnsi" w:eastAsiaTheme="minorHAnsi" w:hAnsiTheme="minorHAnsi" w:cstheme="minorHAnsi"/>
          <w:iCs/>
          <w:lang w:val="en-US" w:eastAsia="en-US"/>
        </w:rPr>
      </w:pPr>
    </w:p>
    <w:p w14:paraId="230CCBC7" w14:textId="77777777" w:rsidR="00901BA9" w:rsidRDefault="00901BA9">
      <w:pPr>
        <w:spacing w:after="160" w:line="259" w:lineRule="auto"/>
        <w:rPr>
          <w:rFonts w:asciiTheme="minorHAnsi" w:eastAsiaTheme="minorHAnsi" w:hAnsiTheme="minorHAnsi" w:cstheme="minorHAnsi"/>
          <w:iCs/>
          <w:lang w:val="en-US" w:eastAsia="en-US"/>
        </w:rPr>
      </w:pPr>
    </w:p>
    <w:p w14:paraId="016B244C" w14:textId="77777777" w:rsidR="00901BA9" w:rsidRDefault="00901BA9">
      <w:pPr>
        <w:spacing w:after="160" w:line="259" w:lineRule="auto"/>
        <w:rPr>
          <w:rFonts w:asciiTheme="minorHAnsi" w:eastAsiaTheme="minorHAnsi" w:hAnsiTheme="minorHAnsi" w:cstheme="minorHAnsi"/>
          <w:iCs/>
          <w:lang w:val="en-US" w:eastAsia="en-US"/>
        </w:rPr>
      </w:pPr>
    </w:p>
    <w:p w14:paraId="71F70838" w14:textId="77777777" w:rsidR="00901BA9" w:rsidRDefault="00901BA9">
      <w:pPr>
        <w:spacing w:after="160" w:line="259" w:lineRule="auto"/>
        <w:rPr>
          <w:rFonts w:asciiTheme="minorHAnsi" w:eastAsiaTheme="minorHAnsi" w:hAnsiTheme="minorHAnsi" w:cstheme="minorHAnsi"/>
          <w:iCs/>
          <w:lang w:val="en-US" w:eastAsia="en-US"/>
        </w:rPr>
      </w:pPr>
    </w:p>
    <w:p w14:paraId="7440E1E4" w14:textId="77777777" w:rsidR="00901BA9" w:rsidRDefault="00901BA9">
      <w:pPr>
        <w:spacing w:after="160" w:line="259" w:lineRule="auto"/>
        <w:rPr>
          <w:rFonts w:asciiTheme="minorHAnsi" w:eastAsiaTheme="minorHAnsi" w:hAnsiTheme="minorHAnsi" w:cstheme="minorHAnsi"/>
          <w:iCs/>
          <w:lang w:val="en-US" w:eastAsia="en-US"/>
        </w:rPr>
      </w:pPr>
    </w:p>
    <w:p w14:paraId="1A3E120A" w14:textId="77777777" w:rsidR="00901BA9" w:rsidRDefault="00901BA9">
      <w:pPr>
        <w:spacing w:after="160" w:line="259" w:lineRule="auto"/>
        <w:rPr>
          <w:rFonts w:asciiTheme="minorHAnsi" w:eastAsiaTheme="minorHAnsi" w:hAnsiTheme="minorHAnsi" w:cstheme="minorHAnsi"/>
          <w:iCs/>
          <w:lang w:val="en-US" w:eastAsia="en-US"/>
        </w:rPr>
      </w:pPr>
    </w:p>
    <w:p w14:paraId="685B7B20" w14:textId="77777777" w:rsidR="00901BA9" w:rsidRDefault="00901BA9">
      <w:pPr>
        <w:spacing w:after="160" w:line="259" w:lineRule="auto"/>
        <w:rPr>
          <w:rFonts w:asciiTheme="minorHAnsi" w:eastAsiaTheme="minorHAnsi" w:hAnsiTheme="minorHAnsi" w:cstheme="minorHAnsi"/>
          <w:iCs/>
          <w:lang w:val="en-US" w:eastAsia="en-US"/>
        </w:rPr>
      </w:pPr>
    </w:p>
    <w:p w14:paraId="4F37B8ED" w14:textId="77777777" w:rsidR="00901BA9" w:rsidRDefault="00901BA9">
      <w:pPr>
        <w:spacing w:after="160" w:line="259" w:lineRule="auto"/>
        <w:rPr>
          <w:rFonts w:asciiTheme="minorHAnsi" w:eastAsiaTheme="minorHAnsi" w:hAnsiTheme="minorHAnsi" w:cstheme="minorHAnsi"/>
          <w:iCs/>
          <w:lang w:val="en-US" w:eastAsia="en-US"/>
        </w:rPr>
      </w:pPr>
    </w:p>
    <w:p w14:paraId="562084C8" w14:textId="77777777" w:rsidR="008E411C" w:rsidRDefault="008E411C">
      <w:pPr>
        <w:spacing w:after="160" w:line="259" w:lineRule="auto"/>
        <w:rPr>
          <w:rFonts w:asciiTheme="majorHAnsi" w:eastAsiaTheme="majorEastAsia" w:hAnsiTheme="majorHAnsi" w:cstheme="majorBidi"/>
          <w:color w:val="2F5496" w:themeColor="accent1" w:themeShade="BF"/>
          <w:sz w:val="32"/>
          <w:szCs w:val="32"/>
          <w:lang w:val="en-GB" w:eastAsia="en-US"/>
        </w:rPr>
      </w:pPr>
      <w:bookmarkStart w:id="15" w:name="_Toc132104399"/>
      <w:bookmarkStart w:id="16" w:name="_Toc132104469"/>
      <w:bookmarkStart w:id="17" w:name="_Toc132104538"/>
      <w:bookmarkStart w:id="18" w:name="_Toc132104603"/>
      <w:bookmarkStart w:id="19" w:name="_Toc132104400"/>
      <w:bookmarkStart w:id="20" w:name="_Toc132104470"/>
      <w:bookmarkStart w:id="21" w:name="_Toc132104539"/>
      <w:bookmarkStart w:id="22" w:name="_Toc132104604"/>
      <w:bookmarkStart w:id="23" w:name="_Toc52723765"/>
      <w:bookmarkStart w:id="24" w:name="_Toc52748520"/>
      <w:bookmarkStart w:id="25" w:name="_Toc52749050"/>
      <w:bookmarkStart w:id="26" w:name="_Toc52749298"/>
      <w:bookmarkStart w:id="27" w:name="_Toc52798776"/>
      <w:bookmarkStart w:id="28" w:name="_Toc52799018"/>
      <w:bookmarkStart w:id="29" w:name="_Toc136341091"/>
      <w:bookmarkStart w:id="30" w:name="_Hlk135748506"/>
      <w:bookmarkEnd w:id="15"/>
      <w:bookmarkEnd w:id="16"/>
      <w:bookmarkEnd w:id="17"/>
      <w:bookmarkEnd w:id="18"/>
      <w:bookmarkEnd w:id="19"/>
      <w:bookmarkEnd w:id="20"/>
      <w:bookmarkEnd w:id="21"/>
      <w:bookmarkEnd w:id="22"/>
      <w:bookmarkEnd w:id="23"/>
      <w:bookmarkEnd w:id="24"/>
      <w:bookmarkEnd w:id="25"/>
      <w:bookmarkEnd w:id="26"/>
      <w:bookmarkEnd w:id="27"/>
      <w:bookmarkEnd w:id="28"/>
      <w:r>
        <w:rPr>
          <w:lang w:val="en-GB"/>
        </w:rPr>
        <w:br w:type="page"/>
      </w:r>
    </w:p>
    <w:p w14:paraId="000B584A" w14:textId="717FFD2C" w:rsidR="00D134CD" w:rsidRPr="009F4D04" w:rsidRDefault="00360DF1" w:rsidP="00254052">
      <w:pPr>
        <w:pStyle w:val="Heading1"/>
        <w:numPr>
          <w:ilvl w:val="0"/>
          <w:numId w:val="26"/>
        </w:numPr>
        <w:ind w:left="426" w:hanging="426"/>
        <w:rPr>
          <w:lang w:val="en-GB"/>
        </w:rPr>
      </w:pPr>
      <w:r>
        <w:rPr>
          <w:noProof/>
        </w:rPr>
        <w:lastRenderedPageBreak/>
        <mc:AlternateContent>
          <mc:Choice Requires="wps">
            <w:drawing>
              <wp:anchor distT="0" distB="0" distL="114300" distR="114300" simplePos="0" relativeHeight="251658243" behindDoc="0" locked="0" layoutInCell="1" allowOverlap="1" wp14:anchorId="5F25D135" wp14:editId="625C8C73">
                <wp:simplePos x="0" y="0"/>
                <wp:positionH relativeFrom="page">
                  <wp:posOffset>1080135</wp:posOffset>
                </wp:positionH>
                <wp:positionV relativeFrom="paragraph">
                  <wp:posOffset>0</wp:posOffset>
                </wp:positionV>
                <wp:extent cx="15140305" cy="433070"/>
                <wp:effectExtent l="0" t="7353300" r="0" b="733933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15140305" cy="433070"/>
                        </a:xfrm>
                        <a:prstGeom prst="rect">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B53E9E" id="Rectangle 5" o:spid="_x0000_s1026" style="position:absolute;margin-left:85.05pt;margin-top:0;width:1192.15pt;height:34.1pt;rotation:90;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" fillcolor="#4472c4" stroked="f" strokeweight="1pt">
                <w10:wrap anchorx="page"/>
              </v:rect>
            </w:pict>
          </mc:Fallback>
        </mc:AlternateContent>
      </w:r>
      <w:r w:rsidR="006D3308" w:rsidRPr="009F4D04">
        <w:rPr>
          <w:lang w:val="en-GB"/>
        </w:rPr>
        <w:t>Evaluation background</w:t>
      </w:r>
      <w:bookmarkEnd w:id="29"/>
    </w:p>
    <w:p w14:paraId="6D312E21" w14:textId="77777777" w:rsidR="00B757FC" w:rsidRPr="009F4D04" w:rsidRDefault="00B757FC" w:rsidP="00A5035C">
      <w:pPr>
        <w:jc w:val="both"/>
        <w:rPr>
          <w:rFonts w:asciiTheme="minorHAnsi" w:eastAsiaTheme="minorHAnsi" w:hAnsiTheme="minorHAnsi" w:cstheme="minorBidi"/>
          <w:sz w:val="22"/>
          <w:szCs w:val="22"/>
          <w:lang w:val="en-GB"/>
        </w:rPr>
      </w:pPr>
    </w:p>
    <w:p w14:paraId="6F3B4A16" w14:textId="77777777" w:rsidR="00C95D18" w:rsidRPr="00C95D18" w:rsidRDefault="00C95D18" w:rsidP="00C95D18">
      <w:pPr>
        <w:jc w:val="both"/>
        <w:rPr>
          <w:rFonts w:asciiTheme="minorHAnsi" w:eastAsiaTheme="minorHAnsi" w:hAnsiTheme="minorHAnsi" w:cstheme="minorHAnsi"/>
          <w:sz w:val="22"/>
          <w:szCs w:val="22"/>
          <w:lang w:val="en-GB"/>
        </w:rPr>
      </w:pPr>
      <w:r w:rsidRPr="00C95D18">
        <w:rPr>
          <w:rFonts w:asciiTheme="minorHAnsi" w:eastAsiaTheme="minorHAnsi" w:hAnsiTheme="minorHAnsi" w:cstheme="minorHAnsi"/>
          <w:sz w:val="22"/>
          <w:szCs w:val="22"/>
          <w:lang w:val="en-GB"/>
        </w:rPr>
        <w:t>Sri Lanka has experienced nearly three-decades of armed conflict between the armed forces of the Government of Sri Lanka (GoSL) and the Liberation Tigers of Tamil Eelam (LTTE) which officially came to an end in May 2009; a period characterised by waves of conflict, militarisation, and displacement (International Crisis Group, 2011).</w:t>
      </w:r>
      <w:r w:rsidRPr="00C95D18">
        <w:rPr>
          <w:rFonts w:asciiTheme="minorHAnsi" w:eastAsiaTheme="minorHAnsi" w:hAnsiTheme="minorHAnsi" w:cstheme="minorHAnsi"/>
          <w:sz w:val="22"/>
          <w:szCs w:val="22"/>
          <w:vertAlign w:val="superscript"/>
          <w:lang w:val="en-GB"/>
        </w:rPr>
        <w:footnoteReference w:id="3"/>
      </w:r>
      <w:r w:rsidRPr="00C95D18">
        <w:rPr>
          <w:rFonts w:asciiTheme="minorHAnsi" w:eastAsiaTheme="minorHAnsi" w:hAnsiTheme="minorHAnsi" w:cstheme="minorHAnsi"/>
          <w:sz w:val="22"/>
          <w:szCs w:val="22"/>
          <w:lang w:val="en-GB"/>
        </w:rPr>
        <w:t xml:space="preserve">  While the root causes of the protracted war are multiple and complex, the post-independence politics of a majority-led leadership and the local and global political economic situation laid the foundations for violent social and political dissent. Sri Lanka’s history of conflict is not limited to the civil war, with the country experiencing violent insurrections led by Sinhala youth particularly in 1987 across the south, central, and western regions of the country. The proliferation of militant groups in the north and east of Sri Lanka culminated into fully- fledged war in the early 1980s, with the LTTE emerging as a protagonist in the drawn-out conflict with the state.</w:t>
      </w:r>
    </w:p>
    <w:p w14:paraId="50962F78" w14:textId="77777777" w:rsidR="00C95D18" w:rsidRPr="00C95D18" w:rsidRDefault="00C95D18" w:rsidP="00C95D18">
      <w:pPr>
        <w:jc w:val="both"/>
        <w:rPr>
          <w:rFonts w:asciiTheme="minorHAnsi" w:eastAsiaTheme="minorHAnsi" w:hAnsiTheme="minorHAnsi" w:cstheme="minorHAnsi"/>
          <w:sz w:val="22"/>
          <w:szCs w:val="22"/>
          <w:lang w:val="en-GB"/>
        </w:rPr>
      </w:pPr>
    </w:p>
    <w:p w14:paraId="2CA7E3A4" w14:textId="77777777" w:rsidR="00C95D18" w:rsidRPr="00C95D18" w:rsidRDefault="00C95D18" w:rsidP="00C95D18">
      <w:pPr>
        <w:jc w:val="both"/>
        <w:rPr>
          <w:rFonts w:asciiTheme="minorHAnsi" w:eastAsiaTheme="minorHAnsi" w:hAnsiTheme="minorHAnsi" w:cstheme="minorHAnsi"/>
          <w:sz w:val="22"/>
          <w:szCs w:val="22"/>
          <w:lang w:val="en-GB"/>
        </w:rPr>
      </w:pPr>
      <w:r w:rsidRPr="00C95D18">
        <w:rPr>
          <w:rFonts w:asciiTheme="minorHAnsi" w:eastAsiaTheme="minorHAnsi" w:hAnsiTheme="minorHAnsi" w:cstheme="minorHAnsi"/>
          <w:sz w:val="22"/>
          <w:szCs w:val="22"/>
          <w:lang w:val="en-GB"/>
        </w:rPr>
        <w:t>The period of armed conflict is attributed to the death and casualty of thousands of civilians, armed forces, and LTTE combatants, as well as multiple displacements, cases of physical and mental disabilities, and the destruction of homes and public property (</w:t>
      </w:r>
      <w:proofErr w:type="spellStart"/>
      <w:r w:rsidRPr="00C95D18">
        <w:rPr>
          <w:rFonts w:asciiTheme="minorHAnsi" w:eastAsiaTheme="minorHAnsi" w:hAnsiTheme="minorHAnsi" w:cstheme="minorHAnsi"/>
          <w:sz w:val="22"/>
          <w:szCs w:val="22"/>
          <w:lang w:val="en-GB"/>
        </w:rPr>
        <w:t>Jayasundere</w:t>
      </w:r>
      <w:proofErr w:type="spellEnd"/>
      <w:r w:rsidRPr="00C95D18">
        <w:rPr>
          <w:rFonts w:asciiTheme="minorHAnsi" w:eastAsiaTheme="minorHAnsi" w:hAnsiTheme="minorHAnsi" w:cstheme="minorHAnsi"/>
          <w:sz w:val="22"/>
          <w:szCs w:val="22"/>
          <w:lang w:val="en-GB"/>
        </w:rPr>
        <w:t xml:space="preserve"> &amp; </w:t>
      </w:r>
      <w:proofErr w:type="spellStart"/>
      <w:r w:rsidRPr="00C95D18">
        <w:rPr>
          <w:rFonts w:asciiTheme="minorHAnsi" w:eastAsiaTheme="minorHAnsi" w:hAnsiTheme="minorHAnsi" w:cstheme="minorHAnsi"/>
          <w:sz w:val="22"/>
          <w:szCs w:val="22"/>
          <w:lang w:val="en-GB"/>
        </w:rPr>
        <w:t>Weerackody</w:t>
      </w:r>
      <w:proofErr w:type="spellEnd"/>
      <w:r w:rsidRPr="00C95D18">
        <w:rPr>
          <w:rFonts w:asciiTheme="minorHAnsi" w:eastAsiaTheme="minorHAnsi" w:hAnsiTheme="minorHAnsi" w:cstheme="minorHAnsi"/>
          <w:sz w:val="22"/>
          <w:szCs w:val="22"/>
          <w:lang w:val="en-GB"/>
        </w:rPr>
        <w:t>, 2013).</w:t>
      </w:r>
      <w:r w:rsidRPr="00C95D18">
        <w:rPr>
          <w:rFonts w:asciiTheme="minorHAnsi" w:eastAsiaTheme="minorHAnsi" w:hAnsiTheme="minorHAnsi" w:cstheme="minorHAnsi"/>
          <w:sz w:val="22"/>
          <w:szCs w:val="22"/>
          <w:vertAlign w:val="superscript"/>
          <w:lang w:val="en-GB"/>
        </w:rPr>
        <w:footnoteReference w:id="4"/>
      </w:r>
      <w:r w:rsidRPr="00C95D18">
        <w:rPr>
          <w:rFonts w:asciiTheme="minorHAnsi" w:eastAsiaTheme="minorHAnsi" w:hAnsiTheme="minorHAnsi" w:cstheme="minorHAnsi"/>
          <w:sz w:val="22"/>
          <w:szCs w:val="22"/>
          <w:lang w:val="en-GB"/>
        </w:rPr>
        <w:t xml:space="preserve"> With nearly 90,000 Female Headed Households (FHH) (UN, 2015)</w:t>
      </w:r>
      <w:r w:rsidRPr="00C95D18">
        <w:rPr>
          <w:rFonts w:asciiTheme="minorHAnsi" w:eastAsiaTheme="minorHAnsi" w:hAnsiTheme="minorHAnsi" w:cstheme="minorHAnsi"/>
          <w:sz w:val="22"/>
          <w:szCs w:val="22"/>
          <w:vertAlign w:val="superscript"/>
          <w:lang w:val="en-GB"/>
        </w:rPr>
        <w:footnoteReference w:id="5"/>
      </w:r>
      <w:r w:rsidRPr="00C95D18">
        <w:rPr>
          <w:rFonts w:asciiTheme="minorHAnsi" w:eastAsiaTheme="minorHAnsi" w:hAnsiTheme="minorHAnsi" w:cstheme="minorHAnsi"/>
          <w:sz w:val="22"/>
          <w:szCs w:val="22"/>
          <w:lang w:val="en-GB"/>
        </w:rPr>
        <w:t xml:space="preserve"> estimated to be widowed at the end of the armed conflict, and FHHs accounting for approximately 23.5% of the total number of households in the country, the burden of responsibility on women to support their households is significant. FHHs include widows of soldiers, LTTE cadres, and other militant cadres and widows of civilians. This category also includes women whose spouses are disabled or have divorced or abandoned them.</w:t>
      </w:r>
    </w:p>
    <w:p w14:paraId="3FD4C446" w14:textId="77777777" w:rsidR="00C95D18" w:rsidRPr="00C95D18" w:rsidRDefault="00C95D18" w:rsidP="00C95D18">
      <w:pPr>
        <w:jc w:val="both"/>
        <w:rPr>
          <w:rFonts w:asciiTheme="minorHAnsi" w:eastAsiaTheme="minorHAnsi" w:hAnsiTheme="minorHAnsi" w:cstheme="minorHAnsi"/>
          <w:sz w:val="22"/>
          <w:szCs w:val="22"/>
          <w:lang w:val="en-GB"/>
        </w:rPr>
      </w:pPr>
    </w:p>
    <w:p w14:paraId="607A8606" w14:textId="77777777" w:rsidR="00C95D18" w:rsidRPr="00C95D18" w:rsidRDefault="00C95D18" w:rsidP="00C95D18">
      <w:pPr>
        <w:jc w:val="both"/>
        <w:rPr>
          <w:rFonts w:asciiTheme="minorHAnsi" w:eastAsiaTheme="minorHAnsi" w:hAnsiTheme="minorHAnsi" w:cstheme="minorHAnsi"/>
          <w:sz w:val="22"/>
          <w:szCs w:val="22"/>
          <w:lang w:val="en-GB"/>
        </w:rPr>
      </w:pPr>
      <w:r w:rsidRPr="00C95D18">
        <w:rPr>
          <w:rFonts w:asciiTheme="minorHAnsi" w:eastAsiaTheme="minorHAnsi" w:hAnsiTheme="minorHAnsi" w:cstheme="minorHAnsi"/>
          <w:sz w:val="22"/>
          <w:szCs w:val="22"/>
          <w:lang w:val="en-GB"/>
        </w:rPr>
        <w:t xml:space="preserve">The decades of armed ethnic conflict in Sri Lanka were visibly gendered. While men were the main casualties of war, women were left to cope with the loss of family members due to death and disappearances of income earners. FHHs were thus propelled into additional responsibilities of income generation while continuing to engage in </w:t>
      </w:r>
      <w:proofErr w:type="spellStart"/>
      <w:r w:rsidRPr="00C95D18">
        <w:rPr>
          <w:rFonts w:asciiTheme="minorHAnsi" w:eastAsiaTheme="minorHAnsi" w:hAnsiTheme="minorHAnsi" w:cstheme="minorHAnsi"/>
          <w:sz w:val="22"/>
          <w:szCs w:val="22"/>
          <w:lang w:val="en-GB"/>
        </w:rPr>
        <w:t>carework</w:t>
      </w:r>
      <w:proofErr w:type="spellEnd"/>
      <w:r w:rsidRPr="00C95D18">
        <w:rPr>
          <w:rFonts w:asciiTheme="minorHAnsi" w:eastAsiaTheme="minorHAnsi" w:hAnsiTheme="minorHAnsi" w:cstheme="minorHAnsi"/>
          <w:sz w:val="22"/>
          <w:szCs w:val="22"/>
          <w:lang w:val="en-GB"/>
        </w:rPr>
        <w:t xml:space="preserve">. </w:t>
      </w:r>
    </w:p>
    <w:p w14:paraId="577470CA" w14:textId="77777777" w:rsidR="00C95D18" w:rsidRPr="00C95D18" w:rsidRDefault="00C95D18" w:rsidP="00C95D18">
      <w:pPr>
        <w:jc w:val="both"/>
        <w:rPr>
          <w:rFonts w:asciiTheme="minorHAnsi" w:eastAsiaTheme="minorHAnsi" w:hAnsiTheme="minorHAnsi" w:cstheme="minorHAnsi"/>
          <w:sz w:val="22"/>
          <w:szCs w:val="22"/>
          <w:lang w:val="en-GB"/>
        </w:rPr>
      </w:pPr>
    </w:p>
    <w:p w14:paraId="2917E2B4" w14:textId="77777777" w:rsidR="00C95D18" w:rsidRPr="00C95D18" w:rsidRDefault="00C95D18" w:rsidP="00C95D18">
      <w:pPr>
        <w:jc w:val="both"/>
        <w:rPr>
          <w:rFonts w:asciiTheme="minorHAnsi" w:eastAsiaTheme="minorHAnsi" w:hAnsiTheme="minorHAnsi" w:cstheme="minorHAnsi"/>
          <w:sz w:val="22"/>
          <w:szCs w:val="22"/>
          <w:lang w:val="en-GB"/>
        </w:rPr>
      </w:pPr>
      <w:r w:rsidRPr="00C95D18">
        <w:rPr>
          <w:rFonts w:asciiTheme="minorHAnsi" w:eastAsiaTheme="minorHAnsi" w:hAnsiTheme="minorHAnsi" w:cstheme="minorHAnsi"/>
          <w:sz w:val="22"/>
          <w:szCs w:val="22"/>
          <w:lang w:val="en-GB"/>
        </w:rPr>
        <w:t>Sri Lanka’s history is contextualised by militarization, a protracted armed conflict and the condoning of political violence which has contributed towards a culture of violence and impunity in the country since the 1980s, with a significant impact on violence against women. Despite the guarantee of fundamental rights and non-discrimination towards women in Sri Lanka since the 1978 Constitution, the Women’s Rights Bill is yet to be approved; and women’s rights, ensured in international instruments— such as the Convention on the Elimination of All Forms of Discrimination against Women (CEDAW)—although ratified, have not yet been incorporated into national legislation.</w:t>
      </w:r>
      <w:r w:rsidRPr="00C95D18">
        <w:rPr>
          <w:rFonts w:asciiTheme="minorHAnsi" w:eastAsiaTheme="minorHAnsi" w:hAnsiTheme="minorHAnsi" w:cstheme="minorHAnsi"/>
          <w:sz w:val="22"/>
          <w:szCs w:val="22"/>
          <w:vertAlign w:val="superscript"/>
          <w:lang w:val="en-GB"/>
        </w:rPr>
        <w:footnoteReference w:id="6"/>
      </w:r>
      <w:r w:rsidRPr="00C95D18">
        <w:rPr>
          <w:rFonts w:asciiTheme="minorHAnsi" w:eastAsiaTheme="minorHAnsi" w:hAnsiTheme="minorHAnsi" w:cstheme="minorHAnsi"/>
          <w:sz w:val="22"/>
          <w:szCs w:val="22"/>
          <w:lang w:val="en-GB"/>
        </w:rPr>
        <w:t xml:space="preserve"> Furthermore, gender-based discrimination still exists in instances of inheritance rights, in settlements, and in religious personal laws.</w:t>
      </w:r>
      <w:r w:rsidRPr="00C95D18">
        <w:rPr>
          <w:rFonts w:asciiTheme="minorHAnsi" w:eastAsiaTheme="minorHAnsi" w:hAnsiTheme="minorHAnsi" w:cstheme="minorHAnsi"/>
          <w:sz w:val="22"/>
          <w:szCs w:val="22"/>
          <w:vertAlign w:val="superscript"/>
          <w:lang w:val="en-GB"/>
        </w:rPr>
        <w:footnoteReference w:id="7"/>
      </w:r>
      <w:r w:rsidRPr="00C95D18">
        <w:rPr>
          <w:rFonts w:asciiTheme="minorHAnsi" w:eastAsiaTheme="minorHAnsi" w:hAnsiTheme="minorHAnsi" w:cstheme="minorHAnsi"/>
          <w:sz w:val="22"/>
          <w:szCs w:val="22"/>
          <w:lang w:val="en-GB"/>
        </w:rPr>
        <w:t xml:space="preserve"> Although Sri Lanka has measures in place to protect women against sexual and gender-based violence, a study by </w:t>
      </w:r>
      <w:proofErr w:type="spellStart"/>
      <w:r w:rsidRPr="00C95D18">
        <w:rPr>
          <w:rFonts w:asciiTheme="minorHAnsi" w:eastAsiaTheme="minorHAnsi" w:hAnsiTheme="minorHAnsi" w:cstheme="minorHAnsi"/>
          <w:sz w:val="22"/>
          <w:szCs w:val="22"/>
          <w:lang w:val="en-GB"/>
        </w:rPr>
        <w:lastRenderedPageBreak/>
        <w:t>Jayasundera</w:t>
      </w:r>
      <w:proofErr w:type="spellEnd"/>
      <w:r w:rsidRPr="00C95D18">
        <w:rPr>
          <w:rFonts w:asciiTheme="minorHAnsi" w:eastAsiaTheme="minorHAnsi" w:hAnsiTheme="minorHAnsi" w:cstheme="minorHAnsi"/>
          <w:sz w:val="22"/>
          <w:szCs w:val="22"/>
          <w:lang w:val="en-GB"/>
        </w:rPr>
        <w:t xml:space="preserve"> (2009) highlights that women in Sri Lanka still encounter issues due to the lack of enforcement of these laws.</w:t>
      </w:r>
      <w:r w:rsidRPr="00C95D18">
        <w:rPr>
          <w:rFonts w:asciiTheme="minorHAnsi" w:eastAsiaTheme="minorHAnsi" w:hAnsiTheme="minorHAnsi" w:cstheme="minorHAnsi"/>
          <w:sz w:val="22"/>
          <w:szCs w:val="22"/>
          <w:vertAlign w:val="superscript"/>
          <w:lang w:val="en-GB"/>
        </w:rPr>
        <w:footnoteReference w:id="8"/>
      </w:r>
    </w:p>
    <w:p w14:paraId="1460EDC2" w14:textId="77777777" w:rsidR="00C95D18" w:rsidRPr="00C95D18" w:rsidRDefault="00C95D18" w:rsidP="00C95D18">
      <w:pPr>
        <w:jc w:val="both"/>
        <w:rPr>
          <w:rFonts w:asciiTheme="minorHAnsi" w:eastAsiaTheme="minorHAnsi" w:hAnsiTheme="minorHAnsi" w:cstheme="minorHAnsi"/>
          <w:sz w:val="22"/>
          <w:szCs w:val="22"/>
          <w:lang w:val="en-GB"/>
        </w:rPr>
      </w:pPr>
    </w:p>
    <w:p w14:paraId="658DE133" w14:textId="3C3B4FFE" w:rsidR="00C95D18" w:rsidRPr="00C95D18" w:rsidRDefault="00C95D18" w:rsidP="00C95D18">
      <w:pPr>
        <w:jc w:val="both"/>
        <w:rPr>
          <w:rFonts w:asciiTheme="minorHAnsi" w:eastAsiaTheme="minorHAnsi" w:hAnsiTheme="minorHAnsi" w:cstheme="minorHAnsi"/>
          <w:sz w:val="22"/>
          <w:szCs w:val="22"/>
          <w:lang w:val="en-GB"/>
        </w:rPr>
      </w:pPr>
      <w:r w:rsidRPr="00C95D18">
        <w:rPr>
          <w:rFonts w:asciiTheme="minorHAnsi" w:eastAsiaTheme="minorHAnsi" w:hAnsiTheme="minorHAnsi" w:cstheme="minorHAnsi"/>
          <w:sz w:val="22"/>
          <w:szCs w:val="22"/>
          <w:lang w:val="en-GB"/>
        </w:rPr>
        <w:t>While women across the country were affected by the conflict, the</w:t>
      </w:r>
      <w:r w:rsidR="007E2390">
        <w:rPr>
          <w:rFonts w:asciiTheme="minorHAnsi" w:eastAsiaTheme="minorHAnsi" w:hAnsiTheme="minorHAnsi" w:cstheme="minorHAnsi"/>
          <w:sz w:val="22"/>
          <w:szCs w:val="22"/>
          <w:lang w:val="en-GB"/>
        </w:rPr>
        <w:t>ir</w:t>
      </w:r>
      <w:r w:rsidRPr="00C95D18">
        <w:rPr>
          <w:rFonts w:asciiTheme="minorHAnsi" w:eastAsiaTheme="minorHAnsi" w:hAnsiTheme="minorHAnsi" w:cstheme="minorHAnsi"/>
          <w:sz w:val="22"/>
          <w:szCs w:val="22"/>
          <w:lang w:val="en-GB"/>
        </w:rPr>
        <w:t xml:space="preserve"> experience</w:t>
      </w:r>
      <w:r w:rsidR="007E2390">
        <w:rPr>
          <w:rFonts w:asciiTheme="minorHAnsi" w:eastAsiaTheme="minorHAnsi" w:hAnsiTheme="minorHAnsi" w:cstheme="minorHAnsi"/>
          <w:sz w:val="22"/>
          <w:szCs w:val="22"/>
          <w:lang w:val="en-GB"/>
        </w:rPr>
        <w:t>s</w:t>
      </w:r>
      <w:r w:rsidRPr="00C95D18">
        <w:rPr>
          <w:rFonts w:asciiTheme="minorHAnsi" w:eastAsiaTheme="minorHAnsi" w:hAnsiTheme="minorHAnsi" w:cstheme="minorHAnsi"/>
          <w:sz w:val="22"/>
          <w:szCs w:val="22"/>
          <w:lang w:val="en-GB"/>
        </w:rPr>
        <w:t xml:space="preserve"> differ</w:t>
      </w:r>
      <w:r w:rsidR="007E2390">
        <w:rPr>
          <w:rFonts w:asciiTheme="minorHAnsi" w:eastAsiaTheme="minorHAnsi" w:hAnsiTheme="minorHAnsi" w:cstheme="minorHAnsi"/>
          <w:sz w:val="22"/>
          <w:szCs w:val="22"/>
          <w:lang w:val="en-GB"/>
        </w:rPr>
        <w:t xml:space="preserve">ed </w:t>
      </w:r>
      <w:r w:rsidRPr="00C95D18">
        <w:rPr>
          <w:rFonts w:asciiTheme="minorHAnsi" w:eastAsiaTheme="minorHAnsi" w:hAnsiTheme="minorHAnsi" w:cstheme="minorHAnsi"/>
          <w:sz w:val="22"/>
          <w:szCs w:val="22"/>
          <w:lang w:val="en-GB"/>
        </w:rPr>
        <w:t xml:space="preserve">based on their ethnicity, class and socio-economic status. The change in roles and responsibilities for women within a deeply patriarchal society comes with its own challenges in terms of navigating the multiple burdens and exploitative conditions. </w:t>
      </w:r>
    </w:p>
    <w:p w14:paraId="0F054470" w14:textId="77777777" w:rsidR="00C95D18" w:rsidRPr="00C95D18" w:rsidRDefault="00C95D18" w:rsidP="00C95D18">
      <w:pPr>
        <w:jc w:val="both"/>
        <w:rPr>
          <w:rFonts w:asciiTheme="minorHAnsi" w:eastAsiaTheme="minorHAnsi" w:hAnsiTheme="minorHAnsi" w:cstheme="minorHAnsi"/>
          <w:sz w:val="22"/>
          <w:szCs w:val="22"/>
          <w:lang w:val="en-GB"/>
        </w:rPr>
      </w:pPr>
    </w:p>
    <w:p w14:paraId="581F272C" w14:textId="291A5348" w:rsidR="00C95D18" w:rsidRPr="00C95D18" w:rsidRDefault="00C95D18" w:rsidP="00C95D18">
      <w:pPr>
        <w:jc w:val="both"/>
        <w:rPr>
          <w:rFonts w:asciiTheme="minorHAnsi" w:eastAsiaTheme="minorHAnsi" w:hAnsiTheme="minorHAnsi" w:cstheme="minorHAnsi"/>
          <w:sz w:val="22"/>
          <w:szCs w:val="22"/>
          <w:lang w:val="en-GB"/>
        </w:rPr>
      </w:pPr>
      <w:r w:rsidRPr="00C95D18">
        <w:rPr>
          <w:rFonts w:asciiTheme="minorHAnsi" w:eastAsiaTheme="minorHAnsi" w:hAnsiTheme="minorHAnsi" w:cstheme="minorHAnsi"/>
          <w:sz w:val="22"/>
          <w:szCs w:val="22"/>
          <w:lang w:val="en-GB"/>
        </w:rPr>
        <w:t>Despite the passing of nearly 13 years since the end of the armed conflict in Sri Lanka</w:t>
      </w:r>
      <w:r w:rsidR="00F43DF1">
        <w:rPr>
          <w:rFonts w:asciiTheme="minorHAnsi" w:eastAsiaTheme="minorHAnsi" w:hAnsiTheme="minorHAnsi" w:cstheme="minorHAnsi"/>
          <w:sz w:val="22"/>
          <w:szCs w:val="22"/>
          <w:lang w:val="en-GB"/>
        </w:rPr>
        <w:t>,</w:t>
      </w:r>
      <w:r w:rsidRPr="00C95D18">
        <w:rPr>
          <w:rFonts w:asciiTheme="minorHAnsi" w:eastAsiaTheme="minorHAnsi" w:hAnsiTheme="minorHAnsi" w:cstheme="minorHAnsi"/>
          <w:sz w:val="22"/>
          <w:szCs w:val="22"/>
          <w:lang w:val="en-GB"/>
        </w:rPr>
        <w:t xml:space="preserve"> </w:t>
      </w:r>
      <w:r w:rsidR="00F43DF1">
        <w:rPr>
          <w:rFonts w:asciiTheme="minorHAnsi" w:eastAsiaTheme="minorHAnsi" w:hAnsiTheme="minorHAnsi" w:cstheme="minorHAnsi"/>
          <w:sz w:val="22"/>
          <w:szCs w:val="22"/>
          <w:lang w:val="en-GB"/>
        </w:rPr>
        <w:t xml:space="preserve">which </w:t>
      </w:r>
      <w:r w:rsidRPr="00C95D18">
        <w:rPr>
          <w:rFonts w:asciiTheme="minorHAnsi" w:eastAsiaTheme="minorHAnsi" w:hAnsiTheme="minorHAnsi" w:cstheme="minorHAnsi"/>
          <w:sz w:val="22"/>
          <w:szCs w:val="22"/>
          <w:lang w:val="en-GB"/>
        </w:rPr>
        <w:t xml:space="preserve">corresponded with a time period of relative peace, the root causes of conflict and the other forms of structural imbalances that led to violence and discrimination have remained largely unaddressed. To this end, the country experienced a revival in </w:t>
      </w:r>
      <w:r w:rsidRPr="00417291">
        <w:rPr>
          <w:rFonts w:asciiTheme="minorHAnsi" w:eastAsiaTheme="minorHAnsi" w:hAnsiTheme="minorHAnsi" w:cstheme="minorHAnsi"/>
          <w:sz w:val="22"/>
          <w:szCs w:val="22"/>
          <w:lang w:val="en-US"/>
        </w:rPr>
        <w:t>nationalist sentiments couched in ethno-religious terms</w:t>
      </w:r>
      <w:r w:rsidRPr="00C95D18">
        <w:rPr>
          <w:rFonts w:asciiTheme="minorHAnsi" w:eastAsiaTheme="minorHAnsi" w:hAnsiTheme="minorHAnsi" w:cstheme="minorHAnsi"/>
          <w:sz w:val="22"/>
          <w:szCs w:val="22"/>
          <w:lang w:val="en-US"/>
        </w:rPr>
        <w:t xml:space="preserve"> resulting in riots and destruction of property in June 2014</w:t>
      </w:r>
      <w:r w:rsidRPr="00C95D18">
        <w:rPr>
          <w:rFonts w:asciiTheme="minorHAnsi" w:eastAsiaTheme="minorHAnsi" w:hAnsiTheme="minorHAnsi" w:cstheme="minorHAnsi"/>
          <w:sz w:val="22"/>
          <w:szCs w:val="22"/>
          <w:vertAlign w:val="superscript"/>
          <w:lang w:val="en-US"/>
        </w:rPr>
        <w:footnoteReference w:id="9"/>
      </w:r>
      <w:r w:rsidRPr="00C95D18">
        <w:rPr>
          <w:rFonts w:asciiTheme="minorHAnsi" w:eastAsiaTheme="minorHAnsi" w:hAnsiTheme="minorHAnsi" w:cstheme="minorHAnsi"/>
          <w:sz w:val="22"/>
          <w:szCs w:val="22"/>
          <w:lang w:val="en-US"/>
        </w:rPr>
        <w:t xml:space="preserve"> </w:t>
      </w:r>
      <w:r w:rsidRPr="00C95D18">
        <w:rPr>
          <w:rFonts w:asciiTheme="minorHAnsi" w:eastAsiaTheme="minorHAnsi" w:hAnsiTheme="minorHAnsi" w:cstheme="minorHAnsi"/>
          <w:sz w:val="22"/>
          <w:szCs w:val="22"/>
          <w:vertAlign w:val="superscript"/>
          <w:lang w:val="en-US"/>
        </w:rPr>
        <w:footnoteReference w:id="10"/>
      </w:r>
      <w:r w:rsidRPr="00C95D18">
        <w:rPr>
          <w:rFonts w:asciiTheme="minorHAnsi" w:eastAsiaTheme="minorHAnsi" w:hAnsiTheme="minorHAnsi" w:cstheme="minorHAnsi"/>
          <w:sz w:val="22"/>
          <w:szCs w:val="22"/>
          <w:lang w:val="en-US"/>
        </w:rPr>
        <w:t xml:space="preserve"> and March 2018</w:t>
      </w:r>
      <w:r w:rsidRPr="00C95D18">
        <w:rPr>
          <w:rFonts w:asciiTheme="minorHAnsi" w:eastAsiaTheme="minorHAnsi" w:hAnsiTheme="minorHAnsi" w:cstheme="minorHAnsi"/>
          <w:sz w:val="22"/>
          <w:szCs w:val="22"/>
          <w:vertAlign w:val="superscript"/>
          <w:lang w:val="en-US"/>
        </w:rPr>
        <w:footnoteReference w:id="11"/>
      </w:r>
      <w:r w:rsidRPr="00C95D18">
        <w:rPr>
          <w:rFonts w:asciiTheme="minorHAnsi" w:eastAsiaTheme="minorHAnsi" w:hAnsiTheme="minorHAnsi" w:cstheme="minorHAnsi"/>
          <w:sz w:val="22"/>
          <w:szCs w:val="22"/>
          <w:lang w:val="en-US"/>
        </w:rPr>
        <w:t xml:space="preserve"> propagated by </w:t>
      </w:r>
      <w:r w:rsidRPr="00417291">
        <w:rPr>
          <w:rFonts w:asciiTheme="minorHAnsi" w:eastAsiaTheme="minorHAnsi" w:hAnsiTheme="minorHAnsi" w:cstheme="minorHAnsi"/>
          <w:sz w:val="22"/>
          <w:szCs w:val="22"/>
          <w:lang w:val="en-US"/>
        </w:rPr>
        <w:t>extremist Buddhist</w:t>
      </w:r>
      <w:r w:rsidRPr="00C95D18">
        <w:rPr>
          <w:rFonts w:asciiTheme="minorHAnsi" w:eastAsiaTheme="minorHAnsi" w:hAnsiTheme="minorHAnsi" w:cstheme="minorHAnsi"/>
          <w:sz w:val="22"/>
          <w:szCs w:val="22"/>
          <w:lang w:val="en-US"/>
        </w:rPr>
        <w:t xml:space="preserve"> groups, which resulted in </w:t>
      </w:r>
      <w:r w:rsidRPr="00417291">
        <w:rPr>
          <w:rFonts w:asciiTheme="minorHAnsi" w:eastAsiaTheme="minorHAnsi" w:hAnsiTheme="minorHAnsi" w:cstheme="minorHAnsi"/>
          <w:sz w:val="22"/>
          <w:szCs w:val="22"/>
          <w:lang w:val="en-US"/>
        </w:rPr>
        <w:t>inciting ethno-religious hate speech and violence targeting minority communities.</w:t>
      </w:r>
      <w:r w:rsidRPr="00C95D18">
        <w:rPr>
          <w:rFonts w:asciiTheme="minorHAnsi" w:eastAsiaTheme="minorHAnsi" w:hAnsiTheme="minorHAnsi" w:cstheme="minorHAnsi"/>
          <w:sz w:val="22"/>
          <w:szCs w:val="22"/>
          <w:lang w:val="en-US"/>
        </w:rPr>
        <w:t xml:space="preserve"> The Easter Sunday terror attacks in April 2019, further intensified the tensions among ethnic communities, </w:t>
      </w:r>
      <w:r w:rsidRPr="00C95D18">
        <w:rPr>
          <w:rFonts w:asciiTheme="minorHAnsi" w:eastAsiaTheme="minorHAnsi" w:hAnsiTheme="minorHAnsi" w:cstheme="minorHAnsi"/>
          <w:sz w:val="22"/>
          <w:szCs w:val="22"/>
          <w:lang w:val="en-GB"/>
        </w:rPr>
        <w:t xml:space="preserve">contributing to a general increase in communal mistrust, religious intolerance, hate speech and discrimination. </w:t>
      </w:r>
    </w:p>
    <w:p w14:paraId="3E2E9C73" w14:textId="77777777" w:rsidR="00C95D18" w:rsidRPr="00C95D18" w:rsidRDefault="00C95D18" w:rsidP="00C95D18">
      <w:pPr>
        <w:jc w:val="both"/>
        <w:rPr>
          <w:rFonts w:asciiTheme="minorHAnsi" w:eastAsiaTheme="minorHAnsi" w:hAnsiTheme="minorHAnsi" w:cstheme="minorHAnsi"/>
          <w:sz w:val="22"/>
          <w:szCs w:val="22"/>
          <w:lang w:val="en-GB"/>
        </w:rPr>
      </w:pPr>
    </w:p>
    <w:p w14:paraId="1D34BCF9" w14:textId="77777777" w:rsidR="00C95D18" w:rsidRPr="00C95D18" w:rsidRDefault="00C95D18" w:rsidP="00C95D18">
      <w:pPr>
        <w:jc w:val="both"/>
        <w:rPr>
          <w:rFonts w:asciiTheme="minorHAnsi" w:eastAsiaTheme="minorHAnsi" w:hAnsiTheme="minorHAnsi" w:cstheme="minorHAnsi"/>
          <w:sz w:val="22"/>
          <w:szCs w:val="22"/>
          <w:lang w:val="en-CA"/>
        </w:rPr>
      </w:pPr>
      <w:r w:rsidRPr="00C95D18">
        <w:rPr>
          <w:rFonts w:asciiTheme="minorHAnsi" w:eastAsiaTheme="minorHAnsi" w:hAnsiTheme="minorHAnsi" w:cstheme="minorHAnsi"/>
          <w:sz w:val="22"/>
          <w:szCs w:val="22"/>
          <w:lang w:val="en-GB"/>
        </w:rPr>
        <w:t xml:space="preserve">It is in such a context that the importance of </w:t>
      </w:r>
      <w:r w:rsidRPr="00C95D18">
        <w:rPr>
          <w:rFonts w:asciiTheme="minorHAnsi" w:eastAsiaTheme="minorHAnsi" w:hAnsiTheme="minorHAnsi" w:cstheme="minorHAnsi"/>
          <w:sz w:val="22"/>
          <w:szCs w:val="22"/>
          <w:lang w:val="en-CA"/>
        </w:rPr>
        <w:t>gender-sensitive policies are emphasised, in order to adequately rebuild the relationships among affected communities, and contribute to the changing landscape of peace and security in Sri Lanka through the inclusion of women and girls who have and continue to be excluded. Policies and initiatives presented in response to the attacks aimed at prevention of further violence must critically consider how women are involved in violence – not only as perpetrators and victims, but also as preventers. Research has confirmed the important role women play in promoting social cohesion and preventing violent extremism. Across the region, women’s individual and collective roles in promoting peacebuilding are found to extend beyond their familial roles to civil society and religious settings where they can shape the decisions of community members to refrain from violent activities. Researchers have recommended scaling up support and increasing financing for their activities to enhance their impact on peacebuilding, social cohesion, and preventing extremist and terrorist-related violence.</w:t>
      </w:r>
      <w:r w:rsidRPr="00C95D18">
        <w:rPr>
          <w:rFonts w:asciiTheme="minorHAnsi" w:eastAsiaTheme="minorHAnsi" w:hAnsiTheme="minorHAnsi" w:cstheme="minorHAnsi"/>
          <w:sz w:val="22"/>
          <w:szCs w:val="22"/>
          <w:vertAlign w:val="superscript"/>
          <w:lang w:val="en-CA"/>
        </w:rPr>
        <w:footnoteReference w:id="12"/>
      </w:r>
    </w:p>
    <w:p w14:paraId="0B426418" w14:textId="77777777" w:rsidR="00C95D18" w:rsidRPr="00C95D18" w:rsidRDefault="00C95D18" w:rsidP="00C95D18">
      <w:pPr>
        <w:jc w:val="both"/>
        <w:rPr>
          <w:rFonts w:asciiTheme="minorHAnsi" w:eastAsiaTheme="minorHAnsi" w:hAnsiTheme="minorHAnsi" w:cstheme="minorHAnsi"/>
          <w:sz w:val="22"/>
          <w:szCs w:val="22"/>
          <w:lang w:val="en-GB"/>
        </w:rPr>
      </w:pPr>
    </w:p>
    <w:p w14:paraId="0D0692B6" w14:textId="273E33DE" w:rsidR="00C95D18" w:rsidRPr="00C95D18" w:rsidRDefault="00C95D18" w:rsidP="00C95D18">
      <w:pPr>
        <w:jc w:val="both"/>
        <w:rPr>
          <w:rFonts w:asciiTheme="minorHAnsi" w:eastAsiaTheme="minorHAnsi" w:hAnsiTheme="minorHAnsi" w:cstheme="minorHAnsi"/>
          <w:sz w:val="22"/>
          <w:szCs w:val="22"/>
          <w:lang w:val="en-US"/>
        </w:rPr>
      </w:pPr>
      <w:r w:rsidRPr="00C95D18">
        <w:rPr>
          <w:rFonts w:asciiTheme="minorHAnsi" w:eastAsiaTheme="minorHAnsi" w:hAnsiTheme="minorHAnsi" w:cstheme="minorHAnsi"/>
          <w:sz w:val="22"/>
          <w:szCs w:val="22"/>
          <w:lang w:val="en-US"/>
        </w:rPr>
        <w:t xml:space="preserve">The global Women Peace and Security (WPS) agenda is influenced by the </w:t>
      </w:r>
      <w:r w:rsidRPr="00C95D18">
        <w:rPr>
          <w:rFonts w:asciiTheme="minorHAnsi" w:eastAsiaTheme="minorHAnsi" w:hAnsiTheme="minorHAnsi" w:cstheme="minorHAnsi"/>
          <w:sz w:val="22"/>
          <w:szCs w:val="22"/>
          <w:lang w:val="en-GB"/>
        </w:rPr>
        <w:t xml:space="preserve">United Nations Security Council Resolution (UNSCR) 1325 issued in October 2000 aimed at achieved equitable peace through a gendered lens. The project implemented by UN Women </w:t>
      </w:r>
      <w:r w:rsidR="005C32C4">
        <w:rPr>
          <w:rFonts w:asciiTheme="minorHAnsi" w:eastAsiaTheme="minorHAnsi" w:hAnsiTheme="minorHAnsi" w:cstheme="minorHAnsi"/>
          <w:sz w:val="22"/>
          <w:szCs w:val="22"/>
          <w:lang w:val="en-GB"/>
        </w:rPr>
        <w:t xml:space="preserve">and funded by the Government of Japan </w:t>
      </w:r>
      <w:r w:rsidRPr="00C95D18">
        <w:rPr>
          <w:rFonts w:asciiTheme="minorHAnsi" w:eastAsiaTheme="minorHAnsi" w:hAnsiTheme="minorHAnsi" w:cstheme="minorHAnsi"/>
          <w:sz w:val="22"/>
          <w:szCs w:val="22"/>
          <w:lang w:val="en-GB"/>
        </w:rPr>
        <w:t xml:space="preserve">is guided by the four pillars of the UNSCR 1325, </w:t>
      </w:r>
      <w:r w:rsidR="005C32C4">
        <w:rPr>
          <w:rFonts w:asciiTheme="minorHAnsi" w:eastAsiaTheme="minorHAnsi" w:hAnsiTheme="minorHAnsi" w:cstheme="minorHAnsi"/>
          <w:sz w:val="22"/>
          <w:szCs w:val="22"/>
          <w:lang w:val="en-GB"/>
        </w:rPr>
        <w:t>with the intention of contributing</w:t>
      </w:r>
      <w:r w:rsidRPr="00C95D18">
        <w:rPr>
          <w:rFonts w:asciiTheme="minorHAnsi" w:eastAsiaTheme="minorHAnsi" w:hAnsiTheme="minorHAnsi" w:cstheme="minorHAnsi"/>
          <w:sz w:val="22"/>
          <w:szCs w:val="22"/>
          <w:lang w:val="en-GB"/>
        </w:rPr>
        <w:t xml:space="preserve"> towards ensuring women are ‘active agents’, provided with the necessary skills and knowledge to be able to participate actively towards social cohesion, reconciliation, conflict prevention, and conflict resolution is intended to bridge the identified gap</w:t>
      </w:r>
      <w:r w:rsidR="00700D88">
        <w:rPr>
          <w:rFonts w:asciiTheme="minorHAnsi" w:eastAsiaTheme="minorHAnsi" w:hAnsiTheme="minorHAnsi" w:cstheme="minorHAnsi"/>
          <w:sz w:val="22"/>
          <w:szCs w:val="22"/>
          <w:lang w:val="en-GB"/>
        </w:rPr>
        <w:t>, and subsequently contribute towards peacebuilding in Sri Lanka</w:t>
      </w:r>
      <w:r w:rsidRPr="00C95D18">
        <w:rPr>
          <w:rFonts w:asciiTheme="minorHAnsi" w:eastAsiaTheme="minorHAnsi" w:hAnsiTheme="minorHAnsi" w:cstheme="minorHAnsi"/>
          <w:sz w:val="22"/>
          <w:szCs w:val="22"/>
          <w:lang w:val="en-GB"/>
        </w:rPr>
        <w:t xml:space="preserve">.  </w:t>
      </w:r>
    </w:p>
    <w:p w14:paraId="2A20AC92" w14:textId="469F9718" w:rsidR="00D10EE0" w:rsidRDefault="00D10EE0" w:rsidP="00A5035C">
      <w:pPr>
        <w:jc w:val="both"/>
        <w:rPr>
          <w:rFonts w:asciiTheme="minorHAnsi" w:eastAsiaTheme="minorHAnsi" w:hAnsiTheme="minorHAnsi" w:cstheme="minorBidi"/>
          <w:sz w:val="22"/>
          <w:szCs w:val="22"/>
          <w:lang w:val="en-GB"/>
        </w:rPr>
      </w:pPr>
    </w:p>
    <w:p w14:paraId="737454F9" w14:textId="77777777" w:rsidR="00D95C04" w:rsidRPr="009F4D04" w:rsidRDefault="00D95C04" w:rsidP="00A5035C">
      <w:pPr>
        <w:jc w:val="both"/>
        <w:rPr>
          <w:rFonts w:asciiTheme="minorHAnsi" w:eastAsiaTheme="minorHAnsi" w:hAnsiTheme="minorHAnsi" w:cstheme="minorBidi"/>
          <w:sz w:val="22"/>
          <w:szCs w:val="22"/>
          <w:lang w:val="en-GB"/>
        </w:rPr>
      </w:pPr>
    </w:p>
    <w:p w14:paraId="45F2E30C" w14:textId="1577CCAD" w:rsidR="006D3308" w:rsidRPr="009F4D04" w:rsidRDefault="006D3308" w:rsidP="00573BC0">
      <w:pPr>
        <w:pStyle w:val="Heading1"/>
        <w:numPr>
          <w:ilvl w:val="0"/>
          <w:numId w:val="26"/>
        </w:numPr>
        <w:ind w:left="426" w:hanging="426"/>
        <w:rPr>
          <w:lang w:val="en-GB"/>
        </w:rPr>
      </w:pPr>
      <w:bookmarkStart w:id="31" w:name="_Toc136341092"/>
      <w:r w:rsidRPr="009F4D04">
        <w:rPr>
          <w:lang w:val="en-GB"/>
        </w:rPr>
        <w:lastRenderedPageBreak/>
        <w:t>Object of the evaluation</w:t>
      </w:r>
      <w:bookmarkEnd w:id="31"/>
    </w:p>
    <w:p w14:paraId="5473E8FC" w14:textId="77777777" w:rsidR="006D3308" w:rsidRPr="009F4D04" w:rsidRDefault="006D3308" w:rsidP="006D3308">
      <w:pPr>
        <w:jc w:val="both"/>
        <w:rPr>
          <w:rFonts w:asciiTheme="minorHAnsi" w:eastAsiaTheme="minorHAnsi" w:hAnsiTheme="minorHAnsi" w:cstheme="minorBidi"/>
          <w:sz w:val="22"/>
          <w:szCs w:val="22"/>
          <w:lang w:val="en-GB" w:eastAsia="en-US"/>
        </w:rPr>
      </w:pPr>
    </w:p>
    <w:p w14:paraId="0F8557C7" w14:textId="78F37AB4" w:rsidR="00254052" w:rsidRDefault="3F23A7E1" w:rsidP="3F23A7E1">
      <w:pPr>
        <w:spacing w:line="259" w:lineRule="auto"/>
        <w:jc w:val="both"/>
        <w:rPr>
          <w:rFonts w:asciiTheme="minorHAnsi" w:eastAsiaTheme="minorEastAsia" w:hAnsiTheme="minorHAnsi" w:cstheme="minorBidi"/>
          <w:sz w:val="22"/>
          <w:szCs w:val="22"/>
          <w:lang w:val="en-GB" w:eastAsia="en-US"/>
        </w:rPr>
      </w:pPr>
      <w:r w:rsidRPr="3F23A7E1">
        <w:rPr>
          <w:rFonts w:asciiTheme="minorHAnsi" w:eastAsiaTheme="minorEastAsia" w:hAnsiTheme="minorHAnsi" w:cstheme="minorBidi"/>
          <w:sz w:val="22"/>
          <w:szCs w:val="22"/>
          <w:lang w:val="en-GB" w:eastAsia="en-US"/>
        </w:rPr>
        <w:t>The project ´Implementation of the Women, Peace and Security Agenda in Sri Lanka´ is an initiative funded by the Government of Japan and implemented by UN Women in Sri Lanka in partnership with the Ministry of Women, Child Affairs and Social Empowerment. It is a follow-up of a previous project where the Government of Japan started to support the Women, Peace and Security (WPS) agenda in the country. The project aims to strengthen the peacebuilding process and social cohesion in the country through the empowerment of women in the context of UN Security Council Resolution 1325 and subsequent resolutions which call for governments to ensure the participation and leadership of women in conflict related and post conflict contexts. The project also looks at assisting with the implementation of the National Action Plan on Women, Peace and Security (NAP WPS).</w:t>
      </w:r>
    </w:p>
    <w:p w14:paraId="74365E5E" w14:textId="4123CBD5" w:rsidR="3F23A7E1" w:rsidRPr="00AA13DE" w:rsidRDefault="00CF6F27" w:rsidP="3F23A7E1">
      <w:pPr>
        <w:spacing w:line="259" w:lineRule="auto"/>
        <w:jc w:val="both"/>
        <w:rPr>
          <w:rFonts w:asciiTheme="minorHAnsi" w:eastAsiaTheme="minorHAnsi" w:hAnsiTheme="minorHAnsi" w:cstheme="minorBidi"/>
          <w:sz w:val="22"/>
          <w:szCs w:val="22"/>
          <w:lang w:val="en-GB" w:eastAsia="en-US"/>
        </w:rPr>
      </w:pPr>
      <w:r>
        <w:rPr>
          <w:rFonts w:asciiTheme="minorHAnsi" w:eastAsiaTheme="minorHAnsi" w:hAnsiTheme="minorHAnsi" w:cstheme="minorBidi"/>
          <w:noProof/>
          <w:sz w:val="22"/>
          <w:szCs w:val="22"/>
          <w:lang w:val="en-GB" w:eastAsia="en-US"/>
        </w:rPr>
        <w:drawing>
          <wp:anchor distT="0" distB="0" distL="114300" distR="114300" simplePos="0" relativeHeight="251658247" behindDoc="0" locked="0" layoutInCell="1" allowOverlap="1" wp14:anchorId="3815571D" wp14:editId="445D5BFF">
            <wp:simplePos x="0" y="0"/>
            <wp:positionH relativeFrom="column">
              <wp:posOffset>2676525</wp:posOffset>
            </wp:positionH>
            <wp:positionV relativeFrom="paragraph">
              <wp:posOffset>5715</wp:posOffset>
            </wp:positionV>
            <wp:extent cx="2761615" cy="3816350"/>
            <wp:effectExtent l="0" t="0" r="63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61615" cy="3816350"/>
                    </a:xfrm>
                    <a:prstGeom prst="rect">
                      <a:avLst/>
                    </a:prstGeom>
                    <a:noFill/>
                  </pic:spPr>
                </pic:pic>
              </a:graphicData>
            </a:graphic>
            <wp14:sizeRelH relativeFrom="page">
              <wp14:pctWidth>0</wp14:pctWidth>
            </wp14:sizeRelH>
            <wp14:sizeRelV relativeFrom="page">
              <wp14:pctHeight>0</wp14:pctHeight>
            </wp14:sizeRelV>
          </wp:anchor>
        </w:drawing>
      </w:r>
    </w:p>
    <w:p w14:paraId="7FD133CC" w14:textId="16FB916A" w:rsidR="00254052" w:rsidRDefault="008B4A77" w:rsidP="3F23A7E1">
      <w:pPr>
        <w:spacing w:line="259" w:lineRule="auto"/>
        <w:jc w:val="both"/>
        <w:rPr>
          <w:rFonts w:asciiTheme="minorHAnsi" w:eastAsiaTheme="minorEastAsia" w:hAnsiTheme="minorHAnsi" w:cstheme="minorBidi"/>
          <w:sz w:val="22"/>
          <w:szCs w:val="22"/>
          <w:lang w:val="en-GB" w:eastAsia="en-US"/>
        </w:rPr>
      </w:pPr>
      <w:r>
        <w:rPr>
          <w:noProof/>
        </w:rPr>
        <mc:AlternateContent>
          <mc:Choice Requires="wps">
            <w:drawing>
              <wp:anchor distT="0" distB="0" distL="114300" distR="114300" simplePos="0" relativeHeight="251659289" behindDoc="1" locked="0" layoutInCell="1" allowOverlap="1" wp14:anchorId="4BBF5CC2" wp14:editId="0D9BE7FB">
                <wp:simplePos x="0" y="0"/>
                <wp:positionH relativeFrom="margin">
                  <wp:posOffset>2637790</wp:posOffset>
                </wp:positionH>
                <wp:positionV relativeFrom="paragraph">
                  <wp:posOffset>3621405</wp:posOffset>
                </wp:positionV>
                <wp:extent cx="2758440" cy="635"/>
                <wp:effectExtent l="0" t="0" r="3810" b="0"/>
                <wp:wrapTight wrapText="bothSides">
                  <wp:wrapPolygon edited="0">
                    <wp:start x="0" y="0"/>
                    <wp:lineTo x="0" y="19636"/>
                    <wp:lineTo x="21481" y="19636"/>
                    <wp:lineTo x="21481" y="0"/>
                    <wp:lineTo x="0" y="0"/>
                  </wp:wrapPolygon>
                </wp:wrapTight>
                <wp:docPr id="1559980503" name="Text Box 42"/>
                <wp:cNvGraphicFramePr/>
                <a:graphic xmlns:a="http://schemas.openxmlformats.org/drawingml/2006/main">
                  <a:graphicData uri="http://schemas.microsoft.com/office/word/2010/wordprocessingShape">
                    <wps:wsp>
                      <wps:cNvSpPr txBox="1"/>
                      <wps:spPr>
                        <a:xfrm>
                          <a:off x="0" y="0"/>
                          <a:ext cx="2758440" cy="635"/>
                        </a:xfrm>
                        <a:prstGeom prst="rect">
                          <a:avLst/>
                        </a:prstGeom>
                        <a:solidFill>
                          <a:prstClr val="white"/>
                        </a:solidFill>
                        <a:ln>
                          <a:noFill/>
                        </a:ln>
                      </wps:spPr>
                      <wps:txbx>
                        <w:txbxContent>
                          <w:p w14:paraId="3633F8A0" w14:textId="3EE923A7" w:rsidR="006F7A46" w:rsidRPr="009D0DFB" w:rsidRDefault="006F7A46" w:rsidP="006F7A46">
                            <w:pPr>
                              <w:pStyle w:val="Caption"/>
                              <w:jc w:val="center"/>
                              <w:rPr>
                                <w:rFonts w:ascii="Times New Roman" w:eastAsiaTheme="minorHAnsi" w:hAnsi="Times New Roman" w:cs="Times New Roman"/>
                                <w:noProof/>
                                <w:color w:val="1F3864" w:themeColor="accent1" w:themeShade="80"/>
                                <w:sz w:val="24"/>
                                <w:szCs w:val="24"/>
                              </w:rPr>
                            </w:pPr>
                            <w:r w:rsidRPr="009D0DFB">
                              <w:rPr>
                                <w:color w:val="1F3864" w:themeColor="accent1" w:themeShade="80"/>
                              </w:rPr>
                              <w:t xml:space="preserve">Figure </w:t>
                            </w:r>
                            <w:r w:rsidRPr="009D0DFB">
                              <w:rPr>
                                <w:color w:val="1F3864" w:themeColor="accent1" w:themeShade="80"/>
                              </w:rPr>
                              <w:fldChar w:fldCharType="begin"/>
                            </w:r>
                            <w:r w:rsidRPr="009D0DFB">
                              <w:rPr>
                                <w:color w:val="1F3864" w:themeColor="accent1" w:themeShade="80"/>
                              </w:rPr>
                              <w:instrText xml:space="preserve"> SEQ Figure \* ARABIC </w:instrText>
                            </w:r>
                            <w:r w:rsidRPr="009D0DFB">
                              <w:rPr>
                                <w:color w:val="1F3864" w:themeColor="accent1" w:themeShade="80"/>
                              </w:rPr>
                              <w:fldChar w:fldCharType="separate"/>
                            </w:r>
                            <w:r w:rsidR="00B467BF">
                              <w:rPr>
                                <w:noProof/>
                                <w:color w:val="1F3864" w:themeColor="accent1" w:themeShade="80"/>
                              </w:rPr>
                              <w:t>1</w:t>
                            </w:r>
                            <w:r w:rsidRPr="009D0DFB">
                              <w:rPr>
                                <w:color w:val="1F3864" w:themeColor="accent1" w:themeShade="80"/>
                              </w:rPr>
                              <w:fldChar w:fldCharType="end"/>
                            </w:r>
                            <w:r w:rsidRPr="009D0DFB">
                              <w:rPr>
                                <w:color w:val="1F3864" w:themeColor="accent1" w:themeShade="80"/>
                              </w:rPr>
                              <w:t>. Map of Sri Lanka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BBF5CC2" id="_x0000_t202" coordsize="21600,21600" o:spt="202" path="m,l,21600r21600,l21600,xe">
                <v:stroke joinstyle="miter"/>
                <v:path gradientshapeok="t" o:connecttype="rect"/>
              </v:shapetype>
              <v:shape id="Text Box 42" o:spid="_x0000_s1027" type="#_x0000_t202" style="position:absolute;left:0;text-align:left;margin-left:207.7pt;margin-top:285.15pt;width:217.2pt;height:.05pt;z-index:-251657191;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" stroked="f">
                <v:textbox style="mso-fit-shape-to-text:t" inset="0,0,0,0">
                  <w:txbxContent>
                    <w:p w14:paraId="3633F8A0" w14:textId="3EE923A7" w:rsidR="006F7A46" w:rsidRPr="009D0DFB" w:rsidRDefault="006F7A46" w:rsidP="006F7A46">
                      <w:pPr>
                        <w:pStyle w:val="Caption"/>
                        <w:jc w:val="center"/>
                        <w:rPr>
                          <w:rFonts w:ascii="Times New Roman" w:eastAsiaTheme="minorHAnsi" w:hAnsi="Times New Roman" w:cs="Times New Roman"/>
                          <w:noProof/>
                          <w:color w:val="1F3864" w:themeColor="accent1" w:themeShade="80"/>
                          <w:sz w:val="24"/>
                          <w:szCs w:val="24"/>
                        </w:rPr>
                      </w:pPr>
                      <w:r w:rsidRPr="009D0DFB">
                        <w:rPr>
                          <w:color w:val="1F3864" w:themeColor="accent1" w:themeShade="80"/>
                        </w:rPr>
                        <w:t xml:space="preserve">Figure </w:t>
                      </w:r>
                      <w:r w:rsidRPr="009D0DFB">
                        <w:rPr>
                          <w:color w:val="1F3864" w:themeColor="accent1" w:themeShade="80"/>
                        </w:rPr>
                        <w:fldChar w:fldCharType="begin"/>
                      </w:r>
                      <w:r w:rsidRPr="009D0DFB">
                        <w:rPr>
                          <w:color w:val="1F3864" w:themeColor="accent1" w:themeShade="80"/>
                        </w:rPr>
                        <w:instrText xml:space="preserve"> SEQ Figure \* ARABIC </w:instrText>
                      </w:r>
                      <w:r w:rsidRPr="009D0DFB">
                        <w:rPr>
                          <w:color w:val="1F3864" w:themeColor="accent1" w:themeShade="80"/>
                        </w:rPr>
                        <w:fldChar w:fldCharType="separate"/>
                      </w:r>
                      <w:r w:rsidR="00B467BF">
                        <w:rPr>
                          <w:noProof/>
                          <w:color w:val="1F3864" w:themeColor="accent1" w:themeShade="80"/>
                        </w:rPr>
                        <w:t>1</w:t>
                      </w:r>
                      <w:r w:rsidRPr="009D0DFB">
                        <w:rPr>
                          <w:color w:val="1F3864" w:themeColor="accent1" w:themeShade="80"/>
                        </w:rPr>
                        <w:fldChar w:fldCharType="end"/>
                      </w:r>
                      <w:r w:rsidRPr="009D0DFB">
                        <w:rPr>
                          <w:color w:val="1F3864" w:themeColor="accent1" w:themeShade="80"/>
                        </w:rPr>
                        <w:t>. Map of Sri Lanka</w:t>
                      </w:r>
                    </w:p>
                  </w:txbxContent>
                </v:textbox>
                <w10:wrap type="tight" anchorx="margin"/>
              </v:shape>
            </w:pict>
          </mc:Fallback>
        </mc:AlternateContent>
      </w:r>
      <w:r w:rsidR="00E9244E" w:rsidRPr="3F23A7E1">
        <w:rPr>
          <w:rFonts w:asciiTheme="minorHAnsi" w:eastAsiaTheme="minorEastAsia" w:hAnsiTheme="minorHAnsi" w:cstheme="minorBidi"/>
          <w:sz w:val="22"/>
          <w:szCs w:val="22"/>
          <w:lang w:val="en-GB" w:eastAsia="en-US"/>
        </w:rPr>
        <w:t xml:space="preserve">The project </w:t>
      </w:r>
      <w:r w:rsidR="00254052" w:rsidRPr="3F23A7E1">
        <w:rPr>
          <w:rFonts w:asciiTheme="minorHAnsi" w:eastAsiaTheme="minorEastAsia" w:hAnsiTheme="minorHAnsi" w:cstheme="minorBidi"/>
          <w:sz w:val="22"/>
          <w:szCs w:val="22"/>
          <w:lang w:val="en-GB" w:eastAsia="en-US"/>
        </w:rPr>
        <w:t xml:space="preserve">started in January 2020 and due to COVID-19 restrictions and implementation delays, it </w:t>
      </w:r>
      <w:r w:rsidR="00C1275F" w:rsidRPr="3F23A7E1">
        <w:rPr>
          <w:rFonts w:asciiTheme="minorHAnsi" w:eastAsiaTheme="minorEastAsia" w:hAnsiTheme="minorHAnsi" w:cstheme="minorBidi"/>
          <w:sz w:val="22"/>
          <w:szCs w:val="22"/>
          <w:lang w:val="en-GB" w:eastAsia="en-US"/>
        </w:rPr>
        <w:t xml:space="preserve">was granted </w:t>
      </w:r>
      <w:r w:rsidR="00254052" w:rsidRPr="3F23A7E1">
        <w:rPr>
          <w:rFonts w:asciiTheme="minorHAnsi" w:eastAsiaTheme="minorEastAsia" w:hAnsiTheme="minorHAnsi" w:cstheme="minorBidi"/>
          <w:sz w:val="22"/>
          <w:szCs w:val="22"/>
          <w:lang w:val="en-GB" w:eastAsia="en-US"/>
        </w:rPr>
        <w:t xml:space="preserve">a no-cost extension until 31 December 2022 and a reprogramming of the activities with a total budget of </w:t>
      </w:r>
      <w:r w:rsidR="00F02E86" w:rsidRPr="3F23A7E1">
        <w:rPr>
          <w:rFonts w:asciiTheme="minorHAnsi" w:eastAsiaTheme="minorEastAsia" w:hAnsiTheme="minorHAnsi" w:cstheme="minorBidi"/>
          <w:sz w:val="22"/>
          <w:szCs w:val="22"/>
          <w:lang w:val="en-GB" w:eastAsia="en-US"/>
        </w:rPr>
        <w:t>US</w:t>
      </w:r>
      <w:r w:rsidR="00254052" w:rsidRPr="3F23A7E1">
        <w:rPr>
          <w:rFonts w:asciiTheme="minorHAnsi" w:eastAsiaTheme="minorEastAsia" w:hAnsiTheme="minorHAnsi" w:cstheme="minorBidi"/>
          <w:sz w:val="22"/>
          <w:szCs w:val="22"/>
          <w:lang w:val="en-GB" w:eastAsia="en-US"/>
        </w:rPr>
        <w:t>$1,995,058. The project covers most provinces of the country (North Central, Uva, Sabaragamuwa, Western, Eastern, and Northern) and covers different levels of work – from national policy (through support to the government and CSOs) to community (capacity building, infrastructure and resources) and knowledge sharing (coordination meetings and networking within the NAP WPS). Chrysalis acts as responsible</w:t>
      </w:r>
      <w:r w:rsidR="3F23A7E1" w:rsidRPr="3F23A7E1">
        <w:rPr>
          <w:rFonts w:asciiTheme="minorHAnsi" w:eastAsiaTheme="minorEastAsia" w:hAnsiTheme="minorHAnsi" w:cstheme="minorBidi"/>
          <w:sz w:val="22"/>
          <w:szCs w:val="22"/>
          <w:lang w:val="en-GB" w:eastAsia="en-US"/>
        </w:rPr>
        <w:t xml:space="preserve"> party</w:t>
      </w:r>
      <w:r w:rsidR="00254052" w:rsidRPr="3F23A7E1">
        <w:rPr>
          <w:rFonts w:asciiTheme="minorHAnsi" w:eastAsiaTheme="minorEastAsia" w:hAnsiTheme="minorHAnsi" w:cstheme="minorBidi"/>
          <w:sz w:val="22"/>
          <w:szCs w:val="22"/>
          <w:lang w:val="en-GB" w:eastAsia="en-US"/>
        </w:rPr>
        <w:t xml:space="preserve"> of the project on the ground in the area of capacity building for women </w:t>
      </w:r>
      <w:r w:rsidR="008F3DF4" w:rsidRPr="3F23A7E1">
        <w:rPr>
          <w:rFonts w:asciiTheme="minorHAnsi" w:eastAsiaTheme="minorEastAsia" w:hAnsiTheme="minorHAnsi" w:cstheme="minorBidi"/>
          <w:sz w:val="22"/>
          <w:szCs w:val="22"/>
          <w:lang w:val="en-GB" w:eastAsia="en-US"/>
        </w:rPr>
        <w:t>at the communit</w:t>
      </w:r>
      <w:r w:rsidR="007E10E3" w:rsidRPr="3F23A7E1">
        <w:rPr>
          <w:rFonts w:asciiTheme="minorHAnsi" w:eastAsiaTheme="minorEastAsia" w:hAnsiTheme="minorHAnsi" w:cstheme="minorBidi"/>
          <w:sz w:val="22"/>
          <w:szCs w:val="22"/>
          <w:lang w:val="en-GB" w:eastAsia="en-US"/>
        </w:rPr>
        <w:t>y</w:t>
      </w:r>
      <w:r w:rsidR="008F3DF4" w:rsidRPr="3F23A7E1">
        <w:rPr>
          <w:rFonts w:asciiTheme="minorHAnsi" w:eastAsiaTheme="minorEastAsia" w:hAnsiTheme="minorHAnsi" w:cstheme="minorBidi"/>
          <w:sz w:val="22"/>
          <w:szCs w:val="22"/>
          <w:lang w:val="en-GB" w:eastAsia="en-US"/>
        </w:rPr>
        <w:t xml:space="preserve"> level</w:t>
      </w:r>
      <w:r w:rsidR="00254052" w:rsidRPr="3F23A7E1">
        <w:rPr>
          <w:rFonts w:asciiTheme="minorHAnsi" w:eastAsiaTheme="minorEastAsia" w:hAnsiTheme="minorHAnsi" w:cstheme="minorBidi"/>
          <w:sz w:val="22"/>
          <w:szCs w:val="22"/>
          <w:lang w:val="en-GB" w:eastAsia="en-US"/>
        </w:rPr>
        <w:t>.</w:t>
      </w:r>
      <w:r w:rsidR="00CF1419" w:rsidRPr="3F23A7E1">
        <w:rPr>
          <w:rFonts w:asciiTheme="minorHAnsi" w:eastAsiaTheme="minorEastAsia" w:hAnsiTheme="minorHAnsi" w:cstheme="minorBidi"/>
          <w:sz w:val="22"/>
          <w:szCs w:val="22"/>
          <w:lang w:val="en-GB" w:eastAsia="en-US"/>
        </w:rPr>
        <w:t xml:space="preserve"> Hashtag Generation is the </w:t>
      </w:r>
      <w:r w:rsidR="3F23A7E1" w:rsidRPr="3F23A7E1">
        <w:rPr>
          <w:rFonts w:asciiTheme="minorHAnsi" w:eastAsiaTheme="minorEastAsia" w:hAnsiTheme="minorHAnsi" w:cstheme="minorBidi"/>
          <w:sz w:val="22"/>
          <w:szCs w:val="22"/>
          <w:lang w:val="en-GB" w:eastAsia="en-US"/>
        </w:rPr>
        <w:t xml:space="preserve">service provider </w:t>
      </w:r>
      <w:r w:rsidR="00CF1419" w:rsidRPr="3F23A7E1">
        <w:rPr>
          <w:rFonts w:asciiTheme="minorHAnsi" w:eastAsiaTheme="minorEastAsia" w:hAnsiTheme="minorHAnsi" w:cstheme="minorBidi"/>
          <w:sz w:val="22"/>
          <w:szCs w:val="22"/>
          <w:lang w:val="en-GB" w:eastAsia="en-US"/>
        </w:rPr>
        <w:t xml:space="preserve">responsible for </w:t>
      </w:r>
      <w:r w:rsidR="00141BE0" w:rsidRPr="3F23A7E1">
        <w:rPr>
          <w:rFonts w:asciiTheme="minorHAnsi" w:eastAsiaTheme="minorEastAsia" w:hAnsiTheme="minorHAnsi" w:cstheme="minorBidi"/>
          <w:sz w:val="22"/>
          <w:szCs w:val="22"/>
          <w:lang w:val="en-GB" w:eastAsia="en-US"/>
        </w:rPr>
        <w:t xml:space="preserve">capacity building in the area of digital literacy </w:t>
      </w:r>
      <w:r w:rsidR="00AD69C9" w:rsidRPr="3F23A7E1">
        <w:rPr>
          <w:rFonts w:asciiTheme="minorHAnsi" w:eastAsiaTheme="minorEastAsia" w:hAnsiTheme="minorHAnsi" w:cstheme="minorBidi"/>
          <w:sz w:val="22"/>
          <w:szCs w:val="22"/>
          <w:lang w:val="en-GB" w:eastAsia="en-US"/>
        </w:rPr>
        <w:t>among</w:t>
      </w:r>
      <w:r w:rsidR="00240783" w:rsidRPr="3F23A7E1">
        <w:rPr>
          <w:rFonts w:asciiTheme="minorHAnsi" w:eastAsiaTheme="minorEastAsia" w:hAnsiTheme="minorHAnsi" w:cstheme="minorBidi"/>
          <w:sz w:val="22"/>
          <w:szCs w:val="22"/>
          <w:lang w:val="en-GB" w:eastAsia="en-US"/>
        </w:rPr>
        <w:t xml:space="preserve"> the identified </w:t>
      </w:r>
      <w:r w:rsidR="00AD69C9" w:rsidRPr="3F23A7E1">
        <w:rPr>
          <w:rFonts w:asciiTheme="minorHAnsi" w:eastAsiaTheme="minorEastAsia" w:hAnsiTheme="minorHAnsi" w:cstheme="minorBidi"/>
          <w:sz w:val="22"/>
          <w:szCs w:val="22"/>
          <w:lang w:val="en-GB" w:eastAsia="en-US"/>
        </w:rPr>
        <w:t xml:space="preserve">participants from </w:t>
      </w:r>
      <w:r w:rsidR="00240783" w:rsidRPr="3F23A7E1">
        <w:rPr>
          <w:rFonts w:asciiTheme="minorHAnsi" w:eastAsiaTheme="minorEastAsia" w:hAnsiTheme="minorHAnsi" w:cstheme="minorBidi"/>
          <w:sz w:val="22"/>
          <w:szCs w:val="22"/>
          <w:lang w:val="en-GB" w:eastAsia="en-US"/>
        </w:rPr>
        <w:t>the Northern, Eastern and Western provinces.</w:t>
      </w:r>
    </w:p>
    <w:p w14:paraId="1E049E8D" w14:textId="3243523A" w:rsidR="00A11CDC" w:rsidRDefault="00A11CDC" w:rsidP="00254052">
      <w:pPr>
        <w:spacing w:line="259" w:lineRule="auto"/>
        <w:jc w:val="both"/>
        <w:rPr>
          <w:rFonts w:asciiTheme="minorHAnsi" w:eastAsiaTheme="minorHAnsi" w:hAnsiTheme="minorHAnsi" w:cstheme="minorBidi"/>
          <w:sz w:val="22"/>
          <w:szCs w:val="22"/>
          <w:lang w:val="en-GB" w:eastAsia="en-US"/>
        </w:rPr>
      </w:pPr>
    </w:p>
    <w:p w14:paraId="5BB64E17" w14:textId="70C48FFE" w:rsidR="00A11CDC" w:rsidRDefault="00A11CDC" w:rsidP="00254052">
      <w:pPr>
        <w:spacing w:line="259" w:lineRule="auto"/>
        <w:jc w:val="both"/>
        <w:rPr>
          <w:rFonts w:asciiTheme="minorHAnsi" w:eastAsiaTheme="minorHAnsi" w:hAnsiTheme="minorHAnsi" w:cstheme="minorBidi"/>
          <w:sz w:val="22"/>
          <w:szCs w:val="22"/>
          <w:lang w:val="en-GB" w:eastAsia="en-US"/>
        </w:rPr>
      </w:pPr>
      <w:r>
        <w:rPr>
          <w:rFonts w:asciiTheme="minorHAnsi" w:eastAsiaTheme="minorHAnsi" w:hAnsiTheme="minorHAnsi" w:cstheme="minorBidi"/>
          <w:sz w:val="22"/>
          <w:szCs w:val="22"/>
          <w:lang w:val="en-GB" w:eastAsia="en-US"/>
        </w:rPr>
        <w:t xml:space="preserve">The project is linked to UN Women Strategic Plan (2018-2022) Impact 4: Outcome 5 – Women and girls contribute and have greater influence in building sustainable peace and resilience and benefit equally from the prevention of natural disasters and conflicts and from humanitarian action. The results chain of the project is presented in the </w:t>
      </w:r>
      <w:r w:rsidR="009F419C">
        <w:rPr>
          <w:rFonts w:asciiTheme="minorHAnsi" w:eastAsiaTheme="minorHAnsi" w:hAnsiTheme="minorHAnsi" w:cstheme="minorBidi"/>
          <w:sz w:val="22"/>
          <w:szCs w:val="22"/>
          <w:lang w:val="en-GB" w:eastAsia="en-US"/>
        </w:rPr>
        <w:t xml:space="preserve">Table 1 </w:t>
      </w:r>
      <w:r w:rsidR="00D95C04">
        <w:rPr>
          <w:rFonts w:asciiTheme="minorHAnsi" w:eastAsiaTheme="minorHAnsi" w:hAnsiTheme="minorHAnsi" w:cstheme="minorBidi"/>
          <w:sz w:val="22"/>
          <w:szCs w:val="22"/>
          <w:lang w:val="en-GB" w:eastAsia="en-US"/>
        </w:rPr>
        <w:t>next</w:t>
      </w:r>
      <w:r>
        <w:rPr>
          <w:rFonts w:asciiTheme="minorHAnsi" w:eastAsiaTheme="minorHAnsi" w:hAnsiTheme="minorHAnsi" w:cstheme="minorBidi"/>
          <w:sz w:val="22"/>
          <w:szCs w:val="22"/>
          <w:lang w:val="en-GB" w:eastAsia="en-US"/>
        </w:rPr>
        <w:t>.</w:t>
      </w:r>
    </w:p>
    <w:p w14:paraId="161327F1" w14:textId="77EFF521" w:rsidR="00D95C04" w:rsidRDefault="00D95C04" w:rsidP="00254052">
      <w:pPr>
        <w:spacing w:line="259" w:lineRule="auto"/>
        <w:jc w:val="both"/>
        <w:rPr>
          <w:rFonts w:asciiTheme="minorHAnsi" w:eastAsiaTheme="minorHAnsi" w:hAnsiTheme="minorHAnsi" w:cstheme="minorBidi"/>
          <w:sz w:val="22"/>
          <w:szCs w:val="22"/>
          <w:lang w:val="en-GB" w:eastAsia="en-US"/>
        </w:rPr>
      </w:pPr>
    </w:p>
    <w:p w14:paraId="4B9BF61D" w14:textId="393D8B94" w:rsidR="00D95C04" w:rsidRDefault="00D95C04" w:rsidP="00254052">
      <w:pPr>
        <w:spacing w:line="259" w:lineRule="auto"/>
        <w:jc w:val="both"/>
        <w:rPr>
          <w:rFonts w:asciiTheme="minorHAnsi" w:eastAsiaTheme="minorHAnsi" w:hAnsiTheme="minorHAnsi" w:cstheme="minorBidi"/>
          <w:sz w:val="22"/>
          <w:szCs w:val="22"/>
          <w:lang w:val="en-GB" w:eastAsia="en-US"/>
        </w:rPr>
      </w:pPr>
    </w:p>
    <w:p w14:paraId="09208CD4" w14:textId="40C74F3F" w:rsidR="00D95C04" w:rsidRDefault="00D95C04" w:rsidP="00254052">
      <w:pPr>
        <w:spacing w:line="259" w:lineRule="auto"/>
        <w:jc w:val="both"/>
        <w:rPr>
          <w:rFonts w:asciiTheme="minorHAnsi" w:eastAsiaTheme="minorHAnsi" w:hAnsiTheme="minorHAnsi" w:cstheme="minorBidi"/>
          <w:sz w:val="22"/>
          <w:szCs w:val="22"/>
          <w:lang w:val="en-GB" w:eastAsia="en-US"/>
        </w:rPr>
      </w:pPr>
    </w:p>
    <w:p w14:paraId="39380080" w14:textId="3477F575" w:rsidR="00D95C04" w:rsidRDefault="00D95C04" w:rsidP="00254052">
      <w:pPr>
        <w:spacing w:line="259" w:lineRule="auto"/>
        <w:jc w:val="both"/>
        <w:rPr>
          <w:rFonts w:asciiTheme="minorHAnsi" w:eastAsiaTheme="minorHAnsi" w:hAnsiTheme="minorHAnsi" w:cstheme="minorBidi"/>
          <w:sz w:val="22"/>
          <w:szCs w:val="22"/>
          <w:lang w:val="en-GB" w:eastAsia="en-US"/>
        </w:rPr>
      </w:pPr>
    </w:p>
    <w:p w14:paraId="791063DD" w14:textId="04D417BD" w:rsidR="00D95C04" w:rsidRDefault="00D95C04" w:rsidP="00254052">
      <w:pPr>
        <w:spacing w:line="259" w:lineRule="auto"/>
        <w:jc w:val="both"/>
        <w:rPr>
          <w:rFonts w:asciiTheme="minorHAnsi" w:eastAsiaTheme="minorHAnsi" w:hAnsiTheme="minorHAnsi" w:cstheme="minorBidi"/>
          <w:sz w:val="22"/>
          <w:szCs w:val="22"/>
          <w:lang w:val="en-GB" w:eastAsia="en-US"/>
        </w:rPr>
      </w:pPr>
    </w:p>
    <w:p w14:paraId="579F6A47" w14:textId="77777777" w:rsidR="00D95C04" w:rsidRDefault="00D95C04" w:rsidP="00254052">
      <w:pPr>
        <w:spacing w:line="259" w:lineRule="auto"/>
        <w:jc w:val="both"/>
        <w:rPr>
          <w:rFonts w:asciiTheme="minorHAnsi" w:eastAsiaTheme="minorHAnsi" w:hAnsiTheme="minorHAnsi" w:cstheme="minorBidi"/>
          <w:sz w:val="22"/>
          <w:szCs w:val="22"/>
          <w:lang w:val="en-GB" w:eastAsia="en-US"/>
        </w:rPr>
      </w:pPr>
    </w:p>
    <w:p w14:paraId="591330F0" w14:textId="50495D46" w:rsidR="00573BC0" w:rsidRDefault="00573BC0" w:rsidP="00254052">
      <w:pPr>
        <w:spacing w:line="259" w:lineRule="auto"/>
        <w:jc w:val="both"/>
        <w:rPr>
          <w:rFonts w:asciiTheme="minorHAnsi" w:eastAsiaTheme="minorHAnsi" w:hAnsiTheme="minorHAnsi" w:cstheme="minorBidi"/>
          <w:sz w:val="22"/>
          <w:szCs w:val="22"/>
          <w:lang w:val="en-GB" w:eastAsia="en-US"/>
        </w:rPr>
      </w:pPr>
    </w:p>
    <w:p w14:paraId="298C2A76" w14:textId="170E0C91" w:rsidR="00573BC0" w:rsidRPr="00573BC0" w:rsidRDefault="00573BC0" w:rsidP="00573BC0">
      <w:pPr>
        <w:pStyle w:val="Caption"/>
        <w:jc w:val="center"/>
        <w:rPr>
          <w:rFonts w:eastAsiaTheme="minorHAnsi"/>
          <w:color w:val="1F3864" w:themeColor="accent1" w:themeShade="80"/>
          <w:lang w:val="en-US"/>
        </w:rPr>
      </w:pPr>
      <w:bookmarkStart w:id="32" w:name="_Toc135748228"/>
      <w:bookmarkStart w:id="33" w:name="_Hlk135749900"/>
      <w:r w:rsidRPr="00573BC0">
        <w:rPr>
          <w:color w:val="1F3864" w:themeColor="accent1" w:themeShade="80"/>
          <w:lang w:val="en-US"/>
        </w:rPr>
        <w:lastRenderedPageBreak/>
        <w:t xml:space="preserve">Table </w:t>
      </w:r>
      <w:r w:rsidRPr="00573BC0">
        <w:rPr>
          <w:color w:val="1F3864" w:themeColor="accent1" w:themeShade="80"/>
        </w:rPr>
        <w:fldChar w:fldCharType="begin"/>
      </w:r>
      <w:r w:rsidRPr="00573BC0">
        <w:rPr>
          <w:color w:val="1F3864" w:themeColor="accent1" w:themeShade="80"/>
          <w:lang w:val="en-US"/>
        </w:rPr>
        <w:instrText xml:space="preserve"> SEQ Table \* ARABIC </w:instrText>
      </w:r>
      <w:r w:rsidRPr="00573BC0">
        <w:rPr>
          <w:color w:val="1F3864" w:themeColor="accent1" w:themeShade="80"/>
        </w:rPr>
        <w:fldChar w:fldCharType="separate"/>
      </w:r>
      <w:r w:rsidR="00B467BF">
        <w:rPr>
          <w:noProof/>
          <w:color w:val="1F3864" w:themeColor="accent1" w:themeShade="80"/>
          <w:lang w:val="en-US"/>
        </w:rPr>
        <w:t>1</w:t>
      </w:r>
      <w:r w:rsidRPr="00573BC0">
        <w:rPr>
          <w:color w:val="1F3864" w:themeColor="accent1" w:themeShade="80"/>
        </w:rPr>
        <w:fldChar w:fldCharType="end"/>
      </w:r>
      <w:r w:rsidRPr="00573BC0">
        <w:rPr>
          <w:color w:val="1F3864" w:themeColor="accent1" w:themeShade="80"/>
          <w:lang w:val="en-US"/>
        </w:rPr>
        <w:t>. Results Chain of the Project</w:t>
      </w:r>
      <w:bookmarkEnd w:id="32"/>
    </w:p>
    <w:tbl>
      <w:tblPr>
        <w:tblStyle w:val="TabeladeGrade5Escura-nfase51"/>
        <w:tblW w:w="0" w:type="auto"/>
        <w:tblLook w:val="04A0" w:firstRow="1" w:lastRow="0" w:firstColumn="1" w:lastColumn="0" w:noHBand="0" w:noVBand="1"/>
      </w:tblPr>
      <w:tblGrid>
        <w:gridCol w:w="1129"/>
        <w:gridCol w:w="7365"/>
      </w:tblGrid>
      <w:tr w:rsidR="00573BC0" w14:paraId="470D6704" w14:textId="77777777" w:rsidTr="00573B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1683ED02" w14:textId="7A5D16C3" w:rsidR="00573BC0" w:rsidRPr="00417291" w:rsidRDefault="00573BC0" w:rsidP="00573BC0">
            <w:pPr>
              <w:spacing w:line="259" w:lineRule="auto"/>
              <w:jc w:val="center"/>
              <w:rPr>
                <w:rFonts w:asciiTheme="minorHAnsi" w:eastAsiaTheme="minorHAnsi" w:hAnsiTheme="minorHAnsi" w:cstheme="minorBidi"/>
                <w:b w:val="0"/>
                <w:bCs w:val="0"/>
                <w:sz w:val="22"/>
                <w:szCs w:val="22"/>
                <w:lang w:val="en-GB" w:eastAsia="en-US"/>
              </w:rPr>
            </w:pPr>
            <w:r w:rsidRPr="00417291">
              <w:rPr>
                <w:rFonts w:asciiTheme="minorHAnsi" w:eastAsiaTheme="minorHAnsi" w:hAnsiTheme="minorHAnsi" w:cstheme="minorBidi"/>
                <w:sz w:val="22"/>
                <w:szCs w:val="22"/>
                <w:lang w:val="en-GB" w:eastAsia="en-US"/>
              </w:rPr>
              <w:t>Result level</w:t>
            </w:r>
          </w:p>
        </w:tc>
        <w:tc>
          <w:tcPr>
            <w:tcW w:w="7365" w:type="dxa"/>
          </w:tcPr>
          <w:p w14:paraId="5E2831DA" w14:textId="7300908B" w:rsidR="00573BC0" w:rsidRPr="00417291" w:rsidRDefault="00573BC0" w:rsidP="00573BC0">
            <w:pPr>
              <w:spacing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sz w:val="22"/>
                <w:szCs w:val="22"/>
                <w:lang w:val="en-GB" w:eastAsia="en-US"/>
              </w:rPr>
            </w:pPr>
            <w:r w:rsidRPr="00417291">
              <w:rPr>
                <w:rFonts w:asciiTheme="minorHAnsi" w:eastAsiaTheme="minorHAnsi" w:hAnsiTheme="minorHAnsi" w:cstheme="minorBidi"/>
                <w:sz w:val="22"/>
                <w:szCs w:val="22"/>
                <w:lang w:val="en-GB" w:eastAsia="en-US"/>
              </w:rPr>
              <w:t>Results statement</w:t>
            </w:r>
          </w:p>
        </w:tc>
      </w:tr>
      <w:tr w:rsidR="00573BC0" w:rsidRPr="000D15A6" w14:paraId="6DDE7D60" w14:textId="77777777" w:rsidTr="00573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2D124A00" w14:textId="464E54B4" w:rsidR="00573BC0" w:rsidRPr="00417291" w:rsidRDefault="00573BC0" w:rsidP="00254052">
            <w:pPr>
              <w:spacing w:line="259" w:lineRule="auto"/>
              <w:jc w:val="both"/>
              <w:rPr>
                <w:rFonts w:asciiTheme="minorHAnsi" w:eastAsiaTheme="minorHAnsi" w:hAnsiTheme="minorHAnsi" w:cstheme="minorBidi"/>
                <w:sz w:val="22"/>
                <w:szCs w:val="22"/>
                <w:lang w:val="en-GB" w:eastAsia="en-US"/>
              </w:rPr>
            </w:pPr>
            <w:r w:rsidRPr="00417291">
              <w:rPr>
                <w:rFonts w:asciiTheme="minorHAnsi" w:eastAsiaTheme="minorHAnsi" w:hAnsiTheme="minorHAnsi" w:cstheme="minorBidi"/>
                <w:sz w:val="22"/>
                <w:szCs w:val="22"/>
                <w:lang w:val="en-GB" w:eastAsia="en-US"/>
              </w:rPr>
              <w:t>Goal</w:t>
            </w:r>
          </w:p>
        </w:tc>
        <w:tc>
          <w:tcPr>
            <w:tcW w:w="7365" w:type="dxa"/>
          </w:tcPr>
          <w:p w14:paraId="31ADA6A3" w14:textId="045DF45E" w:rsidR="00573BC0" w:rsidRPr="00417291" w:rsidRDefault="00573BC0" w:rsidP="00254052">
            <w:pPr>
              <w:spacing w:line="259"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2"/>
                <w:szCs w:val="22"/>
                <w:lang w:val="en-GB" w:eastAsia="en-US"/>
              </w:rPr>
            </w:pPr>
            <w:r w:rsidRPr="00417291">
              <w:rPr>
                <w:rFonts w:asciiTheme="minorHAnsi" w:eastAsiaTheme="minorHAnsi" w:hAnsiTheme="minorHAnsi" w:cstheme="minorBidi"/>
                <w:sz w:val="22"/>
                <w:szCs w:val="22"/>
                <w:lang w:val="en-GB" w:eastAsia="en-US"/>
              </w:rPr>
              <w:t>Women contribute to sustainable peace in Sri Lanka</w:t>
            </w:r>
          </w:p>
        </w:tc>
      </w:tr>
      <w:tr w:rsidR="00573BC0" w:rsidRPr="000D15A6" w14:paraId="7795748A" w14:textId="77777777" w:rsidTr="00573BC0">
        <w:tc>
          <w:tcPr>
            <w:cnfStyle w:val="001000000000" w:firstRow="0" w:lastRow="0" w:firstColumn="1" w:lastColumn="0" w:oddVBand="0" w:evenVBand="0" w:oddHBand="0" w:evenHBand="0" w:firstRowFirstColumn="0" w:firstRowLastColumn="0" w:lastRowFirstColumn="0" w:lastRowLastColumn="0"/>
            <w:tcW w:w="1129" w:type="dxa"/>
          </w:tcPr>
          <w:p w14:paraId="07C79C4F" w14:textId="52A00C99" w:rsidR="00573BC0" w:rsidRPr="00417291" w:rsidRDefault="00573BC0" w:rsidP="00254052">
            <w:pPr>
              <w:spacing w:line="259" w:lineRule="auto"/>
              <w:jc w:val="both"/>
              <w:rPr>
                <w:rFonts w:asciiTheme="minorHAnsi" w:eastAsiaTheme="minorHAnsi" w:hAnsiTheme="minorHAnsi" w:cstheme="minorBidi"/>
                <w:sz w:val="22"/>
                <w:szCs w:val="22"/>
                <w:lang w:val="en-GB" w:eastAsia="en-US"/>
              </w:rPr>
            </w:pPr>
            <w:r w:rsidRPr="00417291">
              <w:rPr>
                <w:rFonts w:asciiTheme="minorHAnsi" w:eastAsiaTheme="minorHAnsi" w:hAnsiTheme="minorHAnsi" w:cstheme="minorBidi"/>
                <w:sz w:val="22"/>
                <w:szCs w:val="22"/>
                <w:lang w:val="en-GB" w:eastAsia="en-US"/>
              </w:rPr>
              <w:t>Outcome</w:t>
            </w:r>
          </w:p>
        </w:tc>
        <w:tc>
          <w:tcPr>
            <w:tcW w:w="7365" w:type="dxa"/>
          </w:tcPr>
          <w:p w14:paraId="0FC444F0" w14:textId="06E9BF17" w:rsidR="00573BC0" w:rsidRPr="00417291" w:rsidRDefault="00573BC0" w:rsidP="00254052">
            <w:pPr>
              <w:spacing w:line="259"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2"/>
                <w:szCs w:val="22"/>
                <w:lang w:val="en-GB" w:eastAsia="en-US"/>
              </w:rPr>
            </w:pPr>
            <w:r w:rsidRPr="00417291">
              <w:rPr>
                <w:rFonts w:asciiTheme="minorHAnsi" w:eastAsiaTheme="minorHAnsi" w:hAnsiTheme="minorHAnsi" w:cstheme="minorBidi"/>
                <w:sz w:val="22"/>
                <w:szCs w:val="22"/>
                <w:lang w:val="en-GB" w:eastAsia="en-US"/>
              </w:rPr>
              <w:t>Women, including those in vulnerable situations, will be empowered to strengthen the peacebuilding process and social cohesion in Sri Lanka including through implementation of the NAP WPS</w:t>
            </w:r>
          </w:p>
        </w:tc>
      </w:tr>
      <w:tr w:rsidR="00573BC0" w:rsidRPr="000D15A6" w14:paraId="2A018FF7" w14:textId="77777777" w:rsidTr="00573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3C124578" w14:textId="105C4546" w:rsidR="00573BC0" w:rsidRPr="00417291" w:rsidRDefault="00573BC0" w:rsidP="00254052">
            <w:pPr>
              <w:spacing w:line="259" w:lineRule="auto"/>
              <w:jc w:val="both"/>
              <w:rPr>
                <w:rFonts w:asciiTheme="minorHAnsi" w:eastAsiaTheme="minorHAnsi" w:hAnsiTheme="minorHAnsi" w:cstheme="minorBidi"/>
                <w:b w:val="0"/>
                <w:bCs w:val="0"/>
                <w:sz w:val="22"/>
                <w:szCs w:val="22"/>
                <w:lang w:val="en-GB" w:eastAsia="en-US"/>
              </w:rPr>
            </w:pPr>
            <w:r w:rsidRPr="00417291">
              <w:rPr>
                <w:rFonts w:asciiTheme="minorHAnsi" w:eastAsiaTheme="minorHAnsi" w:hAnsiTheme="minorHAnsi" w:cstheme="minorBidi"/>
                <w:sz w:val="22"/>
                <w:szCs w:val="22"/>
                <w:lang w:val="en-GB" w:eastAsia="en-US"/>
              </w:rPr>
              <w:t>Output 1</w:t>
            </w:r>
          </w:p>
        </w:tc>
        <w:tc>
          <w:tcPr>
            <w:tcW w:w="7365" w:type="dxa"/>
          </w:tcPr>
          <w:p w14:paraId="23FFDE58" w14:textId="07EFA91D" w:rsidR="00573BC0" w:rsidRPr="00417291" w:rsidRDefault="00573BC0" w:rsidP="00254052">
            <w:pPr>
              <w:spacing w:line="259"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2"/>
                <w:szCs w:val="22"/>
                <w:lang w:val="en-GB" w:eastAsia="en-US"/>
              </w:rPr>
            </w:pPr>
            <w:r w:rsidRPr="00417291">
              <w:rPr>
                <w:rFonts w:asciiTheme="minorHAnsi" w:eastAsiaTheme="minorHAnsi" w:hAnsiTheme="minorHAnsi" w:cstheme="minorBidi"/>
                <w:sz w:val="22"/>
                <w:szCs w:val="22"/>
                <w:lang w:val="en-GB" w:eastAsia="en-US"/>
              </w:rPr>
              <w:t>Advocacy space is created and capacities of government is strengthened to validate and implement gender responsive policies related to women, peace and security.</w:t>
            </w:r>
          </w:p>
        </w:tc>
      </w:tr>
      <w:tr w:rsidR="00573BC0" w:rsidRPr="000D15A6" w14:paraId="718EF3E7" w14:textId="77777777" w:rsidTr="00573BC0">
        <w:tc>
          <w:tcPr>
            <w:cnfStyle w:val="001000000000" w:firstRow="0" w:lastRow="0" w:firstColumn="1" w:lastColumn="0" w:oddVBand="0" w:evenVBand="0" w:oddHBand="0" w:evenHBand="0" w:firstRowFirstColumn="0" w:firstRowLastColumn="0" w:lastRowFirstColumn="0" w:lastRowLastColumn="0"/>
            <w:tcW w:w="1129" w:type="dxa"/>
          </w:tcPr>
          <w:p w14:paraId="1A5805FF" w14:textId="73450C8E" w:rsidR="00573BC0" w:rsidRPr="00417291" w:rsidRDefault="00573BC0" w:rsidP="00254052">
            <w:pPr>
              <w:spacing w:line="259" w:lineRule="auto"/>
              <w:jc w:val="both"/>
              <w:rPr>
                <w:rFonts w:asciiTheme="minorHAnsi" w:eastAsiaTheme="minorHAnsi" w:hAnsiTheme="minorHAnsi" w:cstheme="minorBidi"/>
                <w:sz w:val="22"/>
                <w:szCs w:val="22"/>
                <w:lang w:val="en-GB" w:eastAsia="en-US"/>
              </w:rPr>
            </w:pPr>
            <w:r w:rsidRPr="00417291">
              <w:rPr>
                <w:rFonts w:asciiTheme="minorHAnsi" w:eastAsiaTheme="minorHAnsi" w:hAnsiTheme="minorHAnsi" w:cstheme="minorBidi"/>
                <w:sz w:val="22"/>
                <w:szCs w:val="22"/>
                <w:lang w:val="en-GB" w:eastAsia="en-US"/>
              </w:rPr>
              <w:t>Output 2</w:t>
            </w:r>
          </w:p>
        </w:tc>
        <w:tc>
          <w:tcPr>
            <w:tcW w:w="7365" w:type="dxa"/>
          </w:tcPr>
          <w:p w14:paraId="3DEABE2F" w14:textId="10377EF3" w:rsidR="00573BC0" w:rsidRPr="00417291" w:rsidRDefault="00573BC0" w:rsidP="00254052">
            <w:pPr>
              <w:spacing w:line="259"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2"/>
                <w:szCs w:val="22"/>
                <w:lang w:val="en-GB" w:eastAsia="en-US"/>
              </w:rPr>
            </w:pPr>
            <w:r w:rsidRPr="00417291">
              <w:rPr>
                <w:rFonts w:asciiTheme="minorHAnsi" w:eastAsiaTheme="minorHAnsi" w:hAnsiTheme="minorHAnsi" w:cstheme="minorBidi"/>
                <w:sz w:val="22"/>
                <w:szCs w:val="22"/>
                <w:lang w:val="en-GB" w:eastAsia="en-US"/>
              </w:rPr>
              <w:t>Women and women´s groups, including grassroots women and the most marginalized, have capacity, resources and skills to promote peace and social cohesion at the community level.</w:t>
            </w:r>
          </w:p>
        </w:tc>
      </w:tr>
      <w:tr w:rsidR="00573BC0" w:rsidRPr="000D15A6" w14:paraId="7EC344D0" w14:textId="77777777" w:rsidTr="00573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5827FA3E" w14:textId="60550007" w:rsidR="00573BC0" w:rsidRPr="00417291" w:rsidRDefault="00573BC0" w:rsidP="00254052">
            <w:pPr>
              <w:spacing w:line="259" w:lineRule="auto"/>
              <w:jc w:val="both"/>
              <w:rPr>
                <w:rFonts w:asciiTheme="minorHAnsi" w:eastAsiaTheme="minorHAnsi" w:hAnsiTheme="minorHAnsi" w:cstheme="minorBidi"/>
                <w:sz w:val="22"/>
                <w:szCs w:val="22"/>
                <w:lang w:val="en-GB" w:eastAsia="en-US"/>
              </w:rPr>
            </w:pPr>
            <w:r w:rsidRPr="00417291">
              <w:rPr>
                <w:rFonts w:asciiTheme="minorHAnsi" w:eastAsiaTheme="minorHAnsi" w:hAnsiTheme="minorHAnsi" w:cstheme="minorBidi"/>
                <w:sz w:val="22"/>
                <w:szCs w:val="22"/>
                <w:lang w:val="en-GB" w:eastAsia="en-US"/>
              </w:rPr>
              <w:t>Output 3</w:t>
            </w:r>
          </w:p>
        </w:tc>
        <w:tc>
          <w:tcPr>
            <w:tcW w:w="7365" w:type="dxa"/>
          </w:tcPr>
          <w:p w14:paraId="10B805CD" w14:textId="61ABA74B" w:rsidR="00573BC0" w:rsidRPr="00417291" w:rsidRDefault="00573BC0" w:rsidP="00254052">
            <w:pPr>
              <w:spacing w:line="259"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2"/>
                <w:szCs w:val="22"/>
                <w:lang w:val="en-GB" w:eastAsia="en-US"/>
              </w:rPr>
            </w:pPr>
            <w:r w:rsidRPr="00417291">
              <w:rPr>
                <w:rFonts w:asciiTheme="minorHAnsi" w:eastAsiaTheme="minorHAnsi" w:hAnsiTheme="minorHAnsi" w:cstheme="minorBidi"/>
                <w:sz w:val="22"/>
                <w:szCs w:val="22"/>
                <w:lang w:val="en-GB" w:eastAsia="en-US"/>
              </w:rPr>
              <w:t>Coordination and knowledge exchange at local, national and regional level is fostered including by acting as the national secretariat for the G7 WPS initiative.</w:t>
            </w:r>
          </w:p>
        </w:tc>
      </w:tr>
    </w:tbl>
    <w:bookmarkEnd w:id="33"/>
    <w:p w14:paraId="7871A6B4" w14:textId="6A02024E" w:rsidR="00254052" w:rsidRDefault="1F0F4630" w:rsidP="1F0F4630">
      <w:pPr>
        <w:pStyle w:val="EstiloRelatrio-TextoCorrido"/>
        <w:rPr>
          <w:rFonts w:eastAsiaTheme="minorEastAsia"/>
          <w:lang w:val="en-US"/>
        </w:rPr>
      </w:pPr>
      <w:r>
        <w:t>Considering its support to the NAP WPS, the project was stated to work with various government counterparts of the Ministry of Women, Child Affairs and Social Empowerment (MWCASE) and national level officers as well as local government authorities and administrative structures and community leaders, marginalized groups of women, youth, men and development partners. 1,240 people were expected to be direct beneficiaries of the initiative</w:t>
      </w:r>
      <w:r w:rsidRPr="1F0F4630">
        <w:rPr>
          <w:rFonts w:eastAsiaTheme="minorEastAsia"/>
          <w:lang w:val="en-US"/>
        </w:rPr>
        <w:t>. As per the project documents the project beneficiaries are disaggregated as follows:</w:t>
      </w:r>
    </w:p>
    <w:p w14:paraId="7D927851" w14:textId="3483CF9F" w:rsidR="00C33F7C" w:rsidRDefault="00C33F7C">
      <w:pPr>
        <w:pStyle w:val="EstiloRelatrio-TextoCorrido"/>
        <w:numPr>
          <w:ilvl w:val="0"/>
          <w:numId w:val="70"/>
        </w:numPr>
        <w:rPr>
          <w:rFonts w:eastAsiaTheme="minorEastAsia"/>
          <w:lang w:val="en-US"/>
        </w:rPr>
      </w:pPr>
      <w:r>
        <w:rPr>
          <w:rFonts w:eastAsiaTheme="minorEastAsia"/>
          <w:lang w:val="en-US"/>
        </w:rPr>
        <w:t xml:space="preserve">Output 1.2 </w:t>
      </w:r>
      <w:r w:rsidR="00E52644">
        <w:rPr>
          <w:rFonts w:eastAsiaTheme="minorEastAsia"/>
          <w:lang w:val="en-US"/>
        </w:rPr>
        <w:t xml:space="preserve">would target </w:t>
      </w:r>
      <w:r w:rsidR="00422406">
        <w:rPr>
          <w:rFonts w:eastAsiaTheme="minorEastAsia"/>
          <w:lang w:val="en-US"/>
        </w:rPr>
        <w:t>60</w:t>
      </w:r>
      <w:r w:rsidR="00E52644">
        <w:rPr>
          <w:rFonts w:eastAsiaTheme="minorEastAsia"/>
          <w:lang w:val="en-US"/>
        </w:rPr>
        <w:t xml:space="preserve"> government officials</w:t>
      </w:r>
    </w:p>
    <w:p w14:paraId="1838002F" w14:textId="64D16CFD" w:rsidR="00F61B5F" w:rsidRDefault="00F61B5F">
      <w:pPr>
        <w:pStyle w:val="EstiloRelatrio-TextoCorrido"/>
        <w:numPr>
          <w:ilvl w:val="0"/>
          <w:numId w:val="70"/>
        </w:numPr>
        <w:rPr>
          <w:rFonts w:eastAsiaTheme="minorEastAsia"/>
          <w:lang w:val="en-US"/>
        </w:rPr>
      </w:pPr>
      <w:r>
        <w:rPr>
          <w:rFonts w:eastAsiaTheme="minorEastAsia"/>
          <w:lang w:val="en-US"/>
        </w:rPr>
        <w:t xml:space="preserve">Output 1.3 would target </w:t>
      </w:r>
      <w:r w:rsidR="00EF0084">
        <w:rPr>
          <w:rFonts w:eastAsiaTheme="minorEastAsia"/>
          <w:lang w:val="en-US"/>
        </w:rPr>
        <w:t>150</w:t>
      </w:r>
      <w:r>
        <w:rPr>
          <w:rFonts w:eastAsiaTheme="minorEastAsia"/>
          <w:lang w:val="en-US"/>
        </w:rPr>
        <w:t xml:space="preserve"> beneficiaries encompassing government and CSO networks</w:t>
      </w:r>
    </w:p>
    <w:p w14:paraId="4F24FCD5" w14:textId="3684480C" w:rsidR="00A91F64" w:rsidRDefault="00A91F64">
      <w:pPr>
        <w:pStyle w:val="EstiloRelatrio-TextoCorrido"/>
        <w:numPr>
          <w:ilvl w:val="0"/>
          <w:numId w:val="70"/>
        </w:numPr>
        <w:rPr>
          <w:rFonts w:eastAsiaTheme="minorEastAsia"/>
          <w:lang w:val="en-US"/>
        </w:rPr>
      </w:pPr>
      <w:r>
        <w:rPr>
          <w:rFonts w:eastAsiaTheme="minorEastAsia"/>
          <w:lang w:val="en-US"/>
        </w:rPr>
        <w:t xml:space="preserve">Output 2.1 would target 180 beneficiaries encompassing representatives of grassroot </w:t>
      </w:r>
      <w:proofErr w:type="spellStart"/>
      <w:r>
        <w:rPr>
          <w:rFonts w:eastAsiaTheme="minorEastAsia"/>
          <w:lang w:val="en-US"/>
        </w:rPr>
        <w:t>organisations</w:t>
      </w:r>
      <w:proofErr w:type="spellEnd"/>
      <w:r>
        <w:rPr>
          <w:rFonts w:eastAsiaTheme="minorEastAsia"/>
          <w:lang w:val="en-US"/>
        </w:rPr>
        <w:t>, religious and community groups</w:t>
      </w:r>
    </w:p>
    <w:p w14:paraId="0BCCC25D" w14:textId="115E79FF" w:rsidR="00E933FD" w:rsidRDefault="00E933FD">
      <w:pPr>
        <w:pStyle w:val="EstiloRelatrio-TextoCorrido"/>
        <w:numPr>
          <w:ilvl w:val="0"/>
          <w:numId w:val="70"/>
        </w:numPr>
        <w:rPr>
          <w:rFonts w:eastAsiaTheme="minorEastAsia"/>
          <w:lang w:val="en-US"/>
        </w:rPr>
      </w:pPr>
      <w:r>
        <w:rPr>
          <w:rFonts w:eastAsiaTheme="minorEastAsia"/>
          <w:lang w:val="en-US"/>
        </w:rPr>
        <w:t xml:space="preserve">Output 2.2 would provide entrepreneurial capacity development training for </w:t>
      </w:r>
      <w:r w:rsidR="00E110F7">
        <w:rPr>
          <w:rFonts w:eastAsiaTheme="minorEastAsia"/>
          <w:lang w:val="en-US"/>
        </w:rPr>
        <w:t>7</w:t>
      </w:r>
      <w:r>
        <w:rPr>
          <w:rFonts w:eastAsiaTheme="minorEastAsia"/>
          <w:lang w:val="en-US"/>
        </w:rPr>
        <w:t>00</w:t>
      </w:r>
      <w:r w:rsidR="00A8276D">
        <w:rPr>
          <w:rFonts w:eastAsiaTheme="minorEastAsia"/>
          <w:lang w:val="en-US"/>
        </w:rPr>
        <w:t xml:space="preserve"> women </w:t>
      </w:r>
      <w:r w:rsidR="00EB3007">
        <w:rPr>
          <w:rFonts w:eastAsiaTheme="minorEastAsia"/>
          <w:lang w:val="en-US"/>
        </w:rPr>
        <w:t>belonging to vulnerable groups, of which 3</w:t>
      </w:r>
      <w:r w:rsidR="003702D3">
        <w:rPr>
          <w:rFonts w:eastAsiaTheme="minorEastAsia"/>
          <w:lang w:val="en-US"/>
        </w:rPr>
        <w:t>70</w:t>
      </w:r>
      <w:r w:rsidR="00EB3007">
        <w:rPr>
          <w:rFonts w:eastAsiaTheme="minorEastAsia"/>
          <w:lang w:val="en-US"/>
        </w:rPr>
        <w:t xml:space="preserve"> beneficiaries are targeted to receive in-kind assistance</w:t>
      </w:r>
    </w:p>
    <w:p w14:paraId="1E0AAD3D" w14:textId="637AFF43" w:rsidR="00886431" w:rsidRDefault="00886431">
      <w:pPr>
        <w:pStyle w:val="EstiloRelatrio-TextoCorrido"/>
        <w:numPr>
          <w:ilvl w:val="0"/>
          <w:numId w:val="70"/>
        </w:numPr>
        <w:rPr>
          <w:rFonts w:eastAsiaTheme="minorEastAsia"/>
          <w:lang w:val="en-US"/>
        </w:rPr>
      </w:pPr>
      <w:r>
        <w:rPr>
          <w:rFonts w:eastAsiaTheme="minorEastAsia"/>
          <w:lang w:val="en-US"/>
        </w:rPr>
        <w:t xml:space="preserve">Output 2.3 would target </w:t>
      </w:r>
      <w:r w:rsidR="00B86CC1">
        <w:rPr>
          <w:rFonts w:eastAsiaTheme="minorEastAsia"/>
          <w:lang w:val="en-US"/>
        </w:rPr>
        <w:t>90</w:t>
      </w:r>
      <w:r w:rsidR="00916389">
        <w:rPr>
          <w:rFonts w:eastAsiaTheme="minorEastAsia"/>
          <w:lang w:val="en-US"/>
        </w:rPr>
        <w:t xml:space="preserve"> young women leaders </w:t>
      </w:r>
      <w:r w:rsidR="00271719">
        <w:rPr>
          <w:rFonts w:eastAsiaTheme="minorEastAsia"/>
          <w:lang w:val="en-US"/>
        </w:rPr>
        <w:t xml:space="preserve">to </w:t>
      </w:r>
      <w:proofErr w:type="spellStart"/>
      <w:r w:rsidR="00271719">
        <w:rPr>
          <w:rFonts w:eastAsiaTheme="minorEastAsia"/>
          <w:lang w:val="en-US"/>
        </w:rPr>
        <w:t>strethen</w:t>
      </w:r>
      <w:proofErr w:type="spellEnd"/>
      <w:r w:rsidR="00271719">
        <w:rPr>
          <w:rFonts w:eastAsiaTheme="minorEastAsia"/>
          <w:lang w:val="en-US"/>
        </w:rPr>
        <w:t xml:space="preserve"> capacities on informed digital engagement for peacebuilding</w:t>
      </w:r>
    </w:p>
    <w:p w14:paraId="009F9FFC" w14:textId="1EEE8B12" w:rsidR="007B7DC8" w:rsidRPr="00A91F64" w:rsidRDefault="007B7DC8">
      <w:pPr>
        <w:pStyle w:val="EstiloRelatrio-TextoCorrido"/>
        <w:numPr>
          <w:ilvl w:val="0"/>
          <w:numId w:val="70"/>
        </w:numPr>
        <w:rPr>
          <w:rFonts w:eastAsiaTheme="minorEastAsia"/>
          <w:lang w:val="en-US"/>
        </w:rPr>
      </w:pPr>
      <w:r>
        <w:rPr>
          <w:rFonts w:eastAsiaTheme="minorEastAsia"/>
          <w:lang w:val="en-US"/>
        </w:rPr>
        <w:t>Output 3.3</w:t>
      </w:r>
      <w:r w:rsidR="00965533">
        <w:rPr>
          <w:rFonts w:eastAsiaTheme="minorEastAsia"/>
          <w:lang w:val="en-US"/>
        </w:rPr>
        <w:t xml:space="preserve"> would </w:t>
      </w:r>
      <w:r w:rsidR="002C3BD1">
        <w:rPr>
          <w:rFonts w:eastAsiaTheme="minorEastAsia"/>
          <w:lang w:val="en-US"/>
        </w:rPr>
        <w:t>target knowledge exchange between 60 government and civil society actors on</w:t>
      </w:r>
      <w:r w:rsidR="001166F1">
        <w:rPr>
          <w:rFonts w:eastAsiaTheme="minorEastAsia"/>
          <w:lang w:val="en-US"/>
        </w:rPr>
        <w:t xml:space="preserve"> women, peace and security</w:t>
      </w:r>
      <w:r w:rsidR="00965533">
        <w:rPr>
          <w:rFonts w:eastAsiaTheme="minorEastAsia"/>
          <w:lang w:val="en-US"/>
        </w:rPr>
        <w:t xml:space="preserve"> </w:t>
      </w:r>
    </w:p>
    <w:p w14:paraId="420D38DE" w14:textId="5105104A" w:rsidR="00DF2AA3" w:rsidRDefault="5DA7AAEC" w:rsidP="004F06CA">
      <w:pPr>
        <w:pStyle w:val="EstiloRelatrio-TextoCorrido"/>
      </w:pPr>
      <w:r>
        <w:t>Under Output 1 the project helped to 1) promote multiple consultations within the government, Civil Society Organizations (CSOs), donors/development partners and UN Agencies as part of the process to validate the  National Action Plan (NAP) on WPS; 2) promote capacity building for government officers for implementation of policies on WPS which included a needs assessment, trainings for these professionals and provision of technical equipment (</w:t>
      </w:r>
      <w:r w:rsidR="00D67079">
        <w:t>laptops</w:t>
      </w:r>
      <w:r>
        <w:t>) in selected locations to carry out the work on WPS and 3) Multi-party dialogues between the government and CSO networks for the promotion of joint work on WPS.</w:t>
      </w:r>
    </w:p>
    <w:p w14:paraId="7E11D962" w14:textId="1EFEAA00" w:rsidR="0059494A" w:rsidRDefault="1F0F4630" w:rsidP="004F06CA">
      <w:pPr>
        <w:pStyle w:val="EstiloRelatrio-TextoCorrido"/>
      </w:pPr>
      <w:r>
        <w:lastRenderedPageBreak/>
        <w:t xml:space="preserve">Under Output 2, the project built on previous work from UN Women in the area of economic empowerment and the work of its partner Chrysalis. , In this area it promoted the following activities: 1) Social cohesion dialogues and trainings to sensitize the participants and build skills for the promotion of social cohesion and conflict prevention; 2)  </w:t>
      </w:r>
      <w:proofErr w:type="spellStart"/>
      <w:r>
        <w:t>Entreprenurial</w:t>
      </w:r>
      <w:proofErr w:type="spellEnd"/>
      <w:r>
        <w:t xml:space="preserve"> skills development training     provided for women with an existing entrepreneurship profile based on a needs assessment and contextual value chain study; 3) Provision of in-kind assistance for selected women entrepreneurs in addition to mentorship and </w:t>
      </w:r>
      <w:proofErr w:type="spellStart"/>
      <w:r>
        <w:t>and</w:t>
      </w:r>
      <w:proofErr w:type="spellEnd"/>
      <w:r>
        <w:t xml:space="preserve"> market linkages. </w:t>
      </w:r>
    </w:p>
    <w:p w14:paraId="0BE2C344" w14:textId="041C3475" w:rsidR="000B2702" w:rsidRDefault="1F0F4630" w:rsidP="004F06CA">
      <w:pPr>
        <w:pStyle w:val="EstiloRelatrio-TextoCorrido"/>
      </w:pPr>
      <w:r>
        <w:t xml:space="preserve">Additionally, the project also focused on refurbishing and expanding local government training centres, marketplaces and service centres that provide counselling support for women – directly implemented by UN Women through its Contractor, </w:t>
      </w:r>
      <w:proofErr w:type="spellStart"/>
      <w:r>
        <w:t>Wemara</w:t>
      </w:r>
      <w:proofErr w:type="spellEnd"/>
      <w:r>
        <w:t xml:space="preserve"> Construction, and overseen by a Consultant Engineer to UN Women. Trainings for young women leaders on prevention of violent extremism through digital engagement, including social media was implemented through Hashtag Generation. Output 2 was the major focus of the project (45% of total budget as per revised framework in face of COVID-19).</w:t>
      </w:r>
    </w:p>
    <w:p w14:paraId="2ABED50E" w14:textId="43AD0468" w:rsidR="000B2702" w:rsidRDefault="1F0F4630" w:rsidP="004F06CA">
      <w:pPr>
        <w:pStyle w:val="EstiloRelatrio-TextoCorrido"/>
      </w:pPr>
      <w:r>
        <w:t>Output 3 was about knowledge sharing and political support. It involved the following activities: 1) Promotion of meetings among G7 countries (Embassies in Sri Lanka) to help gather support for WPS agenda in Sri Lanka; 2) Production of studies on the agenda of WPS in the country and 3) Promotion of inter-district workshops aimed at knowledge exchange meetings and activities to help foster the agenda of WPS among various actors.</w:t>
      </w:r>
    </w:p>
    <w:p w14:paraId="23708C34" w14:textId="5DEFD775" w:rsidR="00576B3F" w:rsidRPr="002B3E06" w:rsidRDefault="00576B3F" w:rsidP="004F06CA">
      <w:pPr>
        <w:pStyle w:val="EstiloRelatrio-TextoCorrido"/>
        <w:rPr>
          <w:b/>
          <w:bCs/>
          <w:u w:val="single"/>
        </w:rPr>
      </w:pPr>
      <w:r w:rsidRPr="002B3E06">
        <w:rPr>
          <w:b/>
          <w:bCs/>
          <w:u w:val="single"/>
        </w:rPr>
        <w:t>Developments</w:t>
      </w:r>
      <w:r>
        <w:rPr>
          <w:b/>
          <w:bCs/>
          <w:u w:val="single"/>
        </w:rPr>
        <w:t xml:space="preserve"> within the Project Duration</w:t>
      </w:r>
      <w:r w:rsidRPr="002B3E06">
        <w:rPr>
          <w:b/>
          <w:bCs/>
          <w:u w:val="single"/>
        </w:rPr>
        <w:t>:</w:t>
      </w:r>
    </w:p>
    <w:p w14:paraId="6CB4B496" w14:textId="75A91DAE" w:rsidR="00B757FC" w:rsidRPr="00B361F8" w:rsidRDefault="1F0F4630" w:rsidP="004F06CA">
      <w:pPr>
        <w:pStyle w:val="EstiloRelatrio-TextoCorrido"/>
      </w:pPr>
      <w:r>
        <w:t>In addition to these activities which were planned from the beginning of the project, UN Women was requested by the GoSL to support on two other activities, namely: 1) Refurbishment of women shelters and counselling offices (under Output 2.2) and 2) Promotion of a national communication campaign in the context of COVID-19, to promote health and prevent violence against women (under Output 3.2). Additionally, the request from the GoSL also included to expand the geographical reach of the entrepreneurial skill development training and provision of in-kind assistance (Output 2.2) to include the district of Colombo- the capital district that was most significantly affected from COVID-19 related curfew and movement restrictions in 2020.</w:t>
      </w:r>
    </w:p>
    <w:p w14:paraId="7A5AE738" w14:textId="0953E6AA" w:rsidR="00B361F8" w:rsidRDefault="1F0F4630" w:rsidP="004F06CA">
      <w:pPr>
        <w:pStyle w:val="EstiloRelatrio-TextoCorrido"/>
      </w:pPr>
      <w:r>
        <w:t xml:space="preserve">In July 2022, both the President and Prime Minister of the Government of Sri Lanka resigned in the context of a major economic crisis with a decrease of foreign reserves in the country which led to a lack of funds for purchasing essential imported goods. The country has been experiencing problems with shortage of fuel, power cuts and shortage of food, medical and other supplies required by the project. Inflation was at almost70% per year on September 2022 towards the end of the project (data from Central Bank of Sri Lanka). This context gives the background for the project which was assessed. </w:t>
      </w:r>
    </w:p>
    <w:p w14:paraId="4E8EA3E7" w14:textId="063AA5D1" w:rsidR="00A943C9" w:rsidRDefault="1F0F4630" w:rsidP="004F06CA">
      <w:pPr>
        <w:pStyle w:val="EstiloRelatrio-TextoCorrido"/>
      </w:pPr>
      <w:r>
        <w:t>The following page shows the reconstructed Theory of Change by the evaluation team and validated by key stakeholders during inception phase. A series of assumptions were made in the causal chain between activities, outputs, outcome and impact and they were tested during data collection to see whether all the conditions were in place to achieve outputs and promote outcome leading to impact. See evaluation approach for further details on how the Theory of Change helped guide the evaluation exercise.</w:t>
      </w:r>
    </w:p>
    <w:p w14:paraId="09125945" w14:textId="47FDC597" w:rsidR="000D0CB9" w:rsidRDefault="000D0CB9" w:rsidP="00B757FC">
      <w:pPr>
        <w:jc w:val="both"/>
        <w:rPr>
          <w:rFonts w:asciiTheme="minorHAnsi" w:eastAsiaTheme="minorHAnsi" w:hAnsiTheme="minorHAnsi" w:cstheme="minorBidi"/>
          <w:sz w:val="22"/>
          <w:szCs w:val="22"/>
          <w:lang w:val="en-GB"/>
        </w:rPr>
      </w:pPr>
      <w:r>
        <w:rPr>
          <w:rFonts w:asciiTheme="minorHAnsi" w:eastAsiaTheme="minorHAnsi" w:hAnsiTheme="minorHAnsi" w:cstheme="minorBidi"/>
          <w:sz w:val="22"/>
          <w:szCs w:val="22"/>
          <w:lang w:val="en-GB"/>
        </w:rPr>
        <w:t xml:space="preserve">Assumptions tested </w:t>
      </w:r>
      <w:r w:rsidR="009C73D3">
        <w:rPr>
          <w:rFonts w:asciiTheme="minorHAnsi" w:eastAsiaTheme="minorHAnsi" w:hAnsiTheme="minorHAnsi" w:cstheme="minorBidi"/>
          <w:sz w:val="22"/>
          <w:szCs w:val="22"/>
          <w:lang w:val="en-GB"/>
        </w:rPr>
        <w:t>were</w:t>
      </w:r>
      <w:r>
        <w:rPr>
          <w:rFonts w:asciiTheme="minorHAnsi" w:eastAsiaTheme="minorHAnsi" w:hAnsiTheme="minorHAnsi" w:cstheme="minorBidi"/>
          <w:sz w:val="22"/>
          <w:szCs w:val="22"/>
          <w:lang w:val="en-GB"/>
        </w:rPr>
        <w:t>:</w:t>
      </w:r>
    </w:p>
    <w:p w14:paraId="23BDF6B7" w14:textId="25DDF2FF" w:rsidR="00A943C9" w:rsidRPr="000D0CB9" w:rsidRDefault="00A943C9">
      <w:pPr>
        <w:pStyle w:val="ListParagraph"/>
        <w:numPr>
          <w:ilvl w:val="0"/>
          <w:numId w:val="33"/>
        </w:numPr>
        <w:jc w:val="both"/>
        <w:rPr>
          <w:lang w:val="en-GB"/>
        </w:rPr>
      </w:pPr>
      <w:bookmarkStart w:id="34" w:name="_Hlk122341760"/>
      <w:r w:rsidRPr="000D0CB9">
        <w:rPr>
          <w:lang w:val="en-GB"/>
        </w:rPr>
        <w:lastRenderedPageBreak/>
        <w:t>Stakeholders engage in consultations and WPS agenda</w:t>
      </w:r>
      <w:r w:rsidR="000D0CB9">
        <w:rPr>
          <w:lang w:val="en-GB"/>
        </w:rPr>
        <w:t xml:space="preserve"> </w:t>
      </w:r>
      <w:r w:rsidRPr="000D0CB9">
        <w:rPr>
          <w:lang w:val="en-GB"/>
        </w:rPr>
        <w:t>providing quality and useful feedba</w:t>
      </w:r>
      <w:r w:rsidR="001E502A">
        <w:rPr>
          <w:lang w:val="en-GB"/>
        </w:rPr>
        <w:t>c</w:t>
      </w:r>
      <w:r w:rsidRPr="000D0CB9">
        <w:rPr>
          <w:lang w:val="en-GB"/>
        </w:rPr>
        <w:t>k</w:t>
      </w:r>
      <w:r w:rsidR="00800690">
        <w:rPr>
          <w:lang w:val="en-GB"/>
        </w:rPr>
        <w:t>;</w:t>
      </w:r>
    </w:p>
    <w:p w14:paraId="4B8A1820" w14:textId="11DA008C" w:rsidR="00A943C9" w:rsidRPr="000D0CB9" w:rsidRDefault="00A943C9">
      <w:pPr>
        <w:pStyle w:val="ListParagraph"/>
        <w:numPr>
          <w:ilvl w:val="0"/>
          <w:numId w:val="33"/>
        </w:numPr>
        <w:jc w:val="both"/>
        <w:rPr>
          <w:lang w:val="en-GB"/>
        </w:rPr>
      </w:pPr>
      <w:r w:rsidRPr="000D0CB9">
        <w:rPr>
          <w:lang w:val="en-GB"/>
        </w:rPr>
        <w:t>Training methodologies</w:t>
      </w:r>
      <w:r w:rsidR="00EB1819">
        <w:rPr>
          <w:lang w:val="en-GB"/>
        </w:rPr>
        <w:t xml:space="preserve"> adapted</w:t>
      </w:r>
      <w:r w:rsidRPr="000D0CB9">
        <w:rPr>
          <w:lang w:val="en-GB"/>
        </w:rPr>
        <w:t xml:space="preserve"> are effective</w:t>
      </w:r>
      <w:r w:rsidR="000D0CB9">
        <w:rPr>
          <w:lang w:val="en-GB"/>
        </w:rPr>
        <w:t xml:space="preserve"> for civil servants</w:t>
      </w:r>
      <w:r w:rsidR="00800690">
        <w:rPr>
          <w:lang w:val="en-GB"/>
        </w:rPr>
        <w:t>;</w:t>
      </w:r>
    </w:p>
    <w:p w14:paraId="5E519BB3" w14:textId="71756265" w:rsidR="00A943C9" w:rsidRPr="000D0CB9" w:rsidRDefault="00A943C9">
      <w:pPr>
        <w:pStyle w:val="ListParagraph"/>
        <w:numPr>
          <w:ilvl w:val="0"/>
          <w:numId w:val="33"/>
        </w:numPr>
        <w:jc w:val="both"/>
        <w:rPr>
          <w:lang w:val="en-GB"/>
        </w:rPr>
      </w:pPr>
      <w:r w:rsidRPr="000D0CB9">
        <w:rPr>
          <w:lang w:val="en-GB"/>
        </w:rPr>
        <w:t>Join</w:t>
      </w:r>
      <w:r w:rsidR="00EB1819">
        <w:rPr>
          <w:lang w:val="en-GB"/>
        </w:rPr>
        <w:t>t</w:t>
      </w:r>
      <w:r w:rsidRPr="000D0CB9">
        <w:rPr>
          <w:lang w:val="en-GB"/>
        </w:rPr>
        <w:t xml:space="preserve"> </w:t>
      </w:r>
      <w:r w:rsidR="000D0CB9">
        <w:rPr>
          <w:lang w:val="en-GB"/>
        </w:rPr>
        <w:t xml:space="preserve">WPS </w:t>
      </w:r>
      <w:r w:rsidRPr="000D0CB9">
        <w:rPr>
          <w:lang w:val="en-GB"/>
        </w:rPr>
        <w:t>work plans are implemented</w:t>
      </w:r>
      <w:r w:rsidR="00800690">
        <w:rPr>
          <w:lang w:val="en-GB"/>
        </w:rPr>
        <w:t>;</w:t>
      </w:r>
    </w:p>
    <w:p w14:paraId="320745BA" w14:textId="75702874" w:rsidR="00A943C9" w:rsidRPr="000D0CB9" w:rsidRDefault="00A943C9">
      <w:pPr>
        <w:pStyle w:val="ListParagraph"/>
        <w:numPr>
          <w:ilvl w:val="0"/>
          <w:numId w:val="33"/>
        </w:numPr>
        <w:jc w:val="both"/>
        <w:rPr>
          <w:lang w:val="en-GB"/>
        </w:rPr>
      </w:pPr>
      <w:r w:rsidRPr="000D0CB9">
        <w:rPr>
          <w:lang w:val="en-GB"/>
        </w:rPr>
        <w:t>Capacity developed stays in the organizations despite government changes</w:t>
      </w:r>
      <w:r w:rsidR="00800690">
        <w:rPr>
          <w:lang w:val="en-GB"/>
        </w:rPr>
        <w:t>;</w:t>
      </w:r>
    </w:p>
    <w:p w14:paraId="0B52DB73" w14:textId="72C4B77C" w:rsidR="00A943C9" w:rsidRPr="000D0CB9" w:rsidRDefault="1F0F4630">
      <w:pPr>
        <w:pStyle w:val="ListParagraph"/>
        <w:numPr>
          <w:ilvl w:val="0"/>
          <w:numId w:val="33"/>
        </w:numPr>
        <w:jc w:val="both"/>
        <w:rPr>
          <w:lang w:val="en-GB"/>
        </w:rPr>
      </w:pPr>
      <w:r w:rsidRPr="1F0F4630">
        <w:rPr>
          <w:lang w:val="en-GB"/>
        </w:rPr>
        <w:t>Draft NAP on WPS is approved;</w:t>
      </w:r>
    </w:p>
    <w:p w14:paraId="41A39822" w14:textId="449D6A95" w:rsidR="00A943C9" w:rsidRPr="000D0CB9" w:rsidRDefault="1F0F4630">
      <w:pPr>
        <w:pStyle w:val="ListParagraph"/>
        <w:numPr>
          <w:ilvl w:val="0"/>
          <w:numId w:val="33"/>
        </w:numPr>
        <w:jc w:val="both"/>
        <w:rPr>
          <w:lang w:val="en-GB"/>
        </w:rPr>
      </w:pPr>
      <w:r w:rsidRPr="1F0F4630">
        <w:rPr>
          <w:lang w:val="en-GB"/>
        </w:rPr>
        <w:t>Government is able to maintain equipment;</w:t>
      </w:r>
    </w:p>
    <w:p w14:paraId="43CA5C60" w14:textId="7AFB1FE5" w:rsidR="00A943C9" w:rsidRPr="000D0CB9" w:rsidRDefault="00A943C9">
      <w:pPr>
        <w:pStyle w:val="ListParagraph"/>
        <w:numPr>
          <w:ilvl w:val="0"/>
          <w:numId w:val="33"/>
        </w:numPr>
        <w:jc w:val="both"/>
        <w:rPr>
          <w:lang w:val="en-GB"/>
        </w:rPr>
      </w:pPr>
      <w:r w:rsidRPr="000D0CB9">
        <w:rPr>
          <w:lang w:val="en-GB"/>
        </w:rPr>
        <w:t>Equipment</w:t>
      </w:r>
      <w:r w:rsidR="000D0CB9">
        <w:rPr>
          <w:lang w:val="en-GB"/>
        </w:rPr>
        <w:t xml:space="preserve"> provided by the project</w:t>
      </w:r>
      <w:r w:rsidRPr="000D0CB9">
        <w:rPr>
          <w:lang w:val="en-GB"/>
        </w:rPr>
        <w:t xml:space="preserve"> is used for WPS related activities</w:t>
      </w:r>
      <w:r w:rsidR="00800690">
        <w:rPr>
          <w:lang w:val="en-GB"/>
        </w:rPr>
        <w:t>;</w:t>
      </w:r>
    </w:p>
    <w:p w14:paraId="50038F55" w14:textId="7FC004EE" w:rsidR="00A943C9" w:rsidRPr="000D0CB9" w:rsidRDefault="1F0F4630">
      <w:pPr>
        <w:pStyle w:val="ListParagraph"/>
        <w:numPr>
          <w:ilvl w:val="0"/>
          <w:numId w:val="33"/>
        </w:numPr>
        <w:jc w:val="both"/>
        <w:rPr>
          <w:lang w:val="en-GB"/>
        </w:rPr>
      </w:pPr>
      <w:r w:rsidRPr="1F0F4630">
        <w:rPr>
          <w:lang w:val="en-GB"/>
        </w:rPr>
        <w:t xml:space="preserve">Women are effectively included in NAP validation </w:t>
      </w:r>
      <w:r w:rsidR="0027031D">
        <w:rPr>
          <w:lang w:val="en-GB"/>
        </w:rPr>
        <w:t>consultations</w:t>
      </w:r>
      <w:r w:rsidRPr="1F0F4630">
        <w:rPr>
          <w:lang w:val="en-GB"/>
        </w:rPr>
        <w:t>;</w:t>
      </w:r>
    </w:p>
    <w:p w14:paraId="6B1116EF" w14:textId="11DC769B" w:rsidR="00A943C9" w:rsidRPr="000D0CB9" w:rsidRDefault="00A943C9">
      <w:pPr>
        <w:pStyle w:val="ListParagraph"/>
        <w:numPr>
          <w:ilvl w:val="0"/>
          <w:numId w:val="33"/>
        </w:numPr>
        <w:jc w:val="both"/>
        <w:rPr>
          <w:lang w:val="en-GB"/>
        </w:rPr>
      </w:pPr>
      <w:r w:rsidRPr="000D0CB9">
        <w:rPr>
          <w:lang w:val="en-GB"/>
        </w:rPr>
        <w:t>Needs assessments and value chain analys</w:t>
      </w:r>
      <w:r w:rsidR="000D0CB9">
        <w:rPr>
          <w:lang w:val="en-GB"/>
        </w:rPr>
        <w:t>es</w:t>
      </w:r>
      <w:r w:rsidRPr="000D0CB9">
        <w:rPr>
          <w:lang w:val="en-GB"/>
        </w:rPr>
        <w:t xml:space="preserve"> are well produced and feed into training</w:t>
      </w:r>
      <w:r w:rsidR="00800690">
        <w:rPr>
          <w:lang w:val="en-GB"/>
        </w:rPr>
        <w:t>;</w:t>
      </w:r>
    </w:p>
    <w:p w14:paraId="2098C4E0" w14:textId="1E50D35F" w:rsidR="00A943C9" w:rsidRPr="000D0CB9" w:rsidRDefault="00A943C9">
      <w:pPr>
        <w:pStyle w:val="ListParagraph"/>
        <w:numPr>
          <w:ilvl w:val="0"/>
          <w:numId w:val="33"/>
        </w:numPr>
        <w:jc w:val="both"/>
        <w:rPr>
          <w:lang w:val="en-GB"/>
        </w:rPr>
      </w:pPr>
      <w:r w:rsidRPr="000D0CB9">
        <w:rPr>
          <w:lang w:val="en-GB"/>
        </w:rPr>
        <w:t xml:space="preserve">Women are well identified </w:t>
      </w:r>
      <w:r w:rsidR="000D0CB9">
        <w:rPr>
          <w:lang w:val="en-GB"/>
        </w:rPr>
        <w:t>for training activities</w:t>
      </w:r>
      <w:r w:rsidR="00800690">
        <w:rPr>
          <w:lang w:val="en-GB"/>
        </w:rPr>
        <w:t>;</w:t>
      </w:r>
    </w:p>
    <w:p w14:paraId="1FC58092" w14:textId="02E08F64" w:rsidR="00A943C9" w:rsidRPr="000D0CB9" w:rsidRDefault="00A943C9">
      <w:pPr>
        <w:pStyle w:val="ListParagraph"/>
        <w:numPr>
          <w:ilvl w:val="0"/>
          <w:numId w:val="33"/>
        </w:numPr>
        <w:jc w:val="both"/>
        <w:rPr>
          <w:lang w:val="en-GB"/>
        </w:rPr>
      </w:pPr>
      <w:r w:rsidRPr="000D0CB9">
        <w:rPr>
          <w:lang w:val="en-GB"/>
        </w:rPr>
        <w:t>Trainings are well delivered – they are relevant and engaging</w:t>
      </w:r>
      <w:r w:rsidR="00800690">
        <w:rPr>
          <w:lang w:val="en-GB"/>
        </w:rPr>
        <w:t>;</w:t>
      </w:r>
    </w:p>
    <w:p w14:paraId="28A6B1FA" w14:textId="3C819FFF" w:rsidR="00A943C9" w:rsidRPr="000D0CB9" w:rsidRDefault="00A943C9">
      <w:pPr>
        <w:pStyle w:val="ListParagraph"/>
        <w:numPr>
          <w:ilvl w:val="0"/>
          <w:numId w:val="33"/>
        </w:numPr>
        <w:jc w:val="both"/>
        <w:rPr>
          <w:lang w:val="en-GB"/>
        </w:rPr>
      </w:pPr>
      <w:r w:rsidRPr="000D0CB9">
        <w:rPr>
          <w:lang w:val="en-GB"/>
        </w:rPr>
        <w:t>Women use the in-kind assistance provided effectively</w:t>
      </w:r>
      <w:r w:rsidR="00800690">
        <w:rPr>
          <w:lang w:val="en-GB"/>
        </w:rPr>
        <w:t>;</w:t>
      </w:r>
    </w:p>
    <w:p w14:paraId="41C65188" w14:textId="7A7F4044" w:rsidR="00A943C9" w:rsidRPr="000D0CB9" w:rsidRDefault="000D0CB9">
      <w:pPr>
        <w:pStyle w:val="ListParagraph"/>
        <w:numPr>
          <w:ilvl w:val="0"/>
          <w:numId w:val="33"/>
        </w:numPr>
        <w:jc w:val="both"/>
        <w:rPr>
          <w:lang w:val="en-GB"/>
        </w:rPr>
      </w:pPr>
      <w:r>
        <w:rPr>
          <w:lang w:val="en-GB"/>
        </w:rPr>
        <w:t>Government f</w:t>
      </w:r>
      <w:r w:rsidR="00A943C9" w:rsidRPr="000D0CB9">
        <w:rPr>
          <w:lang w:val="en-GB"/>
        </w:rPr>
        <w:t>acilities</w:t>
      </w:r>
      <w:r>
        <w:rPr>
          <w:lang w:val="en-GB"/>
        </w:rPr>
        <w:t xml:space="preserve"> for women</w:t>
      </w:r>
      <w:r w:rsidR="00A943C9" w:rsidRPr="000D0CB9">
        <w:rPr>
          <w:lang w:val="en-GB"/>
        </w:rPr>
        <w:t xml:space="preserve"> are used</w:t>
      </w:r>
      <w:r w:rsidR="00800690">
        <w:rPr>
          <w:lang w:val="en-GB"/>
        </w:rPr>
        <w:t>;</w:t>
      </w:r>
    </w:p>
    <w:p w14:paraId="0641F563" w14:textId="048A2C74" w:rsidR="00A943C9" w:rsidRPr="000D0CB9" w:rsidRDefault="00A943C9">
      <w:pPr>
        <w:pStyle w:val="ListParagraph"/>
        <w:numPr>
          <w:ilvl w:val="0"/>
          <w:numId w:val="33"/>
        </w:numPr>
        <w:jc w:val="both"/>
        <w:rPr>
          <w:lang w:val="en-GB"/>
        </w:rPr>
      </w:pPr>
      <w:r w:rsidRPr="000D0CB9">
        <w:rPr>
          <w:lang w:val="en-GB"/>
        </w:rPr>
        <w:t>Benefited women change a</w:t>
      </w:r>
      <w:r w:rsidR="00576B3F">
        <w:rPr>
          <w:lang w:val="en-GB"/>
        </w:rPr>
        <w:t>t</w:t>
      </w:r>
      <w:r w:rsidRPr="000D0CB9">
        <w:rPr>
          <w:lang w:val="en-GB"/>
        </w:rPr>
        <w:t>titude in face of trainings and assistance received</w:t>
      </w:r>
      <w:r w:rsidR="00800690">
        <w:rPr>
          <w:lang w:val="en-GB"/>
        </w:rPr>
        <w:t>;</w:t>
      </w:r>
    </w:p>
    <w:p w14:paraId="3E1A53F1" w14:textId="43D819B5" w:rsidR="00A943C9" w:rsidRPr="000D0CB9" w:rsidRDefault="1F0F4630">
      <w:pPr>
        <w:pStyle w:val="ListParagraph"/>
        <w:numPr>
          <w:ilvl w:val="0"/>
          <w:numId w:val="33"/>
        </w:numPr>
        <w:jc w:val="both"/>
        <w:rPr>
          <w:lang w:val="en-GB"/>
        </w:rPr>
      </w:pPr>
      <w:r w:rsidRPr="1F0F4630">
        <w:rPr>
          <w:lang w:val="en-GB"/>
        </w:rPr>
        <w:t>Study on prevention of violent extremism within the digital sphere feeds into training;</w:t>
      </w:r>
    </w:p>
    <w:p w14:paraId="2DE922E1" w14:textId="5032D7B4" w:rsidR="00A943C9" w:rsidRPr="000D0CB9" w:rsidRDefault="00A943C9">
      <w:pPr>
        <w:pStyle w:val="ListParagraph"/>
        <w:numPr>
          <w:ilvl w:val="0"/>
          <w:numId w:val="33"/>
        </w:numPr>
        <w:rPr>
          <w:lang w:val="en-GB"/>
        </w:rPr>
      </w:pPr>
      <w:r w:rsidRPr="000D0CB9">
        <w:rPr>
          <w:lang w:val="en-GB"/>
        </w:rPr>
        <w:t>G7 Countries are engaged in WPS process</w:t>
      </w:r>
      <w:r w:rsidR="00800690">
        <w:rPr>
          <w:lang w:val="en-GB"/>
        </w:rPr>
        <w:t>;</w:t>
      </w:r>
    </w:p>
    <w:p w14:paraId="771FC2A4" w14:textId="01BB1045" w:rsidR="00A943C9" w:rsidRPr="000D0CB9" w:rsidRDefault="000D0CB9">
      <w:pPr>
        <w:pStyle w:val="ListParagraph"/>
        <w:numPr>
          <w:ilvl w:val="0"/>
          <w:numId w:val="33"/>
        </w:numPr>
        <w:rPr>
          <w:lang w:val="en-GB"/>
        </w:rPr>
      </w:pPr>
      <w:r>
        <w:rPr>
          <w:lang w:val="en-GB"/>
        </w:rPr>
        <w:t>Knowledge dissemination w</w:t>
      </w:r>
      <w:r w:rsidR="00A943C9" w:rsidRPr="000D0CB9">
        <w:rPr>
          <w:lang w:val="en-GB"/>
        </w:rPr>
        <w:t>orkshop engages relevant actors</w:t>
      </w:r>
      <w:r w:rsidR="00800690">
        <w:rPr>
          <w:lang w:val="en-GB"/>
        </w:rPr>
        <w:t>;</w:t>
      </w:r>
    </w:p>
    <w:p w14:paraId="1473621E" w14:textId="370BA36C" w:rsidR="00A943C9" w:rsidRPr="000D0CB9" w:rsidRDefault="000A1C50">
      <w:pPr>
        <w:pStyle w:val="ListParagraph"/>
        <w:numPr>
          <w:ilvl w:val="0"/>
          <w:numId w:val="33"/>
        </w:numPr>
        <w:rPr>
          <w:lang w:val="en-GB"/>
        </w:rPr>
      </w:pPr>
      <w:r>
        <w:rPr>
          <w:lang w:val="en-GB"/>
        </w:rPr>
        <w:t>National c</w:t>
      </w:r>
      <w:r w:rsidR="000D0CB9">
        <w:rPr>
          <w:lang w:val="en-GB"/>
        </w:rPr>
        <w:t>ommuni</w:t>
      </w:r>
      <w:r w:rsidR="009F419C">
        <w:rPr>
          <w:lang w:val="en-GB"/>
        </w:rPr>
        <w:t>c</w:t>
      </w:r>
      <w:r w:rsidR="000D0CB9">
        <w:rPr>
          <w:lang w:val="en-GB"/>
        </w:rPr>
        <w:t>ation c</w:t>
      </w:r>
      <w:r w:rsidR="00A943C9" w:rsidRPr="000D0CB9">
        <w:rPr>
          <w:lang w:val="en-GB"/>
        </w:rPr>
        <w:t>ampaign has wide reach</w:t>
      </w:r>
      <w:r w:rsidR="00284B21">
        <w:rPr>
          <w:lang w:val="en-GB"/>
        </w:rPr>
        <w:t xml:space="preserve">, </w:t>
      </w:r>
      <w:r w:rsidR="00A943C9" w:rsidRPr="000D0CB9">
        <w:rPr>
          <w:lang w:val="en-GB"/>
        </w:rPr>
        <w:t>high quality and relevance</w:t>
      </w:r>
      <w:r w:rsidR="00800690">
        <w:rPr>
          <w:lang w:val="en-GB"/>
        </w:rPr>
        <w:t>;</w:t>
      </w:r>
    </w:p>
    <w:p w14:paraId="38254EB0" w14:textId="50DE78DE" w:rsidR="00A943C9" w:rsidRDefault="1F0F4630">
      <w:pPr>
        <w:pStyle w:val="ListParagraph"/>
        <w:numPr>
          <w:ilvl w:val="0"/>
          <w:numId w:val="33"/>
        </w:numPr>
        <w:rPr>
          <w:lang w:val="en-GB"/>
        </w:rPr>
      </w:pPr>
      <w:r w:rsidRPr="1F0F4630">
        <w:rPr>
          <w:lang w:val="en-GB"/>
        </w:rPr>
        <w:t>Stakeholders engaged take concrete steps to include women in Peacebuilding;</w:t>
      </w:r>
    </w:p>
    <w:p w14:paraId="18F1FC1E" w14:textId="4B056277" w:rsidR="000D0CB9" w:rsidRDefault="000D0CB9">
      <w:pPr>
        <w:pStyle w:val="ListParagraph"/>
        <w:numPr>
          <w:ilvl w:val="0"/>
          <w:numId w:val="33"/>
        </w:numPr>
        <w:rPr>
          <w:lang w:val="en-GB"/>
        </w:rPr>
      </w:pPr>
      <w:r w:rsidRPr="000D0CB9">
        <w:rPr>
          <w:lang w:val="en-GB"/>
        </w:rPr>
        <w:t>Studies</w:t>
      </w:r>
      <w:r w:rsidR="00D62B1A">
        <w:rPr>
          <w:lang w:val="en-GB"/>
        </w:rPr>
        <w:t>/findings</w:t>
      </w:r>
      <w:r w:rsidRPr="000D0CB9">
        <w:rPr>
          <w:lang w:val="en-GB"/>
        </w:rPr>
        <w:t xml:space="preserve"> have high quality and are well disseminated</w:t>
      </w:r>
      <w:r w:rsidR="00800690">
        <w:rPr>
          <w:lang w:val="en-GB"/>
        </w:rPr>
        <w:t>;</w:t>
      </w:r>
    </w:p>
    <w:p w14:paraId="65DD28BE" w14:textId="3E6D23A4" w:rsidR="00591E93" w:rsidRPr="000D0CB9" w:rsidRDefault="1F0F4630">
      <w:pPr>
        <w:pStyle w:val="ListParagraph"/>
        <w:numPr>
          <w:ilvl w:val="0"/>
          <w:numId w:val="33"/>
        </w:numPr>
        <w:rPr>
          <w:lang w:val="en-GB"/>
        </w:rPr>
      </w:pPr>
      <w:r w:rsidRPr="1F0F4630">
        <w:rPr>
          <w:lang w:val="en-GB"/>
        </w:rPr>
        <w:t>Targeted/identified women have the motivation to engage in peacebuilding activities.</w:t>
      </w:r>
    </w:p>
    <w:bookmarkEnd w:id="34"/>
    <w:p w14:paraId="5FA912DB" w14:textId="1290320A" w:rsidR="00E46C57" w:rsidRPr="009F419C" w:rsidRDefault="1F0F4630" w:rsidP="00417291">
      <w:pPr>
        <w:pStyle w:val="EstiloRelatrio-TextoCorrido"/>
      </w:pPr>
      <w:r>
        <w:t xml:space="preserve">These assumptions were explored in the course of the evaluation in different degrees, according to the data collected and made available through various means. The evaluation looked to which extent the project was able to empower women, including those in vulnerable situations, to strengthen the peacebuilding process and social cohesion in Sri Lanka including through implementation of the NAP WPS (outcome), thus being able to contribute to sustainable peace in Sri Lanka (impact). In order to do so, the evaluation explored to which extent the project was able to contribute to create an enabling and inclusive policy environment (mobilization of key actors and capacity building activities to national and local governments and strengthening of facilities and office infrastructure) and build capacity at a local level for women, especially for those in vulnerable situations. </w:t>
      </w:r>
      <w:r w:rsidR="00E10B5E">
        <w:br w:type="page"/>
      </w:r>
    </w:p>
    <w:p w14:paraId="5F8FB64A" w14:textId="77777777" w:rsidR="009F419C" w:rsidRDefault="009F419C" w:rsidP="0010432C">
      <w:pPr>
        <w:jc w:val="center"/>
        <w:rPr>
          <w:rFonts w:asciiTheme="minorHAnsi" w:eastAsiaTheme="minorHAnsi" w:hAnsiTheme="minorHAnsi" w:cstheme="minorBidi"/>
          <w:color w:val="4472C4" w:themeColor="accent1"/>
          <w:sz w:val="22"/>
          <w:szCs w:val="22"/>
          <w:lang w:val="en-GB" w:eastAsia="en-US"/>
        </w:rPr>
        <w:sectPr w:rsidR="009F419C" w:rsidSect="006848DA">
          <w:type w:val="continuous"/>
          <w:pgSz w:w="11906" w:h="16838"/>
          <w:pgMar w:top="1417" w:right="1701" w:bottom="1417" w:left="1701" w:header="708" w:footer="708" w:gutter="0"/>
          <w:cols w:space="708"/>
          <w:titlePg/>
          <w:docGrid w:linePitch="360"/>
        </w:sectPr>
      </w:pPr>
    </w:p>
    <w:p w14:paraId="27512427" w14:textId="4AEEA047" w:rsidR="00585250" w:rsidRPr="00585250" w:rsidRDefault="00057392" w:rsidP="00417291">
      <w:pPr>
        <w:tabs>
          <w:tab w:val="left" w:pos="5880"/>
        </w:tabs>
        <w:rPr>
          <w:rFonts w:asciiTheme="minorHAnsi" w:eastAsiaTheme="minorHAnsi" w:hAnsiTheme="minorHAnsi" w:cstheme="minorBidi"/>
          <w:sz w:val="22"/>
          <w:szCs w:val="22"/>
          <w:lang w:val="en-GB" w:eastAsia="en-US"/>
        </w:rPr>
        <w:sectPr w:rsidR="00585250" w:rsidRPr="00585250" w:rsidSect="009F419C">
          <w:pgSz w:w="16838" w:h="11906" w:orient="landscape"/>
          <w:pgMar w:top="1701" w:right="1418" w:bottom="1701" w:left="1418" w:header="709" w:footer="709" w:gutter="0"/>
          <w:cols w:space="708"/>
          <w:titlePg/>
          <w:docGrid w:linePitch="360"/>
        </w:sectPr>
      </w:pPr>
      <w:r>
        <w:rPr>
          <w:rFonts w:asciiTheme="minorHAnsi" w:eastAsiaTheme="minorHAnsi" w:hAnsiTheme="minorHAnsi" w:cstheme="minorBidi"/>
          <w:noProof/>
          <w:color w:val="4472C4" w:themeColor="accent1"/>
          <w:sz w:val="22"/>
          <w:szCs w:val="22"/>
          <w:lang w:val="en-GB" w:eastAsia="en-US"/>
        </w:rPr>
        <w:lastRenderedPageBreak/>
        <mc:AlternateContent>
          <mc:Choice Requires="wps">
            <w:drawing>
              <wp:anchor distT="0" distB="0" distL="114300" distR="114300" simplePos="0" relativeHeight="251658246" behindDoc="0" locked="0" layoutInCell="1" allowOverlap="1" wp14:anchorId="00FAB0BC" wp14:editId="1B3C7653">
                <wp:simplePos x="0" y="0"/>
                <wp:positionH relativeFrom="column">
                  <wp:posOffset>2325813</wp:posOffset>
                </wp:positionH>
                <wp:positionV relativeFrom="paragraph">
                  <wp:posOffset>-734491</wp:posOffset>
                </wp:positionV>
                <wp:extent cx="4175185" cy="448574"/>
                <wp:effectExtent l="0" t="0" r="15875" b="27940"/>
                <wp:wrapNone/>
                <wp:docPr id="192" name="Rectangle 192"/>
                <wp:cNvGraphicFramePr/>
                <a:graphic xmlns:a="http://schemas.openxmlformats.org/drawingml/2006/main">
                  <a:graphicData uri="http://schemas.microsoft.com/office/word/2010/wordprocessingShape">
                    <wps:wsp>
                      <wps:cNvSpPr/>
                      <wps:spPr>
                        <a:xfrm>
                          <a:off x="0" y="0"/>
                          <a:ext cx="4175185" cy="44857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6D15CB" w14:textId="57BF102B" w:rsidR="00057392" w:rsidRPr="00417291" w:rsidRDefault="00057392" w:rsidP="00057392">
                            <w:pPr>
                              <w:jc w:val="center"/>
                              <w:rPr>
                                <w:rFonts w:asciiTheme="minorHAnsi" w:hAnsiTheme="minorHAnsi" w:cstheme="minorHAnsi"/>
                                <w:color w:val="2F5496" w:themeColor="accent1" w:themeShade="BF"/>
                                <w:sz w:val="22"/>
                                <w:szCs w:val="22"/>
                              </w:rPr>
                            </w:pPr>
                            <w:r w:rsidRPr="00417291">
                              <w:rPr>
                                <w:rFonts w:asciiTheme="minorHAnsi" w:hAnsiTheme="minorHAnsi" w:cstheme="minorHAnsi"/>
                                <w:color w:val="2F5496" w:themeColor="accent1" w:themeShade="BF"/>
                                <w:sz w:val="22"/>
                                <w:szCs w:val="22"/>
                              </w:rPr>
                              <w:t>Figure 1. Reconstructed Theory  of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FAB0BC" id="Rectangle 192" o:spid="_x0000_s1028" style="position:absolute;margin-left:183.15pt;margin-top:-57.85pt;width:328.75pt;height:35.3pt;z-index:25165824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" fillcolor="white [3212]" strokecolor="white [3212]" strokeweight="1pt">
                <v:textbox>
                  <w:txbxContent>
                    <w:p w14:paraId="0C6D15CB" w14:textId="57BF102B" w:rsidR="00057392" w:rsidRPr="00417291" w:rsidRDefault="00057392" w:rsidP="00057392">
                      <w:pPr>
                        <w:jc w:val="center"/>
                        <w:rPr>
                          <w:rFonts w:asciiTheme="minorHAnsi" w:hAnsiTheme="minorHAnsi" w:cstheme="minorHAnsi"/>
                          <w:color w:val="2F5496" w:themeColor="accent1" w:themeShade="BF"/>
                          <w:sz w:val="22"/>
                          <w:szCs w:val="22"/>
                        </w:rPr>
                      </w:pPr>
                      <w:r w:rsidRPr="00417291">
                        <w:rPr>
                          <w:rFonts w:asciiTheme="minorHAnsi" w:hAnsiTheme="minorHAnsi" w:cstheme="minorHAnsi"/>
                          <w:color w:val="2F5496" w:themeColor="accent1" w:themeShade="BF"/>
                          <w:sz w:val="22"/>
                          <w:szCs w:val="22"/>
                        </w:rPr>
                        <w:t>Figure 1. Reconstructed Theory  of Change</w:t>
                      </w:r>
                    </w:p>
                  </w:txbxContent>
                </v:textbox>
              </v:rect>
            </w:pict>
          </mc:Fallback>
        </mc:AlternateContent>
      </w:r>
      <w:r w:rsidR="00585250">
        <w:rPr>
          <w:rFonts w:asciiTheme="minorHAnsi" w:eastAsiaTheme="minorHAnsi" w:hAnsiTheme="minorHAnsi" w:cstheme="minorBidi"/>
          <w:noProof/>
          <w:color w:val="4472C4" w:themeColor="accent1"/>
          <w:sz w:val="22"/>
          <w:szCs w:val="22"/>
          <w:lang w:val="en-GB" w:eastAsia="en-US"/>
        </w:rPr>
        <w:drawing>
          <wp:inline distT="0" distB="0" distL="0" distR="0" wp14:anchorId="5A27F024" wp14:editId="0FC8B371">
            <wp:extent cx="9469348" cy="5557651"/>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07650" cy="5580131"/>
                    </a:xfrm>
                    <a:prstGeom prst="rect">
                      <a:avLst/>
                    </a:prstGeom>
                    <a:noFill/>
                  </pic:spPr>
                </pic:pic>
              </a:graphicData>
            </a:graphic>
          </wp:inline>
        </w:drawing>
      </w:r>
    </w:p>
    <w:p w14:paraId="35A64D25" w14:textId="0843A02D" w:rsidR="00FB22D1" w:rsidRPr="009F4D04" w:rsidRDefault="00FB22D1" w:rsidP="00B067C4">
      <w:pPr>
        <w:pStyle w:val="Heading1"/>
        <w:numPr>
          <w:ilvl w:val="0"/>
          <w:numId w:val="26"/>
        </w:numPr>
        <w:pBdr>
          <w:bottom w:val="single" w:sz="4" w:space="1" w:color="2F5496" w:themeColor="accent1" w:themeShade="BF"/>
        </w:pBdr>
        <w:ind w:left="426" w:hanging="426"/>
        <w:rPr>
          <w:lang w:val="en-GB"/>
        </w:rPr>
      </w:pPr>
      <w:bookmarkStart w:id="35" w:name="_Toc52748523"/>
      <w:bookmarkStart w:id="36" w:name="_Toc52749053"/>
      <w:bookmarkStart w:id="37" w:name="_Toc52749301"/>
      <w:bookmarkStart w:id="38" w:name="_Toc52798779"/>
      <w:bookmarkStart w:id="39" w:name="_Toc52799021"/>
      <w:bookmarkStart w:id="40" w:name="_Toc136341093"/>
      <w:bookmarkEnd w:id="35"/>
      <w:bookmarkEnd w:id="36"/>
      <w:bookmarkEnd w:id="37"/>
      <w:bookmarkEnd w:id="38"/>
      <w:bookmarkEnd w:id="39"/>
      <w:r w:rsidRPr="009F4D04">
        <w:rPr>
          <w:lang w:val="en-GB"/>
        </w:rPr>
        <w:lastRenderedPageBreak/>
        <w:t>Evaluation Purpose</w:t>
      </w:r>
      <w:r w:rsidR="00276741" w:rsidRPr="009F4D04">
        <w:rPr>
          <w:lang w:val="en-GB"/>
        </w:rPr>
        <w:t xml:space="preserve">, </w:t>
      </w:r>
      <w:r w:rsidR="00F01CDD" w:rsidRPr="009F4D04">
        <w:rPr>
          <w:lang w:val="en-GB"/>
        </w:rPr>
        <w:t>Objectives and Scope</w:t>
      </w:r>
      <w:bookmarkEnd w:id="40"/>
    </w:p>
    <w:p w14:paraId="47EA5105" w14:textId="5211A25F" w:rsidR="00FB22D1" w:rsidRPr="009F4D04" w:rsidRDefault="00FB22D1" w:rsidP="00FB22D1">
      <w:pPr>
        <w:rPr>
          <w:lang w:val="en-GB" w:eastAsia="en-US"/>
        </w:rPr>
      </w:pPr>
    </w:p>
    <w:p w14:paraId="24FDCB1B" w14:textId="37AE91BA" w:rsidR="00C73CA5" w:rsidRPr="00C73CA5" w:rsidRDefault="00955F05" w:rsidP="00C73CA5">
      <w:pPr>
        <w:jc w:val="both"/>
        <w:rPr>
          <w:rFonts w:asciiTheme="minorHAnsi" w:eastAsiaTheme="minorHAnsi" w:hAnsiTheme="minorHAnsi" w:cstheme="minorBidi"/>
          <w:sz w:val="22"/>
          <w:szCs w:val="22"/>
          <w:lang w:val="en-GB" w:eastAsia="en-US"/>
        </w:rPr>
      </w:pPr>
      <w:r w:rsidRPr="00C73CA5">
        <w:rPr>
          <w:rFonts w:asciiTheme="minorHAnsi" w:eastAsiaTheme="minorHAnsi" w:hAnsiTheme="minorHAnsi" w:cstheme="minorBidi"/>
          <w:sz w:val="22"/>
          <w:szCs w:val="22"/>
          <w:lang w:val="en-GB" w:eastAsia="en-US"/>
        </w:rPr>
        <w:t>According to the Term of Reference (</w:t>
      </w:r>
      <w:proofErr w:type="spellStart"/>
      <w:r w:rsidRPr="00C73CA5">
        <w:rPr>
          <w:rFonts w:asciiTheme="minorHAnsi" w:eastAsiaTheme="minorHAnsi" w:hAnsiTheme="minorHAnsi" w:cstheme="minorBidi"/>
          <w:sz w:val="22"/>
          <w:szCs w:val="22"/>
          <w:lang w:val="en-GB" w:eastAsia="en-US"/>
        </w:rPr>
        <w:t>ToR</w:t>
      </w:r>
      <w:proofErr w:type="spellEnd"/>
      <w:r w:rsidRPr="00C73CA5">
        <w:rPr>
          <w:rFonts w:asciiTheme="minorHAnsi" w:eastAsiaTheme="minorHAnsi" w:hAnsiTheme="minorHAnsi" w:cstheme="minorBidi"/>
          <w:sz w:val="22"/>
          <w:szCs w:val="22"/>
          <w:lang w:val="en-GB" w:eastAsia="en-US"/>
        </w:rPr>
        <w:t>), the evaluation purpose</w:t>
      </w:r>
      <w:r w:rsidR="00C73CA5" w:rsidRPr="00C73CA5">
        <w:rPr>
          <w:rFonts w:asciiTheme="minorHAnsi" w:eastAsiaTheme="minorHAnsi" w:hAnsiTheme="minorHAnsi" w:cstheme="minorBidi"/>
          <w:sz w:val="22"/>
          <w:szCs w:val="22"/>
          <w:lang w:val="en-GB" w:eastAsia="en-US"/>
        </w:rPr>
        <w:t xml:space="preserve"> is to provide useful learning to support evidence-based decision making, demonstrate accountability to donors and stakeholders, and inform and guide future peacebuilding programming at UN Women Sri Lanka and the UN Women Regional Office for Asia and the Pacific. It also aims at informing programming of other UN agencies such as UNDP, and government institutions like the Ministry of Women, Child Affairs and Social Empowerment focused on women’s engagement in the context of peacebuilding.</w:t>
      </w:r>
    </w:p>
    <w:p w14:paraId="4C4CAC45" w14:textId="77777777" w:rsidR="00C73CA5" w:rsidRDefault="00C73CA5" w:rsidP="00C73CA5">
      <w:pPr>
        <w:jc w:val="both"/>
        <w:rPr>
          <w:rFonts w:asciiTheme="minorHAnsi" w:eastAsiaTheme="minorEastAsia" w:hAnsiTheme="minorHAnsi" w:cstheme="minorBidi"/>
          <w:sz w:val="22"/>
          <w:szCs w:val="22"/>
          <w:lang w:val="en-GB" w:eastAsia="en-US"/>
        </w:rPr>
      </w:pPr>
    </w:p>
    <w:p w14:paraId="3417EF2E" w14:textId="4E638E7C" w:rsidR="00C73CA5" w:rsidRDefault="00C73CA5" w:rsidP="00C73CA5">
      <w:pPr>
        <w:jc w:val="both"/>
        <w:rPr>
          <w:rFonts w:asciiTheme="minorHAnsi" w:eastAsiaTheme="minorEastAsia" w:hAnsiTheme="minorHAnsi" w:cstheme="minorBidi"/>
          <w:sz w:val="22"/>
          <w:szCs w:val="22"/>
          <w:lang w:val="en-GB" w:eastAsia="en-US"/>
        </w:rPr>
      </w:pPr>
      <w:r>
        <w:rPr>
          <w:rFonts w:asciiTheme="minorHAnsi" w:eastAsiaTheme="minorEastAsia" w:hAnsiTheme="minorHAnsi" w:cstheme="minorBidi"/>
          <w:sz w:val="22"/>
          <w:szCs w:val="22"/>
          <w:lang w:val="en-GB" w:eastAsia="en-US"/>
        </w:rPr>
        <w:t>As stated in the TOR, t</w:t>
      </w:r>
      <w:r w:rsidRPr="00C73CA5">
        <w:rPr>
          <w:rFonts w:asciiTheme="minorHAnsi" w:eastAsiaTheme="minorEastAsia" w:hAnsiTheme="minorHAnsi" w:cstheme="minorBidi"/>
          <w:sz w:val="22"/>
          <w:szCs w:val="22"/>
          <w:lang w:val="en-GB" w:eastAsia="en-US"/>
        </w:rPr>
        <w:t>he objectives of the final evaluation are:</w:t>
      </w:r>
    </w:p>
    <w:p w14:paraId="5C5E06FC" w14:textId="77777777" w:rsidR="00876E39" w:rsidRPr="00C73CA5" w:rsidRDefault="00876E39" w:rsidP="00C73CA5">
      <w:pPr>
        <w:jc w:val="both"/>
        <w:rPr>
          <w:rFonts w:asciiTheme="minorHAnsi" w:eastAsiaTheme="minorEastAsia" w:hAnsiTheme="minorHAnsi" w:cstheme="minorBidi"/>
          <w:sz w:val="22"/>
          <w:szCs w:val="22"/>
          <w:lang w:val="en-GB" w:eastAsia="en-US"/>
        </w:rPr>
      </w:pPr>
    </w:p>
    <w:p w14:paraId="4302965E" w14:textId="395D3226" w:rsidR="00C73CA5" w:rsidRPr="00C73CA5" w:rsidRDefault="00C73CA5">
      <w:pPr>
        <w:pStyle w:val="ListParagraph"/>
        <w:numPr>
          <w:ilvl w:val="1"/>
          <w:numId w:val="29"/>
        </w:numPr>
        <w:ind w:left="851" w:hanging="567"/>
        <w:jc w:val="both"/>
        <w:rPr>
          <w:rFonts w:eastAsiaTheme="minorEastAsia"/>
          <w:lang w:val="en-GB"/>
        </w:rPr>
      </w:pPr>
      <w:r w:rsidRPr="00C73CA5">
        <w:rPr>
          <w:rFonts w:eastAsiaTheme="minorEastAsia"/>
          <w:lang w:val="en-GB"/>
        </w:rPr>
        <w:t>to assess the project’s progress towards the expected outputs and outcomes set forth in the project results framework along the OECD-DAC criteria: relevance, coherence, effectiveness, efficiency, sustainability, and gender equality and human rights;</w:t>
      </w:r>
    </w:p>
    <w:p w14:paraId="64FBC068" w14:textId="27759C96" w:rsidR="00C73CA5" w:rsidRPr="00C73CA5" w:rsidRDefault="00C73CA5">
      <w:pPr>
        <w:pStyle w:val="ListParagraph"/>
        <w:numPr>
          <w:ilvl w:val="1"/>
          <w:numId w:val="29"/>
        </w:numPr>
        <w:ind w:left="851" w:hanging="567"/>
        <w:jc w:val="both"/>
        <w:rPr>
          <w:rFonts w:eastAsiaTheme="minorEastAsia"/>
          <w:lang w:val="en-GB"/>
        </w:rPr>
      </w:pPr>
      <w:r w:rsidRPr="00C73CA5">
        <w:rPr>
          <w:rFonts w:eastAsiaTheme="minorEastAsia"/>
          <w:lang w:val="en-GB"/>
        </w:rPr>
        <w:t>to assess to what extent the project has engaged with women, men, decision makers at the national and local authority level on matters related to women, peace and security;</w:t>
      </w:r>
    </w:p>
    <w:p w14:paraId="49F159A2" w14:textId="545F1E1A" w:rsidR="00C73CA5" w:rsidRPr="00C73CA5" w:rsidRDefault="1F0F4630" w:rsidP="1F0F4630">
      <w:pPr>
        <w:pStyle w:val="ListParagraph"/>
        <w:numPr>
          <w:ilvl w:val="1"/>
          <w:numId w:val="29"/>
        </w:numPr>
        <w:ind w:left="851" w:hanging="567"/>
        <w:jc w:val="both"/>
        <w:rPr>
          <w:rFonts w:eastAsiaTheme="minorEastAsia"/>
          <w:lang w:val="en-GB"/>
        </w:rPr>
      </w:pPr>
      <w:r w:rsidRPr="1F0F4630">
        <w:rPr>
          <w:rFonts w:eastAsiaTheme="minorEastAsia"/>
          <w:lang w:val="en-GB"/>
        </w:rPr>
        <w:t xml:space="preserve">to assess the level of cooperation/networking and coordination amongst key stakeholders of the project: implementing partner, Ministry  of Women, Child Affairs and Social Empowerment, Sri Lanka </w:t>
      </w:r>
      <w:proofErr w:type="spellStart"/>
      <w:r w:rsidRPr="1F0F4630">
        <w:rPr>
          <w:rFonts w:eastAsiaTheme="minorEastAsia"/>
          <w:lang w:val="en-GB"/>
        </w:rPr>
        <w:t>Womens</w:t>
      </w:r>
      <w:proofErr w:type="spellEnd"/>
      <w:r w:rsidRPr="1F0F4630">
        <w:rPr>
          <w:rFonts w:eastAsiaTheme="minorEastAsia"/>
          <w:lang w:val="en-GB"/>
        </w:rPr>
        <w:t>’ Bureau, District Secretariats (</w:t>
      </w:r>
      <w:proofErr w:type="spellStart"/>
      <w:r w:rsidRPr="1F0F4630">
        <w:rPr>
          <w:rFonts w:eastAsiaTheme="minorEastAsia"/>
          <w:lang w:val="en-GB"/>
        </w:rPr>
        <w:t>Moneragala</w:t>
      </w:r>
      <w:proofErr w:type="spellEnd"/>
      <w:r w:rsidRPr="1F0F4630">
        <w:rPr>
          <w:rFonts w:eastAsiaTheme="minorEastAsia"/>
          <w:lang w:val="en-GB"/>
        </w:rPr>
        <w:t>, Ampara, Batticaloa, Vavuniya and Jaffna), project direct beneficiaries, consultants involved in the project, and contractors involved in the project;</w:t>
      </w:r>
    </w:p>
    <w:p w14:paraId="1D72A62B" w14:textId="7634333F" w:rsidR="00C73CA5" w:rsidRPr="00C73CA5" w:rsidRDefault="00C73CA5">
      <w:pPr>
        <w:pStyle w:val="ListParagraph"/>
        <w:numPr>
          <w:ilvl w:val="1"/>
          <w:numId w:val="29"/>
        </w:numPr>
        <w:ind w:left="851" w:hanging="567"/>
        <w:jc w:val="both"/>
        <w:rPr>
          <w:rFonts w:eastAsiaTheme="minorEastAsia"/>
          <w:lang w:val="en-GB"/>
        </w:rPr>
      </w:pPr>
      <w:r w:rsidRPr="00C73CA5">
        <w:rPr>
          <w:rFonts w:eastAsiaTheme="minorEastAsia"/>
          <w:lang w:val="en-GB"/>
        </w:rPr>
        <w:t>to assess the benefits of engaging women in peacebuilding as a means to promote gender equality, women’s empowerment, diffusing triggers of violence, as proposed by the project;</w:t>
      </w:r>
    </w:p>
    <w:p w14:paraId="65C4DB5F" w14:textId="397B60E2" w:rsidR="00C73CA5" w:rsidRPr="00C73CA5" w:rsidRDefault="00C73CA5">
      <w:pPr>
        <w:pStyle w:val="ListParagraph"/>
        <w:numPr>
          <w:ilvl w:val="1"/>
          <w:numId w:val="29"/>
        </w:numPr>
        <w:ind w:left="851" w:hanging="567"/>
        <w:jc w:val="both"/>
        <w:rPr>
          <w:rFonts w:eastAsiaTheme="minorEastAsia"/>
          <w:lang w:val="en-GB"/>
        </w:rPr>
      </w:pPr>
      <w:r w:rsidRPr="00C73CA5">
        <w:rPr>
          <w:rFonts w:eastAsiaTheme="minorEastAsia"/>
          <w:lang w:val="en-GB"/>
        </w:rPr>
        <w:t>to identify and validate lessons learnt, good practices, and examples of interventions that support the implementation of the WPS agenda; and</w:t>
      </w:r>
    </w:p>
    <w:p w14:paraId="05F6C6C8" w14:textId="68ACE192" w:rsidR="00C73CA5" w:rsidRPr="00C73CA5" w:rsidRDefault="00C73CA5">
      <w:pPr>
        <w:pStyle w:val="ListParagraph"/>
        <w:numPr>
          <w:ilvl w:val="1"/>
          <w:numId w:val="29"/>
        </w:numPr>
        <w:ind w:left="851" w:hanging="567"/>
        <w:jc w:val="both"/>
        <w:rPr>
          <w:rFonts w:eastAsiaTheme="minorEastAsia"/>
          <w:lang w:val="en-GB"/>
        </w:rPr>
      </w:pPr>
      <w:r w:rsidRPr="00C73CA5">
        <w:rPr>
          <w:rFonts w:eastAsiaTheme="minorEastAsia"/>
          <w:lang w:val="en-GB"/>
        </w:rPr>
        <w:t>to provide a set of clear, forward-looking, actionable recommendations for UN Women interventions, and generate knowledge to inform replicable, scaled-up interventions and guide future peacebuilding programming;</w:t>
      </w:r>
    </w:p>
    <w:p w14:paraId="450D820B" w14:textId="516BBDDA" w:rsidR="00DA63DA" w:rsidRDefault="00C73CA5" w:rsidP="004F06CA">
      <w:pPr>
        <w:pStyle w:val="EstiloRelatrio-TextoCorrido"/>
      </w:pPr>
      <w:r>
        <w:t xml:space="preserve">The evaluation </w:t>
      </w:r>
      <w:r w:rsidR="00D95C04">
        <w:t>covered</w:t>
      </w:r>
      <w:r w:rsidR="00876E39">
        <w:t xml:space="preserve"> the whole period of project implementation, from </w:t>
      </w:r>
      <w:r w:rsidR="00876E39" w:rsidRPr="00C73CA5">
        <w:t xml:space="preserve">01 January 2020 </w:t>
      </w:r>
      <w:r w:rsidR="00876E39">
        <w:t>to</w:t>
      </w:r>
      <w:r w:rsidR="00876E39" w:rsidRPr="00C73CA5">
        <w:t xml:space="preserve"> 31 December 2022.</w:t>
      </w:r>
      <w:r w:rsidR="00876E39">
        <w:t xml:space="preserve"> From </w:t>
      </w:r>
      <w:r>
        <w:t>a g</w:t>
      </w:r>
      <w:r w:rsidRPr="00C73CA5">
        <w:t xml:space="preserve">eographical </w:t>
      </w:r>
      <w:r>
        <w:t xml:space="preserve">perspective </w:t>
      </w:r>
      <w:r w:rsidR="00876E39" w:rsidRPr="00DA63DA">
        <w:t xml:space="preserve">the project </w:t>
      </w:r>
      <w:r w:rsidR="00D95C04">
        <w:t>looked</w:t>
      </w:r>
      <w:r w:rsidR="00876E39" w:rsidRPr="00DA63DA">
        <w:t xml:space="preserve"> at the implementation from a national and local perspective. It </w:t>
      </w:r>
      <w:r w:rsidR="00D95C04" w:rsidRPr="00050CEF">
        <w:t>covered</w:t>
      </w:r>
      <w:r w:rsidR="00876E39" w:rsidRPr="00050CEF">
        <w:t xml:space="preserve"> t</w:t>
      </w:r>
      <w:r w:rsidRPr="00050CEF">
        <w:t xml:space="preserve">he districts of </w:t>
      </w:r>
      <w:r w:rsidRPr="00050CEF">
        <w:rPr>
          <w:lang w:val="en-US"/>
        </w:rPr>
        <w:t xml:space="preserve">Anuradhapura, Polonnaruwa (North Central Province), Badulla, </w:t>
      </w:r>
      <w:proofErr w:type="spellStart"/>
      <w:r w:rsidRPr="00050CEF">
        <w:rPr>
          <w:lang w:val="en-US"/>
        </w:rPr>
        <w:t>Moneragala</w:t>
      </w:r>
      <w:proofErr w:type="spellEnd"/>
      <w:r w:rsidRPr="00050CEF">
        <w:rPr>
          <w:lang w:val="en-US"/>
        </w:rPr>
        <w:t xml:space="preserve"> (Uva Province), </w:t>
      </w:r>
      <w:proofErr w:type="spellStart"/>
      <w:r w:rsidRPr="00050CEF">
        <w:rPr>
          <w:lang w:val="en-US"/>
        </w:rPr>
        <w:t>Ratnapura</w:t>
      </w:r>
      <w:proofErr w:type="spellEnd"/>
      <w:r w:rsidRPr="00050CEF">
        <w:rPr>
          <w:lang w:val="en-US"/>
        </w:rPr>
        <w:t xml:space="preserve">, Kegalle, (Sabaragamuwa Province), Colombo, Gampaha, Kalutara (Western Province), Ampara, Batticaloa </w:t>
      </w:r>
      <w:r w:rsidRPr="00050CEF">
        <w:t>(Eastern Province), Jaffna, Vavuniya</w:t>
      </w:r>
      <w:r w:rsidR="005D40A7" w:rsidRPr="00050CEF">
        <w:t>,</w:t>
      </w:r>
      <w:r w:rsidRPr="00050CEF">
        <w:t xml:space="preserve"> </w:t>
      </w:r>
      <w:proofErr w:type="spellStart"/>
      <w:r w:rsidR="005D40A7" w:rsidRPr="00050CEF">
        <w:t>Mannar</w:t>
      </w:r>
      <w:proofErr w:type="spellEnd"/>
      <w:r w:rsidR="005D40A7" w:rsidRPr="00050CEF">
        <w:t xml:space="preserve"> </w:t>
      </w:r>
      <w:r w:rsidRPr="00050CEF">
        <w:t>(Northern Province</w:t>
      </w:r>
      <w:r w:rsidRPr="007B4ED9">
        <w:t>)</w:t>
      </w:r>
      <w:r w:rsidR="00C03646" w:rsidRPr="007B4ED9">
        <w:t>. A</w:t>
      </w:r>
      <w:r w:rsidR="00DA63DA" w:rsidRPr="007B4ED9">
        <w:t xml:space="preserve"> sub-set of </w:t>
      </w:r>
      <w:r w:rsidR="003D0345" w:rsidRPr="007B4ED9">
        <w:t>project locations</w:t>
      </w:r>
      <w:r w:rsidR="00DA63DA" w:rsidRPr="007B4ED9">
        <w:t xml:space="preserve"> </w:t>
      </w:r>
      <w:r w:rsidR="009C73D3" w:rsidRPr="007B4ED9">
        <w:t>was</w:t>
      </w:r>
      <w:r w:rsidR="00DA63DA" w:rsidRPr="007B4ED9">
        <w:t xml:space="preserve"> more directly </w:t>
      </w:r>
      <w:r w:rsidR="0096174D" w:rsidRPr="007B4ED9">
        <w:t>engaged as part of the</w:t>
      </w:r>
      <w:r w:rsidR="00DA63DA" w:rsidRPr="007B4ED9">
        <w:t xml:space="preserve"> data collection process, namely: the districts of </w:t>
      </w:r>
      <w:proofErr w:type="spellStart"/>
      <w:r w:rsidR="00E9244E" w:rsidRPr="007B4ED9">
        <w:t>Mannar</w:t>
      </w:r>
      <w:proofErr w:type="spellEnd"/>
      <w:r w:rsidR="00E9244E" w:rsidRPr="007B4ED9">
        <w:t xml:space="preserve">, </w:t>
      </w:r>
      <w:r w:rsidR="00D613FD" w:rsidRPr="007B4ED9">
        <w:t>Vavuniya</w:t>
      </w:r>
      <w:r w:rsidR="007B4ED9" w:rsidRPr="007B4ED9">
        <w:t>,</w:t>
      </w:r>
      <w:r w:rsidR="00D613FD" w:rsidRPr="007B4ED9">
        <w:t xml:space="preserve"> </w:t>
      </w:r>
      <w:r w:rsidR="00DA63DA" w:rsidRPr="007B4ED9">
        <w:t xml:space="preserve">Batticaloa, Ampara, </w:t>
      </w:r>
      <w:proofErr w:type="spellStart"/>
      <w:r w:rsidR="00DA63DA" w:rsidRPr="007B4ED9">
        <w:t>Moneragala</w:t>
      </w:r>
      <w:proofErr w:type="spellEnd"/>
      <w:r w:rsidR="007B4ED9" w:rsidRPr="007B4ED9">
        <w:t xml:space="preserve"> and</w:t>
      </w:r>
      <w:r w:rsidR="00DA63DA" w:rsidRPr="007B4ED9">
        <w:t xml:space="preserve"> Anuradhapura.</w:t>
      </w:r>
      <w:r w:rsidR="00DA63DA" w:rsidRPr="00DA63DA">
        <w:t xml:space="preserve"> </w:t>
      </w:r>
    </w:p>
    <w:p w14:paraId="53546F33" w14:textId="6012B41E" w:rsidR="0092058C" w:rsidRDefault="1F0F4630">
      <w:pPr>
        <w:pStyle w:val="EstiloRelatrio-TextoCorrido"/>
      </w:pPr>
      <w:r>
        <w:t xml:space="preserve">The final evaluation answered the following questions outlined in the Evaluation Criteria provided in the next table. The evaluation was conducted in accordance with the United Nations Evaluation Group Norms and Standards as well as the UN Women Evaluation Policy and Handbook (please see item on Ethics of the Evaluation), and guided by the Global Evaluation Reports Assessment and Analysis System (GERAAS). It is important to note that these questions were taken from the </w:t>
      </w:r>
      <w:proofErr w:type="spellStart"/>
      <w:r>
        <w:t>ToR</w:t>
      </w:r>
      <w:proofErr w:type="spellEnd"/>
      <w:r>
        <w:t xml:space="preserve"> with suggestions from UN Women´s team and they are detailed in the Evaluation Matrix in Appendix B. </w:t>
      </w:r>
    </w:p>
    <w:p w14:paraId="58A36B3C" w14:textId="1055B571" w:rsidR="00B70BD5" w:rsidRPr="009F4D04" w:rsidRDefault="00B70BD5" w:rsidP="0092058C">
      <w:pPr>
        <w:jc w:val="both"/>
        <w:rPr>
          <w:rFonts w:asciiTheme="minorHAnsi" w:eastAsiaTheme="minorHAnsi" w:hAnsiTheme="minorHAnsi" w:cstheme="minorBidi"/>
          <w:sz w:val="22"/>
          <w:szCs w:val="22"/>
          <w:lang w:val="en-GB" w:eastAsia="en-US"/>
        </w:rPr>
      </w:pPr>
    </w:p>
    <w:p w14:paraId="431E5EF5" w14:textId="464E5568" w:rsidR="00B70BD5" w:rsidRPr="009F4D04" w:rsidRDefault="00EC5455" w:rsidP="00EC5455">
      <w:pPr>
        <w:pStyle w:val="Caption"/>
        <w:jc w:val="center"/>
        <w:rPr>
          <w:rFonts w:eastAsiaTheme="minorHAnsi"/>
          <w:color w:val="2F5496" w:themeColor="accent1" w:themeShade="BF"/>
          <w:lang w:val="en-GB"/>
        </w:rPr>
      </w:pPr>
      <w:bookmarkStart w:id="41" w:name="_Toc135748229"/>
      <w:r w:rsidRPr="009F4D04">
        <w:rPr>
          <w:color w:val="2F5496" w:themeColor="accent1" w:themeShade="BF"/>
          <w:lang w:val="en-GB"/>
        </w:rPr>
        <w:t xml:space="preserve">Table </w:t>
      </w:r>
      <w:r w:rsidRPr="009F4D04">
        <w:rPr>
          <w:color w:val="2F5496" w:themeColor="accent1" w:themeShade="BF"/>
          <w:lang w:val="en-GB"/>
        </w:rPr>
        <w:fldChar w:fldCharType="begin"/>
      </w:r>
      <w:r w:rsidRPr="009F4D04">
        <w:rPr>
          <w:color w:val="2F5496" w:themeColor="accent1" w:themeShade="BF"/>
          <w:lang w:val="en-GB"/>
        </w:rPr>
        <w:instrText xml:space="preserve"> SEQ Table \* ARABIC </w:instrText>
      </w:r>
      <w:r w:rsidRPr="009F4D04">
        <w:rPr>
          <w:color w:val="2F5496" w:themeColor="accent1" w:themeShade="BF"/>
          <w:lang w:val="en-GB"/>
        </w:rPr>
        <w:fldChar w:fldCharType="separate"/>
      </w:r>
      <w:r w:rsidR="00B467BF">
        <w:rPr>
          <w:noProof/>
          <w:color w:val="2F5496" w:themeColor="accent1" w:themeShade="BF"/>
          <w:lang w:val="en-GB"/>
        </w:rPr>
        <w:t>2</w:t>
      </w:r>
      <w:r w:rsidRPr="009F4D04">
        <w:rPr>
          <w:color w:val="2F5496" w:themeColor="accent1" w:themeShade="BF"/>
          <w:lang w:val="en-GB"/>
        </w:rPr>
        <w:fldChar w:fldCharType="end"/>
      </w:r>
      <w:r w:rsidRPr="009F4D04">
        <w:rPr>
          <w:color w:val="2F5496" w:themeColor="accent1" w:themeShade="BF"/>
          <w:lang w:val="en-GB"/>
        </w:rPr>
        <w:t>. Evaluation Questions</w:t>
      </w:r>
      <w:bookmarkEnd w:id="41"/>
    </w:p>
    <w:tbl>
      <w:tblPr>
        <w:tblStyle w:val="TabeladeGrade5Escura-nfase51"/>
        <w:tblW w:w="9067" w:type="dxa"/>
        <w:tblLook w:val="04A0" w:firstRow="1" w:lastRow="0" w:firstColumn="1" w:lastColumn="0" w:noHBand="0" w:noVBand="1"/>
      </w:tblPr>
      <w:tblGrid>
        <w:gridCol w:w="2972"/>
        <w:gridCol w:w="6095"/>
      </w:tblGrid>
      <w:tr w:rsidR="00CC0F59" w:rsidRPr="009F4D04" w14:paraId="72832DC7" w14:textId="77777777" w:rsidTr="000976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3A2F6573" w14:textId="77777777" w:rsidR="00CC0F59" w:rsidRPr="00A23829" w:rsidRDefault="00CC0F59" w:rsidP="00003544">
            <w:pPr>
              <w:spacing w:before="120" w:after="120"/>
              <w:jc w:val="center"/>
              <w:rPr>
                <w:rFonts w:asciiTheme="minorHAnsi" w:hAnsiTheme="minorHAnsi" w:cstheme="minorHAnsi"/>
                <w:lang w:val="en-GB"/>
              </w:rPr>
            </w:pPr>
            <w:bookmarkStart w:id="42" w:name="_Hlk133329759"/>
            <w:r w:rsidRPr="00A23829">
              <w:rPr>
                <w:rFonts w:asciiTheme="minorHAnsi" w:hAnsiTheme="minorHAnsi" w:cstheme="minorHAnsi"/>
                <w:lang w:val="en-GB"/>
              </w:rPr>
              <w:t>Criteria</w:t>
            </w:r>
          </w:p>
        </w:tc>
        <w:tc>
          <w:tcPr>
            <w:tcW w:w="6095" w:type="dxa"/>
          </w:tcPr>
          <w:p w14:paraId="4753BCEA" w14:textId="77777777" w:rsidR="00CC0F59" w:rsidRPr="00A23829" w:rsidRDefault="00CC0F59" w:rsidP="00003544">
            <w:pPr>
              <w:spacing w:before="120" w:after="12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lang w:val="en-GB"/>
              </w:rPr>
            </w:pPr>
            <w:r w:rsidRPr="00A23829">
              <w:rPr>
                <w:rFonts w:asciiTheme="minorHAnsi" w:hAnsiTheme="minorHAnsi" w:cstheme="minorHAnsi"/>
                <w:lang w:val="en-GB"/>
              </w:rPr>
              <w:t>Evaluation Questions (EQ)</w:t>
            </w:r>
          </w:p>
        </w:tc>
      </w:tr>
      <w:tr w:rsidR="00CC0F59" w:rsidRPr="000D15A6" w14:paraId="54660319" w14:textId="77777777" w:rsidTr="000976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7A92FE62" w14:textId="4E121E53" w:rsidR="00CC0F59" w:rsidRDefault="00CC0F59" w:rsidP="00003544">
            <w:pPr>
              <w:spacing w:before="120" w:after="120"/>
              <w:jc w:val="both"/>
              <w:rPr>
                <w:rFonts w:asciiTheme="minorHAnsi" w:hAnsiTheme="minorHAnsi" w:cstheme="minorHAnsi"/>
                <w:b w:val="0"/>
                <w:bCs w:val="0"/>
                <w:lang w:val="en-GB"/>
              </w:rPr>
            </w:pPr>
            <w:bookmarkStart w:id="43" w:name="_Hlk130767462"/>
            <w:r w:rsidRPr="00A23829">
              <w:rPr>
                <w:rFonts w:asciiTheme="minorHAnsi" w:hAnsiTheme="minorHAnsi" w:cstheme="minorHAnsi"/>
                <w:lang w:val="en-GB"/>
              </w:rPr>
              <w:t>Relevance</w:t>
            </w:r>
            <w:r w:rsidR="00876E39">
              <w:rPr>
                <w:rFonts w:asciiTheme="minorHAnsi" w:hAnsiTheme="minorHAnsi" w:cstheme="minorHAnsi"/>
                <w:lang w:val="en-GB"/>
              </w:rPr>
              <w:t>:</w:t>
            </w:r>
          </w:p>
          <w:p w14:paraId="2822341D" w14:textId="5A62CC41" w:rsidR="00876E39" w:rsidRPr="00C977BB" w:rsidRDefault="00876E39" w:rsidP="00876E39">
            <w:pPr>
              <w:spacing w:before="120" w:after="120"/>
              <w:rPr>
                <w:rFonts w:asciiTheme="minorHAnsi" w:hAnsiTheme="minorHAnsi" w:cstheme="minorHAnsi"/>
                <w:sz w:val="20"/>
                <w:szCs w:val="20"/>
                <w:lang w:val="en-GB"/>
              </w:rPr>
            </w:pPr>
            <w:r w:rsidRPr="00C977BB">
              <w:rPr>
                <w:rFonts w:asciiTheme="minorHAnsi" w:hAnsiTheme="minorHAnsi" w:cstheme="minorHAnsi"/>
                <w:sz w:val="20"/>
                <w:szCs w:val="20"/>
                <w:lang w:val="en-GB"/>
              </w:rPr>
              <w:t>the extent to which the project has contributed to addressing the needs identified in its design</w:t>
            </w:r>
          </w:p>
          <w:p w14:paraId="2D802427" w14:textId="45A58959" w:rsidR="00876E39" w:rsidRPr="00A23829" w:rsidRDefault="00876E39" w:rsidP="00003544">
            <w:pPr>
              <w:spacing w:before="120" w:after="120"/>
              <w:jc w:val="both"/>
              <w:rPr>
                <w:rFonts w:asciiTheme="minorHAnsi" w:hAnsiTheme="minorHAnsi" w:cstheme="minorHAnsi"/>
                <w:b w:val="0"/>
                <w:lang w:val="en-GB"/>
              </w:rPr>
            </w:pPr>
          </w:p>
        </w:tc>
        <w:tc>
          <w:tcPr>
            <w:tcW w:w="6095" w:type="dxa"/>
          </w:tcPr>
          <w:p w14:paraId="27F7C58F" w14:textId="7246FCBB" w:rsidR="00CC0F59" w:rsidRDefault="00CC0F59" w:rsidP="00876E39">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lang w:val="en-GB"/>
              </w:rPr>
            </w:pPr>
            <w:bookmarkStart w:id="44" w:name="_Hlk122335305"/>
            <w:bookmarkStart w:id="45" w:name="_Hlk129198665"/>
            <w:r w:rsidRPr="00A23829">
              <w:rPr>
                <w:rFonts w:asciiTheme="minorHAnsi" w:hAnsiTheme="minorHAnsi" w:cstheme="minorHAnsi"/>
                <w:b/>
                <w:lang w:val="en-GB"/>
              </w:rPr>
              <w:t>Evaluation question 1:</w:t>
            </w:r>
            <w:r w:rsidRPr="00A23829">
              <w:rPr>
                <w:rFonts w:asciiTheme="minorHAnsi" w:hAnsiTheme="minorHAnsi" w:cstheme="minorHAnsi"/>
                <w:bCs/>
                <w:lang w:val="en-GB"/>
              </w:rPr>
              <w:t xml:space="preserve"> </w:t>
            </w:r>
            <w:r w:rsidR="00876E39" w:rsidRPr="00876E39">
              <w:rPr>
                <w:rFonts w:asciiTheme="minorHAnsi" w:hAnsiTheme="minorHAnsi" w:cstheme="minorHAnsi"/>
                <w:bCs/>
                <w:lang w:val="en-GB"/>
              </w:rPr>
              <w:t>To what extent were the project’s strategies relevant to local</w:t>
            </w:r>
            <w:r w:rsidR="00876E39">
              <w:rPr>
                <w:rFonts w:asciiTheme="minorHAnsi" w:hAnsiTheme="minorHAnsi" w:cstheme="minorHAnsi"/>
                <w:bCs/>
                <w:lang w:val="en-GB"/>
              </w:rPr>
              <w:t xml:space="preserve"> </w:t>
            </w:r>
            <w:r w:rsidR="00876E39" w:rsidRPr="00876E39">
              <w:rPr>
                <w:rFonts w:asciiTheme="minorHAnsi" w:hAnsiTheme="minorHAnsi" w:cstheme="minorHAnsi"/>
                <w:bCs/>
                <w:lang w:val="en-GB"/>
              </w:rPr>
              <w:t>and national contexts and aligned with national priorities?</w:t>
            </w:r>
          </w:p>
          <w:p w14:paraId="256E2C73" w14:textId="77777777" w:rsidR="00876E39" w:rsidRPr="00A23829" w:rsidRDefault="00876E39" w:rsidP="00876E39">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val="en-GB"/>
              </w:rPr>
            </w:pPr>
          </w:p>
          <w:p w14:paraId="3D3408C7" w14:textId="58FD74F5" w:rsidR="00CC0F59" w:rsidRDefault="00CC0F59" w:rsidP="00876E39">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val="en-GB"/>
              </w:rPr>
            </w:pPr>
            <w:r w:rsidRPr="00A23829">
              <w:rPr>
                <w:rFonts w:asciiTheme="minorHAnsi" w:hAnsiTheme="minorHAnsi" w:cstheme="minorHAnsi"/>
                <w:b/>
                <w:lang w:val="en-GB"/>
              </w:rPr>
              <w:t xml:space="preserve">Evaluation question 2: </w:t>
            </w:r>
            <w:r w:rsidR="00876E39" w:rsidRPr="00876E39">
              <w:rPr>
                <w:rFonts w:asciiTheme="minorHAnsi" w:hAnsiTheme="minorHAnsi" w:cstheme="minorHAnsi"/>
                <w:lang w:val="en-GB"/>
              </w:rPr>
              <w:t>How has the project adapted to contextual changes,</w:t>
            </w:r>
            <w:r w:rsidR="00573D93">
              <w:rPr>
                <w:rFonts w:asciiTheme="minorHAnsi" w:hAnsiTheme="minorHAnsi" w:cstheme="minorHAnsi"/>
                <w:lang w:val="en-GB"/>
              </w:rPr>
              <w:t xml:space="preserve"> </w:t>
            </w:r>
            <w:r w:rsidR="00876E39" w:rsidRPr="00876E39">
              <w:rPr>
                <w:rFonts w:asciiTheme="minorHAnsi" w:hAnsiTheme="minorHAnsi" w:cstheme="minorHAnsi"/>
                <w:lang w:val="en-GB"/>
              </w:rPr>
              <w:t>including the COVID-19 pandemic and the economic crisis, in</w:t>
            </w:r>
            <w:r w:rsidR="00876E39">
              <w:rPr>
                <w:rFonts w:asciiTheme="minorHAnsi" w:hAnsiTheme="minorHAnsi" w:cstheme="minorHAnsi"/>
                <w:lang w:val="en-GB"/>
              </w:rPr>
              <w:t xml:space="preserve"> </w:t>
            </w:r>
            <w:r w:rsidR="00876E39" w:rsidRPr="00876E39">
              <w:rPr>
                <w:rFonts w:asciiTheme="minorHAnsi" w:hAnsiTheme="minorHAnsi" w:cstheme="minorHAnsi"/>
                <w:lang w:val="en-GB"/>
              </w:rPr>
              <w:t>order to remain relevant?</w:t>
            </w:r>
          </w:p>
          <w:p w14:paraId="0E7CADCE" w14:textId="2BF1D435" w:rsidR="00F34810" w:rsidRDefault="00F34810" w:rsidP="00876E39">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val="en-GB"/>
              </w:rPr>
            </w:pPr>
          </w:p>
          <w:p w14:paraId="29405E1C" w14:textId="29147D63" w:rsidR="00F34810" w:rsidRDefault="00F34810" w:rsidP="00573D93">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lang w:val="en-GB"/>
              </w:rPr>
            </w:pPr>
            <w:r w:rsidRPr="00417291">
              <w:rPr>
                <w:rFonts w:asciiTheme="minorHAnsi" w:hAnsiTheme="minorHAnsi" w:cstheme="minorHAnsi"/>
                <w:b/>
                <w:bCs/>
                <w:lang w:val="en-GB"/>
              </w:rPr>
              <w:t>Evaluation question 3:</w:t>
            </w:r>
            <w:r>
              <w:rPr>
                <w:rFonts w:asciiTheme="minorHAnsi" w:hAnsiTheme="minorHAnsi" w:cstheme="minorHAnsi"/>
                <w:lang w:val="en-GB"/>
              </w:rPr>
              <w:t xml:space="preserve"> </w:t>
            </w:r>
            <w:bookmarkEnd w:id="44"/>
            <w:r w:rsidRPr="00F34810">
              <w:rPr>
                <w:rFonts w:asciiTheme="minorHAnsi" w:hAnsiTheme="minorHAnsi" w:cstheme="minorHAnsi"/>
                <w:bCs/>
                <w:lang w:val="en-GB"/>
              </w:rPr>
              <w:t>To what extent did the project align with and address the</w:t>
            </w:r>
            <w:r>
              <w:rPr>
                <w:rFonts w:asciiTheme="minorHAnsi" w:hAnsiTheme="minorHAnsi" w:cstheme="minorHAnsi"/>
                <w:bCs/>
                <w:lang w:val="en-GB"/>
              </w:rPr>
              <w:t xml:space="preserve"> </w:t>
            </w:r>
            <w:r w:rsidRPr="00F34810">
              <w:rPr>
                <w:rFonts w:asciiTheme="minorHAnsi" w:hAnsiTheme="minorHAnsi" w:cstheme="minorHAnsi"/>
                <w:bCs/>
                <w:lang w:val="en-GB"/>
              </w:rPr>
              <w:t>needs and priorities of the intended beneficiaries and the</w:t>
            </w:r>
            <w:r w:rsidR="00C122B4">
              <w:rPr>
                <w:rFonts w:asciiTheme="minorHAnsi" w:hAnsiTheme="minorHAnsi" w:cstheme="minorHAnsi"/>
                <w:bCs/>
                <w:lang w:val="en-GB"/>
              </w:rPr>
              <w:t xml:space="preserve"> </w:t>
            </w:r>
            <w:r w:rsidRPr="00F34810">
              <w:rPr>
                <w:rFonts w:asciiTheme="minorHAnsi" w:hAnsiTheme="minorHAnsi" w:cstheme="minorHAnsi"/>
                <w:bCs/>
                <w:lang w:val="en-GB"/>
              </w:rPr>
              <w:t>principle of “leaving no one behind”?</w:t>
            </w:r>
          </w:p>
          <w:bookmarkEnd w:id="45"/>
          <w:p w14:paraId="6762CD2C" w14:textId="70C3F950" w:rsidR="00F34810" w:rsidRPr="00876E39" w:rsidRDefault="00F34810" w:rsidP="00573D93">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lang w:val="en-GB"/>
              </w:rPr>
            </w:pPr>
          </w:p>
        </w:tc>
      </w:tr>
      <w:tr w:rsidR="00876E39" w:rsidRPr="000D15A6" w14:paraId="44D74056" w14:textId="77777777" w:rsidTr="000976F9">
        <w:trPr>
          <w:trHeight w:val="2468"/>
        </w:trPr>
        <w:tc>
          <w:tcPr>
            <w:cnfStyle w:val="001000000000" w:firstRow="0" w:lastRow="0" w:firstColumn="1" w:lastColumn="0" w:oddVBand="0" w:evenVBand="0" w:oddHBand="0" w:evenHBand="0" w:firstRowFirstColumn="0" w:firstRowLastColumn="0" w:lastRowFirstColumn="0" w:lastRowLastColumn="0"/>
            <w:tcW w:w="2972" w:type="dxa"/>
          </w:tcPr>
          <w:p w14:paraId="171A1AD2" w14:textId="77777777" w:rsidR="00876E39" w:rsidRDefault="00876E39" w:rsidP="00003544">
            <w:pPr>
              <w:spacing w:before="120" w:after="120"/>
              <w:jc w:val="both"/>
              <w:rPr>
                <w:rFonts w:asciiTheme="minorHAnsi" w:hAnsiTheme="minorHAnsi" w:cstheme="minorHAnsi"/>
                <w:b w:val="0"/>
                <w:bCs w:val="0"/>
                <w:lang w:val="en-GB"/>
              </w:rPr>
            </w:pPr>
            <w:r>
              <w:rPr>
                <w:rFonts w:asciiTheme="minorHAnsi" w:hAnsiTheme="minorHAnsi" w:cstheme="minorHAnsi"/>
                <w:lang w:val="en-GB"/>
              </w:rPr>
              <w:t>Coherence:</w:t>
            </w:r>
          </w:p>
          <w:p w14:paraId="799AC731" w14:textId="77777777" w:rsidR="00876E39" w:rsidRPr="00876E39" w:rsidRDefault="00876E39" w:rsidP="00876E39">
            <w:pPr>
              <w:rPr>
                <w:rFonts w:asciiTheme="minorHAnsi" w:hAnsiTheme="minorHAnsi" w:cstheme="minorHAnsi"/>
                <w:sz w:val="20"/>
                <w:szCs w:val="20"/>
                <w:lang w:val="en-GB"/>
              </w:rPr>
            </w:pPr>
            <w:r w:rsidRPr="00876E39">
              <w:rPr>
                <w:rFonts w:asciiTheme="minorHAnsi" w:hAnsiTheme="minorHAnsi" w:cstheme="minorHAnsi"/>
                <w:sz w:val="20"/>
                <w:szCs w:val="20"/>
                <w:lang w:val="en-GB"/>
              </w:rPr>
              <w:t>the extent to which the</w:t>
            </w:r>
          </w:p>
          <w:p w14:paraId="41D894EB" w14:textId="77777777" w:rsidR="00876E39" w:rsidRPr="00876E39" w:rsidRDefault="00876E39" w:rsidP="00876E39">
            <w:pPr>
              <w:rPr>
                <w:rFonts w:asciiTheme="minorHAnsi" w:hAnsiTheme="minorHAnsi" w:cstheme="minorHAnsi"/>
                <w:sz w:val="20"/>
                <w:szCs w:val="20"/>
                <w:lang w:val="en-GB"/>
              </w:rPr>
            </w:pPr>
            <w:r w:rsidRPr="00876E39">
              <w:rPr>
                <w:rFonts w:asciiTheme="minorHAnsi" w:hAnsiTheme="minorHAnsi" w:cstheme="minorHAnsi"/>
                <w:sz w:val="20"/>
                <w:szCs w:val="20"/>
                <w:lang w:val="en-GB"/>
              </w:rPr>
              <w:t>project addresses synergies and</w:t>
            </w:r>
          </w:p>
          <w:p w14:paraId="2994F059" w14:textId="42D19457" w:rsidR="00876E39" w:rsidRPr="00876E39" w:rsidRDefault="00876E39" w:rsidP="00876E39">
            <w:pPr>
              <w:rPr>
                <w:rFonts w:asciiTheme="minorHAnsi" w:hAnsiTheme="minorHAnsi" w:cstheme="minorHAnsi"/>
                <w:sz w:val="20"/>
                <w:szCs w:val="20"/>
                <w:lang w:val="en-GB"/>
              </w:rPr>
            </w:pPr>
            <w:r w:rsidRPr="00876E39">
              <w:rPr>
                <w:rFonts w:asciiTheme="minorHAnsi" w:hAnsiTheme="minorHAnsi" w:cstheme="minorHAnsi"/>
                <w:sz w:val="20"/>
                <w:szCs w:val="20"/>
                <w:lang w:val="en-GB"/>
              </w:rPr>
              <w:t>interlinkages with UN Women’s overall</w:t>
            </w:r>
            <w:r w:rsidR="000976F9">
              <w:rPr>
                <w:rFonts w:asciiTheme="minorHAnsi" w:hAnsiTheme="minorHAnsi" w:cstheme="minorHAnsi"/>
                <w:sz w:val="20"/>
                <w:szCs w:val="20"/>
                <w:lang w:val="en-GB"/>
              </w:rPr>
              <w:t xml:space="preserve"> </w:t>
            </w:r>
            <w:r w:rsidRPr="00876E39">
              <w:rPr>
                <w:rFonts w:asciiTheme="minorHAnsi" w:hAnsiTheme="minorHAnsi" w:cstheme="minorHAnsi"/>
                <w:sz w:val="20"/>
                <w:szCs w:val="20"/>
                <w:lang w:val="en-GB"/>
              </w:rPr>
              <w:t>programming on WPS (internal</w:t>
            </w:r>
            <w:r w:rsidR="000976F9">
              <w:rPr>
                <w:rFonts w:asciiTheme="minorHAnsi" w:hAnsiTheme="minorHAnsi" w:cstheme="minorHAnsi"/>
                <w:sz w:val="20"/>
                <w:szCs w:val="20"/>
                <w:lang w:val="en-GB"/>
              </w:rPr>
              <w:t xml:space="preserve"> </w:t>
            </w:r>
            <w:r w:rsidRPr="00876E39">
              <w:rPr>
                <w:rFonts w:asciiTheme="minorHAnsi" w:hAnsiTheme="minorHAnsi" w:cstheme="minorHAnsi"/>
                <w:sz w:val="20"/>
                <w:szCs w:val="20"/>
                <w:lang w:val="en-GB"/>
              </w:rPr>
              <w:t>coherence) and complements other</w:t>
            </w:r>
            <w:r w:rsidR="000976F9">
              <w:rPr>
                <w:rFonts w:asciiTheme="minorHAnsi" w:hAnsiTheme="minorHAnsi" w:cstheme="minorHAnsi"/>
                <w:sz w:val="20"/>
                <w:szCs w:val="20"/>
                <w:lang w:val="en-GB"/>
              </w:rPr>
              <w:t xml:space="preserve"> </w:t>
            </w:r>
            <w:r w:rsidRPr="00876E39">
              <w:rPr>
                <w:rFonts w:asciiTheme="minorHAnsi" w:hAnsiTheme="minorHAnsi" w:cstheme="minorHAnsi"/>
                <w:sz w:val="20"/>
                <w:szCs w:val="20"/>
                <w:lang w:val="en-GB"/>
              </w:rPr>
              <w:t>actors’ interventions on WPS in Sri</w:t>
            </w:r>
          </w:p>
          <w:p w14:paraId="39EC200B" w14:textId="51D54DE3" w:rsidR="00876E39" w:rsidRPr="00A23829" w:rsidRDefault="00876E39" w:rsidP="00876E39">
            <w:pPr>
              <w:rPr>
                <w:rFonts w:asciiTheme="minorHAnsi" w:hAnsiTheme="minorHAnsi" w:cstheme="minorHAnsi"/>
                <w:lang w:val="en-GB"/>
              </w:rPr>
            </w:pPr>
            <w:r w:rsidRPr="00D90B18">
              <w:rPr>
                <w:rFonts w:asciiTheme="minorHAnsi" w:hAnsiTheme="minorHAnsi" w:cstheme="minorHAnsi"/>
                <w:sz w:val="20"/>
                <w:szCs w:val="20"/>
                <w:lang w:val="en-GB"/>
              </w:rPr>
              <w:t>Lanka (external coherence).</w:t>
            </w:r>
          </w:p>
        </w:tc>
        <w:tc>
          <w:tcPr>
            <w:tcW w:w="6095" w:type="dxa"/>
          </w:tcPr>
          <w:p w14:paraId="752AEA66" w14:textId="121B198F" w:rsidR="00876E39" w:rsidRDefault="00876E39" w:rsidP="00876E3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lang w:val="en-GB"/>
              </w:rPr>
            </w:pPr>
            <w:r w:rsidRPr="00876E39">
              <w:rPr>
                <w:rFonts w:asciiTheme="minorHAnsi" w:hAnsiTheme="minorHAnsi" w:cstheme="minorHAnsi"/>
                <w:b/>
                <w:lang w:val="en-GB"/>
              </w:rPr>
              <w:t xml:space="preserve">Evaluation question </w:t>
            </w:r>
            <w:r w:rsidR="00C122B4">
              <w:rPr>
                <w:rFonts w:asciiTheme="minorHAnsi" w:hAnsiTheme="minorHAnsi" w:cstheme="minorHAnsi"/>
                <w:b/>
                <w:lang w:val="en-GB"/>
              </w:rPr>
              <w:t>4</w:t>
            </w:r>
            <w:r w:rsidRPr="00876E39">
              <w:rPr>
                <w:rFonts w:asciiTheme="minorHAnsi" w:hAnsiTheme="minorHAnsi" w:cstheme="minorHAnsi"/>
                <w:b/>
                <w:lang w:val="en-GB"/>
              </w:rPr>
              <w:t>:</w:t>
            </w:r>
            <w:r>
              <w:rPr>
                <w:rFonts w:asciiTheme="minorHAnsi" w:hAnsiTheme="minorHAnsi" w:cstheme="minorHAnsi"/>
                <w:bCs/>
                <w:lang w:val="en-GB"/>
              </w:rPr>
              <w:t xml:space="preserve"> </w:t>
            </w:r>
            <w:r w:rsidRPr="00876E39">
              <w:rPr>
                <w:rFonts w:asciiTheme="minorHAnsi" w:hAnsiTheme="minorHAnsi" w:cstheme="minorHAnsi"/>
                <w:bCs/>
                <w:lang w:val="en-GB"/>
              </w:rPr>
              <w:t>To what extent is the project coherent internally? Is the</w:t>
            </w:r>
            <w:r>
              <w:rPr>
                <w:rFonts w:asciiTheme="minorHAnsi" w:hAnsiTheme="minorHAnsi" w:cstheme="minorHAnsi"/>
                <w:bCs/>
                <w:lang w:val="en-GB"/>
              </w:rPr>
              <w:t xml:space="preserve"> </w:t>
            </w:r>
            <w:r w:rsidRPr="00876E39">
              <w:rPr>
                <w:rFonts w:asciiTheme="minorHAnsi" w:hAnsiTheme="minorHAnsi" w:cstheme="minorHAnsi"/>
                <w:bCs/>
                <w:lang w:val="en-GB"/>
              </w:rPr>
              <w:t>project aligned with UN Women’s strategic planning?</w:t>
            </w:r>
          </w:p>
          <w:p w14:paraId="55D8D934" w14:textId="6434D645" w:rsidR="00C122B4" w:rsidRDefault="00C122B4" w:rsidP="00876E3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lang w:val="en-GB"/>
              </w:rPr>
            </w:pPr>
          </w:p>
          <w:p w14:paraId="2172064A" w14:textId="63DD6775" w:rsidR="00C122B4" w:rsidRPr="00417291" w:rsidRDefault="00C122B4" w:rsidP="00C122B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lang w:val="en-GB"/>
              </w:rPr>
            </w:pPr>
            <w:r w:rsidRPr="00417291">
              <w:rPr>
                <w:rFonts w:asciiTheme="minorHAnsi" w:hAnsiTheme="minorHAnsi" w:cstheme="minorHAnsi"/>
                <w:b/>
                <w:lang w:val="en-GB"/>
              </w:rPr>
              <w:t>Evaluation question 5</w:t>
            </w:r>
            <w:r>
              <w:rPr>
                <w:rFonts w:asciiTheme="minorHAnsi" w:hAnsiTheme="minorHAnsi" w:cstheme="minorHAnsi"/>
                <w:b/>
                <w:lang w:val="en-GB"/>
              </w:rPr>
              <w:t xml:space="preserve">: </w:t>
            </w:r>
            <w:r w:rsidRPr="00417291">
              <w:rPr>
                <w:rFonts w:asciiTheme="minorHAnsi" w:hAnsiTheme="minorHAnsi" w:cstheme="minorHAnsi"/>
                <w:bCs/>
                <w:lang w:val="en-GB"/>
              </w:rPr>
              <w:t>To what extent is the project coherent with the overall WPS Agenda?</w:t>
            </w:r>
            <w:r w:rsidR="00FF7E35">
              <w:rPr>
                <w:rFonts w:asciiTheme="minorHAnsi" w:hAnsiTheme="minorHAnsi" w:cstheme="minorHAnsi"/>
                <w:bCs/>
                <w:lang w:val="en-GB"/>
              </w:rPr>
              <w:t xml:space="preserve"> To which extent does the project have a holistic/systemic approach in connection to the SDG agenda?</w:t>
            </w:r>
          </w:p>
          <w:p w14:paraId="5A0CF366" w14:textId="2E67FF67" w:rsidR="00C122B4" w:rsidRPr="00417291" w:rsidRDefault="00C122B4" w:rsidP="00876E3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lang w:val="en-GB"/>
              </w:rPr>
            </w:pPr>
          </w:p>
          <w:p w14:paraId="17CA64EE" w14:textId="3AB7DF79" w:rsidR="00573D93" w:rsidRPr="00417291" w:rsidRDefault="00876E39" w:rsidP="00C122B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lang w:val="en-GB"/>
              </w:rPr>
            </w:pPr>
            <w:r w:rsidRPr="00876E39">
              <w:rPr>
                <w:rFonts w:asciiTheme="minorHAnsi" w:hAnsiTheme="minorHAnsi" w:cstheme="minorHAnsi"/>
                <w:b/>
                <w:lang w:val="en-GB"/>
              </w:rPr>
              <w:t xml:space="preserve">Evaluation question </w:t>
            </w:r>
            <w:r w:rsidR="00C122B4">
              <w:rPr>
                <w:rFonts w:asciiTheme="minorHAnsi" w:hAnsiTheme="minorHAnsi" w:cstheme="minorHAnsi"/>
                <w:b/>
                <w:lang w:val="en-GB"/>
              </w:rPr>
              <w:t>6</w:t>
            </w:r>
            <w:r w:rsidRPr="00876E39">
              <w:rPr>
                <w:rFonts w:asciiTheme="minorHAnsi" w:hAnsiTheme="minorHAnsi" w:cstheme="minorHAnsi"/>
                <w:b/>
                <w:lang w:val="en-GB"/>
              </w:rPr>
              <w:t>:</w:t>
            </w:r>
            <w:r>
              <w:rPr>
                <w:rFonts w:asciiTheme="minorHAnsi" w:hAnsiTheme="minorHAnsi" w:cstheme="minorHAnsi"/>
                <w:b/>
                <w:lang w:val="en-GB"/>
              </w:rPr>
              <w:t xml:space="preserve"> </w:t>
            </w:r>
            <w:r w:rsidRPr="00876E39">
              <w:rPr>
                <w:rFonts w:asciiTheme="minorHAnsi" w:hAnsiTheme="minorHAnsi" w:cstheme="minorHAnsi"/>
                <w:bCs/>
                <w:lang w:val="en-GB"/>
              </w:rPr>
              <w:t>What is the comparative advantage of UN Women in the</w:t>
            </w:r>
            <w:r>
              <w:rPr>
                <w:rFonts w:asciiTheme="minorHAnsi" w:hAnsiTheme="minorHAnsi" w:cstheme="minorHAnsi"/>
                <w:bCs/>
                <w:lang w:val="en-GB"/>
              </w:rPr>
              <w:t xml:space="preserve"> </w:t>
            </w:r>
            <w:r w:rsidRPr="00876E39">
              <w:rPr>
                <w:rFonts w:asciiTheme="minorHAnsi" w:hAnsiTheme="minorHAnsi" w:cstheme="minorHAnsi"/>
                <w:bCs/>
                <w:lang w:val="en-GB"/>
              </w:rPr>
              <w:t>implementation of the WPS Agenda, compared with other</w:t>
            </w:r>
            <w:r>
              <w:rPr>
                <w:rFonts w:asciiTheme="minorHAnsi" w:hAnsiTheme="minorHAnsi" w:cstheme="minorHAnsi"/>
                <w:bCs/>
                <w:lang w:val="en-GB"/>
              </w:rPr>
              <w:t xml:space="preserve"> </w:t>
            </w:r>
            <w:r w:rsidRPr="00876E39">
              <w:rPr>
                <w:rFonts w:asciiTheme="minorHAnsi" w:hAnsiTheme="minorHAnsi" w:cstheme="minorHAnsi"/>
                <w:bCs/>
                <w:lang w:val="en-GB"/>
              </w:rPr>
              <w:t xml:space="preserve">UN entities and key partners in Sri Lanka? </w:t>
            </w:r>
            <w:r w:rsidR="00573D93" w:rsidRPr="00417291">
              <w:rPr>
                <w:rFonts w:asciiTheme="minorHAnsi" w:hAnsiTheme="minorHAnsi" w:cstheme="minorHAnsi"/>
                <w:bCs/>
                <w:lang w:val="en-GB"/>
              </w:rPr>
              <w:t>To what extent has the project capitalized on its comparative advantage?</w:t>
            </w:r>
          </w:p>
          <w:p w14:paraId="149BD432" w14:textId="5147FBB1" w:rsidR="00C122B4" w:rsidRDefault="00C122B4" w:rsidP="00C122B4">
            <w:pPr>
              <w:autoSpaceDE w:val="0"/>
              <w:autoSpaceDN w:val="0"/>
              <w:adjustRightInd w:val="0"/>
              <w:cnfStyle w:val="000000000000" w:firstRow="0" w:lastRow="0" w:firstColumn="0" w:lastColumn="0" w:oddVBand="0" w:evenVBand="0" w:oddHBand="0" w:evenHBand="0" w:firstRowFirstColumn="0" w:firstRowLastColumn="0" w:lastRowFirstColumn="0" w:lastRowLastColumn="0"/>
              <w:rPr>
                <w:lang w:val="en-GB"/>
              </w:rPr>
            </w:pPr>
          </w:p>
          <w:p w14:paraId="3296235C" w14:textId="472BC6C0" w:rsidR="00C122B4" w:rsidRPr="00357889" w:rsidRDefault="00C122B4" w:rsidP="0041729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bCs/>
                <w:lang w:val="en-GB"/>
              </w:rPr>
            </w:pPr>
            <w:r w:rsidRPr="00417291">
              <w:rPr>
                <w:rFonts w:asciiTheme="minorHAnsi" w:hAnsiTheme="minorHAnsi" w:cstheme="minorHAnsi"/>
                <w:b/>
                <w:lang w:val="en-GB"/>
              </w:rPr>
              <w:t xml:space="preserve">Evaluation question 7: </w:t>
            </w:r>
            <w:r w:rsidRPr="00417291">
              <w:rPr>
                <w:rFonts w:asciiTheme="minorHAnsi" w:hAnsiTheme="minorHAnsi" w:cstheme="minorHAnsi"/>
                <w:bCs/>
                <w:lang w:val="en-GB"/>
              </w:rPr>
              <w:t>T</w:t>
            </w:r>
            <w:r w:rsidR="00876E39" w:rsidRPr="00417291">
              <w:rPr>
                <w:rFonts w:asciiTheme="minorHAnsi" w:hAnsiTheme="minorHAnsi" w:cstheme="minorHAnsi"/>
                <w:bCs/>
                <w:lang w:val="en-GB"/>
              </w:rPr>
              <w:t>o what extent is the project coherent externally with the interventions of other development actors in Sri Lanka (particularly within the UN system)?</w:t>
            </w:r>
          </w:p>
        </w:tc>
      </w:tr>
      <w:tr w:rsidR="00CC0F59" w:rsidRPr="000D15A6" w14:paraId="542B184E" w14:textId="77777777" w:rsidTr="000976F9">
        <w:trPr>
          <w:cnfStyle w:val="000000100000" w:firstRow="0" w:lastRow="0" w:firstColumn="0" w:lastColumn="0" w:oddVBand="0" w:evenVBand="0" w:oddHBand="1" w:evenHBand="0" w:firstRowFirstColumn="0" w:firstRowLastColumn="0" w:lastRowFirstColumn="0" w:lastRowLastColumn="0"/>
          <w:trHeight w:val="2821"/>
        </w:trPr>
        <w:tc>
          <w:tcPr>
            <w:cnfStyle w:val="001000000000" w:firstRow="0" w:lastRow="0" w:firstColumn="1" w:lastColumn="0" w:oddVBand="0" w:evenVBand="0" w:oddHBand="0" w:evenHBand="0" w:firstRowFirstColumn="0" w:firstRowLastColumn="0" w:lastRowFirstColumn="0" w:lastRowLastColumn="0"/>
            <w:tcW w:w="2972" w:type="dxa"/>
          </w:tcPr>
          <w:p w14:paraId="6891C86C" w14:textId="0C939B55" w:rsidR="00CC0F59" w:rsidRPr="00A23829" w:rsidRDefault="00CC0F59" w:rsidP="00003544">
            <w:pPr>
              <w:spacing w:before="120" w:after="120"/>
              <w:jc w:val="both"/>
              <w:rPr>
                <w:rFonts w:asciiTheme="minorHAnsi" w:hAnsiTheme="minorHAnsi" w:cstheme="minorHAnsi"/>
                <w:b w:val="0"/>
                <w:bCs w:val="0"/>
                <w:lang w:val="en-GB"/>
              </w:rPr>
            </w:pPr>
            <w:r w:rsidRPr="00A23829">
              <w:rPr>
                <w:rFonts w:asciiTheme="minorHAnsi" w:hAnsiTheme="minorHAnsi" w:cstheme="minorHAnsi"/>
                <w:lang w:val="en-GB"/>
              </w:rPr>
              <w:t>Effectiveness</w:t>
            </w:r>
            <w:r w:rsidR="000976F9">
              <w:rPr>
                <w:rFonts w:asciiTheme="minorHAnsi" w:hAnsiTheme="minorHAnsi" w:cstheme="minorHAnsi"/>
                <w:lang w:val="en-GB"/>
              </w:rPr>
              <w:t>:</w:t>
            </w:r>
          </w:p>
          <w:p w14:paraId="1639A564" w14:textId="45315043" w:rsidR="000976F9" w:rsidRPr="000976F9" w:rsidRDefault="000976F9" w:rsidP="000976F9">
            <w:pPr>
              <w:rPr>
                <w:rFonts w:asciiTheme="minorHAnsi" w:hAnsiTheme="minorHAnsi" w:cstheme="minorHAnsi"/>
                <w:sz w:val="20"/>
                <w:szCs w:val="20"/>
                <w:lang w:val="en-GB"/>
              </w:rPr>
            </w:pPr>
            <w:r w:rsidRPr="000976F9">
              <w:rPr>
                <w:rFonts w:asciiTheme="minorHAnsi" w:hAnsiTheme="minorHAnsi" w:cstheme="minorHAnsi"/>
                <w:sz w:val="20"/>
                <w:szCs w:val="20"/>
                <w:lang w:val="en-GB"/>
              </w:rPr>
              <w:t>the extent to which the</w:t>
            </w:r>
            <w:r>
              <w:rPr>
                <w:rFonts w:asciiTheme="minorHAnsi" w:hAnsiTheme="minorHAnsi" w:cstheme="minorHAnsi"/>
                <w:sz w:val="20"/>
                <w:szCs w:val="20"/>
                <w:lang w:val="en-GB"/>
              </w:rPr>
              <w:t xml:space="preserve"> </w:t>
            </w:r>
            <w:r w:rsidRPr="000976F9">
              <w:rPr>
                <w:rFonts w:asciiTheme="minorHAnsi" w:hAnsiTheme="minorHAnsi" w:cstheme="minorHAnsi"/>
                <w:sz w:val="20"/>
                <w:szCs w:val="20"/>
                <w:lang w:val="en-GB"/>
              </w:rPr>
              <w:t>project has contributed towards its</w:t>
            </w:r>
            <w:r>
              <w:rPr>
                <w:rFonts w:asciiTheme="minorHAnsi" w:hAnsiTheme="minorHAnsi" w:cstheme="minorHAnsi"/>
                <w:sz w:val="20"/>
                <w:szCs w:val="20"/>
                <w:lang w:val="en-GB"/>
              </w:rPr>
              <w:t xml:space="preserve"> </w:t>
            </w:r>
            <w:r w:rsidRPr="000976F9">
              <w:rPr>
                <w:rFonts w:asciiTheme="minorHAnsi" w:hAnsiTheme="minorHAnsi" w:cstheme="minorHAnsi"/>
                <w:sz w:val="20"/>
                <w:szCs w:val="20"/>
                <w:lang w:val="en-GB"/>
              </w:rPr>
              <w:t>delivering outputs to achieve the</w:t>
            </w:r>
          </w:p>
          <w:p w14:paraId="27FFFC08" w14:textId="6BEEC252" w:rsidR="00CC0F59" w:rsidRPr="00C977BB" w:rsidRDefault="000976F9" w:rsidP="000976F9">
            <w:pPr>
              <w:rPr>
                <w:rFonts w:asciiTheme="minorHAnsi" w:hAnsiTheme="minorHAnsi" w:cstheme="minorHAnsi"/>
                <w:lang w:val="en-GB"/>
              </w:rPr>
            </w:pPr>
            <w:r w:rsidRPr="00C977BB">
              <w:rPr>
                <w:rFonts w:asciiTheme="minorHAnsi" w:hAnsiTheme="minorHAnsi" w:cstheme="minorHAnsi"/>
                <w:sz w:val="20"/>
                <w:szCs w:val="20"/>
                <w:lang w:val="en-GB"/>
              </w:rPr>
              <w:t>outcomes targeting the beneficiaries to reach output and outcome-level results</w:t>
            </w:r>
          </w:p>
        </w:tc>
        <w:tc>
          <w:tcPr>
            <w:tcW w:w="6095" w:type="dxa"/>
          </w:tcPr>
          <w:p w14:paraId="0A2AE62D" w14:textId="29230CCB" w:rsidR="00C122B4" w:rsidRPr="00C122B4" w:rsidRDefault="00C122B4" w:rsidP="00C122B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lang w:val="en-GB"/>
              </w:rPr>
            </w:pPr>
            <w:r w:rsidRPr="00C122B4">
              <w:rPr>
                <w:rFonts w:asciiTheme="minorHAnsi" w:hAnsiTheme="minorHAnsi" w:cstheme="minorHAnsi"/>
                <w:b/>
                <w:lang w:val="en-GB"/>
              </w:rPr>
              <w:t xml:space="preserve">Evaluation question </w:t>
            </w:r>
            <w:r>
              <w:rPr>
                <w:rFonts w:asciiTheme="minorHAnsi" w:hAnsiTheme="minorHAnsi" w:cstheme="minorHAnsi"/>
                <w:b/>
                <w:lang w:val="en-GB"/>
              </w:rPr>
              <w:t>8</w:t>
            </w:r>
            <w:r w:rsidRPr="00C122B4">
              <w:rPr>
                <w:rFonts w:asciiTheme="minorHAnsi" w:hAnsiTheme="minorHAnsi" w:cstheme="minorHAnsi"/>
                <w:b/>
                <w:lang w:val="en-GB"/>
              </w:rPr>
              <w:t xml:space="preserve">: </w:t>
            </w:r>
            <w:r w:rsidRPr="00417291">
              <w:rPr>
                <w:rFonts w:asciiTheme="minorHAnsi" w:hAnsiTheme="minorHAnsi" w:cstheme="minorHAnsi"/>
                <w:bCs/>
                <w:lang w:val="en-GB"/>
              </w:rPr>
              <w:t>To what extent did the project deliver planned outputs?</w:t>
            </w:r>
          </w:p>
          <w:p w14:paraId="18B24E78" w14:textId="3DE1C0D4" w:rsidR="00C122B4" w:rsidRDefault="00C122B4" w:rsidP="00C122B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lang w:val="en-GB"/>
              </w:rPr>
            </w:pPr>
          </w:p>
          <w:p w14:paraId="0F230A12" w14:textId="1E135525" w:rsidR="00C122B4" w:rsidRDefault="00C122B4" w:rsidP="00C122B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lang w:val="en-GB"/>
              </w:rPr>
            </w:pPr>
            <w:r w:rsidRPr="00C122B4">
              <w:rPr>
                <w:rFonts w:asciiTheme="minorHAnsi" w:hAnsiTheme="minorHAnsi" w:cstheme="minorHAnsi"/>
                <w:b/>
                <w:lang w:val="en-GB"/>
              </w:rPr>
              <w:t xml:space="preserve">Evaluation question </w:t>
            </w:r>
            <w:r>
              <w:rPr>
                <w:rFonts w:asciiTheme="minorHAnsi" w:hAnsiTheme="minorHAnsi" w:cstheme="minorHAnsi"/>
                <w:b/>
                <w:lang w:val="en-GB"/>
              </w:rPr>
              <w:t>9</w:t>
            </w:r>
            <w:r w:rsidRPr="00C122B4">
              <w:rPr>
                <w:rFonts w:asciiTheme="minorHAnsi" w:hAnsiTheme="minorHAnsi" w:cstheme="minorHAnsi"/>
                <w:b/>
                <w:lang w:val="en-GB"/>
              </w:rPr>
              <w:t>:</w:t>
            </w:r>
            <w:r>
              <w:rPr>
                <w:rFonts w:asciiTheme="minorHAnsi" w:hAnsiTheme="minorHAnsi" w:cstheme="minorHAnsi"/>
                <w:b/>
                <w:lang w:val="en-GB"/>
              </w:rPr>
              <w:t xml:space="preserve"> </w:t>
            </w:r>
            <w:r w:rsidRPr="00417291">
              <w:rPr>
                <w:rFonts w:asciiTheme="minorHAnsi" w:hAnsiTheme="minorHAnsi" w:cstheme="minorHAnsi"/>
                <w:bCs/>
                <w:lang w:val="en-GB"/>
              </w:rPr>
              <w:t>To what extent did the output level interventions translate into progress towards outcomes?</w:t>
            </w:r>
          </w:p>
          <w:p w14:paraId="071F7878" w14:textId="77777777" w:rsidR="00C122B4" w:rsidRDefault="00C122B4" w:rsidP="00C122B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lang w:val="en-GB"/>
              </w:rPr>
            </w:pPr>
          </w:p>
          <w:p w14:paraId="17B6B4C4" w14:textId="15D9553A" w:rsidR="00C122B4" w:rsidRDefault="00C122B4" w:rsidP="00C122B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lang w:val="en-GB"/>
              </w:rPr>
            </w:pPr>
            <w:r w:rsidRPr="00C122B4">
              <w:rPr>
                <w:rFonts w:asciiTheme="minorHAnsi" w:hAnsiTheme="minorHAnsi" w:cstheme="minorHAnsi"/>
                <w:b/>
                <w:lang w:val="en-GB"/>
              </w:rPr>
              <w:t xml:space="preserve">Evaluation question </w:t>
            </w:r>
            <w:r>
              <w:rPr>
                <w:rFonts w:asciiTheme="minorHAnsi" w:hAnsiTheme="minorHAnsi" w:cstheme="minorHAnsi"/>
                <w:b/>
                <w:lang w:val="en-GB"/>
              </w:rPr>
              <w:t>10</w:t>
            </w:r>
            <w:r w:rsidRPr="00C122B4">
              <w:rPr>
                <w:rFonts w:asciiTheme="minorHAnsi" w:hAnsiTheme="minorHAnsi" w:cstheme="minorHAnsi"/>
                <w:b/>
                <w:lang w:val="en-GB"/>
              </w:rPr>
              <w:t>:</w:t>
            </w:r>
            <w:r>
              <w:rPr>
                <w:rFonts w:asciiTheme="minorHAnsi" w:hAnsiTheme="minorHAnsi" w:cstheme="minorHAnsi"/>
                <w:b/>
                <w:bCs/>
                <w:lang w:val="en-GB"/>
              </w:rPr>
              <w:t xml:space="preserve"> </w:t>
            </w:r>
            <w:r w:rsidRPr="00417291">
              <w:rPr>
                <w:rFonts w:asciiTheme="minorHAnsi" w:hAnsiTheme="minorHAnsi" w:cstheme="minorHAnsi"/>
                <w:bCs/>
                <w:lang w:val="en-GB"/>
              </w:rPr>
              <w:t>To what extent has the project contributed to promoting women’s meaningful engagement in conflict prevention and social cohesion at the community level?</w:t>
            </w:r>
          </w:p>
          <w:p w14:paraId="4DA755E1" w14:textId="422061E4" w:rsidR="00C122B4" w:rsidRDefault="00C122B4" w:rsidP="00C122B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lang w:val="en-GB"/>
              </w:rPr>
            </w:pPr>
          </w:p>
          <w:p w14:paraId="04FA0852" w14:textId="4F1A25CF" w:rsidR="00C122B4" w:rsidRPr="00C122B4" w:rsidRDefault="00C122B4" w:rsidP="00C122B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lang w:val="en-GB"/>
              </w:rPr>
            </w:pPr>
            <w:r w:rsidRPr="00C122B4">
              <w:rPr>
                <w:rFonts w:asciiTheme="minorHAnsi" w:hAnsiTheme="minorHAnsi" w:cstheme="minorHAnsi"/>
                <w:b/>
                <w:lang w:val="en-GB"/>
              </w:rPr>
              <w:lastRenderedPageBreak/>
              <w:t xml:space="preserve">Evaluation question </w:t>
            </w:r>
            <w:r>
              <w:rPr>
                <w:rFonts w:asciiTheme="minorHAnsi" w:hAnsiTheme="minorHAnsi" w:cstheme="minorHAnsi"/>
                <w:b/>
                <w:lang w:val="en-GB"/>
              </w:rPr>
              <w:t>11</w:t>
            </w:r>
            <w:r w:rsidRPr="00C122B4">
              <w:rPr>
                <w:rFonts w:asciiTheme="minorHAnsi" w:hAnsiTheme="minorHAnsi" w:cstheme="minorHAnsi"/>
                <w:b/>
                <w:lang w:val="en-GB"/>
              </w:rPr>
              <w:t>:</w:t>
            </w:r>
            <w:r>
              <w:rPr>
                <w:rFonts w:asciiTheme="minorHAnsi" w:hAnsiTheme="minorHAnsi" w:cstheme="minorHAnsi"/>
                <w:b/>
                <w:lang w:val="en-GB"/>
              </w:rPr>
              <w:t xml:space="preserve"> </w:t>
            </w:r>
            <w:r w:rsidRPr="00C122B4">
              <w:rPr>
                <w:rFonts w:asciiTheme="minorHAnsi" w:hAnsiTheme="minorHAnsi" w:cstheme="minorHAnsi"/>
                <w:b/>
                <w:lang w:val="en-GB"/>
              </w:rPr>
              <w:t xml:space="preserve"> </w:t>
            </w:r>
            <w:r w:rsidRPr="00417291">
              <w:rPr>
                <w:rFonts w:asciiTheme="minorHAnsi" w:hAnsiTheme="minorHAnsi" w:cstheme="minorHAnsi"/>
                <w:bCs/>
                <w:lang w:val="en-GB"/>
              </w:rPr>
              <w:t>To what extent have capacities of duty-bearers and rightsholders been strengthened as a result of the project?</w:t>
            </w:r>
          </w:p>
          <w:p w14:paraId="55F2D4A7" w14:textId="77777777" w:rsidR="00174593" w:rsidRDefault="00174593" w:rsidP="00C122B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lang w:val="en-GB"/>
              </w:rPr>
            </w:pPr>
          </w:p>
          <w:p w14:paraId="1E11547C" w14:textId="629E0586" w:rsidR="00C122B4" w:rsidRDefault="00C122B4" w:rsidP="00C122B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lang w:val="en-GB"/>
              </w:rPr>
            </w:pPr>
            <w:r w:rsidRPr="00C122B4">
              <w:rPr>
                <w:rFonts w:asciiTheme="minorHAnsi" w:hAnsiTheme="minorHAnsi" w:cstheme="minorHAnsi"/>
                <w:b/>
                <w:lang w:val="en-GB"/>
              </w:rPr>
              <w:t>Evaluation question 1</w:t>
            </w:r>
            <w:r>
              <w:rPr>
                <w:rFonts w:asciiTheme="minorHAnsi" w:hAnsiTheme="minorHAnsi" w:cstheme="minorHAnsi"/>
                <w:b/>
                <w:lang w:val="en-GB"/>
              </w:rPr>
              <w:t>2</w:t>
            </w:r>
            <w:r w:rsidRPr="00C122B4">
              <w:rPr>
                <w:rFonts w:asciiTheme="minorHAnsi" w:hAnsiTheme="minorHAnsi" w:cstheme="minorHAnsi"/>
                <w:b/>
                <w:lang w:val="en-GB"/>
              </w:rPr>
              <w:t xml:space="preserve">:  </w:t>
            </w:r>
            <w:r w:rsidRPr="00417291">
              <w:rPr>
                <w:rFonts w:asciiTheme="minorHAnsi" w:hAnsiTheme="minorHAnsi" w:cstheme="minorHAnsi"/>
                <w:bCs/>
                <w:lang w:val="en-GB"/>
              </w:rPr>
              <w:t>Were there any unexpected results (either positive or</w:t>
            </w:r>
            <w:r>
              <w:rPr>
                <w:rFonts w:asciiTheme="minorHAnsi" w:hAnsiTheme="minorHAnsi" w:cstheme="minorHAnsi"/>
                <w:bCs/>
                <w:lang w:val="en-GB"/>
              </w:rPr>
              <w:t xml:space="preserve"> </w:t>
            </w:r>
            <w:r w:rsidRPr="00417291">
              <w:rPr>
                <w:rFonts w:asciiTheme="minorHAnsi" w:hAnsiTheme="minorHAnsi" w:cstheme="minorHAnsi"/>
                <w:bCs/>
                <w:lang w:val="en-GB"/>
              </w:rPr>
              <w:t>negative)</w:t>
            </w:r>
            <w:r w:rsidR="00CC0E3C">
              <w:rPr>
                <w:rFonts w:asciiTheme="minorHAnsi" w:hAnsiTheme="minorHAnsi" w:cstheme="minorHAnsi"/>
                <w:bCs/>
                <w:lang w:val="en-GB"/>
              </w:rPr>
              <w:t xml:space="preserve"> </w:t>
            </w:r>
            <w:r w:rsidR="00591A8A">
              <w:rPr>
                <w:rFonts w:asciiTheme="minorHAnsi" w:hAnsiTheme="minorHAnsi" w:cstheme="minorHAnsi"/>
                <w:bCs/>
                <w:lang w:val="en-GB"/>
              </w:rPr>
              <w:t>as a result of project related interventions</w:t>
            </w:r>
            <w:r w:rsidRPr="00417291">
              <w:rPr>
                <w:rFonts w:asciiTheme="minorHAnsi" w:hAnsiTheme="minorHAnsi" w:cstheme="minorHAnsi"/>
                <w:bCs/>
                <w:lang w:val="en-GB"/>
              </w:rPr>
              <w:t>?</w:t>
            </w:r>
          </w:p>
          <w:p w14:paraId="25CF8490" w14:textId="7421B0EA" w:rsidR="00C122B4" w:rsidRDefault="00C122B4" w:rsidP="00C122B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lang w:val="en-GB"/>
              </w:rPr>
            </w:pPr>
          </w:p>
          <w:p w14:paraId="00A378C1" w14:textId="74EDA89C" w:rsidR="00C122B4" w:rsidRDefault="00C122B4" w:rsidP="00C122B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lang w:val="en-GB"/>
              </w:rPr>
            </w:pPr>
            <w:r w:rsidRPr="00C122B4">
              <w:rPr>
                <w:rFonts w:asciiTheme="minorHAnsi" w:hAnsiTheme="minorHAnsi" w:cstheme="minorHAnsi"/>
                <w:b/>
                <w:lang w:val="en-GB"/>
              </w:rPr>
              <w:t>Evaluation question 1</w:t>
            </w:r>
            <w:r>
              <w:rPr>
                <w:rFonts w:asciiTheme="minorHAnsi" w:hAnsiTheme="minorHAnsi" w:cstheme="minorHAnsi"/>
                <w:b/>
                <w:lang w:val="en-GB"/>
              </w:rPr>
              <w:t>3</w:t>
            </w:r>
            <w:r w:rsidRPr="00C122B4">
              <w:rPr>
                <w:rFonts w:asciiTheme="minorHAnsi" w:hAnsiTheme="minorHAnsi" w:cstheme="minorHAnsi"/>
                <w:b/>
                <w:lang w:val="en-GB"/>
              </w:rPr>
              <w:t xml:space="preserve">:  </w:t>
            </w:r>
            <w:r>
              <w:rPr>
                <w:rFonts w:asciiTheme="minorHAnsi" w:hAnsiTheme="minorHAnsi" w:cstheme="minorHAnsi"/>
                <w:b/>
                <w:lang w:val="en-GB"/>
              </w:rPr>
              <w:t xml:space="preserve"> </w:t>
            </w:r>
            <w:r w:rsidRPr="00417291">
              <w:rPr>
                <w:rFonts w:asciiTheme="minorHAnsi" w:hAnsiTheme="minorHAnsi" w:cstheme="minorHAnsi"/>
                <w:bCs/>
                <w:lang w:val="en-GB"/>
              </w:rPr>
              <w:t>How did the project minimize the unintended negative consequences (dividers) and built on the positive consequences (connectors)?</w:t>
            </w:r>
          </w:p>
          <w:p w14:paraId="5C6A4CD9" w14:textId="0B10CEC1" w:rsidR="00C122B4" w:rsidRDefault="00C122B4" w:rsidP="00C122B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lang w:val="en-GB"/>
              </w:rPr>
            </w:pPr>
          </w:p>
          <w:p w14:paraId="5F998458" w14:textId="6DF59162" w:rsidR="00C122B4" w:rsidRDefault="00C122B4" w:rsidP="00C122B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lang w:val="en-GB"/>
              </w:rPr>
            </w:pPr>
            <w:r w:rsidRPr="00C122B4">
              <w:rPr>
                <w:rFonts w:asciiTheme="minorHAnsi" w:hAnsiTheme="minorHAnsi" w:cstheme="minorHAnsi"/>
                <w:b/>
                <w:lang w:val="en-GB"/>
              </w:rPr>
              <w:t>Evaluation question 1</w:t>
            </w:r>
            <w:r>
              <w:rPr>
                <w:rFonts w:asciiTheme="minorHAnsi" w:hAnsiTheme="minorHAnsi" w:cstheme="minorHAnsi"/>
                <w:b/>
                <w:lang w:val="en-GB"/>
              </w:rPr>
              <w:t>4</w:t>
            </w:r>
            <w:r w:rsidRPr="00C122B4">
              <w:rPr>
                <w:rFonts w:asciiTheme="minorHAnsi" w:hAnsiTheme="minorHAnsi" w:cstheme="minorHAnsi"/>
                <w:b/>
                <w:lang w:val="en-GB"/>
              </w:rPr>
              <w:t xml:space="preserve">:  </w:t>
            </w:r>
            <w:r>
              <w:rPr>
                <w:rFonts w:asciiTheme="minorHAnsi" w:hAnsiTheme="minorHAnsi" w:cstheme="minorHAnsi"/>
                <w:b/>
                <w:lang w:val="en-GB"/>
              </w:rPr>
              <w:t xml:space="preserve"> </w:t>
            </w:r>
            <w:r w:rsidRPr="00C122B4">
              <w:rPr>
                <w:rFonts w:asciiTheme="minorHAnsi" w:hAnsiTheme="minorHAnsi" w:cstheme="minorHAnsi"/>
                <w:b/>
                <w:lang w:val="en-GB"/>
              </w:rPr>
              <w:t xml:space="preserve"> </w:t>
            </w:r>
            <w:r w:rsidRPr="00417291">
              <w:rPr>
                <w:rFonts w:asciiTheme="minorHAnsi" w:hAnsiTheme="minorHAnsi" w:cstheme="minorHAnsi"/>
                <w:bCs/>
                <w:lang w:val="en-GB"/>
              </w:rPr>
              <w:t>What were the reasons for the achievement or nonachievement of planned results?</w:t>
            </w:r>
          </w:p>
          <w:p w14:paraId="2FE440A5" w14:textId="77777777" w:rsidR="00C122B4" w:rsidRDefault="00C122B4" w:rsidP="00C122B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lang w:val="en-GB"/>
              </w:rPr>
            </w:pPr>
          </w:p>
          <w:p w14:paraId="36C0C40F" w14:textId="14D250E5" w:rsidR="00C122B4" w:rsidRDefault="00C122B4" w:rsidP="00C122B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lang w:val="en-GB"/>
              </w:rPr>
            </w:pPr>
            <w:r w:rsidRPr="00C122B4">
              <w:rPr>
                <w:rFonts w:asciiTheme="minorHAnsi" w:hAnsiTheme="minorHAnsi" w:cstheme="minorHAnsi"/>
                <w:b/>
                <w:lang w:val="en-GB"/>
              </w:rPr>
              <w:t>Evaluation question 1</w:t>
            </w:r>
            <w:r>
              <w:rPr>
                <w:rFonts w:asciiTheme="minorHAnsi" w:hAnsiTheme="minorHAnsi" w:cstheme="minorHAnsi"/>
                <w:b/>
                <w:lang w:val="en-GB"/>
              </w:rPr>
              <w:t>5</w:t>
            </w:r>
            <w:r w:rsidRPr="00C122B4">
              <w:rPr>
                <w:rFonts w:asciiTheme="minorHAnsi" w:hAnsiTheme="minorHAnsi" w:cstheme="minorHAnsi"/>
                <w:b/>
                <w:lang w:val="en-GB"/>
              </w:rPr>
              <w:t xml:space="preserve">:  </w:t>
            </w:r>
            <w:r>
              <w:rPr>
                <w:rFonts w:asciiTheme="minorHAnsi" w:hAnsiTheme="minorHAnsi" w:cstheme="minorHAnsi"/>
                <w:b/>
                <w:lang w:val="en-GB"/>
              </w:rPr>
              <w:t xml:space="preserve"> </w:t>
            </w:r>
            <w:r w:rsidRPr="00417291">
              <w:rPr>
                <w:rFonts w:asciiTheme="minorHAnsi" w:hAnsiTheme="minorHAnsi" w:cstheme="minorHAnsi"/>
                <w:bCs/>
                <w:lang w:val="en-GB"/>
              </w:rPr>
              <w:t>To what extent did the project make timely adjustments to</w:t>
            </w:r>
            <w:r>
              <w:rPr>
                <w:rFonts w:asciiTheme="minorHAnsi" w:hAnsiTheme="minorHAnsi" w:cstheme="minorHAnsi"/>
                <w:bCs/>
                <w:lang w:val="en-GB"/>
              </w:rPr>
              <w:t xml:space="preserve"> </w:t>
            </w:r>
            <w:r w:rsidRPr="00417291">
              <w:rPr>
                <w:rFonts w:asciiTheme="minorHAnsi" w:hAnsiTheme="minorHAnsi" w:cstheme="minorHAnsi"/>
                <w:bCs/>
                <w:lang w:val="en-GB"/>
              </w:rPr>
              <w:t>its strategy to maintain its relevance and effectiveness?</w:t>
            </w:r>
          </w:p>
          <w:p w14:paraId="63761B1C" w14:textId="764C6D21" w:rsidR="00C122B4" w:rsidRDefault="00C122B4" w:rsidP="00C122B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lang w:val="en-GB"/>
              </w:rPr>
            </w:pPr>
          </w:p>
          <w:p w14:paraId="3BFE6C00" w14:textId="69A321D1" w:rsidR="00C122B4" w:rsidRDefault="00C122B4" w:rsidP="00C122B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lang w:val="en-GB"/>
              </w:rPr>
            </w:pPr>
            <w:r w:rsidRPr="00417291">
              <w:rPr>
                <w:rFonts w:asciiTheme="minorHAnsi" w:hAnsiTheme="minorHAnsi" w:cstheme="minorHAnsi"/>
                <w:b/>
                <w:lang w:val="en-GB"/>
              </w:rPr>
              <w:t>Evaluation question 16:</w:t>
            </w:r>
            <w:r>
              <w:rPr>
                <w:rFonts w:asciiTheme="minorHAnsi" w:hAnsiTheme="minorHAnsi" w:cstheme="minorHAnsi"/>
                <w:b/>
                <w:lang w:val="en-GB"/>
              </w:rPr>
              <w:t xml:space="preserve"> </w:t>
            </w:r>
            <w:r w:rsidRPr="00417291">
              <w:rPr>
                <w:rFonts w:asciiTheme="minorHAnsi" w:hAnsiTheme="minorHAnsi" w:cstheme="minorHAnsi"/>
                <w:bCs/>
                <w:lang w:val="en-GB"/>
              </w:rPr>
              <w:t>How have stakeholders’ engagement on WPS changed as a result of this project? Which stakeholders have been newly</w:t>
            </w:r>
            <w:r>
              <w:rPr>
                <w:rFonts w:asciiTheme="minorHAnsi" w:hAnsiTheme="minorHAnsi" w:cstheme="minorHAnsi"/>
                <w:bCs/>
                <w:lang w:val="en-GB"/>
              </w:rPr>
              <w:t xml:space="preserve"> </w:t>
            </w:r>
            <w:r w:rsidRPr="00417291">
              <w:rPr>
                <w:rFonts w:asciiTheme="minorHAnsi" w:hAnsiTheme="minorHAnsi" w:cstheme="minorHAnsi"/>
                <w:bCs/>
                <w:lang w:val="en-GB"/>
              </w:rPr>
              <w:t>engaged as a result of the project?</w:t>
            </w:r>
          </w:p>
          <w:p w14:paraId="32554DA1" w14:textId="7CA3F033" w:rsidR="00C122B4" w:rsidRDefault="00C122B4" w:rsidP="00C122B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lang w:val="en-GB"/>
              </w:rPr>
            </w:pPr>
          </w:p>
          <w:p w14:paraId="442B821B" w14:textId="5E8F08FB" w:rsidR="00CC0F59" w:rsidRPr="00417291" w:rsidRDefault="00C122B4" w:rsidP="000976F9">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lang w:val="en-US"/>
              </w:rPr>
            </w:pPr>
            <w:r w:rsidRPr="00417291">
              <w:rPr>
                <w:rFonts w:asciiTheme="minorHAnsi" w:hAnsiTheme="minorHAnsi" w:cstheme="minorHAnsi"/>
                <w:b/>
                <w:lang w:val="en-GB"/>
              </w:rPr>
              <w:t>Evaluation question 17:</w:t>
            </w:r>
            <w:r>
              <w:rPr>
                <w:rFonts w:asciiTheme="minorHAnsi" w:hAnsiTheme="minorHAnsi" w:cstheme="minorHAnsi"/>
                <w:bCs/>
                <w:lang w:val="en-GB"/>
              </w:rPr>
              <w:t xml:space="preserve"> </w:t>
            </w:r>
            <w:r w:rsidRPr="00417291">
              <w:rPr>
                <w:rFonts w:asciiTheme="minorHAnsi" w:hAnsiTheme="minorHAnsi" w:cstheme="minorHAnsi"/>
                <w:bCs/>
                <w:lang w:val="en-GB"/>
              </w:rPr>
              <w:t>What measurable changes in gender equality and women’s empowerment have occurred as a result of the project?</w:t>
            </w:r>
          </w:p>
        </w:tc>
      </w:tr>
      <w:tr w:rsidR="00CC0F59" w:rsidRPr="000D15A6" w14:paraId="7F727D0E" w14:textId="77777777" w:rsidTr="000976F9">
        <w:tc>
          <w:tcPr>
            <w:cnfStyle w:val="001000000000" w:firstRow="0" w:lastRow="0" w:firstColumn="1" w:lastColumn="0" w:oddVBand="0" w:evenVBand="0" w:oddHBand="0" w:evenHBand="0" w:firstRowFirstColumn="0" w:firstRowLastColumn="0" w:lastRowFirstColumn="0" w:lastRowLastColumn="0"/>
            <w:tcW w:w="2972" w:type="dxa"/>
          </w:tcPr>
          <w:p w14:paraId="3EC7471B" w14:textId="77777777" w:rsidR="00CC0F59" w:rsidRDefault="00CC0F59" w:rsidP="00003544">
            <w:pPr>
              <w:spacing w:before="120" w:after="120"/>
              <w:rPr>
                <w:rFonts w:asciiTheme="minorHAnsi" w:hAnsiTheme="minorHAnsi" w:cstheme="minorHAnsi"/>
                <w:b w:val="0"/>
                <w:bCs w:val="0"/>
                <w:lang w:val="en-GB"/>
              </w:rPr>
            </w:pPr>
            <w:bookmarkStart w:id="46" w:name="_Hlk122335687"/>
            <w:r w:rsidRPr="00A23829">
              <w:rPr>
                <w:rFonts w:asciiTheme="minorHAnsi" w:hAnsiTheme="minorHAnsi" w:cstheme="minorHAnsi"/>
                <w:lang w:val="en-GB"/>
              </w:rPr>
              <w:lastRenderedPageBreak/>
              <w:t>Efficiency</w:t>
            </w:r>
            <w:r w:rsidR="000976F9">
              <w:rPr>
                <w:rFonts w:asciiTheme="minorHAnsi" w:hAnsiTheme="minorHAnsi" w:cstheme="minorHAnsi"/>
                <w:lang w:val="en-GB"/>
              </w:rPr>
              <w:t>:</w:t>
            </w:r>
          </w:p>
          <w:p w14:paraId="145041A7" w14:textId="4890210B" w:rsidR="000976F9" w:rsidRPr="00F56270" w:rsidRDefault="000976F9" w:rsidP="00D90B18">
            <w:pPr>
              <w:spacing w:before="120" w:after="120"/>
              <w:rPr>
                <w:rFonts w:asciiTheme="minorHAnsi" w:hAnsiTheme="minorHAnsi" w:cstheme="minorHAnsi"/>
                <w:lang w:val="en-GB"/>
              </w:rPr>
            </w:pPr>
            <w:r w:rsidRPr="000976F9">
              <w:rPr>
                <w:rFonts w:asciiTheme="minorHAnsi" w:hAnsiTheme="minorHAnsi" w:cstheme="minorHAnsi"/>
                <w:sz w:val="20"/>
                <w:szCs w:val="20"/>
                <w:lang w:val="en-GB"/>
              </w:rPr>
              <w:t>the extent to which the</w:t>
            </w:r>
            <w:r w:rsidR="00D90B18">
              <w:rPr>
                <w:rFonts w:asciiTheme="minorHAnsi" w:hAnsiTheme="minorHAnsi" w:cstheme="minorHAnsi"/>
                <w:sz w:val="20"/>
                <w:szCs w:val="20"/>
                <w:lang w:val="en-GB"/>
              </w:rPr>
              <w:t xml:space="preserve"> </w:t>
            </w:r>
            <w:r w:rsidRPr="00F56270">
              <w:rPr>
                <w:rFonts w:asciiTheme="minorHAnsi" w:hAnsiTheme="minorHAnsi" w:cstheme="minorHAnsi"/>
                <w:sz w:val="20"/>
                <w:szCs w:val="20"/>
                <w:lang w:val="en-GB"/>
              </w:rPr>
              <w:t>project was efficiently managed, implemented and has delivered quality outputs, against what was planned (including official amendments)</w:t>
            </w:r>
          </w:p>
        </w:tc>
        <w:tc>
          <w:tcPr>
            <w:tcW w:w="6095" w:type="dxa"/>
          </w:tcPr>
          <w:p w14:paraId="43ADB993" w14:textId="305869F7" w:rsidR="00EA723A" w:rsidRPr="00417291" w:rsidRDefault="00CC0F59" w:rsidP="00417291">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lang w:val="en-GB"/>
              </w:rPr>
            </w:pPr>
            <w:r w:rsidRPr="00417291">
              <w:rPr>
                <w:rFonts w:asciiTheme="minorHAnsi" w:hAnsiTheme="minorHAnsi" w:cstheme="minorHAnsi"/>
                <w:b/>
                <w:lang w:val="en-GB"/>
              </w:rPr>
              <w:t xml:space="preserve">Evaluation question </w:t>
            </w:r>
            <w:r w:rsidR="00EA723A" w:rsidRPr="00417291">
              <w:rPr>
                <w:rFonts w:asciiTheme="minorHAnsi" w:hAnsiTheme="minorHAnsi" w:cstheme="minorHAnsi"/>
                <w:b/>
                <w:lang w:val="en-GB"/>
              </w:rPr>
              <w:t>18</w:t>
            </w:r>
            <w:r w:rsidRPr="00417291">
              <w:rPr>
                <w:rFonts w:asciiTheme="minorHAnsi" w:hAnsiTheme="minorHAnsi" w:cstheme="minorHAnsi"/>
                <w:b/>
                <w:lang w:val="en-GB"/>
              </w:rPr>
              <w:t>:</w:t>
            </w:r>
            <w:r w:rsidRPr="00417291">
              <w:rPr>
                <w:rFonts w:asciiTheme="minorHAnsi" w:hAnsiTheme="minorHAnsi" w:cstheme="minorHAnsi"/>
                <w:bCs/>
                <w:lang w:val="en-GB"/>
              </w:rPr>
              <w:t xml:space="preserve"> </w:t>
            </w:r>
            <w:r w:rsidR="00EA723A" w:rsidRPr="00417291">
              <w:rPr>
                <w:rFonts w:asciiTheme="minorHAnsi" w:hAnsiTheme="minorHAnsi" w:cstheme="minorHAnsi"/>
                <w:bCs/>
                <w:lang w:val="en-GB"/>
              </w:rPr>
              <w:t>Have financial and human resources been allocated sufficiently and strategically to achieve project outcomes?</w:t>
            </w:r>
          </w:p>
          <w:p w14:paraId="2256510B" w14:textId="77777777" w:rsidR="00EA723A" w:rsidRPr="00417291" w:rsidRDefault="00EA723A" w:rsidP="00417291">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lang w:val="en-GB"/>
              </w:rPr>
            </w:pPr>
          </w:p>
          <w:p w14:paraId="7AB52539" w14:textId="4D14B509" w:rsidR="00EA723A" w:rsidRPr="00417291" w:rsidRDefault="00EA723A" w:rsidP="00417291">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lang w:val="en-GB"/>
              </w:rPr>
            </w:pPr>
            <w:r w:rsidRPr="00417291">
              <w:rPr>
                <w:rFonts w:asciiTheme="minorHAnsi" w:hAnsiTheme="minorHAnsi" w:cstheme="minorHAnsi"/>
                <w:b/>
                <w:lang w:val="en-GB"/>
              </w:rPr>
              <w:t>Evaluation question 19:</w:t>
            </w:r>
            <w:r w:rsidRPr="00417291">
              <w:rPr>
                <w:rFonts w:asciiTheme="minorHAnsi" w:hAnsiTheme="minorHAnsi" w:cstheme="minorHAnsi"/>
                <w:bCs/>
                <w:lang w:val="en-GB"/>
              </w:rPr>
              <w:t xml:space="preserve"> Have the outputs been delivered in a timely manner?</w:t>
            </w:r>
          </w:p>
          <w:p w14:paraId="2E71FCCD" w14:textId="77777777" w:rsidR="00EA723A" w:rsidRPr="00417291" w:rsidRDefault="00EA723A" w:rsidP="00417291">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lang w:val="en-GB"/>
              </w:rPr>
            </w:pPr>
          </w:p>
          <w:p w14:paraId="54B383D6" w14:textId="23505BC7" w:rsidR="00EA723A" w:rsidRDefault="00EA723A" w:rsidP="00EA723A">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lang w:val="en-GB"/>
              </w:rPr>
            </w:pPr>
            <w:r w:rsidRPr="00417291">
              <w:rPr>
                <w:rFonts w:asciiTheme="minorHAnsi" w:hAnsiTheme="minorHAnsi" w:cstheme="minorHAnsi"/>
                <w:b/>
                <w:lang w:val="en-GB"/>
              </w:rPr>
              <w:t xml:space="preserve">Evaluation question 20: </w:t>
            </w:r>
            <w:r w:rsidRPr="00417291">
              <w:rPr>
                <w:rFonts w:asciiTheme="minorHAnsi" w:hAnsiTheme="minorHAnsi" w:cstheme="minorHAnsi"/>
                <w:bCs/>
                <w:lang w:val="en-GB"/>
              </w:rPr>
              <w:t>Have UN Women’s organizational structures, systems and mechanisms effectively supported delivery of the project?</w:t>
            </w:r>
          </w:p>
          <w:p w14:paraId="709F0DBE" w14:textId="77777777" w:rsidR="00EA723A" w:rsidRDefault="00EA723A" w:rsidP="00EA723A">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lang w:val="en-GB"/>
              </w:rPr>
            </w:pPr>
          </w:p>
          <w:p w14:paraId="05D5831C" w14:textId="5FCCE5B1" w:rsidR="00EA723A" w:rsidRPr="00417291" w:rsidRDefault="00EA723A" w:rsidP="00EA723A">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lang w:val="en-GB"/>
              </w:rPr>
            </w:pPr>
            <w:r w:rsidRPr="00C12FF2">
              <w:rPr>
                <w:rFonts w:asciiTheme="minorHAnsi" w:hAnsiTheme="minorHAnsi" w:cstheme="minorHAnsi"/>
                <w:b/>
                <w:lang w:val="en-GB"/>
              </w:rPr>
              <w:t>Evaluation question 2</w:t>
            </w:r>
            <w:r>
              <w:rPr>
                <w:rFonts w:asciiTheme="minorHAnsi" w:hAnsiTheme="minorHAnsi" w:cstheme="minorHAnsi"/>
                <w:b/>
                <w:lang w:val="en-GB"/>
              </w:rPr>
              <w:t>1</w:t>
            </w:r>
            <w:r w:rsidRPr="00C12FF2">
              <w:rPr>
                <w:rFonts w:asciiTheme="minorHAnsi" w:hAnsiTheme="minorHAnsi" w:cstheme="minorHAnsi"/>
                <w:b/>
                <w:lang w:val="en-GB"/>
              </w:rPr>
              <w:t>:</w:t>
            </w:r>
            <w:r>
              <w:rPr>
                <w:rFonts w:asciiTheme="minorHAnsi" w:hAnsiTheme="minorHAnsi" w:cstheme="minorHAnsi"/>
                <w:b/>
                <w:lang w:val="en-GB"/>
              </w:rPr>
              <w:t xml:space="preserve"> </w:t>
            </w:r>
            <w:r w:rsidRPr="00417291">
              <w:rPr>
                <w:rFonts w:asciiTheme="minorHAnsi" w:hAnsiTheme="minorHAnsi" w:cstheme="minorHAnsi"/>
                <w:bCs/>
                <w:lang w:val="en-GB"/>
              </w:rPr>
              <w:t>Are the changes/results observed worth the resources spent?</w:t>
            </w:r>
          </w:p>
          <w:p w14:paraId="6B2291BE" w14:textId="77777777" w:rsidR="00EA723A" w:rsidRDefault="00EA723A" w:rsidP="00EA723A">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lang w:val="en-GB"/>
              </w:rPr>
            </w:pPr>
          </w:p>
          <w:p w14:paraId="3041C694" w14:textId="2EB1468E" w:rsidR="00EA723A" w:rsidRDefault="00EA723A" w:rsidP="00EA723A">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lang w:val="en-GB"/>
              </w:rPr>
            </w:pPr>
            <w:r w:rsidRPr="00C12FF2">
              <w:rPr>
                <w:rFonts w:asciiTheme="minorHAnsi" w:hAnsiTheme="minorHAnsi" w:cstheme="minorHAnsi"/>
                <w:b/>
                <w:lang w:val="en-GB"/>
              </w:rPr>
              <w:t>Evaluation question 2</w:t>
            </w:r>
            <w:r>
              <w:rPr>
                <w:rFonts w:asciiTheme="minorHAnsi" w:hAnsiTheme="minorHAnsi" w:cstheme="minorHAnsi"/>
                <w:b/>
                <w:lang w:val="en-GB"/>
              </w:rPr>
              <w:t>2</w:t>
            </w:r>
            <w:r w:rsidRPr="00C12FF2">
              <w:rPr>
                <w:rFonts w:asciiTheme="minorHAnsi" w:hAnsiTheme="minorHAnsi" w:cstheme="minorHAnsi"/>
                <w:b/>
                <w:lang w:val="en-GB"/>
              </w:rPr>
              <w:t>:</w:t>
            </w:r>
            <w:r>
              <w:rPr>
                <w:rFonts w:asciiTheme="minorHAnsi" w:hAnsiTheme="minorHAnsi" w:cstheme="minorHAnsi"/>
                <w:b/>
                <w:lang w:val="en-GB"/>
              </w:rPr>
              <w:t xml:space="preserve"> </w:t>
            </w:r>
            <w:r w:rsidRPr="00417291">
              <w:rPr>
                <w:rFonts w:asciiTheme="minorHAnsi" w:hAnsiTheme="minorHAnsi" w:cstheme="minorHAnsi"/>
                <w:bCs/>
                <w:lang w:val="en-GB"/>
              </w:rPr>
              <w:t>How efficient was the project coordination between UN Women and Implementing Partner, including clarity of roles and accountabilities, monitoring and reporting, and potential added value?</w:t>
            </w:r>
          </w:p>
          <w:p w14:paraId="2622ABCA" w14:textId="77777777" w:rsidR="00FC1CBD" w:rsidRDefault="00FC1CBD">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lang w:val="en-GB"/>
              </w:rPr>
            </w:pPr>
          </w:p>
          <w:p w14:paraId="4659D5F9" w14:textId="4CC50F5B" w:rsidR="007F032D" w:rsidRPr="007F032D" w:rsidRDefault="00EA723A" w:rsidP="007F032D">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bCs/>
                <w:lang w:val="en-GB" w:eastAsia="en-US"/>
              </w:rPr>
            </w:pPr>
            <w:r>
              <w:rPr>
                <w:rFonts w:asciiTheme="minorHAnsi" w:hAnsiTheme="minorHAnsi" w:cstheme="minorHAnsi"/>
                <w:b/>
                <w:bCs/>
                <w:lang w:val="en-GB"/>
              </w:rPr>
              <w:lastRenderedPageBreak/>
              <w:t xml:space="preserve">Evaluation question 23: </w:t>
            </w:r>
            <w:r w:rsidRPr="00417291">
              <w:rPr>
                <w:rFonts w:asciiTheme="minorHAnsi" w:hAnsiTheme="minorHAnsi" w:cstheme="minorHAnsi"/>
                <w:lang w:val="en-GB"/>
              </w:rPr>
              <w:t xml:space="preserve">Where there a clear Results Framework and a process of continuous monitoring of the </w:t>
            </w:r>
            <w:r>
              <w:rPr>
                <w:rFonts w:asciiTheme="minorHAnsi" w:hAnsiTheme="minorHAnsi" w:cstheme="minorHAnsi"/>
                <w:lang w:val="en-GB"/>
              </w:rPr>
              <w:t>project´s progress?</w:t>
            </w:r>
            <w:r>
              <w:rPr>
                <w:rFonts w:asciiTheme="minorHAnsi" w:hAnsiTheme="minorHAnsi" w:cstheme="minorHAnsi"/>
                <w:b/>
                <w:bCs/>
                <w:lang w:val="en-GB"/>
              </w:rPr>
              <w:t xml:space="preserve"> </w:t>
            </w:r>
          </w:p>
        </w:tc>
      </w:tr>
      <w:bookmarkEnd w:id="46"/>
      <w:tr w:rsidR="00CC0F59" w:rsidRPr="000D15A6" w14:paraId="2FE3B675" w14:textId="77777777" w:rsidTr="000976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208FF7A5" w14:textId="1524F44D" w:rsidR="007F032D" w:rsidRPr="007F032D" w:rsidRDefault="00CC0F59" w:rsidP="007F032D">
            <w:pPr>
              <w:spacing w:before="120" w:after="120" w:line="259" w:lineRule="auto"/>
              <w:jc w:val="both"/>
              <w:rPr>
                <w:rFonts w:asciiTheme="minorHAnsi" w:hAnsiTheme="minorHAnsi" w:cstheme="minorHAnsi"/>
                <w:lang w:val="en-GB"/>
              </w:rPr>
            </w:pPr>
            <w:r w:rsidRPr="00A23829">
              <w:rPr>
                <w:rFonts w:asciiTheme="minorHAnsi" w:hAnsiTheme="minorHAnsi" w:cstheme="minorHAnsi"/>
                <w:lang w:val="en-GB"/>
              </w:rPr>
              <w:lastRenderedPageBreak/>
              <w:t>Sustainability</w:t>
            </w:r>
            <w:r w:rsidR="007F032D">
              <w:rPr>
                <w:rFonts w:asciiTheme="minorHAnsi" w:hAnsiTheme="minorHAnsi" w:cstheme="minorHAnsi"/>
                <w:lang w:val="en-GB"/>
              </w:rPr>
              <w:t>:</w:t>
            </w:r>
          </w:p>
          <w:p w14:paraId="36751224" w14:textId="572D18DA" w:rsidR="00CC0F59" w:rsidRPr="00F56270" w:rsidRDefault="007F032D" w:rsidP="007F032D">
            <w:pPr>
              <w:spacing w:before="120" w:after="120" w:line="259" w:lineRule="auto"/>
              <w:jc w:val="both"/>
              <w:rPr>
                <w:rFonts w:asciiTheme="minorHAnsi" w:hAnsiTheme="minorHAnsi" w:cstheme="minorHAnsi"/>
                <w:lang w:val="en-GB"/>
              </w:rPr>
            </w:pPr>
            <w:r w:rsidRPr="00F56270">
              <w:rPr>
                <w:rFonts w:asciiTheme="minorHAnsi" w:hAnsiTheme="minorHAnsi" w:cstheme="minorHAnsi"/>
                <w:sz w:val="20"/>
                <w:szCs w:val="20"/>
                <w:lang w:val="en-GB"/>
              </w:rPr>
              <w:t>the extent to which the project has potential for sustainability</w:t>
            </w:r>
          </w:p>
        </w:tc>
        <w:tc>
          <w:tcPr>
            <w:tcW w:w="6095" w:type="dxa"/>
          </w:tcPr>
          <w:p w14:paraId="61F0AAB8" w14:textId="4EA2D742" w:rsidR="00EA723A" w:rsidRPr="00417291" w:rsidRDefault="00EA723A" w:rsidP="00417291">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lang w:val="en-GB"/>
              </w:rPr>
            </w:pPr>
            <w:r w:rsidRPr="00417291">
              <w:rPr>
                <w:rFonts w:asciiTheme="minorHAnsi" w:hAnsiTheme="minorHAnsi" w:cstheme="minorHAnsi"/>
                <w:b/>
                <w:lang w:val="en-GB"/>
              </w:rPr>
              <w:t xml:space="preserve">Evaluation question 24: </w:t>
            </w:r>
            <w:r w:rsidRPr="00417291">
              <w:rPr>
                <w:rFonts w:asciiTheme="minorHAnsi" w:hAnsiTheme="minorHAnsi" w:cstheme="minorHAnsi"/>
                <w:bCs/>
                <w:lang w:val="en-GB"/>
              </w:rPr>
              <w:t>To what extent has the project developed the capacity of government stakeholders, community leaders and other beneficiaries to ensure sustainability of efforts and benefits beyond the project?</w:t>
            </w:r>
          </w:p>
          <w:p w14:paraId="5828CC14" w14:textId="77777777" w:rsidR="00EA723A" w:rsidRPr="00417291" w:rsidRDefault="00EA723A" w:rsidP="00417291">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lang w:val="en-GB"/>
              </w:rPr>
            </w:pPr>
          </w:p>
          <w:p w14:paraId="64E523C2" w14:textId="4AE020CF" w:rsidR="00EA723A" w:rsidRPr="00417291" w:rsidRDefault="00EA723A" w:rsidP="00417291">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lang w:val="en-GB"/>
              </w:rPr>
            </w:pPr>
            <w:r w:rsidRPr="00417291">
              <w:rPr>
                <w:rFonts w:asciiTheme="minorHAnsi" w:hAnsiTheme="minorHAnsi" w:cstheme="minorHAnsi"/>
                <w:b/>
                <w:lang w:val="en-GB"/>
              </w:rPr>
              <w:t xml:space="preserve">Evaluation question 25:  </w:t>
            </w:r>
            <w:r w:rsidRPr="00417291">
              <w:rPr>
                <w:rFonts w:asciiTheme="minorHAnsi" w:hAnsiTheme="minorHAnsi" w:cstheme="minorHAnsi"/>
                <w:bCs/>
                <w:lang w:val="en-GB"/>
              </w:rPr>
              <w:t>Are national partners committed to continuing the project or elements of the project?</w:t>
            </w:r>
          </w:p>
          <w:p w14:paraId="13577F31" w14:textId="77777777" w:rsidR="00EA723A" w:rsidRPr="00417291" w:rsidRDefault="00EA723A" w:rsidP="00417291">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lang w:val="en-GB"/>
              </w:rPr>
            </w:pPr>
          </w:p>
          <w:p w14:paraId="4715F1A2" w14:textId="6377B742" w:rsidR="00573D93" w:rsidRPr="00573D93" w:rsidRDefault="00EA723A" w:rsidP="00417291">
            <w:pPr>
              <w:jc w:val="both"/>
              <w:cnfStyle w:val="000000100000" w:firstRow="0" w:lastRow="0" w:firstColumn="0" w:lastColumn="0" w:oddVBand="0" w:evenVBand="0" w:oddHBand="1" w:evenHBand="0" w:firstRowFirstColumn="0" w:firstRowLastColumn="0" w:lastRowFirstColumn="0" w:lastRowLastColumn="0"/>
              <w:rPr>
                <w:lang w:val="en-GB"/>
              </w:rPr>
            </w:pPr>
            <w:r w:rsidRPr="00417291">
              <w:rPr>
                <w:rFonts w:asciiTheme="minorHAnsi" w:hAnsiTheme="minorHAnsi" w:cstheme="minorHAnsi"/>
                <w:b/>
                <w:lang w:val="en-GB"/>
              </w:rPr>
              <w:t xml:space="preserve">Evaluation question 26: </w:t>
            </w:r>
            <w:r w:rsidRPr="00417291">
              <w:rPr>
                <w:rFonts w:asciiTheme="minorHAnsi" w:hAnsiTheme="minorHAnsi" w:cstheme="minorHAnsi"/>
                <w:bCs/>
                <w:lang w:val="en-GB"/>
              </w:rPr>
              <w:t>Are there any mechanisms developed and/or interventions linked with existing mechanisms at local and national levels to ensure continuation</w:t>
            </w:r>
            <w:r w:rsidR="00AF0C11">
              <w:rPr>
                <w:rFonts w:asciiTheme="minorHAnsi" w:hAnsiTheme="minorHAnsi" w:cstheme="minorHAnsi"/>
                <w:bCs/>
                <w:lang w:val="en-GB"/>
              </w:rPr>
              <w:t xml:space="preserve"> of </w:t>
            </w:r>
            <w:r w:rsidR="009A1E63">
              <w:rPr>
                <w:rFonts w:asciiTheme="minorHAnsi" w:hAnsiTheme="minorHAnsi" w:cstheme="minorHAnsi"/>
                <w:bCs/>
                <w:lang w:val="en-GB"/>
              </w:rPr>
              <w:t>contribution towards the WPS agenda</w:t>
            </w:r>
            <w:r w:rsidRPr="00417291">
              <w:rPr>
                <w:rFonts w:asciiTheme="minorHAnsi" w:hAnsiTheme="minorHAnsi" w:cstheme="minorHAnsi"/>
                <w:bCs/>
                <w:lang w:val="en-GB"/>
              </w:rPr>
              <w:t>?</w:t>
            </w:r>
          </w:p>
        </w:tc>
      </w:tr>
      <w:tr w:rsidR="00CC0F59" w:rsidRPr="00276332" w14:paraId="1C158FC9" w14:textId="77777777" w:rsidTr="007F032D">
        <w:trPr>
          <w:trHeight w:val="1415"/>
        </w:trPr>
        <w:tc>
          <w:tcPr>
            <w:cnfStyle w:val="001000000000" w:firstRow="0" w:lastRow="0" w:firstColumn="1" w:lastColumn="0" w:oddVBand="0" w:evenVBand="0" w:oddHBand="0" w:evenHBand="0" w:firstRowFirstColumn="0" w:firstRowLastColumn="0" w:lastRowFirstColumn="0" w:lastRowLastColumn="0"/>
            <w:tcW w:w="2972" w:type="dxa"/>
          </w:tcPr>
          <w:p w14:paraId="1E0D04CC" w14:textId="05ADEF46" w:rsidR="00CC0F59" w:rsidRDefault="00CC0F59" w:rsidP="00003544">
            <w:pPr>
              <w:spacing w:before="120" w:after="120"/>
              <w:rPr>
                <w:rFonts w:asciiTheme="minorHAnsi" w:hAnsiTheme="minorHAnsi" w:cstheme="minorHAnsi"/>
                <w:b w:val="0"/>
                <w:bCs w:val="0"/>
                <w:lang w:val="en-GB"/>
              </w:rPr>
            </w:pPr>
            <w:r w:rsidRPr="00A23829">
              <w:rPr>
                <w:rFonts w:asciiTheme="minorHAnsi" w:hAnsiTheme="minorHAnsi" w:cstheme="minorHAnsi"/>
                <w:lang w:val="en-GB"/>
              </w:rPr>
              <w:t>Gender Equality and Human Rights</w:t>
            </w:r>
            <w:r w:rsidR="007F032D">
              <w:rPr>
                <w:rFonts w:asciiTheme="minorHAnsi" w:hAnsiTheme="minorHAnsi" w:cstheme="minorHAnsi"/>
                <w:lang w:val="en-GB"/>
              </w:rPr>
              <w:t>:</w:t>
            </w:r>
          </w:p>
          <w:p w14:paraId="4DDB81D7" w14:textId="629D4942" w:rsidR="007F032D" w:rsidRPr="00F56270" w:rsidRDefault="007F032D" w:rsidP="007F032D">
            <w:pPr>
              <w:spacing w:before="120" w:after="120"/>
              <w:rPr>
                <w:rFonts w:asciiTheme="minorHAnsi" w:hAnsiTheme="minorHAnsi" w:cstheme="minorHAnsi"/>
                <w:lang w:val="en-GB"/>
              </w:rPr>
            </w:pPr>
            <w:r w:rsidRPr="00F56270">
              <w:rPr>
                <w:rFonts w:asciiTheme="minorHAnsi" w:hAnsiTheme="minorHAnsi" w:cstheme="minorHAnsi"/>
                <w:sz w:val="20"/>
                <w:szCs w:val="20"/>
                <w:lang w:val="en-GB"/>
              </w:rPr>
              <w:t>the extent to which the project has integrated gender, human rights and disability inclusion into the program design and implementation</w:t>
            </w:r>
          </w:p>
        </w:tc>
        <w:tc>
          <w:tcPr>
            <w:tcW w:w="6095" w:type="dxa"/>
          </w:tcPr>
          <w:p w14:paraId="334D4E5E" w14:textId="5BA12CFE" w:rsidR="007F032D" w:rsidRDefault="007F032D" w:rsidP="007F032D">
            <w:pPr>
              <w:spacing w:before="120" w:after="120"/>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bCs/>
                <w:lang w:val="en-GB" w:eastAsia="en-US"/>
              </w:rPr>
            </w:pPr>
            <w:r w:rsidRPr="007F032D">
              <w:rPr>
                <w:rFonts w:asciiTheme="minorHAnsi" w:eastAsiaTheme="minorHAnsi" w:hAnsiTheme="minorHAnsi" w:cstheme="minorHAnsi"/>
                <w:b/>
                <w:lang w:val="en-GB" w:eastAsia="en-US"/>
              </w:rPr>
              <w:t xml:space="preserve">Evaluation question </w:t>
            </w:r>
            <w:r w:rsidR="00EA723A">
              <w:rPr>
                <w:rFonts w:asciiTheme="minorHAnsi" w:eastAsiaTheme="minorHAnsi" w:hAnsiTheme="minorHAnsi" w:cstheme="minorHAnsi"/>
                <w:b/>
                <w:lang w:val="en-GB" w:eastAsia="en-US"/>
              </w:rPr>
              <w:t>27</w:t>
            </w:r>
            <w:r w:rsidRPr="007F032D">
              <w:rPr>
                <w:rFonts w:asciiTheme="minorHAnsi" w:eastAsiaTheme="minorHAnsi" w:hAnsiTheme="minorHAnsi" w:cstheme="minorHAnsi"/>
                <w:b/>
                <w:lang w:val="en-GB" w:eastAsia="en-US"/>
              </w:rPr>
              <w:t>:</w:t>
            </w:r>
            <w:r>
              <w:rPr>
                <w:rFonts w:asciiTheme="minorHAnsi" w:eastAsiaTheme="minorHAnsi" w:hAnsiTheme="minorHAnsi" w:cstheme="minorHAnsi"/>
                <w:b/>
                <w:lang w:val="en-GB" w:eastAsia="en-US"/>
              </w:rPr>
              <w:t xml:space="preserve"> </w:t>
            </w:r>
            <w:r w:rsidRPr="007F032D">
              <w:rPr>
                <w:rFonts w:asciiTheme="minorHAnsi" w:eastAsiaTheme="minorHAnsi" w:hAnsiTheme="minorHAnsi" w:cstheme="minorHAnsi"/>
                <w:bCs/>
                <w:lang w:val="en-GB" w:eastAsia="en-US"/>
              </w:rPr>
              <w:t>To what extent have gender equality, disability inclusion and</w:t>
            </w:r>
            <w:r>
              <w:rPr>
                <w:rFonts w:asciiTheme="minorHAnsi" w:eastAsiaTheme="minorHAnsi" w:hAnsiTheme="minorHAnsi" w:cstheme="minorHAnsi"/>
                <w:bCs/>
                <w:lang w:val="en-GB" w:eastAsia="en-US"/>
              </w:rPr>
              <w:t xml:space="preserve"> </w:t>
            </w:r>
            <w:r w:rsidRPr="007F032D">
              <w:rPr>
                <w:rFonts w:asciiTheme="minorHAnsi" w:eastAsiaTheme="minorHAnsi" w:hAnsiTheme="minorHAnsi" w:cstheme="minorHAnsi"/>
                <w:bCs/>
                <w:lang w:val="en-GB" w:eastAsia="en-US"/>
              </w:rPr>
              <w:t>human rights considerations been integrated into the project</w:t>
            </w:r>
            <w:r>
              <w:rPr>
                <w:rFonts w:asciiTheme="minorHAnsi" w:eastAsiaTheme="minorHAnsi" w:hAnsiTheme="minorHAnsi" w:cstheme="minorHAnsi"/>
                <w:bCs/>
                <w:lang w:val="en-GB" w:eastAsia="en-US"/>
              </w:rPr>
              <w:t xml:space="preserve"> </w:t>
            </w:r>
            <w:r w:rsidRPr="007F032D">
              <w:rPr>
                <w:rFonts w:asciiTheme="minorHAnsi" w:eastAsiaTheme="minorHAnsi" w:hAnsiTheme="minorHAnsi" w:cstheme="minorHAnsi"/>
                <w:bCs/>
                <w:lang w:val="en-GB" w:eastAsia="en-US"/>
              </w:rPr>
              <w:t>design and implementation? How to better incorporate</w:t>
            </w:r>
            <w:r>
              <w:rPr>
                <w:rFonts w:asciiTheme="minorHAnsi" w:eastAsiaTheme="minorHAnsi" w:hAnsiTheme="minorHAnsi" w:cstheme="minorHAnsi"/>
                <w:bCs/>
                <w:lang w:val="en-GB" w:eastAsia="en-US"/>
              </w:rPr>
              <w:t xml:space="preserve"> </w:t>
            </w:r>
            <w:r w:rsidRPr="007F032D">
              <w:rPr>
                <w:rFonts w:asciiTheme="minorHAnsi" w:eastAsiaTheme="minorHAnsi" w:hAnsiTheme="minorHAnsi" w:cstheme="minorHAnsi"/>
                <w:bCs/>
                <w:lang w:val="en-GB" w:eastAsia="en-US"/>
              </w:rPr>
              <w:t>them?</w:t>
            </w:r>
          </w:p>
          <w:p w14:paraId="7910FF0D" w14:textId="782B175F" w:rsidR="00EA723A" w:rsidRPr="00EA723A" w:rsidRDefault="00EA723A" w:rsidP="00417291">
            <w:pPr>
              <w:spacing w:before="120" w:after="120"/>
              <w:jc w:val="both"/>
              <w:cnfStyle w:val="000000000000" w:firstRow="0" w:lastRow="0" w:firstColumn="0" w:lastColumn="0" w:oddVBand="0" w:evenVBand="0" w:oddHBand="0" w:evenHBand="0" w:firstRowFirstColumn="0" w:firstRowLastColumn="0" w:lastRowFirstColumn="0" w:lastRowLastColumn="0"/>
              <w:rPr>
                <w:rFonts w:cstheme="minorHAnsi"/>
                <w:bCs/>
                <w:lang w:val="en-GB"/>
              </w:rPr>
            </w:pPr>
            <w:r w:rsidRPr="00417291">
              <w:rPr>
                <w:rFonts w:asciiTheme="minorHAnsi" w:eastAsiaTheme="minorHAnsi" w:hAnsiTheme="minorHAnsi" w:cstheme="minorHAnsi"/>
                <w:b/>
                <w:lang w:val="en-GB" w:eastAsia="en-US"/>
              </w:rPr>
              <w:t>Evaluation question 28:</w:t>
            </w:r>
            <w:r w:rsidR="00573D93" w:rsidRPr="00EA723A">
              <w:rPr>
                <w:rFonts w:cstheme="minorHAnsi"/>
                <w:bCs/>
                <w:lang w:val="en-GB"/>
              </w:rPr>
              <w:t xml:space="preserve"> </w:t>
            </w:r>
            <w:r w:rsidRPr="00EA723A">
              <w:rPr>
                <w:rFonts w:cstheme="minorHAnsi"/>
                <w:bCs/>
                <w:lang w:val="en-GB"/>
              </w:rPr>
              <w:t xml:space="preserve"> </w:t>
            </w:r>
            <w:r w:rsidRPr="00417291">
              <w:rPr>
                <w:rFonts w:asciiTheme="minorHAnsi" w:eastAsiaTheme="minorHAnsi" w:hAnsiTheme="minorHAnsi" w:cstheme="minorHAnsi"/>
                <w:bCs/>
                <w:lang w:val="en-GB" w:eastAsia="en-US"/>
              </w:rPr>
              <w:t>To what extent did the project address and respond to existing power dynamics and gender relations?</w:t>
            </w:r>
          </w:p>
        </w:tc>
      </w:tr>
    </w:tbl>
    <w:bookmarkEnd w:id="42"/>
    <w:bookmarkEnd w:id="43"/>
    <w:p w14:paraId="60F1BAB1" w14:textId="38FD5C4F" w:rsidR="000976F9" w:rsidRDefault="00E15192" w:rsidP="004F06CA">
      <w:pPr>
        <w:pStyle w:val="EstiloRelatrio-TextoCorrido"/>
      </w:pPr>
      <w:r>
        <w:t xml:space="preserve">Gender quality and human rights </w:t>
      </w:r>
      <w:r w:rsidR="00D95C04">
        <w:t>was</w:t>
      </w:r>
      <w:r>
        <w:t xml:space="preserve"> used as a cross-cutting theme to be considered throughout the whole evaluation process – from its design to its implementation and sharing of results. </w:t>
      </w:r>
    </w:p>
    <w:p w14:paraId="78453745" w14:textId="77777777" w:rsidR="003E3B67" w:rsidRPr="000976F9" w:rsidRDefault="003E3B67" w:rsidP="004F06CA">
      <w:pPr>
        <w:pStyle w:val="EstiloRelatrio-TextoCorrido"/>
      </w:pPr>
    </w:p>
    <w:p w14:paraId="7B770BA8" w14:textId="77777777" w:rsidR="00B75C37" w:rsidRDefault="00B75C37">
      <w:pPr>
        <w:spacing w:after="160" w:line="259" w:lineRule="auto"/>
        <w:rPr>
          <w:rFonts w:asciiTheme="majorHAnsi" w:eastAsiaTheme="majorEastAsia" w:hAnsiTheme="majorHAnsi" w:cstheme="majorBidi"/>
          <w:color w:val="2F5496" w:themeColor="accent1" w:themeShade="BF"/>
          <w:sz w:val="32"/>
          <w:szCs w:val="32"/>
          <w:lang w:val="en-GB" w:eastAsia="en-US"/>
        </w:rPr>
      </w:pPr>
      <w:bookmarkStart w:id="47" w:name="_Toc52723768"/>
      <w:bookmarkStart w:id="48" w:name="_Toc52748525"/>
      <w:bookmarkStart w:id="49" w:name="_Toc52749055"/>
      <w:bookmarkStart w:id="50" w:name="_Toc52749303"/>
      <w:bookmarkStart w:id="51" w:name="_Toc52798781"/>
      <w:bookmarkStart w:id="52" w:name="_Toc52799023"/>
      <w:bookmarkStart w:id="53" w:name="_Toc136341094"/>
      <w:bookmarkEnd w:id="47"/>
      <w:bookmarkEnd w:id="48"/>
      <w:bookmarkEnd w:id="49"/>
      <w:bookmarkEnd w:id="50"/>
      <w:bookmarkEnd w:id="51"/>
      <w:bookmarkEnd w:id="52"/>
      <w:r>
        <w:rPr>
          <w:lang w:val="en-GB"/>
        </w:rPr>
        <w:br w:type="page"/>
      </w:r>
    </w:p>
    <w:p w14:paraId="1A7F1449" w14:textId="58FCF605" w:rsidR="00FB22D1" w:rsidRPr="009F4D04" w:rsidRDefault="00FB22D1" w:rsidP="00B067C4">
      <w:pPr>
        <w:pStyle w:val="Heading1"/>
        <w:numPr>
          <w:ilvl w:val="0"/>
          <w:numId w:val="26"/>
        </w:numPr>
        <w:pBdr>
          <w:bottom w:val="single" w:sz="4" w:space="1" w:color="2F5496" w:themeColor="accent1" w:themeShade="BF"/>
        </w:pBdr>
        <w:ind w:left="426" w:hanging="426"/>
        <w:rPr>
          <w:lang w:val="en-GB"/>
        </w:rPr>
      </w:pPr>
      <w:r w:rsidRPr="009F4D04">
        <w:rPr>
          <w:lang w:val="en-GB"/>
        </w:rPr>
        <w:lastRenderedPageBreak/>
        <w:t xml:space="preserve">Evaluation </w:t>
      </w:r>
      <w:r w:rsidR="00783D31" w:rsidRPr="009F4D04">
        <w:rPr>
          <w:lang w:val="en-GB"/>
        </w:rPr>
        <w:t>Methodology</w:t>
      </w:r>
      <w:bookmarkEnd w:id="53"/>
    </w:p>
    <w:p w14:paraId="1839FDA7" w14:textId="77777777" w:rsidR="00FB22D1" w:rsidRPr="009F4D04" w:rsidRDefault="00FB22D1" w:rsidP="00FB22D1">
      <w:pPr>
        <w:rPr>
          <w:lang w:val="en-GB"/>
        </w:rPr>
      </w:pPr>
    </w:p>
    <w:p w14:paraId="0F58D9F6" w14:textId="02AA3428" w:rsidR="00C7560B" w:rsidRPr="00A23829" w:rsidRDefault="00C7560B" w:rsidP="00A23829">
      <w:pPr>
        <w:pStyle w:val="Heading3"/>
        <w:numPr>
          <w:ilvl w:val="1"/>
          <w:numId w:val="26"/>
        </w:numPr>
        <w:ind w:left="426" w:hanging="426"/>
        <w:rPr>
          <w:rFonts w:asciiTheme="minorHAnsi" w:eastAsiaTheme="minorHAnsi" w:hAnsiTheme="minorHAnsi" w:cstheme="minorHAnsi"/>
          <w:sz w:val="22"/>
          <w:szCs w:val="22"/>
          <w:lang w:val="en-GB"/>
        </w:rPr>
      </w:pPr>
      <w:bookmarkStart w:id="54" w:name="_Toc136341095"/>
      <w:r w:rsidRPr="00A23829">
        <w:rPr>
          <w:rFonts w:asciiTheme="minorHAnsi" w:hAnsiTheme="minorHAnsi" w:cstheme="minorHAnsi"/>
          <w:lang w:val="en-GB"/>
        </w:rPr>
        <w:t>Overall methodological approach and design</w:t>
      </w:r>
      <w:bookmarkEnd w:id="54"/>
    </w:p>
    <w:p w14:paraId="3D842FBE" w14:textId="4894D996" w:rsidR="00313F65" w:rsidRPr="009F4D04" w:rsidRDefault="1F0F4630" w:rsidP="004F06CA">
      <w:pPr>
        <w:pStyle w:val="EstiloRelatrio-TextoCorrido"/>
      </w:pPr>
      <w:r>
        <w:t xml:space="preserve">The methodology responded to the indicators proposed for each evaluation question (See Appendix B for the evaluation matrix). A mixed method approach was used, and triangulation was key in order to contrast different sources and reach a common ground which is based on evidence. Triangulation took place using a variety of information sources: official project documents, UN Women representatives, informants from the government, a representative from the Government of Japan, donors from G7 countries, Civil Society Organizations and women beneficiaries. Triangulation allowed us to check different sources and views in order to identify a broader understanding of what has actually taken place as part of the project.  </w:t>
      </w:r>
    </w:p>
    <w:p w14:paraId="2EDFA9C7" w14:textId="76A30B31" w:rsidR="0011164E" w:rsidRDefault="001E0D6A" w:rsidP="004F06CA">
      <w:pPr>
        <w:pStyle w:val="EstiloRelatrio-TextoCorrido"/>
      </w:pPr>
      <w:r w:rsidRPr="009F4D04">
        <w:t xml:space="preserve">The evaluation design </w:t>
      </w:r>
      <w:r w:rsidR="00D95C04">
        <w:t>was</w:t>
      </w:r>
      <w:r w:rsidRPr="009F4D04">
        <w:t xml:space="preserve"> </w:t>
      </w:r>
      <w:r w:rsidR="0011164E" w:rsidRPr="009F4D04">
        <w:t xml:space="preserve">a) </w:t>
      </w:r>
      <w:r w:rsidR="00403431">
        <w:rPr>
          <w:i/>
        </w:rPr>
        <w:t>Theory Based</w:t>
      </w:r>
      <w:r w:rsidR="00783215">
        <w:rPr>
          <w:i/>
        </w:rPr>
        <w:t xml:space="preserve"> systemic approach</w:t>
      </w:r>
      <w:r w:rsidRPr="009F4D04">
        <w:t xml:space="preserve"> and </w:t>
      </w:r>
      <w:r w:rsidR="00403431">
        <w:t>b</w:t>
      </w:r>
      <w:r w:rsidR="0011164E" w:rsidRPr="009F4D04">
        <w:rPr>
          <w:i/>
        </w:rPr>
        <w:t>) attribute</w:t>
      </w:r>
      <w:r w:rsidR="00D90B18">
        <w:rPr>
          <w:i/>
        </w:rPr>
        <w:t>d</w:t>
      </w:r>
      <w:r w:rsidR="0011164E" w:rsidRPr="009F4D04">
        <w:rPr>
          <w:i/>
        </w:rPr>
        <w:t xml:space="preserve"> value to the project through </w:t>
      </w:r>
      <w:r w:rsidR="00403431">
        <w:rPr>
          <w:i/>
        </w:rPr>
        <w:t>the</w:t>
      </w:r>
      <w:r w:rsidR="0011164E" w:rsidRPr="009F4D04">
        <w:t xml:space="preserve"> </w:t>
      </w:r>
      <w:r w:rsidR="0011164E" w:rsidRPr="009F4D04">
        <w:rPr>
          <w:i/>
        </w:rPr>
        <w:t>Gender Results Effectiveness Scale</w:t>
      </w:r>
      <w:r w:rsidRPr="009F4D04">
        <w:t>.</w:t>
      </w:r>
      <w:r w:rsidR="0011164E" w:rsidRPr="009F4D04">
        <w:t xml:space="preserve"> </w:t>
      </w:r>
      <w:r w:rsidR="00403431">
        <w:t xml:space="preserve">The Theory based </w:t>
      </w:r>
      <w:r w:rsidR="00783215">
        <w:t xml:space="preserve">systemic </w:t>
      </w:r>
      <w:r w:rsidR="00403431">
        <w:t xml:space="preserve">approach </w:t>
      </w:r>
      <w:r w:rsidR="00D95C04">
        <w:t xml:space="preserve">was </w:t>
      </w:r>
      <w:r w:rsidR="00403431">
        <w:t xml:space="preserve"> developed through the following steps: 1) Reconstruction of the theory of change by project team; 2) Validation of Theory of Change by project team during inception phase; 3) Design of methodology (evaluation matrix) and data collection instruments using the assumptions identified in the reconstructed Theory of Change; 4) Data collection probing for assumptions</w:t>
      </w:r>
      <w:r w:rsidR="00783215">
        <w:t>,</w:t>
      </w:r>
      <w:r w:rsidR="00D90B18">
        <w:t xml:space="preserve"> </w:t>
      </w:r>
      <w:r w:rsidR="00403431">
        <w:t>results expected</w:t>
      </w:r>
      <w:r w:rsidR="00783215">
        <w:t>, intervening factors, unexpected results and broader contextual influential factors</w:t>
      </w:r>
      <w:r w:rsidR="00403431">
        <w:t>;  5) Data analysis and design of evaluation report in dialogue with the initial Theory of Change drafted; 6) Presentation of a reviewed Theory of Change based on actual data collected and analysis made in order to help mature future interventions of UN Women</w:t>
      </w:r>
      <w:r w:rsidR="00F56270">
        <w:t>´s</w:t>
      </w:r>
      <w:r w:rsidR="00403431">
        <w:t xml:space="preserve"> office, the Government of Sri Lanka and the Government of Japan in the field of WPS. </w:t>
      </w:r>
    </w:p>
    <w:p w14:paraId="6BC6AC71" w14:textId="25798B9A" w:rsidR="00FF7E35" w:rsidRDefault="00FF7E35" w:rsidP="00FF7E35">
      <w:pPr>
        <w:pStyle w:val="EstiloRelatrio-TextoCorrido"/>
      </w:pPr>
      <w:r w:rsidRPr="00165A2F">
        <w:t>In its approach to</w:t>
      </w:r>
      <w:r w:rsidR="00583137" w:rsidRPr="00165A2F">
        <w:t xml:space="preserve"> a</w:t>
      </w:r>
      <w:r w:rsidRPr="00165A2F">
        <w:t xml:space="preserve"> systemic intervention, the evaluation </w:t>
      </w:r>
      <w:r w:rsidR="00D95C04" w:rsidRPr="00165A2F">
        <w:t>used</w:t>
      </w:r>
      <w:r w:rsidRPr="00165A2F">
        <w:t xml:space="preserve"> the concept of ´transformational change´ as proposed by </w:t>
      </w:r>
      <w:proofErr w:type="spellStart"/>
      <w:r w:rsidRPr="00165A2F">
        <w:t>Ui</w:t>
      </w:r>
      <w:r w:rsidR="00583137" w:rsidRPr="00165A2F">
        <w:t>t</w:t>
      </w:r>
      <w:r w:rsidRPr="00165A2F">
        <w:t>to</w:t>
      </w:r>
      <w:proofErr w:type="spellEnd"/>
      <w:r w:rsidRPr="00165A2F">
        <w:t xml:space="preserve"> (2022)</w:t>
      </w:r>
      <w:r w:rsidR="00583137" w:rsidRPr="00165A2F">
        <w:rPr>
          <w:rStyle w:val="FootnoteReference"/>
        </w:rPr>
        <w:footnoteReference w:id="13"/>
      </w:r>
      <w:r w:rsidRPr="00165A2F">
        <w:t xml:space="preserve">  as change toward a more sustainable, inclusive, resilient, and </w:t>
      </w:r>
      <w:r w:rsidRPr="00067D16">
        <w:t xml:space="preserve">environmentally sound state. Transformational change refers to the goal of having a more systemic and </w:t>
      </w:r>
      <w:r w:rsidR="00D0404D" w:rsidRPr="00067D16">
        <w:t>deep-rooted</w:t>
      </w:r>
      <w:r w:rsidRPr="00067D16">
        <w:t xml:space="preserve"> type of change. In the context of this project, this will be considered as a change in 1) Mentality; 2) Social Structure which is more inclusive; 3) Economic progress; 4) Sound and respectful relationship with natural resources. </w:t>
      </w:r>
      <w:r w:rsidR="00583137" w:rsidRPr="00067D16">
        <w:t xml:space="preserve">The Theory of Change which </w:t>
      </w:r>
      <w:r w:rsidR="00D90B18" w:rsidRPr="00067D16">
        <w:t>was</w:t>
      </w:r>
      <w:r w:rsidR="00583137" w:rsidRPr="00067D16">
        <w:t xml:space="preserve"> revised during data collection </w:t>
      </w:r>
      <w:r w:rsidR="00D90B18" w:rsidRPr="00067D16">
        <w:t>included</w:t>
      </w:r>
      <w:r w:rsidR="00583137" w:rsidRPr="00067D16">
        <w:t xml:space="preserve"> an analysis on these four aspects to see whether the project </w:t>
      </w:r>
      <w:r w:rsidR="00D90B18" w:rsidRPr="00067D16">
        <w:t>was</w:t>
      </w:r>
      <w:r w:rsidR="00583137" w:rsidRPr="00067D16">
        <w:t xml:space="preserve"> transformational, indicating what worked and what did not work in the path towards the promoti</w:t>
      </w:r>
      <w:r w:rsidR="00D90B18" w:rsidRPr="00067D16">
        <w:t xml:space="preserve">on </w:t>
      </w:r>
      <w:r w:rsidR="00583137" w:rsidRPr="00067D16">
        <w:t xml:space="preserve">of </w:t>
      </w:r>
      <w:r w:rsidR="00D90B18" w:rsidRPr="00067D16">
        <w:t xml:space="preserve">a </w:t>
      </w:r>
      <w:r w:rsidR="00583137" w:rsidRPr="00067D16">
        <w:t>more systemic change</w:t>
      </w:r>
      <w:r w:rsidR="005E0A1C" w:rsidRPr="00067D16">
        <w:t xml:space="preserve">, as </w:t>
      </w:r>
      <w:r w:rsidR="00583137" w:rsidRPr="00067D16">
        <w:t xml:space="preserve">often, interventions are </w:t>
      </w:r>
      <w:r w:rsidR="005E0A1C" w:rsidRPr="00067D16">
        <w:t xml:space="preserve">found to be </w:t>
      </w:r>
      <w:r w:rsidR="00583137" w:rsidRPr="00067D16">
        <w:t>overly ambitious or rather consider change from a very limited perspective.</w:t>
      </w:r>
      <w:r w:rsidR="00583137">
        <w:t xml:space="preserve">  </w:t>
      </w:r>
    </w:p>
    <w:p w14:paraId="4D27566C" w14:textId="0901C60B" w:rsidR="001E0D6A" w:rsidRPr="009F4D04" w:rsidRDefault="0011164E" w:rsidP="004F06CA">
      <w:pPr>
        <w:pStyle w:val="EstiloRelatrio-TextoCorrido"/>
      </w:pPr>
      <w:r w:rsidRPr="009F4D04">
        <w:t>In terms of the Gender Results Effectiveness Scale</w:t>
      </w:r>
      <w:r w:rsidR="00F56270">
        <w:t xml:space="preserve"> (GRES)</w:t>
      </w:r>
      <w:r w:rsidRPr="009F4D04">
        <w:t>, the ev</w:t>
      </w:r>
      <w:r w:rsidR="001E0D6A" w:rsidRPr="009F4D04">
        <w:t xml:space="preserve">aluation team </w:t>
      </w:r>
      <w:r w:rsidR="00D95C04">
        <w:t>used</w:t>
      </w:r>
      <w:r w:rsidRPr="009F4D04">
        <w:t xml:space="preserve"> this tool inspired by the document </w:t>
      </w:r>
      <w:r w:rsidR="001E0D6A" w:rsidRPr="009F4D04">
        <w:t>UN Women’s Good Practices in Gender Responsive Evaluation document (2020).</w:t>
      </w:r>
      <w:r w:rsidR="001E0D6A" w:rsidRPr="009F4D04">
        <w:rPr>
          <w:rStyle w:val="FootnoteReference"/>
        </w:rPr>
        <w:footnoteReference w:id="14"/>
      </w:r>
      <w:r w:rsidR="001E0D6A" w:rsidRPr="009F4D04">
        <w:t xml:space="preserve"> </w:t>
      </w:r>
      <w:r w:rsidRPr="009F4D04">
        <w:t xml:space="preserve">This document </w:t>
      </w:r>
      <w:r w:rsidR="00743A2D" w:rsidRPr="009F4D04">
        <w:t>shows a</w:t>
      </w:r>
      <w:r w:rsidR="00F66A6A" w:rsidRPr="009F4D04">
        <w:t xml:space="preserve"> scale created in the context of t</w:t>
      </w:r>
      <w:r w:rsidRPr="009F4D04">
        <w:t>he evaluation of the United Nations Development Programme (UNDP)</w:t>
      </w:r>
      <w:r w:rsidR="00F66A6A" w:rsidRPr="009F4D04">
        <w:t xml:space="preserve"> </w:t>
      </w:r>
      <w:r w:rsidRPr="009F4D04">
        <w:t xml:space="preserve">contribution </w:t>
      </w:r>
      <w:r w:rsidR="00F66A6A" w:rsidRPr="009F4D04">
        <w:t>to Gender Equality and Women's Empowerment (GEWE). This scale is described below:</w:t>
      </w:r>
    </w:p>
    <w:p w14:paraId="23580906" w14:textId="71B2E56E" w:rsidR="00F66A6A" w:rsidRPr="00A23829" w:rsidRDefault="00F66A6A" w:rsidP="00A23829">
      <w:pPr>
        <w:pStyle w:val="Caption"/>
        <w:jc w:val="center"/>
        <w:rPr>
          <w:rFonts w:eastAsiaTheme="minorHAnsi"/>
          <w:color w:val="4472C4" w:themeColor="accent1"/>
          <w:lang w:val="en-GB"/>
        </w:rPr>
      </w:pPr>
      <w:bookmarkStart w:id="55" w:name="_Toc135748230"/>
      <w:bookmarkStart w:id="56" w:name="_Hlk130626132"/>
      <w:r w:rsidRPr="00A23829">
        <w:rPr>
          <w:color w:val="4472C4" w:themeColor="accent1"/>
          <w:lang w:val="en-GB"/>
        </w:rPr>
        <w:lastRenderedPageBreak/>
        <w:t xml:space="preserve">Table </w:t>
      </w:r>
      <w:r w:rsidRPr="00A23829">
        <w:rPr>
          <w:color w:val="4472C4" w:themeColor="accent1"/>
          <w:lang w:val="en-GB"/>
        </w:rPr>
        <w:fldChar w:fldCharType="begin"/>
      </w:r>
      <w:r w:rsidRPr="00A23829">
        <w:rPr>
          <w:color w:val="4472C4" w:themeColor="accent1"/>
          <w:lang w:val="en-GB"/>
        </w:rPr>
        <w:instrText xml:space="preserve"> SEQ Table \* ARABIC </w:instrText>
      </w:r>
      <w:r w:rsidRPr="00A23829">
        <w:rPr>
          <w:color w:val="4472C4" w:themeColor="accent1"/>
          <w:lang w:val="en-GB"/>
        </w:rPr>
        <w:fldChar w:fldCharType="separate"/>
      </w:r>
      <w:r w:rsidR="00B467BF">
        <w:rPr>
          <w:noProof/>
          <w:color w:val="4472C4" w:themeColor="accent1"/>
          <w:lang w:val="en-GB"/>
        </w:rPr>
        <w:t>3</w:t>
      </w:r>
      <w:r w:rsidRPr="00A23829">
        <w:rPr>
          <w:color w:val="4472C4" w:themeColor="accent1"/>
          <w:lang w:val="en-GB"/>
        </w:rPr>
        <w:fldChar w:fldCharType="end"/>
      </w:r>
      <w:r w:rsidRPr="00A23829">
        <w:rPr>
          <w:color w:val="4472C4" w:themeColor="accent1"/>
          <w:lang w:val="en-GB"/>
        </w:rPr>
        <w:t>. Gender Results Effectiveness Scale</w:t>
      </w:r>
      <w:bookmarkEnd w:id="55"/>
    </w:p>
    <w:tbl>
      <w:tblPr>
        <w:tblStyle w:val="TableGrid"/>
        <w:tblW w:w="0" w:type="auto"/>
        <w:tblLook w:val="04A0" w:firstRow="1" w:lastRow="0" w:firstColumn="1" w:lastColumn="0" w:noHBand="0" w:noVBand="1"/>
      </w:tblPr>
      <w:tblGrid>
        <w:gridCol w:w="2547"/>
        <w:gridCol w:w="5947"/>
      </w:tblGrid>
      <w:tr w:rsidR="00F66A6A" w:rsidRPr="00276332" w14:paraId="5FC7FD23" w14:textId="77777777" w:rsidTr="00A23829">
        <w:tc>
          <w:tcPr>
            <w:tcW w:w="2547" w:type="dxa"/>
            <w:shd w:val="clear" w:color="auto" w:fill="000000" w:themeFill="text1"/>
          </w:tcPr>
          <w:p w14:paraId="70691F87" w14:textId="4880F888" w:rsidR="00F66A6A" w:rsidRPr="003E3B67" w:rsidRDefault="00F66A6A" w:rsidP="00A23829">
            <w:pPr>
              <w:jc w:val="center"/>
              <w:rPr>
                <w:rFonts w:asciiTheme="minorHAnsi" w:eastAsiaTheme="minorHAnsi" w:hAnsiTheme="minorHAnsi" w:cstheme="minorBidi"/>
                <w:sz w:val="22"/>
                <w:szCs w:val="22"/>
                <w:lang w:val="en-GB" w:eastAsia="en-US"/>
              </w:rPr>
            </w:pPr>
            <w:r w:rsidRPr="003E3B67">
              <w:rPr>
                <w:rFonts w:asciiTheme="minorHAnsi" w:eastAsiaTheme="minorHAnsi" w:hAnsiTheme="minorHAnsi" w:cstheme="minorBidi"/>
                <w:sz w:val="22"/>
                <w:szCs w:val="22"/>
                <w:lang w:val="en-GB" w:eastAsia="en-US"/>
              </w:rPr>
              <w:t>Gender negative</w:t>
            </w:r>
          </w:p>
        </w:tc>
        <w:tc>
          <w:tcPr>
            <w:tcW w:w="5947" w:type="dxa"/>
          </w:tcPr>
          <w:p w14:paraId="0BEB5FD4" w14:textId="3A3F9080" w:rsidR="00F66A6A" w:rsidRPr="003E3B67" w:rsidRDefault="00F66A6A" w:rsidP="0011164E">
            <w:pPr>
              <w:jc w:val="both"/>
              <w:rPr>
                <w:rFonts w:asciiTheme="minorHAnsi" w:eastAsiaTheme="minorHAnsi" w:hAnsiTheme="minorHAnsi" w:cstheme="minorBidi"/>
                <w:sz w:val="22"/>
                <w:szCs w:val="22"/>
                <w:lang w:val="en-GB" w:eastAsia="en-US"/>
              </w:rPr>
            </w:pPr>
            <w:r w:rsidRPr="003E3B67">
              <w:rPr>
                <w:rFonts w:asciiTheme="minorHAnsi" w:eastAsiaTheme="minorHAnsi" w:hAnsiTheme="minorHAnsi" w:cstheme="minorBidi"/>
                <w:sz w:val="22"/>
                <w:szCs w:val="22"/>
                <w:lang w:val="en-GB" w:eastAsia="en-US"/>
              </w:rPr>
              <w:t>Result had a negative outcome aggravated or reinforced existing gender inequalities and norms</w:t>
            </w:r>
          </w:p>
        </w:tc>
      </w:tr>
      <w:tr w:rsidR="00F66A6A" w:rsidRPr="00276332" w14:paraId="6AF87985" w14:textId="77777777" w:rsidTr="00403431">
        <w:trPr>
          <w:trHeight w:val="585"/>
        </w:trPr>
        <w:tc>
          <w:tcPr>
            <w:tcW w:w="2547" w:type="dxa"/>
            <w:shd w:val="clear" w:color="auto" w:fill="A6A6A6" w:themeFill="background1" w:themeFillShade="A6"/>
          </w:tcPr>
          <w:p w14:paraId="16471F9A" w14:textId="15EE64A4" w:rsidR="00F66A6A" w:rsidRPr="003E3B67" w:rsidRDefault="00F66A6A" w:rsidP="00A23829">
            <w:pPr>
              <w:jc w:val="center"/>
              <w:rPr>
                <w:rFonts w:asciiTheme="minorHAnsi" w:eastAsiaTheme="minorHAnsi" w:hAnsiTheme="minorHAnsi" w:cstheme="minorBidi"/>
                <w:sz w:val="22"/>
                <w:szCs w:val="22"/>
                <w:lang w:val="en-GB" w:eastAsia="en-US"/>
              </w:rPr>
            </w:pPr>
            <w:r w:rsidRPr="003E3B67">
              <w:rPr>
                <w:rFonts w:asciiTheme="minorHAnsi" w:eastAsiaTheme="minorHAnsi" w:hAnsiTheme="minorHAnsi" w:cstheme="minorBidi"/>
                <w:sz w:val="22"/>
                <w:szCs w:val="22"/>
                <w:lang w:val="en-GB" w:eastAsia="en-US"/>
              </w:rPr>
              <w:t>Gender blind</w:t>
            </w:r>
          </w:p>
        </w:tc>
        <w:tc>
          <w:tcPr>
            <w:tcW w:w="5947" w:type="dxa"/>
          </w:tcPr>
          <w:p w14:paraId="41942266" w14:textId="01E036A5" w:rsidR="00F66A6A" w:rsidRPr="003E3B67" w:rsidRDefault="00F66A6A" w:rsidP="0011164E">
            <w:pPr>
              <w:jc w:val="both"/>
              <w:rPr>
                <w:rFonts w:asciiTheme="minorHAnsi" w:eastAsiaTheme="minorHAnsi" w:hAnsiTheme="minorHAnsi" w:cstheme="minorBidi"/>
                <w:sz w:val="22"/>
                <w:szCs w:val="22"/>
                <w:lang w:val="en-GB" w:eastAsia="en-US"/>
              </w:rPr>
            </w:pPr>
            <w:r w:rsidRPr="003E3B67">
              <w:rPr>
                <w:rFonts w:asciiTheme="minorHAnsi" w:eastAsiaTheme="minorHAnsi" w:hAnsiTheme="minorHAnsi" w:cstheme="minorBidi"/>
                <w:sz w:val="22"/>
                <w:szCs w:val="22"/>
                <w:lang w:val="en-GB" w:eastAsia="en-US"/>
              </w:rPr>
              <w:t>Result had no attention to gender, failed to acknowledge the different needs of men, women, girls and boys, or marginalized populations</w:t>
            </w:r>
          </w:p>
        </w:tc>
      </w:tr>
      <w:tr w:rsidR="00F66A6A" w:rsidRPr="00F80DAD" w14:paraId="26F25AD2" w14:textId="77777777" w:rsidTr="00A23829">
        <w:tc>
          <w:tcPr>
            <w:tcW w:w="2547" w:type="dxa"/>
            <w:shd w:val="clear" w:color="auto" w:fill="FF0000"/>
          </w:tcPr>
          <w:p w14:paraId="595AD4AF" w14:textId="6CDD8162" w:rsidR="00F66A6A" w:rsidRPr="003E3B67" w:rsidRDefault="00F66A6A" w:rsidP="00A23829">
            <w:pPr>
              <w:jc w:val="center"/>
              <w:rPr>
                <w:rFonts w:asciiTheme="minorHAnsi" w:eastAsiaTheme="minorHAnsi" w:hAnsiTheme="minorHAnsi" w:cstheme="minorBidi"/>
                <w:sz w:val="22"/>
                <w:szCs w:val="22"/>
                <w:lang w:val="en-GB" w:eastAsia="en-US"/>
              </w:rPr>
            </w:pPr>
            <w:r w:rsidRPr="003E3B67">
              <w:rPr>
                <w:rFonts w:asciiTheme="minorHAnsi" w:eastAsiaTheme="minorHAnsi" w:hAnsiTheme="minorHAnsi" w:cstheme="minorBidi"/>
                <w:sz w:val="22"/>
                <w:szCs w:val="22"/>
                <w:lang w:val="en-GB" w:eastAsia="en-US"/>
              </w:rPr>
              <w:t>Gender targeted</w:t>
            </w:r>
          </w:p>
        </w:tc>
        <w:tc>
          <w:tcPr>
            <w:tcW w:w="5947" w:type="dxa"/>
          </w:tcPr>
          <w:p w14:paraId="0C9E10AC" w14:textId="1D58CE7F" w:rsidR="00F66A6A" w:rsidRPr="003E3B67" w:rsidRDefault="00F66A6A" w:rsidP="0011164E">
            <w:pPr>
              <w:jc w:val="both"/>
              <w:rPr>
                <w:rFonts w:asciiTheme="minorHAnsi" w:eastAsiaTheme="minorHAnsi" w:hAnsiTheme="minorHAnsi" w:cstheme="minorBidi"/>
                <w:sz w:val="22"/>
                <w:szCs w:val="22"/>
                <w:lang w:val="en-GB" w:eastAsia="en-US"/>
              </w:rPr>
            </w:pPr>
            <w:r w:rsidRPr="003E3B67">
              <w:rPr>
                <w:rFonts w:asciiTheme="minorHAnsi" w:eastAsiaTheme="minorHAnsi" w:hAnsiTheme="minorHAnsi" w:cstheme="minorBidi"/>
                <w:sz w:val="22"/>
                <w:szCs w:val="22"/>
                <w:lang w:val="en-GB" w:eastAsia="en-US"/>
              </w:rPr>
              <w:t>Result focused on the number of equity (50/50) of women, men or marginalized populations that were targeted.</w:t>
            </w:r>
          </w:p>
        </w:tc>
      </w:tr>
      <w:tr w:rsidR="00F66A6A" w:rsidRPr="00F80DAD" w14:paraId="46855B07" w14:textId="77777777" w:rsidTr="00A23829">
        <w:tc>
          <w:tcPr>
            <w:tcW w:w="2547" w:type="dxa"/>
            <w:shd w:val="clear" w:color="auto" w:fill="FFC000" w:themeFill="accent4"/>
          </w:tcPr>
          <w:p w14:paraId="3A92F6F1" w14:textId="7883FF99" w:rsidR="00F66A6A" w:rsidRPr="003E3B67" w:rsidRDefault="00F66A6A" w:rsidP="00A23829">
            <w:pPr>
              <w:jc w:val="center"/>
              <w:rPr>
                <w:rFonts w:asciiTheme="minorHAnsi" w:eastAsiaTheme="minorHAnsi" w:hAnsiTheme="minorHAnsi" w:cstheme="minorBidi"/>
                <w:sz w:val="22"/>
                <w:szCs w:val="22"/>
                <w:lang w:val="en-GB" w:eastAsia="en-US"/>
              </w:rPr>
            </w:pPr>
            <w:r w:rsidRPr="003E3B67">
              <w:rPr>
                <w:rFonts w:asciiTheme="minorHAnsi" w:eastAsiaTheme="minorHAnsi" w:hAnsiTheme="minorHAnsi" w:cstheme="minorBidi"/>
                <w:sz w:val="22"/>
                <w:szCs w:val="22"/>
                <w:lang w:val="en-GB" w:eastAsia="en-US"/>
              </w:rPr>
              <w:t>Gender responsive</w:t>
            </w:r>
          </w:p>
        </w:tc>
        <w:tc>
          <w:tcPr>
            <w:tcW w:w="5947" w:type="dxa"/>
          </w:tcPr>
          <w:p w14:paraId="33184E6C" w14:textId="5EDD4F41" w:rsidR="00F66A6A" w:rsidRPr="003E3B67" w:rsidRDefault="00F66A6A" w:rsidP="0011164E">
            <w:pPr>
              <w:jc w:val="both"/>
              <w:rPr>
                <w:rFonts w:asciiTheme="minorHAnsi" w:eastAsiaTheme="minorHAnsi" w:hAnsiTheme="minorHAnsi" w:cstheme="minorBidi"/>
                <w:sz w:val="22"/>
                <w:szCs w:val="22"/>
                <w:lang w:val="en-GB" w:eastAsia="en-US"/>
              </w:rPr>
            </w:pPr>
            <w:r w:rsidRPr="003E3B67">
              <w:rPr>
                <w:rFonts w:asciiTheme="minorHAnsi" w:eastAsiaTheme="minorHAnsi" w:hAnsiTheme="minorHAnsi" w:cstheme="minorBidi"/>
                <w:sz w:val="22"/>
                <w:szCs w:val="22"/>
                <w:lang w:val="en-GB" w:eastAsia="en-US"/>
              </w:rPr>
              <w:t>Result addressed differential needs of men or women and addressed equitable distribution of benefits, resources, status and rights but did not address root causes of inequalities in their lives</w:t>
            </w:r>
          </w:p>
        </w:tc>
      </w:tr>
      <w:tr w:rsidR="00F66A6A" w:rsidRPr="00F80DAD" w14:paraId="779F0405" w14:textId="77777777" w:rsidTr="00A23829">
        <w:tc>
          <w:tcPr>
            <w:tcW w:w="2547" w:type="dxa"/>
            <w:shd w:val="clear" w:color="auto" w:fill="00B0F0"/>
          </w:tcPr>
          <w:p w14:paraId="0501F490" w14:textId="6182BBE7" w:rsidR="00F66A6A" w:rsidRPr="003E3B67" w:rsidRDefault="00F66A6A" w:rsidP="00A23829">
            <w:pPr>
              <w:jc w:val="center"/>
              <w:rPr>
                <w:rFonts w:asciiTheme="minorHAnsi" w:eastAsiaTheme="minorHAnsi" w:hAnsiTheme="minorHAnsi" w:cstheme="minorBidi"/>
                <w:sz w:val="22"/>
                <w:szCs w:val="22"/>
                <w:lang w:val="en-GB" w:eastAsia="en-US"/>
              </w:rPr>
            </w:pPr>
            <w:r w:rsidRPr="003E3B67">
              <w:rPr>
                <w:rFonts w:asciiTheme="minorHAnsi" w:eastAsiaTheme="minorHAnsi" w:hAnsiTheme="minorHAnsi" w:cstheme="minorBidi"/>
                <w:sz w:val="22"/>
                <w:szCs w:val="22"/>
                <w:lang w:val="en-GB" w:eastAsia="en-US"/>
              </w:rPr>
              <w:t xml:space="preserve">Gender transformative </w:t>
            </w:r>
          </w:p>
        </w:tc>
        <w:tc>
          <w:tcPr>
            <w:tcW w:w="5947" w:type="dxa"/>
          </w:tcPr>
          <w:p w14:paraId="26F64BFD" w14:textId="3616DA5D" w:rsidR="00F66A6A" w:rsidRPr="003E3B67" w:rsidRDefault="00F66A6A" w:rsidP="00F66A6A">
            <w:pPr>
              <w:jc w:val="both"/>
              <w:rPr>
                <w:rFonts w:asciiTheme="minorHAnsi" w:eastAsiaTheme="minorHAnsi" w:hAnsiTheme="minorHAnsi" w:cstheme="minorBidi"/>
                <w:sz w:val="22"/>
                <w:szCs w:val="22"/>
                <w:lang w:val="en-GB" w:eastAsia="en-US"/>
              </w:rPr>
            </w:pPr>
            <w:r w:rsidRPr="003E3B67">
              <w:rPr>
                <w:rFonts w:asciiTheme="minorHAnsi" w:eastAsiaTheme="minorHAnsi" w:hAnsiTheme="minorHAnsi" w:cstheme="minorBidi"/>
                <w:sz w:val="22"/>
                <w:szCs w:val="22"/>
                <w:lang w:val="en-GB" w:eastAsia="en-US"/>
              </w:rPr>
              <w:t>Result contributed to changes in norms, cultural values, power</w:t>
            </w:r>
          </w:p>
          <w:p w14:paraId="370FE3B2" w14:textId="6B98CF49" w:rsidR="00F66A6A" w:rsidRPr="003E3B67" w:rsidRDefault="00F66A6A">
            <w:pPr>
              <w:jc w:val="both"/>
              <w:rPr>
                <w:rFonts w:asciiTheme="minorHAnsi" w:eastAsiaTheme="minorHAnsi" w:hAnsiTheme="minorHAnsi" w:cstheme="minorBidi"/>
                <w:sz w:val="22"/>
                <w:szCs w:val="22"/>
                <w:lang w:val="en-GB" w:eastAsia="en-US"/>
              </w:rPr>
            </w:pPr>
            <w:r w:rsidRPr="003E3B67">
              <w:rPr>
                <w:rFonts w:asciiTheme="minorHAnsi" w:eastAsiaTheme="minorHAnsi" w:hAnsiTheme="minorHAnsi" w:cstheme="minorBidi"/>
                <w:sz w:val="22"/>
                <w:szCs w:val="22"/>
                <w:lang w:val="en-GB" w:eastAsia="en-US"/>
              </w:rPr>
              <w:t>structures and the roots of inequalities and discriminations</w:t>
            </w:r>
          </w:p>
        </w:tc>
      </w:tr>
    </w:tbl>
    <w:p w14:paraId="0AF473BE" w14:textId="37174228" w:rsidR="00F66A6A" w:rsidRPr="009F4D04" w:rsidRDefault="00F66A6A" w:rsidP="0011164E">
      <w:pPr>
        <w:jc w:val="both"/>
        <w:rPr>
          <w:rFonts w:asciiTheme="minorHAnsi" w:eastAsiaTheme="minorHAnsi" w:hAnsiTheme="minorHAnsi" w:cstheme="minorBidi"/>
          <w:sz w:val="22"/>
          <w:szCs w:val="22"/>
          <w:lang w:val="en-GB" w:eastAsia="en-US"/>
        </w:rPr>
      </w:pPr>
    </w:p>
    <w:p w14:paraId="6A96A17C" w14:textId="0766E7BB" w:rsidR="00F66A6A" w:rsidRDefault="00F56270" w:rsidP="0011164E">
      <w:pPr>
        <w:jc w:val="both"/>
        <w:rPr>
          <w:rFonts w:asciiTheme="minorHAnsi" w:eastAsiaTheme="minorHAnsi" w:hAnsiTheme="minorHAnsi" w:cstheme="minorBidi"/>
          <w:sz w:val="22"/>
          <w:szCs w:val="22"/>
          <w:lang w:val="en-GB" w:eastAsia="en-US"/>
        </w:rPr>
      </w:pPr>
      <w:r>
        <w:rPr>
          <w:rFonts w:asciiTheme="minorHAnsi" w:eastAsiaTheme="minorHAnsi" w:hAnsiTheme="minorHAnsi" w:cstheme="minorBidi"/>
          <w:sz w:val="22"/>
          <w:szCs w:val="22"/>
          <w:lang w:val="en-GB" w:eastAsia="en-US"/>
        </w:rPr>
        <w:t xml:space="preserve">The GRES </w:t>
      </w:r>
      <w:r w:rsidR="00D95C04">
        <w:rPr>
          <w:rFonts w:asciiTheme="minorHAnsi" w:eastAsiaTheme="minorHAnsi" w:hAnsiTheme="minorHAnsi" w:cstheme="minorBidi"/>
          <w:sz w:val="22"/>
          <w:szCs w:val="22"/>
          <w:lang w:val="en-GB" w:eastAsia="en-US"/>
        </w:rPr>
        <w:t>assessed</w:t>
      </w:r>
      <w:r>
        <w:rPr>
          <w:rFonts w:asciiTheme="minorHAnsi" w:eastAsiaTheme="minorHAnsi" w:hAnsiTheme="minorHAnsi" w:cstheme="minorBidi"/>
          <w:sz w:val="22"/>
          <w:szCs w:val="22"/>
          <w:lang w:val="en-GB" w:eastAsia="en-US"/>
        </w:rPr>
        <w:t xml:space="preserve"> the results at a project level. It </w:t>
      </w:r>
      <w:r w:rsidR="000B2C5A">
        <w:rPr>
          <w:rFonts w:asciiTheme="minorHAnsi" w:eastAsiaTheme="minorHAnsi" w:hAnsiTheme="minorHAnsi" w:cstheme="minorBidi"/>
          <w:sz w:val="22"/>
          <w:szCs w:val="22"/>
          <w:lang w:val="en-GB" w:eastAsia="en-US"/>
        </w:rPr>
        <w:t>w</w:t>
      </w:r>
      <w:r w:rsidR="00D95C04">
        <w:rPr>
          <w:rFonts w:asciiTheme="minorHAnsi" w:eastAsiaTheme="minorHAnsi" w:hAnsiTheme="minorHAnsi" w:cstheme="minorBidi"/>
          <w:sz w:val="22"/>
          <w:szCs w:val="22"/>
          <w:lang w:val="en-GB" w:eastAsia="en-US"/>
        </w:rPr>
        <w:t>as</w:t>
      </w:r>
      <w:r w:rsidR="001112BC">
        <w:rPr>
          <w:rFonts w:asciiTheme="minorHAnsi" w:eastAsiaTheme="minorHAnsi" w:hAnsiTheme="minorHAnsi" w:cstheme="minorBidi"/>
          <w:sz w:val="22"/>
          <w:szCs w:val="22"/>
          <w:lang w:val="en-GB" w:eastAsia="en-US"/>
        </w:rPr>
        <w:t xml:space="preserve"> </w:t>
      </w:r>
      <w:r>
        <w:rPr>
          <w:rFonts w:asciiTheme="minorHAnsi" w:eastAsiaTheme="minorHAnsi" w:hAnsiTheme="minorHAnsi" w:cstheme="minorBidi"/>
          <w:sz w:val="22"/>
          <w:szCs w:val="22"/>
          <w:lang w:val="en-GB" w:eastAsia="en-US"/>
        </w:rPr>
        <w:t xml:space="preserve">built on an analysis of results at an output level which </w:t>
      </w:r>
      <w:r w:rsidR="000B2C5A">
        <w:rPr>
          <w:rFonts w:asciiTheme="minorHAnsi" w:eastAsiaTheme="minorHAnsi" w:hAnsiTheme="minorHAnsi" w:cstheme="minorBidi"/>
          <w:sz w:val="22"/>
          <w:szCs w:val="22"/>
          <w:lang w:val="en-GB" w:eastAsia="en-US"/>
        </w:rPr>
        <w:t>led</w:t>
      </w:r>
      <w:r>
        <w:rPr>
          <w:rFonts w:asciiTheme="minorHAnsi" w:eastAsiaTheme="minorHAnsi" w:hAnsiTheme="minorHAnsi" w:cstheme="minorBidi"/>
          <w:sz w:val="22"/>
          <w:szCs w:val="22"/>
          <w:lang w:val="en-GB" w:eastAsia="en-US"/>
        </w:rPr>
        <w:t xml:space="preserve"> to an overall analysis of the project. </w:t>
      </w:r>
    </w:p>
    <w:p w14:paraId="29A83AF4" w14:textId="77777777" w:rsidR="00D95C04" w:rsidRPr="009F4D04" w:rsidRDefault="00D95C04" w:rsidP="0011164E">
      <w:pPr>
        <w:jc w:val="both"/>
        <w:rPr>
          <w:rFonts w:asciiTheme="minorHAnsi" w:eastAsiaTheme="minorHAnsi" w:hAnsiTheme="minorHAnsi" w:cstheme="minorBidi"/>
          <w:sz w:val="22"/>
          <w:szCs w:val="22"/>
          <w:lang w:val="en-GB" w:eastAsia="en-US"/>
        </w:rPr>
      </w:pPr>
    </w:p>
    <w:bookmarkEnd w:id="56"/>
    <w:p w14:paraId="5C8BEE92" w14:textId="535802A7" w:rsidR="00B2270F" w:rsidRPr="009F4D04" w:rsidRDefault="00B2270F" w:rsidP="00B2270F">
      <w:pPr>
        <w:jc w:val="both"/>
        <w:rPr>
          <w:lang w:val="en-GB"/>
        </w:rPr>
      </w:pPr>
    </w:p>
    <w:p w14:paraId="10AF9859" w14:textId="77777777" w:rsidR="000C3E79" w:rsidRPr="009F4D04" w:rsidRDefault="000C3E79" w:rsidP="00A23829">
      <w:pPr>
        <w:pStyle w:val="Heading3"/>
        <w:numPr>
          <w:ilvl w:val="1"/>
          <w:numId w:val="26"/>
        </w:numPr>
        <w:ind w:left="426" w:hanging="426"/>
        <w:rPr>
          <w:rFonts w:cstheme="minorHAnsi"/>
          <w:lang w:val="en-GB"/>
        </w:rPr>
      </w:pPr>
      <w:bookmarkStart w:id="57" w:name="_Toc52748528"/>
      <w:bookmarkStart w:id="58" w:name="_Toc52749058"/>
      <w:bookmarkStart w:id="59" w:name="_Toc52749306"/>
      <w:bookmarkStart w:id="60" w:name="_Toc52798784"/>
      <w:bookmarkStart w:id="61" w:name="_Toc52799026"/>
      <w:bookmarkStart w:id="62" w:name="_Toc52748529"/>
      <w:bookmarkStart w:id="63" w:name="_Toc52749059"/>
      <w:bookmarkStart w:id="64" w:name="_Toc52749307"/>
      <w:bookmarkStart w:id="65" w:name="_Toc52798785"/>
      <w:bookmarkStart w:id="66" w:name="_Toc52799027"/>
      <w:bookmarkStart w:id="67" w:name="_Toc52748530"/>
      <w:bookmarkStart w:id="68" w:name="_Toc52749060"/>
      <w:bookmarkStart w:id="69" w:name="_Toc52749308"/>
      <w:bookmarkStart w:id="70" w:name="_Toc52798786"/>
      <w:bookmarkStart w:id="71" w:name="_Toc52799028"/>
      <w:bookmarkStart w:id="72" w:name="_Toc52748531"/>
      <w:bookmarkStart w:id="73" w:name="_Toc52749061"/>
      <w:bookmarkStart w:id="74" w:name="_Toc52749309"/>
      <w:bookmarkStart w:id="75" w:name="_Toc52798787"/>
      <w:bookmarkStart w:id="76" w:name="_Toc52799029"/>
      <w:bookmarkStart w:id="77" w:name="_Toc13634109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sidRPr="00A23829">
        <w:rPr>
          <w:rFonts w:asciiTheme="minorHAnsi" w:hAnsiTheme="minorHAnsi" w:cstheme="minorHAnsi"/>
          <w:lang w:val="en-GB"/>
        </w:rPr>
        <w:t>Data Collection</w:t>
      </w:r>
      <w:bookmarkEnd w:id="77"/>
    </w:p>
    <w:p w14:paraId="3DADEACF" w14:textId="77777777" w:rsidR="00C7560B" w:rsidRPr="009F4D04" w:rsidRDefault="00C7560B">
      <w:pPr>
        <w:ind w:left="360"/>
        <w:jc w:val="both"/>
        <w:rPr>
          <w:rFonts w:asciiTheme="minorHAnsi" w:eastAsiaTheme="minorHAnsi" w:hAnsiTheme="minorHAnsi" w:cstheme="minorBidi"/>
          <w:sz w:val="22"/>
          <w:szCs w:val="22"/>
          <w:lang w:val="en-GB" w:eastAsia="en-US"/>
        </w:rPr>
      </w:pPr>
    </w:p>
    <w:p w14:paraId="752D38D8" w14:textId="6FA1A0A7" w:rsidR="00390CA4" w:rsidRPr="00A23829" w:rsidRDefault="1F0F4630" w:rsidP="1F0F4630">
      <w:pPr>
        <w:jc w:val="both"/>
        <w:rPr>
          <w:rFonts w:asciiTheme="minorHAnsi" w:eastAsiaTheme="minorEastAsia" w:hAnsiTheme="minorHAnsi" w:cstheme="minorBidi"/>
          <w:sz w:val="22"/>
          <w:szCs w:val="22"/>
          <w:lang w:val="en-GB" w:eastAsia="en-US"/>
        </w:rPr>
      </w:pPr>
      <w:r w:rsidRPr="1F0F4630">
        <w:rPr>
          <w:rFonts w:asciiTheme="minorHAnsi" w:eastAsiaTheme="minorEastAsia" w:hAnsiTheme="minorHAnsi" w:cstheme="minorBidi"/>
          <w:sz w:val="22"/>
          <w:szCs w:val="22"/>
          <w:lang w:val="en-GB" w:eastAsia="en-US"/>
        </w:rPr>
        <w:t>The methodology of the evaluation includes:</w:t>
      </w:r>
    </w:p>
    <w:p w14:paraId="27B585CA" w14:textId="77777777" w:rsidR="00390CA4" w:rsidRPr="009F4D04" w:rsidRDefault="00390CA4" w:rsidP="00FB22D1">
      <w:pPr>
        <w:jc w:val="both"/>
        <w:rPr>
          <w:rFonts w:asciiTheme="minorHAnsi" w:eastAsiaTheme="minorHAnsi" w:hAnsiTheme="minorHAnsi" w:cstheme="minorBidi"/>
          <w:sz w:val="22"/>
          <w:szCs w:val="22"/>
          <w:lang w:val="en-GB" w:eastAsia="en-US"/>
        </w:rPr>
      </w:pPr>
    </w:p>
    <w:p w14:paraId="7A07AD5C" w14:textId="4FD7CEC5" w:rsidR="00FB22D1" w:rsidRPr="0012561B" w:rsidRDefault="1F0F4630" w:rsidP="002B3E06">
      <w:pPr>
        <w:pStyle w:val="ListParagraph"/>
        <w:numPr>
          <w:ilvl w:val="0"/>
          <w:numId w:val="25"/>
        </w:numPr>
        <w:jc w:val="both"/>
        <w:rPr>
          <w:b/>
          <w:bCs/>
          <w:lang w:val="en-GB"/>
        </w:rPr>
      </w:pPr>
      <w:r w:rsidRPr="1F0F4630">
        <w:rPr>
          <w:b/>
          <w:bCs/>
          <w:lang w:val="en-GB"/>
        </w:rPr>
        <w:t>Desk review of relevant documents</w:t>
      </w:r>
      <w:r w:rsidRPr="1F0F4630">
        <w:rPr>
          <w:lang w:val="en-GB"/>
        </w:rPr>
        <w:t xml:space="preserve">: The desk review has considered all the key documents involved in the design and management of the project (project document, results framework, Annual Project Progress Reports, knowledge products, report from main implementing partner etc). For the full list of documents, please refer to Appendix C. </w:t>
      </w:r>
    </w:p>
    <w:p w14:paraId="2A91C638" w14:textId="330B5A42" w:rsidR="00B63F76" w:rsidRDefault="00B63F76" w:rsidP="00FB22D1">
      <w:pPr>
        <w:pStyle w:val="ListParagraph"/>
        <w:ind w:left="1080"/>
        <w:jc w:val="both"/>
        <w:rPr>
          <w:lang w:val="en-GB"/>
        </w:rPr>
      </w:pPr>
    </w:p>
    <w:p w14:paraId="49735D58" w14:textId="5614315B" w:rsidR="00FD5706" w:rsidRPr="006B3D80" w:rsidRDefault="00FB22D1" w:rsidP="00D73D32">
      <w:pPr>
        <w:pStyle w:val="ListParagraph"/>
        <w:numPr>
          <w:ilvl w:val="0"/>
          <w:numId w:val="25"/>
        </w:numPr>
        <w:jc w:val="both"/>
        <w:rPr>
          <w:b/>
          <w:bCs/>
          <w:lang w:val="en-GB"/>
        </w:rPr>
      </w:pPr>
      <w:r w:rsidRPr="1A84A25F">
        <w:rPr>
          <w:b/>
          <w:bCs/>
          <w:lang w:val="en-GB"/>
        </w:rPr>
        <w:t xml:space="preserve">Remote </w:t>
      </w:r>
      <w:r w:rsidR="00FD5706" w:rsidRPr="1A84A25F">
        <w:rPr>
          <w:b/>
          <w:bCs/>
          <w:lang w:val="en-GB"/>
        </w:rPr>
        <w:t>and in person s</w:t>
      </w:r>
      <w:r w:rsidRPr="1A84A25F">
        <w:rPr>
          <w:b/>
          <w:bCs/>
          <w:lang w:val="en-GB"/>
        </w:rPr>
        <w:t xml:space="preserve">emi-structured interviews: </w:t>
      </w:r>
      <w:r w:rsidR="0031417A" w:rsidRPr="1A84A25F">
        <w:rPr>
          <w:lang w:val="en-GB"/>
        </w:rPr>
        <w:t>These include</w:t>
      </w:r>
      <w:r w:rsidR="00D95C04" w:rsidRPr="1A84A25F">
        <w:rPr>
          <w:lang w:val="en-GB"/>
        </w:rPr>
        <w:t>d</w:t>
      </w:r>
      <w:r w:rsidR="0031417A" w:rsidRPr="1A84A25F">
        <w:rPr>
          <w:lang w:val="en-GB"/>
        </w:rPr>
        <w:t xml:space="preserve"> project staff and stakeholders</w:t>
      </w:r>
      <w:r w:rsidR="00100DFE" w:rsidRPr="1A84A25F">
        <w:rPr>
          <w:lang w:val="en-GB"/>
        </w:rPr>
        <w:t xml:space="preserve"> from</w:t>
      </w:r>
      <w:r w:rsidR="0034669C" w:rsidRPr="1A84A25F">
        <w:rPr>
          <w:lang w:val="en-GB"/>
        </w:rPr>
        <w:t xml:space="preserve"> the Government,</w:t>
      </w:r>
      <w:r w:rsidR="00100DFE" w:rsidRPr="1A84A25F">
        <w:rPr>
          <w:lang w:val="en-GB"/>
        </w:rPr>
        <w:t xml:space="preserve"> UN Women, </w:t>
      </w:r>
      <w:r w:rsidR="00A15E54" w:rsidRPr="1A84A25F">
        <w:rPr>
          <w:lang w:val="en-GB"/>
        </w:rPr>
        <w:t xml:space="preserve">a </w:t>
      </w:r>
      <w:r w:rsidR="00E9244E" w:rsidRPr="1A84A25F">
        <w:rPr>
          <w:lang w:val="en-GB"/>
        </w:rPr>
        <w:t xml:space="preserve">representative of the </w:t>
      </w:r>
      <w:r w:rsidR="0034669C" w:rsidRPr="1A84A25F">
        <w:rPr>
          <w:lang w:val="en-GB"/>
        </w:rPr>
        <w:t xml:space="preserve">Government of Japan, </w:t>
      </w:r>
      <w:r w:rsidR="000B2C5A" w:rsidRPr="1A84A25F">
        <w:rPr>
          <w:lang w:val="en-GB"/>
        </w:rPr>
        <w:t xml:space="preserve">G7 donors, </w:t>
      </w:r>
      <w:r w:rsidR="0034669C" w:rsidRPr="1A84A25F">
        <w:rPr>
          <w:lang w:val="en-GB"/>
        </w:rPr>
        <w:t>Chrysalis</w:t>
      </w:r>
      <w:r w:rsidR="00F902C5" w:rsidRPr="1A84A25F">
        <w:rPr>
          <w:lang w:val="en-GB"/>
        </w:rPr>
        <w:t xml:space="preserve">, Hashtag Generation </w:t>
      </w:r>
      <w:r w:rsidR="0034669C" w:rsidRPr="1A84A25F">
        <w:rPr>
          <w:lang w:val="en-GB"/>
        </w:rPr>
        <w:t>and other</w:t>
      </w:r>
      <w:r w:rsidR="00F56270" w:rsidRPr="1A84A25F">
        <w:rPr>
          <w:lang w:val="en-GB"/>
        </w:rPr>
        <w:t>s</w:t>
      </w:r>
      <w:r w:rsidR="0034669C" w:rsidRPr="1A84A25F">
        <w:rPr>
          <w:lang w:val="en-GB"/>
        </w:rPr>
        <w:t xml:space="preserve"> </w:t>
      </w:r>
      <w:r w:rsidR="0031417A" w:rsidRPr="1A84A25F">
        <w:rPr>
          <w:lang w:val="en-GB"/>
        </w:rPr>
        <w:t xml:space="preserve">in order to determine the nature of the interventions implemented, the objectives and outcomes. </w:t>
      </w:r>
      <w:r w:rsidR="00100DFE" w:rsidRPr="1A84A25F">
        <w:rPr>
          <w:lang w:val="en-GB"/>
        </w:rPr>
        <w:t>National</w:t>
      </w:r>
      <w:r w:rsidR="005A3AC9">
        <w:rPr>
          <w:lang w:val="en-GB"/>
        </w:rPr>
        <w:t>,</w:t>
      </w:r>
      <w:r w:rsidR="00100DFE" w:rsidRPr="1A84A25F">
        <w:rPr>
          <w:lang w:val="en-GB"/>
        </w:rPr>
        <w:t xml:space="preserve"> District </w:t>
      </w:r>
      <w:r w:rsidR="005A3AC9">
        <w:rPr>
          <w:lang w:val="en-GB"/>
        </w:rPr>
        <w:t xml:space="preserve">and divisional </w:t>
      </w:r>
      <w:r w:rsidR="00100DFE" w:rsidRPr="1A84A25F">
        <w:rPr>
          <w:lang w:val="en-GB"/>
        </w:rPr>
        <w:t>level government officials, l</w:t>
      </w:r>
      <w:r w:rsidR="0031417A" w:rsidRPr="1A84A25F">
        <w:rPr>
          <w:lang w:val="en-GB"/>
        </w:rPr>
        <w:t xml:space="preserve">ocal-level </w:t>
      </w:r>
      <w:r w:rsidR="006453F5">
        <w:rPr>
          <w:lang w:val="en-GB"/>
        </w:rPr>
        <w:t>coordinators of Chrysalis</w:t>
      </w:r>
      <w:r w:rsidR="0031417A" w:rsidRPr="1A84A25F">
        <w:rPr>
          <w:lang w:val="en-GB"/>
        </w:rPr>
        <w:t xml:space="preserve"> and </w:t>
      </w:r>
      <w:r w:rsidR="00533948" w:rsidRPr="1A84A25F">
        <w:rPr>
          <w:lang w:val="en-GB"/>
        </w:rPr>
        <w:t xml:space="preserve">individuals responsible for the </w:t>
      </w:r>
      <w:r w:rsidR="0031417A" w:rsidRPr="1A84A25F">
        <w:rPr>
          <w:lang w:val="en-GB"/>
        </w:rPr>
        <w:t>implementation</w:t>
      </w:r>
      <w:r w:rsidR="001121E5" w:rsidRPr="1A84A25F">
        <w:rPr>
          <w:lang w:val="en-GB"/>
        </w:rPr>
        <w:t xml:space="preserve"> of project interventions</w:t>
      </w:r>
      <w:r w:rsidR="0031417A" w:rsidRPr="1A84A25F">
        <w:rPr>
          <w:lang w:val="en-GB"/>
        </w:rPr>
        <w:t>, as well as state service providers</w:t>
      </w:r>
      <w:r w:rsidR="00D64894" w:rsidRPr="1A84A25F">
        <w:rPr>
          <w:lang w:val="en-GB"/>
        </w:rPr>
        <w:t xml:space="preserve"> targeted through this pro</w:t>
      </w:r>
      <w:r w:rsidR="00023D5E" w:rsidRPr="1A84A25F">
        <w:rPr>
          <w:lang w:val="en-GB"/>
        </w:rPr>
        <w:t>ject</w:t>
      </w:r>
      <w:r w:rsidR="0031417A" w:rsidRPr="1A84A25F">
        <w:rPr>
          <w:lang w:val="en-GB"/>
        </w:rPr>
        <w:t xml:space="preserve"> </w:t>
      </w:r>
      <w:r w:rsidR="004F7DE0">
        <w:rPr>
          <w:lang w:val="en-GB"/>
        </w:rPr>
        <w:t>who were</w:t>
      </w:r>
      <w:r w:rsidR="005F75FB">
        <w:rPr>
          <w:lang w:val="en-GB"/>
        </w:rPr>
        <w:t xml:space="preserve"> identified as users of </w:t>
      </w:r>
      <w:r w:rsidR="00050A70">
        <w:rPr>
          <w:lang w:val="en-GB"/>
        </w:rPr>
        <w:t>government buildings refurbished</w:t>
      </w:r>
      <w:r w:rsidR="006F20EF">
        <w:rPr>
          <w:lang w:val="en-GB"/>
        </w:rPr>
        <w:t xml:space="preserve"> as part of this project</w:t>
      </w:r>
      <w:r w:rsidR="0031417A" w:rsidRPr="000F5DC0">
        <w:rPr>
          <w:lang w:val="en-GB"/>
        </w:rPr>
        <w:t xml:space="preserve"> </w:t>
      </w:r>
      <w:r w:rsidR="0031417A" w:rsidRPr="1A84A25F">
        <w:rPr>
          <w:lang w:val="en-GB"/>
        </w:rPr>
        <w:t xml:space="preserve">in </w:t>
      </w:r>
      <w:r w:rsidR="004F06CA" w:rsidRPr="1A84A25F">
        <w:rPr>
          <w:lang w:val="en-GB"/>
        </w:rPr>
        <w:t xml:space="preserve">the </w:t>
      </w:r>
      <w:r w:rsidR="00D334B2">
        <w:rPr>
          <w:lang w:val="en-GB"/>
        </w:rPr>
        <w:t xml:space="preserve">relevant </w:t>
      </w:r>
      <w:r w:rsidR="004F06CA" w:rsidRPr="1A84A25F">
        <w:rPr>
          <w:lang w:val="en-GB"/>
        </w:rPr>
        <w:t xml:space="preserve">districts of </w:t>
      </w:r>
      <w:r w:rsidR="00D334B2">
        <w:rPr>
          <w:lang w:val="en-GB"/>
        </w:rPr>
        <w:t xml:space="preserve">project implementation </w:t>
      </w:r>
      <w:r w:rsidR="000B2C5A" w:rsidRPr="1A84A25F">
        <w:rPr>
          <w:lang w:val="en-GB"/>
        </w:rPr>
        <w:t>were</w:t>
      </w:r>
      <w:r w:rsidR="0031417A" w:rsidRPr="1A84A25F">
        <w:rPr>
          <w:lang w:val="en-GB"/>
        </w:rPr>
        <w:t xml:space="preserve"> interviewed</w:t>
      </w:r>
      <w:r w:rsidR="00100DFE" w:rsidRPr="1A84A25F">
        <w:rPr>
          <w:lang w:val="en-GB"/>
        </w:rPr>
        <w:t xml:space="preserve">. </w:t>
      </w:r>
      <w:r w:rsidR="00944B1E" w:rsidRPr="1A84A25F">
        <w:rPr>
          <w:lang w:val="en-GB"/>
        </w:rPr>
        <w:t>(See Stakeholder Analysis in Appendix F</w:t>
      </w:r>
      <w:r w:rsidR="001121E5" w:rsidRPr="1A84A25F">
        <w:rPr>
          <w:lang w:val="en-GB"/>
        </w:rPr>
        <w:t xml:space="preserve"> for full list of individuals consulted</w:t>
      </w:r>
      <w:r w:rsidR="00944B1E" w:rsidRPr="1A84A25F">
        <w:rPr>
          <w:lang w:val="en-GB"/>
        </w:rPr>
        <w:t>).</w:t>
      </w:r>
    </w:p>
    <w:p w14:paraId="2FE102C3" w14:textId="77777777" w:rsidR="006B3D80" w:rsidRPr="00C702AA" w:rsidRDefault="006B3D80" w:rsidP="006B3D80">
      <w:pPr>
        <w:pStyle w:val="ListParagraph"/>
        <w:ind w:left="1080"/>
        <w:jc w:val="both"/>
        <w:rPr>
          <w:b/>
          <w:bCs/>
          <w:lang w:val="en-GB"/>
        </w:rPr>
      </w:pPr>
    </w:p>
    <w:p w14:paraId="4AF46280" w14:textId="3DE33EB1" w:rsidR="0034669C" w:rsidRPr="008141CC" w:rsidRDefault="1F0F4630" w:rsidP="006B3D80">
      <w:pPr>
        <w:pStyle w:val="ListParagraph"/>
        <w:numPr>
          <w:ilvl w:val="0"/>
          <w:numId w:val="25"/>
        </w:numPr>
        <w:jc w:val="both"/>
        <w:rPr>
          <w:b/>
          <w:bCs/>
          <w:lang w:val="en-GB"/>
        </w:rPr>
      </w:pPr>
      <w:r w:rsidRPr="1F0F4630">
        <w:rPr>
          <w:b/>
          <w:bCs/>
          <w:lang w:val="en-GB"/>
        </w:rPr>
        <w:t xml:space="preserve">On-line surveys: </w:t>
      </w:r>
      <w:r w:rsidRPr="1F0F4630">
        <w:rPr>
          <w:lang w:val="en-GB"/>
        </w:rPr>
        <w:t>Two surveys were carried out for this evaluation; the first, for the parties consulted for the NAP validation</w:t>
      </w:r>
      <w:r w:rsidR="001A233D">
        <w:rPr>
          <w:lang w:val="en-GB"/>
        </w:rPr>
        <w:t xml:space="preserve"> consultations</w:t>
      </w:r>
      <w:r w:rsidRPr="1F0F4630">
        <w:rPr>
          <w:lang w:val="en-GB"/>
        </w:rPr>
        <w:t>, which included government officials who were capacitated on the concepts of gender and women peace and security,  and participants of the multi</w:t>
      </w:r>
      <w:r w:rsidR="00263D19">
        <w:rPr>
          <w:lang w:val="en-GB"/>
        </w:rPr>
        <w:t>-</w:t>
      </w:r>
      <w:r w:rsidRPr="1F0F4630">
        <w:rPr>
          <w:lang w:val="en-GB"/>
        </w:rPr>
        <w:t xml:space="preserve">party dialogues. The second survey was shared among the youth who participated in the digital training on prevention of violent extremism (PVE) . These stakeholders were selected for online responses as they have access to online resources and were expected to be able to answer the surveys. The two surveys were available in all three language and recorded </w:t>
      </w:r>
      <w:r w:rsidRPr="1F0F4630">
        <w:rPr>
          <w:lang w:val="en-GB"/>
        </w:rPr>
        <w:lastRenderedPageBreak/>
        <w:t xml:space="preserve">responses of 56 and 32 persons for those who participated in the NAP validation consultations,  and Multiparty dialogues, and digital trainings on PVE respectively. </w:t>
      </w:r>
    </w:p>
    <w:tbl>
      <w:tblPr>
        <w:tblStyle w:val="TableGrid"/>
        <w:tblW w:w="0" w:type="auto"/>
        <w:tblInd w:w="1080" w:type="dxa"/>
        <w:tblLook w:val="04A0" w:firstRow="1" w:lastRow="0" w:firstColumn="1" w:lastColumn="0" w:noHBand="0" w:noVBand="1"/>
      </w:tblPr>
      <w:tblGrid>
        <w:gridCol w:w="3707"/>
        <w:gridCol w:w="2438"/>
        <w:gridCol w:w="1269"/>
      </w:tblGrid>
      <w:tr w:rsidR="00582670" w:rsidRPr="00F80DAD" w14:paraId="330A7F34" w14:textId="77777777" w:rsidTr="1F0F4630">
        <w:tc>
          <w:tcPr>
            <w:tcW w:w="7414" w:type="dxa"/>
            <w:gridSpan w:val="3"/>
            <w:shd w:val="clear" w:color="auto" w:fill="B4C6E7" w:themeFill="accent1" w:themeFillTint="66"/>
          </w:tcPr>
          <w:p w14:paraId="155D3016" w14:textId="458EDBBC" w:rsidR="00582670" w:rsidRDefault="1F0F4630" w:rsidP="00E0762D">
            <w:pPr>
              <w:pStyle w:val="ListParagraph"/>
              <w:ind w:left="0"/>
              <w:jc w:val="center"/>
              <w:rPr>
                <w:b/>
                <w:bCs/>
                <w:lang w:val="en-GB"/>
              </w:rPr>
            </w:pPr>
            <w:r w:rsidRPr="1F0F4630">
              <w:rPr>
                <w:b/>
                <w:bCs/>
                <w:lang w:val="en-GB"/>
              </w:rPr>
              <w:t>NAP Consultation and MPD Participants Summary Survey Results</w:t>
            </w:r>
          </w:p>
        </w:tc>
      </w:tr>
      <w:tr w:rsidR="00582670" w14:paraId="30F8F387" w14:textId="77777777" w:rsidTr="1F0F4630">
        <w:tc>
          <w:tcPr>
            <w:tcW w:w="3707" w:type="dxa"/>
          </w:tcPr>
          <w:p w14:paraId="34BEC51C" w14:textId="049EB4C4" w:rsidR="00582670" w:rsidRPr="00C863F3" w:rsidRDefault="00A8519E" w:rsidP="008141CC">
            <w:pPr>
              <w:pStyle w:val="ListParagraph"/>
              <w:ind w:left="0"/>
              <w:jc w:val="both"/>
              <w:rPr>
                <w:lang w:val="en-GB"/>
              </w:rPr>
            </w:pPr>
            <w:r w:rsidRPr="00C863F3">
              <w:rPr>
                <w:lang w:val="en-GB"/>
              </w:rPr>
              <w:t>Sex disaggregation of survey r</w:t>
            </w:r>
            <w:r w:rsidR="00340C0D" w:rsidRPr="00C863F3">
              <w:rPr>
                <w:lang w:val="en-GB"/>
              </w:rPr>
              <w:t xml:space="preserve">espondents </w:t>
            </w:r>
          </w:p>
        </w:tc>
        <w:tc>
          <w:tcPr>
            <w:tcW w:w="3707" w:type="dxa"/>
            <w:gridSpan w:val="2"/>
          </w:tcPr>
          <w:p w14:paraId="5672EF26" w14:textId="14FF8073" w:rsidR="00582670" w:rsidRPr="00C863F3" w:rsidRDefault="00E0762D" w:rsidP="008141CC">
            <w:pPr>
              <w:pStyle w:val="ListParagraph"/>
              <w:ind w:left="0"/>
              <w:jc w:val="both"/>
              <w:rPr>
                <w:lang w:val="en-GB"/>
              </w:rPr>
            </w:pPr>
            <w:r>
              <w:rPr>
                <w:lang w:val="en-GB"/>
              </w:rPr>
              <w:t>38</w:t>
            </w:r>
            <w:r w:rsidR="00F050EF" w:rsidRPr="00C863F3">
              <w:rPr>
                <w:lang w:val="en-GB"/>
              </w:rPr>
              <w:t xml:space="preserve"> females</w:t>
            </w:r>
            <w:r w:rsidR="005526C4">
              <w:rPr>
                <w:lang w:val="en-GB"/>
              </w:rPr>
              <w:t xml:space="preserve"> (7</w:t>
            </w:r>
            <w:r w:rsidR="00C806CF">
              <w:rPr>
                <w:lang w:val="en-GB"/>
              </w:rPr>
              <w:t>0.3%</w:t>
            </w:r>
            <w:r w:rsidR="005526C4">
              <w:rPr>
                <w:lang w:val="en-GB"/>
              </w:rPr>
              <w:t>)</w:t>
            </w:r>
            <w:r w:rsidR="00F050EF" w:rsidRPr="00C863F3">
              <w:rPr>
                <w:lang w:val="en-GB"/>
              </w:rPr>
              <w:t xml:space="preserve">; </w:t>
            </w:r>
            <w:r w:rsidR="00843D7F" w:rsidRPr="00C863F3">
              <w:rPr>
                <w:lang w:val="en-GB"/>
              </w:rPr>
              <w:t>1</w:t>
            </w:r>
            <w:r w:rsidR="00E82382">
              <w:rPr>
                <w:lang w:val="en-GB"/>
              </w:rPr>
              <w:t>6</w:t>
            </w:r>
            <w:r w:rsidR="00843D7F" w:rsidRPr="00C863F3">
              <w:rPr>
                <w:lang w:val="en-GB"/>
              </w:rPr>
              <w:t xml:space="preserve"> </w:t>
            </w:r>
            <w:r w:rsidR="00F050EF" w:rsidRPr="00C863F3">
              <w:rPr>
                <w:lang w:val="en-GB"/>
              </w:rPr>
              <w:t>males</w:t>
            </w:r>
            <w:r w:rsidR="00C806CF">
              <w:rPr>
                <w:lang w:val="en-GB"/>
              </w:rPr>
              <w:t xml:space="preserve"> (29.6%)</w:t>
            </w:r>
            <w:r w:rsidR="00A8519E" w:rsidRPr="00C863F3">
              <w:rPr>
                <w:lang w:val="en-GB"/>
              </w:rPr>
              <w:t xml:space="preserve">; </w:t>
            </w:r>
          </w:p>
          <w:p w14:paraId="159C8722" w14:textId="5BE39221" w:rsidR="00A8519E" w:rsidRPr="00C863F3" w:rsidRDefault="00A8519E" w:rsidP="008141CC">
            <w:pPr>
              <w:pStyle w:val="ListParagraph"/>
              <w:ind w:left="0"/>
              <w:jc w:val="both"/>
              <w:rPr>
                <w:lang w:val="en-GB"/>
              </w:rPr>
            </w:pPr>
            <w:r w:rsidRPr="00C863F3">
              <w:rPr>
                <w:lang w:val="en-GB"/>
              </w:rPr>
              <w:t xml:space="preserve">Total </w:t>
            </w:r>
            <w:r w:rsidR="00C863F3" w:rsidRPr="00C863F3">
              <w:rPr>
                <w:lang w:val="en-GB"/>
              </w:rPr>
              <w:t>5</w:t>
            </w:r>
            <w:r w:rsidR="004267FA">
              <w:rPr>
                <w:lang w:val="en-GB"/>
              </w:rPr>
              <w:t>4</w:t>
            </w:r>
          </w:p>
        </w:tc>
      </w:tr>
      <w:tr w:rsidR="00A139B7" w14:paraId="22C70B67" w14:textId="77777777" w:rsidTr="1F0F4630">
        <w:tc>
          <w:tcPr>
            <w:tcW w:w="3707" w:type="dxa"/>
            <w:vMerge w:val="restart"/>
          </w:tcPr>
          <w:p w14:paraId="59A34328" w14:textId="4985B2B9" w:rsidR="00A139B7" w:rsidRPr="00C863F3" w:rsidRDefault="00A139B7" w:rsidP="008141CC">
            <w:pPr>
              <w:pStyle w:val="ListParagraph"/>
              <w:ind w:left="0"/>
              <w:jc w:val="both"/>
              <w:rPr>
                <w:lang w:val="en-GB"/>
              </w:rPr>
            </w:pPr>
            <w:r w:rsidRPr="00C863F3">
              <w:rPr>
                <w:lang w:val="en-GB"/>
              </w:rPr>
              <w:t xml:space="preserve">Age distribution </w:t>
            </w:r>
          </w:p>
        </w:tc>
        <w:tc>
          <w:tcPr>
            <w:tcW w:w="2438" w:type="dxa"/>
          </w:tcPr>
          <w:p w14:paraId="4766194B" w14:textId="62F0F061" w:rsidR="00A139B7" w:rsidRPr="00C863F3" w:rsidRDefault="00A139B7" w:rsidP="008141CC">
            <w:pPr>
              <w:pStyle w:val="ListParagraph"/>
              <w:ind w:left="0"/>
              <w:jc w:val="both"/>
              <w:rPr>
                <w:lang w:val="en-GB"/>
              </w:rPr>
            </w:pPr>
            <w:r>
              <w:rPr>
                <w:lang w:val="en-GB"/>
              </w:rPr>
              <w:t>Between 20-29</w:t>
            </w:r>
          </w:p>
        </w:tc>
        <w:tc>
          <w:tcPr>
            <w:tcW w:w="1269" w:type="dxa"/>
          </w:tcPr>
          <w:p w14:paraId="67542973" w14:textId="6DEA0F95" w:rsidR="00A139B7" w:rsidRPr="00C863F3" w:rsidRDefault="00A22D41" w:rsidP="008141CC">
            <w:pPr>
              <w:pStyle w:val="ListParagraph"/>
              <w:ind w:left="0"/>
              <w:jc w:val="both"/>
              <w:rPr>
                <w:lang w:val="en-GB"/>
              </w:rPr>
            </w:pPr>
            <w:r>
              <w:rPr>
                <w:lang w:val="en-GB"/>
              </w:rPr>
              <w:t>3.7% (</w:t>
            </w:r>
            <w:r w:rsidR="00A139B7">
              <w:rPr>
                <w:lang w:val="en-GB"/>
              </w:rPr>
              <w:t>2</w:t>
            </w:r>
            <w:r>
              <w:rPr>
                <w:lang w:val="en-GB"/>
              </w:rPr>
              <w:t>)</w:t>
            </w:r>
          </w:p>
        </w:tc>
      </w:tr>
      <w:tr w:rsidR="00A139B7" w14:paraId="28FBCC05" w14:textId="77777777" w:rsidTr="1F0F4630">
        <w:tc>
          <w:tcPr>
            <w:tcW w:w="3707" w:type="dxa"/>
            <w:vMerge/>
          </w:tcPr>
          <w:p w14:paraId="66A149A2" w14:textId="77777777" w:rsidR="00A139B7" w:rsidRPr="00C863F3" w:rsidRDefault="00A139B7" w:rsidP="008141CC">
            <w:pPr>
              <w:pStyle w:val="ListParagraph"/>
              <w:ind w:left="0"/>
              <w:jc w:val="both"/>
              <w:rPr>
                <w:lang w:val="en-GB"/>
              </w:rPr>
            </w:pPr>
          </w:p>
        </w:tc>
        <w:tc>
          <w:tcPr>
            <w:tcW w:w="2438" w:type="dxa"/>
          </w:tcPr>
          <w:p w14:paraId="5492A850" w14:textId="75934ACF" w:rsidR="00A139B7" w:rsidRDefault="00A139B7" w:rsidP="008141CC">
            <w:pPr>
              <w:pStyle w:val="ListParagraph"/>
              <w:ind w:left="0"/>
              <w:jc w:val="both"/>
              <w:rPr>
                <w:lang w:val="en-GB"/>
              </w:rPr>
            </w:pPr>
            <w:r>
              <w:rPr>
                <w:lang w:val="en-GB"/>
              </w:rPr>
              <w:t>Between 30-39</w:t>
            </w:r>
          </w:p>
        </w:tc>
        <w:tc>
          <w:tcPr>
            <w:tcW w:w="1269" w:type="dxa"/>
          </w:tcPr>
          <w:p w14:paraId="194FE473" w14:textId="1FFA76C6" w:rsidR="00A139B7" w:rsidRDefault="00A22D41" w:rsidP="008141CC">
            <w:pPr>
              <w:pStyle w:val="ListParagraph"/>
              <w:ind w:left="0"/>
              <w:jc w:val="both"/>
              <w:rPr>
                <w:lang w:val="en-GB"/>
              </w:rPr>
            </w:pPr>
            <w:r>
              <w:rPr>
                <w:lang w:val="en-GB"/>
              </w:rPr>
              <w:t>16.67% (</w:t>
            </w:r>
            <w:r w:rsidR="00A139B7">
              <w:rPr>
                <w:lang w:val="en-GB"/>
              </w:rPr>
              <w:t>9</w:t>
            </w:r>
            <w:r>
              <w:rPr>
                <w:lang w:val="en-GB"/>
              </w:rPr>
              <w:t>)</w:t>
            </w:r>
          </w:p>
        </w:tc>
      </w:tr>
      <w:tr w:rsidR="00A139B7" w14:paraId="3DA8930D" w14:textId="77777777" w:rsidTr="1F0F4630">
        <w:tc>
          <w:tcPr>
            <w:tcW w:w="3707" w:type="dxa"/>
            <w:vMerge/>
          </w:tcPr>
          <w:p w14:paraId="4B3AC9D9" w14:textId="77777777" w:rsidR="00A139B7" w:rsidRPr="00C863F3" w:rsidRDefault="00A139B7" w:rsidP="008141CC">
            <w:pPr>
              <w:pStyle w:val="ListParagraph"/>
              <w:ind w:left="0"/>
              <w:jc w:val="both"/>
              <w:rPr>
                <w:lang w:val="en-GB"/>
              </w:rPr>
            </w:pPr>
          </w:p>
        </w:tc>
        <w:tc>
          <w:tcPr>
            <w:tcW w:w="2438" w:type="dxa"/>
          </w:tcPr>
          <w:p w14:paraId="295E6911" w14:textId="71C39600" w:rsidR="00A139B7" w:rsidRDefault="00A139B7" w:rsidP="008141CC">
            <w:pPr>
              <w:pStyle w:val="ListParagraph"/>
              <w:ind w:left="0"/>
              <w:jc w:val="both"/>
              <w:rPr>
                <w:lang w:val="en-GB"/>
              </w:rPr>
            </w:pPr>
            <w:r>
              <w:rPr>
                <w:lang w:val="en-GB"/>
              </w:rPr>
              <w:t>Between 40-50</w:t>
            </w:r>
          </w:p>
        </w:tc>
        <w:tc>
          <w:tcPr>
            <w:tcW w:w="1269" w:type="dxa"/>
          </w:tcPr>
          <w:p w14:paraId="25F185D9" w14:textId="6BF6C597" w:rsidR="00A139B7" w:rsidRDefault="00156EE0" w:rsidP="008141CC">
            <w:pPr>
              <w:pStyle w:val="ListParagraph"/>
              <w:ind w:left="0"/>
              <w:jc w:val="both"/>
              <w:rPr>
                <w:lang w:val="en-GB"/>
              </w:rPr>
            </w:pPr>
            <w:r>
              <w:rPr>
                <w:lang w:val="en-GB"/>
              </w:rPr>
              <w:t>22.22% (</w:t>
            </w:r>
            <w:r w:rsidR="00A139B7">
              <w:rPr>
                <w:lang w:val="en-GB"/>
              </w:rPr>
              <w:t>1</w:t>
            </w:r>
            <w:r w:rsidR="00BE6ABC">
              <w:rPr>
                <w:lang w:val="en-GB"/>
              </w:rPr>
              <w:t>2</w:t>
            </w:r>
            <w:r>
              <w:rPr>
                <w:lang w:val="en-GB"/>
              </w:rPr>
              <w:t>)</w:t>
            </w:r>
          </w:p>
        </w:tc>
      </w:tr>
      <w:tr w:rsidR="00A139B7" w14:paraId="460C6E8E" w14:textId="77777777" w:rsidTr="1F0F4630">
        <w:tc>
          <w:tcPr>
            <w:tcW w:w="3707" w:type="dxa"/>
            <w:vMerge/>
          </w:tcPr>
          <w:p w14:paraId="2DD305D2" w14:textId="77777777" w:rsidR="00A139B7" w:rsidRPr="00C863F3" w:rsidRDefault="00A139B7" w:rsidP="008141CC">
            <w:pPr>
              <w:pStyle w:val="ListParagraph"/>
              <w:ind w:left="0"/>
              <w:jc w:val="both"/>
              <w:rPr>
                <w:lang w:val="en-GB"/>
              </w:rPr>
            </w:pPr>
          </w:p>
        </w:tc>
        <w:tc>
          <w:tcPr>
            <w:tcW w:w="2438" w:type="dxa"/>
          </w:tcPr>
          <w:p w14:paraId="13931019" w14:textId="21CC7AE1" w:rsidR="00A139B7" w:rsidRDefault="00A139B7" w:rsidP="008141CC">
            <w:pPr>
              <w:pStyle w:val="ListParagraph"/>
              <w:ind w:left="0"/>
              <w:jc w:val="both"/>
              <w:rPr>
                <w:lang w:val="en-GB"/>
              </w:rPr>
            </w:pPr>
            <w:r>
              <w:rPr>
                <w:lang w:val="en-GB"/>
              </w:rPr>
              <w:t>Over 50</w:t>
            </w:r>
          </w:p>
        </w:tc>
        <w:tc>
          <w:tcPr>
            <w:tcW w:w="1269" w:type="dxa"/>
          </w:tcPr>
          <w:p w14:paraId="0BDD5B83" w14:textId="7F2E3CB1" w:rsidR="00A139B7" w:rsidRDefault="00156EE0" w:rsidP="008141CC">
            <w:pPr>
              <w:pStyle w:val="ListParagraph"/>
              <w:ind w:left="0"/>
              <w:jc w:val="both"/>
              <w:rPr>
                <w:lang w:val="en-GB"/>
              </w:rPr>
            </w:pPr>
            <w:r>
              <w:rPr>
                <w:lang w:val="en-GB"/>
              </w:rPr>
              <w:t>57.4% (</w:t>
            </w:r>
            <w:r w:rsidR="00A139B7">
              <w:rPr>
                <w:lang w:val="en-GB"/>
              </w:rPr>
              <w:t>3</w:t>
            </w:r>
            <w:r w:rsidR="00BB73C6">
              <w:rPr>
                <w:lang w:val="en-GB"/>
              </w:rPr>
              <w:t>1</w:t>
            </w:r>
            <w:r>
              <w:rPr>
                <w:lang w:val="en-GB"/>
              </w:rPr>
              <w:t>)</w:t>
            </w:r>
          </w:p>
        </w:tc>
      </w:tr>
      <w:tr w:rsidR="000B3931" w14:paraId="07446BC7" w14:textId="77777777" w:rsidTr="1F0F4630">
        <w:tc>
          <w:tcPr>
            <w:tcW w:w="3707" w:type="dxa"/>
            <w:vMerge w:val="restart"/>
          </w:tcPr>
          <w:p w14:paraId="445C9F35" w14:textId="2D37DDAF" w:rsidR="000B3931" w:rsidRPr="00C863F3" w:rsidRDefault="000B3931" w:rsidP="00610D92">
            <w:pPr>
              <w:pStyle w:val="ListParagraph"/>
              <w:ind w:left="0"/>
              <w:jc w:val="both"/>
              <w:rPr>
                <w:lang w:val="en-GB"/>
              </w:rPr>
            </w:pPr>
            <w:r>
              <w:rPr>
                <w:lang w:val="en-GB"/>
              </w:rPr>
              <w:t>Type of stakeholder</w:t>
            </w:r>
          </w:p>
        </w:tc>
        <w:tc>
          <w:tcPr>
            <w:tcW w:w="2438" w:type="dxa"/>
          </w:tcPr>
          <w:p w14:paraId="30549E81" w14:textId="3D8E3CEA" w:rsidR="000B3931" w:rsidRDefault="000B3931" w:rsidP="00610D92">
            <w:pPr>
              <w:pStyle w:val="ListParagraph"/>
              <w:ind w:left="0"/>
              <w:jc w:val="both"/>
              <w:rPr>
                <w:lang w:val="en-GB"/>
              </w:rPr>
            </w:pPr>
            <w:r>
              <w:rPr>
                <w:lang w:val="en-GB"/>
              </w:rPr>
              <w:t>National government</w:t>
            </w:r>
          </w:p>
        </w:tc>
        <w:tc>
          <w:tcPr>
            <w:tcW w:w="1269" w:type="dxa"/>
          </w:tcPr>
          <w:p w14:paraId="39518412" w14:textId="547EB4CD" w:rsidR="000B3931" w:rsidRDefault="0026781B" w:rsidP="00610D92">
            <w:pPr>
              <w:pStyle w:val="ListParagraph"/>
              <w:ind w:left="0"/>
              <w:jc w:val="both"/>
              <w:rPr>
                <w:lang w:val="en-GB"/>
              </w:rPr>
            </w:pPr>
            <w:r>
              <w:rPr>
                <w:lang w:val="en-GB"/>
              </w:rPr>
              <w:t>29.63% (</w:t>
            </w:r>
            <w:r w:rsidR="000B3931">
              <w:rPr>
                <w:lang w:val="en-GB"/>
              </w:rPr>
              <w:t>16</w:t>
            </w:r>
            <w:r>
              <w:rPr>
                <w:lang w:val="en-GB"/>
              </w:rPr>
              <w:t>)</w:t>
            </w:r>
          </w:p>
        </w:tc>
      </w:tr>
      <w:tr w:rsidR="000B3931" w14:paraId="60A077F0" w14:textId="77777777" w:rsidTr="1F0F4630">
        <w:tc>
          <w:tcPr>
            <w:tcW w:w="3707" w:type="dxa"/>
            <w:vMerge/>
          </w:tcPr>
          <w:p w14:paraId="3F73EFC3" w14:textId="77777777" w:rsidR="000B3931" w:rsidRDefault="000B3931" w:rsidP="00610D92">
            <w:pPr>
              <w:pStyle w:val="ListParagraph"/>
              <w:ind w:left="0"/>
              <w:jc w:val="both"/>
              <w:rPr>
                <w:lang w:val="en-GB"/>
              </w:rPr>
            </w:pPr>
          </w:p>
        </w:tc>
        <w:tc>
          <w:tcPr>
            <w:tcW w:w="2438" w:type="dxa"/>
          </w:tcPr>
          <w:p w14:paraId="5DC1DC76" w14:textId="7E93B652" w:rsidR="000B3931" w:rsidRDefault="000B3931" w:rsidP="00610D92">
            <w:pPr>
              <w:pStyle w:val="ListParagraph"/>
              <w:ind w:left="0"/>
              <w:jc w:val="both"/>
              <w:rPr>
                <w:lang w:val="en-GB"/>
              </w:rPr>
            </w:pPr>
            <w:r>
              <w:rPr>
                <w:lang w:val="en-GB"/>
              </w:rPr>
              <w:t>Civil society organisation</w:t>
            </w:r>
          </w:p>
        </w:tc>
        <w:tc>
          <w:tcPr>
            <w:tcW w:w="1269" w:type="dxa"/>
          </w:tcPr>
          <w:p w14:paraId="713385CA" w14:textId="2BBDB5F7" w:rsidR="000B3931" w:rsidRDefault="0026781B" w:rsidP="00610D92">
            <w:pPr>
              <w:pStyle w:val="ListParagraph"/>
              <w:ind w:left="0"/>
              <w:jc w:val="both"/>
              <w:rPr>
                <w:lang w:val="en-GB"/>
              </w:rPr>
            </w:pPr>
            <w:r>
              <w:rPr>
                <w:lang w:val="en-GB"/>
              </w:rPr>
              <w:t>29.63% (16)</w:t>
            </w:r>
          </w:p>
        </w:tc>
      </w:tr>
      <w:tr w:rsidR="000B3931" w14:paraId="4354AE4E" w14:textId="77777777" w:rsidTr="1F0F4630">
        <w:tc>
          <w:tcPr>
            <w:tcW w:w="3707" w:type="dxa"/>
            <w:vMerge/>
          </w:tcPr>
          <w:p w14:paraId="7E8EE12D" w14:textId="77777777" w:rsidR="000B3931" w:rsidRDefault="000B3931" w:rsidP="000B3931">
            <w:pPr>
              <w:pStyle w:val="ListParagraph"/>
              <w:ind w:left="0"/>
              <w:jc w:val="both"/>
              <w:rPr>
                <w:lang w:val="en-GB"/>
              </w:rPr>
            </w:pPr>
          </w:p>
        </w:tc>
        <w:tc>
          <w:tcPr>
            <w:tcW w:w="2438" w:type="dxa"/>
          </w:tcPr>
          <w:p w14:paraId="4A617AE0" w14:textId="6D6400B4" w:rsidR="000B3931" w:rsidRDefault="000B3931" w:rsidP="000B3931">
            <w:pPr>
              <w:pStyle w:val="ListParagraph"/>
              <w:ind w:left="0"/>
              <w:jc w:val="both"/>
              <w:rPr>
                <w:lang w:val="en-GB"/>
              </w:rPr>
            </w:pPr>
            <w:r>
              <w:rPr>
                <w:lang w:val="en-GB"/>
              </w:rPr>
              <w:t xml:space="preserve">Local government </w:t>
            </w:r>
          </w:p>
        </w:tc>
        <w:tc>
          <w:tcPr>
            <w:tcW w:w="1269" w:type="dxa"/>
          </w:tcPr>
          <w:p w14:paraId="18B3C336" w14:textId="5C3F71D6" w:rsidR="000B3931" w:rsidRDefault="009C225E" w:rsidP="000B3931">
            <w:pPr>
              <w:pStyle w:val="ListParagraph"/>
              <w:ind w:left="0"/>
              <w:jc w:val="both"/>
              <w:rPr>
                <w:lang w:val="en-GB"/>
              </w:rPr>
            </w:pPr>
            <w:r>
              <w:rPr>
                <w:lang w:val="en-GB"/>
              </w:rPr>
              <w:t>27.78% (</w:t>
            </w:r>
            <w:r w:rsidR="000B3931">
              <w:rPr>
                <w:lang w:val="en-GB"/>
              </w:rPr>
              <w:t>15</w:t>
            </w:r>
            <w:r>
              <w:rPr>
                <w:lang w:val="en-GB"/>
              </w:rPr>
              <w:t>)</w:t>
            </w:r>
          </w:p>
        </w:tc>
      </w:tr>
      <w:tr w:rsidR="000B3931" w14:paraId="79E9CD91" w14:textId="77777777" w:rsidTr="1F0F4630">
        <w:tc>
          <w:tcPr>
            <w:tcW w:w="3707" w:type="dxa"/>
            <w:vMerge/>
          </w:tcPr>
          <w:p w14:paraId="2B54DB4F" w14:textId="77777777" w:rsidR="000B3931" w:rsidRDefault="000B3931" w:rsidP="000B3931">
            <w:pPr>
              <w:pStyle w:val="ListParagraph"/>
              <w:ind w:left="0"/>
              <w:jc w:val="both"/>
              <w:rPr>
                <w:lang w:val="en-GB"/>
              </w:rPr>
            </w:pPr>
          </w:p>
        </w:tc>
        <w:tc>
          <w:tcPr>
            <w:tcW w:w="2438" w:type="dxa"/>
          </w:tcPr>
          <w:p w14:paraId="716E3FFC" w14:textId="7B764D81" w:rsidR="000B3931" w:rsidRDefault="000B3931" w:rsidP="000B3931">
            <w:pPr>
              <w:pStyle w:val="ListParagraph"/>
              <w:ind w:left="0"/>
              <w:jc w:val="both"/>
              <w:rPr>
                <w:lang w:val="en-GB"/>
              </w:rPr>
            </w:pPr>
            <w:r>
              <w:rPr>
                <w:lang w:val="en-GB"/>
              </w:rPr>
              <w:t>Legal Aid Commission</w:t>
            </w:r>
          </w:p>
        </w:tc>
        <w:tc>
          <w:tcPr>
            <w:tcW w:w="1269" w:type="dxa"/>
          </w:tcPr>
          <w:p w14:paraId="2D99A208" w14:textId="02D98F4A" w:rsidR="000B3931" w:rsidRDefault="000B3931" w:rsidP="000B3931">
            <w:pPr>
              <w:pStyle w:val="ListParagraph"/>
              <w:ind w:left="0"/>
              <w:jc w:val="both"/>
              <w:rPr>
                <w:lang w:val="en-GB"/>
              </w:rPr>
            </w:pPr>
            <w:r>
              <w:rPr>
                <w:lang w:val="en-GB"/>
              </w:rPr>
              <w:t>1</w:t>
            </w:r>
            <w:r w:rsidR="009C225E">
              <w:rPr>
                <w:lang w:val="en-GB"/>
              </w:rPr>
              <w:t>.85% (1)</w:t>
            </w:r>
          </w:p>
        </w:tc>
      </w:tr>
      <w:tr w:rsidR="0013534B" w14:paraId="39FECFDB" w14:textId="77777777" w:rsidTr="1F0F4630">
        <w:tc>
          <w:tcPr>
            <w:tcW w:w="3707" w:type="dxa"/>
            <w:vMerge/>
          </w:tcPr>
          <w:p w14:paraId="6CC9EF57" w14:textId="77777777" w:rsidR="0013534B" w:rsidRDefault="0013534B" w:rsidP="0013534B">
            <w:pPr>
              <w:pStyle w:val="ListParagraph"/>
              <w:ind w:left="0"/>
              <w:jc w:val="both"/>
              <w:rPr>
                <w:lang w:val="en-GB"/>
              </w:rPr>
            </w:pPr>
          </w:p>
        </w:tc>
        <w:tc>
          <w:tcPr>
            <w:tcW w:w="2438" w:type="dxa"/>
          </w:tcPr>
          <w:p w14:paraId="19EFDD2F" w14:textId="41795F21" w:rsidR="0013534B" w:rsidRDefault="0013534B" w:rsidP="0013534B">
            <w:pPr>
              <w:pStyle w:val="ListParagraph"/>
              <w:ind w:left="0"/>
              <w:jc w:val="both"/>
              <w:rPr>
                <w:lang w:val="en-GB"/>
              </w:rPr>
            </w:pPr>
            <w:r>
              <w:rPr>
                <w:lang w:val="en-GB"/>
              </w:rPr>
              <w:t>UN Agency representative</w:t>
            </w:r>
          </w:p>
        </w:tc>
        <w:tc>
          <w:tcPr>
            <w:tcW w:w="1269" w:type="dxa"/>
          </w:tcPr>
          <w:p w14:paraId="2205223A" w14:textId="19C937F8" w:rsidR="0013534B" w:rsidRDefault="0013534B" w:rsidP="0013534B">
            <w:pPr>
              <w:pStyle w:val="ListParagraph"/>
              <w:ind w:left="0"/>
              <w:jc w:val="both"/>
              <w:rPr>
                <w:lang w:val="en-GB"/>
              </w:rPr>
            </w:pPr>
            <w:r>
              <w:rPr>
                <w:lang w:val="en-GB"/>
              </w:rPr>
              <w:t>1.85% (1)</w:t>
            </w:r>
          </w:p>
        </w:tc>
      </w:tr>
      <w:tr w:rsidR="0013534B" w14:paraId="019E05DB" w14:textId="77777777" w:rsidTr="1F0F4630">
        <w:tc>
          <w:tcPr>
            <w:tcW w:w="3707" w:type="dxa"/>
            <w:vMerge/>
          </w:tcPr>
          <w:p w14:paraId="762F38D9" w14:textId="77777777" w:rsidR="0013534B" w:rsidRDefault="0013534B" w:rsidP="0013534B">
            <w:pPr>
              <w:pStyle w:val="ListParagraph"/>
              <w:ind w:left="0"/>
              <w:jc w:val="both"/>
              <w:rPr>
                <w:lang w:val="en-GB"/>
              </w:rPr>
            </w:pPr>
          </w:p>
        </w:tc>
        <w:tc>
          <w:tcPr>
            <w:tcW w:w="2438" w:type="dxa"/>
          </w:tcPr>
          <w:p w14:paraId="0CA4D612" w14:textId="2778658D" w:rsidR="0013534B" w:rsidRDefault="0013534B" w:rsidP="0013534B">
            <w:pPr>
              <w:pStyle w:val="ListParagraph"/>
              <w:ind w:left="0"/>
              <w:jc w:val="both"/>
              <w:rPr>
                <w:lang w:val="en-GB"/>
              </w:rPr>
            </w:pPr>
            <w:r>
              <w:rPr>
                <w:lang w:val="en-GB"/>
              </w:rPr>
              <w:t xml:space="preserve">INGO </w:t>
            </w:r>
          </w:p>
        </w:tc>
        <w:tc>
          <w:tcPr>
            <w:tcW w:w="1269" w:type="dxa"/>
          </w:tcPr>
          <w:p w14:paraId="2AB5201F" w14:textId="38E747BD" w:rsidR="0013534B" w:rsidRDefault="0013534B" w:rsidP="0013534B">
            <w:pPr>
              <w:pStyle w:val="ListParagraph"/>
              <w:ind w:left="0"/>
              <w:jc w:val="both"/>
              <w:rPr>
                <w:lang w:val="en-GB"/>
              </w:rPr>
            </w:pPr>
            <w:r>
              <w:rPr>
                <w:lang w:val="en-GB"/>
              </w:rPr>
              <w:t>1.85% (1)</w:t>
            </w:r>
          </w:p>
        </w:tc>
      </w:tr>
      <w:tr w:rsidR="0013534B" w14:paraId="4D2C2C97" w14:textId="77777777" w:rsidTr="1F0F4630">
        <w:tc>
          <w:tcPr>
            <w:tcW w:w="3707" w:type="dxa"/>
            <w:vMerge/>
          </w:tcPr>
          <w:p w14:paraId="039CC439" w14:textId="77777777" w:rsidR="0013534B" w:rsidRDefault="0013534B" w:rsidP="0013534B">
            <w:pPr>
              <w:pStyle w:val="ListParagraph"/>
              <w:ind w:left="0"/>
              <w:jc w:val="both"/>
              <w:rPr>
                <w:lang w:val="en-GB"/>
              </w:rPr>
            </w:pPr>
          </w:p>
        </w:tc>
        <w:tc>
          <w:tcPr>
            <w:tcW w:w="2438" w:type="dxa"/>
          </w:tcPr>
          <w:p w14:paraId="302073AF" w14:textId="6A9D5447" w:rsidR="0013534B" w:rsidRDefault="0013534B" w:rsidP="0013534B">
            <w:pPr>
              <w:pStyle w:val="ListParagraph"/>
              <w:ind w:left="0"/>
              <w:jc w:val="both"/>
              <w:rPr>
                <w:lang w:val="en-GB"/>
              </w:rPr>
            </w:pPr>
            <w:r>
              <w:rPr>
                <w:lang w:val="en-GB"/>
              </w:rPr>
              <w:t xml:space="preserve">Private sector </w:t>
            </w:r>
          </w:p>
        </w:tc>
        <w:tc>
          <w:tcPr>
            <w:tcW w:w="1269" w:type="dxa"/>
          </w:tcPr>
          <w:p w14:paraId="6802C428" w14:textId="78D8BB1D" w:rsidR="0013534B" w:rsidRDefault="0013534B" w:rsidP="0013534B">
            <w:pPr>
              <w:pStyle w:val="ListParagraph"/>
              <w:ind w:left="0"/>
              <w:jc w:val="both"/>
              <w:rPr>
                <w:lang w:val="en-GB"/>
              </w:rPr>
            </w:pPr>
            <w:r>
              <w:rPr>
                <w:lang w:val="en-GB"/>
              </w:rPr>
              <w:t>1.85% (1)</w:t>
            </w:r>
          </w:p>
        </w:tc>
      </w:tr>
      <w:tr w:rsidR="0013534B" w14:paraId="760B2787" w14:textId="77777777" w:rsidTr="1F0F4630">
        <w:tc>
          <w:tcPr>
            <w:tcW w:w="3707" w:type="dxa"/>
            <w:vMerge/>
          </w:tcPr>
          <w:p w14:paraId="23E781F6" w14:textId="77777777" w:rsidR="0013534B" w:rsidRDefault="0013534B" w:rsidP="0013534B">
            <w:pPr>
              <w:pStyle w:val="ListParagraph"/>
              <w:ind w:left="0"/>
              <w:jc w:val="both"/>
              <w:rPr>
                <w:lang w:val="en-GB"/>
              </w:rPr>
            </w:pPr>
          </w:p>
        </w:tc>
        <w:tc>
          <w:tcPr>
            <w:tcW w:w="2438" w:type="dxa"/>
          </w:tcPr>
          <w:p w14:paraId="0371708B" w14:textId="09402D27" w:rsidR="0013534B" w:rsidRDefault="0013534B" w:rsidP="0013534B">
            <w:pPr>
              <w:pStyle w:val="ListParagraph"/>
              <w:ind w:left="0"/>
              <w:jc w:val="both"/>
              <w:rPr>
                <w:lang w:val="en-GB"/>
              </w:rPr>
            </w:pPr>
            <w:r>
              <w:rPr>
                <w:lang w:val="en-GB"/>
              </w:rPr>
              <w:t>Youth Parliament</w:t>
            </w:r>
          </w:p>
        </w:tc>
        <w:tc>
          <w:tcPr>
            <w:tcW w:w="1269" w:type="dxa"/>
          </w:tcPr>
          <w:p w14:paraId="31F7447C" w14:textId="69FFAF2A" w:rsidR="0013534B" w:rsidRDefault="0013534B" w:rsidP="0013534B">
            <w:pPr>
              <w:pStyle w:val="ListParagraph"/>
              <w:ind w:left="0"/>
              <w:jc w:val="both"/>
              <w:rPr>
                <w:lang w:val="en-GB"/>
              </w:rPr>
            </w:pPr>
            <w:r>
              <w:rPr>
                <w:lang w:val="en-GB"/>
              </w:rPr>
              <w:t>1.85% (1)</w:t>
            </w:r>
          </w:p>
        </w:tc>
      </w:tr>
    </w:tbl>
    <w:p w14:paraId="03ECACD3" w14:textId="77777777" w:rsidR="008141CC" w:rsidRPr="006B3D80" w:rsidRDefault="008141CC" w:rsidP="008141CC">
      <w:pPr>
        <w:pStyle w:val="ListParagraph"/>
        <w:ind w:left="1080"/>
        <w:jc w:val="both"/>
        <w:rPr>
          <w:b/>
          <w:bCs/>
          <w:lang w:val="en-GB"/>
        </w:rPr>
      </w:pPr>
    </w:p>
    <w:tbl>
      <w:tblPr>
        <w:tblStyle w:val="TableGrid"/>
        <w:tblW w:w="0" w:type="auto"/>
        <w:tblInd w:w="1080" w:type="dxa"/>
        <w:tblLook w:val="04A0" w:firstRow="1" w:lastRow="0" w:firstColumn="1" w:lastColumn="0" w:noHBand="0" w:noVBand="1"/>
      </w:tblPr>
      <w:tblGrid>
        <w:gridCol w:w="3707"/>
        <w:gridCol w:w="2438"/>
        <w:gridCol w:w="1269"/>
      </w:tblGrid>
      <w:tr w:rsidR="007712CF" w:rsidRPr="00F80DAD" w14:paraId="490174A6" w14:textId="77777777" w:rsidTr="00D95097">
        <w:tc>
          <w:tcPr>
            <w:tcW w:w="7414" w:type="dxa"/>
            <w:gridSpan w:val="3"/>
            <w:shd w:val="clear" w:color="auto" w:fill="B4C6E7" w:themeFill="accent1" w:themeFillTint="66"/>
          </w:tcPr>
          <w:p w14:paraId="5461DA53" w14:textId="482C5F52" w:rsidR="007712CF" w:rsidRDefault="0042402F" w:rsidP="00B06DE6">
            <w:pPr>
              <w:pStyle w:val="ListParagraph"/>
              <w:ind w:left="0"/>
              <w:jc w:val="center"/>
              <w:rPr>
                <w:b/>
                <w:bCs/>
                <w:lang w:val="en-GB"/>
              </w:rPr>
            </w:pPr>
            <w:r>
              <w:rPr>
                <w:b/>
                <w:bCs/>
                <w:lang w:val="en-GB"/>
              </w:rPr>
              <w:t xml:space="preserve">Digital </w:t>
            </w:r>
            <w:r w:rsidR="0013534B">
              <w:rPr>
                <w:b/>
                <w:bCs/>
                <w:lang w:val="en-GB"/>
              </w:rPr>
              <w:t>Training Participants</w:t>
            </w:r>
            <w:r w:rsidR="002151D5">
              <w:rPr>
                <w:b/>
                <w:bCs/>
                <w:lang w:val="en-GB"/>
              </w:rPr>
              <w:t xml:space="preserve">’ </w:t>
            </w:r>
            <w:r w:rsidR="00025D5E">
              <w:rPr>
                <w:b/>
                <w:bCs/>
                <w:lang w:val="en-GB"/>
              </w:rPr>
              <w:t>Survey Results</w:t>
            </w:r>
          </w:p>
        </w:tc>
      </w:tr>
      <w:tr w:rsidR="007712CF" w:rsidRPr="00F80DAD" w14:paraId="189B48E9" w14:textId="77777777" w:rsidTr="00B06DE6">
        <w:tc>
          <w:tcPr>
            <w:tcW w:w="3707" w:type="dxa"/>
          </w:tcPr>
          <w:p w14:paraId="57E4DD9E" w14:textId="77777777" w:rsidR="007712CF" w:rsidRPr="00C863F3" w:rsidRDefault="007712CF" w:rsidP="00B06DE6">
            <w:pPr>
              <w:pStyle w:val="ListParagraph"/>
              <w:ind w:left="0"/>
              <w:jc w:val="both"/>
              <w:rPr>
                <w:lang w:val="en-GB"/>
              </w:rPr>
            </w:pPr>
            <w:r w:rsidRPr="00C863F3">
              <w:rPr>
                <w:lang w:val="en-GB"/>
              </w:rPr>
              <w:t xml:space="preserve">Sex disaggregation of survey respondents </w:t>
            </w:r>
          </w:p>
        </w:tc>
        <w:tc>
          <w:tcPr>
            <w:tcW w:w="3707" w:type="dxa"/>
            <w:gridSpan w:val="2"/>
          </w:tcPr>
          <w:p w14:paraId="171CC23D" w14:textId="77777777" w:rsidR="007712CF" w:rsidRDefault="007712CF" w:rsidP="00B06DE6">
            <w:pPr>
              <w:pStyle w:val="ListParagraph"/>
              <w:ind w:left="0"/>
              <w:jc w:val="both"/>
              <w:rPr>
                <w:lang w:val="en-GB"/>
              </w:rPr>
            </w:pPr>
            <w:r w:rsidRPr="00C863F3">
              <w:rPr>
                <w:lang w:val="en-GB"/>
              </w:rPr>
              <w:t xml:space="preserve">Total </w:t>
            </w:r>
            <w:r w:rsidR="00373331">
              <w:rPr>
                <w:lang w:val="en-GB"/>
              </w:rPr>
              <w:t>32</w:t>
            </w:r>
          </w:p>
          <w:p w14:paraId="433663B1" w14:textId="4F8E40EB" w:rsidR="00373331" w:rsidRPr="00C863F3" w:rsidRDefault="00373331" w:rsidP="00B06DE6">
            <w:pPr>
              <w:pStyle w:val="ListParagraph"/>
              <w:ind w:left="0"/>
              <w:jc w:val="both"/>
              <w:rPr>
                <w:lang w:val="en-GB"/>
              </w:rPr>
            </w:pPr>
            <w:r>
              <w:rPr>
                <w:lang w:val="en-GB"/>
              </w:rPr>
              <w:t>31 participants identified as female; 1 chose not to say</w:t>
            </w:r>
          </w:p>
        </w:tc>
      </w:tr>
      <w:tr w:rsidR="007712CF" w14:paraId="16DA453B" w14:textId="77777777" w:rsidTr="00B06DE6">
        <w:tc>
          <w:tcPr>
            <w:tcW w:w="3707" w:type="dxa"/>
          </w:tcPr>
          <w:p w14:paraId="1848C154" w14:textId="77777777" w:rsidR="007712CF" w:rsidRPr="00C863F3" w:rsidRDefault="007712CF" w:rsidP="00B06DE6">
            <w:pPr>
              <w:pStyle w:val="ListParagraph"/>
              <w:ind w:left="0"/>
              <w:jc w:val="both"/>
              <w:rPr>
                <w:lang w:val="en-GB"/>
              </w:rPr>
            </w:pPr>
            <w:r w:rsidRPr="00C863F3">
              <w:rPr>
                <w:lang w:val="en-GB"/>
              </w:rPr>
              <w:t xml:space="preserve">Age distribution </w:t>
            </w:r>
          </w:p>
        </w:tc>
        <w:tc>
          <w:tcPr>
            <w:tcW w:w="2438" w:type="dxa"/>
          </w:tcPr>
          <w:p w14:paraId="3A2D6D36" w14:textId="77777777" w:rsidR="007712CF" w:rsidRPr="00C863F3" w:rsidRDefault="007712CF" w:rsidP="00B06DE6">
            <w:pPr>
              <w:pStyle w:val="ListParagraph"/>
              <w:ind w:left="0"/>
              <w:jc w:val="both"/>
              <w:rPr>
                <w:lang w:val="en-GB"/>
              </w:rPr>
            </w:pPr>
            <w:r>
              <w:rPr>
                <w:lang w:val="en-GB"/>
              </w:rPr>
              <w:t>Between 20-29</w:t>
            </w:r>
          </w:p>
        </w:tc>
        <w:tc>
          <w:tcPr>
            <w:tcW w:w="1269" w:type="dxa"/>
          </w:tcPr>
          <w:p w14:paraId="7BC38535" w14:textId="22F27D17" w:rsidR="007712CF" w:rsidRPr="00C863F3" w:rsidRDefault="00E32CF2" w:rsidP="00B06DE6">
            <w:pPr>
              <w:pStyle w:val="ListParagraph"/>
              <w:ind w:left="0"/>
              <w:jc w:val="both"/>
              <w:rPr>
                <w:lang w:val="en-GB"/>
              </w:rPr>
            </w:pPr>
            <w:r>
              <w:rPr>
                <w:lang w:val="en-GB"/>
              </w:rPr>
              <w:t>100%</w:t>
            </w:r>
          </w:p>
        </w:tc>
      </w:tr>
      <w:tr w:rsidR="0013534B" w14:paraId="6DD7AB0E" w14:textId="77777777" w:rsidTr="00B06DE6">
        <w:tc>
          <w:tcPr>
            <w:tcW w:w="3707" w:type="dxa"/>
            <w:vMerge w:val="restart"/>
          </w:tcPr>
          <w:p w14:paraId="1730D795" w14:textId="7698D8BD" w:rsidR="0013534B" w:rsidRPr="00C863F3" w:rsidRDefault="0013534B" w:rsidP="00B06DE6">
            <w:pPr>
              <w:pStyle w:val="ListParagraph"/>
              <w:ind w:left="0"/>
              <w:jc w:val="both"/>
              <w:rPr>
                <w:lang w:val="en-GB"/>
              </w:rPr>
            </w:pPr>
            <w:proofErr w:type="spellStart"/>
            <w:r>
              <w:rPr>
                <w:lang w:val="en-GB"/>
              </w:rPr>
              <w:t>Geographial</w:t>
            </w:r>
            <w:proofErr w:type="spellEnd"/>
            <w:r>
              <w:rPr>
                <w:lang w:val="en-GB"/>
              </w:rPr>
              <w:t xml:space="preserve"> distribution</w:t>
            </w:r>
          </w:p>
        </w:tc>
        <w:tc>
          <w:tcPr>
            <w:tcW w:w="2438" w:type="dxa"/>
          </w:tcPr>
          <w:p w14:paraId="47CB2454" w14:textId="18884079" w:rsidR="0013534B" w:rsidRDefault="0013534B" w:rsidP="00B06DE6">
            <w:pPr>
              <w:pStyle w:val="ListParagraph"/>
              <w:ind w:left="0"/>
              <w:jc w:val="both"/>
              <w:rPr>
                <w:lang w:val="en-GB"/>
              </w:rPr>
            </w:pPr>
            <w:r>
              <w:rPr>
                <w:lang w:val="en-GB"/>
              </w:rPr>
              <w:t>Eastern Province</w:t>
            </w:r>
          </w:p>
        </w:tc>
        <w:tc>
          <w:tcPr>
            <w:tcW w:w="1269" w:type="dxa"/>
          </w:tcPr>
          <w:p w14:paraId="573D8301" w14:textId="17C38EF7" w:rsidR="0013534B" w:rsidRDefault="0013534B" w:rsidP="00B06DE6">
            <w:pPr>
              <w:pStyle w:val="ListParagraph"/>
              <w:ind w:left="0"/>
              <w:jc w:val="both"/>
              <w:rPr>
                <w:lang w:val="en-GB"/>
              </w:rPr>
            </w:pPr>
            <w:r>
              <w:rPr>
                <w:lang w:val="en-GB"/>
              </w:rPr>
              <w:t>6.25% (2)</w:t>
            </w:r>
          </w:p>
        </w:tc>
      </w:tr>
      <w:tr w:rsidR="0013534B" w14:paraId="78B45096" w14:textId="77777777" w:rsidTr="00B06DE6">
        <w:tc>
          <w:tcPr>
            <w:tcW w:w="3707" w:type="dxa"/>
            <w:vMerge/>
          </w:tcPr>
          <w:p w14:paraId="178F3682" w14:textId="77777777" w:rsidR="0013534B" w:rsidRDefault="0013534B" w:rsidP="00B06DE6">
            <w:pPr>
              <w:pStyle w:val="ListParagraph"/>
              <w:ind w:left="0"/>
              <w:jc w:val="both"/>
              <w:rPr>
                <w:lang w:val="en-GB"/>
              </w:rPr>
            </w:pPr>
          </w:p>
        </w:tc>
        <w:tc>
          <w:tcPr>
            <w:tcW w:w="2438" w:type="dxa"/>
          </w:tcPr>
          <w:p w14:paraId="6C2AE7E6" w14:textId="5DF44C77" w:rsidR="0013534B" w:rsidRDefault="0013534B" w:rsidP="00B06DE6">
            <w:pPr>
              <w:pStyle w:val="ListParagraph"/>
              <w:ind w:left="0"/>
              <w:jc w:val="both"/>
              <w:rPr>
                <w:lang w:val="en-GB"/>
              </w:rPr>
            </w:pPr>
            <w:r>
              <w:rPr>
                <w:lang w:val="en-GB"/>
              </w:rPr>
              <w:t>Western Province</w:t>
            </w:r>
          </w:p>
        </w:tc>
        <w:tc>
          <w:tcPr>
            <w:tcW w:w="1269" w:type="dxa"/>
          </w:tcPr>
          <w:p w14:paraId="450F581E" w14:textId="63D91137" w:rsidR="0013534B" w:rsidRDefault="0013534B" w:rsidP="00B06DE6">
            <w:pPr>
              <w:pStyle w:val="ListParagraph"/>
              <w:ind w:left="0"/>
              <w:jc w:val="both"/>
              <w:rPr>
                <w:lang w:val="en-GB"/>
              </w:rPr>
            </w:pPr>
            <w:r>
              <w:rPr>
                <w:lang w:val="en-GB"/>
              </w:rPr>
              <w:t>43.75% (14)</w:t>
            </w:r>
          </w:p>
        </w:tc>
      </w:tr>
      <w:tr w:rsidR="0013534B" w14:paraId="5ED368CE" w14:textId="77777777" w:rsidTr="00B06DE6">
        <w:tc>
          <w:tcPr>
            <w:tcW w:w="3707" w:type="dxa"/>
            <w:vMerge/>
          </w:tcPr>
          <w:p w14:paraId="1D7B266A" w14:textId="77777777" w:rsidR="0013534B" w:rsidRDefault="0013534B" w:rsidP="00B06DE6">
            <w:pPr>
              <w:pStyle w:val="ListParagraph"/>
              <w:ind w:left="0"/>
              <w:jc w:val="both"/>
              <w:rPr>
                <w:lang w:val="en-GB"/>
              </w:rPr>
            </w:pPr>
          </w:p>
        </w:tc>
        <w:tc>
          <w:tcPr>
            <w:tcW w:w="2438" w:type="dxa"/>
          </w:tcPr>
          <w:p w14:paraId="187D7512" w14:textId="0CD68A7D" w:rsidR="0013534B" w:rsidRDefault="0013534B" w:rsidP="00B06DE6">
            <w:pPr>
              <w:pStyle w:val="ListParagraph"/>
              <w:ind w:left="0"/>
              <w:jc w:val="both"/>
              <w:rPr>
                <w:lang w:val="en-GB"/>
              </w:rPr>
            </w:pPr>
            <w:r>
              <w:rPr>
                <w:lang w:val="en-GB"/>
              </w:rPr>
              <w:t>Northern Province</w:t>
            </w:r>
          </w:p>
        </w:tc>
        <w:tc>
          <w:tcPr>
            <w:tcW w:w="1269" w:type="dxa"/>
          </w:tcPr>
          <w:p w14:paraId="2000EEBC" w14:textId="00C73658" w:rsidR="0013534B" w:rsidRDefault="0013534B" w:rsidP="00B06DE6">
            <w:pPr>
              <w:pStyle w:val="ListParagraph"/>
              <w:ind w:left="0"/>
              <w:jc w:val="both"/>
              <w:rPr>
                <w:lang w:val="en-GB"/>
              </w:rPr>
            </w:pPr>
            <w:r>
              <w:rPr>
                <w:lang w:val="en-GB"/>
              </w:rPr>
              <w:t>40.63% (13)</w:t>
            </w:r>
          </w:p>
        </w:tc>
      </w:tr>
      <w:tr w:rsidR="0013534B" w14:paraId="643BB08E" w14:textId="77777777" w:rsidTr="00B06DE6">
        <w:tc>
          <w:tcPr>
            <w:tcW w:w="3707" w:type="dxa"/>
            <w:vMerge/>
          </w:tcPr>
          <w:p w14:paraId="36283B00" w14:textId="77777777" w:rsidR="0013534B" w:rsidRDefault="0013534B" w:rsidP="00B06DE6">
            <w:pPr>
              <w:pStyle w:val="ListParagraph"/>
              <w:ind w:left="0"/>
              <w:jc w:val="both"/>
              <w:rPr>
                <w:lang w:val="en-GB"/>
              </w:rPr>
            </w:pPr>
          </w:p>
        </w:tc>
        <w:tc>
          <w:tcPr>
            <w:tcW w:w="2438" w:type="dxa"/>
          </w:tcPr>
          <w:p w14:paraId="406C4372" w14:textId="4B63DD94" w:rsidR="0013534B" w:rsidRDefault="0013534B" w:rsidP="00B06DE6">
            <w:pPr>
              <w:pStyle w:val="ListParagraph"/>
              <w:ind w:left="0"/>
              <w:jc w:val="both"/>
              <w:rPr>
                <w:lang w:val="en-GB"/>
              </w:rPr>
            </w:pPr>
            <w:r>
              <w:rPr>
                <w:lang w:val="en-GB"/>
              </w:rPr>
              <w:t>Other</w:t>
            </w:r>
          </w:p>
        </w:tc>
        <w:tc>
          <w:tcPr>
            <w:tcW w:w="1269" w:type="dxa"/>
          </w:tcPr>
          <w:p w14:paraId="14643B17" w14:textId="1CF33025" w:rsidR="0013534B" w:rsidRDefault="0013534B" w:rsidP="00B06DE6">
            <w:pPr>
              <w:pStyle w:val="ListParagraph"/>
              <w:ind w:left="0"/>
              <w:jc w:val="both"/>
              <w:rPr>
                <w:lang w:val="en-GB"/>
              </w:rPr>
            </w:pPr>
            <w:r>
              <w:rPr>
                <w:lang w:val="en-GB"/>
              </w:rPr>
              <w:t>9.38% (3)</w:t>
            </w:r>
          </w:p>
        </w:tc>
      </w:tr>
      <w:tr w:rsidR="003137F5" w14:paraId="02358712" w14:textId="77777777" w:rsidTr="00B06DE6">
        <w:tc>
          <w:tcPr>
            <w:tcW w:w="3707" w:type="dxa"/>
            <w:vMerge w:val="restart"/>
          </w:tcPr>
          <w:p w14:paraId="07E4B459" w14:textId="4D99BE74" w:rsidR="003137F5" w:rsidRDefault="003137F5" w:rsidP="00B06DE6">
            <w:pPr>
              <w:pStyle w:val="ListParagraph"/>
              <w:ind w:left="0"/>
              <w:jc w:val="both"/>
              <w:rPr>
                <w:lang w:val="en-GB"/>
              </w:rPr>
            </w:pPr>
            <w:r>
              <w:rPr>
                <w:lang w:val="en-GB"/>
              </w:rPr>
              <w:t xml:space="preserve">How they connected to this training </w:t>
            </w:r>
          </w:p>
        </w:tc>
        <w:tc>
          <w:tcPr>
            <w:tcW w:w="2438" w:type="dxa"/>
          </w:tcPr>
          <w:p w14:paraId="6BE77BBE" w14:textId="37FF1630" w:rsidR="003137F5" w:rsidRDefault="003137F5" w:rsidP="00B06DE6">
            <w:pPr>
              <w:pStyle w:val="ListParagraph"/>
              <w:ind w:left="0"/>
              <w:jc w:val="both"/>
              <w:rPr>
                <w:lang w:val="en-GB"/>
              </w:rPr>
            </w:pPr>
            <w:r>
              <w:rPr>
                <w:lang w:val="en-GB"/>
              </w:rPr>
              <w:t>Through colleagues/teacher/ Other people</w:t>
            </w:r>
          </w:p>
        </w:tc>
        <w:tc>
          <w:tcPr>
            <w:tcW w:w="1269" w:type="dxa"/>
          </w:tcPr>
          <w:p w14:paraId="2A8317D1" w14:textId="2DA16151" w:rsidR="003137F5" w:rsidRDefault="003137F5" w:rsidP="00B06DE6">
            <w:pPr>
              <w:pStyle w:val="ListParagraph"/>
              <w:ind w:left="0"/>
              <w:jc w:val="both"/>
              <w:rPr>
                <w:lang w:val="en-GB"/>
              </w:rPr>
            </w:pPr>
            <w:r>
              <w:rPr>
                <w:lang w:val="en-GB"/>
              </w:rPr>
              <w:t>43.75% (14)</w:t>
            </w:r>
          </w:p>
        </w:tc>
      </w:tr>
      <w:tr w:rsidR="003137F5" w14:paraId="0992565A" w14:textId="77777777" w:rsidTr="00B06DE6">
        <w:tc>
          <w:tcPr>
            <w:tcW w:w="3707" w:type="dxa"/>
            <w:vMerge/>
          </w:tcPr>
          <w:p w14:paraId="42602D04" w14:textId="77777777" w:rsidR="003137F5" w:rsidRDefault="003137F5" w:rsidP="00B06DE6">
            <w:pPr>
              <w:pStyle w:val="ListParagraph"/>
              <w:ind w:left="0"/>
              <w:jc w:val="both"/>
              <w:rPr>
                <w:lang w:val="en-GB"/>
              </w:rPr>
            </w:pPr>
          </w:p>
        </w:tc>
        <w:tc>
          <w:tcPr>
            <w:tcW w:w="2438" w:type="dxa"/>
          </w:tcPr>
          <w:p w14:paraId="7EABC5C5" w14:textId="5410A44F" w:rsidR="003137F5" w:rsidRDefault="003137F5" w:rsidP="00B06DE6">
            <w:pPr>
              <w:pStyle w:val="ListParagraph"/>
              <w:ind w:left="0"/>
              <w:jc w:val="both"/>
              <w:rPr>
                <w:lang w:val="en-GB"/>
              </w:rPr>
            </w:pPr>
            <w:r>
              <w:rPr>
                <w:lang w:val="en-GB"/>
              </w:rPr>
              <w:t>Online</w:t>
            </w:r>
            <w:r w:rsidR="00B210B5">
              <w:rPr>
                <w:lang w:val="en-GB"/>
              </w:rPr>
              <w:t>/</w:t>
            </w:r>
            <w:r>
              <w:rPr>
                <w:lang w:val="en-GB"/>
              </w:rPr>
              <w:t xml:space="preserve"> social media</w:t>
            </w:r>
          </w:p>
        </w:tc>
        <w:tc>
          <w:tcPr>
            <w:tcW w:w="1269" w:type="dxa"/>
          </w:tcPr>
          <w:p w14:paraId="1ECF162C" w14:textId="306BC527" w:rsidR="003137F5" w:rsidRDefault="003137F5" w:rsidP="00B06DE6">
            <w:pPr>
              <w:pStyle w:val="ListParagraph"/>
              <w:ind w:left="0"/>
              <w:jc w:val="both"/>
              <w:rPr>
                <w:lang w:val="en-GB"/>
              </w:rPr>
            </w:pPr>
            <w:r>
              <w:rPr>
                <w:lang w:val="en-GB"/>
              </w:rPr>
              <w:t>50% (16)</w:t>
            </w:r>
          </w:p>
        </w:tc>
      </w:tr>
      <w:tr w:rsidR="003137F5" w14:paraId="0297A458" w14:textId="77777777" w:rsidTr="00B06DE6">
        <w:tc>
          <w:tcPr>
            <w:tcW w:w="3707" w:type="dxa"/>
            <w:vMerge/>
          </w:tcPr>
          <w:p w14:paraId="47C5ABDB" w14:textId="77777777" w:rsidR="003137F5" w:rsidRDefault="003137F5" w:rsidP="00B06DE6">
            <w:pPr>
              <w:pStyle w:val="ListParagraph"/>
              <w:ind w:left="0"/>
              <w:jc w:val="both"/>
              <w:rPr>
                <w:lang w:val="en-GB"/>
              </w:rPr>
            </w:pPr>
          </w:p>
        </w:tc>
        <w:tc>
          <w:tcPr>
            <w:tcW w:w="2438" w:type="dxa"/>
          </w:tcPr>
          <w:p w14:paraId="055ED5CA" w14:textId="5FFE68D6" w:rsidR="003137F5" w:rsidRDefault="003137F5" w:rsidP="00B06DE6">
            <w:pPr>
              <w:pStyle w:val="ListParagraph"/>
              <w:ind w:left="0"/>
              <w:jc w:val="both"/>
              <w:rPr>
                <w:lang w:val="en-GB"/>
              </w:rPr>
            </w:pPr>
            <w:r>
              <w:rPr>
                <w:lang w:val="en-GB"/>
              </w:rPr>
              <w:t xml:space="preserve">Webpage </w:t>
            </w:r>
          </w:p>
        </w:tc>
        <w:tc>
          <w:tcPr>
            <w:tcW w:w="1269" w:type="dxa"/>
          </w:tcPr>
          <w:p w14:paraId="223C6912" w14:textId="5A7ED88F" w:rsidR="003137F5" w:rsidRDefault="003137F5" w:rsidP="00B06DE6">
            <w:pPr>
              <w:pStyle w:val="ListParagraph"/>
              <w:ind w:left="0"/>
              <w:jc w:val="both"/>
              <w:rPr>
                <w:lang w:val="en-GB"/>
              </w:rPr>
            </w:pPr>
            <w:r>
              <w:rPr>
                <w:lang w:val="en-GB"/>
              </w:rPr>
              <w:t>6.25% (2)</w:t>
            </w:r>
          </w:p>
        </w:tc>
      </w:tr>
    </w:tbl>
    <w:p w14:paraId="63F61A15" w14:textId="77777777" w:rsidR="00F56270" w:rsidRDefault="00F56270" w:rsidP="00F56270">
      <w:pPr>
        <w:pStyle w:val="ListParagraph"/>
        <w:rPr>
          <w:b/>
          <w:bCs/>
          <w:lang w:val="en-GB"/>
        </w:rPr>
      </w:pPr>
    </w:p>
    <w:p w14:paraId="72511A39" w14:textId="77777777" w:rsidR="007712CF" w:rsidRPr="00F56270" w:rsidRDefault="007712CF" w:rsidP="00F56270">
      <w:pPr>
        <w:pStyle w:val="ListParagraph"/>
        <w:rPr>
          <w:b/>
          <w:bCs/>
          <w:lang w:val="en-GB"/>
        </w:rPr>
      </w:pPr>
    </w:p>
    <w:p w14:paraId="55D8C1B7" w14:textId="228929E9" w:rsidR="0034669C" w:rsidRPr="00A65167" w:rsidRDefault="1F0F4630" w:rsidP="0034669C">
      <w:pPr>
        <w:pStyle w:val="ListParagraph"/>
        <w:numPr>
          <w:ilvl w:val="0"/>
          <w:numId w:val="25"/>
        </w:numPr>
        <w:jc w:val="both"/>
        <w:rPr>
          <w:lang w:val="en-GB"/>
        </w:rPr>
      </w:pPr>
      <w:r w:rsidRPr="1F0F4630">
        <w:rPr>
          <w:b/>
          <w:bCs/>
          <w:lang w:val="en-GB"/>
        </w:rPr>
        <w:lastRenderedPageBreak/>
        <w:t xml:space="preserve">Focus Group Discussions (FGD): </w:t>
      </w:r>
      <w:r w:rsidRPr="1F0F4630">
        <w:rPr>
          <w:lang w:val="en-GB"/>
        </w:rPr>
        <w:t>A major part of the stakeholders were consulted via focus group discussions. The following groups were consulted via FGDs: a) participants engaged in the NAP validation</w:t>
      </w:r>
      <w:r w:rsidR="001A233D">
        <w:rPr>
          <w:lang w:val="en-GB"/>
        </w:rPr>
        <w:t xml:space="preserve"> consultations</w:t>
      </w:r>
      <w:r w:rsidRPr="1F0F4630">
        <w:rPr>
          <w:lang w:val="en-GB"/>
        </w:rPr>
        <w:t xml:space="preserve"> and multiparty dialogues; b) CBO members who participated in social cohesion dialogues and trainings ; c) Participants in  Business Skills Development Training  and beneficiaries of in-kind support; d) Government staff at  local level who benefited  WPS capacity building trainings and knowledge exchange workshops. In the case of focus group at a local level, these discussions were carried out in the predominant local language of either Sinhala and/or Tamil to allow the identified participants/beneficiaries to voice their opinion about the activities of the project. </w:t>
      </w:r>
      <w:r w:rsidRPr="1F0F4630">
        <w:rPr>
          <w:rFonts w:eastAsiaTheme="minorEastAsia"/>
          <w:lang w:val="en-US"/>
        </w:rPr>
        <w:t xml:space="preserve">In person Focus Group Discussions took place in the districts of Vavuniya, Ampara and </w:t>
      </w:r>
      <w:proofErr w:type="spellStart"/>
      <w:r w:rsidRPr="1F0F4630">
        <w:rPr>
          <w:rFonts w:eastAsiaTheme="minorEastAsia"/>
          <w:lang w:val="en-US"/>
        </w:rPr>
        <w:t>Moneragala</w:t>
      </w:r>
      <w:proofErr w:type="spellEnd"/>
      <w:r w:rsidRPr="1F0F4630">
        <w:rPr>
          <w:rFonts w:eastAsiaTheme="minorEastAsia"/>
          <w:lang w:val="en-US"/>
        </w:rPr>
        <w:t xml:space="preserve">, while virtual interviews were conducted in the districts of </w:t>
      </w:r>
      <w:proofErr w:type="spellStart"/>
      <w:r w:rsidRPr="1F0F4630">
        <w:rPr>
          <w:rFonts w:eastAsiaTheme="minorEastAsia"/>
          <w:lang w:val="en-US"/>
        </w:rPr>
        <w:t>Mannar</w:t>
      </w:r>
      <w:proofErr w:type="spellEnd"/>
      <w:r w:rsidRPr="1F0F4630">
        <w:rPr>
          <w:rFonts w:eastAsiaTheme="minorEastAsia"/>
          <w:lang w:val="en-US"/>
        </w:rPr>
        <w:t xml:space="preserve">, Ampara, </w:t>
      </w:r>
      <w:proofErr w:type="spellStart"/>
      <w:r w:rsidRPr="1F0F4630">
        <w:rPr>
          <w:rFonts w:eastAsiaTheme="minorEastAsia"/>
          <w:lang w:val="en-US"/>
        </w:rPr>
        <w:t>Moneragala</w:t>
      </w:r>
      <w:proofErr w:type="spellEnd"/>
      <w:r w:rsidRPr="1F0F4630">
        <w:rPr>
          <w:rFonts w:eastAsiaTheme="minorEastAsia"/>
          <w:lang w:val="en-US"/>
        </w:rPr>
        <w:t xml:space="preserve"> and Anuradhapura to ensure inclusiveness of participants who were located across the district.</w:t>
      </w:r>
    </w:p>
    <w:p w14:paraId="778C712E" w14:textId="77777777" w:rsidR="0034669C" w:rsidRPr="0034669C" w:rsidRDefault="0034669C" w:rsidP="0034669C">
      <w:pPr>
        <w:pStyle w:val="ListParagraph"/>
        <w:rPr>
          <w:b/>
          <w:bCs/>
          <w:lang w:val="en-GB"/>
        </w:rPr>
      </w:pPr>
    </w:p>
    <w:p w14:paraId="285CFA2F" w14:textId="17F76B0F" w:rsidR="00CB5AF8" w:rsidRPr="00A23829" w:rsidRDefault="00CB5AF8" w:rsidP="00A23829">
      <w:pPr>
        <w:pStyle w:val="Heading3"/>
        <w:numPr>
          <w:ilvl w:val="1"/>
          <w:numId w:val="26"/>
        </w:numPr>
        <w:ind w:left="426" w:hanging="426"/>
        <w:rPr>
          <w:rFonts w:asciiTheme="minorHAnsi" w:hAnsiTheme="minorHAnsi" w:cstheme="minorHAnsi"/>
          <w:lang w:val="en-GB"/>
        </w:rPr>
      </w:pPr>
      <w:bookmarkStart w:id="78" w:name="_Toc52748533"/>
      <w:bookmarkStart w:id="79" w:name="_Toc52749063"/>
      <w:bookmarkStart w:id="80" w:name="_Toc52749311"/>
      <w:bookmarkStart w:id="81" w:name="_Toc52798789"/>
      <w:bookmarkStart w:id="82" w:name="_Toc52799031"/>
      <w:bookmarkStart w:id="83" w:name="_Toc52748534"/>
      <w:bookmarkStart w:id="84" w:name="_Toc52749064"/>
      <w:bookmarkStart w:id="85" w:name="_Toc52749312"/>
      <w:bookmarkStart w:id="86" w:name="_Toc52798790"/>
      <w:bookmarkStart w:id="87" w:name="_Toc52799032"/>
      <w:bookmarkStart w:id="88" w:name="_Toc52748535"/>
      <w:bookmarkStart w:id="89" w:name="_Toc52749065"/>
      <w:bookmarkStart w:id="90" w:name="_Toc52749313"/>
      <w:bookmarkStart w:id="91" w:name="_Toc52798791"/>
      <w:bookmarkStart w:id="92" w:name="_Toc52799033"/>
      <w:bookmarkStart w:id="93" w:name="_Toc13634109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A23829">
        <w:rPr>
          <w:rFonts w:asciiTheme="minorHAnsi" w:hAnsiTheme="minorHAnsi" w:cstheme="minorHAnsi"/>
          <w:lang w:val="en-GB"/>
        </w:rPr>
        <w:t>Sampling</w:t>
      </w:r>
      <w:bookmarkEnd w:id="93"/>
    </w:p>
    <w:p w14:paraId="21DD84FE" w14:textId="48330C12" w:rsidR="004F06CA" w:rsidRDefault="1F0F4630" w:rsidP="008C08FF">
      <w:pPr>
        <w:pStyle w:val="EstiloRelatrio-TextoCorrido"/>
      </w:pPr>
      <w:r>
        <w:t xml:space="preserve">During the inception process, a stakeholder analysis was carried out, considering who the major actors were and their role in the project to identify the list of people to take part in the semi-structured interviews. In addition, as part of the evaluation. in the semi-structured interviews, actors were asked to refer to other relevant stakeholders who should be considered in the process (snowball sampling). </w:t>
      </w:r>
    </w:p>
    <w:p w14:paraId="3925CE75" w14:textId="03198F43" w:rsidR="00C25AA6" w:rsidRDefault="1F0F4630" w:rsidP="1F0F4630">
      <w:pPr>
        <w:pStyle w:val="EstiloRelatrio-TextoCorrido"/>
        <w:rPr>
          <w:rFonts w:eastAsiaTheme="minorEastAsia"/>
        </w:rPr>
      </w:pPr>
      <w:r>
        <w:t xml:space="preserve">As for the locations for the Focus Group Discussions, a set of districts was chosen as a proxy to understand what happened in the different geographical locations involved in the project, as well as to account for different perspectives based on ethno-religious diversity  and other intersectional factors including conflict affectedness in order to record diverse experiences of respondents. The districts selected for in-depth review were </w:t>
      </w:r>
      <w:r w:rsidRPr="1F0F4630">
        <w:rPr>
          <w:rFonts w:eastAsiaTheme="minorEastAsia"/>
        </w:rPr>
        <w:t xml:space="preserve">the districts of Batticaloa, Ampara, </w:t>
      </w:r>
      <w:proofErr w:type="spellStart"/>
      <w:r w:rsidRPr="1F0F4630">
        <w:rPr>
          <w:rFonts w:eastAsiaTheme="minorEastAsia"/>
        </w:rPr>
        <w:t>Moneragala</w:t>
      </w:r>
      <w:proofErr w:type="spellEnd"/>
      <w:r w:rsidRPr="1F0F4630">
        <w:rPr>
          <w:rFonts w:eastAsiaTheme="minorEastAsia"/>
        </w:rPr>
        <w:t xml:space="preserve">, Anuradhapura, Vavuniya, and </w:t>
      </w:r>
      <w:proofErr w:type="spellStart"/>
      <w:r w:rsidRPr="1F0F4630">
        <w:rPr>
          <w:rFonts w:eastAsiaTheme="minorEastAsia"/>
        </w:rPr>
        <w:t>Mannar</w:t>
      </w:r>
      <w:proofErr w:type="spellEnd"/>
      <w:r w:rsidRPr="1F0F4630">
        <w:rPr>
          <w:rFonts w:eastAsiaTheme="minorEastAsia"/>
        </w:rPr>
        <w:t>.</w:t>
      </w:r>
    </w:p>
    <w:p w14:paraId="54B1E68C" w14:textId="27FDA852" w:rsidR="00C25AA6" w:rsidRDefault="1F0F4630" w:rsidP="1F0F4630">
      <w:pPr>
        <w:pStyle w:val="EstiloRelatrio-TextoCorrido"/>
        <w:rPr>
          <w:rFonts w:eastAsiaTheme="minorEastAsia"/>
        </w:rPr>
      </w:pPr>
      <w:r w:rsidRPr="1F0F4630">
        <w:rPr>
          <w:rFonts w:eastAsiaTheme="minorEastAsia"/>
        </w:rPr>
        <w:t>The districts were selected based on the predominant number of implementation activities that occurred in these locations. Where project related implementation activities took place with community level beneficiaries/rights holders, the evaluation team conducted interviews in the relevant Divisional Secretariat (DS) Division in an attempt to capture diversity of experiences as well as to capture contextual variations based on geographical location.</w:t>
      </w:r>
    </w:p>
    <w:tbl>
      <w:tblPr>
        <w:tblStyle w:val="TableGrid"/>
        <w:tblW w:w="0" w:type="auto"/>
        <w:tblLayout w:type="fixed"/>
        <w:tblLook w:val="04A0" w:firstRow="1" w:lastRow="0" w:firstColumn="1" w:lastColumn="0" w:noHBand="0" w:noVBand="1"/>
      </w:tblPr>
      <w:tblGrid>
        <w:gridCol w:w="2286"/>
        <w:gridCol w:w="6204"/>
      </w:tblGrid>
      <w:tr w:rsidR="1F0F4630" w14:paraId="5DF8189F" w14:textId="77777777" w:rsidTr="1E5D9768">
        <w:trPr>
          <w:trHeight w:val="300"/>
        </w:trPr>
        <w:tc>
          <w:tcPr>
            <w:tcW w:w="2286" w:type="dxa"/>
            <w:tcBorders>
              <w:top w:val="single" w:sz="8" w:space="0" w:color="auto"/>
              <w:left w:val="single" w:sz="8" w:space="0" w:color="auto"/>
              <w:bottom w:val="single" w:sz="8" w:space="0" w:color="auto"/>
              <w:right w:val="single" w:sz="8" w:space="0" w:color="auto"/>
            </w:tcBorders>
            <w:tcMar>
              <w:left w:w="108" w:type="dxa"/>
              <w:right w:w="108" w:type="dxa"/>
            </w:tcMar>
          </w:tcPr>
          <w:p w14:paraId="43AD86F3" w14:textId="29657A25" w:rsidR="1F0F4630" w:rsidRDefault="1F0F4630" w:rsidP="002B3E06">
            <w:pPr>
              <w:jc w:val="center"/>
              <w:rPr>
                <w:rFonts w:ascii="Calibri" w:eastAsia="Calibri" w:hAnsi="Calibri" w:cs="Calibri"/>
                <w:b/>
                <w:bCs/>
                <w:sz w:val="22"/>
                <w:szCs w:val="22"/>
              </w:rPr>
            </w:pPr>
            <w:r w:rsidRPr="1F0F4630">
              <w:rPr>
                <w:rFonts w:ascii="Calibri" w:eastAsia="Calibri" w:hAnsi="Calibri" w:cs="Calibri"/>
                <w:b/>
                <w:bCs/>
                <w:sz w:val="22"/>
                <w:szCs w:val="22"/>
              </w:rPr>
              <w:t>District</w:t>
            </w:r>
          </w:p>
        </w:tc>
        <w:tc>
          <w:tcPr>
            <w:tcW w:w="6204" w:type="dxa"/>
            <w:tcBorders>
              <w:top w:val="single" w:sz="8" w:space="0" w:color="auto"/>
              <w:left w:val="single" w:sz="8" w:space="0" w:color="auto"/>
              <w:bottom w:val="single" w:sz="8" w:space="0" w:color="auto"/>
              <w:right w:val="single" w:sz="8" w:space="0" w:color="auto"/>
            </w:tcBorders>
            <w:tcMar>
              <w:left w:w="108" w:type="dxa"/>
              <w:right w:w="108" w:type="dxa"/>
            </w:tcMar>
          </w:tcPr>
          <w:p w14:paraId="412A108C" w14:textId="03AE5BC7" w:rsidR="1F0F4630" w:rsidRDefault="1F0F4630" w:rsidP="002B3E06">
            <w:pPr>
              <w:jc w:val="center"/>
              <w:rPr>
                <w:rFonts w:ascii="Calibri" w:eastAsia="Calibri" w:hAnsi="Calibri" w:cs="Calibri"/>
                <w:b/>
                <w:bCs/>
                <w:sz w:val="22"/>
                <w:szCs w:val="22"/>
              </w:rPr>
            </w:pPr>
            <w:r w:rsidRPr="1F0F4630">
              <w:rPr>
                <w:rFonts w:ascii="Calibri" w:eastAsia="Calibri" w:hAnsi="Calibri" w:cs="Calibri"/>
                <w:b/>
                <w:bCs/>
                <w:sz w:val="22"/>
                <w:szCs w:val="22"/>
              </w:rPr>
              <w:t>Reason for selection</w:t>
            </w:r>
          </w:p>
        </w:tc>
      </w:tr>
      <w:tr w:rsidR="1F0F4630" w:rsidRPr="00F80DAD" w14:paraId="71AF639E" w14:textId="77777777" w:rsidTr="1E5D9768">
        <w:trPr>
          <w:trHeight w:val="300"/>
        </w:trPr>
        <w:tc>
          <w:tcPr>
            <w:tcW w:w="2286" w:type="dxa"/>
            <w:tcBorders>
              <w:top w:val="single" w:sz="8" w:space="0" w:color="auto"/>
              <w:left w:val="single" w:sz="8" w:space="0" w:color="auto"/>
              <w:bottom w:val="single" w:sz="8" w:space="0" w:color="auto"/>
              <w:right w:val="single" w:sz="8" w:space="0" w:color="auto"/>
            </w:tcBorders>
            <w:tcMar>
              <w:left w:w="108" w:type="dxa"/>
              <w:right w:w="108" w:type="dxa"/>
            </w:tcMar>
          </w:tcPr>
          <w:p w14:paraId="2DBCE8E2" w14:textId="3D448566" w:rsidR="1F0F4630" w:rsidRDefault="1F0F4630">
            <w:r w:rsidRPr="1F0F4630">
              <w:rPr>
                <w:rFonts w:ascii="Calibri" w:eastAsia="Calibri" w:hAnsi="Calibri" w:cs="Calibri"/>
                <w:sz w:val="22"/>
                <w:szCs w:val="22"/>
              </w:rPr>
              <w:t>Vavuniya</w:t>
            </w:r>
          </w:p>
        </w:tc>
        <w:tc>
          <w:tcPr>
            <w:tcW w:w="6204" w:type="dxa"/>
            <w:tcBorders>
              <w:top w:val="single" w:sz="8" w:space="0" w:color="auto"/>
              <w:left w:val="single" w:sz="8" w:space="0" w:color="auto"/>
              <w:bottom w:val="single" w:sz="8" w:space="0" w:color="auto"/>
              <w:right w:val="single" w:sz="8" w:space="0" w:color="auto"/>
            </w:tcBorders>
            <w:tcMar>
              <w:left w:w="108" w:type="dxa"/>
              <w:right w:w="108" w:type="dxa"/>
            </w:tcMar>
          </w:tcPr>
          <w:p w14:paraId="63CCE518" w14:textId="209B510C" w:rsidR="1F0F4630" w:rsidRPr="002B3E06" w:rsidRDefault="1F0F4630">
            <w:pPr>
              <w:rPr>
                <w:lang w:val="en-US"/>
              </w:rPr>
            </w:pPr>
            <w:r w:rsidRPr="002B3E06">
              <w:rPr>
                <w:rFonts w:ascii="Calibri" w:eastAsia="Calibri" w:hAnsi="Calibri" w:cs="Calibri"/>
                <w:sz w:val="22"/>
                <w:szCs w:val="22"/>
                <w:lang w:val="en-US"/>
              </w:rPr>
              <w:t xml:space="preserve">Is located in the Northern province and </w:t>
            </w:r>
            <w:r w:rsidRPr="1F0F4630">
              <w:rPr>
                <w:rFonts w:ascii="Calibri" w:eastAsia="Calibri" w:hAnsi="Calibri" w:cs="Calibri"/>
                <w:sz w:val="22"/>
                <w:szCs w:val="22"/>
                <w:lang w:val="en-GB"/>
              </w:rPr>
              <w:t xml:space="preserve">characterised by </w:t>
            </w:r>
            <w:r w:rsidRPr="1F0F4630">
              <w:rPr>
                <w:rFonts w:ascii="Calibri" w:eastAsia="Calibri" w:hAnsi="Calibri" w:cs="Calibri"/>
                <w:sz w:val="22"/>
                <w:szCs w:val="22"/>
                <w:lang w:val="en-US"/>
              </w:rPr>
              <w:t>structural factors and societal circumstances compounded by post war realities it is characterized by a higher number of FHHs, recognized as one of the most vulnerable groups in the country (</w:t>
            </w:r>
            <w:proofErr w:type="spellStart"/>
            <w:r w:rsidRPr="1F0F4630">
              <w:rPr>
                <w:rFonts w:ascii="Calibri" w:eastAsia="Calibri" w:hAnsi="Calibri" w:cs="Calibri"/>
                <w:sz w:val="22"/>
                <w:szCs w:val="22"/>
                <w:lang w:val="en-US"/>
              </w:rPr>
              <w:t>Viluthu</w:t>
            </w:r>
            <w:proofErr w:type="spellEnd"/>
            <w:r w:rsidRPr="1F0F4630">
              <w:rPr>
                <w:rFonts w:ascii="Calibri" w:eastAsia="Calibri" w:hAnsi="Calibri" w:cs="Calibri"/>
                <w:sz w:val="22"/>
                <w:szCs w:val="22"/>
                <w:lang w:val="en-US"/>
              </w:rPr>
              <w:t>, 2022).</w:t>
            </w:r>
          </w:p>
          <w:p w14:paraId="6F7FC0EA" w14:textId="4E3F5768" w:rsidR="1F0F4630" w:rsidRPr="002B3E06" w:rsidRDefault="1F0F4630">
            <w:pPr>
              <w:rPr>
                <w:lang w:val="en-US"/>
              </w:rPr>
            </w:pPr>
            <w:r w:rsidRPr="002B3E06">
              <w:rPr>
                <w:rFonts w:ascii="Calibri" w:eastAsia="Calibri" w:hAnsi="Calibri" w:cs="Calibri"/>
                <w:sz w:val="22"/>
                <w:szCs w:val="22"/>
                <w:lang w:val="en-US"/>
              </w:rPr>
              <w:t xml:space="preserve"> </w:t>
            </w:r>
          </w:p>
          <w:p w14:paraId="2A19C9F0" w14:textId="494C6DB7" w:rsidR="1F0F4630" w:rsidRDefault="1F0F4630">
            <w:r w:rsidRPr="1F0F4630">
              <w:rPr>
                <w:rFonts w:ascii="Calibri" w:eastAsia="Calibri" w:hAnsi="Calibri" w:cs="Calibri"/>
                <w:sz w:val="22"/>
                <w:szCs w:val="22"/>
              </w:rPr>
              <w:t>Project implementation activities included:</w:t>
            </w:r>
          </w:p>
          <w:p w14:paraId="3187C96C" w14:textId="72B11F0B" w:rsidR="1F0F4630" w:rsidRDefault="1F0F4630" w:rsidP="002B3E06">
            <w:pPr>
              <w:pStyle w:val="ListParagraph"/>
              <w:numPr>
                <w:ilvl w:val="0"/>
                <w:numId w:val="23"/>
              </w:numPr>
            </w:pPr>
            <w:r>
              <w:t>Social cohesion dialogues and trainings</w:t>
            </w:r>
          </w:p>
          <w:p w14:paraId="611B92C0" w14:textId="5F662DA8" w:rsidR="1F0F4630" w:rsidRDefault="1F0F4630" w:rsidP="002B3E06">
            <w:pPr>
              <w:pStyle w:val="ListParagraph"/>
              <w:numPr>
                <w:ilvl w:val="0"/>
                <w:numId w:val="23"/>
              </w:numPr>
            </w:pPr>
            <w:r>
              <w:t>Business skill development trainings</w:t>
            </w:r>
          </w:p>
          <w:p w14:paraId="26839794" w14:textId="7E7EC068" w:rsidR="1F0F4630" w:rsidRDefault="1F0F4630" w:rsidP="002B3E06">
            <w:pPr>
              <w:pStyle w:val="ListParagraph"/>
              <w:numPr>
                <w:ilvl w:val="0"/>
                <w:numId w:val="23"/>
              </w:numPr>
            </w:pPr>
            <w:r>
              <w:t xml:space="preserve">Refurbishment/renovation of infrastructure </w:t>
            </w:r>
          </w:p>
          <w:p w14:paraId="2D7503AF" w14:textId="47736E94" w:rsidR="1F0F4630" w:rsidRDefault="1F0F4630" w:rsidP="002B3E06">
            <w:pPr>
              <w:pStyle w:val="ListParagraph"/>
              <w:numPr>
                <w:ilvl w:val="0"/>
                <w:numId w:val="23"/>
              </w:numPr>
            </w:pPr>
            <w:r>
              <w:t>Emergency relief distribution</w:t>
            </w:r>
          </w:p>
          <w:p w14:paraId="767EB0E0" w14:textId="439CED1B" w:rsidR="1F0F4630" w:rsidRPr="002B3E06" w:rsidRDefault="1F0F4630" w:rsidP="002B3E06">
            <w:pPr>
              <w:pStyle w:val="ListParagraph"/>
              <w:numPr>
                <w:ilvl w:val="0"/>
                <w:numId w:val="23"/>
              </w:numPr>
              <w:rPr>
                <w:lang w:val="en-US"/>
              </w:rPr>
            </w:pPr>
            <w:r w:rsidRPr="002B3E06">
              <w:rPr>
                <w:lang w:val="en-US"/>
              </w:rPr>
              <w:lastRenderedPageBreak/>
              <w:t>Participants from the training on PVE</w:t>
            </w:r>
          </w:p>
          <w:p w14:paraId="387A3A2A" w14:textId="09AB52B5" w:rsidR="1F0F4630" w:rsidRPr="002B3E06" w:rsidRDefault="1E5D9768" w:rsidP="002B3E06">
            <w:pPr>
              <w:rPr>
                <w:rFonts w:ascii="Calibri" w:eastAsia="Calibri" w:hAnsi="Calibri" w:cs="Calibri"/>
                <w:sz w:val="22"/>
                <w:szCs w:val="22"/>
                <w:lang w:val="en-US"/>
              </w:rPr>
            </w:pPr>
            <w:r w:rsidRPr="002B3E06">
              <w:rPr>
                <w:rFonts w:ascii="Calibri" w:eastAsia="Calibri" w:hAnsi="Calibri" w:cs="Calibri"/>
                <w:sz w:val="22"/>
                <w:szCs w:val="22"/>
                <w:lang w:val="en-US"/>
              </w:rPr>
              <w:t xml:space="preserve"> </w:t>
            </w:r>
          </w:p>
          <w:p w14:paraId="0CE4C696" w14:textId="1B5D9780" w:rsidR="1F0F4630" w:rsidRPr="002B3E06" w:rsidRDefault="1F0F4630">
            <w:pPr>
              <w:rPr>
                <w:lang w:val="en-US"/>
              </w:rPr>
            </w:pPr>
            <w:r w:rsidRPr="002B3E06">
              <w:rPr>
                <w:rFonts w:ascii="Calibri" w:eastAsia="Calibri" w:hAnsi="Calibri" w:cs="Calibri"/>
                <w:sz w:val="22"/>
                <w:szCs w:val="22"/>
                <w:lang w:val="en-US"/>
              </w:rPr>
              <w:t xml:space="preserve"> </w:t>
            </w:r>
          </w:p>
        </w:tc>
      </w:tr>
      <w:tr w:rsidR="1F0F4630" w:rsidRPr="00F80DAD" w14:paraId="359ECC34" w14:textId="77777777" w:rsidTr="1E5D9768">
        <w:trPr>
          <w:trHeight w:val="300"/>
        </w:trPr>
        <w:tc>
          <w:tcPr>
            <w:tcW w:w="2286" w:type="dxa"/>
            <w:tcBorders>
              <w:top w:val="single" w:sz="8" w:space="0" w:color="auto"/>
              <w:left w:val="single" w:sz="8" w:space="0" w:color="auto"/>
              <w:bottom w:val="single" w:sz="8" w:space="0" w:color="auto"/>
              <w:right w:val="single" w:sz="8" w:space="0" w:color="auto"/>
            </w:tcBorders>
            <w:tcMar>
              <w:left w:w="108" w:type="dxa"/>
              <w:right w:w="108" w:type="dxa"/>
            </w:tcMar>
          </w:tcPr>
          <w:p w14:paraId="4ED04B6F" w14:textId="51CF05E9" w:rsidR="1F0F4630" w:rsidRDefault="1F0F4630">
            <w:r w:rsidRPr="1F0F4630">
              <w:rPr>
                <w:rFonts w:ascii="Calibri" w:eastAsia="Calibri" w:hAnsi="Calibri" w:cs="Calibri"/>
                <w:sz w:val="22"/>
                <w:szCs w:val="22"/>
              </w:rPr>
              <w:lastRenderedPageBreak/>
              <w:t>Mannar</w:t>
            </w:r>
          </w:p>
        </w:tc>
        <w:tc>
          <w:tcPr>
            <w:tcW w:w="6204" w:type="dxa"/>
            <w:tcBorders>
              <w:top w:val="single" w:sz="8" w:space="0" w:color="auto"/>
              <w:left w:val="single" w:sz="8" w:space="0" w:color="auto"/>
              <w:bottom w:val="single" w:sz="8" w:space="0" w:color="auto"/>
              <w:right w:val="single" w:sz="8" w:space="0" w:color="auto"/>
            </w:tcBorders>
            <w:tcMar>
              <w:left w:w="108" w:type="dxa"/>
              <w:right w:w="108" w:type="dxa"/>
            </w:tcMar>
          </w:tcPr>
          <w:p w14:paraId="024DDC8E" w14:textId="3AE87F87" w:rsidR="1F0F4630" w:rsidRPr="002B3E06" w:rsidRDefault="1F0F4630">
            <w:pPr>
              <w:rPr>
                <w:lang w:val="en-US"/>
              </w:rPr>
            </w:pPr>
            <w:r w:rsidRPr="002B3E06">
              <w:rPr>
                <w:rFonts w:ascii="Calibri" w:eastAsia="Calibri" w:hAnsi="Calibri" w:cs="Calibri"/>
                <w:sz w:val="22"/>
                <w:szCs w:val="22"/>
                <w:lang w:val="en-US"/>
              </w:rPr>
              <w:t xml:space="preserve">A district representing the Northern province and </w:t>
            </w:r>
            <w:r w:rsidRPr="1F0F4630">
              <w:rPr>
                <w:rFonts w:ascii="Calibri" w:eastAsia="Calibri" w:hAnsi="Calibri" w:cs="Calibri"/>
                <w:sz w:val="22"/>
                <w:szCs w:val="22"/>
                <w:lang w:val="en-GB"/>
              </w:rPr>
              <w:t xml:space="preserve">characterised by </w:t>
            </w:r>
            <w:r w:rsidRPr="1F0F4630">
              <w:rPr>
                <w:rFonts w:ascii="Calibri" w:eastAsia="Calibri" w:hAnsi="Calibri" w:cs="Calibri"/>
                <w:sz w:val="22"/>
                <w:szCs w:val="22"/>
                <w:lang w:val="en-US"/>
              </w:rPr>
              <w:t xml:space="preserve">structural factors and societal circumstances compounded by post war realities. Has a higher representation of ethnic minority communities. </w:t>
            </w:r>
          </w:p>
          <w:p w14:paraId="7D84DD11" w14:textId="469166C3" w:rsidR="1F0F4630" w:rsidRPr="002B3E06" w:rsidRDefault="1F0F4630">
            <w:pPr>
              <w:rPr>
                <w:lang w:val="en-US"/>
              </w:rPr>
            </w:pPr>
            <w:r w:rsidRPr="002B3E06">
              <w:rPr>
                <w:rFonts w:ascii="Calibri" w:eastAsia="Calibri" w:hAnsi="Calibri" w:cs="Calibri"/>
                <w:sz w:val="22"/>
                <w:szCs w:val="22"/>
                <w:lang w:val="en-US"/>
              </w:rPr>
              <w:t xml:space="preserve"> </w:t>
            </w:r>
          </w:p>
          <w:p w14:paraId="1A2F639A" w14:textId="43B519F1" w:rsidR="1F0F4630" w:rsidRPr="002B3E06" w:rsidRDefault="1F0F4630">
            <w:pPr>
              <w:rPr>
                <w:lang w:val="en-US"/>
              </w:rPr>
            </w:pPr>
            <w:r w:rsidRPr="002B3E06">
              <w:rPr>
                <w:rFonts w:ascii="Calibri" w:eastAsia="Calibri" w:hAnsi="Calibri" w:cs="Calibri"/>
                <w:sz w:val="22"/>
                <w:szCs w:val="22"/>
                <w:lang w:val="en-US"/>
              </w:rPr>
              <w:t xml:space="preserve">Project implementation activities included: </w:t>
            </w:r>
          </w:p>
          <w:p w14:paraId="563E31C3" w14:textId="3F0D5E82" w:rsidR="1F0F4630" w:rsidRDefault="1F0F4630" w:rsidP="002B3E06">
            <w:pPr>
              <w:pStyle w:val="ListParagraph"/>
              <w:numPr>
                <w:ilvl w:val="0"/>
                <w:numId w:val="18"/>
              </w:numPr>
            </w:pPr>
            <w:r>
              <w:t>WPS capacity building trainings</w:t>
            </w:r>
          </w:p>
          <w:p w14:paraId="7DD7FC5D" w14:textId="3A1BAD51" w:rsidR="1F0F4630" w:rsidRPr="002B3E06" w:rsidRDefault="1F0F4630" w:rsidP="002B3E06">
            <w:pPr>
              <w:pStyle w:val="ListParagraph"/>
              <w:numPr>
                <w:ilvl w:val="0"/>
                <w:numId w:val="18"/>
              </w:numPr>
              <w:rPr>
                <w:lang w:val="en-US"/>
              </w:rPr>
            </w:pPr>
            <w:r w:rsidRPr="002B3E06">
              <w:rPr>
                <w:lang w:val="en-US"/>
              </w:rPr>
              <w:t>Participants from the training on PVE</w:t>
            </w:r>
          </w:p>
          <w:p w14:paraId="11A740F2" w14:textId="6C81730B" w:rsidR="1F0F4630" w:rsidRPr="002B3E06" w:rsidRDefault="1E5D9768" w:rsidP="002B3E06">
            <w:pPr>
              <w:rPr>
                <w:rFonts w:ascii="Calibri" w:eastAsia="Calibri" w:hAnsi="Calibri" w:cs="Calibri"/>
                <w:sz w:val="22"/>
                <w:szCs w:val="22"/>
                <w:lang w:val="en-US"/>
              </w:rPr>
            </w:pPr>
            <w:r w:rsidRPr="002B3E06">
              <w:rPr>
                <w:rFonts w:ascii="Calibri" w:eastAsia="Calibri" w:hAnsi="Calibri" w:cs="Calibri"/>
                <w:sz w:val="22"/>
                <w:szCs w:val="22"/>
                <w:lang w:val="en-US"/>
              </w:rPr>
              <w:t xml:space="preserve"> </w:t>
            </w:r>
          </w:p>
        </w:tc>
      </w:tr>
      <w:tr w:rsidR="1F0F4630" w:rsidRPr="00F80DAD" w14:paraId="6CDA7151" w14:textId="77777777" w:rsidTr="1E5D9768">
        <w:trPr>
          <w:trHeight w:val="300"/>
        </w:trPr>
        <w:tc>
          <w:tcPr>
            <w:tcW w:w="2286" w:type="dxa"/>
            <w:tcBorders>
              <w:top w:val="single" w:sz="8" w:space="0" w:color="auto"/>
              <w:left w:val="single" w:sz="8" w:space="0" w:color="auto"/>
              <w:bottom w:val="single" w:sz="8" w:space="0" w:color="auto"/>
              <w:right w:val="single" w:sz="8" w:space="0" w:color="auto"/>
            </w:tcBorders>
            <w:tcMar>
              <w:left w:w="108" w:type="dxa"/>
              <w:right w:w="108" w:type="dxa"/>
            </w:tcMar>
          </w:tcPr>
          <w:p w14:paraId="38107C6B" w14:textId="3CF233A9" w:rsidR="1F0F4630" w:rsidRDefault="1F0F4630">
            <w:r w:rsidRPr="1F0F4630">
              <w:rPr>
                <w:rFonts w:ascii="Calibri" w:eastAsia="Calibri" w:hAnsi="Calibri" w:cs="Calibri"/>
                <w:sz w:val="22"/>
                <w:szCs w:val="22"/>
              </w:rPr>
              <w:t>Batticaloa</w:t>
            </w:r>
          </w:p>
        </w:tc>
        <w:tc>
          <w:tcPr>
            <w:tcW w:w="6204" w:type="dxa"/>
            <w:tcBorders>
              <w:top w:val="single" w:sz="8" w:space="0" w:color="auto"/>
              <w:left w:val="single" w:sz="8" w:space="0" w:color="auto"/>
              <w:bottom w:val="single" w:sz="8" w:space="0" w:color="auto"/>
              <w:right w:val="single" w:sz="8" w:space="0" w:color="auto"/>
            </w:tcBorders>
            <w:tcMar>
              <w:left w:w="108" w:type="dxa"/>
              <w:right w:w="108" w:type="dxa"/>
            </w:tcMar>
          </w:tcPr>
          <w:p w14:paraId="3149A4AA" w14:textId="0503809D" w:rsidR="1F0F4630" w:rsidRPr="002B3E06" w:rsidRDefault="1F0F4630">
            <w:pPr>
              <w:rPr>
                <w:lang w:val="en-US"/>
              </w:rPr>
            </w:pPr>
            <w:r w:rsidRPr="002B3E06">
              <w:rPr>
                <w:rFonts w:ascii="Calibri" w:eastAsia="Calibri" w:hAnsi="Calibri" w:cs="Calibri"/>
                <w:sz w:val="22"/>
                <w:szCs w:val="22"/>
                <w:lang w:val="en-US"/>
              </w:rPr>
              <w:t xml:space="preserve">A district representing the Eastern province with a multi-ethnic population composition (majority of Muslim and Tamil), </w:t>
            </w:r>
            <w:r w:rsidRPr="1F0F4630">
              <w:rPr>
                <w:rFonts w:ascii="Calibri" w:eastAsia="Calibri" w:hAnsi="Calibri" w:cs="Calibri"/>
                <w:sz w:val="22"/>
                <w:szCs w:val="22"/>
                <w:lang w:val="en-GB"/>
              </w:rPr>
              <w:t xml:space="preserve">recognised </w:t>
            </w:r>
            <w:r w:rsidRPr="002B3E06">
              <w:rPr>
                <w:rFonts w:ascii="Calibri" w:eastAsia="Calibri" w:hAnsi="Calibri" w:cs="Calibri"/>
                <w:sz w:val="22"/>
                <w:szCs w:val="22"/>
                <w:lang w:val="en-US"/>
              </w:rPr>
              <w:t>as having a relatively higher predominance of incidence of hate speech, particularly in the aftermath of the Easter Attacks in April 2019</w:t>
            </w:r>
          </w:p>
          <w:p w14:paraId="77962959" w14:textId="3F80E81F" w:rsidR="1F0F4630" w:rsidRPr="002B3E06" w:rsidRDefault="1F0F4630">
            <w:pPr>
              <w:rPr>
                <w:lang w:val="en-US"/>
              </w:rPr>
            </w:pPr>
            <w:r w:rsidRPr="002B3E06">
              <w:rPr>
                <w:rFonts w:ascii="Calibri" w:eastAsia="Calibri" w:hAnsi="Calibri" w:cs="Calibri"/>
                <w:sz w:val="22"/>
                <w:szCs w:val="22"/>
                <w:lang w:val="en-US"/>
              </w:rPr>
              <w:t xml:space="preserve"> </w:t>
            </w:r>
          </w:p>
          <w:p w14:paraId="57D5569B" w14:textId="1DF5F651" w:rsidR="1F0F4630" w:rsidRDefault="1F0F4630">
            <w:r w:rsidRPr="1F0F4630">
              <w:rPr>
                <w:rFonts w:ascii="Calibri" w:eastAsia="Calibri" w:hAnsi="Calibri" w:cs="Calibri"/>
                <w:sz w:val="22"/>
                <w:szCs w:val="22"/>
              </w:rPr>
              <w:t>Project implementation activities included:</w:t>
            </w:r>
          </w:p>
          <w:p w14:paraId="0C9BCD46" w14:textId="62494586" w:rsidR="1F0F4630" w:rsidRDefault="1F0F4630" w:rsidP="002B3E06">
            <w:pPr>
              <w:pStyle w:val="ListParagraph"/>
              <w:numPr>
                <w:ilvl w:val="0"/>
                <w:numId w:val="23"/>
              </w:numPr>
            </w:pPr>
            <w:r>
              <w:t xml:space="preserve"> Refurbishment/renovation of infrastructure </w:t>
            </w:r>
          </w:p>
          <w:p w14:paraId="24B65E49" w14:textId="6304BA1E" w:rsidR="1F0F4630" w:rsidRPr="002B3E06" w:rsidRDefault="1F0F4630" w:rsidP="002B3E06">
            <w:pPr>
              <w:pStyle w:val="ListParagraph"/>
              <w:numPr>
                <w:ilvl w:val="0"/>
                <w:numId w:val="23"/>
              </w:numPr>
              <w:rPr>
                <w:lang w:val="en-US"/>
              </w:rPr>
            </w:pPr>
            <w:r w:rsidRPr="002B3E06">
              <w:rPr>
                <w:lang w:val="en-US"/>
              </w:rPr>
              <w:t>Participants from the training on PVE</w:t>
            </w:r>
          </w:p>
          <w:p w14:paraId="26485A76" w14:textId="2212C85A" w:rsidR="1F0F4630" w:rsidRPr="002B3E06" w:rsidRDefault="1E5D9768" w:rsidP="002B3E06">
            <w:pPr>
              <w:rPr>
                <w:rFonts w:ascii="Calibri" w:eastAsia="Calibri" w:hAnsi="Calibri" w:cs="Calibri"/>
                <w:sz w:val="22"/>
                <w:szCs w:val="22"/>
                <w:lang w:val="en-US"/>
              </w:rPr>
            </w:pPr>
            <w:r w:rsidRPr="002B3E06">
              <w:rPr>
                <w:rFonts w:ascii="Calibri" w:eastAsia="Calibri" w:hAnsi="Calibri" w:cs="Calibri"/>
                <w:sz w:val="22"/>
                <w:szCs w:val="22"/>
                <w:lang w:val="en-US"/>
              </w:rPr>
              <w:t xml:space="preserve"> </w:t>
            </w:r>
          </w:p>
        </w:tc>
      </w:tr>
      <w:tr w:rsidR="1F0F4630" w:rsidRPr="00F80DAD" w14:paraId="302034D3" w14:textId="77777777" w:rsidTr="1E5D9768">
        <w:trPr>
          <w:trHeight w:val="300"/>
        </w:trPr>
        <w:tc>
          <w:tcPr>
            <w:tcW w:w="2286" w:type="dxa"/>
            <w:tcBorders>
              <w:top w:val="single" w:sz="8" w:space="0" w:color="auto"/>
              <w:left w:val="single" w:sz="8" w:space="0" w:color="auto"/>
              <w:bottom w:val="single" w:sz="8" w:space="0" w:color="auto"/>
              <w:right w:val="single" w:sz="8" w:space="0" w:color="auto"/>
            </w:tcBorders>
            <w:tcMar>
              <w:left w:w="108" w:type="dxa"/>
              <w:right w:w="108" w:type="dxa"/>
            </w:tcMar>
          </w:tcPr>
          <w:p w14:paraId="1204DCEF" w14:textId="2A4094C7" w:rsidR="1F0F4630" w:rsidRDefault="1F0F4630">
            <w:r w:rsidRPr="1F0F4630">
              <w:rPr>
                <w:rFonts w:ascii="Calibri" w:eastAsia="Calibri" w:hAnsi="Calibri" w:cs="Calibri"/>
                <w:sz w:val="22"/>
                <w:szCs w:val="22"/>
              </w:rPr>
              <w:t>Ampara</w:t>
            </w:r>
          </w:p>
        </w:tc>
        <w:tc>
          <w:tcPr>
            <w:tcW w:w="6204" w:type="dxa"/>
            <w:tcBorders>
              <w:top w:val="single" w:sz="8" w:space="0" w:color="auto"/>
              <w:left w:val="single" w:sz="8" w:space="0" w:color="auto"/>
              <w:bottom w:val="single" w:sz="8" w:space="0" w:color="auto"/>
              <w:right w:val="single" w:sz="8" w:space="0" w:color="auto"/>
            </w:tcBorders>
            <w:tcMar>
              <w:left w:w="108" w:type="dxa"/>
              <w:right w:w="108" w:type="dxa"/>
            </w:tcMar>
          </w:tcPr>
          <w:p w14:paraId="48671518" w14:textId="3BAE2CCB" w:rsidR="1F0F4630" w:rsidRPr="002B3E06" w:rsidRDefault="1F0F4630">
            <w:pPr>
              <w:rPr>
                <w:lang w:val="en-US"/>
              </w:rPr>
            </w:pPr>
            <w:r w:rsidRPr="002B3E06">
              <w:rPr>
                <w:rFonts w:ascii="Calibri" w:eastAsia="Calibri" w:hAnsi="Calibri" w:cs="Calibri"/>
                <w:sz w:val="22"/>
                <w:szCs w:val="22"/>
                <w:lang w:val="en-US"/>
              </w:rPr>
              <w:t xml:space="preserve">A district representing the Eastern province with a higher representation of majority of Muslim, </w:t>
            </w:r>
            <w:r w:rsidRPr="1F0F4630">
              <w:rPr>
                <w:rFonts w:ascii="Calibri" w:eastAsia="Calibri" w:hAnsi="Calibri" w:cs="Calibri"/>
                <w:sz w:val="22"/>
                <w:szCs w:val="22"/>
                <w:lang w:val="en-GB"/>
              </w:rPr>
              <w:t xml:space="preserve">recognised </w:t>
            </w:r>
            <w:r w:rsidRPr="002B3E06">
              <w:rPr>
                <w:rFonts w:ascii="Calibri" w:eastAsia="Calibri" w:hAnsi="Calibri" w:cs="Calibri"/>
                <w:sz w:val="22"/>
                <w:szCs w:val="22"/>
                <w:lang w:val="en-US"/>
              </w:rPr>
              <w:t>as experiencing a relatively higher predominance of incidence of hate speech, particularly in the aftermath of the Easter Attacks in April 2019.</w:t>
            </w:r>
          </w:p>
          <w:p w14:paraId="12B46851" w14:textId="600ADC56" w:rsidR="1F0F4630" w:rsidRPr="002B3E06" w:rsidRDefault="1F0F4630">
            <w:pPr>
              <w:rPr>
                <w:lang w:val="en-US"/>
              </w:rPr>
            </w:pPr>
            <w:r w:rsidRPr="002B3E06">
              <w:rPr>
                <w:rFonts w:ascii="Calibri" w:eastAsia="Calibri" w:hAnsi="Calibri" w:cs="Calibri"/>
                <w:sz w:val="22"/>
                <w:szCs w:val="22"/>
                <w:lang w:val="en-US"/>
              </w:rPr>
              <w:t xml:space="preserve"> </w:t>
            </w:r>
          </w:p>
          <w:p w14:paraId="4FF82B52" w14:textId="6AD78888" w:rsidR="1F0F4630" w:rsidRDefault="1F0F4630">
            <w:r w:rsidRPr="002B3E06">
              <w:rPr>
                <w:rFonts w:ascii="Calibri" w:eastAsia="Calibri" w:hAnsi="Calibri" w:cs="Calibri"/>
                <w:sz w:val="22"/>
                <w:szCs w:val="22"/>
                <w:lang w:val="en-US"/>
              </w:rPr>
              <w:t xml:space="preserve"> </w:t>
            </w:r>
            <w:r w:rsidRPr="1F0F4630">
              <w:rPr>
                <w:rFonts w:ascii="Calibri" w:eastAsia="Calibri" w:hAnsi="Calibri" w:cs="Calibri"/>
                <w:sz w:val="22"/>
                <w:szCs w:val="22"/>
              </w:rPr>
              <w:t xml:space="preserve">Project implementation included </w:t>
            </w:r>
          </w:p>
          <w:p w14:paraId="4AE97AAC" w14:textId="73D26C04" w:rsidR="1F0F4630" w:rsidRDefault="1F0F4630" w:rsidP="002B3E06">
            <w:pPr>
              <w:pStyle w:val="ListParagraph"/>
              <w:numPr>
                <w:ilvl w:val="0"/>
                <w:numId w:val="18"/>
              </w:numPr>
            </w:pPr>
            <w:r>
              <w:t>Social cohesion dialogues and trainings</w:t>
            </w:r>
          </w:p>
          <w:p w14:paraId="1C6A0743" w14:textId="5CA395AF" w:rsidR="1F0F4630" w:rsidRDefault="1F0F4630" w:rsidP="002B3E06">
            <w:pPr>
              <w:pStyle w:val="ListParagraph"/>
              <w:numPr>
                <w:ilvl w:val="0"/>
                <w:numId w:val="18"/>
              </w:numPr>
            </w:pPr>
            <w:r>
              <w:t>WPS capacity building trainings</w:t>
            </w:r>
          </w:p>
          <w:p w14:paraId="6965EB5D" w14:textId="36A6A568" w:rsidR="1F0F4630" w:rsidRDefault="1F0F4630" w:rsidP="002B3E06">
            <w:pPr>
              <w:pStyle w:val="ListParagraph"/>
              <w:numPr>
                <w:ilvl w:val="0"/>
                <w:numId w:val="18"/>
              </w:numPr>
            </w:pPr>
            <w:r>
              <w:t>Business skill development trainings</w:t>
            </w:r>
          </w:p>
          <w:p w14:paraId="2D166B77" w14:textId="5B962F74" w:rsidR="1F0F4630" w:rsidRDefault="1F0F4630" w:rsidP="002B3E06">
            <w:pPr>
              <w:pStyle w:val="ListParagraph"/>
              <w:numPr>
                <w:ilvl w:val="0"/>
                <w:numId w:val="18"/>
              </w:numPr>
            </w:pPr>
            <w:r>
              <w:t>Refurbishment/renovation of infrastructure</w:t>
            </w:r>
          </w:p>
          <w:p w14:paraId="03521B29" w14:textId="6CDE94C2" w:rsidR="1F0F4630" w:rsidRDefault="1F0F4630" w:rsidP="002B3E06">
            <w:pPr>
              <w:pStyle w:val="ListParagraph"/>
              <w:numPr>
                <w:ilvl w:val="0"/>
                <w:numId w:val="18"/>
              </w:numPr>
            </w:pPr>
            <w:r>
              <w:t>Emergency relief distribution</w:t>
            </w:r>
          </w:p>
          <w:p w14:paraId="6773AAB1" w14:textId="26314942" w:rsidR="1F0F4630" w:rsidRPr="002B3E06" w:rsidRDefault="1F0F4630" w:rsidP="002B3E06">
            <w:pPr>
              <w:pStyle w:val="ListParagraph"/>
              <w:numPr>
                <w:ilvl w:val="0"/>
                <w:numId w:val="18"/>
              </w:numPr>
              <w:rPr>
                <w:lang w:val="en-US"/>
              </w:rPr>
            </w:pPr>
            <w:r w:rsidRPr="002B3E06">
              <w:rPr>
                <w:lang w:val="en-US"/>
              </w:rPr>
              <w:t>Participants from the training on PVE</w:t>
            </w:r>
          </w:p>
          <w:p w14:paraId="7EFEF382" w14:textId="10050B28" w:rsidR="1F0F4630" w:rsidRPr="002B3E06" w:rsidRDefault="1E5D9768" w:rsidP="002B3E06">
            <w:pPr>
              <w:rPr>
                <w:rFonts w:ascii="Calibri" w:eastAsia="Calibri" w:hAnsi="Calibri" w:cs="Calibri"/>
                <w:sz w:val="22"/>
                <w:szCs w:val="22"/>
                <w:lang w:val="en-US"/>
              </w:rPr>
            </w:pPr>
            <w:r w:rsidRPr="002B3E06">
              <w:rPr>
                <w:rFonts w:ascii="Calibri" w:eastAsia="Calibri" w:hAnsi="Calibri" w:cs="Calibri"/>
                <w:sz w:val="22"/>
                <w:szCs w:val="22"/>
                <w:lang w:val="en-US"/>
              </w:rPr>
              <w:t xml:space="preserve"> </w:t>
            </w:r>
          </w:p>
        </w:tc>
      </w:tr>
      <w:tr w:rsidR="1F0F4630" w14:paraId="5CE16800" w14:textId="77777777" w:rsidTr="1E5D9768">
        <w:trPr>
          <w:trHeight w:val="300"/>
        </w:trPr>
        <w:tc>
          <w:tcPr>
            <w:tcW w:w="2286" w:type="dxa"/>
            <w:tcBorders>
              <w:top w:val="single" w:sz="8" w:space="0" w:color="auto"/>
              <w:left w:val="single" w:sz="8" w:space="0" w:color="auto"/>
              <w:bottom w:val="single" w:sz="8" w:space="0" w:color="auto"/>
              <w:right w:val="single" w:sz="8" w:space="0" w:color="auto"/>
            </w:tcBorders>
            <w:tcMar>
              <w:left w:w="108" w:type="dxa"/>
              <w:right w:w="108" w:type="dxa"/>
            </w:tcMar>
          </w:tcPr>
          <w:p w14:paraId="19545FA4" w14:textId="2100BFA6" w:rsidR="1F0F4630" w:rsidRDefault="1F0F4630">
            <w:r w:rsidRPr="1F0F4630">
              <w:rPr>
                <w:rFonts w:ascii="Calibri" w:eastAsia="Calibri" w:hAnsi="Calibri" w:cs="Calibri"/>
                <w:sz w:val="22"/>
                <w:szCs w:val="22"/>
              </w:rPr>
              <w:t>Moneragala</w:t>
            </w:r>
          </w:p>
        </w:tc>
        <w:tc>
          <w:tcPr>
            <w:tcW w:w="6204" w:type="dxa"/>
            <w:tcBorders>
              <w:top w:val="single" w:sz="8" w:space="0" w:color="auto"/>
              <w:left w:val="single" w:sz="8" w:space="0" w:color="auto"/>
              <w:bottom w:val="single" w:sz="8" w:space="0" w:color="auto"/>
              <w:right w:val="single" w:sz="8" w:space="0" w:color="auto"/>
            </w:tcBorders>
            <w:tcMar>
              <w:left w:w="108" w:type="dxa"/>
              <w:right w:w="108" w:type="dxa"/>
            </w:tcMar>
          </w:tcPr>
          <w:p w14:paraId="1EA13DF6" w14:textId="4DAD83BC" w:rsidR="1F0F4630" w:rsidRPr="002B3E06" w:rsidRDefault="1F0F4630">
            <w:pPr>
              <w:rPr>
                <w:lang w:val="en-US"/>
              </w:rPr>
            </w:pPr>
            <w:r w:rsidRPr="1F0F4630">
              <w:rPr>
                <w:rFonts w:ascii="Calibri" w:eastAsia="Calibri" w:hAnsi="Calibri" w:cs="Calibri"/>
                <w:sz w:val="22"/>
                <w:szCs w:val="22"/>
                <w:lang w:val="en-GB"/>
              </w:rPr>
              <w:t xml:space="preserve">The district of </w:t>
            </w:r>
            <w:proofErr w:type="spellStart"/>
            <w:r w:rsidRPr="002B3E06">
              <w:rPr>
                <w:rFonts w:ascii="Calibri" w:eastAsia="Calibri" w:hAnsi="Calibri" w:cs="Calibri"/>
                <w:sz w:val="22"/>
                <w:szCs w:val="22"/>
                <w:lang w:val="en-US"/>
              </w:rPr>
              <w:t>Moneragala</w:t>
            </w:r>
            <w:proofErr w:type="spellEnd"/>
            <w:r w:rsidRPr="002B3E06">
              <w:rPr>
                <w:rFonts w:ascii="Calibri" w:eastAsia="Calibri" w:hAnsi="Calibri" w:cs="Calibri"/>
                <w:sz w:val="22"/>
                <w:szCs w:val="22"/>
                <w:lang w:val="en-US"/>
              </w:rPr>
              <w:t xml:space="preserve"> has a higher representation of ethnic majority population and is </w:t>
            </w:r>
            <w:proofErr w:type="spellStart"/>
            <w:r w:rsidRPr="002B3E06">
              <w:rPr>
                <w:rFonts w:ascii="Calibri" w:eastAsia="Calibri" w:hAnsi="Calibri" w:cs="Calibri"/>
                <w:sz w:val="22"/>
                <w:szCs w:val="22"/>
                <w:lang w:val="en-US"/>
              </w:rPr>
              <w:t>characterised</w:t>
            </w:r>
            <w:proofErr w:type="spellEnd"/>
            <w:r w:rsidRPr="002B3E06">
              <w:rPr>
                <w:rFonts w:ascii="Calibri" w:eastAsia="Calibri" w:hAnsi="Calibri" w:cs="Calibri"/>
                <w:sz w:val="22"/>
                <w:szCs w:val="22"/>
                <w:lang w:val="en-US"/>
              </w:rPr>
              <w:t xml:space="preserve"> by a scarcity of resources and being relatively under-developed compared to other districts.</w:t>
            </w:r>
          </w:p>
          <w:p w14:paraId="788FC0EB" w14:textId="10E68C84" w:rsidR="1F0F4630" w:rsidRPr="002B3E06" w:rsidRDefault="1F0F4630">
            <w:pPr>
              <w:rPr>
                <w:lang w:val="en-US"/>
              </w:rPr>
            </w:pPr>
            <w:r w:rsidRPr="1F0F4630">
              <w:rPr>
                <w:rFonts w:ascii="Calibri" w:eastAsia="Calibri" w:hAnsi="Calibri" w:cs="Calibri"/>
                <w:sz w:val="22"/>
                <w:szCs w:val="22"/>
                <w:lang w:val="en-GB"/>
              </w:rPr>
              <w:t xml:space="preserve"> </w:t>
            </w:r>
          </w:p>
          <w:p w14:paraId="3D139CBC" w14:textId="1EDAC7C8" w:rsidR="1F0F4630" w:rsidRDefault="1F0F4630">
            <w:r w:rsidRPr="1F0F4630">
              <w:rPr>
                <w:rFonts w:ascii="Calibri" w:eastAsia="Calibri" w:hAnsi="Calibri" w:cs="Calibri"/>
                <w:sz w:val="22"/>
                <w:szCs w:val="22"/>
              </w:rPr>
              <w:t>Project implementation activities included:</w:t>
            </w:r>
          </w:p>
          <w:p w14:paraId="4F5FE259" w14:textId="14314E65" w:rsidR="1F0F4630" w:rsidRDefault="1F0F4630" w:rsidP="002B3E06">
            <w:pPr>
              <w:pStyle w:val="ListParagraph"/>
              <w:numPr>
                <w:ilvl w:val="0"/>
                <w:numId w:val="18"/>
              </w:numPr>
            </w:pPr>
            <w:r>
              <w:t>Multiparty dialogues</w:t>
            </w:r>
          </w:p>
          <w:p w14:paraId="77CE1508" w14:textId="556CF9AD" w:rsidR="1F0F4630" w:rsidRDefault="1F0F4630" w:rsidP="002B3E06">
            <w:pPr>
              <w:pStyle w:val="ListParagraph"/>
              <w:numPr>
                <w:ilvl w:val="0"/>
                <w:numId w:val="18"/>
              </w:numPr>
            </w:pPr>
            <w:r>
              <w:t>Social cohesion dialogues and trainings</w:t>
            </w:r>
          </w:p>
          <w:p w14:paraId="73627B7E" w14:textId="1A363614" w:rsidR="1F0F4630" w:rsidRDefault="1F0F4630" w:rsidP="002B3E06">
            <w:pPr>
              <w:pStyle w:val="ListParagraph"/>
              <w:numPr>
                <w:ilvl w:val="0"/>
                <w:numId w:val="18"/>
              </w:numPr>
            </w:pPr>
            <w:r>
              <w:t>Business skill development trainings</w:t>
            </w:r>
          </w:p>
          <w:p w14:paraId="12751A57" w14:textId="567C81E6" w:rsidR="1F0F4630" w:rsidRDefault="1F0F4630" w:rsidP="002B3E06">
            <w:pPr>
              <w:pStyle w:val="ListParagraph"/>
              <w:numPr>
                <w:ilvl w:val="0"/>
                <w:numId w:val="18"/>
              </w:numPr>
            </w:pPr>
            <w:r>
              <w:t xml:space="preserve">Refurbishment/renovation of infrastructure </w:t>
            </w:r>
          </w:p>
          <w:p w14:paraId="615C6C23" w14:textId="29EE6321" w:rsidR="1F0F4630" w:rsidRDefault="1F0F4630" w:rsidP="002B3E06">
            <w:pPr>
              <w:pStyle w:val="ListParagraph"/>
              <w:numPr>
                <w:ilvl w:val="0"/>
                <w:numId w:val="18"/>
              </w:numPr>
            </w:pPr>
            <w:r>
              <w:t>Emergency relief distribution</w:t>
            </w:r>
          </w:p>
          <w:p w14:paraId="021D34B2" w14:textId="59D85898" w:rsidR="1F0F4630" w:rsidRDefault="1E5D9768" w:rsidP="002B3E06">
            <w:pPr>
              <w:rPr>
                <w:rFonts w:ascii="Calibri" w:eastAsia="Calibri" w:hAnsi="Calibri" w:cs="Calibri"/>
                <w:sz w:val="22"/>
                <w:szCs w:val="22"/>
              </w:rPr>
            </w:pPr>
            <w:r w:rsidRPr="1E5D9768">
              <w:rPr>
                <w:rFonts w:ascii="Calibri" w:eastAsia="Calibri" w:hAnsi="Calibri" w:cs="Calibri"/>
                <w:sz w:val="22"/>
                <w:szCs w:val="22"/>
              </w:rPr>
              <w:t xml:space="preserve"> </w:t>
            </w:r>
          </w:p>
        </w:tc>
      </w:tr>
      <w:tr w:rsidR="1F0F4630" w:rsidRPr="00F80DAD" w14:paraId="6DC0E802" w14:textId="77777777" w:rsidTr="1E5D9768">
        <w:trPr>
          <w:trHeight w:val="300"/>
        </w:trPr>
        <w:tc>
          <w:tcPr>
            <w:tcW w:w="2286" w:type="dxa"/>
            <w:tcBorders>
              <w:top w:val="single" w:sz="8" w:space="0" w:color="auto"/>
              <w:left w:val="single" w:sz="8" w:space="0" w:color="auto"/>
              <w:bottom w:val="single" w:sz="8" w:space="0" w:color="auto"/>
              <w:right w:val="single" w:sz="8" w:space="0" w:color="auto"/>
            </w:tcBorders>
            <w:tcMar>
              <w:left w:w="108" w:type="dxa"/>
              <w:right w:w="108" w:type="dxa"/>
            </w:tcMar>
          </w:tcPr>
          <w:p w14:paraId="0154ED1E" w14:textId="7439C4D4" w:rsidR="1F0F4630" w:rsidRDefault="1F0F4630">
            <w:r w:rsidRPr="1F0F4630">
              <w:rPr>
                <w:rFonts w:ascii="Calibri" w:eastAsia="Calibri" w:hAnsi="Calibri" w:cs="Calibri"/>
                <w:sz w:val="22"/>
                <w:szCs w:val="22"/>
              </w:rPr>
              <w:lastRenderedPageBreak/>
              <w:t>Anuradhapura</w:t>
            </w:r>
          </w:p>
        </w:tc>
        <w:tc>
          <w:tcPr>
            <w:tcW w:w="6204" w:type="dxa"/>
            <w:tcBorders>
              <w:top w:val="single" w:sz="8" w:space="0" w:color="auto"/>
              <w:left w:val="single" w:sz="8" w:space="0" w:color="auto"/>
              <w:bottom w:val="single" w:sz="8" w:space="0" w:color="auto"/>
              <w:right w:val="single" w:sz="8" w:space="0" w:color="auto"/>
            </w:tcBorders>
            <w:tcMar>
              <w:left w:w="108" w:type="dxa"/>
              <w:right w:w="108" w:type="dxa"/>
            </w:tcMar>
          </w:tcPr>
          <w:p w14:paraId="30E8BD6A" w14:textId="75CF4810" w:rsidR="1F0F4630" w:rsidRDefault="1F0F4630">
            <w:r w:rsidRPr="1F0F4630">
              <w:rPr>
                <w:rFonts w:ascii="Calibri" w:eastAsia="Calibri" w:hAnsi="Calibri" w:cs="Calibri"/>
                <w:sz w:val="22"/>
                <w:szCs w:val="22"/>
                <w:lang w:val="en-GB"/>
              </w:rPr>
              <w:t xml:space="preserve">The </w:t>
            </w:r>
            <w:r w:rsidRPr="002B3E06">
              <w:rPr>
                <w:rFonts w:ascii="Calibri" w:eastAsia="Calibri" w:hAnsi="Calibri" w:cs="Calibri"/>
                <w:sz w:val="22"/>
                <w:szCs w:val="22"/>
                <w:lang w:val="en-US"/>
              </w:rPr>
              <w:t>Anuradhapura district is located in the North Central province and has a population that predominantly represents the ethnic majority of the country. It is also an important geographic location on account of it bordering the northern province which bore the brunt of the civil war. Anuradhapura district also has the second highest numbers of military widows in the country (following Kurunegala district).</w:t>
            </w:r>
            <w:hyperlink r:id="rId18" w:anchor="_ftn1" w:history="1">
              <w:r w:rsidRPr="1F0F4630">
                <w:rPr>
                  <w:rStyle w:val="Hyperlink"/>
                  <w:rFonts w:ascii="Calibri" w:eastAsia="Calibri" w:hAnsi="Calibri" w:cs="Calibri"/>
                  <w:sz w:val="22"/>
                  <w:szCs w:val="22"/>
                  <w:vertAlign w:val="superscript"/>
                  <w:lang w:val="en-GB"/>
                </w:rPr>
                <w:t>[1]</w:t>
              </w:r>
            </w:hyperlink>
          </w:p>
          <w:p w14:paraId="5C38E97C" w14:textId="582E1EC6" w:rsidR="1F0F4630" w:rsidRDefault="1F0F4630">
            <w:r w:rsidRPr="1F0F4630">
              <w:rPr>
                <w:rFonts w:ascii="Calibri" w:eastAsia="Calibri" w:hAnsi="Calibri" w:cs="Calibri"/>
                <w:sz w:val="22"/>
                <w:szCs w:val="22"/>
              </w:rPr>
              <w:t xml:space="preserve"> </w:t>
            </w:r>
          </w:p>
          <w:p w14:paraId="5F3EB549" w14:textId="50BAFECA" w:rsidR="1F0F4630" w:rsidRDefault="1F0F4630">
            <w:r w:rsidRPr="1F0F4630">
              <w:rPr>
                <w:rFonts w:ascii="Calibri" w:eastAsia="Calibri" w:hAnsi="Calibri" w:cs="Calibri"/>
                <w:sz w:val="22"/>
                <w:szCs w:val="22"/>
              </w:rPr>
              <w:t>Project implementation activities included:</w:t>
            </w:r>
          </w:p>
          <w:p w14:paraId="382F5A2B" w14:textId="18144D5B" w:rsidR="1F0F4630" w:rsidRDefault="1F0F4630" w:rsidP="002B3E06">
            <w:pPr>
              <w:pStyle w:val="ListParagraph"/>
              <w:numPr>
                <w:ilvl w:val="0"/>
                <w:numId w:val="18"/>
              </w:numPr>
            </w:pPr>
            <w:r>
              <w:t>WPS capacity building trainings</w:t>
            </w:r>
          </w:p>
          <w:p w14:paraId="65EE6752" w14:textId="79C425EF" w:rsidR="1F0F4630" w:rsidRDefault="1F0F4630" w:rsidP="002B3E06">
            <w:pPr>
              <w:pStyle w:val="ListParagraph"/>
              <w:numPr>
                <w:ilvl w:val="0"/>
                <w:numId w:val="18"/>
              </w:numPr>
            </w:pPr>
            <w:r>
              <w:t>Multiparty dialogues</w:t>
            </w:r>
          </w:p>
          <w:p w14:paraId="3C02C3A0" w14:textId="7C843A11" w:rsidR="1F0F4630" w:rsidRPr="002B3E06" w:rsidRDefault="1F0F4630" w:rsidP="002B3E06">
            <w:pPr>
              <w:pStyle w:val="ListParagraph"/>
              <w:numPr>
                <w:ilvl w:val="0"/>
                <w:numId w:val="18"/>
              </w:numPr>
              <w:rPr>
                <w:rFonts w:ascii="Calibri" w:eastAsia="Calibri" w:hAnsi="Calibri" w:cs="Calibri"/>
                <w:lang w:val="en-US"/>
              </w:rPr>
            </w:pPr>
            <w:r w:rsidRPr="002B3E06">
              <w:rPr>
                <w:lang w:val="en-US"/>
              </w:rPr>
              <w:t>Recipients of laptops for implementation of WPS activities</w:t>
            </w:r>
          </w:p>
        </w:tc>
      </w:tr>
    </w:tbl>
    <w:p w14:paraId="325A5ADA" w14:textId="127469B3" w:rsidR="00C25AA6" w:rsidRPr="002B3E06" w:rsidRDefault="004F06CA" w:rsidP="1F0F4630">
      <w:pPr>
        <w:rPr>
          <w:lang w:val="en-US"/>
        </w:rPr>
      </w:pPr>
      <w:r w:rsidRPr="002B3E06">
        <w:rPr>
          <w:lang w:val="en-US"/>
        </w:rPr>
        <w:br/>
      </w:r>
      <w:r w:rsidRPr="002B3E06">
        <w:rPr>
          <w:lang w:val="en-US"/>
        </w:rPr>
        <w:br/>
      </w:r>
    </w:p>
    <w:p w14:paraId="1408F410" w14:textId="35214E6C" w:rsidR="00C25AA6" w:rsidRDefault="00000000" w:rsidP="002B3E06">
      <w:pPr>
        <w:spacing w:line="257" w:lineRule="auto"/>
        <w:rPr>
          <w:rStyle w:val="Hyperlink"/>
          <w:rFonts w:ascii="Calibri" w:eastAsia="Calibri" w:hAnsi="Calibri" w:cs="Calibri"/>
          <w:sz w:val="20"/>
          <w:szCs w:val="20"/>
          <w:lang w:val="en-GB"/>
        </w:rPr>
      </w:pPr>
      <w:hyperlink r:id="rId19" w:anchor="_ftnref1" w:history="1">
        <w:r w:rsidR="1F0F4630" w:rsidRPr="1F0F4630">
          <w:rPr>
            <w:rStyle w:val="Hyperlink"/>
            <w:rFonts w:ascii="Calibri" w:eastAsia="Calibri" w:hAnsi="Calibri" w:cs="Calibri"/>
            <w:sz w:val="20"/>
            <w:szCs w:val="20"/>
            <w:vertAlign w:val="superscript"/>
            <w:lang w:val="en-GB"/>
          </w:rPr>
          <w:t>[1]</w:t>
        </w:r>
      </w:hyperlink>
      <w:r w:rsidR="1F0F4630" w:rsidRPr="1F0F4630">
        <w:rPr>
          <w:rFonts w:ascii="Calibri" w:eastAsia="Calibri" w:hAnsi="Calibri" w:cs="Calibri"/>
          <w:sz w:val="20"/>
          <w:szCs w:val="20"/>
          <w:lang w:val="en-GB"/>
        </w:rPr>
        <w:t xml:space="preserve"> </w:t>
      </w:r>
      <w:hyperlink r:id="rId20" w:history="1">
        <w:r w:rsidR="1F0F4630" w:rsidRPr="1F0F4630">
          <w:rPr>
            <w:rStyle w:val="Hyperlink"/>
            <w:rFonts w:ascii="Calibri" w:eastAsia="Calibri" w:hAnsi="Calibri" w:cs="Calibri"/>
            <w:sz w:val="20"/>
            <w:szCs w:val="20"/>
            <w:lang w:val="en-GB"/>
          </w:rPr>
          <w:t>https://cejsrilanka.org/wp-content/uploads/Sexual-Bribery-Of-Military-Widows-English.pdf</w:t>
        </w:r>
      </w:hyperlink>
    </w:p>
    <w:p w14:paraId="125AB692" w14:textId="011B5638" w:rsidR="00C25AA6" w:rsidRDefault="00C25AA6" w:rsidP="1F0F4630">
      <w:pPr>
        <w:pStyle w:val="EstiloRelatrio-TextoCorrido"/>
        <w:rPr>
          <w:rFonts w:eastAsiaTheme="minorEastAsia"/>
        </w:rPr>
      </w:pPr>
    </w:p>
    <w:p w14:paraId="68C85B49" w14:textId="790E4768" w:rsidR="00C25AA6" w:rsidRDefault="1F0F4630" w:rsidP="1F0F4630">
      <w:pPr>
        <w:pStyle w:val="EstiloRelatrio-TextoCorrido"/>
        <w:rPr>
          <w:rFonts w:eastAsiaTheme="minorEastAsia"/>
        </w:rPr>
      </w:pPr>
      <w:r w:rsidRPr="1F0F4630">
        <w:rPr>
          <w:rFonts w:eastAsiaTheme="minorEastAsia"/>
        </w:rPr>
        <w:t xml:space="preserve">Where interviews with rights holders were conducted, respondents from different DS divisions were interviewed to obtain diverse and unique perspectives based on distinct geographic and ethnic characteristics. To this end, in the district of Vavuniya, interviews were conducted with respondents located in the DS Divisions of </w:t>
      </w:r>
      <w:proofErr w:type="spellStart"/>
      <w:r w:rsidRPr="1F0F4630">
        <w:rPr>
          <w:rFonts w:eastAsiaTheme="minorEastAsia"/>
        </w:rPr>
        <w:t>Nedunkerny</w:t>
      </w:r>
      <w:proofErr w:type="spellEnd"/>
      <w:r w:rsidRPr="1F0F4630">
        <w:rPr>
          <w:rFonts w:eastAsiaTheme="minorEastAsia"/>
        </w:rPr>
        <w:t xml:space="preserve"> and </w:t>
      </w:r>
      <w:proofErr w:type="spellStart"/>
      <w:r w:rsidRPr="1F0F4630">
        <w:rPr>
          <w:rFonts w:eastAsiaTheme="minorEastAsia"/>
        </w:rPr>
        <w:t>Vengalachcheddikulam</w:t>
      </w:r>
      <w:proofErr w:type="spellEnd"/>
      <w:r w:rsidRPr="1F0F4630">
        <w:rPr>
          <w:rFonts w:eastAsiaTheme="minorEastAsia"/>
        </w:rPr>
        <w:t xml:space="preserve">; in the district of </w:t>
      </w:r>
      <w:proofErr w:type="spellStart"/>
      <w:r w:rsidRPr="1F0F4630">
        <w:rPr>
          <w:rFonts w:eastAsiaTheme="minorEastAsia"/>
        </w:rPr>
        <w:t>Moneragala</w:t>
      </w:r>
      <w:proofErr w:type="spellEnd"/>
      <w:r w:rsidRPr="1F0F4630">
        <w:rPr>
          <w:rFonts w:eastAsiaTheme="minorEastAsia"/>
        </w:rPr>
        <w:t xml:space="preserve">, interviews were conducted in the DS Divisions of </w:t>
      </w:r>
      <w:proofErr w:type="spellStart"/>
      <w:r w:rsidRPr="1F0F4630">
        <w:rPr>
          <w:rFonts w:eastAsiaTheme="minorEastAsia"/>
        </w:rPr>
        <w:t>Siyambalanduwa</w:t>
      </w:r>
      <w:proofErr w:type="spellEnd"/>
      <w:r w:rsidRPr="1F0F4630">
        <w:rPr>
          <w:rFonts w:eastAsiaTheme="minorEastAsia"/>
        </w:rPr>
        <w:t xml:space="preserve"> and </w:t>
      </w:r>
      <w:proofErr w:type="spellStart"/>
      <w:r w:rsidRPr="1F0F4630">
        <w:rPr>
          <w:rFonts w:eastAsiaTheme="minorEastAsia"/>
        </w:rPr>
        <w:t>Madulla</w:t>
      </w:r>
      <w:proofErr w:type="spellEnd"/>
      <w:r w:rsidRPr="1F0F4630">
        <w:rPr>
          <w:rFonts w:eastAsiaTheme="minorEastAsia"/>
        </w:rPr>
        <w:t xml:space="preserve">; while in the district of Ampara, interviews were conducted in the DS Division of </w:t>
      </w:r>
      <w:proofErr w:type="spellStart"/>
      <w:r w:rsidRPr="1F0F4630">
        <w:rPr>
          <w:rFonts w:eastAsiaTheme="minorEastAsia"/>
        </w:rPr>
        <w:t>Karaithivu</w:t>
      </w:r>
      <w:proofErr w:type="spellEnd"/>
      <w:r w:rsidRPr="1F0F4630">
        <w:rPr>
          <w:rFonts w:eastAsiaTheme="minorEastAsia"/>
        </w:rPr>
        <w:t>.</w:t>
      </w:r>
    </w:p>
    <w:p w14:paraId="24EB4B78" w14:textId="166C0511" w:rsidR="004F06CA" w:rsidRPr="003E3B67" w:rsidRDefault="007E00E5" w:rsidP="1F0F4630">
      <w:pPr>
        <w:pStyle w:val="EstiloRelatrio-TextoCorrido"/>
        <w:rPr>
          <w:rFonts w:eastAsiaTheme="minorEastAsia"/>
        </w:rPr>
      </w:pPr>
      <w:r w:rsidRPr="1F0F4630">
        <w:rPr>
          <w:rFonts w:eastAsiaTheme="minorEastAsia"/>
        </w:rPr>
        <w:t xml:space="preserve">. </w:t>
      </w:r>
      <w:r w:rsidR="004F06CA" w:rsidRPr="1F0F4630">
        <w:rPr>
          <w:rFonts w:eastAsiaTheme="minorEastAsia"/>
        </w:rPr>
        <w:t xml:space="preserve">Data about project implementation activities in other districts </w:t>
      </w:r>
      <w:r w:rsidR="000B2C5A" w:rsidRPr="1F0F4630">
        <w:rPr>
          <w:rFonts w:eastAsiaTheme="minorEastAsia"/>
        </w:rPr>
        <w:t>came</w:t>
      </w:r>
      <w:r w:rsidR="004F06CA" w:rsidRPr="1F0F4630">
        <w:rPr>
          <w:rFonts w:eastAsiaTheme="minorEastAsia"/>
        </w:rPr>
        <w:t xml:space="preserve"> from the semi-structured interviews with national government counterparts, project staff and also Chrysalis</w:t>
      </w:r>
      <w:r w:rsidR="00D66A15" w:rsidRPr="1F0F4630">
        <w:rPr>
          <w:rFonts w:eastAsiaTheme="minorEastAsia"/>
        </w:rPr>
        <w:t xml:space="preserve"> as the main implementation partner</w:t>
      </w:r>
      <w:r w:rsidR="004F06CA" w:rsidRPr="1F0F4630">
        <w:rPr>
          <w:rFonts w:eastAsiaTheme="minorEastAsia"/>
        </w:rPr>
        <w:t>, in addition to the two surveys</w:t>
      </w:r>
      <w:r w:rsidR="006173FD" w:rsidRPr="1F0F4630">
        <w:rPr>
          <w:rFonts w:eastAsiaTheme="minorEastAsia"/>
        </w:rPr>
        <w:t xml:space="preserve"> deployed</w:t>
      </w:r>
      <w:r w:rsidR="004F06CA" w:rsidRPr="1F0F4630">
        <w:rPr>
          <w:rFonts w:eastAsiaTheme="minorEastAsia"/>
        </w:rPr>
        <w:t>.</w:t>
      </w:r>
    </w:p>
    <w:p w14:paraId="22F799FE" w14:textId="4A43C50C" w:rsidR="00A730D0" w:rsidRPr="00664853" w:rsidRDefault="00B8517A" w:rsidP="008C08FF">
      <w:pPr>
        <w:pStyle w:val="EstiloRelatrio-TextoCorrido"/>
      </w:pPr>
      <w:r w:rsidRPr="00664853">
        <w:t>T</w:t>
      </w:r>
      <w:r w:rsidR="00A730D0" w:rsidRPr="00664853">
        <w:t xml:space="preserve">he table below presents a list of interviewees by type.  </w:t>
      </w:r>
    </w:p>
    <w:p w14:paraId="72213348" w14:textId="2DE7511A" w:rsidR="00A730D0" w:rsidRPr="00A23829" w:rsidRDefault="00A730D0" w:rsidP="00A730D0">
      <w:pPr>
        <w:pStyle w:val="Caption"/>
        <w:jc w:val="center"/>
        <w:rPr>
          <w:i/>
          <w:iCs/>
          <w:color w:val="0070C0"/>
          <w:lang w:val="en-GB"/>
        </w:rPr>
      </w:pPr>
      <w:bookmarkStart w:id="94" w:name="_Toc24788531"/>
      <w:bookmarkStart w:id="95" w:name="_Toc135748231"/>
      <w:r w:rsidRPr="00A23829">
        <w:rPr>
          <w:color w:val="0070C0"/>
          <w:lang w:val="en-GB"/>
        </w:rPr>
        <w:t xml:space="preserve">Table </w:t>
      </w:r>
      <w:r w:rsidRPr="00A23829">
        <w:rPr>
          <w:i/>
          <w:color w:val="0070C0"/>
          <w:lang w:val="en-GB"/>
        </w:rPr>
        <w:fldChar w:fldCharType="begin"/>
      </w:r>
      <w:r w:rsidRPr="00A23829">
        <w:rPr>
          <w:color w:val="0070C0"/>
          <w:lang w:val="en-GB"/>
        </w:rPr>
        <w:instrText xml:space="preserve"> SEQ Table \* ARABIC </w:instrText>
      </w:r>
      <w:r w:rsidRPr="00A23829">
        <w:rPr>
          <w:i/>
          <w:color w:val="0070C0"/>
          <w:lang w:val="en-GB"/>
        </w:rPr>
        <w:fldChar w:fldCharType="separate"/>
      </w:r>
      <w:r w:rsidR="00B467BF">
        <w:rPr>
          <w:noProof/>
          <w:color w:val="0070C0"/>
          <w:lang w:val="en-GB"/>
        </w:rPr>
        <w:t>4</w:t>
      </w:r>
      <w:r w:rsidRPr="00A23829">
        <w:rPr>
          <w:i/>
          <w:color w:val="0070C0"/>
          <w:lang w:val="en-GB"/>
        </w:rPr>
        <w:fldChar w:fldCharType="end"/>
      </w:r>
      <w:r w:rsidRPr="00A23829">
        <w:rPr>
          <w:color w:val="0070C0"/>
          <w:lang w:val="en-GB"/>
        </w:rPr>
        <w:t>. Categories of Stakeholders</w:t>
      </w:r>
      <w:r w:rsidR="00B8517A" w:rsidRPr="00A23829">
        <w:rPr>
          <w:color w:val="0070C0"/>
          <w:lang w:val="en-GB"/>
        </w:rPr>
        <w:t xml:space="preserve"> </w:t>
      </w:r>
      <w:r w:rsidRPr="00A23829">
        <w:rPr>
          <w:color w:val="0070C0"/>
          <w:lang w:val="en-GB"/>
        </w:rPr>
        <w:t xml:space="preserve"> </w:t>
      </w:r>
      <w:r w:rsidR="006C326D">
        <w:rPr>
          <w:color w:val="0070C0"/>
          <w:lang w:val="en-GB"/>
        </w:rPr>
        <w:t>I</w:t>
      </w:r>
      <w:r w:rsidRPr="00A23829">
        <w:rPr>
          <w:color w:val="0070C0"/>
          <w:lang w:val="en-GB"/>
        </w:rPr>
        <w:t>nterviewed</w:t>
      </w:r>
      <w:bookmarkEnd w:id="94"/>
      <w:r w:rsidR="00C7186E">
        <w:rPr>
          <w:color w:val="0070C0"/>
          <w:lang w:val="en-GB"/>
        </w:rPr>
        <w:t xml:space="preserve"> </w:t>
      </w:r>
      <w:bookmarkEnd w:id="95"/>
    </w:p>
    <w:tbl>
      <w:tblPr>
        <w:tblStyle w:val="GridTable4-Accent1"/>
        <w:tblW w:w="8494" w:type="dxa"/>
        <w:jc w:val="center"/>
        <w:tblLayout w:type="fixed"/>
        <w:tblLook w:val="04A0" w:firstRow="1" w:lastRow="0" w:firstColumn="1" w:lastColumn="0" w:noHBand="0" w:noVBand="1"/>
      </w:tblPr>
      <w:tblGrid>
        <w:gridCol w:w="2408"/>
        <w:gridCol w:w="2976"/>
        <w:gridCol w:w="11"/>
        <w:gridCol w:w="926"/>
        <w:gridCol w:w="1004"/>
        <w:gridCol w:w="1169"/>
      </w:tblGrid>
      <w:tr w:rsidR="0059710F" w:rsidRPr="0017663E" w14:paraId="5549F5D9" w14:textId="5175DE29" w:rsidTr="002B3E06">
        <w:trPr>
          <w:cnfStyle w:val="100000000000" w:firstRow="1" w:lastRow="0" w:firstColumn="0" w:lastColumn="0" w:oddVBand="0" w:evenVBand="0" w:oddHBand="0"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2408" w:type="dxa"/>
            <w:vMerge w:val="restart"/>
          </w:tcPr>
          <w:p w14:paraId="7EB952C7" w14:textId="77777777" w:rsidR="0059710F" w:rsidRPr="0017663E" w:rsidRDefault="0059710F" w:rsidP="002B3E06">
            <w:pPr>
              <w:spacing w:before="120" w:after="120"/>
              <w:ind w:left="313" w:right="37" w:hanging="142"/>
              <w:jc w:val="center"/>
              <w:rPr>
                <w:rFonts w:asciiTheme="minorHAnsi" w:eastAsiaTheme="minorEastAsia" w:hAnsiTheme="minorHAnsi" w:cstheme="minorHAnsi"/>
                <w:b w:val="0"/>
                <w:color w:val="000000" w:themeColor="text1"/>
                <w:sz w:val="22"/>
                <w:szCs w:val="22"/>
                <w:lang w:val="en-GB" w:eastAsia="en-US"/>
              </w:rPr>
            </w:pPr>
            <w:r w:rsidRPr="0017663E">
              <w:rPr>
                <w:rFonts w:asciiTheme="minorHAnsi" w:eastAsiaTheme="minorEastAsia" w:hAnsiTheme="minorHAnsi" w:cstheme="minorHAnsi"/>
                <w:color w:val="000000" w:themeColor="text1"/>
                <w:sz w:val="22"/>
                <w:szCs w:val="22"/>
                <w:lang w:val="en-GB" w:eastAsia="en-US"/>
              </w:rPr>
              <w:t>Category</w:t>
            </w:r>
          </w:p>
        </w:tc>
        <w:tc>
          <w:tcPr>
            <w:tcW w:w="2976" w:type="dxa"/>
          </w:tcPr>
          <w:p w14:paraId="1D238D05" w14:textId="705829CF" w:rsidR="00437CF5" w:rsidRPr="0017663E" w:rsidRDefault="00437CF5" w:rsidP="001C4396">
            <w:pPr>
              <w:spacing w:before="120" w:after="120"/>
              <w:jc w:val="cente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r w:rsidRPr="0017663E">
              <w:rPr>
                <w:rFonts w:asciiTheme="minorHAnsi" w:eastAsiaTheme="minorEastAsia" w:hAnsiTheme="minorHAnsi" w:cstheme="minorHAnsi"/>
                <w:color w:val="000000" w:themeColor="text1"/>
                <w:sz w:val="22"/>
                <w:szCs w:val="22"/>
                <w:lang w:val="en-GB" w:eastAsia="en-US"/>
              </w:rPr>
              <w:t xml:space="preserve">Number of </w:t>
            </w:r>
            <w:r w:rsidR="00666389">
              <w:rPr>
                <w:rFonts w:asciiTheme="minorHAnsi" w:eastAsiaTheme="minorEastAsia" w:hAnsiTheme="minorHAnsi" w:cstheme="minorHAnsi"/>
                <w:color w:val="000000" w:themeColor="text1"/>
                <w:sz w:val="22"/>
                <w:szCs w:val="22"/>
                <w:lang w:val="en-GB" w:eastAsia="en-US"/>
              </w:rPr>
              <w:t>Stakeholders</w:t>
            </w:r>
          </w:p>
        </w:tc>
        <w:tc>
          <w:tcPr>
            <w:tcW w:w="3110" w:type="dxa"/>
            <w:gridSpan w:val="4"/>
          </w:tcPr>
          <w:p w14:paraId="31D8AF3A" w14:textId="4E2AFADA" w:rsidR="0059710F" w:rsidRPr="0017663E" w:rsidRDefault="0059710F" w:rsidP="001C4396">
            <w:pPr>
              <w:spacing w:before="120" w:after="120"/>
              <w:jc w:val="cente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r w:rsidRPr="0017663E">
              <w:rPr>
                <w:rFonts w:asciiTheme="minorHAnsi" w:eastAsiaTheme="minorEastAsia" w:hAnsiTheme="minorHAnsi" w:cstheme="minorHAnsi"/>
                <w:color w:val="000000" w:themeColor="text1"/>
                <w:sz w:val="22"/>
                <w:szCs w:val="22"/>
                <w:lang w:val="en-GB" w:eastAsia="en-US"/>
              </w:rPr>
              <w:t>Data collection methodology</w:t>
            </w:r>
          </w:p>
        </w:tc>
      </w:tr>
      <w:tr w:rsidR="00005FFE" w:rsidRPr="0017663E" w14:paraId="62D8C052" w14:textId="77777777" w:rsidTr="002B3E06">
        <w:trPr>
          <w:cnfStyle w:val="000000100000" w:firstRow="0" w:lastRow="0" w:firstColumn="0" w:lastColumn="0" w:oddVBand="0" w:evenVBand="0" w:oddHBand="1"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2408" w:type="dxa"/>
            <w:vMerge/>
          </w:tcPr>
          <w:p w14:paraId="171EC92B" w14:textId="77777777" w:rsidR="00005FFE" w:rsidRPr="0017663E" w:rsidRDefault="00005FFE" w:rsidP="002B3E06">
            <w:pPr>
              <w:spacing w:before="120" w:after="120"/>
              <w:ind w:left="313" w:right="37" w:hanging="142"/>
              <w:jc w:val="center"/>
              <w:rPr>
                <w:rFonts w:asciiTheme="minorHAnsi" w:eastAsiaTheme="minorEastAsia" w:hAnsiTheme="minorHAnsi" w:cstheme="minorHAnsi"/>
                <w:color w:val="000000" w:themeColor="text1"/>
                <w:sz w:val="22"/>
                <w:szCs w:val="22"/>
                <w:lang w:val="en-GB" w:eastAsia="en-US"/>
              </w:rPr>
            </w:pPr>
          </w:p>
        </w:tc>
        <w:tc>
          <w:tcPr>
            <w:tcW w:w="2976" w:type="dxa"/>
          </w:tcPr>
          <w:p w14:paraId="37C15A34" w14:textId="601FCB00" w:rsidR="00005FFE" w:rsidRPr="00CD3CBF" w:rsidRDefault="002F05E4" w:rsidP="001C4396">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r w:rsidRPr="00CD3CBF">
              <w:rPr>
                <w:rFonts w:asciiTheme="minorHAnsi" w:eastAsiaTheme="minorEastAsia" w:hAnsiTheme="minorHAnsi" w:cstheme="minorHAnsi"/>
                <w:color w:val="000000" w:themeColor="text1"/>
                <w:sz w:val="22"/>
                <w:szCs w:val="22"/>
                <w:lang w:val="en-GB" w:eastAsia="en-US"/>
              </w:rPr>
              <w:t>Total</w:t>
            </w:r>
          </w:p>
        </w:tc>
        <w:tc>
          <w:tcPr>
            <w:tcW w:w="937" w:type="dxa"/>
            <w:gridSpan w:val="2"/>
          </w:tcPr>
          <w:p w14:paraId="0FAE5310" w14:textId="425F10F4" w:rsidR="00005FFE" w:rsidRPr="00CD3CBF" w:rsidRDefault="002F05E4" w:rsidP="001C4396">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r w:rsidRPr="00CD3CBF">
              <w:rPr>
                <w:rFonts w:asciiTheme="minorHAnsi" w:eastAsiaTheme="minorEastAsia" w:hAnsiTheme="minorHAnsi" w:cstheme="minorHAnsi"/>
                <w:color w:val="000000" w:themeColor="text1"/>
                <w:sz w:val="22"/>
                <w:szCs w:val="22"/>
                <w:lang w:val="en-GB" w:eastAsia="en-US"/>
              </w:rPr>
              <w:t>Female</w:t>
            </w:r>
          </w:p>
        </w:tc>
        <w:tc>
          <w:tcPr>
            <w:tcW w:w="1004" w:type="dxa"/>
          </w:tcPr>
          <w:p w14:paraId="131839FC" w14:textId="5897AE9E" w:rsidR="00005FFE" w:rsidRPr="002F05E4" w:rsidRDefault="002F05E4" w:rsidP="001C4396">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r w:rsidRPr="002F05E4">
              <w:rPr>
                <w:rFonts w:asciiTheme="minorHAnsi" w:eastAsiaTheme="minorEastAsia" w:hAnsiTheme="minorHAnsi" w:cstheme="minorHAnsi"/>
                <w:color w:val="000000" w:themeColor="text1"/>
                <w:sz w:val="22"/>
                <w:szCs w:val="22"/>
                <w:lang w:val="en-GB" w:eastAsia="en-US"/>
              </w:rPr>
              <w:t>Male</w:t>
            </w:r>
          </w:p>
        </w:tc>
        <w:tc>
          <w:tcPr>
            <w:tcW w:w="1169" w:type="dxa"/>
          </w:tcPr>
          <w:p w14:paraId="23753757" w14:textId="368A5956" w:rsidR="00005FFE" w:rsidRPr="0017663E" w:rsidRDefault="006E4967" w:rsidP="001C4396">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r>
              <w:rPr>
                <w:rFonts w:asciiTheme="minorHAnsi" w:eastAsiaTheme="minorEastAsia" w:hAnsiTheme="minorHAnsi" w:cstheme="minorHAnsi"/>
                <w:color w:val="000000" w:themeColor="text1"/>
                <w:sz w:val="22"/>
                <w:szCs w:val="22"/>
                <w:lang w:val="en-GB" w:eastAsia="en-US"/>
              </w:rPr>
              <w:t>Type</w:t>
            </w:r>
          </w:p>
        </w:tc>
      </w:tr>
      <w:tr w:rsidR="00FC0E2C" w:rsidRPr="0017663E" w14:paraId="34AA6E32" w14:textId="77777777" w:rsidTr="00FC0E2C">
        <w:trPr>
          <w:trHeight w:val="603"/>
          <w:jc w:val="center"/>
        </w:trPr>
        <w:tc>
          <w:tcPr>
            <w:cnfStyle w:val="001000000000" w:firstRow="0" w:lastRow="0" w:firstColumn="1" w:lastColumn="0" w:oddVBand="0" w:evenVBand="0" w:oddHBand="0" w:evenHBand="0" w:firstRowFirstColumn="0" w:firstRowLastColumn="0" w:lastRowFirstColumn="0" w:lastRowLastColumn="0"/>
            <w:tcW w:w="8494" w:type="dxa"/>
            <w:gridSpan w:val="6"/>
          </w:tcPr>
          <w:p w14:paraId="0F546B70" w14:textId="510CFF30" w:rsidR="00FC0E2C" w:rsidRPr="00FC0E2C" w:rsidRDefault="00FC0E2C" w:rsidP="002B3E06">
            <w:pPr>
              <w:spacing w:before="120" w:after="120"/>
              <w:ind w:left="313" w:right="37" w:hanging="142"/>
              <w:rPr>
                <w:rFonts w:asciiTheme="minorHAnsi" w:eastAsiaTheme="minorEastAsia" w:hAnsiTheme="minorHAnsi" w:cstheme="minorHAnsi"/>
                <w:b w:val="0"/>
                <w:color w:val="000000" w:themeColor="text1"/>
                <w:sz w:val="22"/>
                <w:szCs w:val="22"/>
                <w:lang w:val="en-GB" w:eastAsia="en-US"/>
              </w:rPr>
            </w:pPr>
            <w:r w:rsidRPr="0017663E">
              <w:rPr>
                <w:rFonts w:asciiTheme="minorHAnsi" w:eastAsiaTheme="minorEastAsia" w:hAnsiTheme="minorHAnsi" w:cstheme="minorHAnsi"/>
                <w:color w:val="000000" w:themeColor="text1"/>
                <w:sz w:val="22"/>
                <w:szCs w:val="22"/>
                <w:lang w:val="en-GB" w:eastAsia="en-US"/>
              </w:rPr>
              <w:t xml:space="preserve">Rightsholders* </w:t>
            </w:r>
          </w:p>
        </w:tc>
      </w:tr>
      <w:tr w:rsidR="0059710F" w:rsidRPr="00EC0792" w14:paraId="065196FF" w14:textId="74CB2FA8" w:rsidTr="002B3E06">
        <w:trPr>
          <w:cnfStyle w:val="000000100000" w:firstRow="0" w:lastRow="0" w:firstColumn="0" w:lastColumn="0" w:oddVBand="0" w:evenVBand="0" w:oddHBand="1" w:evenHBand="0" w:firstRowFirstColumn="0" w:firstRowLastColumn="0" w:lastRowFirstColumn="0" w:lastRowLastColumn="0"/>
          <w:trHeight w:val="1831"/>
          <w:jc w:val="center"/>
        </w:trPr>
        <w:tc>
          <w:tcPr>
            <w:cnfStyle w:val="001000000000" w:firstRow="0" w:lastRow="0" w:firstColumn="1" w:lastColumn="0" w:oddVBand="0" w:evenVBand="0" w:oddHBand="0" w:evenHBand="0" w:firstRowFirstColumn="0" w:firstRowLastColumn="0" w:lastRowFirstColumn="0" w:lastRowLastColumn="0"/>
            <w:tcW w:w="2408" w:type="dxa"/>
            <w:shd w:val="clear" w:color="auto" w:fill="auto"/>
          </w:tcPr>
          <w:p w14:paraId="3606F41A" w14:textId="65374696" w:rsidR="00737044" w:rsidRPr="00BF3677" w:rsidRDefault="0059710F" w:rsidP="002B3E06">
            <w:pPr>
              <w:pStyle w:val="ListParagraph"/>
              <w:numPr>
                <w:ilvl w:val="0"/>
                <w:numId w:val="70"/>
              </w:numPr>
              <w:spacing w:before="120" w:after="120"/>
              <w:ind w:left="313" w:right="37" w:hanging="142"/>
              <w:rPr>
                <w:rFonts w:eastAsiaTheme="minorEastAsia" w:cstheme="minorHAnsi"/>
                <w:b w:val="0"/>
                <w:color w:val="000000" w:themeColor="text1"/>
                <w:lang w:val="en-GB"/>
              </w:rPr>
            </w:pPr>
            <w:r w:rsidRPr="0017663E">
              <w:rPr>
                <w:rFonts w:eastAsiaTheme="minorEastAsia" w:cstheme="minorHAnsi"/>
                <w:b w:val="0"/>
                <w:color w:val="000000" w:themeColor="text1"/>
                <w:lang w:val="en-GB"/>
              </w:rPr>
              <w:t xml:space="preserve">Representatives of Community based organisations who received capacity development on </w:t>
            </w:r>
            <w:r w:rsidR="009563B2" w:rsidRPr="0017663E">
              <w:rPr>
                <w:rFonts w:eastAsiaTheme="minorEastAsia" w:cstheme="minorHAnsi"/>
                <w:b w:val="0"/>
                <w:color w:val="000000" w:themeColor="text1"/>
                <w:lang w:val="en-GB"/>
              </w:rPr>
              <w:t>social cohesion</w:t>
            </w:r>
            <w:r w:rsidRPr="0017663E">
              <w:rPr>
                <w:rFonts w:eastAsiaTheme="minorEastAsia" w:cstheme="minorHAnsi"/>
                <w:b w:val="0"/>
                <w:color w:val="000000" w:themeColor="text1"/>
                <w:lang w:val="en-GB"/>
              </w:rPr>
              <w:t xml:space="preserve"> (3 districts</w:t>
            </w:r>
            <w:r w:rsidR="00CA538C" w:rsidRPr="0017663E">
              <w:rPr>
                <w:rFonts w:eastAsiaTheme="minorEastAsia" w:cstheme="minorHAnsi"/>
                <w:b w:val="0"/>
                <w:bCs w:val="0"/>
                <w:color w:val="000000" w:themeColor="text1"/>
                <w:lang w:val="en-GB"/>
              </w:rPr>
              <w:t xml:space="preserve">: Ampara, </w:t>
            </w:r>
            <w:r w:rsidR="00CA538C" w:rsidRPr="0017663E">
              <w:rPr>
                <w:rFonts w:eastAsiaTheme="minorEastAsia" w:cstheme="minorHAnsi"/>
                <w:b w:val="0"/>
                <w:bCs w:val="0"/>
                <w:color w:val="000000" w:themeColor="text1"/>
                <w:lang w:val="en-GB"/>
              </w:rPr>
              <w:lastRenderedPageBreak/>
              <w:t xml:space="preserve">Vavuniya and </w:t>
            </w:r>
            <w:proofErr w:type="spellStart"/>
            <w:r w:rsidR="00CF51DA" w:rsidRPr="0017663E">
              <w:rPr>
                <w:rFonts w:eastAsiaTheme="minorEastAsia" w:cstheme="minorHAnsi"/>
                <w:b w:val="0"/>
                <w:bCs w:val="0"/>
                <w:color w:val="000000" w:themeColor="text1"/>
                <w:lang w:val="en-GB"/>
              </w:rPr>
              <w:t>Moneragala</w:t>
            </w:r>
            <w:proofErr w:type="spellEnd"/>
            <w:r w:rsidRPr="0017663E">
              <w:rPr>
                <w:rFonts w:eastAsiaTheme="minorEastAsia" w:cstheme="minorHAnsi"/>
                <w:b w:val="0"/>
                <w:color w:val="000000" w:themeColor="text1"/>
                <w:lang w:val="en-GB"/>
              </w:rPr>
              <w:t>)</w:t>
            </w:r>
          </w:p>
        </w:tc>
        <w:tc>
          <w:tcPr>
            <w:tcW w:w="2987" w:type="dxa"/>
            <w:gridSpan w:val="2"/>
            <w:shd w:val="clear" w:color="auto" w:fill="auto"/>
          </w:tcPr>
          <w:p w14:paraId="05737B0E" w14:textId="79232766" w:rsidR="0082398D" w:rsidRPr="0017663E" w:rsidRDefault="009C5EDC" w:rsidP="00C437CB">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2"/>
                <w:szCs w:val="22"/>
                <w:lang w:val="en-GB" w:eastAsia="en-US"/>
              </w:rPr>
            </w:pPr>
            <w:r w:rsidRPr="0017663E">
              <w:rPr>
                <w:rFonts w:asciiTheme="minorHAnsi" w:eastAsiaTheme="minorEastAsia" w:hAnsiTheme="minorHAnsi" w:cstheme="minorHAnsi"/>
                <w:sz w:val="22"/>
                <w:szCs w:val="22"/>
                <w:lang w:val="en-GB" w:eastAsia="en-US"/>
              </w:rPr>
              <w:lastRenderedPageBreak/>
              <w:t>24</w:t>
            </w:r>
          </w:p>
          <w:p w14:paraId="5BCBAF01" w14:textId="77777777" w:rsidR="000B2106" w:rsidRPr="0017663E" w:rsidRDefault="000B2106" w:rsidP="00C437CB">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2"/>
                <w:szCs w:val="22"/>
                <w:lang w:val="en-GB" w:eastAsia="en-US"/>
              </w:rPr>
            </w:pPr>
          </w:p>
          <w:p w14:paraId="43CF648F" w14:textId="234AB919" w:rsidR="00AB3E0B" w:rsidRPr="0017663E" w:rsidRDefault="00AB3E0B" w:rsidP="00C437CB">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2"/>
                <w:szCs w:val="22"/>
                <w:highlight w:val="yellow"/>
                <w:lang w:val="en-GB" w:eastAsia="en-US"/>
              </w:rPr>
            </w:pPr>
          </w:p>
        </w:tc>
        <w:tc>
          <w:tcPr>
            <w:tcW w:w="926" w:type="dxa"/>
            <w:shd w:val="clear" w:color="auto" w:fill="auto"/>
          </w:tcPr>
          <w:p w14:paraId="792B1685" w14:textId="293AF2D3" w:rsidR="00622661" w:rsidRDefault="00622661" w:rsidP="00622661">
            <w:pPr>
              <w:spacing w:before="120" w:after="120"/>
              <w:ind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rPr>
            </w:pPr>
            <w:r>
              <w:rPr>
                <w:rFonts w:asciiTheme="minorHAnsi" w:eastAsiaTheme="minorEastAsia" w:hAnsiTheme="minorHAnsi" w:cstheme="minorHAnsi"/>
                <w:bCs/>
                <w:color w:val="000000" w:themeColor="text1"/>
                <w:sz w:val="22"/>
                <w:szCs w:val="22"/>
                <w:lang w:val="en-GB"/>
              </w:rPr>
              <w:t>24</w:t>
            </w:r>
          </w:p>
        </w:tc>
        <w:tc>
          <w:tcPr>
            <w:tcW w:w="1004" w:type="dxa"/>
            <w:shd w:val="clear" w:color="auto" w:fill="auto"/>
          </w:tcPr>
          <w:p w14:paraId="673DE22B" w14:textId="72AE02FE" w:rsidR="00622661" w:rsidRDefault="00622661" w:rsidP="00622661">
            <w:pPr>
              <w:spacing w:before="120" w:after="120"/>
              <w:ind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rPr>
            </w:pPr>
            <w:r>
              <w:rPr>
                <w:rFonts w:asciiTheme="minorHAnsi" w:eastAsiaTheme="minorEastAsia" w:hAnsiTheme="minorHAnsi" w:cstheme="minorHAnsi"/>
                <w:bCs/>
                <w:color w:val="000000" w:themeColor="text1"/>
                <w:sz w:val="22"/>
                <w:szCs w:val="22"/>
                <w:lang w:val="en-GB"/>
              </w:rPr>
              <w:t>0</w:t>
            </w:r>
          </w:p>
        </w:tc>
        <w:tc>
          <w:tcPr>
            <w:tcW w:w="1169" w:type="dxa"/>
            <w:shd w:val="clear" w:color="auto" w:fill="auto"/>
          </w:tcPr>
          <w:p w14:paraId="3F78772F" w14:textId="7E92A136" w:rsidR="004542D4" w:rsidRDefault="000260DC" w:rsidP="000260DC">
            <w:pPr>
              <w:spacing w:before="120" w:after="120"/>
              <w:ind w:right="331"/>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rPr>
            </w:pPr>
            <w:r w:rsidRPr="0017663E">
              <w:rPr>
                <w:rFonts w:asciiTheme="minorHAnsi" w:eastAsiaTheme="minorEastAsia" w:hAnsiTheme="minorHAnsi" w:cstheme="minorHAnsi"/>
                <w:bCs/>
                <w:color w:val="000000" w:themeColor="text1"/>
                <w:sz w:val="22"/>
                <w:szCs w:val="22"/>
                <w:lang w:val="en-GB"/>
              </w:rPr>
              <w:t>FGDs</w:t>
            </w:r>
          </w:p>
          <w:p w14:paraId="31F037D8" w14:textId="32877A25" w:rsidR="0059710F" w:rsidRPr="0017663E" w:rsidRDefault="0059710F" w:rsidP="00751DA2">
            <w:pPr>
              <w:spacing w:before="120" w:after="120"/>
              <w:ind w:right="331"/>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0000" w:themeColor="text1"/>
                <w:sz w:val="22"/>
                <w:szCs w:val="22"/>
                <w:highlight w:val="yellow"/>
                <w:lang w:val="en-GB" w:eastAsia="en-US"/>
              </w:rPr>
            </w:pPr>
          </w:p>
        </w:tc>
      </w:tr>
      <w:tr w:rsidR="00BF3677" w:rsidRPr="0017663E" w14:paraId="60FA5CB3" w14:textId="77777777" w:rsidTr="002B3E06">
        <w:trPr>
          <w:trHeight w:val="817"/>
          <w:jc w:val="center"/>
        </w:trPr>
        <w:tc>
          <w:tcPr>
            <w:cnfStyle w:val="001000000000" w:firstRow="0" w:lastRow="0" w:firstColumn="1" w:lastColumn="0" w:oddVBand="0" w:evenVBand="0" w:oddHBand="0" w:evenHBand="0" w:firstRowFirstColumn="0" w:firstRowLastColumn="0" w:lastRowFirstColumn="0" w:lastRowLastColumn="0"/>
            <w:tcW w:w="2408" w:type="dxa"/>
            <w:shd w:val="clear" w:color="auto" w:fill="auto"/>
          </w:tcPr>
          <w:p w14:paraId="74A74B7F" w14:textId="0F042114" w:rsidR="00BF3677" w:rsidRPr="00FC0E2C" w:rsidRDefault="00BF3677" w:rsidP="002B3E06">
            <w:pPr>
              <w:pStyle w:val="ListParagraph"/>
              <w:numPr>
                <w:ilvl w:val="0"/>
                <w:numId w:val="70"/>
              </w:numPr>
              <w:spacing w:before="120" w:after="120"/>
              <w:ind w:left="313" w:right="37" w:hanging="142"/>
              <w:rPr>
                <w:rFonts w:eastAsiaTheme="minorEastAsia" w:cstheme="minorHAnsi"/>
                <w:b w:val="0"/>
                <w:color w:val="000000" w:themeColor="text1"/>
                <w:lang w:val="en-GB"/>
              </w:rPr>
            </w:pPr>
            <w:r w:rsidRPr="0017663E">
              <w:rPr>
                <w:rFonts w:eastAsiaTheme="minorEastAsia" w:cstheme="minorHAnsi"/>
                <w:b w:val="0"/>
                <w:color w:val="000000" w:themeColor="text1"/>
                <w:lang w:val="en-GB"/>
              </w:rPr>
              <w:t>Direct beneficiaries of WEE support (</w:t>
            </w:r>
            <w:r w:rsidRPr="0017663E">
              <w:rPr>
                <w:rFonts w:eastAsiaTheme="minorEastAsia" w:cstheme="minorHAnsi"/>
                <w:b w:val="0"/>
                <w:bCs w:val="0"/>
                <w:color w:val="000000" w:themeColor="text1"/>
                <w:lang w:val="en-GB"/>
              </w:rPr>
              <w:t>3</w:t>
            </w:r>
            <w:r w:rsidRPr="0017663E">
              <w:rPr>
                <w:rFonts w:eastAsiaTheme="minorEastAsia" w:cstheme="minorHAnsi"/>
                <w:b w:val="0"/>
                <w:color w:val="000000" w:themeColor="text1"/>
                <w:lang w:val="en-GB"/>
              </w:rPr>
              <w:t xml:space="preserve"> districts</w:t>
            </w:r>
            <w:r w:rsidRPr="0017663E">
              <w:rPr>
                <w:rFonts w:eastAsiaTheme="minorEastAsia" w:cstheme="minorHAnsi"/>
                <w:b w:val="0"/>
                <w:bCs w:val="0"/>
                <w:color w:val="000000" w:themeColor="text1"/>
                <w:lang w:val="en-GB"/>
              </w:rPr>
              <w:t xml:space="preserve">: Vavuniya, Ampara, </w:t>
            </w:r>
            <w:proofErr w:type="spellStart"/>
            <w:r w:rsidRPr="0017663E">
              <w:rPr>
                <w:rFonts w:eastAsiaTheme="minorEastAsia" w:cstheme="minorHAnsi"/>
                <w:b w:val="0"/>
                <w:bCs w:val="0"/>
                <w:color w:val="000000" w:themeColor="text1"/>
                <w:lang w:val="en-GB"/>
              </w:rPr>
              <w:t>Moneragala</w:t>
            </w:r>
            <w:proofErr w:type="spellEnd"/>
            <w:r w:rsidRPr="0017663E">
              <w:rPr>
                <w:rFonts w:eastAsiaTheme="minorEastAsia" w:cstheme="minorHAnsi"/>
                <w:b w:val="0"/>
                <w:color w:val="000000" w:themeColor="text1"/>
                <w:lang w:val="en-GB"/>
              </w:rPr>
              <w:t>)</w:t>
            </w:r>
          </w:p>
        </w:tc>
        <w:tc>
          <w:tcPr>
            <w:tcW w:w="2976" w:type="dxa"/>
            <w:shd w:val="clear" w:color="auto" w:fill="auto"/>
          </w:tcPr>
          <w:p w14:paraId="2B080A59" w14:textId="77777777" w:rsidR="00BF3677" w:rsidRPr="0017663E" w:rsidRDefault="00BF3677" w:rsidP="00622661">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sz w:val="22"/>
                <w:szCs w:val="22"/>
                <w:lang w:val="en-GB" w:eastAsia="en-US"/>
              </w:rPr>
            </w:pPr>
            <w:r w:rsidRPr="0017663E">
              <w:rPr>
                <w:rFonts w:asciiTheme="minorHAnsi" w:eastAsiaTheme="minorEastAsia" w:hAnsiTheme="minorHAnsi" w:cstheme="minorHAnsi"/>
                <w:sz w:val="22"/>
                <w:szCs w:val="22"/>
                <w:lang w:val="en-GB" w:eastAsia="en-US"/>
              </w:rPr>
              <w:t>34</w:t>
            </w:r>
          </w:p>
          <w:p w14:paraId="51083908" w14:textId="77777777" w:rsidR="00BF3677" w:rsidRPr="0017663E" w:rsidRDefault="00BF3677" w:rsidP="00622661">
            <w:pPr>
              <w:spacing w:before="120"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highlight w:val="yellow"/>
                <w:lang w:val="en-GB" w:eastAsia="en-US"/>
              </w:rPr>
            </w:pPr>
          </w:p>
        </w:tc>
        <w:tc>
          <w:tcPr>
            <w:tcW w:w="937" w:type="dxa"/>
            <w:gridSpan w:val="2"/>
            <w:shd w:val="clear" w:color="auto" w:fill="auto"/>
          </w:tcPr>
          <w:p w14:paraId="4380B60E" w14:textId="7BB2BC24" w:rsidR="00BF3677" w:rsidRPr="007D0515" w:rsidRDefault="00040284" w:rsidP="00622661">
            <w:pPr>
              <w:spacing w:before="120" w:after="120"/>
              <w:ind w:right="331"/>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rPr>
            </w:pPr>
            <w:r w:rsidRPr="007D0515">
              <w:rPr>
                <w:rFonts w:asciiTheme="minorHAnsi" w:eastAsiaTheme="minorEastAsia" w:hAnsiTheme="minorHAnsi" w:cstheme="minorHAnsi"/>
                <w:bCs/>
                <w:color w:val="000000" w:themeColor="text1"/>
                <w:sz w:val="22"/>
                <w:szCs w:val="22"/>
                <w:lang w:val="en-GB"/>
              </w:rPr>
              <w:t>34</w:t>
            </w:r>
          </w:p>
        </w:tc>
        <w:tc>
          <w:tcPr>
            <w:tcW w:w="1004" w:type="dxa"/>
            <w:shd w:val="clear" w:color="auto" w:fill="auto"/>
          </w:tcPr>
          <w:p w14:paraId="3BD5223C" w14:textId="23BDFA65" w:rsidR="00BF3677" w:rsidRPr="007D0515" w:rsidRDefault="007D0515" w:rsidP="00622661">
            <w:pPr>
              <w:spacing w:before="120" w:after="120"/>
              <w:ind w:right="331"/>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rPr>
            </w:pPr>
            <w:r w:rsidRPr="007D0515">
              <w:rPr>
                <w:rFonts w:asciiTheme="minorHAnsi" w:eastAsiaTheme="minorEastAsia" w:hAnsiTheme="minorHAnsi" w:cstheme="minorHAnsi"/>
                <w:bCs/>
                <w:color w:val="000000" w:themeColor="text1"/>
                <w:sz w:val="22"/>
                <w:szCs w:val="22"/>
                <w:lang w:val="en-GB"/>
              </w:rPr>
              <w:t>0</w:t>
            </w:r>
          </w:p>
        </w:tc>
        <w:tc>
          <w:tcPr>
            <w:tcW w:w="1169" w:type="dxa"/>
            <w:shd w:val="clear" w:color="auto" w:fill="auto"/>
          </w:tcPr>
          <w:p w14:paraId="44B0842D" w14:textId="77777777" w:rsidR="00BF3677" w:rsidRPr="0017663E" w:rsidRDefault="00BF3677" w:rsidP="00BF3677">
            <w:pPr>
              <w:spacing w:before="120" w:after="120"/>
              <w:ind w:right="331"/>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color w:val="000000" w:themeColor="text1"/>
                <w:sz w:val="22"/>
                <w:szCs w:val="22"/>
                <w:lang w:val="en-GB"/>
              </w:rPr>
            </w:pPr>
            <w:r w:rsidRPr="0017663E">
              <w:rPr>
                <w:rFonts w:asciiTheme="minorHAnsi" w:eastAsiaTheme="minorEastAsia" w:hAnsiTheme="minorHAnsi" w:cstheme="minorHAnsi"/>
                <w:color w:val="000000" w:themeColor="text1"/>
                <w:sz w:val="22"/>
                <w:szCs w:val="22"/>
                <w:lang w:val="en-GB"/>
              </w:rPr>
              <w:t>FGDs</w:t>
            </w:r>
          </w:p>
          <w:p w14:paraId="7A8F27E4" w14:textId="77777777" w:rsidR="00BF3677" w:rsidRPr="0017663E" w:rsidRDefault="00BF3677" w:rsidP="000260DC">
            <w:pPr>
              <w:spacing w:before="120" w:after="120"/>
              <w:ind w:right="331"/>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highlight w:val="yellow"/>
                <w:lang w:val="en-GB"/>
              </w:rPr>
            </w:pPr>
          </w:p>
        </w:tc>
      </w:tr>
      <w:tr w:rsidR="00BF3677" w:rsidRPr="0017663E" w14:paraId="5B69C711" w14:textId="77777777" w:rsidTr="002B3E06">
        <w:trPr>
          <w:cnfStyle w:val="000000100000" w:firstRow="0" w:lastRow="0" w:firstColumn="0" w:lastColumn="0" w:oddVBand="0" w:evenVBand="0" w:oddHBand="1" w:evenHBand="0" w:firstRowFirstColumn="0" w:firstRowLastColumn="0" w:lastRowFirstColumn="0" w:lastRowLastColumn="0"/>
          <w:trHeight w:val="817"/>
          <w:jc w:val="center"/>
        </w:trPr>
        <w:tc>
          <w:tcPr>
            <w:cnfStyle w:val="001000000000" w:firstRow="0" w:lastRow="0" w:firstColumn="1" w:lastColumn="0" w:oddVBand="0" w:evenVBand="0" w:oddHBand="0" w:evenHBand="0" w:firstRowFirstColumn="0" w:firstRowLastColumn="0" w:lastRowFirstColumn="0" w:lastRowLastColumn="0"/>
            <w:tcW w:w="2408" w:type="dxa"/>
            <w:shd w:val="clear" w:color="auto" w:fill="auto"/>
          </w:tcPr>
          <w:p w14:paraId="7FC31711" w14:textId="69E3CD8E" w:rsidR="00BF3677" w:rsidRPr="00FC0E2C" w:rsidRDefault="00BF3677" w:rsidP="002B3E06">
            <w:pPr>
              <w:pStyle w:val="ListParagraph"/>
              <w:numPr>
                <w:ilvl w:val="0"/>
                <w:numId w:val="70"/>
              </w:numPr>
              <w:spacing w:before="120" w:after="120"/>
              <w:ind w:left="313" w:right="37" w:hanging="142"/>
              <w:rPr>
                <w:rFonts w:eastAsiaTheme="minorEastAsia" w:cstheme="minorHAnsi"/>
                <w:b w:val="0"/>
                <w:color w:val="000000" w:themeColor="text1"/>
                <w:lang w:val="en-GB"/>
              </w:rPr>
            </w:pPr>
            <w:r w:rsidRPr="0017663E">
              <w:rPr>
                <w:rFonts w:eastAsiaTheme="minorEastAsia" w:cstheme="minorHAnsi"/>
                <w:b w:val="0"/>
                <w:color w:val="000000" w:themeColor="text1"/>
                <w:lang w:val="en-GB"/>
              </w:rPr>
              <w:t>Participant of the Multiparty Dialogues (4 districts</w:t>
            </w:r>
            <w:r w:rsidRPr="0017663E">
              <w:rPr>
                <w:rFonts w:eastAsiaTheme="minorEastAsia" w:cstheme="minorHAnsi"/>
                <w:b w:val="0"/>
                <w:bCs w:val="0"/>
                <w:color w:val="000000" w:themeColor="text1"/>
                <w:lang w:val="en-GB"/>
              </w:rPr>
              <w:t xml:space="preserve">: </w:t>
            </w:r>
            <w:proofErr w:type="spellStart"/>
            <w:r w:rsidRPr="0017663E">
              <w:rPr>
                <w:rFonts w:eastAsiaTheme="minorEastAsia" w:cstheme="minorHAnsi"/>
                <w:b w:val="0"/>
                <w:bCs w:val="0"/>
                <w:color w:val="000000" w:themeColor="text1"/>
                <w:lang w:val="en-GB"/>
              </w:rPr>
              <w:t>Moneragala</w:t>
            </w:r>
            <w:proofErr w:type="spellEnd"/>
            <w:r w:rsidR="00450182">
              <w:rPr>
                <w:rFonts w:eastAsiaTheme="minorEastAsia" w:cstheme="minorHAnsi"/>
                <w:b w:val="0"/>
                <w:bCs w:val="0"/>
                <w:color w:val="000000" w:themeColor="text1"/>
                <w:lang w:val="en-GB"/>
              </w:rPr>
              <w:t>/</w:t>
            </w:r>
            <w:r w:rsidR="00450182" w:rsidRPr="0017663E">
              <w:rPr>
                <w:rFonts w:eastAsiaTheme="minorEastAsia" w:cstheme="minorHAnsi"/>
                <w:b w:val="0"/>
                <w:bCs w:val="0"/>
                <w:color w:val="000000" w:themeColor="text1"/>
                <w:lang w:val="en-GB"/>
              </w:rPr>
              <w:t xml:space="preserve"> </w:t>
            </w:r>
            <w:r w:rsidRPr="0017663E">
              <w:rPr>
                <w:rFonts w:eastAsiaTheme="minorEastAsia" w:cstheme="minorHAnsi"/>
                <w:b w:val="0"/>
                <w:bCs w:val="0"/>
                <w:color w:val="000000" w:themeColor="text1"/>
                <w:lang w:val="en-GB"/>
              </w:rPr>
              <w:t>Badulla, Anuradhapura</w:t>
            </w:r>
            <w:r w:rsidR="00450182">
              <w:rPr>
                <w:rFonts w:eastAsiaTheme="minorEastAsia" w:cstheme="minorHAnsi"/>
                <w:b w:val="0"/>
                <w:bCs w:val="0"/>
                <w:color w:val="000000" w:themeColor="text1"/>
                <w:lang w:val="en-GB"/>
              </w:rPr>
              <w:t>/</w:t>
            </w:r>
            <w:r w:rsidR="00450182" w:rsidRPr="0017663E">
              <w:rPr>
                <w:rFonts w:eastAsiaTheme="minorEastAsia" w:cstheme="minorHAnsi"/>
                <w:b w:val="0"/>
                <w:bCs w:val="0"/>
                <w:color w:val="000000" w:themeColor="text1"/>
                <w:lang w:val="en-GB"/>
              </w:rPr>
              <w:t xml:space="preserve"> </w:t>
            </w:r>
            <w:r w:rsidRPr="0017663E">
              <w:rPr>
                <w:rFonts w:eastAsiaTheme="minorEastAsia" w:cstheme="minorHAnsi"/>
                <w:b w:val="0"/>
                <w:bCs w:val="0"/>
                <w:color w:val="000000" w:themeColor="text1"/>
                <w:lang w:val="en-GB"/>
              </w:rPr>
              <w:t xml:space="preserve">Polonnaruwa) </w:t>
            </w:r>
          </w:p>
        </w:tc>
        <w:tc>
          <w:tcPr>
            <w:tcW w:w="2976" w:type="dxa"/>
            <w:shd w:val="clear" w:color="auto" w:fill="auto"/>
          </w:tcPr>
          <w:p w14:paraId="3F59B4FA" w14:textId="2CC39900" w:rsidR="00BF3677" w:rsidRPr="0017663E" w:rsidRDefault="00BF3677" w:rsidP="00622661">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2"/>
                <w:szCs w:val="22"/>
                <w:lang w:val="en-GB" w:eastAsia="en-US"/>
              </w:rPr>
            </w:pPr>
            <w:r w:rsidRPr="0017663E">
              <w:rPr>
                <w:rFonts w:asciiTheme="minorHAnsi" w:eastAsiaTheme="minorEastAsia" w:hAnsiTheme="minorHAnsi" w:cstheme="minorHAnsi"/>
                <w:sz w:val="22"/>
                <w:szCs w:val="22"/>
                <w:lang w:val="en-GB" w:eastAsia="en-US"/>
              </w:rPr>
              <w:t>1</w:t>
            </w:r>
            <w:r w:rsidR="00256725">
              <w:rPr>
                <w:rFonts w:asciiTheme="minorHAnsi" w:eastAsiaTheme="minorEastAsia" w:hAnsiTheme="minorHAnsi" w:cstheme="minorHAnsi"/>
                <w:sz w:val="22"/>
                <w:szCs w:val="22"/>
                <w:lang w:val="en-GB" w:eastAsia="en-US"/>
              </w:rPr>
              <w:t>8</w:t>
            </w:r>
          </w:p>
          <w:p w14:paraId="7A58D16C" w14:textId="77777777" w:rsidR="00BF3677" w:rsidRPr="0017663E" w:rsidRDefault="00BF3677" w:rsidP="00622661">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highlight w:val="yellow"/>
                <w:lang w:val="en-GB" w:eastAsia="en-US"/>
              </w:rPr>
            </w:pPr>
          </w:p>
        </w:tc>
        <w:tc>
          <w:tcPr>
            <w:tcW w:w="937" w:type="dxa"/>
            <w:gridSpan w:val="2"/>
            <w:shd w:val="clear" w:color="auto" w:fill="auto"/>
          </w:tcPr>
          <w:p w14:paraId="3C670BF4" w14:textId="1EE2ACE3" w:rsidR="00BF3677" w:rsidRPr="00AC176D" w:rsidRDefault="00BC323D" w:rsidP="00622661">
            <w:pPr>
              <w:spacing w:before="120" w:after="120"/>
              <w:ind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rPr>
            </w:pPr>
            <w:r>
              <w:rPr>
                <w:rFonts w:asciiTheme="minorHAnsi" w:eastAsiaTheme="minorEastAsia" w:hAnsiTheme="minorHAnsi" w:cstheme="minorHAnsi"/>
                <w:bCs/>
                <w:color w:val="000000" w:themeColor="text1"/>
                <w:sz w:val="22"/>
                <w:szCs w:val="22"/>
                <w:lang w:val="en-GB"/>
              </w:rPr>
              <w:t>13</w:t>
            </w:r>
          </w:p>
        </w:tc>
        <w:tc>
          <w:tcPr>
            <w:tcW w:w="1004" w:type="dxa"/>
            <w:shd w:val="clear" w:color="auto" w:fill="auto"/>
          </w:tcPr>
          <w:p w14:paraId="584262E3" w14:textId="51C5595D" w:rsidR="00BF3677" w:rsidRPr="00AC176D" w:rsidRDefault="00BC323D" w:rsidP="00622661">
            <w:pPr>
              <w:spacing w:before="120" w:after="120"/>
              <w:ind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rPr>
            </w:pPr>
            <w:r>
              <w:rPr>
                <w:rFonts w:asciiTheme="minorHAnsi" w:eastAsiaTheme="minorEastAsia" w:hAnsiTheme="minorHAnsi" w:cstheme="minorHAnsi"/>
                <w:bCs/>
                <w:color w:val="000000" w:themeColor="text1"/>
                <w:sz w:val="22"/>
                <w:szCs w:val="22"/>
                <w:lang w:val="en-GB"/>
              </w:rPr>
              <w:t>5</w:t>
            </w:r>
          </w:p>
        </w:tc>
        <w:tc>
          <w:tcPr>
            <w:tcW w:w="1169" w:type="dxa"/>
            <w:shd w:val="clear" w:color="auto" w:fill="auto"/>
          </w:tcPr>
          <w:p w14:paraId="130F9EF1" w14:textId="6D7765D9" w:rsidR="00BF3677" w:rsidRPr="0017663E" w:rsidRDefault="00BF3677" w:rsidP="00BF3677">
            <w:pPr>
              <w:spacing w:before="120" w:after="120"/>
              <w:ind w:right="331"/>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0000" w:themeColor="text1"/>
                <w:sz w:val="22"/>
                <w:szCs w:val="22"/>
                <w:lang w:val="en-GB"/>
              </w:rPr>
            </w:pPr>
            <w:r w:rsidRPr="0017663E">
              <w:rPr>
                <w:rFonts w:asciiTheme="minorHAnsi" w:eastAsiaTheme="minorEastAsia" w:hAnsiTheme="minorHAnsi" w:cstheme="minorHAnsi"/>
                <w:bCs/>
                <w:color w:val="000000" w:themeColor="text1"/>
                <w:sz w:val="22"/>
                <w:szCs w:val="22"/>
                <w:lang w:val="en-GB"/>
              </w:rPr>
              <w:t>FGDs and Survey</w:t>
            </w:r>
          </w:p>
          <w:p w14:paraId="05D870BD" w14:textId="77777777" w:rsidR="00BF3677" w:rsidRPr="0017663E" w:rsidRDefault="00BF3677" w:rsidP="000260DC">
            <w:pPr>
              <w:spacing w:before="120" w:after="120"/>
              <w:ind w:right="331"/>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highlight w:val="yellow"/>
                <w:lang w:val="en-GB"/>
              </w:rPr>
            </w:pPr>
          </w:p>
        </w:tc>
      </w:tr>
      <w:tr w:rsidR="00BF3677" w:rsidRPr="0017663E" w14:paraId="29A2E493" w14:textId="77777777" w:rsidTr="002B3E06">
        <w:trPr>
          <w:trHeight w:val="817"/>
          <w:jc w:val="center"/>
        </w:trPr>
        <w:tc>
          <w:tcPr>
            <w:cnfStyle w:val="001000000000" w:firstRow="0" w:lastRow="0" w:firstColumn="1" w:lastColumn="0" w:oddVBand="0" w:evenVBand="0" w:oddHBand="0" w:evenHBand="0" w:firstRowFirstColumn="0" w:firstRowLastColumn="0" w:lastRowFirstColumn="0" w:lastRowLastColumn="0"/>
            <w:tcW w:w="2408" w:type="dxa"/>
            <w:shd w:val="clear" w:color="auto" w:fill="auto"/>
          </w:tcPr>
          <w:p w14:paraId="0406D12A" w14:textId="068B04E6" w:rsidR="00BF3677" w:rsidRPr="00FC0E2C" w:rsidRDefault="00BF3677" w:rsidP="002B3E06">
            <w:pPr>
              <w:pStyle w:val="ListParagraph"/>
              <w:numPr>
                <w:ilvl w:val="0"/>
                <w:numId w:val="70"/>
              </w:numPr>
              <w:spacing w:before="120" w:after="120"/>
              <w:ind w:left="313" w:right="37" w:hanging="142"/>
              <w:rPr>
                <w:rFonts w:eastAsiaTheme="minorEastAsia" w:cstheme="minorHAnsi"/>
                <w:b w:val="0"/>
                <w:bCs w:val="0"/>
                <w:color w:val="000000" w:themeColor="text1"/>
                <w:lang w:val="en-GB"/>
              </w:rPr>
            </w:pPr>
            <w:r w:rsidRPr="0017663E">
              <w:rPr>
                <w:rFonts w:eastAsiaTheme="minorEastAsia" w:cstheme="minorHAnsi"/>
                <w:b w:val="0"/>
                <w:bCs w:val="0"/>
                <w:color w:val="000000" w:themeColor="text1"/>
                <w:lang w:val="en-GB"/>
              </w:rPr>
              <w:t>Participants of digital training component</w:t>
            </w:r>
          </w:p>
        </w:tc>
        <w:tc>
          <w:tcPr>
            <w:tcW w:w="2976" w:type="dxa"/>
            <w:shd w:val="clear" w:color="auto" w:fill="auto"/>
          </w:tcPr>
          <w:p w14:paraId="1492E0A6" w14:textId="5C4DD8AD" w:rsidR="00BF3677" w:rsidRPr="0017663E" w:rsidRDefault="00BF3677" w:rsidP="00622661">
            <w:pPr>
              <w:spacing w:before="120"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highlight w:val="yellow"/>
                <w:lang w:val="en-GB" w:eastAsia="en-US"/>
              </w:rPr>
            </w:pPr>
            <w:r w:rsidRPr="0017663E">
              <w:rPr>
                <w:rFonts w:asciiTheme="minorHAnsi" w:eastAsiaTheme="minorEastAsia" w:hAnsiTheme="minorHAnsi" w:cstheme="minorHAnsi"/>
                <w:sz w:val="22"/>
                <w:szCs w:val="22"/>
                <w:lang w:val="en-GB" w:eastAsia="en-US"/>
              </w:rPr>
              <w:t>32</w:t>
            </w:r>
          </w:p>
        </w:tc>
        <w:tc>
          <w:tcPr>
            <w:tcW w:w="937" w:type="dxa"/>
            <w:gridSpan w:val="2"/>
            <w:shd w:val="clear" w:color="auto" w:fill="auto"/>
          </w:tcPr>
          <w:p w14:paraId="61C0F01B" w14:textId="519BC5DB" w:rsidR="00BF3677" w:rsidRPr="00AC176D" w:rsidRDefault="00AB4F51" w:rsidP="00622661">
            <w:pPr>
              <w:spacing w:before="120" w:after="120"/>
              <w:ind w:right="331"/>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rPr>
            </w:pPr>
            <w:r>
              <w:rPr>
                <w:rFonts w:asciiTheme="minorHAnsi" w:eastAsiaTheme="minorEastAsia" w:hAnsiTheme="minorHAnsi" w:cstheme="minorHAnsi"/>
                <w:bCs/>
                <w:color w:val="000000" w:themeColor="text1"/>
                <w:sz w:val="22"/>
                <w:szCs w:val="22"/>
                <w:lang w:val="en-GB"/>
              </w:rPr>
              <w:t>32</w:t>
            </w:r>
          </w:p>
        </w:tc>
        <w:tc>
          <w:tcPr>
            <w:tcW w:w="1004" w:type="dxa"/>
            <w:shd w:val="clear" w:color="auto" w:fill="auto"/>
          </w:tcPr>
          <w:p w14:paraId="41C837AA" w14:textId="0C157445" w:rsidR="00BF3677" w:rsidRPr="00AC176D" w:rsidRDefault="00AB4F51" w:rsidP="00622661">
            <w:pPr>
              <w:spacing w:before="120" w:after="120"/>
              <w:ind w:right="331"/>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rPr>
            </w:pPr>
            <w:r>
              <w:rPr>
                <w:rFonts w:asciiTheme="minorHAnsi" w:eastAsiaTheme="minorEastAsia" w:hAnsiTheme="minorHAnsi" w:cstheme="minorHAnsi"/>
                <w:bCs/>
                <w:color w:val="000000" w:themeColor="text1"/>
                <w:sz w:val="22"/>
                <w:szCs w:val="22"/>
                <w:lang w:val="en-GB"/>
              </w:rPr>
              <w:t>0</w:t>
            </w:r>
          </w:p>
        </w:tc>
        <w:tc>
          <w:tcPr>
            <w:tcW w:w="1169" w:type="dxa"/>
            <w:shd w:val="clear" w:color="auto" w:fill="auto"/>
          </w:tcPr>
          <w:p w14:paraId="390C5843" w14:textId="36DC363D" w:rsidR="00BF3677" w:rsidRPr="0017663E" w:rsidRDefault="00BF3677" w:rsidP="000260DC">
            <w:pPr>
              <w:spacing w:before="120" w:after="120"/>
              <w:ind w:right="331"/>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highlight w:val="yellow"/>
                <w:lang w:val="en-GB"/>
              </w:rPr>
            </w:pPr>
            <w:r w:rsidRPr="0017663E">
              <w:rPr>
                <w:rFonts w:asciiTheme="minorHAnsi" w:eastAsiaTheme="minorEastAsia" w:hAnsiTheme="minorHAnsi" w:cstheme="minorHAnsi"/>
                <w:bCs/>
                <w:color w:val="000000" w:themeColor="text1"/>
                <w:sz w:val="22"/>
                <w:szCs w:val="22"/>
                <w:lang w:val="en-GB"/>
              </w:rPr>
              <w:t>Survey</w:t>
            </w:r>
          </w:p>
        </w:tc>
      </w:tr>
      <w:tr w:rsidR="00BF3677" w:rsidRPr="00F80DAD" w14:paraId="749CD9FB" w14:textId="77777777" w:rsidTr="00FA2273">
        <w:trPr>
          <w:cnfStyle w:val="000000100000" w:firstRow="0" w:lastRow="0" w:firstColumn="0" w:lastColumn="0" w:oddVBand="0" w:evenVBand="0" w:oddHBand="1" w:evenHBand="0" w:firstRowFirstColumn="0" w:firstRowLastColumn="0" w:lastRowFirstColumn="0" w:lastRowLastColumn="0"/>
          <w:trHeight w:val="817"/>
          <w:jc w:val="center"/>
        </w:trPr>
        <w:tc>
          <w:tcPr>
            <w:cnfStyle w:val="001000000000" w:firstRow="0" w:lastRow="0" w:firstColumn="1" w:lastColumn="0" w:oddVBand="0" w:evenVBand="0" w:oddHBand="0" w:evenHBand="0" w:firstRowFirstColumn="0" w:firstRowLastColumn="0" w:lastRowFirstColumn="0" w:lastRowLastColumn="0"/>
            <w:tcW w:w="8494" w:type="dxa"/>
            <w:gridSpan w:val="6"/>
            <w:shd w:val="clear" w:color="auto" w:fill="auto"/>
          </w:tcPr>
          <w:p w14:paraId="04D4D931" w14:textId="518D442D" w:rsidR="00BF3677" w:rsidRPr="0017663E" w:rsidRDefault="00BF3677" w:rsidP="002B3E06">
            <w:pPr>
              <w:spacing w:before="120" w:after="120"/>
              <w:ind w:left="313" w:right="37" w:hanging="142"/>
              <w:rPr>
                <w:rFonts w:asciiTheme="minorHAnsi" w:eastAsiaTheme="minorEastAsia" w:hAnsiTheme="minorHAnsi" w:cstheme="minorHAnsi"/>
                <w:bCs w:val="0"/>
                <w:color w:val="000000" w:themeColor="text1"/>
                <w:sz w:val="22"/>
                <w:szCs w:val="22"/>
                <w:highlight w:val="yellow"/>
                <w:lang w:val="en-GB"/>
              </w:rPr>
            </w:pPr>
            <w:r w:rsidRPr="0017663E">
              <w:rPr>
                <w:rFonts w:asciiTheme="minorHAnsi" w:eastAsiaTheme="minorEastAsia" w:hAnsiTheme="minorHAnsi" w:cstheme="minorHAnsi"/>
                <w:color w:val="000000" w:themeColor="text1"/>
                <w:sz w:val="22"/>
                <w:szCs w:val="22"/>
                <w:lang w:val="en-GB"/>
              </w:rPr>
              <w:t xml:space="preserve">* </w:t>
            </w:r>
            <w:r w:rsidRPr="009B228C">
              <w:rPr>
                <w:rFonts w:asciiTheme="minorHAnsi" w:eastAsiaTheme="minorEastAsia" w:hAnsiTheme="minorHAnsi" w:cstheme="minorHAnsi"/>
                <w:b w:val="0"/>
                <w:bCs w:val="0"/>
                <w:color w:val="000000" w:themeColor="text1"/>
                <w:sz w:val="22"/>
                <w:szCs w:val="22"/>
                <w:lang w:val="en-GB"/>
              </w:rPr>
              <w:t xml:space="preserve">There </w:t>
            </w:r>
            <w:r w:rsidRPr="0017663E">
              <w:rPr>
                <w:rFonts w:asciiTheme="minorHAnsi" w:eastAsiaTheme="minorEastAsia" w:hAnsiTheme="minorHAnsi" w:cstheme="minorHAnsi"/>
                <w:b w:val="0"/>
                <w:bCs w:val="0"/>
                <w:color w:val="000000" w:themeColor="text1"/>
                <w:sz w:val="22"/>
                <w:szCs w:val="22"/>
                <w:lang w:val="en-GB"/>
              </w:rPr>
              <w:t xml:space="preserve">were </w:t>
            </w:r>
            <w:r w:rsidRPr="0017663E">
              <w:rPr>
                <w:rFonts w:asciiTheme="minorHAnsi" w:eastAsiaTheme="minorEastAsia" w:hAnsiTheme="minorHAnsi" w:cstheme="minorHAnsi"/>
                <w:b w:val="0"/>
                <w:color w:val="000000" w:themeColor="text1"/>
                <w:sz w:val="22"/>
                <w:szCs w:val="22"/>
                <w:lang w:val="en-GB"/>
              </w:rPr>
              <w:t xml:space="preserve">overlap in certain districts </w:t>
            </w:r>
            <w:r w:rsidRPr="0017663E">
              <w:rPr>
                <w:rFonts w:asciiTheme="minorHAnsi" w:eastAsiaTheme="minorEastAsia" w:hAnsiTheme="minorHAnsi" w:cstheme="minorHAnsi"/>
                <w:b w:val="0"/>
                <w:bCs w:val="0"/>
                <w:color w:val="000000" w:themeColor="text1"/>
                <w:sz w:val="22"/>
                <w:szCs w:val="22"/>
                <w:lang w:val="en-GB"/>
              </w:rPr>
              <w:t xml:space="preserve">of the participants </w:t>
            </w:r>
            <w:r w:rsidRPr="0017663E">
              <w:rPr>
                <w:rFonts w:asciiTheme="minorHAnsi" w:eastAsiaTheme="minorEastAsia" w:hAnsiTheme="minorHAnsi" w:cstheme="minorHAnsi"/>
                <w:b w:val="0"/>
                <w:color w:val="000000" w:themeColor="text1"/>
                <w:sz w:val="22"/>
                <w:szCs w:val="22"/>
                <w:lang w:val="en-GB"/>
              </w:rPr>
              <w:t>where multiple interventions were implemented</w:t>
            </w:r>
          </w:p>
        </w:tc>
      </w:tr>
      <w:tr w:rsidR="00FA2273" w:rsidRPr="0017663E" w14:paraId="376C8C6C" w14:textId="77777777" w:rsidTr="00FA2273">
        <w:trPr>
          <w:trHeight w:val="726"/>
          <w:jc w:val="center"/>
        </w:trPr>
        <w:tc>
          <w:tcPr>
            <w:cnfStyle w:val="001000000000" w:firstRow="0" w:lastRow="0" w:firstColumn="1" w:lastColumn="0" w:oddVBand="0" w:evenVBand="0" w:oddHBand="0" w:evenHBand="0" w:firstRowFirstColumn="0" w:firstRowLastColumn="0" w:lastRowFirstColumn="0" w:lastRowLastColumn="0"/>
            <w:tcW w:w="8494" w:type="dxa"/>
            <w:gridSpan w:val="6"/>
            <w:shd w:val="clear" w:color="auto" w:fill="D9E2F3" w:themeFill="accent1" w:themeFillTint="33"/>
          </w:tcPr>
          <w:p w14:paraId="7911B57E" w14:textId="15CC3D1B" w:rsidR="00FA2273" w:rsidRPr="00AD348F" w:rsidRDefault="00FA2273" w:rsidP="002B3E06">
            <w:pPr>
              <w:spacing w:before="120" w:after="120"/>
              <w:ind w:left="313" w:right="37" w:hanging="142"/>
              <w:rPr>
                <w:rFonts w:asciiTheme="minorHAnsi" w:eastAsiaTheme="minorEastAsia" w:hAnsiTheme="minorHAnsi" w:cstheme="minorHAnsi"/>
                <w:b w:val="0"/>
                <w:color w:val="000000" w:themeColor="text1"/>
                <w:sz w:val="22"/>
                <w:szCs w:val="22"/>
                <w:lang w:val="en-GB" w:eastAsia="en-US"/>
              </w:rPr>
            </w:pPr>
            <w:r w:rsidRPr="0017663E">
              <w:rPr>
                <w:rFonts w:asciiTheme="minorHAnsi" w:eastAsiaTheme="minorEastAsia" w:hAnsiTheme="minorHAnsi" w:cstheme="minorHAnsi"/>
                <w:color w:val="000000" w:themeColor="text1"/>
                <w:sz w:val="22"/>
                <w:szCs w:val="22"/>
                <w:lang w:val="en-GB" w:eastAsia="en-US"/>
              </w:rPr>
              <w:t xml:space="preserve">Local Government staff </w:t>
            </w:r>
          </w:p>
        </w:tc>
      </w:tr>
      <w:tr w:rsidR="0059710F" w:rsidRPr="0017663E" w14:paraId="56BD53F5" w14:textId="4064AFF4" w:rsidTr="002B3E06">
        <w:trPr>
          <w:cnfStyle w:val="000000100000" w:firstRow="0" w:lastRow="0" w:firstColumn="0" w:lastColumn="0" w:oddVBand="0" w:evenVBand="0" w:oddHBand="1" w:evenHBand="0" w:firstRowFirstColumn="0" w:firstRowLastColumn="0" w:lastRowFirstColumn="0" w:lastRowLastColumn="0"/>
          <w:trHeight w:val="726"/>
          <w:jc w:val="center"/>
        </w:trPr>
        <w:tc>
          <w:tcPr>
            <w:cnfStyle w:val="001000000000" w:firstRow="0" w:lastRow="0" w:firstColumn="1" w:lastColumn="0" w:oddVBand="0" w:evenVBand="0" w:oddHBand="0" w:evenHBand="0" w:firstRowFirstColumn="0" w:firstRowLastColumn="0" w:lastRowFirstColumn="0" w:lastRowLastColumn="0"/>
            <w:tcW w:w="2408" w:type="dxa"/>
          </w:tcPr>
          <w:p w14:paraId="6FD9F9C7" w14:textId="710351BF" w:rsidR="000C3F00" w:rsidRPr="0017663E" w:rsidRDefault="0059710F" w:rsidP="002B3E06">
            <w:pPr>
              <w:pStyle w:val="ListParagraph"/>
              <w:numPr>
                <w:ilvl w:val="0"/>
                <w:numId w:val="70"/>
              </w:numPr>
              <w:spacing w:before="120" w:after="120"/>
              <w:ind w:left="313" w:right="37" w:hanging="142"/>
              <w:rPr>
                <w:rFonts w:eastAsiaTheme="minorEastAsia" w:cstheme="minorHAnsi"/>
                <w:b w:val="0"/>
                <w:color w:val="000000" w:themeColor="text1"/>
                <w:lang w:val="en-GB"/>
              </w:rPr>
            </w:pPr>
            <w:r w:rsidRPr="0017663E">
              <w:rPr>
                <w:rFonts w:eastAsiaTheme="minorEastAsia" w:cstheme="minorHAnsi"/>
                <w:b w:val="0"/>
                <w:color w:val="000000" w:themeColor="text1"/>
                <w:lang w:val="en-GB"/>
              </w:rPr>
              <w:t>WDOs, District Secretary, EDOs</w:t>
            </w:r>
            <w:r w:rsidR="00D92182" w:rsidRPr="0017663E">
              <w:rPr>
                <w:rFonts w:eastAsiaTheme="minorEastAsia" w:cstheme="minorHAnsi"/>
                <w:b w:val="0"/>
                <w:color w:val="000000" w:themeColor="text1"/>
                <w:lang w:val="en-GB"/>
              </w:rPr>
              <w:t xml:space="preserve"> </w:t>
            </w:r>
            <w:r w:rsidR="00863FF7" w:rsidRPr="0017663E">
              <w:rPr>
                <w:rFonts w:eastAsiaTheme="minorEastAsia" w:cstheme="minorHAnsi"/>
                <w:b w:val="0"/>
                <w:bCs w:val="0"/>
                <w:color w:val="000000" w:themeColor="text1"/>
                <w:lang w:val="en-GB"/>
              </w:rPr>
              <w:t>(</w:t>
            </w:r>
            <w:r w:rsidR="00D92182" w:rsidRPr="0017663E">
              <w:rPr>
                <w:rFonts w:eastAsiaTheme="minorEastAsia" w:cstheme="minorHAnsi"/>
                <w:b w:val="0"/>
                <w:bCs w:val="0"/>
                <w:color w:val="000000" w:themeColor="text1"/>
                <w:lang w:val="en-GB"/>
              </w:rPr>
              <w:t>4</w:t>
            </w:r>
            <w:r w:rsidR="00D92182" w:rsidRPr="0017663E">
              <w:rPr>
                <w:rFonts w:eastAsiaTheme="minorEastAsia" w:cstheme="minorHAnsi"/>
                <w:b w:val="0"/>
                <w:color w:val="000000" w:themeColor="text1"/>
                <w:lang w:val="en-GB"/>
              </w:rPr>
              <w:t xml:space="preserve"> districts</w:t>
            </w:r>
            <w:r w:rsidRPr="0017663E">
              <w:rPr>
                <w:rFonts w:eastAsiaTheme="minorEastAsia" w:cstheme="minorHAnsi"/>
                <w:b w:val="0"/>
                <w:bCs w:val="0"/>
                <w:color w:val="000000" w:themeColor="text1"/>
                <w:lang w:val="en-GB"/>
              </w:rPr>
              <w:t xml:space="preserve"> </w:t>
            </w:r>
            <w:r w:rsidR="008D3264" w:rsidRPr="0017663E">
              <w:rPr>
                <w:rFonts w:eastAsiaTheme="minorEastAsia" w:cstheme="minorHAnsi"/>
                <w:b w:val="0"/>
                <w:bCs w:val="0"/>
                <w:color w:val="000000" w:themeColor="text1"/>
                <w:lang w:val="en-GB"/>
              </w:rPr>
              <w:t xml:space="preserve">Ampara, Batticaloa, Vavuniya, </w:t>
            </w:r>
            <w:proofErr w:type="spellStart"/>
            <w:r w:rsidR="008D3264" w:rsidRPr="0017663E">
              <w:rPr>
                <w:rFonts w:eastAsiaTheme="minorEastAsia" w:cstheme="minorHAnsi"/>
                <w:b w:val="0"/>
                <w:bCs w:val="0"/>
                <w:color w:val="000000" w:themeColor="text1"/>
                <w:lang w:val="en-GB"/>
              </w:rPr>
              <w:t>Moneragala</w:t>
            </w:r>
            <w:proofErr w:type="spellEnd"/>
            <w:r w:rsidR="00863FF7" w:rsidRPr="0017663E">
              <w:rPr>
                <w:rFonts w:eastAsiaTheme="minorEastAsia" w:cstheme="minorHAnsi"/>
                <w:b w:val="0"/>
                <w:bCs w:val="0"/>
                <w:color w:val="000000" w:themeColor="text1"/>
                <w:lang w:val="en-GB"/>
              </w:rPr>
              <w:t>)</w:t>
            </w:r>
          </w:p>
        </w:tc>
        <w:tc>
          <w:tcPr>
            <w:tcW w:w="2987" w:type="dxa"/>
            <w:gridSpan w:val="2"/>
          </w:tcPr>
          <w:p w14:paraId="18502C39" w14:textId="4D1FAB34" w:rsidR="000C3F00" w:rsidRPr="0017663E" w:rsidRDefault="00C437CB" w:rsidP="003F60EF">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r w:rsidRPr="0017663E">
              <w:rPr>
                <w:rFonts w:asciiTheme="minorHAnsi" w:eastAsiaTheme="minorEastAsia" w:hAnsiTheme="minorHAnsi" w:cstheme="minorHAnsi"/>
                <w:bCs/>
                <w:color w:val="000000" w:themeColor="text1"/>
                <w:sz w:val="22"/>
                <w:szCs w:val="22"/>
                <w:lang w:val="en-GB" w:eastAsia="en-US"/>
              </w:rPr>
              <w:t>23</w:t>
            </w:r>
          </w:p>
        </w:tc>
        <w:tc>
          <w:tcPr>
            <w:tcW w:w="926" w:type="dxa"/>
          </w:tcPr>
          <w:p w14:paraId="2612EE64" w14:textId="7B1C0DBD" w:rsidR="000B3209" w:rsidRDefault="000B3209" w:rsidP="00756966">
            <w:pPr>
              <w:pStyle w:val="ListParagraph"/>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Cs/>
                <w:color w:val="000000" w:themeColor="text1"/>
                <w:lang w:val="en-GB"/>
              </w:rPr>
            </w:pPr>
            <w:r>
              <w:rPr>
                <w:rFonts w:eastAsiaTheme="minorEastAsia" w:cstheme="minorHAnsi"/>
                <w:bCs/>
                <w:color w:val="000000" w:themeColor="text1"/>
                <w:lang w:val="en-GB"/>
              </w:rPr>
              <w:t>1</w:t>
            </w:r>
            <w:r w:rsidR="00BB7369">
              <w:rPr>
                <w:rFonts w:eastAsiaTheme="minorEastAsia" w:cstheme="minorHAnsi"/>
                <w:bCs/>
                <w:color w:val="000000" w:themeColor="text1"/>
                <w:lang w:val="en-GB"/>
              </w:rPr>
              <w:t>6</w:t>
            </w:r>
          </w:p>
        </w:tc>
        <w:tc>
          <w:tcPr>
            <w:tcW w:w="1004" w:type="dxa"/>
          </w:tcPr>
          <w:p w14:paraId="399BA7CA" w14:textId="3433E945" w:rsidR="000B3209" w:rsidRDefault="000B3209" w:rsidP="00756966">
            <w:pPr>
              <w:pStyle w:val="ListParagraph"/>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Cs/>
                <w:color w:val="000000" w:themeColor="text1"/>
                <w:lang w:val="en-GB"/>
              </w:rPr>
            </w:pPr>
            <w:r>
              <w:rPr>
                <w:rFonts w:eastAsiaTheme="minorEastAsia" w:cstheme="minorHAnsi"/>
                <w:bCs/>
                <w:color w:val="000000" w:themeColor="text1"/>
                <w:lang w:val="en-GB"/>
              </w:rPr>
              <w:t>7</w:t>
            </w:r>
          </w:p>
        </w:tc>
        <w:tc>
          <w:tcPr>
            <w:tcW w:w="1169" w:type="dxa"/>
          </w:tcPr>
          <w:p w14:paraId="7B948185" w14:textId="6C84B188" w:rsidR="003F3906" w:rsidRPr="0017663E" w:rsidRDefault="003F3906" w:rsidP="00B323DF">
            <w:pPr>
              <w:pStyle w:val="ListParagraph"/>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Cs/>
                <w:color w:val="000000" w:themeColor="text1"/>
                <w:lang w:val="en-GB"/>
              </w:rPr>
            </w:pPr>
          </w:p>
          <w:p w14:paraId="71BEFA8E" w14:textId="2062BB97" w:rsidR="0017663E" w:rsidRPr="0017663E" w:rsidRDefault="00C437CB" w:rsidP="00B323DF">
            <w:pPr>
              <w:spacing w:before="120" w:after="120"/>
              <w:ind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0000" w:themeColor="text1"/>
                <w:sz w:val="22"/>
                <w:szCs w:val="22"/>
                <w:lang w:val="en-GB"/>
              </w:rPr>
            </w:pPr>
            <w:r w:rsidRPr="0017663E">
              <w:rPr>
                <w:rFonts w:asciiTheme="minorHAnsi" w:eastAsiaTheme="minorEastAsia" w:hAnsiTheme="minorHAnsi" w:cstheme="minorHAnsi"/>
                <w:bCs/>
                <w:color w:val="000000" w:themeColor="text1"/>
                <w:sz w:val="22"/>
                <w:szCs w:val="22"/>
                <w:lang w:val="en-GB"/>
              </w:rPr>
              <w:t>KIIs /FGDs</w:t>
            </w:r>
          </w:p>
        </w:tc>
      </w:tr>
      <w:tr w:rsidR="007D379A" w:rsidRPr="0017663E" w14:paraId="64A0C909" w14:textId="77777777" w:rsidTr="002B3E06">
        <w:trPr>
          <w:trHeight w:val="724"/>
          <w:jc w:val="center"/>
        </w:trPr>
        <w:tc>
          <w:tcPr>
            <w:cnfStyle w:val="001000000000" w:firstRow="0" w:lastRow="0" w:firstColumn="1" w:lastColumn="0" w:oddVBand="0" w:evenVBand="0" w:oddHBand="0" w:evenHBand="0" w:firstRowFirstColumn="0" w:firstRowLastColumn="0" w:lastRowFirstColumn="0" w:lastRowLastColumn="0"/>
            <w:tcW w:w="2408" w:type="dxa"/>
            <w:shd w:val="clear" w:color="auto" w:fill="D9E2F3" w:themeFill="accent1" w:themeFillTint="33"/>
          </w:tcPr>
          <w:p w14:paraId="53E46DB3" w14:textId="35C5FB83" w:rsidR="00E75AAA" w:rsidRPr="00FA2273" w:rsidRDefault="00C07FE1" w:rsidP="002B3E06">
            <w:pPr>
              <w:pStyle w:val="ListParagraph"/>
              <w:numPr>
                <w:ilvl w:val="0"/>
                <w:numId w:val="70"/>
              </w:numPr>
              <w:spacing w:before="120" w:after="120"/>
              <w:ind w:left="313" w:right="37" w:hanging="142"/>
              <w:rPr>
                <w:rFonts w:eastAsiaTheme="minorEastAsia" w:cstheme="minorHAnsi"/>
                <w:b w:val="0"/>
                <w:bCs w:val="0"/>
                <w:color w:val="000000" w:themeColor="text1"/>
                <w:lang w:val="en-GB"/>
              </w:rPr>
            </w:pPr>
            <w:r w:rsidRPr="0017663E">
              <w:rPr>
                <w:rFonts w:eastAsiaTheme="minorEastAsia" w:cstheme="minorHAnsi"/>
                <w:b w:val="0"/>
                <w:bCs w:val="0"/>
                <w:color w:val="000000" w:themeColor="text1"/>
                <w:lang w:val="en-GB"/>
              </w:rPr>
              <w:t>MPD participants</w:t>
            </w:r>
            <w:r w:rsidRPr="0017663E">
              <w:rPr>
                <w:rFonts w:eastAsiaTheme="minorEastAsia" w:cstheme="minorHAnsi"/>
                <w:color w:val="000000" w:themeColor="text1"/>
                <w:lang w:val="en-GB"/>
              </w:rPr>
              <w:t xml:space="preserve"> </w:t>
            </w:r>
            <w:r w:rsidRPr="0017663E">
              <w:rPr>
                <w:rFonts w:eastAsiaTheme="minorEastAsia" w:cstheme="minorHAnsi"/>
                <w:b w:val="0"/>
                <w:bCs w:val="0"/>
                <w:color w:val="000000" w:themeColor="text1"/>
                <w:lang w:val="en-GB"/>
              </w:rPr>
              <w:t xml:space="preserve">(4 districts: </w:t>
            </w:r>
            <w:proofErr w:type="spellStart"/>
            <w:r w:rsidRPr="0017663E">
              <w:rPr>
                <w:rFonts w:eastAsiaTheme="minorEastAsia" w:cstheme="minorHAnsi"/>
                <w:b w:val="0"/>
                <w:bCs w:val="0"/>
                <w:color w:val="000000" w:themeColor="text1"/>
                <w:lang w:val="en-GB"/>
              </w:rPr>
              <w:t>Moneragala</w:t>
            </w:r>
            <w:proofErr w:type="spellEnd"/>
            <w:r w:rsidRPr="0017663E">
              <w:rPr>
                <w:rFonts w:eastAsiaTheme="minorEastAsia" w:cstheme="minorHAnsi"/>
                <w:b w:val="0"/>
                <w:bCs w:val="0"/>
                <w:color w:val="000000" w:themeColor="text1"/>
                <w:lang w:val="en-GB"/>
              </w:rPr>
              <w:t>/ Badulla, Anuradhapura/Polonnaruwa</w:t>
            </w:r>
          </w:p>
        </w:tc>
        <w:tc>
          <w:tcPr>
            <w:tcW w:w="2976" w:type="dxa"/>
            <w:shd w:val="clear" w:color="auto" w:fill="D9E2F3" w:themeFill="accent1" w:themeFillTint="33"/>
          </w:tcPr>
          <w:p w14:paraId="7D5160E9" w14:textId="7462BA29" w:rsidR="00E75AAA" w:rsidRPr="00FA2273" w:rsidRDefault="00E03161" w:rsidP="00FA2273">
            <w:pPr>
              <w:spacing w:before="120"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sidRPr="0017663E">
              <w:rPr>
                <w:rFonts w:asciiTheme="minorHAnsi" w:eastAsiaTheme="minorEastAsia" w:hAnsiTheme="minorHAnsi" w:cstheme="minorHAnsi"/>
                <w:bCs/>
                <w:color w:val="000000" w:themeColor="text1"/>
                <w:sz w:val="22"/>
                <w:szCs w:val="22"/>
                <w:lang w:val="en-GB" w:eastAsia="en-US"/>
              </w:rPr>
              <w:t>4</w:t>
            </w:r>
          </w:p>
        </w:tc>
        <w:tc>
          <w:tcPr>
            <w:tcW w:w="937" w:type="dxa"/>
            <w:gridSpan w:val="2"/>
            <w:shd w:val="clear" w:color="auto" w:fill="D9E2F3" w:themeFill="accent1" w:themeFillTint="33"/>
          </w:tcPr>
          <w:p w14:paraId="35FFD8A2" w14:textId="077A586E" w:rsidR="00E75AAA" w:rsidRPr="0017663E" w:rsidRDefault="00AF5705" w:rsidP="00B323DF">
            <w:pPr>
              <w:pStyle w:val="ListParagraph"/>
              <w:spacing w:before="120" w:after="120"/>
              <w:ind w:left="45" w:right="331"/>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Cs/>
                <w:color w:val="000000" w:themeColor="text1"/>
                <w:lang w:val="en-GB"/>
              </w:rPr>
            </w:pPr>
            <w:r>
              <w:rPr>
                <w:rFonts w:eastAsiaTheme="minorEastAsia" w:cstheme="minorHAnsi"/>
                <w:bCs/>
                <w:color w:val="000000" w:themeColor="text1"/>
                <w:lang w:val="en-GB"/>
              </w:rPr>
              <w:t>4</w:t>
            </w:r>
          </w:p>
        </w:tc>
        <w:tc>
          <w:tcPr>
            <w:tcW w:w="1004" w:type="dxa"/>
            <w:shd w:val="clear" w:color="auto" w:fill="D9E2F3" w:themeFill="accent1" w:themeFillTint="33"/>
          </w:tcPr>
          <w:p w14:paraId="3326A0C9" w14:textId="28A53E37" w:rsidR="00E75AAA" w:rsidRPr="0017663E" w:rsidRDefault="00845658" w:rsidP="00B323DF">
            <w:pPr>
              <w:pStyle w:val="ListParagraph"/>
              <w:spacing w:before="120" w:after="120"/>
              <w:ind w:left="45" w:right="331"/>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Cs/>
                <w:color w:val="000000" w:themeColor="text1"/>
                <w:lang w:val="en-GB"/>
              </w:rPr>
            </w:pPr>
            <w:r>
              <w:rPr>
                <w:rFonts w:eastAsiaTheme="minorEastAsia" w:cstheme="minorHAnsi"/>
                <w:bCs/>
                <w:color w:val="000000" w:themeColor="text1"/>
                <w:lang w:val="en-GB"/>
              </w:rPr>
              <w:t>0</w:t>
            </w:r>
          </w:p>
        </w:tc>
        <w:tc>
          <w:tcPr>
            <w:tcW w:w="1169" w:type="dxa"/>
            <w:shd w:val="clear" w:color="auto" w:fill="D9E2F3" w:themeFill="accent1" w:themeFillTint="33"/>
          </w:tcPr>
          <w:p w14:paraId="6BF30201" w14:textId="3FBAF691" w:rsidR="00E75AAA" w:rsidRPr="00FA2273" w:rsidRDefault="00E03161" w:rsidP="00FA2273">
            <w:pPr>
              <w:spacing w:before="120" w:after="120"/>
              <w:ind w:right="331"/>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color w:val="000000" w:themeColor="text1"/>
                <w:sz w:val="22"/>
                <w:szCs w:val="22"/>
                <w:lang w:val="en-GB"/>
              </w:rPr>
            </w:pPr>
            <w:r w:rsidRPr="0017663E">
              <w:rPr>
                <w:rFonts w:asciiTheme="minorHAnsi" w:eastAsiaTheme="minorEastAsia" w:hAnsiTheme="minorHAnsi" w:cstheme="minorHAnsi"/>
                <w:color w:val="000000" w:themeColor="text1"/>
                <w:sz w:val="22"/>
                <w:szCs w:val="22"/>
                <w:lang w:val="en-GB"/>
              </w:rPr>
              <w:t>FGDs</w:t>
            </w:r>
          </w:p>
        </w:tc>
      </w:tr>
      <w:tr w:rsidR="00E75AAA" w:rsidRPr="0017663E" w14:paraId="3E4658D0" w14:textId="77777777" w:rsidTr="002B3E06">
        <w:trPr>
          <w:cnfStyle w:val="000000100000" w:firstRow="0" w:lastRow="0" w:firstColumn="0" w:lastColumn="0" w:oddVBand="0" w:evenVBand="0" w:oddHBand="1" w:evenHBand="0" w:firstRowFirstColumn="0" w:firstRowLastColumn="0" w:lastRowFirstColumn="0" w:lastRowLastColumn="0"/>
          <w:trHeight w:val="724"/>
          <w:jc w:val="center"/>
        </w:trPr>
        <w:tc>
          <w:tcPr>
            <w:cnfStyle w:val="001000000000" w:firstRow="0" w:lastRow="0" w:firstColumn="1" w:lastColumn="0" w:oddVBand="0" w:evenVBand="0" w:oddHBand="0" w:evenHBand="0" w:firstRowFirstColumn="0" w:firstRowLastColumn="0" w:lastRowFirstColumn="0" w:lastRowLastColumn="0"/>
            <w:tcW w:w="2408" w:type="dxa"/>
          </w:tcPr>
          <w:p w14:paraId="074D5509" w14:textId="0823E22C" w:rsidR="00E75AAA" w:rsidRPr="00FA2273" w:rsidRDefault="00C07FE1" w:rsidP="002B3E06">
            <w:pPr>
              <w:pStyle w:val="ListParagraph"/>
              <w:numPr>
                <w:ilvl w:val="0"/>
                <w:numId w:val="70"/>
              </w:numPr>
              <w:spacing w:before="120" w:after="120"/>
              <w:ind w:left="313" w:right="37" w:hanging="142"/>
              <w:rPr>
                <w:rFonts w:eastAsiaTheme="minorEastAsia" w:cstheme="minorHAnsi"/>
                <w:b w:val="0"/>
                <w:color w:val="000000" w:themeColor="text1"/>
                <w:lang w:val="en-GB"/>
              </w:rPr>
            </w:pPr>
            <w:r w:rsidRPr="0017663E">
              <w:rPr>
                <w:rFonts w:eastAsiaTheme="minorEastAsia" w:cstheme="minorHAnsi"/>
                <w:b w:val="0"/>
                <w:bCs w:val="0"/>
                <w:color w:val="000000" w:themeColor="text1"/>
                <w:lang w:val="en-GB"/>
              </w:rPr>
              <w:t xml:space="preserve">Participants of capacity building programmes (3 </w:t>
            </w:r>
            <w:r w:rsidRPr="0017663E">
              <w:rPr>
                <w:rFonts w:eastAsiaTheme="minorEastAsia" w:cstheme="minorHAnsi"/>
                <w:b w:val="0"/>
                <w:bCs w:val="0"/>
                <w:color w:val="000000" w:themeColor="text1"/>
                <w:lang w:val="en-GB"/>
              </w:rPr>
              <w:lastRenderedPageBreak/>
              <w:t xml:space="preserve">districts: Ampara, </w:t>
            </w:r>
            <w:proofErr w:type="spellStart"/>
            <w:r w:rsidRPr="0017663E">
              <w:rPr>
                <w:rFonts w:eastAsiaTheme="minorEastAsia" w:cstheme="minorHAnsi"/>
                <w:b w:val="0"/>
                <w:bCs w:val="0"/>
                <w:color w:val="000000" w:themeColor="text1"/>
                <w:lang w:val="en-GB"/>
              </w:rPr>
              <w:t>Mannar</w:t>
            </w:r>
            <w:proofErr w:type="spellEnd"/>
            <w:r w:rsidRPr="0017663E">
              <w:rPr>
                <w:rFonts w:eastAsiaTheme="minorEastAsia" w:cstheme="minorHAnsi"/>
                <w:b w:val="0"/>
                <w:bCs w:val="0"/>
                <w:color w:val="000000" w:themeColor="text1"/>
                <w:lang w:val="en-GB"/>
              </w:rPr>
              <w:t>, Anuradhapura)</w:t>
            </w:r>
          </w:p>
        </w:tc>
        <w:tc>
          <w:tcPr>
            <w:tcW w:w="2976" w:type="dxa"/>
          </w:tcPr>
          <w:p w14:paraId="3CC3E9ED" w14:textId="5D5144F7" w:rsidR="00E75AAA" w:rsidRPr="00FA2273" w:rsidRDefault="00E03161" w:rsidP="00756966">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sidRPr="0017663E">
              <w:rPr>
                <w:rFonts w:asciiTheme="minorHAnsi" w:eastAsiaTheme="minorEastAsia" w:hAnsiTheme="minorHAnsi" w:cstheme="minorHAnsi"/>
                <w:bCs/>
                <w:color w:val="000000" w:themeColor="text1"/>
                <w:sz w:val="22"/>
                <w:szCs w:val="22"/>
                <w:lang w:val="en-GB" w:eastAsia="en-US"/>
              </w:rPr>
              <w:lastRenderedPageBreak/>
              <w:t>14</w:t>
            </w:r>
          </w:p>
        </w:tc>
        <w:tc>
          <w:tcPr>
            <w:tcW w:w="937" w:type="dxa"/>
            <w:gridSpan w:val="2"/>
          </w:tcPr>
          <w:p w14:paraId="42F1F0A8" w14:textId="65873658" w:rsidR="00E75AAA" w:rsidRPr="0017663E" w:rsidRDefault="00754BF3" w:rsidP="00756966">
            <w:pPr>
              <w:pStyle w:val="ListParagraph"/>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Cs/>
                <w:color w:val="000000" w:themeColor="text1"/>
                <w:lang w:val="en-GB"/>
              </w:rPr>
            </w:pPr>
            <w:r>
              <w:rPr>
                <w:rFonts w:eastAsiaTheme="minorEastAsia" w:cstheme="minorHAnsi"/>
                <w:bCs/>
                <w:color w:val="000000" w:themeColor="text1"/>
                <w:lang w:val="en-GB"/>
              </w:rPr>
              <w:t>10</w:t>
            </w:r>
          </w:p>
        </w:tc>
        <w:tc>
          <w:tcPr>
            <w:tcW w:w="1004" w:type="dxa"/>
          </w:tcPr>
          <w:p w14:paraId="56AA226A" w14:textId="5CB8E0EA" w:rsidR="00E75AAA" w:rsidRPr="00642F85" w:rsidRDefault="00754BF3" w:rsidP="00CD3CBF">
            <w:pPr>
              <w:spacing w:before="120" w:after="120"/>
              <w:ind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lang w:val="en-GB"/>
              </w:rPr>
            </w:pPr>
            <w:r w:rsidRPr="00642F85">
              <w:rPr>
                <w:rFonts w:asciiTheme="minorHAnsi" w:eastAsiaTheme="minorEastAsia" w:hAnsiTheme="minorHAnsi" w:cstheme="minorHAnsi"/>
                <w:bCs/>
                <w:color w:val="000000" w:themeColor="text1"/>
                <w:lang w:val="en-GB"/>
              </w:rPr>
              <w:t>4</w:t>
            </w:r>
          </w:p>
        </w:tc>
        <w:tc>
          <w:tcPr>
            <w:tcW w:w="1169" w:type="dxa"/>
          </w:tcPr>
          <w:p w14:paraId="57F71DFD" w14:textId="1A683E05" w:rsidR="00E75AAA" w:rsidRPr="00FA2273" w:rsidRDefault="00E03161" w:rsidP="00FA2273">
            <w:pPr>
              <w:spacing w:before="120" w:after="120"/>
              <w:ind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0000" w:themeColor="text1"/>
                <w:sz w:val="22"/>
                <w:szCs w:val="22"/>
                <w:lang w:val="en-GB"/>
              </w:rPr>
            </w:pPr>
            <w:r w:rsidRPr="0017663E">
              <w:rPr>
                <w:rFonts w:asciiTheme="minorHAnsi" w:eastAsiaTheme="minorEastAsia" w:hAnsiTheme="minorHAnsi" w:cstheme="minorHAnsi"/>
                <w:color w:val="000000" w:themeColor="text1"/>
                <w:sz w:val="22"/>
                <w:szCs w:val="22"/>
                <w:lang w:val="en-GB"/>
              </w:rPr>
              <w:t>FGDs</w:t>
            </w:r>
          </w:p>
        </w:tc>
      </w:tr>
      <w:tr w:rsidR="007D379A" w:rsidRPr="0017663E" w14:paraId="151FC9C2" w14:textId="77777777" w:rsidTr="002B3E06">
        <w:trPr>
          <w:trHeight w:val="724"/>
          <w:jc w:val="center"/>
        </w:trPr>
        <w:tc>
          <w:tcPr>
            <w:cnfStyle w:val="001000000000" w:firstRow="0" w:lastRow="0" w:firstColumn="1" w:lastColumn="0" w:oddVBand="0" w:evenVBand="0" w:oddHBand="0" w:evenHBand="0" w:firstRowFirstColumn="0" w:firstRowLastColumn="0" w:lastRowFirstColumn="0" w:lastRowLastColumn="0"/>
            <w:tcW w:w="2408" w:type="dxa"/>
            <w:shd w:val="clear" w:color="auto" w:fill="D9E2F3" w:themeFill="accent1" w:themeFillTint="33"/>
          </w:tcPr>
          <w:p w14:paraId="2BC9FE9A" w14:textId="12DBDF38" w:rsidR="00E75AAA" w:rsidRPr="00C07FE1" w:rsidRDefault="00C07FE1" w:rsidP="002B3E06">
            <w:pPr>
              <w:pStyle w:val="ListParagraph"/>
              <w:numPr>
                <w:ilvl w:val="0"/>
                <w:numId w:val="90"/>
              </w:numPr>
              <w:spacing w:before="120" w:after="120"/>
              <w:ind w:left="313" w:right="37" w:hanging="142"/>
              <w:rPr>
                <w:rFonts w:eastAsiaTheme="minorEastAsia" w:cstheme="minorHAnsi"/>
                <w:b w:val="0"/>
                <w:bCs w:val="0"/>
                <w:color w:val="000000" w:themeColor="text1"/>
                <w:lang w:val="en-GB"/>
              </w:rPr>
            </w:pPr>
            <w:proofErr w:type="spellStart"/>
            <w:r w:rsidRPr="00C07FE1">
              <w:rPr>
                <w:rFonts w:eastAsiaTheme="minorEastAsia" w:cstheme="minorHAnsi"/>
                <w:b w:val="0"/>
                <w:bCs w:val="0"/>
                <w:color w:val="000000" w:themeColor="text1"/>
                <w:lang w:val="en-GB"/>
              </w:rPr>
              <w:t>Beneficiaties</w:t>
            </w:r>
            <w:proofErr w:type="spellEnd"/>
            <w:r w:rsidRPr="00C07FE1">
              <w:rPr>
                <w:rFonts w:eastAsiaTheme="minorEastAsia" w:cstheme="minorHAnsi"/>
                <w:b w:val="0"/>
                <w:bCs w:val="0"/>
                <w:color w:val="000000" w:themeColor="text1"/>
                <w:lang w:val="en-GB"/>
              </w:rPr>
              <w:t xml:space="preserve"> of refurbishment of govt facilities (2 Districts covering 3 DS divisions in Batticaloa and </w:t>
            </w:r>
            <w:proofErr w:type="spellStart"/>
            <w:r w:rsidRPr="00C07FE1">
              <w:rPr>
                <w:rFonts w:eastAsiaTheme="minorEastAsia" w:cstheme="minorHAnsi"/>
                <w:b w:val="0"/>
                <w:bCs w:val="0"/>
                <w:color w:val="000000" w:themeColor="text1"/>
                <w:lang w:val="en-GB"/>
              </w:rPr>
              <w:t>Moneragala</w:t>
            </w:r>
            <w:proofErr w:type="spellEnd"/>
            <w:r w:rsidRPr="00C07FE1">
              <w:rPr>
                <w:rFonts w:eastAsiaTheme="minorEastAsia" w:cstheme="minorHAnsi"/>
                <w:b w:val="0"/>
                <w:bCs w:val="0"/>
                <w:color w:val="000000" w:themeColor="text1"/>
                <w:lang w:val="en-GB"/>
              </w:rPr>
              <w:t>)</w:t>
            </w:r>
          </w:p>
        </w:tc>
        <w:tc>
          <w:tcPr>
            <w:tcW w:w="2976" w:type="dxa"/>
            <w:shd w:val="clear" w:color="auto" w:fill="D9E2F3" w:themeFill="accent1" w:themeFillTint="33"/>
          </w:tcPr>
          <w:p w14:paraId="6A975017" w14:textId="77777777" w:rsidR="00E03161" w:rsidRDefault="00E03161" w:rsidP="00E03161">
            <w:pPr>
              <w:spacing w:before="120"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sidRPr="0017663E">
              <w:rPr>
                <w:rFonts w:asciiTheme="minorHAnsi" w:eastAsiaTheme="minorEastAsia" w:hAnsiTheme="minorHAnsi" w:cstheme="minorHAnsi"/>
                <w:bCs/>
                <w:color w:val="000000" w:themeColor="text1"/>
                <w:sz w:val="22"/>
                <w:szCs w:val="22"/>
                <w:lang w:val="en-GB" w:eastAsia="en-US"/>
              </w:rPr>
              <w:t>3</w:t>
            </w:r>
          </w:p>
          <w:p w14:paraId="7F392804" w14:textId="403D6509" w:rsidR="00E75AAA" w:rsidRPr="0017663E" w:rsidRDefault="00E75AAA" w:rsidP="00E03161">
            <w:pPr>
              <w:spacing w:before="120"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p>
        </w:tc>
        <w:tc>
          <w:tcPr>
            <w:tcW w:w="937" w:type="dxa"/>
            <w:gridSpan w:val="2"/>
            <w:shd w:val="clear" w:color="auto" w:fill="D9E2F3" w:themeFill="accent1" w:themeFillTint="33"/>
          </w:tcPr>
          <w:p w14:paraId="4EC12BFF" w14:textId="74A402C8" w:rsidR="00E75AAA" w:rsidRPr="0017663E" w:rsidRDefault="00CE47EC" w:rsidP="00B323DF">
            <w:pPr>
              <w:pStyle w:val="ListParagraph"/>
              <w:spacing w:before="120" w:after="120"/>
              <w:ind w:left="45" w:right="331"/>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Cs/>
                <w:color w:val="000000" w:themeColor="text1"/>
                <w:lang w:val="en-GB"/>
              </w:rPr>
            </w:pPr>
            <w:r>
              <w:rPr>
                <w:rFonts w:eastAsiaTheme="minorEastAsia" w:cstheme="minorHAnsi"/>
                <w:bCs/>
                <w:color w:val="000000" w:themeColor="text1"/>
                <w:lang w:val="en-GB"/>
              </w:rPr>
              <w:t>3</w:t>
            </w:r>
          </w:p>
        </w:tc>
        <w:tc>
          <w:tcPr>
            <w:tcW w:w="1004" w:type="dxa"/>
            <w:shd w:val="clear" w:color="auto" w:fill="D9E2F3" w:themeFill="accent1" w:themeFillTint="33"/>
          </w:tcPr>
          <w:p w14:paraId="63C1A9EE" w14:textId="40E30831" w:rsidR="00E75AAA" w:rsidRPr="0017663E" w:rsidRDefault="00F715FC" w:rsidP="00B323DF">
            <w:pPr>
              <w:pStyle w:val="ListParagraph"/>
              <w:spacing w:before="120" w:after="120"/>
              <w:ind w:left="45" w:right="331"/>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Cs/>
                <w:color w:val="000000" w:themeColor="text1"/>
                <w:lang w:val="en-GB"/>
              </w:rPr>
            </w:pPr>
            <w:r>
              <w:rPr>
                <w:rFonts w:eastAsiaTheme="minorEastAsia" w:cstheme="minorHAnsi"/>
                <w:bCs/>
                <w:color w:val="000000" w:themeColor="text1"/>
                <w:lang w:val="en-GB"/>
              </w:rPr>
              <w:t>0</w:t>
            </w:r>
          </w:p>
        </w:tc>
        <w:tc>
          <w:tcPr>
            <w:tcW w:w="1169" w:type="dxa"/>
            <w:shd w:val="clear" w:color="auto" w:fill="D9E2F3" w:themeFill="accent1" w:themeFillTint="33"/>
          </w:tcPr>
          <w:p w14:paraId="17A0F691" w14:textId="6121C8D7" w:rsidR="00E75AAA" w:rsidRPr="00E03161" w:rsidRDefault="00E03161" w:rsidP="00E03161">
            <w:pPr>
              <w:spacing w:before="120" w:after="120"/>
              <w:ind w:right="331"/>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rPr>
            </w:pPr>
            <w:r w:rsidRPr="0017663E">
              <w:rPr>
                <w:rFonts w:asciiTheme="minorHAnsi" w:eastAsiaTheme="minorEastAsia" w:hAnsiTheme="minorHAnsi" w:cstheme="minorHAnsi"/>
                <w:bCs/>
                <w:color w:val="000000" w:themeColor="text1"/>
                <w:sz w:val="22"/>
                <w:szCs w:val="22"/>
                <w:lang w:val="en-GB"/>
              </w:rPr>
              <w:t>KIIs</w:t>
            </w:r>
          </w:p>
        </w:tc>
      </w:tr>
      <w:tr w:rsidR="00E75AAA" w:rsidRPr="0017663E" w14:paraId="56C4F350" w14:textId="77777777" w:rsidTr="002B3E06">
        <w:trPr>
          <w:cnfStyle w:val="000000100000" w:firstRow="0" w:lastRow="0" w:firstColumn="0" w:lastColumn="0" w:oddVBand="0" w:evenVBand="0" w:oddHBand="1" w:evenHBand="0" w:firstRowFirstColumn="0" w:firstRowLastColumn="0" w:lastRowFirstColumn="0" w:lastRowLastColumn="0"/>
          <w:trHeight w:val="724"/>
          <w:jc w:val="center"/>
        </w:trPr>
        <w:tc>
          <w:tcPr>
            <w:cnfStyle w:val="001000000000" w:firstRow="0" w:lastRow="0" w:firstColumn="1" w:lastColumn="0" w:oddVBand="0" w:evenVBand="0" w:oddHBand="0" w:evenHBand="0" w:firstRowFirstColumn="0" w:firstRowLastColumn="0" w:lastRowFirstColumn="0" w:lastRowLastColumn="0"/>
            <w:tcW w:w="2408" w:type="dxa"/>
          </w:tcPr>
          <w:p w14:paraId="7F8BC9FA" w14:textId="2E12CF4F" w:rsidR="00E75AAA" w:rsidRPr="0017663E" w:rsidRDefault="00C07FE1" w:rsidP="002B3E06">
            <w:pPr>
              <w:spacing w:before="120" w:after="120"/>
              <w:ind w:left="313" w:right="37" w:hanging="142"/>
              <w:rPr>
                <w:rFonts w:asciiTheme="minorHAnsi" w:eastAsiaTheme="minorEastAsia" w:hAnsiTheme="minorHAnsi" w:cstheme="minorHAnsi"/>
                <w:color w:val="000000" w:themeColor="text1"/>
                <w:sz w:val="22"/>
                <w:szCs w:val="22"/>
                <w:lang w:val="en-GB" w:eastAsia="en-US"/>
              </w:rPr>
            </w:pPr>
            <w:r w:rsidRPr="00C07FE1">
              <w:rPr>
                <w:rFonts w:asciiTheme="minorHAnsi" w:eastAsiaTheme="minorEastAsia" w:hAnsiTheme="minorHAnsi" w:cstheme="minorHAnsi"/>
                <w:color w:val="000000" w:themeColor="text1"/>
                <w:sz w:val="22"/>
                <w:szCs w:val="22"/>
                <w:lang w:val="en-GB" w:eastAsia="en-US"/>
              </w:rPr>
              <w:t>-</w:t>
            </w:r>
            <w:r w:rsidRPr="00C07FE1">
              <w:rPr>
                <w:rFonts w:asciiTheme="minorHAnsi" w:eastAsiaTheme="minorEastAsia" w:hAnsiTheme="minorHAnsi" w:cstheme="minorHAnsi"/>
                <w:color w:val="000000" w:themeColor="text1"/>
                <w:sz w:val="22"/>
                <w:szCs w:val="22"/>
                <w:lang w:val="en-GB" w:eastAsia="en-US"/>
              </w:rPr>
              <w:tab/>
            </w:r>
            <w:r w:rsidRPr="00C07FE1">
              <w:rPr>
                <w:rFonts w:asciiTheme="minorHAnsi" w:eastAsiaTheme="minorEastAsia" w:hAnsiTheme="minorHAnsi" w:cstheme="minorHAnsi"/>
                <w:b w:val="0"/>
                <w:bCs w:val="0"/>
                <w:color w:val="000000" w:themeColor="text1"/>
                <w:sz w:val="22"/>
                <w:szCs w:val="22"/>
                <w:lang w:val="en-GB" w:eastAsia="en-US"/>
              </w:rPr>
              <w:t>NAP consultation survey respondents</w:t>
            </w:r>
          </w:p>
        </w:tc>
        <w:tc>
          <w:tcPr>
            <w:tcW w:w="2976" w:type="dxa"/>
          </w:tcPr>
          <w:p w14:paraId="30D065FF" w14:textId="49AF8E28" w:rsidR="00E75AAA" w:rsidRPr="0017663E" w:rsidRDefault="00E03161" w:rsidP="00A23829">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r w:rsidRPr="0017663E">
              <w:rPr>
                <w:rFonts w:asciiTheme="minorHAnsi" w:eastAsiaTheme="minorEastAsia" w:hAnsiTheme="minorHAnsi" w:cstheme="minorHAnsi"/>
                <w:bCs/>
                <w:color w:val="000000" w:themeColor="text1"/>
                <w:sz w:val="22"/>
                <w:szCs w:val="22"/>
                <w:lang w:val="en-GB" w:eastAsia="en-US"/>
              </w:rPr>
              <w:t>15</w:t>
            </w:r>
          </w:p>
        </w:tc>
        <w:tc>
          <w:tcPr>
            <w:tcW w:w="937" w:type="dxa"/>
            <w:gridSpan w:val="2"/>
          </w:tcPr>
          <w:p w14:paraId="45E5A9F3" w14:textId="17A61547" w:rsidR="00E75AAA" w:rsidRPr="0017663E" w:rsidRDefault="00C466D0" w:rsidP="00B323DF">
            <w:pPr>
              <w:pStyle w:val="ListParagraph"/>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Cs/>
                <w:color w:val="000000" w:themeColor="text1"/>
                <w:lang w:val="en-GB"/>
              </w:rPr>
            </w:pPr>
            <w:r>
              <w:rPr>
                <w:rFonts w:eastAsiaTheme="minorEastAsia" w:cstheme="minorHAnsi"/>
                <w:bCs/>
                <w:color w:val="000000" w:themeColor="text1"/>
                <w:lang w:val="en-GB"/>
              </w:rPr>
              <w:t>13</w:t>
            </w:r>
          </w:p>
        </w:tc>
        <w:tc>
          <w:tcPr>
            <w:tcW w:w="1004" w:type="dxa"/>
          </w:tcPr>
          <w:p w14:paraId="16B59F9A" w14:textId="10414163" w:rsidR="00E75AAA" w:rsidRPr="0017663E" w:rsidRDefault="00C466D0" w:rsidP="00B323DF">
            <w:pPr>
              <w:pStyle w:val="ListParagraph"/>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Cs/>
                <w:color w:val="000000" w:themeColor="text1"/>
                <w:lang w:val="en-GB"/>
              </w:rPr>
            </w:pPr>
            <w:r>
              <w:rPr>
                <w:rFonts w:eastAsiaTheme="minorEastAsia" w:cstheme="minorHAnsi"/>
                <w:bCs/>
                <w:color w:val="000000" w:themeColor="text1"/>
                <w:lang w:val="en-GB"/>
              </w:rPr>
              <w:t>2</w:t>
            </w:r>
          </w:p>
        </w:tc>
        <w:tc>
          <w:tcPr>
            <w:tcW w:w="1169" w:type="dxa"/>
          </w:tcPr>
          <w:p w14:paraId="50B8A5FE" w14:textId="404F9621" w:rsidR="00E75AAA" w:rsidRPr="0017663E" w:rsidRDefault="00E03161" w:rsidP="00B323DF">
            <w:pPr>
              <w:pStyle w:val="ListParagraph"/>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bCs/>
                <w:color w:val="000000" w:themeColor="text1"/>
                <w:lang w:val="en-GB"/>
              </w:rPr>
            </w:pPr>
            <w:r w:rsidRPr="0017663E">
              <w:rPr>
                <w:rFonts w:eastAsiaTheme="minorEastAsia" w:cstheme="minorHAnsi"/>
                <w:bCs/>
                <w:color w:val="000000" w:themeColor="text1"/>
                <w:lang w:val="en-GB"/>
              </w:rPr>
              <w:t>Survey</w:t>
            </w:r>
          </w:p>
        </w:tc>
      </w:tr>
      <w:tr w:rsidR="00AD348F" w:rsidRPr="00F80DAD" w14:paraId="0494A3FE" w14:textId="77777777" w:rsidTr="00AD348F">
        <w:trPr>
          <w:trHeight w:val="424"/>
          <w:jc w:val="center"/>
        </w:trPr>
        <w:tc>
          <w:tcPr>
            <w:cnfStyle w:val="001000000000" w:firstRow="0" w:lastRow="0" w:firstColumn="1" w:lastColumn="0" w:oddVBand="0" w:evenVBand="0" w:oddHBand="0" w:evenHBand="0" w:firstRowFirstColumn="0" w:firstRowLastColumn="0" w:lastRowFirstColumn="0" w:lastRowLastColumn="0"/>
            <w:tcW w:w="8494" w:type="dxa"/>
            <w:gridSpan w:val="6"/>
            <w:shd w:val="clear" w:color="auto" w:fill="FFFFFF" w:themeFill="background1"/>
          </w:tcPr>
          <w:p w14:paraId="4285081A" w14:textId="569D5268" w:rsidR="00AD348F" w:rsidRPr="00AD348F" w:rsidRDefault="00AD348F" w:rsidP="002B3E06">
            <w:pPr>
              <w:spacing w:before="120" w:after="120"/>
              <w:ind w:left="313" w:right="37" w:hanging="142"/>
              <w:rPr>
                <w:rFonts w:asciiTheme="minorHAnsi" w:eastAsiaTheme="minorEastAsia" w:hAnsiTheme="minorHAnsi" w:cstheme="minorHAnsi"/>
                <w:b w:val="0"/>
                <w:color w:val="000000" w:themeColor="text1"/>
                <w:sz w:val="22"/>
                <w:szCs w:val="22"/>
                <w:lang w:val="en-GB" w:eastAsia="en-US"/>
              </w:rPr>
            </w:pPr>
            <w:r w:rsidRPr="0017663E">
              <w:rPr>
                <w:rFonts w:asciiTheme="minorHAnsi" w:eastAsiaTheme="minorEastAsia" w:hAnsiTheme="minorHAnsi" w:cstheme="minorHAnsi"/>
                <w:color w:val="000000" w:themeColor="text1"/>
                <w:sz w:val="22"/>
                <w:szCs w:val="22"/>
                <w:lang w:val="en-GB" w:eastAsia="en-US"/>
              </w:rPr>
              <w:t>Implementing CSOs and private partners</w:t>
            </w:r>
          </w:p>
        </w:tc>
      </w:tr>
      <w:tr w:rsidR="0059710F" w:rsidRPr="0017663E" w14:paraId="6E551264" w14:textId="74B3EEF6" w:rsidTr="002B3E06">
        <w:trPr>
          <w:cnfStyle w:val="000000100000" w:firstRow="0" w:lastRow="0" w:firstColumn="0" w:lastColumn="0" w:oddVBand="0" w:evenVBand="0" w:oddHBand="1" w:evenHBand="0" w:firstRowFirstColumn="0" w:firstRowLastColumn="0" w:lastRowFirstColumn="0" w:lastRowLastColumn="0"/>
          <w:trHeight w:val="505"/>
          <w:jc w:val="center"/>
        </w:trPr>
        <w:tc>
          <w:tcPr>
            <w:cnfStyle w:val="001000000000" w:firstRow="0" w:lastRow="0" w:firstColumn="1" w:lastColumn="0" w:oddVBand="0" w:evenVBand="0" w:oddHBand="0" w:evenHBand="0" w:firstRowFirstColumn="0" w:firstRowLastColumn="0" w:lastRowFirstColumn="0" w:lastRowLastColumn="0"/>
            <w:tcW w:w="2408" w:type="dxa"/>
            <w:shd w:val="clear" w:color="auto" w:fill="FFFFFF" w:themeFill="background1"/>
          </w:tcPr>
          <w:p w14:paraId="4C2CCB0B" w14:textId="43C78620" w:rsidR="003925DE" w:rsidRPr="009A3073" w:rsidRDefault="0059710F" w:rsidP="002B3E06">
            <w:pPr>
              <w:pStyle w:val="ListParagraph"/>
              <w:numPr>
                <w:ilvl w:val="0"/>
                <w:numId w:val="70"/>
              </w:numPr>
              <w:spacing w:before="120" w:after="120"/>
              <w:ind w:left="313" w:right="37" w:hanging="142"/>
              <w:rPr>
                <w:rFonts w:eastAsiaTheme="minorEastAsia" w:cstheme="minorHAnsi"/>
                <w:b w:val="0"/>
                <w:color w:val="000000" w:themeColor="text1"/>
                <w:lang w:val="en-GB"/>
              </w:rPr>
            </w:pPr>
            <w:r w:rsidRPr="003F60EF">
              <w:rPr>
                <w:rFonts w:eastAsiaTheme="minorEastAsia" w:cstheme="minorHAnsi"/>
                <w:b w:val="0"/>
                <w:color w:val="000000" w:themeColor="text1"/>
                <w:lang w:val="en-GB"/>
              </w:rPr>
              <w:t>Chrysalis</w:t>
            </w:r>
          </w:p>
        </w:tc>
        <w:tc>
          <w:tcPr>
            <w:tcW w:w="2987" w:type="dxa"/>
            <w:gridSpan w:val="2"/>
            <w:shd w:val="clear" w:color="auto" w:fill="FFFFFF" w:themeFill="background1"/>
          </w:tcPr>
          <w:p w14:paraId="68FCBD5F" w14:textId="77777777" w:rsidR="007324D0" w:rsidRPr="0017663E" w:rsidRDefault="007324D0" w:rsidP="007324D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p>
          <w:p w14:paraId="035C83CB" w14:textId="77777777" w:rsidR="007324D0" w:rsidRPr="0017663E" w:rsidRDefault="007324D0" w:rsidP="007324D0">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p>
          <w:p w14:paraId="6A4D89EA" w14:textId="0BCB5E5F" w:rsidR="007324D0" w:rsidRPr="0017663E" w:rsidRDefault="000D64A1" w:rsidP="005D56E4">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2"/>
                <w:szCs w:val="22"/>
                <w:lang w:val="en-GB" w:eastAsia="en-US"/>
              </w:rPr>
            </w:pPr>
            <w:r w:rsidRPr="0017663E">
              <w:rPr>
                <w:rFonts w:asciiTheme="minorHAnsi" w:eastAsiaTheme="minorEastAsia" w:hAnsiTheme="minorHAnsi" w:cstheme="minorHAnsi"/>
                <w:sz w:val="22"/>
                <w:szCs w:val="22"/>
                <w:lang w:val="en-GB" w:eastAsia="en-US"/>
              </w:rPr>
              <w:t>4</w:t>
            </w:r>
          </w:p>
          <w:p w14:paraId="6D764C2B" w14:textId="4CCFC8D2" w:rsidR="0082643D" w:rsidRPr="0017663E" w:rsidRDefault="0082643D" w:rsidP="005D56E4">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2"/>
                <w:szCs w:val="22"/>
                <w:lang w:val="en-GB" w:eastAsia="en-US"/>
              </w:rPr>
            </w:pPr>
          </w:p>
        </w:tc>
        <w:tc>
          <w:tcPr>
            <w:tcW w:w="926" w:type="dxa"/>
            <w:shd w:val="clear" w:color="auto" w:fill="FFFFFF" w:themeFill="background1"/>
          </w:tcPr>
          <w:p w14:paraId="0C607EF5" w14:textId="77777777" w:rsidR="007518FC" w:rsidRDefault="007518FC" w:rsidP="00BE16A1">
            <w:pPr>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p>
          <w:p w14:paraId="4403F82E" w14:textId="6B4B0966" w:rsidR="007518FC" w:rsidRDefault="009A3073" w:rsidP="00BE16A1">
            <w:pPr>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r>
              <w:rPr>
                <w:rFonts w:asciiTheme="minorHAnsi" w:eastAsiaTheme="minorEastAsia" w:hAnsiTheme="minorHAnsi" w:cstheme="minorHAnsi"/>
                <w:sz w:val="22"/>
                <w:szCs w:val="22"/>
                <w:lang w:val="en-GB" w:eastAsia="en-US"/>
              </w:rPr>
              <w:t>1</w:t>
            </w:r>
          </w:p>
        </w:tc>
        <w:tc>
          <w:tcPr>
            <w:tcW w:w="1004" w:type="dxa"/>
            <w:shd w:val="clear" w:color="auto" w:fill="FFFFFF" w:themeFill="background1"/>
          </w:tcPr>
          <w:p w14:paraId="3E7CB0B6" w14:textId="77777777" w:rsidR="007518FC" w:rsidRDefault="007518FC" w:rsidP="00BE16A1">
            <w:pPr>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p>
          <w:p w14:paraId="3202117B" w14:textId="4DB85F41" w:rsidR="007518FC" w:rsidRDefault="009A3073" w:rsidP="00BE16A1">
            <w:pPr>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r>
              <w:rPr>
                <w:rFonts w:asciiTheme="minorHAnsi" w:eastAsiaTheme="minorEastAsia" w:hAnsiTheme="minorHAnsi" w:cstheme="minorHAnsi"/>
                <w:sz w:val="22"/>
                <w:szCs w:val="22"/>
                <w:lang w:val="en-GB" w:eastAsia="en-US"/>
              </w:rPr>
              <w:t>3</w:t>
            </w:r>
          </w:p>
        </w:tc>
        <w:tc>
          <w:tcPr>
            <w:tcW w:w="1169" w:type="dxa"/>
            <w:shd w:val="clear" w:color="auto" w:fill="FFFFFF" w:themeFill="background1"/>
          </w:tcPr>
          <w:p w14:paraId="4BA4A19E" w14:textId="25150232" w:rsidR="0059710F" w:rsidRPr="0017663E" w:rsidRDefault="0059710F" w:rsidP="00B323DF">
            <w:pPr>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p>
          <w:p w14:paraId="5589E6CE" w14:textId="41E0F002" w:rsidR="00544B96" w:rsidRPr="0017663E" w:rsidRDefault="00AA2E3F" w:rsidP="00B323DF">
            <w:pPr>
              <w:pStyle w:val="ListParagraph"/>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lang w:val="en-GB"/>
              </w:rPr>
            </w:pPr>
            <w:r w:rsidRPr="0017663E">
              <w:rPr>
                <w:rFonts w:eastAsiaTheme="minorEastAsia" w:cstheme="minorHAnsi"/>
                <w:color w:val="000000" w:themeColor="text1"/>
                <w:lang w:val="en-GB"/>
              </w:rPr>
              <w:t>KII</w:t>
            </w:r>
          </w:p>
          <w:p w14:paraId="35E3579E" w14:textId="5EE0ACF8" w:rsidR="00AA2E3F" w:rsidRPr="0017663E" w:rsidRDefault="00AA2E3F" w:rsidP="00B323DF">
            <w:pPr>
              <w:pStyle w:val="ListParagraph"/>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lang w:val="en-GB"/>
              </w:rPr>
            </w:pPr>
          </w:p>
        </w:tc>
      </w:tr>
      <w:tr w:rsidR="007518FC" w:rsidRPr="0017663E" w14:paraId="494DB64A" w14:textId="77777777" w:rsidTr="002B3E06">
        <w:trPr>
          <w:trHeight w:val="504"/>
          <w:jc w:val="center"/>
        </w:trPr>
        <w:tc>
          <w:tcPr>
            <w:cnfStyle w:val="001000000000" w:firstRow="0" w:lastRow="0" w:firstColumn="1" w:lastColumn="0" w:oddVBand="0" w:evenVBand="0" w:oddHBand="0" w:evenHBand="0" w:firstRowFirstColumn="0" w:firstRowLastColumn="0" w:lastRowFirstColumn="0" w:lastRowLastColumn="0"/>
            <w:tcW w:w="2408" w:type="dxa"/>
            <w:shd w:val="clear" w:color="auto" w:fill="FFFFFF" w:themeFill="background1"/>
          </w:tcPr>
          <w:p w14:paraId="31AAC6B6" w14:textId="77777777" w:rsidR="009A3073" w:rsidRPr="003F60EF" w:rsidRDefault="009A3073" w:rsidP="002B3E06">
            <w:pPr>
              <w:pStyle w:val="ListParagraph"/>
              <w:numPr>
                <w:ilvl w:val="0"/>
                <w:numId w:val="70"/>
              </w:numPr>
              <w:spacing w:before="120" w:after="120"/>
              <w:ind w:left="313" w:right="37" w:hanging="142"/>
              <w:rPr>
                <w:rFonts w:eastAsiaTheme="minorEastAsia" w:cstheme="minorHAnsi"/>
                <w:b w:val="0"/>
                <w:color w:val="000000" w:themeColor="text1"/>
                <w:lang w:val="en-GB"/>
              </w:rPr>
            </w:pPr>
            <w:r w:rsidRPr="003F60EF">
              <w:rPr>
                <w:rFonts w:eastAsiaTheme="minorEastAsia" w:cstheme="minorHAnsi"/>
                <w:b w:val="0"/>
                <w:color w:val="000000" w:themeColor="text1"/>
                <w:lang w:val="en-GB"/>
              </w:rPr>
              <w:t>Hashtag Generation</w:t>
            </w:r>
          </w:p>
          <w:p w14:paraId="0455C6B0" w14:textId="77777777" w:rsidR="007518FC" w:rsidRPr="0017663E" w:rsidRDefault="007518FC" w:rsidP="002B3E06">
            <w:pPr>
              <w:spacing w:before="120" w:after="120"/>
              <w:ind w:left="313" w:right="37" w:hanging="142"/>
              <w:rPr>
                <w:rFonts w:asciiTheme="minorHAnsi" w:eastAsiaTheme="minorEastAsia" w:hAnsiTheme="minorHAnsi" w:cstheme="minorHAnsi"/>
                <w:color w:val="000000" w:themeColor="text1"/>
                <w:sz w:val="22"/>
                <w:szCs w:val="22"/>
                <w:lang w:val="en-GB" w:eastAsia="en-US"/>
              </w:rPr>
            </w:pPr>
          </w:p>
        </w:tc>
        <w:tc>
          <w:tcPr>
            <w:tcW w:w="2976" w:type="dxa"/>
            <w:shd w:val="clear" w:color="auto" w:fill="FFFFFF" w:themeFill="background1"/>
          </w:tcPr>
          <w:p w14:paraId="208300D7" w14:textId="77777777" w:rsidR="007518FC" w:rsidRPr="0017663E" w:rsidRDefault="007518FC" w:rsidP="007518FC">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sz w:val="22"/>
                <w:szCs w:val="22"/>
                <w:lang w:val="en-GB" w:eastAsia="en-US"/>
              </w:rPr>
            </w:pPr>
            <w:r w:rsidRPr="0017663E">
              <w:rPr>
                <w:rFonts w:asciiTheme="minorHAnsi" w:eastAsiaTheme="minorEastAsia" w:hAnsiTheme="minorHAnsi" w:cstheme="minorHAnsi"/>
                <w:sz w:val="22"/>
                <w:szCs w:val="22"/>
                <w:lang w:val="en-GB" w:eastAsia="en-US"/>
              </w:rPr>
              <w:t>4</w:t>
            </w:r>
          </w:p>
          <w:p w14:paraId="69B3FA85" w14:textId="4357B7A2" w:rsidR="007518FC" w:rsidRPr="0017663E" w:rsidRDefault="007518FC" w:rsidP="007518FC">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p>
        </w:tc>
        <w:tc>
          <w:tcPr>
            <w:tcW w:w="937" w:type="dxa"/>
            <w:gridSpan w:val="2"/>
            <w:shd w:val="clear" w:color="auto" w:fill="FFFFFF" w:themeFill="background1"/>
          </w:tcPr>
          <w:p w14:paraId="1F534DFC" w14:textId="5DD9937F" w:rsidR="007518FC" w:rsidRPr="0017663E" w:rsidRDefault="00AE2332" w:rsidP="00B323DF">
            <w:pPr>
              <w:spacing w:before="120" w:after="120"/>
              <w:ind w:left="45" w:right="331"/>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r>
              <w:rPr>
                <w:rFonts w:asciiTheme="minorHAnsi" w:eastAsiaTheme="minorEastAsia" w:hAnsiTheme="minorHAnsi" w:cstheme="minorHAnsi"/>
                <w:color w:val="000000" w:themeColor="text1"/>
                <w:sz w:val="22"/>
                <w:szCs w:val="22"/>
                <w:lang w:val="en-GB" w:eastAsia="en-US"/>
              </w:rPr>
              <w:t>1</w:t>
            </w:r>
          </w:p>
        </w:tc>
        <w:tc>
          <w:tcPr>
            <w:tcW w:w="1004" w:type="dxa"/>
            <w:shd w:val="clear" w:color="auto" w:fill="FFFFFF" w:themeFill="background1"/>
          </w:tcPr>
          <w:p w14:paraId="37FCDD29" w14:textId="399FDA93" w:rsidR="007518FC" w:rsidRPr="0017663E" w:rsidRDefault="00AE2332" w:rsidP="00B323DF">
            <w:pPr>
              <w:spacing w:before="120" w:after="120"/>
              <w:ind w:left="45" w:right="331"/>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r>
              <w:rPr>
                <w:rFonts w:asciiTheme="minorHAnsi" w:eastAsiaTheme="minorEastAsia" w:hAnsiTheme="minorHAnsi" w:cstheme="minorHAnsi"/>
                <w:color w:val="000000" w:themeColor="text1"/>
                <w:sz w:val="22"/>
                <w:szCs w:val="22"/>
                <w:lang w:val="en-GB" w:eastAsia="en-US"/>
              </w:rPr>
              <w:t>3</w:t>
            </w:r>
          </w:p>
        </w:tc>
        <w:tc>
          <w:tcPr>
            <w:tcW w:w="1169" w:type="dxa"/>
            <w:shd w:val="clear" w:color="auto" w:fill="FFFFFF" w:themeFill="background1"/>
          </w:tcPr>
          <w:p w14:paraId="7ABD4003" w14:textId="78E20E38" w:rsidR="007518FC" w:rsidRPr="0017663E" w:rsidRDefault="007518FC" w:rsidP="007518FC">
            <w:pPr>
              <w:pStyle w:val="ListParagraph"/>
              <w:spacing w:before="120" w:after="120"/>
              <w:ind w:left="45" w:right="331"/>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color w:val="000000" w:themeColor="text1"/>
                <w:lang w:val="en-GB"/>
              </w:rPr>
            </w:pPr>
            <w:r w:rsidRPr="0017663E">
              <w:rPr>
                <w:rFonts w:eastAsiaTheme="minorEastAsia" w:cstheme="minorHAnsi"/>
                <w:color w:val="000000" w:themeColor="text1"/>
                <w:lang w:val="en-GB"/>
              </w:rPr>
              <w:t>KII</w:t>
            </w:r>
          </w:p>
        </w:tc>
      </w:tr>
      <w:tr w:rsidR="007518FC" w:rsidRPr="0017663E" w14:paraId="63B1C3A7" w14:textId="77777777" w:rsidTr="002B3E06">
        <w:trPr>
          <w:cnfStyle w:val="000000100000" w:firstRow="0" w:lastRow="0" w:firstColumn="0" w:lastColumn="0" w:oddVBand="0" w:evenVBand="0" w:oddHBand="1" w:evenHBand="0" w:firstRowFirstColumn="0" w:firstRowLastColumn="0" w:lastRowFirstColumn="0" w:lastRowLastColumn="0"/>
          <w:trHeight w:val="504"/>
          <w:jc w:val="center"/>
        </w:trPr>
        <w:tc>
          <w:tcPr>
            <w:cnfStyle w:val="001000000000" w:firstRow="0" w:lastRow="0" w:firstColumn="1" w:lastColumn="0" w:oddVBand="0" w:evenVBand="0" w:oddHBand="0" w:evenHBand="0" w:firstRowFirstColumn="0" w:firstRowLastColumn="0" w:lastRowFirstColumn="0" w:lastRowLastColumn="0"/>
            <w:tcW w:w="2408" w:type="dxa"/>
            <w:shd w:val="clear" w:color="auto" w:fill="FFFFFF" w:themeFill="background1"/>
          </w:tcPr>
          <w:p w14:paraId="7AE5261F" w14:textId="77777777" w:rsidR="009A3073" w:rsidRPr="003F60EF" w:rsidRDefault="009A3073" w:rsidP="002B3E06">
            <w:pPr>
              <w:pStyle w:val="ListParagraph"/>
              <w:numPr>
                <w:ilvl w:val="0"/>
                <w:numId w:val="70"/>
              </w:numPr>
              <w:spacing w:before="120" w:after="120"/>
              <w:ind w:left="313" w:right="37" w:hanging="142"/>
              <w:rPr>
                <w:rFonts w:eastAsiaTheme="minorEastAsia" w:cstheme="minorHAnsi"/>
                <w:b w:val="0"/>
                <w:color w:val="000000" w:themeColor="text1"/>
                <w:lang w:val="en-GB"/>
              </w:rPr>
            </w:pPr>
            <w:r w:rsidRPr="003F60EF">
              <w:rPr>
                <w:rFonts w:eastAsiaTheme="minorEastAsia" w:cstheme="minorHAnsi"/>
                <w:b w:val="0"/>
                <w:color w:val="000000" w:themeColor="text1"/>
                <w:lang w:val="en-GB"/>
              </w:rPr>
              <w:t xml:space="preserve">Training facilitators and </w:t>
            </w:r>
            <w:r w:rsidRPr="003F60EF">
              <w:rPr>
                <w:rFonts w:eastAsiaTheme="minorEastAsia" w:cstheme="minorHAnsi"/>
                <w:b w:val="0"/>
                <w:bCs w:val="0"/>
                <w:color w:val="000000" w:themeColor="text1"/>
                <w:lang w:val="en-GB"/>
              </w:rPr>
              <w:t>consultants</w:t>
            </w:r>
            <w:r w:rsidRPr="003F60EF">
              <w:rPr>
                <w:rFonts w:eastAsiaTheme="minorEastAsia" w:cstheme="minorHAnsi"/>
                <w:b w:val="0"/>
                <w:color w:val="000000" w:themeColor="text1"/>
                <w:lang w:val="en-GB"/>
              </w:rPr>
              <w:t xml:space="preserve"> </w:t>
            </w:r>
          </w:p>
          <w:p w14:paraId="455710D2" w14:textId="77777777" w:rsidR="007518FC" w:rsidRPr="0017663E" w:rsidRDefault="007518FC" w:rsidP="002B3E06">
            <w:pPr>
              <w:spacing w:before="120" w:after="120"/>
              <w:ind w:left="313" w:right="37" w:hanging="142"/>
              <w:rPr>
                <w:rFonts w:asciiTheme="minorHAnsi" w:eastAsiaTheme="minorEastAsia" w:hAnsiTheme="minorHAnsi" w:cstheme="minorHAnsi"/>
                <w:color w:val="000000" w:themeColor="text1"/>
                <w:sz w:val="22"/>
                <w:szCs w:val="22"/>
                <w:lang w:val="en-GB" w:eastAsia="en-US"/>
              </w:rPr>
            </w:pPr>
          </w:p>
        </w:tc>
        <w:tc>
          <w:tcPr>
            <w:tcW w:w="2976" w:type="dxa"/>
            <w:shd w:val="clear" w:color="auto" w:fill="FFFFFF" w:themeFill="background1"/>
          </w:tcPr>
          <w:p w14:paraId="382D1D42" w14:textId="6351C069" w:rsidR="007518FC" w:rsidRPr="0017663E" w:rsidRDefault="001D4BD6" w:rsidP="007518FC">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Pr>
                <w:rFonts w:asciiTheme="minorHAnsi" w:eastAsiaTheme="minorEastAsia" w:hAnsiTheme="minorHAnsi" w:cstheme="minorHAnsi"/>
                <w:sz w:val="22"/>
                <w:szCs w:val="22"/>
                <w:lang w:val="en-GB" w:eastAsia="en-US"/>
              </w:rPr>
              <w:t>4</w:t>
            </w:r>
          </w:p>
        </w:tc>
        <w:tc>
          <w:tcPr>
            <w:tcW w:w="937" w:type="dxa"/>
            <w:gridSpan w:val="2"/>
            <w:shd w:val="clear" w:color="auto" w:fill="FFFFFF" w:themeFill="background1"/>
          </w:tcPr>
          <w:p w14:paraId="1830489D" w14:textId="066300DE" w:rsidR="007518FC" w:rsidRPr="0017663E" w:rsidRDefault="001D4BD6" w:rsidP="00B323DF">
            <w:pPr>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r>
              <w:rPr>
                <w:rFonts w:asciiTheme="minorHAnsi" w:eastAsiaTheme="minorEastAsia" w:hAnsiTheme="minorHAnsi" w:cstheme="minorHAnsi"/>
                <w:color w:val="000000" w:themeColor="text1"/>
                <w:sz w:val="22"/>
                <w:szCs w:val="22"/>
                <w:lang w:val="en-GB" w:eastAsia="en-US"/>
              </w:rPr>
              <w:t>2</w:t>
            </w:r>
          </w:p>
        </w:tc>
        <w:tc>
          <w:tcPr>
            <w:tcW w:w="1004" w:type="dxa"/>
            <w:shd w:val="clear" w:color="auto" w:fill="FFFFFF" w:themeFill="background1"/>
          </w:tcPr>
          <w:p w14:paraId="5F34D2E4" w14:textId="2D394057" w:rsidR="007518FC" w:rsidRPr="0017663E" w:rsidRDefault="001D4BD6" w:rsidP="00B323DF">
            <w:pPr>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r>
              <w:rPr>
                <w:rFonts w:asciiTheme="minorHAnsi" w:eastAsiaTheme="minorEastAsia" w:hAnsiTheme="minorHAnsi" w:cstheme="minorHAnsi"/>
                <w:color w:val="000000" w:themeColor="text1"/>
                <w:sz w:val="22"/>
                <w:szCs w:val="22"/>
                <w:lang w:val="en-GB" w:eastAsia="en-US"/>
              </w:rPr>
              <w:t>2</w:t>
            </w:r>
          </w:p>
        </w:tc>
        <w:tc>
          <w:tcPr>
            <w:tcW w:w="1169" w:type="dxa"/>
            <w:shd w:val="clear" w:color="auto" w:fill="FFFFFF" w:themeFill="background1"/>
          </w:tcPr>
          <w:p w14:paraId="088B5112" w14:textId="308DD0E2" w:rsidR="007518FC" w:rsidRPr="0017663E" w:rsidRDefault="007518FC" w:rsidP="00B323DF">
            <w:pPr>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r>
              <w:rPr>
                <w:rFonts w:asciiTheme="minorHAnsi" w:eastAsiaTheme="minorEastAsia" w:hAnsiTheme="minorHAnsi" w:cstheme="minorHAnsi"/>
                <w:color w:val="000000" w:themeColor="text1"/>
                <w:sz w:val="22"/>
                <w:szCs w:val="22"/>
                <w:lang w:val="en-GB" w:eastAsia="en-US"/>
              </w:rPr>
              <w:t>KII</w:t>
            </w:r>
          </w:p>
        </w:tc>
      </w:tr>
      <w:tr w:rsidR="00304924" w:rsidRPr="0017663E" w14:paraId="5EEF94DA" w14:textId="77777777" w:rsidTr="00304924">
        <w:trPr>
          <w:trHeight w:val="728"/>
          <w:jc w:val="center"/>
        </w:trPr>
        <w:tc>
          <w:tcPr>
            <w:cnfStyle w:val="001000000000" w:firstRow="0" w:lastRow="0" w:firstColumn="1" w:lastColumn="0" w:oddVBand="0" w:evenVBand="0" w:oddHBand="0" w:evenHBand="0" w:firstRowFirstColumn="0" w:firstRowLastColumn="0" w:lastRowFirstColumn="0" w:lastRowLastColumn="0"/>
            <w:tcW w:w="8494" w:type="dxa"/>
            <w:gridSpan w:val="6"/>
            <w:shd w:val="clear" w:color="auto" w:fill="D9E2F3" w:themeFill="accent1" w:themeFillTint="33"/>
          </w:tcPr>
          <w:p w14:paraId="3DC58E44" w14:textId="7F59F7C8" w:rsidR="00304924" w:rsidRPr="00304924" w:rsidRDefault="00304924" w:rsidP="002B3E06">
            <w:pPr>
              <w:spacing w:before="120" w:after="120"/>
              <w:ind w:left="313" w:right="37" w:hanging="142"/>
              <w:rPr>
                <w:rFonts w:asciiTheme="minorHAnsi" w:eastAsiaTheme="minorEastAsia" w:hAnsiTheme="minorHAnsi" w:cstheme="minorHAnsi"/>
                <w:b w:val="0"/>
                <w:color w:val="000000" w:themeColor="text1"/>
                <w:sz w:val="22"/>
                <w:szCs w:val="22"/>
                <w:lang w:val="en-GB" w:eastAsia="en-US"/>
              </w:rPr>
            </w:pPr>
            <w:r w:rsidRPr="0017663E">
              <w:rPr>
                <w:rFonts w:asciiTheme="minorHAnsi" w:eastAsiaTheme="minorEastAsia" w:hAnsiTheme="minorHAnsi" w:cstheme="minorHAnsi"/>
                <w:color w:val="000000" w:themeColor="text1"/>
                <w:sz w:val="22"/>
                <w:szCs w:val="22"/>
                <w:lang w:val="en-GB" w:eastAsia="en-US"/>
              </w:rPr>
              <w:t>Representatives of UN Agencies</w:t>
            </w:r>
            <w:r w:rsidR="002665B3">
              <w:rPr>
                <w:rFonts w:asciiTheme="minorHAnsi" w:eastAsiaTheme="minorEastAsia" w:hAnsiTheme="minorHAnsi" w:cstheme="minorHAnsi"/>
                <w:color w:val="000000" w:themeColor="text1"/>
                <w:sz w:val="22"/>
                <w:szCs w:val="22"/>
                <w:lang w:val="en-GB" w:eastAsia="en-US"/>
              </w:rPr>
              <w:t>**</w:t>
            </w:r>
          </w:p>
        </w:tc>
      </w:tr>
      <w:tr w:rsidR="0059710F" w:rsidRPr="0017663E" w14:paraId="407B9526" w14:textId="569D424A" w:rsidTr="002B3E06">
        <w:trPr>
          <w:cnfStyle w:val="000000100000" w:firstRow="0" w:lastRow="0" w:firstColumn="0" w:lastColumn="0" w:oddVBand="0" w:evenVBand="0" w:oddHBand="1" w:evenHBand="0" w:firstRowFirstColumn="0" w:firstRowLastColumn="0" w:lastRowFirstColumn="0" w:lastRowLastColumn="0"/>
          <w:trHeight w:val="728"/>
          <w:jc w:val="center"/>
        </w:trPr>
        <w:tc>
          <w:tcPr>
            <w:cnfStyle w:val="001000000000" w:firstRow="0" w:lastRow="0" w:firstColumn="1" w:lastColumn="0" w:oddVBand="0" w:evenVBand="0" w:oddHBand="0" w:evenHBand="0" w:firstRowFirstColumn="0" w:firstRowLastColumn="0" w:lastRowFirstColumn="0" w:lastRowLastColumn="0"/>
            <w:tcW w:w="2408" w:type="dxa"/>
          </w:tcPr>
          <w:p w14:paraId="25AF7116" w14:textId="67C1ED7E" w:rsidR="0059710F" w:rsidRPr="00035225" w:rsidRDefault="0059710F" w:rsidP="002B3E06">
            <w:pPr>
              <w:pStyle w:val="ListParagraph"/>
              <w:numPr>
                <w:ilvl w:val="0"/>
                <w:numId w:val="70"/>
              </w:numPr>
              <w:spacing w:before="120" w:after="120"/>
              <w:ind w:left="313" w:right="37" w:hanging="142"/>
              <w:rPr>
                <w:rFonts w:eastAsiaTheme="minorEastAsia" w:cstheme="minorHAnsi"/>
                <w:b w:val="0"/>
                <w:color w:val="000000" w:themeColor="text1"/>
                <w:lang w:val="en-GB"/>
              </w:rPr>
            </w:pPr>
            <w:r w:rsidRPr="003F60EF">
              <w:rPr>
                <w:rFonts w:eastAsiaTheme="minorEastAsia" w:cstheme="minorHAnsi"/>
                <w:b w:val="0"/>
                <w:color w:val="000000" w:themeColor="text1"/>
                <w:lang w:val="en-GB"/>
              </w:rPr>
              <w:t xml:space="preserve">UN Women as implementing agency </w:t>
            </w:r>
          </w:p>
        </w:tc>
        <w:tc>
          <w:tcPr>
            <w:tcW w:w="2987" w:type="dxa"/>
            <w:gridSpan w:val="2"/>
          </w:tcPr>
          <w:p w14:paraId="27B93F4F" w14:textId="77777777" w:rsidR="0059710F" w:rsidRPr="0017663E" w:rsidRDefault="0059710F" w:rsidP="00AD1436">
            <w:pPr>
              <w:spacing w:before="120" w:after="12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p>
          <w:p w14:paraId="56922AAA" w14:textId="1A9007B6" w:rsidR="00C16B54" w:rsidRPr="0017663E" w:rsidRDefault="00C16B54" w:rsidP="005D56E4">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r w:rsidRPr="0017663E">
              <w:rPr>
                <w:rFonts w:asciiTheme="minorHAnsi" w:eastAsiaTheme="minorEastAsia" w:hAnsiTheme="minorHAnsi" w:cstheme="minorHAnsi"/>
                <w:bCs/>
                <w:color w:val="000000" w:themeColor="text1"/>
                <w:sz w:val="22"/>
                <w:szCs w:val="22"/>
                <w:lang w:val="en-GB" w:eastAsia="en-US"/>
              </w:rPr>
              <w:t>6</w:t>
            </w:r>
          </w:p>
        </w:tc>
        <w:tc>
          <w:tcPr>
            <w:tcW w:w="926" w:type="dxa"/>
          </w:tcPr>
          <w:p w14:paraId="1E9329BC" w14:textId="77777777" w:rsidR="00524D02" w:rsidRDefault="00524D02" w:rsidP="001924B3">
            <w:pPr>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p>
          <w:p w14:paraId="117B5F45" w14:textId="4404695C" w:rsidR="00524D02" w:rsidRDefault="001924B3" w:rsidP="001924B3">
            <w:pPr>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Pr>
                <w:rFonts w:asciiTheme="minorHAnsi" w:eastAsiaTheme="minorEastAsia" w:hAnsiTheme="minorHAnsi" w:cstheme="minorHAnsi"/>
                <w:sz w:val="22"/>
                <w:szCs w:val="22"/>
                <w:lang w:val="en-GB" w:eastAsia="en-US"/>
              </w:rPr>
              <w:t>6</w:t>
            </w:r>
          </w:p>
        </w:tc>
        <w:tc>
          <w:tcPr>
            <w:tcW w:w="1004" w:type="dxa"/>
          </w:tcPr>
          <w:p w14:paraId="0CECA22C" w14:textId="77777777" w:rsidR="00524D02" w:rsidRDefault="00524D02" w:rsidP="001924B3">
            <w:pPr>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p>
          <w:p w14:paraId="737D84EE" w14:textId="78EBC752" w:rsidR="00524D02" w:rsidRDefault="001924B3" w:rsidP="001924B3">
            <w:pPr>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Pr>
                <w:rFonts w:asciiTheme="minorHAnsi" w:eastAsiaTheme="minorEastAsia" w:hAnsiTheme="minorHAnsi" w:cstheme="minorHAnsi"/>
                <w:sz w:val="22"/>
                <w:szCs w:val="22"/>
                <w:lang w:val="en-GB" w:eastAsia="en-US"/>
              </w:rPr>
              <w:t>0</w:t>
            </w:r>
          </w:p>
        </w:tc>
        <w:tc>
          <w:tcPr>
            <w:tcW w:w="1169" w:type="dxa"/>
          </w:tcPr>
          <w:p w14:paraId="3008169B" w14:textId="3A052C33" w:rsidR="00A6740B" w:rsidRPr="0017663E" w:rsidRDefault="00A6740B" w:rsidP="00B323DF">
            <w:pPr>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p>
          <w:p w14:paraId="6A050518" w14:textId="0FB6089E" w:rsidR="00A6740B" w:rsidRPr="0017663E" w:rsidRDefault="00C56853" w:rsidP="00B323DF">
            <w:pPr>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r w:rsidRPr="0017663E">
              <w:rPr>
                <w:rFonts w:asciiTheme="minorHAnsi" w:eastAsiaTheme="minorEastAsia" w:hAnsiTheme="minorHAnsi" w:cstheme="minorHAnsi"/>
                <w:color w:val="000000" w:themeColor="text1"/>
                <w:sz w:val="22"/>
                <w:szCs w:val="22"/>
                <w:lang w:val="en-GB" w:eastAsia="en-US"/>
              </w:rPr>
              <w:t>KIIs</w:t>
            </w:r>
          </w:p>
        </w:tc>
      </w:tr>
      <w:tr w:rsidR="007D379A" w:rsidRPr="0017663E" w14:paraId="5E99FE27" w14:textId="77777777" w:rsidTr="002B3E06">
        <w:trPr>
          <w:trHeight w:val="727"/>
          <w:jc w:val="center"/>
        </w:trPr>
        <w:tc>
          <w:tcPr>
            <w:cnfStyle w:val="001000000000" w:firstRow="0" w:lastRow="0" w:firstColumn="1" w:lastColumn="0" w:oddVBand="0" w:evenVBand="0" w:oddHBand="0" w:evenHBand="0" w:firstRowFirstColumn="0" w:firstRowLastColumn="0" w:lastRowFirstColumn="0" w:lastRowLastColumn="0"/>
            <w:tcW w:w="2408" w:type="dxa"/>
            <w:shd w:val="clear" w:color="auto" w:fill="D9E2F3" w:themeFill="accent1" w:themeFillTint="33"/>
          </w:tcPr>
          <w:p w14:paraId="626D8301" w14:textId="3218BEE9" w:rsidR="00524D02" w:rsidRPr="00304924" w:rsidRDefault="00524D02" w:rsidP="002B3E06">
            <w:pPr>
              <w:pStyle w:val="ListParagraph"/>
              <w:numPr>
                <w:ilvl w:val="0"/>
                <w:numId w:val="70"/>
              </w:numPr>
              <w:spacing w:before="120" w:after="120"/>
              <w:ind w:left="313" w:right="37" w:hanging="142"/>
              <w:rPr>
                <w:rFonts w:eastAsiaTheme="minorEastAsia" w:cstheme="minorHAnsi"/>
                <w:b w:val="0"/>
                <w:color w:val="000000" w:themeColor="text1"/>
                <w:lang w:val="en-GB"/>
              </w:rPr>
            </w:pPr>
            <w:r>
              <w:rPr>
                <w:rFonts w:eastAsiaTheme="minorEastAsia" w:cstheme="minorHAnsi"/>
                <w:b w:val="0"/>
                <w:bCs w:val="0"/>
                <w:color w:val="000000" w:themeColor="text1"/>
                <w:lang w:val="en-GB"/>
              </w:rPr>
              <w:t>O</w:t>
            </w:r>
            <w:r w:rsidRPr="003F60EF">
              <w:rPr>
                <w:rFonts w:eastAsiaTheme="minorEastAsia" w:cstheme="minorHAnsi"/>
                <w:b w:val="0"/>
                <w:bCs w:val="0"/>
                <w:color w:val="000000" w:themeColor="text1"/>
                <w:lang w:val="en-GB"/>
              </w:rPr>
              <w:t>ther</w:t>
            </w:r>
            <w:r w:rsidRPr="003F60EF">
              <w:rPr>
                <w:rFonts w:eastAsiaTheme="minorEastAsia" w:cstheme="minorHAnsi"/>
                <w:b w:val="0"/>
                <w:color w:val="000000" w:themeColor="text1"/>
                <w:lang w:val="en-GB"/>
              </w:rPr>
              <w:t xml:space="preserve"> UN women stakeholders</w:t>
            </w:r>
            <w:r w:rsidR="001924B3">
              <w:rPr>
                <w:rFonts w:eastAsiaTheme="minorEastAsia" w:cstheme="minorHAnsi"/>
                <w:b w:val="0"/>
                <w:color w:val="000000" w:themeColor="text1"/>
                <w:lang w:val="en-GB"/>
              </w:rPr>
              <w:t xml:space="preserve"> </w:t>
            </w:r>
            <w:r w:rsidRPr="003F60EF">
              <w:rPr>
                <w:rFonts w:eastAsiaTheme="minorEastAsia" w:cstheme="minorHAnsi"/>
                <w:b w:val="0"/>
                <w:color w:val="000000" w:themeColor="text1"/>
                <w:lang w:val="en-GB"/>
              </w:rPr>
              <w:t>including ERG and Regional colleagues</w:t>
            </w:r>
          </w:p>
        </w:tc>
        <w:tc>
          <w:tcPr>
            <w:tcW w:w="2976" w:type="dxa"/>
            <w:shd w:val="clear" w:color="auto" w:fill="D9E2F3" w:themeFill="accent1" w:themeFillTint="33"/>
          </w:tcPr>
          <w:p w14:paraId="1E47A537" w14:textId="13E854C8" w:rsidR="00524D02" w:rsidRPr="0017663E" w:rsidRDefault="00524D02" w:rsidP="00524D02">
            <w:pPr>
              <w:spacing w:before="120"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sidRPr="0017663E">
              <w:rPr>
                <w:rFonts w:asciiTheme="minorHAnsi" w:eastAsiaTheme="minorEastAsia" w:hAnsiTheme="minorHAnsi" w:cstheme="minorHAnsi"/>
                <w:bCs/>
                <w:color w:val="000000" w:themeColor="text1"/>
                <w:sz w:val="22"/>
                <w:szCs w:val="22"/>
                <w:lang w:val="en-GB" w:eastAsia="en-US"/>
              </w:rPr>
              <w:t>2</w:t>
            </w:r>
          </w:p>
        </w:tc>
        <w:tc>
          <w:tcPr>
            <w:tcW w:w="937" w:type="dxa"/>
            <w:gridSpan w:val="2"/>
            <w:shd w:val="clear" w:color="auto" w:fill="D9E2F3" w:themeFill="accent1" w:themeFillTint="33"/>
          </w:tcPr>
          <w:p w14:paraId="79D454E4" w14:textId="4EE6C7CA" w:rsidR="00524D02" w:rsidRPr="0017663E" w:rsidRDefault="001924B3" w:rsidP="00B323DF">
            <w:pPr>
              <w:spacing w:before="120" w:after="120"/>
              <w:ind w:left="45" w:right="331"/>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Pr>
                <w:rFonts w:asciiTheme="minorHAnsi" w:eastAsiaTheme="minorEastAsia" w:hAnsiTheme="minorHAnsi" w:cstheme="minorHAnsi"/>
                <w:bCs/>
                <w:color w:val="000000" w:themeColor="text1"/>
                <w:sz w:val="22"/>
                <w:szCs w:val="22"/>
                <w:lang w:val="en-GB" w:eastAsia="en-US"/>
              </w:rPr>
              <w:t>2</w:t>
            </w:r>
          </w:p>
        </w:tc>
        <w:tc>
          <w:tcPr>
            <w:tcW w:w="1004" w:type="dxa"/>
            <w:shd w:val="clear" w:color="auto" w:fill="D9E2F3" w:themeFill="accent1" w:themeFillTint="33"/>
          </w:tcPr>
          <w:p w14:paraId="57E70241" w14:textId="6BF12EEE" w:rsidR="00524D02" w:rsidRPr="0017663E" w:rsidRDefault="001924B3" w:rsidP="00B323DF">
            <w:pPr>
              <w:spacing w:before="120" w:after="120"/>
              <w:ind w:left="45" w:right="331"/>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Pr>
                <w:rFonts w:asciiTheme="minorHAnsi" w:eastAsiaTheme="minorEastAsia" w:hAnsiTheme="minorHAnsi" w:cstheme="minorHAnsi"/>
                <w:bCs/>
                <w:color w:val="000000" w:themeColor="text1"/>
                <w:sz w:val="22"/>
                <w:szCs w:val="22"/>
                <w:lang w:val="en-GB" w:eastAsia="en-US"/>
              </w:rPr>
              <w:t>0</w:t>
            </w:r>
          </w:p>
        </w:tc>
        <w:tc>
          <w:tcPr>
            <w:tcW w:w="1169" w:type="dxa"/>
            <w:shd w:val="clear" w:color="auto" w:fill="D9E2F3" w:themeFill="accent1" w:themeFillTint="33"/>
          </w:tcPr>
          <w:p w14:paraId="544E6588" w14:textId="7D3A2F56" w:rsidR="00524D02" w:rsidRPr="0017663E" w:rsidRDefault="00524D02" w:rsidP="00304924">
            <w:pPr>
              <w:spacing w:before="120" w:after="120"/>
              <w:ind w:left="45" w:right="331"/>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sidRPr="0017663E">
              <w:rPr>
                <w:rFonts w:asciiTheme="minorHAnsi" w:eastAsiaTheme="minorEastAsia" w:hAnsiTheme="minorHAnsi" w:cstheme="minorHAnsi"/>
                <w:bCs/>
                <w:color w:val="000000" w:themeColor="text1"/>
                <w:sz w:val="22"/>
                <w:szCs w:val="22"/>
                <w:lang w:val="en-GB" w:eastAsia="en-US"/>
              </w:rPr>
              <w:t>FGDs</w:t>
            </w:r>
          </w:p>
        </w:tc>
      </w:tr>
      <w:tr w:rsidR="001924B3" w:rsidRPr="00F80DAD" w14:paraId="51E8AF50" w14:textId="77777777">
        <w:trPr>
          <w:cnfStyle w:val="000000100000" w:firstRow="0" w:lastRow="0" w:firstColumn="0" w:lastColumn="0" w:oddVBand="0" w:evenVBand="0" w:oddHBand="1" w:evenHBand="0" w:firstRowFirstColumn="0" w:firstRowLastColumn="0" w:lastRowFirstColumn="0" w:lastRowLastColumn="0"/>
          <w:trHeight w:val="727"/>
          <w:jc w:val="center"/>
        </w:trPr>
        <w:tc>
          <w:tcPr>
            <w:cnfStyle w:val="001000000000" w:firstRow="0" w:lastRow="0" w:firstColumn="1" w:lastColumn="0" w:oddVBand="0" w:evenVBand="0" w:oddHBand="0" w:evenHBand="0" w:firstRowFirstColumn="0" w:firstRowLastColumn="0" w:lastRowFirstColumn="0" w:lastRowLastColumn="0"/>
            <w:tcW w:w="8494" w:type="dxa"/>
            <w:gridSpan w:val="6"/>
          </w:tcPr>
          <w:p w14:paraId="24A465F8" w14:textId="4930E8F7" w:rsidR="001924B3" w:rsidRPr="0017663E" w:rsidRDefault="001924B3" w:rsidP="002B3E06">
            <w:pPr>
              <w:spacing w:before="120" w:after="120"/>
              <w:ind w:left="313" w:right="37" w:hanging="142"/>
              <w:rPr>
                <w:rFonts w:asciiTheme="minorHAnsi" w:eastAsiaTheme="minorEastAsia" w:hAnsiTheme="minorHAnsi" w:cstheme="minorHAnsi"/>
                <w:bCs w:val="0"/>
                <w:color w:val="000000" w:themeColor="text1"/>
                <w:sz w:val="22"/>
                <w:szCs w:val="22"/>
                <w:lang w:val="en-GB" w:eastAsia="en-US"/>
              </w:rPr>
            </w:pPr>
            <w:r w:rsidRPr="003F60EF">
              <w:rPr>
                <w:rFonts w:asciiTheme="minorHAnsi" w:eastAsiaTheme="minorEastAsia" w:hAnsiTheme="minorHAnsi" w:cstheme="minorHAnsi"/>
                <w:b w:val="0"/>
                <w:bCs w:val="0"/>
                <w:color w:val="000000" w:themeColor="text1"/>
                <w:sz w:val="22"/>
                <w:szCs w:val="22"/>
                <w:lang w:val="en-GB"/>
              </w:rPr>
              <w:t>*</w:t>
            </w:r>
            <w:r w:rsidR="002665B3">
              <w:rPr>
                <w:rFonts w:asciiTheme="minorHAnsi" w:eastAsiaTheme="minorEastAsia" w:hAnsiTheme="minorHAnsi" w:cstheme="minorHAnsi"/>
                <w:b w:val="0"/>
                <w:bCs w:val="0"/>
                <w:color w:val="000000" w:themeColor="text1"/>
                <w:sz w:val="22"/>
                <w:szCs w:val="22"/>
                <w:lang w:val="en-GB"/>
              </w:rPr>
              <w:t>*</w:t>
            </w:r>
            <w:r w:rsidRPr="003F60EF">
              <w:rPr>
                <w:rFonts w:asciiTheme="minorHAnsi" w:eastAsiaTheme="minorEastAsia" w:hAnsiTheme="minorHAnsi" w:cstheme="minorHAnsi"/>
                <w:b w:val="0"/>
                <w:bCs w:val="0"/>
                <w:color w:val="000000" w:themeColor="text1"/>
                <w:sz w:val="22"/>
                <w:szCs w:val="22"/>
                <w:lang w:val="en-GB"/>
              </w:rPr>
              <w:t>It was not possible to conduct interviews with previously identified representatives of other UN Agencies</w:t>
            </w:r>
          </w:p>
        </w:tc>
      </w:tr>
      <w:tr w:rsidR="0059710F" w:rsidRPr="0017663E" w14:paraId="5F58CD57" w14:textId="6B0FA096" w:rsidTr="002B3E06">
        <w:trPr>
          <w:trHeight w:val="536"/>
          <w:jc w:val="center"/>
        </w:trPr>
        <w:tc>
          <w:tcPr>
            <w:cnfStyle w:val="001000000000" w:firstRow="0" w:lastRow="0" w:firstColumn="1" w:lastColumn="0" w:oddVBand="0" w:evenVBand="0" w:oddHBand="0" w:evenHBand="0" w:firstRowFirstColumn="0" w:firstRowLastColumn="0" w:lastRowFirstColumn="0" w:lastRowLastColumn="0"/>
            <w:tcW w:w="2408" w:type="dxa"/>
            <w:shd w:val="clear" w:color="auto" w:fill="FFFFFF" w:themeFill="background1"/>
          </w:tcPr>
          <w:p w14:paraId="36BE5695" w14:textId="77777777" w:rsidR="0059710F" w:rsidRPr="0017663E" w:rsidRDefault="0059710F" w:rsidP="002B3E06">
            <w:pPr>
              <w:spacing w:before="120" w:after="120"/>
              <w:ind w:left="313" w:right="37" w:hanging="142"/>
              <w:rPr>
                <w:rFonts w:asciiTheme="minorHAnsi" w:eastAsiaTheme="minorEastAsia" w:hAnsiTheme="minorHAnsi" w:cstheme="minorHAnsi"/>
                <w:b w:val="0"/>
                <w:color w:val="000000" w:themeColor="text1"/>
                <w:sz w:val="22"/>
                <w:szCs w:val="22"/>
                <w:lang w:val="en-GB" w:eastAsia="en-US"/>
              </w:rPr>
            </w:pPr>
            <w:r w:rsidRPr="0017663E">
              <w:rPr>
                <w:rFonts w:asciiTheme="minorHAnsi" w:eastAsiaTheme="minorEastAsia" w:hAnsiTheme="minorHAnsi" w:cstheme="minorHAnsi"/>
                <w:color w:val="000000" w:themeColor="text1"/>
                <w:sz w:val="22"/>
                <w:szCs w:val="22"/>
                <w:lang w:val="en-GB" w:eastAsia="en-US"/>
              </w:rPr>
              <w:t xml:space="preserve">National Government Officials </w:t>
            </w:r>
          </w:p>
          <w:p w14:paraId="116959E8" w14:textId="53B367CD" w:rsidR="0059710F" w:rsidRPr="0017663E" w:rsidRDefault="0059710F" w:rsidP="002B3E06">
            <w:pPr>
              <w:pStyle w:val="ListParagraph"/>
              <w:numPr>
                <w:ilvl w:val="0"/>
                <w:numId w:val="70"/>
              </w:numPr>
              <w:spacing w:before="120" w:after="120"/>
              <w:ind w:left="313" w:right="37" w:hanging="142"/>
              <w:rPr>
                <w:rFonts w:eastAsiaTheme="minorEastAsia" w:cstheme="minorHAnsi"/>
                <w:b w:val="0"/>
                <w:color w:val="000000" w:themeColor="text1"/>
                <w:lang w:val="en-GB"/>
              </w:rPr>
            </w:pPr>
            <w:r w:rsidRPr="0017663E">
              <w:rPr>
                <w:rFonts w:eastAsiaTheme="minorEastAsia" w:cstheme="minorHAnsi"/>
                <w:b w:val="0"/>
                <w:color w:val="000000" w:themeColor="text1"/>
                <w:lang w:val="en-GB"/>
              </w:rPr>
              <w:t>Ministry of Women</w:t>
            </w:r>
            <w:r w:rsidR="00B5060D">
              <w:rPr>
                <w:rFonts w:eastAsiaTheme="minorEastAsia" w:cstheme="minorHAnsi"/>
                <w:b w:val="0"/>
                <w:color w:val="000000" w:themeColor="text1"/>
                <w:lang w:val="en-GB"/>
              </w:rPr>
              <w:t xml:space="preserve">, </w:t>
            </w:r>
            <w:r w:rsidRPr="0017663E">
              <w:rPr>
                <w:rFonts w:eastAsiaTheme="minorEastAsia" w:cstheme="minorHAnsi"/>
                <w:b w:val="0"/>
                <w:color w:val="000000" w:themeColor="text1"/>
                <w:lang w:val="en-GB"/>
              </w:rPr>
              <w:t>Child Affairs</w:t>
            </w:r>
            <w:r w:rsidR="00B5060D">
              <w:rPr>
                <w:rFonts w:eastAsiaTheme="minorEastAsia" w:cstheme="minorHAnsi"/>
                <w:b w:val="0"/>
                <w:color w:val="000000" w:themeColor="text1"/>
                <w:lang w:val="en-GB"/>
              </w:rPr>
              <w:t xml:space="preserve"> and Social </w:t>
            </w:r>
            <w:r w:rsidR="00B5060D">
              <w:rPr>
                <w:rFonts w:eastAsiaTheme="minorEastAsia" w:cstheme="minorHAnsi"/>
                <w:b w:val="0"/>
                <w:color w:val="000000" w:themeColor="text1"/>
                <w:lang w:val="en-GB"/>
              </w:rPr>
              <w:lastRenderedPageBreak/>
              <w:t>Empowerment</w:t>
            </w:r>
            <w:r w:rsidRPr="0017663E">
              <w:rPr>
                <w:rFonts w:eastAsiaTheme="minorEastAsia" w:cstheme="minorHAnsi"/>
                <w:b w:val="0"/>
                <w:color w:val="000000" w:themeColor="text1"/>
                <w:lang w:val="en-GB"/>
              </w:rPr>
              <w:t xml:space="preserve"> </w:t>
            </w:r>
            <w:r w:rsidR="004B1396" w:rsidRPr="004B1396">
              <w:rPr>
                <w:rFonts w:eastAsiaTheme="minorEastAsia" w:cstheme="minorHAnsi"/>
                <w:b w:val="0"/>
                <w:color w:val="000000" w:themeColor="text1"/>
                <w:lang w:val="en-GB"/>
              </w:rPr>
              <w:t>(MWCASE)</w:t>
            </w:r>
          </w:p>
        </w:tc>
        <w:tc>
          <w:tcPr>
            <w:tcW w:w="2987" w:type="dxa"/>
            <w:gridSpan w:val="2"/>
            <w:shd w:val="clear" w:color="auto" w:fill="FFFFFF" w:themeFill="background1"/>
          </w:tcPr>
          <w:p w14:paraId="5E4A606F" w14:textId="77777777" w:rsidR="0059710F" w:rsidRPr="0017663E" w:rsidRDefault="0059710F" w:rsidP="00D81B2A">
            <w:pPr>
              <w:spacing w:before="120"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p>
          <w:p w14:paraId="11AAC51E" w14:textId="68E1C442" w:rsidR="00006CDA" w:rsidRPr="0017663E" w:rsidRDefault="00101676" w:rsidP="00D81B2A">
            <w:pPr>
              <w:pStyle w:val="ListParagraph"/>
              <w:spacing w:before="120" w:after="120"/>
              <w:ind w:left="360"/>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color w:val="000000" w:themeColor="text1"/>
                <w:lang w:val="en-GB"/>
              </w:rPr>
            </w:pPr>
            <w:r w:rsidRPr="0017663E">
              <w:rPr>
                <w:rFonts w:eastAsiaTheme="minorEastAsia" w:cstheme="minorHAnsi"/>
                <w:bCs/>
                <w:color w:val="000000" w:themeColor="text1"/>
                <w:lang w:val="en-GB"/>
              </w:rPr>
              <w:t>1</w:t>
            </w:r>
          </w:p>
        </w:tc>
        <w:tc>
          <w:tcPr>
            <w:tcW w:w="926" w:type="dxa"/>
            <w:shd w:val="clear" w:color="auto" w:fill="FFFFFF" w:themeFill="background1"/>
          </w:tcPr>
          <w:p w14:paraId="2CE79825" w14:textId="77777777" w:rsidR="00CE2510" w:rsidRDefault="00CE2510" w:rsidP="00417291">
            <w:pPr>
              <w:spacing w:before="120" w:after="120"/>
              <w:ind w:left="45" w:right="331"/>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p>
          <w:p w14:paraId="0B9B56EC" w14:textId="2075268B" w:rsidR="00CE2510" w:rsidRDefault="000C21C1" w:rsidP="00417291">
            <w:pPr>
              <w:spacing w:before="120" w:after="120"/>
              <w:ind w:left="45" w:right="331"/>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Pr>
                <w:rFonts w:asciiTheme="minorHAnsi" w:eastAsiaTheme="minorEastAsia" w:hAnsiTheme="minorHAnsi" w:cstheme="minorHAnsi"/>
                <w:sz w:val="22"/>
                <w:szCs w:val="22"/>
                <w:lang w:val="en-GB" w:eastAsia="en-US"/>
              </w:rPr>
              <w:t>0</w:t>
            </w:r>
          </w:p>
        </w:tc>
        <w:tc>
          <w:tcPr>
            <w:tcW w:w="1004" w:type="dxa"/>
            <w:shd w:val="clear" w:color="auto" w:fill="FFFFFF" w:themeFill="background1"/>
          </w:tcPr>
          <w:p w14:paraId="1B364833" w14:textId="77777777" w:rsidR="00CE2510" w:rsidRDefault="00CE2510" w:rsidP="00417291">
            <w:pPr>
              <w:spacing w:before="120" w:after="120"/>
              <w:ind w:left="45" w:right="331"/>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p>
          <w:p w14:paraId="459E105C" w14:textId="3CD660AE" w:rsidR="00CE2510" w:rsidRDefault="00E40413" w:rsidP="00417291">
            <w:pPr>
              <w:spacing w:before="120" w:after="120"/>
              <w:ind w:left="45" w:right="331"/>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Pr>
                <w:rFonts w:asciiTheme="minorHAnsi" w:eastAsiaTheme="minorEastAsia" w:hAnsiTheme="minorHAnsi" w:cstheme="minorHAnsi"/>
                <w:sz w:val="22"/>
                <w:szCs w:val="22"/>
                <w:lang w:val="en-GB" w:eastAsia="en-US"/>
              </w:rPr>
              <w:t>1</w:t>
            </w:r>
          </w:p>
        </w:tc>
        <w:tc>
          <w:tcPr>
            <w:tcW w:w="1169" w:type="dxa"/>
            <w:shd w:val="clear" w:color="auto" w:fill="FFFFFF" w:themeFill="background1"/>
          </w:tcPr>
          <w:p w14:paraId="78768C28" w14:textId="33BF1BE6" w:rsidR="00101676" w:rsidRPr="0017663E" w:rsidRDefault="00101676" w:rsidP="00417291">
            <w:pPr>
              <w:spacing w:before="120" w:after="120"/>
              <w:ind w:left="45" w:right="331"/>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p>
          <w:p w14:paraId="5190809E" w14:textId="04B777A7" w:rsidR="0059710F" w:rsidRPr="0017663E" w:rsidRDefault="00C56853" w:rsidP="00417291">
            <w:pPr>
              <w:spacing w:before="120" w:after="120"/>
              <w:ind w:left="45" w:right="331"/>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r w:rsidRPr="0017663E">
              <w:rPr>
                <w:rFonts w:asciiTheme="minorHAnsi" w:eastAsiaTheme="minorEastAsia" w:hAnsiTheme="minorHAnsi" w:cstheme="minorHAnsi"/>
                <w:bCs/>
                <w:color w:val="000000" w:themeColor="text1"/>
                <w:sz w:val="22"/>
                <w:szCs w:val="22"/>
                <w:lang w:val="en-GB" w:eastAsia="en-US"/>
              </w:rPr>
              <w:t>KIIs</w:t>
            </w:r>
          </w:p>
        </w:tc>
      </w:tr>
      <w:tr w:rsidR="00CE2510" w:rsidRPr="0017663E" w14:paraId="0AEA40EF" w14:textId="77777777" w:rsidTr="002B3E06">
        <w:trPr>
          <w:cnfStyle w:val="000000100000" w:firstRow="0" w:lastRow="0" w:firstColumn="0" w:lastColumn="0" w:oddVBand="0" w:evenVBand="0" w:oddHBand="1" w:evenHBand="0" w:firstRowFirstColumn="0" w:firstRowLastColumn="0" w:lastRowFirstColumn="0" w:lastRowLastColumn="0"/>
          <w:trHeight w:val="534"/>
          <w:jc w:val="center"/>
        </w:trPr>
        <w:tc>
          <w:tcPr>
            <w:cnfStyle w:val="001000000000" w:firstRow="0" w:lastRow="0" w:firstColumn="1" w:lastColumn="0" w:oddVBand="0" w:evenVBand="0" w:oddHBand="0" w:evenHBand="0" w:firstRowFirstColumn="0" w:firstRowLastColumn="0" w:lastRowFirstColumn="0" w:lastRowLastColumn="0"/>
            <w:tcW w:w="2408" w:type="dxa"/>
            <w:shd w:val="clear" w:color="auto" w:fill="FFFFFF" w:themeFill="background1"/>
          </w:tcPr>
          <w:p w14:paraId="5746400E" w14:textId="5A597C32" w:rsidR="00CE2510" w:rsidRPr="00CE2510" w:rsidRDefault="00CE2510" w:rsidP="002B3E06">
            <w:pPr>
              <w:pStyle w:val="ListParagraph"/>
              <w:numPr>
                <w:ilvl w:val="0"/>
                <w:numId w:val="70"/>
              </w:numPr>
              <w:spacing w:before="120" w:after="120"/>
              <w:ind w:left="313" w:right="37" w:hanging="142"/>
              <w:rPr>
                <w:rFonts w:eastAsiaTheme="minorEastAsia" w:cstheme="minorHAnsi"/>
                <w:b w:val="0"/>
                <w:color w:val="000000" w:themeColor="text1"/>
                <w:lang w:val="en-GB"/>
              </w:rPr>
            </w:pPr>
            <w:r w:rsidRPr="0017663E">
              <w:rPr>
                <w:rFonts w:eastAsiaTheme="minorEastAsia" w:cstheme="minorHAnsi"/>
                <w:b w:val="0"/>
                <w:color w:val="000000" w:themeColor="text1"/>
                <w:lang w:val="en-GB"/>
              </w:rPr>
              <w:t>National Committee on Women (NCW)</w:t>
            </w:r>
          </w:p>
        </w:tc>
        <w:tc>
          <w:tcPr>
            <w:tcW w:w="2976" w:type="dxa"/>
            <w:shd w:val="clear" w:color="auto" w:fill="FFFFFF" w:themeFill="background1"/>
          </w:tcPr>
          <w:p w14:paraId="3D142CC8" w14:textId="09EBFCA9" w:rsidR="00CE2510" w:rsidRPr="0017663E" w:rsidRDefault="00CE2510" w:rsidP="00CE2510">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Pr>
                <w:rFonts w:asciiTheme="minorHAnsi" w:eastAsiaTheme="minorEastAsia" w:hAnsiTheme="minorHAnsi" w:cstheme="minorHAnsi"/>
                <w:bCs/>
                <w:color w:val="000000" w:themeColor="text1"/>
                <w:sz w:val="22"/>
                <w:szCs w:val="22"/>
                <w:lang w:val="en-GB" w:eastAsia="en-US"/>
              </w:rPr>
              <w:t>1</w:t>
            </w:r>
          </w:p>
        </w:tc>
        <w:tc>
          <w:tcPr>
            <w:tcW w:w="937" w:type="dxa"/>
            <w:gridSpan w:val="2"/>
            <w:shd w:val="clear" w:color="auto" w:fill="FFFFFF" w:themeFill="background1"/>
          </w:tcPr>
          <w:p w14:paraId="42969017" w14:textId="1FD6B873" w:rsidR="00CE2510" w:rsidRPr="0017663E" w:rsidRDefault="000C21C1" w:rsidP="00CE2510">
            <w:pPr>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Pr>
                <w:rFonts w:asciiTheme="minorHAnsi" w:eastAsiaTheme="minorEastAsia" w:hAnsiTheme="minorHAnsi" w:cstheme="minorHAnsi"/>
                <w:bCs/>
                <w:color w:val="000000" w:themeColor="text1"/>
                <w:sz w:val="22"/>
                <w:szCs w:val="22"/>
                <w:lang w:val="en-GB" w:eastAsia="en-US"/>
              </w:rPr>
              <w:t>1</w:t>
            </w:r>
          </w:p>
        </w:tc>
        <w:tc>
          <w:tcPr>
            <w:tcW w:w="1004" w:type="dxa"/>
            <w:shd w:val="clear" w:color="auto" w:fill="FFFFFF" w:themeFill="background1"/>
          </w:tcPr>
          <w:p w14:paraId="018E96ED" w14:textId="7B252BAB" w:rsidR="00CE2510" w:rsidRPr="0017663E" w:rsidRDefault="000C21C1" w:rsidP="00CE2510">
            <w:pPr>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Pr>
                <w:rFonts w:asciiTheme="minorHAnsi" w:eastAsiaTheme="minorEastAsia" w:hAnsiTheme="minorHAnsi" w:cstheme="minorHAnsi"/>
                <w:bCs/>
                <w:color w:val="000000" w:themeColor="text1"/>
                <w:sz w:val="22"/>
                <w:szCs w:val="22"/>
                <w:lang w:val="en-GB" w:eastAsia="en-US"/>
              </w:rPr>
              <w:t>0</w:t>
            </w:r>
          </w:p>
        </w:tc>
        <w:tc>
          <w:tcPr>
            <w:tcW w:w="1169" w:type="dxa"/>
            <w:shd w:val="clear" w:color="auto" w:fill="FFFFFF" w:themeFill="background1"/>
          </w:tcPr>
          <w:p w14:paraId="5640B19A" w14:textId="0D75EAE2" w:rsidR="00CE2510" w:rsidRPr="0017663E" w:rsidRDefault="00CE2510" w:rsidP="00CD7963">
            <w:pPr>
              <w:spacing w:before="120" w:after="120"/>
              <w:ind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sidRPr="0017663E">
              <w:rPr>
                <w:rFonts w:asciiTheme="minorHAnsi" w:eastAsiaTheme="minorEastAsia" w:hAnsiTheme="minorHAnsi" w:cstheme="minorHAnsi"/>
                <w:bCs/>
                <w:color w:val="000000" w:themeColor="text1"/>
                <w:sz w:val="22"/>
                <w:szCs w:val="22"/>
                <w:lang w:val="en-GB" w:eastAsia="en-US"/>
              </w:rPr>
              <w:t>KIIs</w:t>
            </w:r>
          </w:p>
        </w:tc>
      </w:tr>
      <w:tr w:rsidR="00CE2510" w:rsidRPr="0017663E" w14:paraId="62ED0944" w14:textId="77777777" w:rsidTr="002B3E06">
        <w:trPr>
          <w:trHeight w:val="534"/>
          <w:jc w:val="center"/>
        </w:trPr>
        <w:tc>
          <w:tcPr>
            <w:cnfStyle w:val="001000000000" w:firstRow="0" w:lastRow="0" w:firstColumn="1" w:lastColumn="0" w:oddVBand="0" w:evenVBand="0" w:oddHBand="0" w:evenHBand="0" w:firstRowFirstColumn="0" w:firstRowLastColumn="0" w:lastRowFirstColumn="0" w:lastRowLastColumn="0"/>
            <w:tcW w:w="2408" w:type="dxa"/>
            <w:shd w:val="clear" w:color="auto" w:fill="FFFFFF" w:themeFill="background1"/>
          </w:tcPr>
          <w:p w14:paraId="57C9C38D" w14:textId="3D8CF100" w:rsidR="00CE2510" w:rsidRPr="00CE2510" w:rsidRDefault="00CE2510" w:rsidP="002B3E06">
            <w:pPr>
              <w:pStyle w:val="ListParagraph"/>
              <w:numPr>
                <w:ilvl w:val="0"/>
                <w:numId w:val="70"/>
              </w:numPr>
              <w:spacing w:before="120" w:after="120"/>
              <w:ind w:left="313" w:right="37" w:hanging="142"/>
              <w:rPr>
                <w:rFonts w:eastAsiaTheme="minorEastAsia" w:cstheme="minorHAnsi"/>
                <w:b w:val="0"/>
                <w:color w:val="000000" w:themeColor="text1"/>
                <w:lang w:val="en-GB"/>
              </w:rPr>
            </w:pPr>
            <w:r w:rsidRPr="0017663E">
              <w:rPr>
                <w:rFonts w:eastAsiaTheme="minorEastAsia" w:cstheme="minorHAnsi"/>
                <w:b w:val="0"/>
                <w:color w:val="000000" w:themeColor="text1"/>
                <w:lang w:val="en-GB"/>
              </w:rPr>
              <w:t>Women’s Bureau of Sri Lanka</w:t>
            </w:r>
          </w:p>
        </w:tc>
        <w:tc>
          <w:tcPr>
            <w:tcW w:w="2976" w:type="dxa"/>
            <w:shd w:val="clear" w:color="auto" w:fill="FFFFFF" w:themeFill="background1"/>
          </w:tcPr>
          <w:p w14:paraId="725FD0EF" w14:textId="27AE8E70" w:rsidR="00CE2510" w:rsidRPr="0017663E" w:rsidRDefault="00CE2510" w:rsidP="00CE2510">
            <w:pPr>
              <w:spacing w:before="120"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Pr>
                <w:rFonts w:asciiTheme="minorHAnsi" w:eastAsiaTheme="minorEastAsia" w:hAnsiTheme="minorHAnsi" w:cstheme="minorHAnsi"/>
                <w:bCs/>
                <w:color w:val="000000" w:themeColor="text1"/>
                <w:sz w:val="22"/>
                <w:szCs w:val="22"/>
                <w:lang w:val="en-GB" w:eastAsia="en-US"/>
              </w:rPr>
              <w:t>1</w:t>
            </w:r>
          </w:p>
        </w:tc>
        <w:tc>
          <w:tcPr>
            <w:tcW w:w="937" w:type="dxa"/>
            <w:gridSpan w:val="2"/>
            <w:shd w:val="clear" w:color="auto" w:fill="FFFFFF" w:themeFill="background1"/>
          </w:tcPr>
          <w:p w14:paraId="3B14C7A7" w14:textId="2AC6A34E" w:rsidR="00CE2510" w:rsidRPr="0017663E" w:rsidRDefault="000C21C1" w:rsidP="00CE2510">
            <w:pPr>
              <w:spacing w:before="120" w:after="120"/>
              <w:ind w:left="45" w:right="331"/>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Pr>
                <w:rFonts w:asciiTheme="minorHAnsi" w:eastAsiaTheme="minorEastAsia" w:hAnsiTheme="minorHAnsi" w:cstheme="minorHAnsi"/>
                <w:bCs/>
                <w:color w:val="000000" w:themeColor="text1"/>
                <w:sz w:val="22"/>
                <w:szCs w:val="22"/>
                <w:lang w:val="en-GB" w:eastAsia="en-US"/>
              </w:rPr>
              <w:t>1</w:t>
            </w:r>
          </w:p>
        </w:tc>
        <w:tc>
          <w:tcPr>
            <w:tcW w:w="1004" w:type="dxa"/>
            <w:shd w:val="clear" w:color="auto" w:fill="FFFFFF" w:themeFill="background1"/>
          </w:tcPr>
          <w:p w14:paraId="74F61726" w14:textId="1D4C86CB" w:rsidR="00CE2510" w:rsidRPr="0017663E" w:rsidRDefault="00B12776" w:rsidP="00CE2510">
            <w:pPr>
              <w:spacing w:before="120" w:after="120"/>
              <w:ind w:left="45" w:right="331"/>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Pr>
                <w:rFonts w:asciiTheme="minorHAnsi" w:eastAsiaTheme="minorEastAsia" w:hAnsiTheme="minorHAnsi" w:cstheme="minorHAnsi"/>
                <w:bCs/>
                <w:color w:val="000000" w:themeColor="text1"/>
                <w:sz w:val="22"/>
                <w:szCs w:val="22"/>
                <w:lang w:val="en-GB" w:eastAsia="en-US"/>
              </w:rPr>
              <w:t>0</w:t>
            </w:r>
          </w:p>
        </w:tc>
        <w:tc>
          <w:tcPr>
            <w:tcW w:w="1169" w:type="dxa"/>
            <w:shd w:val="clear" w:color="auto" w:fill="FFFFFF" w:themeFill="background1"/>
          </w:tcPr>
          <w:p w14:paraId="1FE302BE" w14:textId="7FC08FD4" w:rsidR="00CE2510" w:rsidRPr="0017663E" w:rsidRDefault="00CE2510" w:rsidP="00CD7963">
            <w:pPr>
              <w:spacing w:before="120" w:after="120"/>
              <w:ind w:right="331"/>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sidRPr="0017663E">
              <w:rPr>
                <w:rFonts w:asciiTheme="minorHAnsi" w:eastAsiaTheme="minorEastAsia" w:hAnsiTheme="minorHAnsi" w:cstheme="minorHAnsi"/>
                <w:bCs/>
                <w:color w:val="000000" w:themeColor="text1"/>
                <w:sz w:val="22"/>
                <w:szCs w:val="22"/>
                <w:lang w:val="en-GB" w:eastAsia="en-US"/>
              </w:rPr>
              <w:t>KIIs</w:t>
            </w:r>
          </w:p>
        </w:tc>
      </w:tr>
      <w:tr w:rsidR="00CE2510" w:rsidRPr="0017663E" w14:paraId="2659D26A" w14:textId="77777777" w:rsidTr="002B3E06">
        <w:trPr>
          <w:cnfStyle w:val="000000100000" w:firstRow="0" w:lastRow="0" w:firstColumn="0" w:lastColumn="0" w:oddVBand="0" w:evenVBand="0" w:oddHBand="1" w:evenHBand="0" w:firstRowFirstColumn="0" w:firstRowLastColumn="0" w:lastRowFirstColumn="0" w:lastRowLastColumn="0"/>
          <w:trHeight w:val="534"/>
          <w:jc w:val="center"/>
        </w:trPr>
        <w:tc>
          <w:tcPr>
            <w:cnfStyle w:val="001000000000" w:firstRow="0" w:lastRow="0" w:firstColumn="1" w:lastColumn="0" w:oddVBand="0" w:evenVBand="0" w:oddHBand="0" w:evenHBand="0" w:firstRowFirstColumn="0" w:firstRowLastColumn="0" w:lastRowFirstColumn="0" w:lastRowLastColumn="0"/>
            <w:tcW w:w="2408" w:type="dxa"/>
            <w:shd w:val="clear" w:color="auto" w:fill="FFFFFF" w:themeFill="background1"/>
          </w:tcPr>
          <w:p w14:paraId="3A89522A" w14:textId="5C1C2D34" w:rsidR="00CE2510" w:rsidRPr="00CE2510" w:rsidRDefault="00CE2510" w:rsidP="002B3E06">
            <w:pPr>
              <w:pStyle w:val="ListParagraph"/>
              <w:numPr>
                <w:ilvl w:val="0"/>
                <w:numId w:val="70"/>
              </w:numPr>
              <w:spacing w:before="120" w:after="120"/>
              <w:ind w:left="313" w:right="37" w:hanging="142"/>
              <w:rPr>
                <w:rFonts w:eastAsiaTheme="minorEastAsia" w:cstheme="minorHAnsi"/>
                <w:b w:val="0"/>
                <w:bCs w:val="0"/>
                <w:color w:val="000000" w:themeColor="text1"/>
                <w:lang w:val="en-GB"/>
              </w:rPr>
            </w:pPr>
            <w:r>
              <w:rPr>
                <w:rFonts w:eastAsiaTheme="minorEastAsia" w:cstheme="minorHAnsi"/>
                <w:b w:val="0"/>
                <w:bCs w:val="0"/>
                <w:color w:val="000000" w:themeColor="text1"/>
                <w:lang w:val="en-GB"/>
              </w:rPr>
              <w:t>Survey respondents</w:t>
            </w:r>
          </w:p>
        </w:tc>
        <w:tc>
          <w:tcPr>
            <w:tcW w:w="2976" w:type="dxa"/>
            <w:shd w:val="clear" w:color="auto" w:fill="FFFFFF" w:themeFill="background1"/>
          </w:tcPr>
          <w:p w14:paraId="4121F4A4" w14:textId="63F21B48" w:rsidR="00CE2510" w:rsidRPr="0017663E" w:rsidRDefault="00CE2510" w:rsidP="00CE2510">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Pr>
                <w:rFonts w:asciiTheme="minorHAnsi" w:eastAsiaTheme="minorEastAsia" w:hAnsiTheme="minorHAnsi" w:cstheme="minorHAnsi"/>
                <w:bCs/>
                <w:color w:val="000000" w:themeColor="text1"/>
                <w:sz w:val="22"/>
                <w:szCs w:val="22"/>
                <w:lang w:val="en-GB" w:eastAsia="en-US"/>
              </w:rPr>
              <w:t>16</w:t>
            </w:r>
          </w:p>
        </w:tc>
        <w:tc>
          <w:tcPr>
            <w:tcW w:w="937" w:type="dxa"/>
            <w:gridSpan w:val="2"/>
            <w:shd w:val="clear" w:color="auto" w:fill="FFFFFF" w:themeFill="background1"/>
          </w:tcPr>
          <w:p w14:paraId="19428041" w14:textId="08FBA8EB" w:rsidR="00CE2510" w:rsidRPr="0017663E" w:rsidRDefault="008426D2" w:rsidP="00CE2510">
            <w:pPr>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Pr>
                <w:rFonts w:asciiTheme="minorHAnsi" w:eastAsiaTheme="minorEastAsia" w:hAnsiTheme="minorHAnsi" w:cstheme="minorHAnsi"/>
                <w:bCs/>
                <w:color w:val="000000" w:themeColor="text1"/>
                <w:sz w:val="22"/>
                <w:szCs w:val="22"/>
                <w:lang w:val="en-GB" w:eastAsia="en-US"/>
              </w:rPr>
              <w:t>10</w:t>
            </w:r>
          </w:p>
        </w:tc>
        <w:tc>
          <w:tcPr>
            <w:tcW w:w="1004" w:type="dxa"/>
            <w:shd w:val="clear" w:color="auto" w:fill="FFFFFF" w:themeFill="background1"/>
          </w:tcPr>
          <w:p w14:paraId="48005869" w14:textId="64066212" w:rsidR="00CE2510" w:rsidRPr="0017663E" w:rsidRDefault="008426D2" w:rsidP="00CE2510">
            <w:pPr>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Pr>
                <w:rFonts w:asciiTheme="minorHAnsi" w:eastAsiaTheme="minorEastAsia" w:hAnsiTheme="minorHAnsi" w:cstheme="minorHAnsi"/>
                <w:bCs/>
                <w:color w:val="000000" w:themeColor="text1"/>
                <w:sz w:val="22"/>
                <w:szCs w:val="22"/>
                <w:lang w:val="en-GB" w:eastAsia="en-US"/>
              </w:rPr>
              <w:t>6</w:t>
            </w:r>
          </w:p>
        </w:tc>
        <w:tc>
          <w:tcPr>
            <w:tcW w:w="1169" w:type="dxa"/>
            <w:shd w:val="clear" w:color="auto" w:fill="FFFFFF" w:themeFill="background1"/>
          </w:tcPr>
          <w:p w14:paraId="504C9E18" w14:textId="1FF96AAE" w:rsidR="00CE2510" w:rsidRPr="0017663E" w:rsidRDefault="00CE2510" w:rsidP="00CD7963">
            <w:pPr>
              <w:spacing w:before="120" w:after="120"/>
              <w:ind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Pr>
                <w:rFonts w:asciiTheme="minorHAnsi" w:eastAsiaTheme="minorEastAsia" w:hAnsiTheme="minorHAnsi" w:cstheme="minorHAnsi"/>
                <w:bCs/>
                <w:color w:val="000000" w:themeColor="text1"/>
                <w:sz w:val="22"/>
                <w:szCs w:val="22"/>
                <w:lang w:val="en-GB" w:eastAsia="en-US"/>
              </w:rPr>
              <w:t>Survey</w:t>
            </w:r>
          </w:p>
        </w:tc>
      </w:tr>
      <w:tr w:rsidR="0059710F" w:rsidRPr="0017663E" w14:paraId="6A8F39E4" w14:textId="321AB468" w:rsidTr="002B3E06">
        <w:trPr>
          <w:trHeight w:val="437"/>
          <w:jc w:val="center"/>
        </w:trPr>
        <w:tc>
          <w:tcPr>
            <w:cnfStyle w:val="001000000000" w:firstRow="0" w:lastRow="0" w:firstColumn="1" w:lastColumn="0" w:oddVBand="0" w:evenVBand="0" w:oddHBand="0" w:evenHBand="0" w:firstRowFirstColumn="0" w:firstRowLastColumn="0" w:lastRowFirstColumn="0" w:lastRowLastColumn="0"/>
            <w:tcW w:w="2408" w:type="dxa"/>
            <w:shd w:val="clear" w:color="auto" w:fill="D9E2F3" w:themeFill="accent1" w:themeFillTint="33"/>
          </w:tcPr>
          <w:p w14:paraId="4E4C24E0" w14:textId="1B0A8EAF" w:rsidR="0059710F" w:rsidRPr="0017663E" w:rsidRDefault="0059710F" w:rsidP="00B75C37">
            <w:pPr>
              <w:spacing w:before="120" w:after="120"/>
              <w:ind w:left="313" w:right="37" w:hanging="142"/>
              <w:rPr>
                <w:rFonts w:asciiTheme="minorHAnsi" w:eastAsiaTheme="minorEastAsia" w:hAnsiTheme="minorHAnsi" w:cstheme="minorHAnsi"/>
                <w:b w:val="0"/>
                <w:color w:val="000000" w:themeColor="text1"/>
                <w:sz w:val="22"/>
                <w:szCs w:val="22"/>
                <w:lang w:val="en-GB" w:eastAsia="en-US"/>
              </w:rPr>
            </w:pPr>
            <w:r w:rsidRPr="0017663E">
              <w:rPr>
                <w:rFonts w:asciiTheme="minorHAnsi" w:eastAsiaTheme="minorEastAsia" w:hAnsiTheme="minorHAnsi" w:cstheme="minorHAnsi"/>
                <w:color w:val="000000" w:themeColor="text1"/>
                <w:sz w:val="22"/>
                <w:szCs w:val="22"/>
                <w:lang w:val="en-GB" w:eastAsia="en-US"/>
              </w:rPr>
              <w:t>Donor Agency (Japan)</w:t>
            </w:r>
            <w:r w:rsidR="00835B69" w:rsidRPr="0017663E">
              <w:rPr>
                <w:rFonts w:asciiTheme="minorHAnsi" w:eastAsiaTheme="minorEastAsia" w:hAnsiTheme="minorHAnsi" w:cstheme="minorHAnsi"/>
                <w:color w:val="000000" w:themeColor="text1"/>
                <w:sz w:val="22"/>
                <w:szCs w:val="22"/>
                <w:lang w:val="en-GB" w:eastAsia="en-US"/>
              </w:rPr>
              <w:t xml:space="preserve"> </w:t>
            </w:r>
          </w:p>
        </w:tc>
        <w:tc>
          <w:tcPr>
            <w:tcW w:w="2987" w:type="dxa"/>
            <w:gridSpan w:val="2"/>
            <w:shd w:val="clear" w:color="auto" w:fill="D9E2F3" w:themeFill="accent1" w:themeFillTint="33"/>
          </w:tcPr>
          <w:p w14:paraId="501F9628" w14:textId="77777777" w:rsidR="0059710F" w:rsidRPr="0017663E" w:rsidRDefault="003041FA" w:rsidP="00F37C6D">
            <w:pPr>
              <w:spacing w:before="120"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sidRPr="0017663E">
              <w:rPr>
                <w:rFonts w:asciiTheme="minorHAnsi" w:eastAsiaTheme="minorEastAsia" w:hAnsiTheme="minorHAnsi" w:cstheme="minorHAnsi"/>
                <w:bCs/>
                <w:color w:val="000000" w:themeColor="text1"/>
                <w:sz w:val="22"/>
                <w:szCs w:val="22"/>
                <w:lang w:val="en-GB" w:eastAsia="en-US"/>
              </w:rPr>
              <w:t>1</w:t>
            </w:r>
          </w:p>
          <w:p w14:paraId="5A2F7B04" w14:textId="389F0094" w:rsidR="003041FA" w:rsidRPr="0017663E" w:rsidRDefault="003041FA" w:rsidP="00F37C6D">
            <w:pPr>
              <w:spacing w:before="120"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p>
        </w:tc>
        <w:tc>
          <w:tcPr>
            <w:tcW w:w="926" w:type="dxa"/>
            <w:shd w:val="clear" w:color="auto" w:fill="D9E2F3" w:themeFill="accent1" w:themeFillTint="33"/>
          </w:tcPr>
          <w:p w14:paraId="0066FD00" w14:textId="46759A30" w:rsidR="00E83B33" w:rsidRDefault="00E83B33" w:rsidP="00B323DF">
            <w:pPr>
              <w:pStyle w:val="ListParagraph"/>
              <w:spacing w:before="120" w:after="120"/>
              <w:ind w:left="45" w:right="331"/>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color w:val="000000" w:themeColor="text1"/>
                <w:lang w:val="en-GB"/>
              </w:rPr>
            </w:pPr>
            <w:r>
              <w:rPr>
                <w:rFonts w:eastAsiaTheme="minorEastAsia" w:cstheme="minorHAnsi"/>
                <w:color w:val="000000" w:themeColor="text1"/>
                <w:lang w:val="en-GB"/>
              </w:rPr>
              <w:t>1</w:t>
            </w:r>
          </w:p>
        </w:tc>
        <w:tc>
          <w:tcPr>
            <w:tcW w:w="1004" w:type="dxa"/>
            <w:shd w:val="clear" w:color="auto" w:fill="D9E2F3" w:themeFill="accent1" w:themeFillTint="33"/>
          </w:tcPr>
          <w:p w14:paraId="42215B31" w14:textId="235FBA7F" w:rsidR="00E83B33" w:rsidRPr="00E83B33" w:rsidRDefault="00E83B33" w:rsidP="00E83B33">
            <w:pPr>
              <w:spacing w:before="120" w:after="120"/>
              <w:ind w:right="331"/>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color w:val="000000" w:themeColor="text1"/>
                <w:sz w:val="22"/>
                <w:szCs w:val="22"/>
                <w:lang w:val="en-GB"/>
              </w:rPr>
            </w:pPr>
            <w:r w:rsidRPr="00E83B33">
              <w:rPr>
                <w:rFonts w:asciiTheme="minorHAnsi" w:eastAsiaTheme="minorEastAsia" w:hAnsiTheme="minorHAnsi" w:cstheme="minorHAnsi"/>
                <w:color w:val="000000" w:themeColor="text1"/>
                <w:sz w:val="22"/>
                <w:szCs w:val="22"/>
                <w:lang w:val="en-GB"/>
              </w:rPr>
              <w:t>0</w:t>
            </w:r>
          </w:p>
        </w:tc>
        <w:tc>
          <w:tcPr>
            <w:tcW w:w="1169" w:type="dxa"/>
            <w:shd w:val="clear" w:color="auto" w:fill="D9E2F3" w:themeFill="accent1" w:themeFillTint="33"/>
          </w:tcPr>
          <w:p w14:paraId="4587C3CF" w14:textId="35056062" w:rsidR="005211E6" w:rsidRPr="0017663E" w:rsidRDefault="005211E6" w:rsidP="00B323DF">
            <w:pPr>
              <w:pStyle w:val="ListParagraph"/>
              <w:spacing w:before="120" w:after="120"/>
              <w:ind w:left="45" w:right="331"/>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color w:val="000000" w:themeColor="text1"/>
                <w:lang w:val="en-GB"/>
              </w:rPr>
            </w:pPr>
            <w:r w:rsidRPr="0017663E">
              <w:rPr>
                <w:rFonts w:eastAsiaTheme="minorEastAsia" w:cstheme="minorHAnsi"/>
                <w:color w:val="000000" w:themeColor="text1"/>
                <w:lang w:val="en-GB"/>
              </w:rPr>
              <w:t>KII</w:t>
            </w:r>
          </w:p>
        </w:tc>
      </w:tr>
      <w:tr w:rsidR="008741E7" w:rsidRPr="0017663E" w14:paraId="4359D945" w14:textId="77777777" w:rsidTr="002B3E06">
        <w:trPr>
          <w:cnfStyle w:val="000000100000" w:firstRow="0" w:lastRow="0" w:firstColumn="0" w:lastColumn="0" w:oddVBand="0" w:evenVBand="0" w:oddHBand="1" w:evenHBand="0" w:firstRowFirstColumn="0" w:firstRowLastColumn="0" w:lastRowFirstColumn="0" w:lastRowLastColumn="0"/>
          <w:trHeight w:val="436"/>
          <w:jc w:val="center"/>
        </w:trPr>
        <w:tc>
          <w:tcPr>
            <w:cnfStyle w:val="001000000000" w:firstRow="0" w:lastRow="0" w:firstColumn="1" w:lastColumn="0" w:oddVBand="0" w:evenVBand="0" w:oddHBand="0" w:evenHBand="0" w:firstRowFirstColumn="0" w:firstRowLastColumn="0" w:lastRowFirstColumn="0" w:lastRowLastColumn="0"/>
            <w:tcW w:w="2408" w:type="dxa"/>
            <w:shd w:val="clear" w:color="auto" w:fill="FFFFFF" w:themeFill="background1"/>
          </w:tcPr>
          <w:p w14:paraId="2660C809" w14:textId="5A95B039" w:rsidR="008741E7" w:rsidRPr="0017663E" w:rsidRDefault="008741E7" w:rsidP="002B3E06">
            <w:pPr>
              <w:spacing w:before="120" w:after="120"/>
              <w:ind w:left="313" w:right="37" w:hanging="142"/>
              <w:rPr>
                <w:rFonts w:asciiTheme="minorHAnsi" w:eastAsiaTheme="minorEastAsia" w:hAnsiTheme="minorHAnsi" w:cstheme="minorHAnsi"/>
                <w:color w:val="000000" w:themeColor="text1"/>
                <w:sz w:val="22"/>
                <w:szCs w:val="22"/>
                <w:lang w:val="en-GB" w:eastAsia="en-US"/>
              </w:rPr>
            </w:pPr>
            <w:r w:rsidRPr="0017663E">
              <w:rPr>
                <w:rFonts w:asciiTheme="minorHAnsi" w:eastAsiaTheme="minorEastAsia" w:hAnsiTheme="minorHAnsi" w:cstheme="minorHAnsi"/>
                <w:color w:val="000000" w:themeColor="text1"/>
                <w:sz w:val="22"/>
                <w:szCs w:val="22"/>
                <w:lang w:val="en-GB" w:eastAsia="en-US"/>
              </w:rPr>
              <w:t xml:space="preserve">Development Partners representatives </w:t>
            </w:r>
            <w:r w:rsidRPr="00D172AB">
              <w:rPr>
                <w:rFonts w:asciiTheme="minorHAnsi" w:eastAsiaTheme="minorEastAsia" w:hAnsiTheme="minorHAnsi" w:cstheme="minorHAnsi"/>
                <w:b w:val="0"/>
                <w:color w:val="000000" w:themeColor="text1"/>
                <w:sz w:val="22"/>
                <w:szCs w:val="22"/>
                <w:lang w:val="en-GB" w:eastAsia="en-US"/>
              </w:rPr>
              <w:t>(members of the G7 + working group)</w:t>
            </w:r>
          </w:p>
        </w:tc>
        <w:tc>
          <w:tcPr>
            <w:tcW w:w="2976" w:type="dxa"/>
            <w:shd w:val="clear" w:color="auto" w:fill="FFFFFF" w:themeFill="background1"/>
          </w:tcPr>
          <w:p w14:paraId="69E6CA66" w14:textId="3018A14D" w:rsidR="008741E7" w:rsidRPr="00EB67F8" w:rsidRDefault="008B3C75" w:rsidP="00F37C6D">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Cs/>
                <w:color w:val="000000" w:themeColor="text1"/>
                <w:sz w:val="22"/>
                <w:szCs w:val="22"/>
                <w:lang w:val="en-GB" w:eastAsia="en-US"/>
              </w:rPr>
            </w:pPr>
            <w:r w:rsidRPr="00EB67F8">
              <w:rPr>
                <w:rFonts w:asciiTheme="minorHAnsi" w:eastAsiaTheme="minorEastAsia" w:hAnsiTheme="minorHAnsi" w:cstheme="minorHAnsi"/>
                <w:bCs/>
                <w:color w:val="000000" w:themeColor="text1"/>
                <w:sz w:val="22"/>
                <w:szCs w:val="22"/>
                <w:lang w:val="en-GB" w:eastAsia="en-US"/>
              </w:rPr>
              <w:t>6</w:t>
            </w:r>
          </w:p>
        </w:tc>
        <w:tc>
          <w:tcPr>
            <w:tcW w:w="937" w:type="dxa"/>
            <w:gridSpan w:val="2"/>
            <w:shd w:val="clear" w:color="auto" w:fill="FFFFFF" w:themeFill="background1"/>
          </w:tcPr>
          <w:p w14:paraId="6BD7C002" w14:textId="7BEDBCA8" w:rsidR="008741E7" w:rsidRPr="00EB67F8" w:rsidRDefault="00412F65" w:rsidP="00B323DF">
            <w:pPr>
              <w:pStyle w:val="ListParagraph"/>
              <w:spacing w:before="120" w:after="120"/>
              <w:ind w:left="45" w:right="331"/>
              <w:jc w:val="cente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lang w:val="en-GB"/>
              </w:rPr>
            </w:pPr>
            <w:r w:rsidRPr="00EB67F8">
              <w:rPr>
                <w:rFonts w:eastAsiaTheme="minorEastAsia" w:cstheme="minorHAnsi"/>
                <w:color w:val="000000" w:themeColor="text1"/>
                <w:lang w:val="en-GB"/>
              </w:rPr>
              <w:t>5</w:t>
            </w:r>
          </w:p>
        </w:tc>
        <w:tc>
          <w:tcPr>
            <w:tcW w:w="1004" w:type="dxa"/>
            <w:shd w:val="clear" w:color="auto" w:fill="FFFFFF" w:themeFill="background1"/>
          </w:tcPr>
          <w:p w14:paraId="6268043D" w14:textId="71D0C25B" w:rsidR="008741E7" w:rsidRPr="00EB67F8" w:rsidRDefault="00412F65" w:rsidP="00EB67F8">
            <w:pPr>
              <w:spacing w:before="120" w:after="120"/>
              <w:ind w:right="331"/>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0000" w:themeColor="text1"/>
                <w:sz w:val="22"/>
                <w:szCs w:val="22"/>
                <w:lang w:val="en-GB"/>
              </w:rPr>
            </w:pPr>
            <w:r w:rsidRPr="00EB67F8">
              <w:rPr>
                <w:rFonts w:asciiTheme="minorHAnsi" w:eastAsiaTheme="minorEastAsia" w:hAnsiTheme="minorHAnsi" w:cstheme="minorHAnsi"/>
                <w:color w:val="000000" w:themeColor="text1"/>
                <w:sz w:val="22"/>
                <w:szCs w:val="22"/>
                <w:lang w:val="en-GB"/>
              </w:rPr>
              <w:t>1</w:t>
            </w:r>
          </w:p>
        </w:tc>
        <w:tc>
          <w:tcPr>
            <w:tcW w:w="1169" w:type="dxa"/>
            <w:shd w:val="clear" w:color="auto" w:fill="FFFFFF" w:themeFill="background1"/>
          </w:tcPr>
          <w:p w14:paraId="4B7785EE" w14:textId="3B0677C8" w:rsidR="008741E7" w:rsidRPr="008741E7" w:rsidRDefault="008741E7" w:rsidP="008741E7">
            <w:pPr>
              <w:spacing w:before="120" w:after="120"/>
              <w:ind w:right="331"/>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000000" w:themeColor="text1"/>
                <w:sz w:val="22"/>
                <w:szCs w:val="22"/>
                <w:lang w:val="en-GB"/>
              </w:rPr>
            </w:pPr>
            <w:r w:rsidRPr="00A4490A">
              <w:rPr>
                <w:rFonts w:asciiTheme="minorHAnsi" w:eastAsiaTheme="minorEastAsia" w:hAnsiTheme="minorHAnsi" w:cstheme="minorHAnsi"/>
                <w:color w:val="000000" w:themeColor="text1"/>
                <w:sz w:val="22"/>
                <w:szCs w:val="22"/>
                <w:lang w:val="en-GB"/>
              </w:rPr>
              <w:t>KII</w:t>
            </w:r>
          </w:p>
        </w:tc>
      </w:tr>
      <w:tr w:rsidR="0059710F" w:rsidRPr="0017663E" w14:paraId="0D626F25" w14:textId="774F7AEB" w:rsidTr="002B3E06">
        <w:trPr>
          <w:jc w:val="center"/>
        </w:trPr>
        <w:tc>
          <w:tcPr>
            <w:cnfStyle w:val="001000000000" w:firstRow="0" w:lastRow="0" w:firstColumn="1" w:lastColumn="0" w:oddVBand="0" w:evenVBand="0" w:oddHBand="0" w:evenHBand="0" w:firstRowFirstColumn="0" w:firstRowLastColumn="0" w:lastRowFirstColumn="0" w:lastRowLastColumn="0"/>
            <w:tcW w:w="2408" w:type="dxa"/>
            <w:shd w:val="clear" w:color="auto" w:fill="D9E2F3" w:themeFill="accent1" w:themeFillTint="33"/>
          </w:tcPr>
          <w:p w14:paraId="249C1189" w14:textId="77777777" w:rsidR="0059710F" w:rsidRPr="00434ECB" w:rsidRDefault="0059710F" w:rsidP="002B3E06">
            <w:pPr>
              <w:spacing w:before="120" w:after="120"/>
              <w:ind w:left="313" w:right="37" w:hanging="142"/>
              <w:rPr>
                <w:rFonts w:asciiTheme="minorHAnsi" w:eastAsiaTheme="minorEastAsia" w:hAnsiTheme="minorHAnsi" w:cstheme="minorHAnsi"/>
                <w:b w:val="0"/>
                <w:color w:val="000000" w:themeColor="text1"/>
                <w:sz w:val="22"/>
                <w:szCs w:val="22"/>
                <w:lang w:val="en-GB" w:eastAsia="en-US"/>
              </w:rPr>
            </w:pPr>
            <w:r w:rsidRPr="00434ECB">
              <w:rPr>
                <w:rFonts w:asciiTheme="minorHAnsi" w:eastAsiaTheme="minorEastAsia" w:hAnsiTheme="minorHAnsi" w:cstheme="minorHAnsi"/>
                <w:color w:val="000000" w:themeColor="text1"/>
                <w:sz w:val="22"/>
                <w:szCs w:val="22"/>
                <w:lang w:val="en-GB" w:eastAsia="en-US"/>
              </w:rPr>
              <w:t xml:space="preserve">Total </w:t>
            </w:r>
          </w:p>
        </w:tc>
        <w:tc>
          <w:tcPr>
            <w:tcW w:w="2987" w:type="dxa"/>
            <w:gridSpan w:val="2"/>
            <w:shd w:val="clear" w:color="auto" w:fill="D9E2F3" w:themeFill="accent1" w:themeFillTint="33"/>
          </w:tcPr>
          <w:p w14:paraId="12597822" w14:textId="17ACE810" w:rsidR="0059710F" w:rsidRPr="009E06B0" w:rsidRDefault="0026167C" w:rsidP="00F37C6D">
            <w:pPr>
              <w:spacing w:before="120"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
                <w:color w:val="000000" w:themeColor="text1"/>
                <w:sz w:val="22"/>
                <w:szCs w:val="22"/>
                <w:lang w:val="en-GB" w:eastAsia="en-US"/>
              </w:rPr>
            </w:pPr>
            <w:r w:rsidRPr="009E06B0">
              <w:rPr>
                <w:rFonts w:asciiTheme="minorHAnsi" w:eastAsiaTheme="minorEastAsia" w:hAnsiTheme="minorHAnsi" w:cstheme="minorHAnsi"/>
                <w:b/>
                <w:color w:val="000000" w:themeColor="text1"/>
                <w:sz w:val="22"/>
                <w:szCs w:val="22"/>
                <w:lang w:val="en-GB" w:eastAsia="en-US"/>
              </w:rPr>
              <w:t>2</w:t>
            </w:r>
            <w:r w:rsidR="008B20A2" w:rsidRPr="009E06B0">
              <w:rPr>
                <w:rFonts w:asciiTheme="minorHAnsi" w:eastAsiaTheme="minorEastAsia" w:hAnsiTheme="minorHAnsi" w:cstheme="minorHAnsi"/>
                <w:b/>
                <w:color w:val="000000" w:themeColor="text1"/>
                <w:sz w:val="22"/>
                <w:szCs w:val="22"/>
                <w:lang w:val="en-GB" w:eastAsia="en-US"/>
              </w:rPr>
              <w:t>13</w:t>
            </w:r>
          </w:p>
        </w:tc>
        <w:tc>
          <w:tcPr>
            <w:tcW w:w="926" w:type="dxa"/>
            <w:shd w:val="clear" w:color="auto" w:fill="D9E2F3" w:themeFill="accent1" w:themeFillTint="33"/>
          </w:tcPr>
          <w:p w14:paraId="4EE09750" w14:textId="7E64361D" w:rsidR="00B244FD" w:rsidRPr="009E06B0" w:rsidRDefault="00B244FD" w:rsidP="001C4396">
            <w:pPr>
              <w:spacing w:before="120"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
                <w:color w:val="000000" w:themeColor="text1"/>
                <w:sz w:val="22"/>
                <w:szCs w:val="22"/>
                <w:lang w:val="en-GB" w:eastAsia="en-US"/>
              </w:rPr>
            </w:pPr>
            <w:r w:rsidRPr="009E06B0">
              <w:rPr>
                <w:rFonts w:asciiTheme="minorHAnsi" w:eastAsiaTheme="minorEastAsia" w:hAnsiTheme="minorHAnsi" w:cstheme="minorHAnsi"/>
                <w:b/>
                <w:color w:val="000000" w:themeColor="text1"/>
                <w:sz w:val="22"/>
                <w:szCs w:val="22"/>
                <w:lang w:val="en-GB" w:eastAsia="en-US"/>
              </w:rPr>
              <w:t>179</w:t>
            </w:r>
          </w:p>
        </w:tc>
        <w:tc>
          <w:tcPr>
            <w:tcW w:w="1004" w:type="dxa"/>
            <w:shd w:val="clear" w:color="auto" w:fill="D9E2F3" w:themeFill="accent1" w:themeFillTint="33"/>
          </w:tcPr>
          <w:p w14:paraId="42474335" w14:textId="5F296E27" w:rsidR="004539BF" w:rsidRPr="009E06B0" w:rsidRDefault="004539BF" w:rsidP="001C4396">
            <w:pPr>
              <w:spacing w:before="120"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
                <w:color w:val="000000" w:themeColor="text1"/>
                <w:sz w:val="22"/>
                <w:szCs w:val="22"/>
                <w:lang w:val="en-GB" w:eastAsia="en-US"/>
              </w:rPr>
            </w:pPr>
            <w:r w:rsidRPr="009E06B0">
              <w:rPr>
                <w:rFonts w:asciiTheme="minorHAnsi" w:eastAsiaTheme="minorEastAsia" w:hAnsiTheme="minorHAnsi" w:cstheme="minorHAnsi"/>
                <w:b/>
                <w:color w:val="000000" w:themeColor="text1"/>
                <w:sz w:val="22"/>
                <w:szCs w:val="22"/>
                <w:lang w:val="en-GB" w:eastAsia="en-US"/>
              </w:rPr>
              <w:t>34</w:t>
            </w:r>
          </w:p>
        </w:tc>
        <w:tc>
          <w:tcPr>
            <w:tcW w:w="1169" w:type="dxa"/>
            <w:shd w:val="clear" w:color="auto" w:fill="D9E2F3" w:themeFill="accent1" w:themeFillTint="33"/>
          </w:tcPr>
          <w:p w14:paraId="3F2B89A6" w14:textId="7C4D7325" w:rsidR="0059710F" w:rsidRPr="0017663E" w:rsidRDefault="0059710F" w:rsidP="001C4396">
            <w:pPr>
              <w:spacing w:before="120"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color w:val="000000" w:themeColor="text1"/>
                <w:sz w:val="22"/>
                <w:szCs w:val="22"/>
                <w:lang w:val="en-GB" w:eastAsia="en-US"/>
              </w:rPr>
            </w:pPr>
          </w:p>
        </w:tc>
      </w:tr>
    </w:tbl>
    <w:p w14:paraId="324B4386" w14:textId="77777777" w:rsidR="00297D8A" w:rsidRDefault="00297D8A" w:rsidP="00297D8A">
      <w:pPr>
        <w:pStyle w:val="Heading3"/>
        <w:ind w:left="426"/>
        <w:rPr>
          <w:rFonts w:asciiTheme="minorHAnsi" w:hAnsiTheme="minorHAnsi" w:cstheme="minorHAnsi"/>
          <w:lang w:val="en-GB"/>
        </w:rPr>
      </w:pPr>
      <w:bookmarkStart w:id="96" w:name="_Toc52749067"/>
      <w:bookmarkStart w:id="97" w:name="_Toc52749315"/>
      <w:bookmarkStart w:id="98" w:name="_Toc52798793"/>
      <w:bookmarkStart w:id="99" w:name="_Toc52799035"/>
      <w:bookmarkStart w:id="100" w:name="_Toc52749068"/>
      <w:bookmarkStart w:id="101" w:name="_Toc52749316"/>
      <w:bookmarkStart w:id="102" w:name="_Toc52798794"/>
      <w:bookmarkStart w:id="103" w:name="_Toc52799036"/>
      <w:bookmarkStart w:id="104" w:name="_Toc52749069"/>
      <w:bookmarkStart w:id="105" w:name="_Toc52749317"/>
      <w:bookmarkStart w:id="106" w:name="_Toc52798795"/>
      <w:bookmarkStart w:id="107" w:name="_Toc52799037"/>
      <w:bookmarkEnd w:id="96"/>
      <w:bookmarkEnd w:id="97"/>
      <w:bookmarkEnd w:id="98"/>
      <w:bookmarkEnd w:id="99"/>
      <w:bookmarkEnd w:id="100"/>
      <w:bookmarkEnd w:id="101"/>
      <w:bookmarkEnd w:id="102"/>
      <w:bookmarkEnd w:id="103"/>
      <w:bookmarkEnd w:id="104"/>
      <w:bookmarkEnd w:id="105"/>
      <w:bookmarkEnd w:id="106"/>
      <w:bookmarkEnd w:id="107"/>
    </w:p>
    <w:p w14:paraId="08E7191B" w14:textId="66825D89" w:rsidR="00ED26D0" w:rsidRPr="00A23829" w:rsidRDefault="00ED26D0" w:rsidP="00A23829">
      <w:pPr>
        <w:pStyle w:val="Heading3"/>
        <w:numPr>
          <w:ilvl w:val="1"/>
          <w:numId w:val="26"/>
        </w:numPr>
        <w:ind w:left="426" w:hanging="426"/>
        <w:rPr>
          <w:rFonts w:asciiTheme="minorHAnsi" w:hAnsiTheme="minorHAnsi" w:cstheme="minorHAnsi"/>
          <w:lang w:val="en-GB"/>
        </w:rPr>
      </w:pPr>
      <w:bookmarkStart w:id="108" w:name="_Toc136341098"/>
      <w:r w:rsidRPr="00A23829">
        <w:rPr>
          <w:rFonts w:asciiTheme="minorHAnsi" w:hAnsiTheme="minorHAnsi" w:cstheme="minorHAnsi"/>
          <w:lang w:val="en-GB"/>
        </w:rPr>
        <w:t>Methods of Analysis</w:t>
      </w:r>
      <w:bookmarkEnd w:id="108"/>
    </w:p>
    <w:p w14:paraId="3060F9D2" w14:textId="01E89108" w:rsidR="00ED26D0" w:rsidRPr="009F4D04" w:rsidRDefault="00ED26D0" w:rsidP="00ED26D0">
      <w:pPr>
        <w:pStyle w:val="EstiloRelatrio-TextoCorrido"/>
      </w:pPr>
      <w:r w:rsidRPr="009F4D04">
        <w:t xml:space="preserve">The evaluation </w:t>
      </w:r>
      <w:r w:rsidR="006C55CC">
        <w:t>combined</w:t>
      </w:r>
      <w:r w:rsidRPr="009F4D04">
        <w:t xml:space="preserve"> a number of methods of analysis: 1) Identification of key themes</w:t>
      </w:r>
      <w:r w:rsidR="00664853">
        <w:t>, challenges</w:t>
      </w:r>
      <w:r w:rsidRPr="009F4D04">
        <w:t xml:space="preserve"> and contents in the desk review</w:t>
      </w:r>
      <w:r w:rsidR="008C08FF">
        <w:t xml:space="preserve"> through individual notes by both consultants which </w:t>
      </w:r>
      <w:r w:rsidR="005D3BD1">
        <w:t>helped</w:t>
      </w:r>
      <w:r w:rsidR="008C08FF">
        <w:t xml:space="preserve"> facilitate dialogue with project staff</w:t>
      </w:r>
      <w:r w:rsidRPr="009F4D04">
        <w:t xml:space="preserve">; 2) </w:t>
      </w:r>
      <w:r w:rsidR="00E6034D" w:rsidRPr="009F4D04">
        <w:t>Review of quantitative data in the project documents</w:t>
      </w:r>
      <w:r w:rsidR="00664853">
        <w:t xml:space="preserve"> </w:t>
      </w:r>
      <w:r w:rsidR="008C08FF">
        <w:t xml:space="preserve">and analysis of survey data </w:t>
      </w:r>
      <w:r w:rsidR="00664853">
        <w:t>using descriptive statistics</w:t>
      </w:r>
      <w:r w:rsidRPr="009F4D04">
        <w:t xml:space="preserve">, 3) </w:t>
      </w:r>
      <w:r w:rsidR="008C08FF">
        <w:t>Systematization of qualitative data through key themes and quotes</w:t>
      </w:r>
      <w:r w:rsidR="005D3BD1">
        <w:t xml:space="preserve"> according to evaluation questions and indicators presented in the report.</w:t>
      </w:r>
    </w:p>
    <w:p w14:paraId="1A144F9C" w14:textId="02C2156C" w:rsidR="00ED26D0" w:rsidRPr="008C08FF" w:rsidRDefault="00664853" w:rsidP="008C08FF">
      <w:pPr>
        <w:pStyle w:val="EstiloRelatrio-TextoCorrido"/>
      </w:pPr>
      <w:r w:rsidRPr="008C08FF">
        <w:t xml:space="preserve">The international consultant </w:t>
      </w:r>
      <w:r w:rsidR="006C55CC">
        <w:t>carried</w:t>
      </w:r>
      <w:r w:rsidRPr="008C08FF">
        <w:t xml:space="preserve"> out the interview</w:t>
      </w:r>
      <w:r w:rsidR="00CC0ADE">
        <w:t>s</w:t>
      </w:r>
      <w:r w:rsidRPr="008C08FF">
        <w:t xml:space="preserve"> in English with the assistance of the national consultant. The </w:t>
      </w:r>
      <w:r w:rsidR="008C08FF" w:rsidRPr="008C08FF">
        <w:t>data collection in Sinhal</w:t>
      </w:r>
      <w:r w:rsidR="004708D2">
        <w:t>a</w:t>
      </w:r>
      <w:r w:rsidR="008C08FF" w:rsidRPr="008C08FF">
        <w:t xml:space="preserve"> </w:t>
      </w:r>
      <w:r w:rsidR="006C55CC">
        <w:t>was</w:t>
      </w:r>
      <w:r w:rsidR="008C08FF" w:rsidRPr="008C08FF">
        <w:t xml:space="preserve"> carried out by the National Consultant and the data collection in Tamil </w:t>
      </w:r>
      <w:r w:rsidR="005D3BD1">
        <w:t>was</w:t>
      </w:r>
      <w:r w:rsidR="008C08FF" w:rsidRPr="008C08FF">
        <w:t xml:space="preserve"> carried out by a research assistant. </w:t>
      </w:r>
    </w:p>
    <w:p w14:paraId="3F9DDE1C" w14:textId="5ABBFE1C" w:rsidR="00ED26D0" w:rsidRDefault="00BB30D5" w:rsidP="008C08FF">
      <w:pPr>
        <w:pStyle w:val="EstiloRelatrio-TextoCorrido"/>
      </w:pPr>
      <w:r w:rsidRPr="008C08FF">
        <w:t>It is important to empha</w:t>
      </w:r>
      <w:r w:rsidR="009B565C" w:rsidRPr="008C08FF">
        <w:t>si</w:t>
      </w:r>
      <w:r w:rsidRPr="008C08FF">
        <w:t xml:space="preserve">se that the evaluation team </w:t>
      </w:r>
      <w:r w:rsidR="006C55CC">
        <w:t>was</w:t>
      </w:r>
      <w:r w:rsidRPr="008C08FF">
        <w:t xml:space="preserve"> very careful about not identifying the participants of the evaluation and any particular situation which may link the quote with the respondent. </w:t>
      </w:r>
    </w:p>
    <w:p w14:paraId="1B2CFB54" w14:textId="4FE3F087" w:rsidR="000C3E79" w:rsidRPr="00A23829" w:rsidRDefault="000C3E79" w:rsidP="00A23829">
      <w:pPr>
        <w:pStyle w:val="Heading3"/>
        <w:numPr>
          <w:ilvl w:val="1"/>
          <w:numId w:val="26"/>
        </w:numPr>
        <w:ind w:left="426" w:hanging="426"/>
        <w:rPr>
          <w:rFonts w:asciiTheme="minorHAnsi" w:hAnsiTheme="minorHAnsi" w:cstheme="minorHAnsi"/>
          <w:lang w:val="en-GB"/>
        </w:rPr>
      </w:pPr>
      <w:bookmarkStart w:id="109" w:name="_Toc136341099"/>
      <w:r w:rsidRPr="00A23829">
        <w:rPr>
          <w:rFonts w:asciiTheme="minorHAnsi" w:hAnsiTheme="minorHAnsi" w:cstheme="minorHAnsi"/>
          <w:lang w:val="en-GB"/>
        </w:rPr>
        <w:t>Limitations</w:t>
      </w:r>
      <w:r w:rsidR="008C08FF">
        <w:rPr>
          <w:rFonts w:asciiTheme="minorHAnsi" w:hAnsiTheme="minorHAnsi" w:cstheme="minorHAnsi"/>
          <w:lang w:val="en-GB"/>
        </w:rPr>
        <w:t>,</w:t>
      </w:r>
      <w:r w:rsidRPr="00A23829">
        <w:rPr>
          <w:rFonts w:asciiTheme="minorHAnsi" w:hAnsiTheme="minorHAnsi" w:cstheme="minorHAnsi"/>
          <w:lang w:val="en-GB"/>
        </w:rPr>
        <w:t xml:space="preserve"> </w:t>
      </w:r>
      <w:r w:rsidR="00E23CC8">
        <w:rPr>
          <w:rFonts w:asciiTheme="minorHAnsi" w:hAnsiTheme="minorHAnsi" w:cstheme="minorHAnsi"/>
          <w:lang w:val="en-GB"/>
        </w:rPr>
        <w:t>R</w:t>
      </w:r>
      <w:r w:rsidR="00E23CC8" w:rsidRPr="00A23829">
        <w:rPr>
          <w:rFonts w:asciiTheme="minorHAnsi" w:hAnsiTheme="minorHAnsi" w:cstheme="minorHAnsi"/>
          <w:lang w:val="en-GB"/>
        </w:rPr>
        <w:t xml:space="preserve">isks </w:t>
      </w:r>
      <w:r w:rsidR="00E23CC8">
        <w:rPr>
          <w:rFonts w:asciiTheme="minorHAnsi" w:hAnsiTheme="minorHAnsi" w:cstheme="minorHAnsi"/>
          <w:lang w:val="en-GB"/>
        </w:rPr>
        <w:t>I</w:t>
      </w:r>
      <w:r w:rsidR="00E23CC8" w:rsidRPr="00A23829">
        <w:rPr>
          <w:rFonts w:asciiTheme="minorHAnsi" w:hAnsiTheme="minorHAnsi" w:cstheme="minorHAnsi"/>
          <w:lang w:val="en-GB"/>
        </w:rPr>
        <w:t>nvolved</w:t>
      </w:r>
      <w:r w:rsidR="00E23CC8">
        <w:rPr>
          <w:rFonts w:asciiTheme="minorHAnsi" w:hAnsiTheme="minorHAnsi" w:cstheme="minorHAnsi"/>
          <w:lang w:val="en-GB"/>
        </w:rPr>
        <w:t xml:space="preserve"> </w:t>
      </w:r>
      <w:r w:rsidR="008C08FF">
        <w:rPr>
          <w:rFonts w:asciiTheme="minorHAnsi" w:hAnsiTheme="minorHAnsi" w:cstheme="minorHAnsi"/>
          <w:lang w:val="en-GB"/>
        </w:rPr>
        <w:t xml:space="preserve">and </w:t>
      </w:r>
      <w:r w:rsidR="00E23CC8">
        <w:rPr>
          <w:rFonts w:asciiTheme="minorHAnsi" w:hAnsiTheme="minorHAnsi" w:cstheme="minorHAnsi"/>
          <w:lang w:val="en-GB"/>
        </w:rPr>
        <w:t>M</w:t>
      </w:r>
      <w:r w:rsidR="008C08FF">
        <w:rPr>
          <w:rFonts w:asciiTheme="minorHAnsi" w:hAnsiTheme="minorHAnsi" w:cstheme="minorHAnsi"/>
          <w:lang w:val="en-GB"/>
        </w:rPr>
        <w:t xml:space="preserve">itigation </w:t>
      </w:r>
      <w:r w:rsidR="00E23CC8">
        <w:rPr>
          <w:rFonts w:asciiTheme="minorHAnsi" w:hAnsiTheme="minorHAnsi" w:cstheme="minorHAnsi"/>
          <w:lang w:val="en-GB"/>
        </w:rPr>
        <w:t>Strategies</w:t>
      </w:r>
      <w:bookmarkEnd w:id="109"/>
    </w:p>
    <w:p w14:paraId="27B281E9" w14:textId="77777777" w:rsidR="000C3E79" w:rsidRPr="00A23829" w:rsidRDefault="000C3E79" w:rsidP="00A23829">
      <w:pPr>
        <w:jc w:val="both"/>
        <w:rPr>
          <w:highlight w:val="yellow"/>
          <w:lang w:val="en-GB" w:eastAsia="en-US"/>
        </w:rPr>
      </w:pPr>
    </w:p>
    <w:p w14:paraId="757DF61C" w14:textId="5BF4234F" w:rsidR="00650D1E" w:rsidRDefault="00650D1E" w:rsidP="001919D3">
      <w:pPr>
        <w:jc w:val="both"/>
        <w:rPr>
          <w:rFonts w:asciiTheme="minorHAnsi" w:hAnsiTheme="minorHAnsi" w:cstheme="minorHAnsi"/>
          <w:sz w:val="22"/>
          <w:szCs w:val="22"/>
          <w:lang w:val="en-GB" w:eastAsia="en-US"/>
        </w:rPr>
      </w:pPr>
      <w:r>
        <w:rPr>
          <w:rFonts w:asciiTheme="minorHAnsi" w:hAnsiTheme="minorHAnsi" w:cstheme="minorHAnsi"/>
          <w:sz w:val="22"/>
          <w:szCs w:val="22"/>
          <w:lang w:val="en-GB" w:eastAsia="en-US"/>
        </w:rPr>
        <w:t>During</w:t>
      </w:r>
      <w:r w:rsidR="00406DD9">
        <w:rPr>
          <w:rFonts w:asciiTheme="minorHAnsi" w:hAnsiTheme="minorHAnsi" w:cstheme="minorHAnsi"/>
          <w:sz w:val="22"/>
          <w:szCs w:val="22"/>
          <w:lang w:val="en-GB" w:eastAsia="en-US"/>
        </w:rPr>
        <w:t xml:space="preserve"> the</w:t>
      </w:r>
      <w:r>
        <w:rPr>
          <w:rFonts w:asciiTheme="minorHAnsi" w:hAnsiTheme="minorHAnsi" w:cstheme="minorHAnsi"/>
          <w:sz w:val="22"/>
          <w:szCs w:val="22"/>
          <w:lang w:val="en-GB" w:eastAsia="en-US"/>
        </w:rPr>
        <w:t xml:space="preserve"> inception phase, 4 risks were identified and are described in the next table along with</w:t>
      </w:r>
      <w:r w:rsidR="00CC0ADE">
        <w:rPr>
          <w:rFonts w:asciiTheme="minorHAnsi" w:hAnsiTheme="minorHAnsi" w:cstheme="minorHAnsi"/>
          <w:sz w:val="22"/>
          <w:szCs w:val="22"/>
          <w:lang w:val="en-GB" w:eastAsia="en-US"/>
        </w:rPr>
        <w:t xml:space="preserve"> their</w:t>
      </w:r>
      <w:r>
        <w:rPr>
          <w:rFonts w:asciiTheme="minorHAnsi" w:hAnsiTheme="minorHAnsi" w:cstheme="minorHAnsi"/>
          <w:sz w:val="22"/>
          <w:szCs w:val="22"/>
          <w:lang w:val="en-GB" w:eastAsia="en-US"/>
        </w:rPr>
        <w:t xml:space="preserve"> mitigation strategies. Overall, the major risk is in the process of data collection – difficulties in being able to interview key stakeholders due to government changes and the context in the countr</w:t>
      </w:r>
      <w:r w:rsidR="005D3BD1">
        <w:rPr>
          <w:rFonts w:asciiTheme="minorHAnsi" w:hAnsiTheme="minorHAnsi" w:cstheme="minorHAnsi"/>
          <w:sz w:val="22"/>
          <w:szCs w:val="22"/>
          <w:lang w:val="en-GB" w:eastAsia="en-US"/>
        </w:rPr>
        <w:t xml:space="preserve">y - proved relevant. Not all the stakeholders which the evaluation planned to consult were consulted, mainly government partners from other ministries. There was also limited engagement in the survey for government stakeholders at a local level. The evaluation team reached out to former staff from UN Women and also a wider group of project consultants to </w:t>
      </w:r>
      <w:r w:rsidR="005D3BD1">
        <w:rPr>
          <w:rFonts w:asciiTheme="minorHAnsi" w:hAnsiTheme="minorHAnsi" w:cstheme="minorHAnsi"/>
          <w:sz w:val="22"/>
          <w:szCs w:val="22"/>
          <w:lang w:val="en-GB" w:eastAsia="en-US"/>
        </w:rPr>
        <w:lastRenderedPageBreak/>
        <w:t xml:space="preserve">help fill in the data gaps. Another risk identified was in conducting the field work due to the fuel crisis in the country, but this did not prove to be a challenge </w:t>
      </w:r>
      <w:proofErr w:type="spellStart"/>
      <w:r w:rsidR="005D3BD1">
        <w:rPr>
          <w:rFonts w:asciiTheme="minorHAnsi" w:hAnsiTheme="minorHAnsi" w:cstheme="minorHAnsi"/>
          <w:sz w:val="22"/>
          <w:szCs w:val="22"/>
          <w:lang w:val="en-GB" w:eastAsia="en-US"/>
        </w:rPr>
        <w:t>afterall</w:t>
      </w:r>
      <w:proofErr w:type="spellEnd"/>
      <w:r w:rsidR="005D3BD1">
        <w:rPr>
          <w:rFonts w:asciiTheme="minorHAnsi" w:hAnsiTheme="minorHAnsi" w:cstheme="minorHAnsi"/>
          <w:sz w:val="22"/>
          <w:szCs w:val="22"/>
          <w:lang w:val="en-GB" w:eastAsia="en-US"/>
        </w:rPr>
        <w:t>.</w:t>
      </w:r>
    </w:p>
    <w:p w14:paraId="3FFB80B7" w14:textId="21E1556D" w:rsidR="005D3BD1" w:rsidRDefault="005D3BD1" w:rsidP="001919D3">
      <w:pPr>
        <w:jc w:val="both"/>
        <w:rPr>
          <w:rFonts w:asciiTheme="minorHAnsi" w:hAnsiTheme="minorHAnsi" w:cstheme="minorHAnsi"/>
          <w:sz w:val="22"/>
          <w:szCs w:val="22"/>
          <w:lang w:val="en-GB" w:eastAsia="en-US"/>
        </w:rPr>
      </w:pPr>
    </w:p>
    <w:p w14:paraId="5C970858" w14:textId="2716CFA8" w:rsidR="005D3BD1" w:rsidRDefault="1F0F4630" w:rsidP="001919D3">
      <w:pPr>
        <w:jc w:val="both"/>
        <w:rPr>
          <w:rFonts w:asciiTheme="minorHAnsi" w:hAnsiTheme="minorHAnsi" w:cstheme="minorHAnsi"/>
          <w:sz w:val="22"/>
          <w:szCs w:val="22"/>
          <w:lang w:val="en-GB" w:eastAsia="en-US"/>
        </w:rPr>
      </w:pPr>
      <w:r w:rsidRPr="1F0F4630">
        <w:rPr>
          <w:rFonts w:asciiTheme="minorHAnsi" w:hAnsiTheme="minorHAnsi" w:cstheme="minorBidi"/>
          <w:sz w:val="22"/>
          <w:szCs w:val="22"/>
          <w:lang w:val="en-GB" w:eastAsia="en-US"/>
        </w:rPr>
        <w:t xml:space="preserve">The evaluation team also had some difficulties in being able to interview other UN Agencies in the country, staff was not available to take part in the interviews in the evaluation timeframe or the relevant people had left the organization. </w:t>
      </w:r>
    </w:p>
    <w:p w14:paraId="3FA63890" w14:textId="77777777" w:rsidR="005D3BD1" w:rsidRDefault="005D3BD1" w:rsidP="001919D3">
      <w:pPr>
        <w:jc w:val="both"/>
        <w:rPr>
          <w:rFonts w:asciiTheme="minorHAnsi" w:hAnsiTheme="minorHAnsi" w:cstheme="minorHAnsi"/>
          <w:sz w:val="22"/>
          <w:szCs w:val="22"/>
          <w:lang w:val="en-GB" w:eastAsia="en-US"/>
        </w:rPr>
      </w:pPr>
    </w:p>
    <w:p w14:paraId="4B7F040F" w14:textId="030B1739" w:rsidR="001919D3" w:rsidRPr="00650D1E" w:rsidRDefault="00650D1E" w:rsidP="00650D1E">
      <w:pPr>
        <w:pStyle w:val="Caption"/>
        <w:jc w:val="center"/>
        <w:rPr>
          <w:rFonts w:cstheme="minorHAnsi"/>
          <w:color w:val="8EAADB" w:themeColor="accent1" w:themeTint="99"/>
          <w:lang w:val="en-GB"/>
        </w:rPr>
      </w:pPr>
      <w:bookmarkStart w:id="110" w:name="_Toc135748232"/>
      <w:r w:rsidRPr="00650D1E">
        <w:rPr>
          <w:color w:val="8EAADB" w:themeColor="accent1" w:themeTint="99"/>
          <w:lang w:val="en-US"/>
        </w:rPr>
        <w:t xml:space="preserve">Table </w:t>
      </w:r>
      <w:r w:rsidRPr="00650D1E">
        <w:rPr>
          <w:color w:val="8EAADB" w:themeColor="accent1" w:themeTint="99"/>
        </w:rPr>
        <w:fldChar w:fldCharType="begin"/>
      </w:r>
      <w:r w:rsidRPr="00650D1E">
        <w:rPr>
          <w:color w:val="8EAADB" w:themeColor="accent1" w:themeTint="99"/>
          <w:lang w:val="en-US"/>
        </w:rPr>
        <w:instrText xml:space="preserve"> SEQ Table \* ARABIC </w:instrText>
      </w:r>
      <w:r w:rsidRPr="00650D1E">
        <w:rPr>
          <w:color w:val="8EAADB" w:themeColor="accent1" w:themeTint="99"/>
        </w:rPr>
        <w:fldChar w:fldCharType="separate"/>
      </w:r>
      <w:r w:rsidR="00B467BF">
        <w:rPr>
          <w:noProof/>
          <w:color w:val="8EAADB" w:themeColor="accent1" w:themeTint="99"/>
          <w:lang w:val="en-US"/>
        </w:rPr>
        <w:t>5</w:t>
      </w:r>
      <w:r w:rsidRPr="00650D1E">
        <w:rPr>
          <w:color w:val="8EAADB" w:themeColor="accent1" w:themeTint="99"/>
        </w:rPr>
        <w:fldChar w:fldCharType="end"/>
      </w:r>
      <w:r w:rsidRPr="00650D1E">
        <w:rPr>
          <w:color w:val="8EAADB" w:themeColor="accent1" w:themeTint="99"/>
          <w:lang w:val="en-US"/>
        </w:rPr>
        <w:t xml:space="preserve">. Risks </w:t>
      </w:r>
      <w:r w:rsidR="009245C1">
        <w:rPr>
          <w:color w:val="8EAADB" w:themeColor="accent1" w:themeTint="99"/>
          <w:lang w:val="en-US"/>
        </w:rPr>
        <w:t>I</w:t>
      </w:r>
      <w:r w:rsidR="009245C1" w:rsidRPr="00650D1E">
        <w:rPr>
          <w:color w:val="8EAADB" w:themeColor="accent1" w:themeTint="99"/>
          <w:lang w:val="en-US"/>
        </w:rPr>
        <w:t xml:space="preserve">nvolved </w:t>
      </w:r>
      <w:r w:rsidRPr="00650D1E">
        <w:rPr>
          <w:color w:val="8EAADB" w:themeColor="accent1" w:themeTint="99"/>
          <w:lang w:val="en-US"/>
        </w:rPr>
        <w:t xml:space="preserve">and </w:t>
      </w:r>
      <w:r w:rsidR="009245C1">
        <w:rPr>
          <w:color w:val="8EAADB" w:themeColor="accent1" w:themeTint="99"/>
          <w:lang w:val="en-US"/>
        </w:rPr>
        <w:t>M</w:t>
      </w:r>
      <w:r w:rsidR="009245C1" w:rsidRPr="00650D1E">
        <w:rPr>
          <w:color w:val="8EAADB" w:themeColor="accent1" w:themeTint="99"/>
          <w:lang w:val="en-US"/>
        </w:rPr>
        <w:t xml:space="preserve">itigation </w:t>
      </w:r>
      <w:r w:rsidR="009245C1">
        <w:rPr>
          <w:color w:val="8EAADB" w:themeColor="accent1" w:themeTint="99"/>
          <w:lang w:val="en-US"/>
        </w:rPr>
        <w:t>S</w:t>
      </w:r>
      <w:r w:rsidR="009245C1" w:rsidRPr="00650D1E">
        <w:rPr>
          <w:color w:val="8EAADB" w:themeColor="accent1" w:themeTint="99"/>
          <w:lang w:val="en-US"/>
        </w:rPr>
        <w:t>trategies</w:t>
      </w:r>
      <w:bookmarkEnd w:id="110"/>
    </w:p>
    <w:tbl>
      <w:tblPr>
        <w:tblStyle w:val="GridTable4-Accent5"/>
        <w:tblW w:w="0" w:type="auto"/>
        <w:tblLook w:val="04A0" w:firstRow="1" w:lastRow="0" w:firstColumn="1" w:lastColumn="0" w:noHBand="0" w:noVBand="1"/>
      </w:tblPr>
      <w:tblGrid>
        <w:gridCol w:w="3397"/>
        <w:gridCol w:w="1134"/>
        <w:gridCol w:w="3963"/>
      </w:tblGrid>
      <w:tr w:rsidR="00650D1E" w:rsidRPr="003E3B67" w14:paraId="6435C9A7" w14:textId="3E63721A" w:rsidTr="005D3B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785CA12E" w14:textId="1791B97D" w:rsidR="00650D1E" w:rsidRPr="003E3B67" w:rsidRDefault="00650D1E" w:rsidP="00650D1E">
            <w:pPr>
              <w:pStyle w:val="NormalWeb"/>
              <w:jc w:val="center"/>
              <w:rPr>
                <w:rFonts w:asciiTheme="minorHAnsi" w:hAnsiTheme="minorHAnsi" w:cstheme="minorHAnsi"/>
                <w:b w:val="0"/>
                <w:bCs w:val="0"/>
                <w:sz w:val="22"/>
                <w:szCs w:val="22"/>
                <w:lang w:val="en-GB"/>
              </w:rPr>
            </w:pPr>
            <w:r w:rsidRPr="003E3B67">
              <w:rPr>
                <w:rFonts w:asciiTheme="minorHAnsi" w:hAnsiTheme="minorHAnsi" w:cstheme="minorHAnsi"/>
                <w:b w:val="0"/>
                <w:bCs w:val="0"/>
                <w:sz w:val="22"/>
                <w:szCs w:val="22"/>
                <w:lang w:val="en-GB"/>
              </w:rPr>
              <w:t>Risk</w:t>
            </w:r>
          </w:p>
        </w:tc>
        <w:tc>
          <w:tcPr>
            <w:tcW w:w="1134" w:type="dxa"/>
          </w:tcPr>
          <w:p w14:paraId="14A049A4" w14:textId="42FC53F1" w:rsidR="00650D1E" w:rsidRPr="003E3B67" w:rsidRDefault="00650D1E" w:rsidP="003E3B67">
            <w:pPr>
              <w:pStyle w:val="NormalWeb"/>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2"/>
                <w:szCs w:val="22"/>
                <w:lang w:val="en-GB"/>
              </w:rPr>
            </w:pPr>
            <w:r w:rsidRPr="003E3B67">
              <w:rPr>
                <w:rFonts w:asciiTheme="minorHAnsi" w:hAnsiTheme="minorHAnsi" w:cstheme="minorHAnsi"/>
                <w:b w:val="0"/>
                <w:bCs w:val="0"/>
                <w:sz w:val="22"/>
                <w:szCs w:val="22"/>
                <w:lang w:val="en-GB"/>
              </w:rPr>
              <w:t>Likelihood</w:t>
            </w:r>
          </w:p>
        </w:tc>
        <w:tc>
          <w:tcPr>
            <w:tcW w:w="3963" w:type="dxa"/>
          </w:tcPr>
          <w:p w14:paraId="081D217F" w14:textId="52CA976A" w:rsidR="00650D1E" w:rsidRPr="003E3B67" w:rsidRDefault="00650D1E" w:rsidP="00650D1E">
            <w:pPr>
              <w:pStyle w:val="NormalWeb"/>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2"/>
                <w:szCs w:val="22"/>
                <w:lang w:val="en-GB"/>
              </w:rPr>
            </w:pPr>
            <w:r w:rsidRPr="003E3B67">
              <w:rPr>
                <w:rFonts w:asciiTheme="minorHAnsi" w:hAnsiTheme="minorHAnsi" w:cstheme="minorHAnsi"/>
                <w:b w:val="0"/>
                <w:bCs w:val="0"/>
                <w:sz w:val="22"/>
                <w:szCs w:val="22"/>
                <w:lang w:val="en-GB"/>
              </w:rPr>
              <w:t>Mitigation strategy</w:t>
            </w:r>
          </w:p>
        </w:tc>
      </w:tr>
      <w:tr w:rsidR="00650D1E" w:rsidRPr="00F80DAD" w14:paraId="40A52176" w14:textId="609AB4A4" w:rsidTr="005D3B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7E860AE5" w14:textId="1D1EB974" w:rsidR="00650D1E" w:rsidRPr="003E3B67" w:rsidRDefault="00650D1E" w:rsidP="003E3B67">
            <w:pPr>
              <w:pStyle w:val="NormalWeb"/>
              <w:rPr>
                <w:rFonts w:asciiTheme="minorHAnsi" w:hAnsiTheme="minorHAnsi" w:cstheme="minorHAnsi"/>
                <w:b w:val="0"/>
                <w:bCs w:val="0"/>
                <w:sz w:val="22"/>
                <w:szCs w:val="22"/>
                <w:lang w:val="en-GB"/>
              </w:rPr>
            </w:pPr>
            <w:r w:rsidRPr="003E3B67">
              <w:rPr>
                <w:rFonts w:asciiTheme="minorHAnsi" w:hAnsiTheme="minorHAnsi" w:cstheme="minorHAnsi"/>
                <w:b w:val="0"/>
                <w:bCs w:val="0"/>
                <w:sz w:val="22"/>
                <w:szCs w:val="22"/>
                <w:lang w:val="en-GB"/>
              </w:rPr>
              <w:t>Lack of response from key government actors due to government change and political instability in the country</w:t>
            </w:r>
          </w:p>
        </w:tc>
        <w:tc>
          <w:tcPr>
            <w:tcW w:w="1134" w:type="dxa"/>
          </w:tcPr>
          <w:p w14:paraId="775CDD5D" w14:textId="6E082850" w:rsidR="00650D1E" w:rsidRPr="003E3B67" w:rsidRDefault="00650D1E" w:rsidP="003E3B67">
            <w:pPr>
              <w:pStyle w:val="NormalWeb"/>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val="en-GB"/>
              </w:rPr>
            </w:pPr>
            <w:r w:rsidRPr="003E3B67">
              <w:rPr>
                <w:rFonts w:asciiTheme="minorHAnsi" w:hAnsiTheme="minorHAnsi" w:cstheme="minorHAnsi"/>
                <w:sz w:val="22"/>
                <w:szCs w:val="22"/>
                <w:lang w:val="en-GB"/>
              </w:rPr>
              <w:t>Medium</w:t>
            </w:r>
          </w:p>
        </w:tc>
        <w:tc>
          <w:tcPr>
            <w:tcW w:w="3963" w:type="dxa"/>
          </w:tcPr>
          <w:p w14:paraId="2A10D790" w14:textId="11EFDCA5" w:rsidR="00650D1E" w:rsidRPr="003E3B67" w:rsidRDefault="00650D1E" w:rsidP="003E3B6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val="en-GB"/>
              </w:rPr>
            </w:pPr>
            <w:r w:rsidRPr="003E3B67">
              <w:rPr>
                <w:rFonts w:asciiTheme="minorHAnsi" w:hAnsiTheme="minorHAnsi" w:cstheme="minorHAnsi"/>
                <w:sz w:val="22"/>
                <w:szCs w:val="22"/>
                <w:lang w:val="en-GB"/>
              </w:rPr>
              <w:t>Reaching out for former government staff and also other relevant actors who remain in power</w:t>
            </w:r>
          </w:p>
        </w:tc>
      </w:tr>
      <w:tr w:rsidR="00650D1E" w:rsidRPr="00F80DAD" w14:paraId="65200AC3" w14:textId="632A7CF0" w:rsidTr="005D3BD1">
        <w:tc>
          <w:tcPr>
            <w:cnfStyle w:val="001000000000" w:firstRow="0" w:lastRow="0" w:firstColumn="1" w:lastColumn="0" w:oddVBand="0" w:evenVBand="0" w:oddHBand="0" w:evenHBand="0" w:firstRowFirstColumn="0" w:firstRowLastColumn="0" w:lastRowFirstColumn="0" w:lastRowLastColumn="0"/>
            <w:tcW w:w="3397" w:type="dxa"/>
          </w:tcPr>
          <w:p w14:paraId="1A017C45" w14:textId="5B5EFCDC" w:rsidR="00650D1E" w:rsidRPr="003E3B67" w:rsidRDefault="00650D1E" w:rsidP="003E3B67">
            <w:pPr>
              <w:pStyle w:val="NormalWeb"/>
              <w:rPr>
                <w:rFonts w:asciiTheme="minorHAnsi" w:hAnsiTheme="minorHAnsi" w:cstheme="minorHAnsi"/>
                <w:b w:val="0"/>
                <w:bCs w:val="0"/>
                <w:sz w:val="22"/>
                <w:szCs w:val="22"/>
                <w:lang w:val="en-GB"/>
              </w:rPr>
            </w:pPr>
            <w:r w:rsidRPr="003E3B67">
              <w:rPr>
                <w:rFonts w:asciiTheme="minorHAnsi" w:hAnsiTheme="minorHAnsi" w:cstheme="minorHAnsi"/>
                <w:b w:val="0"/>
                <w:bCs w:val="0"/>
                <w:sz w:val="22"/>
                <w:szCs w:val="22"/>
                <w:lang w:val="en-GB"/>
              </w:rPr>
              <w:t xml:space="preserve">Change in key stakeholders </w:t>
            </w:r>
            <w:r w:rsidR="00AE7B46">
              <w:rPr>
                <w:rFonts w:asciiTheme="minorHAnsi" w:hAnsiTheme="minorHAnsi" w:cstheme="minorHAnsi"/>
                <w:b w:val="0"/>
                <w:bCs w:val="0"/>
                <w:sz w:val="22"/>
                <w:szCs w:val="22"/>
                <w:lang w:val="en-GB"/>
              </w:rPr>
              <w:t>who</w:t>
            </w:r>
            <w:r w:rsidRPr="003E3B67">
              <w:rPr>
                <w:rFonts w:asciiTheme="minorHAnsi" w:hAnsiTheme="minorHAnsi" w:cstheme="minorHAnsi"/>
                <w:b w:val="0"/>
                <w:bCs w:val="0"/>
                <w:sz w:val="22"/>
                <w:szCs w:val="22"/>
                <w:lang w:val="en-GB"/>
              </w:rPr>
              <w:t xml:space="preserve"> are no longer accessible</w:t>
            </w:r>
          </w:p>
        </w:tc>
        <w:tc>
          <w:tcPr>
            <w:tcW w:w="1134" w:type="dxa"/>
          </w:tcPr>
          <w:p w14:paraId="460912B9" w14:textId="065DBFDF" w:rsidR="00650D1E" w:rsidRPr="003E3B67" w:rsidRDefault="00650D1E" w:rsidP="003E3B67">
            <w:pPr>
              <w:pStyle w:val="NormalWeb"/>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val="en-GB"/>
              </w:rPr>
            </w:pPr>
            <w:r w:rsidRPr="003E3B67">
              <w:rPr>
                <w:rFonts w:asciiTheme="minorHAnsi" w:hAnsiTheme="minorHAnsi" w:cstheme="minorHAnsi"/>
                <w:sz w:val="22"/>
                <w:szCs w:val="22"/>
                <w:lang w:val="en-GB"/>
              </w:rPr>
              <w:t>High</w:t>
            </w:r>
          </w:p>
        </w:tc>
        <w:tc>
          <w:tcPr>
            <w:tcW w:w="3963" w:type="dxa"/>
          </w:tcPr>
          <w:p w14:paraId="7007E3EB" w14:textId="45B4E544" w:rsidR="00650D1E" w:rsidRPr="003E3B67" w:rsidRDefault="00650D1E" w:rsidP="003E3B6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val="en-GB"/>
              </w:rPr>
            </w:pPr>
            <w:r w:rsidRPr="003E3B67">
              <w:rPr>
                <w:rFonts w:asciiTheme="minorHAnsi" w:hAnsiTheme="minorHAnsi" w:cstheme="minorHAnsi"/>
                <w:sz w:val="22"/>
                <w:szCs w:val="22"/>
                <w:lang w:val="en-GB"/>
              </w:rPr>
              <w:t>Consulting other stakehold</w:t>
            </w:r>
            <w:r w:rsidR="00CC0ADE" w:rsidRPr="003E3B67">
              <w:rPr>
                <w:rFonts w:asciiTheme="minorHAnsi" w:hAnsiTheme="minorHAnsi" w:cstheme="minorHAnsi"/>
                <w:sz w:val="22"/>
                <w:szCs w:val="22"/>
                <w:lang w:val="en-GB"/>
              </w:rPr>
              <w:t>er</w:t>
            </w:r>
            <w:r w:rsidRPr="003E3B67">
              <w:rPr>
                <w:rFonts w:asciiTheme="minorHAnsi" w:hAnsiTheme="minorHAnsi" w:cstheme="minorHAnsi"/>
                <w:sz w:val="22"/>
                <w:szCs w:val="22"/>
                <w:lang w:val="en-GB"/>
              </w:rPr>
              <w:t>s who may now be the decision makers to probe for the future of the WPS agenda in the country</w:t>
            </w:r>
          </w:p>
        </w:tc>
      </w:tr>
      <w:tr w:rsidR="00650D1E" w:rsidRPr="00F80DAD" w14:paraId="42A6BB5C" w14:textId="79BF9B50" w:rsidTr="005D3B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1949C697" w14:textId="40E6F6B8" w:rsidR="00650D1E" w:rsidRPr="003E3B67" w:rsidRDefault="00650D1E" w:rsidP="003E3B67">
            <w:pPr>
              <w:pStyle w:val="NormalWeb"/>
              <w:rPr>
                <w:rFonts w:asciiTheme="minorHAnsi" w:hAnsiTheme="minorHAnsi" w:cstheme="minorHAnsi"/>
                <w:b w:val="0"/>
                <w:bCs w:val="0"/>
                <w:sz w:val="22"/>
                <w:szCs w:val="22"/>
                <w:lang w:val="en-GB"/>
              </w:rPr>
            </w:pPr>
            <w:r w:rsidRPr="003E3B67">
              <w:rPr>
                <w:rFonts w:asciiTheme="minorHAnsi" w:hAnsiTheme="minorHAnsi" w:cstheme="minorHAnsi"/>
                <w:b w:val="0"/>
                <w:bCs w:val="0"/>
                <w:sz w:val="22"/>
                <w:szCs w:val="22"/>
                <w:lang w:val="en-GB"/>
              </w:rPr>
              <w:t>Difficulties in engaging women beneficiaries in Focus Group Discussions</w:t>
            </w:r>
          </w:p>
        </w:tc>
        <w:tc>
          <w:tcPr>
            <w:tcW w:w="1134" w:type="dxa"/>
          </w:tcPr>
          <w:p w14:paraId="3E5449F9" w14:textId="5B6FBA37" w:rsidR="00650D1E" w:rsidRPr="003E3B67" w:rsidRDefault="00650D1E" w:rsidP="003E3B67">
            <w:pPr>
              <w:pStyle w:val="NormalWeb"/>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val="en-GB"/>
              </w:rPr>
            </w:pPr>
            <w:r w:rsidRPr="003E3B67">
              <w:rPr>
                <w:rFonts w:asciiTheme="minorHAnsi" w:hAnsiTheme="minorHAnsi" w:cstheme="minorHAnsi"/>
                <w:sz w:val="22"/>
                <w:szCs w:val="22"/>
                <w:lang w:val="en-GB"/>
              </w:rPr>
              <w:t>Medium</w:t>
            </w:r>
          </w:p>
        </w:tc>
        <w:tc>
          <w:tcPr>
            <w:tcW w:w="3963" w:type="dxa"/>
          </w:tcPr>
          <w:p w14:paraId="46B65076" w14:textId="407C6151" w:rsidR="00650D1E" w:rsidRPr="003E3B67" w:rsidRDefault="00650D1E" w:rsidP="003E3B6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val="en-GB"/>
              </w:rPr>
            </w:pPr>
            <w:r w:rsidRPr="003E3B67">
              <w:rPr>
                <w:rFonts w:asciiTheme="minorHAnsi" w:hAnsiTheme="minorHAnsi" w:cstheme="minorHAnsi"/>
                <w:sz w:val="22"/>
                <w:szCs w:val="22"/>
                <w:lang w:val="en-GB"/>
              </w:rPr>
              <w:t xml:space="preserve">Reaching out </w:t>
            </w:r>
            <w:r w:rsidR="00483190" w:rsidRPr="003E3B67">
              <w:rPr>
                <w:rFonts w:asciiTheme="minorHAnsi" w:hAnsiTheme="minorHAnsi" w:cstheme="minorHAnsi"/>
                <w:sz w:val="22"/>
                <w:szCs w:val="22"/>
                <w:lang w:val="en-GB"/>
              </w:rPr>
              <w:t xml:space="preserve">to </w:t>
            </w:r>
            <w:r w:rsidRPr="003E3B67">
              <w:rPr>
                <w:rFonts w:asciiTheme="minorHAnsi" w:hAnsiTheme="minorHAnsi" w:cstheme="minorHAnsi"/>
                <w:sz w:val="22"/>
                <w:szCs w:val="22"/>
                <w:lang w:val="en-GB"/>
              </w:rPr>
              <w:t>women who may be more engaged with the project.</w:t>
            </w:r>
          </w:p>
        </w:tc>
      </w:tr>
      <w:tr w:rsidR="00650D1E" w:rsidRPr="00F80DAD" w14:paraId="7B0478BA" w14:textId="5B399735" w:rsidTr="005D3BD1">
        <w:tc>
          <w:tcPr>
            <w:cnfStyle w:val="001000000000" w:firstRow="0" w:lastRow="0" w:firstColumn="1" w:lastColumn="0" w:oddVBand="0" w:evenVBand="0" w:oddHBand="0" w:evenHBand="0" w:firstRowFirstColumn="0" w:firstRowLastColumn="0" w:lastRowFirstColumn="0" w:lastRowLastColumn="0"/>
            <w:tcW w:w="3397" w:type="dxa"/>
          </w:tcPr>
          <w:p w14:paraId="116E9377" w14:textId="73054CAF" w:rsidR="00650D1E" w:rsidRPr="003E3B67" w:rsidRDefault="00650D1E" w:rsidP="003E3B67">
            <w:pPr>
              <w:pStyle w:val="NormalWeb"/>
              <w:rPr>
                <w:rFonts w:asciiTheme="minorHAnsi" w:hAnsiTheme="minorHAnsi" w:cstheme="minorHAnsi"/>
                <w:b w:val="0"/>
                <w:bCs w:val="0"/>
                <w:sz w:val="22"/>
                <w:szCs w:val="22"/>
                <w:lang w:val="en-GB"/>
              </w:rPr>
            </w:pPr>
            <w:r w:rsidRPr="003E3B67">
              <w:rPr>
                <w:rFonts w:asciiTheme="minorHAnsi" w:hAnsiTheme="minorHAnsi" w:cstheme="minorHAnsi"/>
                <w:b w:val="0"/>
                <w:bCs w:val="0"/>
                <w:sz w:val="22"/>
                <w:szCs w:val="22"/>
                <w:lang w:val="en-GB"/>
              </w:rPr>
              <w:t>Lack of engagement from ministries</w:t>
            </w:r>
            <w:r w:rsidR="007B255E" w:rsidRPr="003E3B67">
              <w:rPr>
                <w:rFonts w:asciiTheme="minorHAnsi" w:hAnsiTheme="minorHAnsi" w:cstheme="minorHAnsi"/>
                <w:b w:val="0"/>
                <w:bCs w:val="0"/>
                <w:sz w:val="22"/>
                <w:szCs w:val="22"/>
                <w:lang w:val="en-GB"/>
              </w:rPr>
              <w:t xml:space="preserve"> and local government representatives</w:t>
            </w:r>
            <w:r w:rsidRPr="003E3B67">
              <w:rPr>
                <w:rFonts w:asciiTheme="minorHAnsi" w:hAnsiTheme="minorHAnsi" w:cstheme="minorHAnsi"/>
                <w:b w:val="0"/>
                <w:bCs w:val="0"/>
                <w:sz w:val="22"/>
                <w:szCs w:val="22"/>
                <w:lang w:val="en-GB"/>
              </w:rPr>
              <w:t xml:space="preserve"> in responding to request for Focus Group Discussions </w:t>
            </w:r>
          </w:p>
        </w:tc>
        <w:tc>
          <w:tcPr>
            <w:tcW w:w="1134" w:type="dxa"/>
          </w:tcPr>
          <w:p w14:paraId="5A1BE3F1" w14:textId="08EB3666" w:rsidR="00650D1E" w:rsidRPr="003E3B67" w:rsidRDefault="00650D1E" w:rsidP="003E3B67">
            <w:pPr>
              <w:pStyle w:val="NormalWeb"/>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val="en-GB"/>
              </w:rPr>
            </w:pPr>
            <w:r w:rsidRPr="003E3B67">
              <w:rPr>
                <w:rFonts w:asciiTheme="minorHAnsi" w:hAnsiTheme="minorHAnsi" w:cstheme="minorHAnsi"/>
                <w:sz w:val="22"/>
                <w:szCs w:val="22"/>
                <w:lang w:val="en-GB"/>
              </w:rPr>
              <w:t>High</w:t>
            </w:r>
          </w:p>
        </w:tc>
        <w:tc>
          <w:tcPr>
            <w:tcW w:w="3963" w:type="dxa"/>
          </w:tcPr>
          <w:p w14:paraId="4B6AAC03" w14:textId="3B5B4074" w:rsidR="00650D1E" w:rsidRPr="003E3B67" w:rsidRDefault="00650D1E" w:rsidP="003E3B6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val="en-GB"/>
              </w:rPr>
            </w:pPr>
            <w:r w:rsidRPr="003E3B67">
              <w:rPr>
                <w:rFonts w:asciiTheme="minorHAnsi" w:hAnsiTheme="minorHAnsi" w:cstheme="minorHAnsi"/>
                <w:sz w:val="22"/>
                <w:szCs w:val="22"/>
                <w:lang w:val="en-GB"/>
              </w:rPr>
              <w:t xml:space="preserve">Reaching out </w:t>
            </w:r>
            <w:r w:rsidR="007B255E" w:rsidRPr="003E3B67">
              <w:rPr>
                <w:rFonts w:asciiTheme="minorHAnsi" w:hAnsiTheme="minorHAnsi" w:cstheme="minorHAnsi"/>
                <w:sz w:val="22"/>
                <w:szCs w:val="22"/>
                <w:lang w:val="en-GB"/>
              </w:rPr>
              <w:t xml:space="preserve">to </w:t>
            </w:r>
            <w:r w:rsidRPr="003E3B67">
              <w:rPr>
                <w:rFonts w:asciiTheme="minorHAnsi" w:hAnsiTheme="minorHAnsi" w:cstheme="minorHAnsi"/>
                <w:sz w:val="22"/>
                <w:szCs w:val="22"/>
                <w:lang w:val="en-GB"/>
              </w:rPr>
              <w:t>other government departments apart from the Ministries consult</w:t>
            </w:r>
            <w:r w:rsidR="00AB6ECC">
              <w:rPr>
                <w:rFonts w:asciiTheme="minorHAnsi" w:hAnsiTheme="minorHAnsi" w:cstheme="minorHAnsi"/>
                <w:sz w:val="22"/>
                <w:szCs w:val="22"/>
                <w:lang w:val="en-GB"/>
              </w:rPr>
              <w:t xml:space="preserve">ed during the </w:t>
            </w:r>
            <w:r w:rsidRPr="003E3B67">
              <w:rPr>
                <w:rFonts w:asciiTheme="minorHAnsi" w:hAnsiTheme="minorHAnsi" w:cstheme="minorHAnsi"/>
                <w:sz w:val="22"/>
                <w:szCs w:val="22"/>
                <w:lang w:val="en-GB"/>
              </w:rPr>
              <w:t xml:space="preserve">project. </w:t>
            </w:r>
          </w:p>
        </w:tc>
      </w:tr>
    </w:tbl>
    <w:p w14:paraId="37FEC88B" w14:textId="77777777" w:rsidR="005D3BD1" w:rsidRDefault="005D3BD1" w:rsidP="000260DC">
      <w:pPr>
        <w:pStyle w:val="Heading3"/>
        <w:rPr>
          <w:lang w:val="en-GB"/>
        </w:rPr>
      </w:pPr>
    </w:p>
    <w:p w14:paraId="63268D05" w14:textId="77777777" w:rsidR="00B75C37" w:rsidRDefault="00B75C37">
      <w:pPr>
        <w:spacing w:after="160" w:line="259" w:lineRule="auto"/>
        <w:rPr>
          <w:rFonts w:asciiTheme="majorHAnsi" w:eastAsiaTheme="majorEastAsia" w:hAnsiTheme="majorHAnsi" w:cstheme="majorBidi"/>
          <w:color w:val="2F5496" w:themeColor="accent1" w:themeShade="BF"/>
          <w:sz w:val="32"/>
          <w:szCs w:val="32"/>
          <w:lang w:val="en-GB" w:eastAsia="en-US"/>
        </w:rPr>
      </w:pPr>
      <w:bookmarkStart w:id="111" w:name="_Toc52798798"/>
      <w:bookmarkStart w:id="112" w:name="_Toc52799040"/>
      <w:bookmarkStart w:id="113" w:name="_Toc52748539"/>
      <w:bookmarkStart w:id="114" w:name="_Toc52749072"/>
      <w:bookmarkStart w:id="115" w:name="_Toc52749320"/>
      <w:bookmarkStart w:id="116" w:name="_Toc52798799"/>
      <w:bookmarkStart w:id="117" w:name="_Toc52799041"/>
      <w:bookmarkStart w:id="118" w:name="_Toc52748541"/>
      <w:bookmarkStart w:id="119" w:name="_Toc52749074"/>
      <w:bookmarkStart w:id="120" w:name="_Toc52749322"/>
      <w:bookmarkStart w:id="121" w:name="_Toc52798801"/>
      <w:bookmarkStart w:id="122" w:name="_Toc52799043"/>
      <w:bookmarkStart w:id="123" w:name="_Toc52748543"/>
      <w:bookmarkStart w:id="124" w:name="_Toc52749076"/>
      <w:bookmarkStart w:id="125" w:name="_Toc52749324"/>
      <w:bookmarkStart w:id="126" w:name="_Toc52798803"/>
      <w:bookmarkStart w:id="127" w:name="_Toc52799045"/>
      <w:bookmarkStart w:id="128" w:name="_Toc52748545"/>
      <w:bookmarkStart w:id="129" w:name="_Toc52749078"/>
      <w:bookmarkStart w:id="130" w:name="_Toc52749326"/>
      <w:bookmarkStart w:id="131" w:name="_Toc52798805"/>
      <w:bookmarkStart w:id="132" w:name="_Toc52799047"/>
      <w:bookmarkStart w:id="133" w:name="_Toc52748546"/>
      <w:bookmarkStart w:id="134" w:name="_Toc52749079"/>
      <w:bookmarkStart w:id="135" w:name="_Toc52749327"/>
      <w:bookmarkStart w:id="136" w:name="_Toc52798806"/>
      <w:bookmarkStart w:id="137" w:name="_Toc52799048"/>
      <w:bookmarkStart w:id="138" w:name="_Toc52748548"/>
      <w:bookmarkStart w:id="139" w:name="_Toc52749081"/>
      <w:bookmarkStart w:id="140" w:name="_Toc52749329"/>
      <w:bookmarkStart w:id="141" w:name="_Toc52798808"/>
      <w:bookmarkStart w:id="142" w:name="_Toc52799050"/>
      <w:bookmarkStart w:id="143" w:name="_Toc52748549"/>
      <w:bookmarkStart w:id="144" w:name="_Toc52749082"/>
      <w:bookmarkStart w:id="145" w:name="_Toc52749330"/>
      <w:bookmarkStart w:id="146" w:name="_Toc52798809"/>
      <w:bookmarkStart w:id="147" w:name="_Toc52799051"/>
      <w:bookmarkStart w:id="148" w:name="_Toc52748550"/>
      <w:bookmarkStart w:id="149" w:name="_Toc52749083"/>
      <w:bookmarkStart w:id="150" w:name="_Toc52749331"/>
      <w:bookmarkStart w:id="151" w:name="_Toc52798810"/>
      <w:bookmarkStart w:id="152" w:name="_Toc52799052"/>
      <w:bookmarkStart w:id="153" w:name="_Toc52748551"/>
      <w:bookmarkStart w:id="154" w:name="_Toc52749084"/>
      <w:bookmarkStart w:id="155" w:name="_Toc52749332"/>
      <w:bookmarkStart w:id="156" w:name="_Toc52798811"/>
      <w:bookmarkStart w:id="157" w:name="_Toc52799053"/>
      <w:bookmarkStart w:id="158" w:name="_Toc52748552"/>
      <w:bookmarkStart w:id="159" w:name="_Toc52749085"/>
      <w:bookmarkStart w:id="160" w:name="_Toc52749333"/>
      <w:bookmarkStart w:id="161" w:name="_Toc52798812"/>
      <w:bookmarkStart w:id="162" w:name="_Toc52799054"/>
      <w:bookmarkStart w:id="163" w:name="_Toc52748553"/>
      <w:bookmarkStart w:id="164" w:name="_Toc52749086"/>
      <w:bookmarkStart w:id="165" w:name="_Toc52749334"/>
      <w:bookmarkStart w:id="166" w:name="_Toc52798813"/>
      <w:bookmarkStart w:id="167" w:name="_Toc52799055"/>
      <w:bookmarkStart w:id="168" w:name="_Toc52748554"/>
      <w:bookmarkStart w:id="169" w:name="_Toc52749087"/>
      <w:bookmarkStart w:id="170" w:name="_Toc52749335"/>
      <w:bookmarkStart w:id="171" w:name="_Toc52798814"/>
      <w:bookmarkStart w:id="172" w:name="_Toc52799056"/>
      <w:bookmarkStart w:id="173" w:name="_Toc52748555"/>
      <w:bookmarkStart w:id="174" w:name="_Toc52749088"/>
      <w:bookmarkStart w:id="175" w:name="_Toc52749336"/>
      <w:bookmarkStart w:id="176" w:name="_Toc52798815"/>
      <w:bookmarkStart w:id="177" w:name="_Toc52799057"/>
      <w:bookmarkStart w:id="178" w:name="_Toc52748556"/>
      <w:bookmarkStart w:id="179" w:name="_Toc52749089"/>
      <w:bookmarkStart w:id="180" w:name="_Toc52749337"/>
      <w:bookmarkStart w:id="181" w:name="_Toc52798816"/>
      <w:bookmarkStart w:id="182" w:name="_Toc52799058"/>
      <w:bookmarkStart w:id="183" w:name="_Toc52748558"/>
      <w:bookmarkStart w:id="184" w:name="_Toc52749091"/>
      <w:bookmarkStart w:id="185" w:name="_Toc52749339"/>
      <w:bookmarkStart w:id="186" w:name="_Toc52798818"/>
      <w:bookmarkStart w:id="187" w:name="_Toc52799060"/>
      <w:bookmarkStart w:id="188" w:name="_Toc52748559"/>
      <w:bookmarkStart w:id="189" w:name="_Toc52749092"/>
      <w:bookmarkStart w:id="190" w:name="_Toc52749340"/>
      <w:bookmarkStart w:id="191" w:name="_Toc52798819"/>
      <w:bookmarkStart w:id="192" w:name="_Toc52799061"/>
      <w:bookmarkStart w:id="193" w:name="_Toc52748560"/>
      <w:bookmarkStart w:id="194" w:name="_Toc52749093"/>
      <w:bookmarkStart w:id="195" w:name="_Toc52749341"/>
      <w:bookmarkStart w:id="196" w:name="_Toc52798820"/>
      <w:bookmarkStart w:id="197" w:name="_Toc52799062"/>
      <w:bookmarkStart w:id="198" w:name="_Toc52723774"/>
      <w:bookmarkStart w:id="199" w:name="_Toc52748561"/>
      <w:bookmarkStart w:id="200" w:name="_Toc52749094"/>
      <w:bookmarkStart w:id="201" w:name="_Toc52749342"/>
      <w:bookmarkStart w:id="202" w:name="_Toc52798821"/>
      <w:bookmarkStart w:id="203" w:name="_Toc52799063"/>
      <w:bookmarkStart w:id="204" w:name="_Toc52723776"/>
      <w:bookmarkStart w:id="205" w:name="_Toc52748563"/>
      <w:bookmarkStart w:id="206" w:name="_Toc52749096"/>
      <w:bookmarkStart w:id="207" w:name="_Toc52749344"/>
      <w:bookmarkStart w:id="208" w:name="_Toc52798823"/>
      <w:bookmarkStart w:id="209" w:name="_Toc52799065"/>
      <w:bookmarkStart w:id="210" w:name="_Toc52723778"/>
      <w:bookmarkStart w:id="211" w:name="_Toc52748565"/>
      <w:bookmarkStart w:id="212" w:name="_Toc52749098"/>
      <w:bookmarkStart w:id="213" w:name="_Toc52749346"/>
      <w:bookmarkStart w:id="214" w:name="_Toc52798825"/>
      <w:bookmarkStart w:id="215" w:name="_Toc52799067"/>
      <w:bookmarkStart w:id="216" w:name="_Toc52723780"/>
      <w:bookmarkStart w:id="217" w:name="_Toc52748567"/>
      <w:bookmarkStart w:id="218" w:name="_Toc52749100"/>
      <w:bookmarkStart w:id="219" w:name="_Toc52749348"/>
      <w:bookmarkStart w:id="220" w:name="_Toc52798827"/>
      <w:bookmarkStart w:id="221" w:name="_Toc52799069"/>
      <w:bookmarkStart w:id="222" w:name="_Toc52723782"/>
      <w:bookmarkStart w:id="223" w:name="_Toc52748569"/>
      <w:bookmarkStart w:id="224" w:name="_Toc52749102"/>
      <w:bookmarkStart w:id="225" w:name="_Toc52749350"/>
      <w:bookmarkStart w:id="226" w:name="_Toc52798829"/>
      <w:bookmarkStart w:id="227" w:name="_Toc52799071"/>
      <w:bookmarkStart w:id="228" w:name="_Toc52723784"/>
      <w:bookmarkStart w:id="229" w:name="_Toc52748571"/>
      <w:bookmarkStart w:id="230" w:name="_Toc52749104"/>
      <w:bookmarkStart w:id="231" w:name="_Toc52749352"/>
      <w:bookmarkStart w:id="232" w:name="_Toc52798831"/>
      <w:bookmarkStart w:id="233" w:name="_Toc52799073"/>
      <w:bookmarkStart w:id="234" w:name="_Toc52723786"/>
      <w:bookmarkStart w:id="235" w:name="_Toc52748573"/>
      <w:bookmarkStart w:id="236" w:name="_Toc52749106"/>
      <w:bookmarkStart w:id="237" w:name="_Toc52749354"/>
      <w:bookmarkStart w:id="238" w:name="_Toc52798833"/>
      <w:bookmarkStart w:id="239" w:name="_Toc52799075"/>
      <w:bookmarkStart w:id="240" w:name="_Toc52723788"/>
      <w:bookmarkStart w:id="241" w:name="_Toc52748575"/>
      <w:bookmarkStart w:id="242" w:name="_Toc52749108"/>
      <w:bookmarkStart w:id="243" w:name="_Toc52749356"/>
      <w:bookmarkStart w:id="244" w:name="_Toc52798835"/>
      <w:bookmarkStart w:id="245" w:name="_Toc52799077"/>
      <w:bookmarkStart w:id="246" w:name="_Toc52723790"/>
      <w:bookmarkStart w:id="247" w:name="_Toc52748577"/>
      <w:bookmarkStart w:id="248" w:name="_Toc52749110"/>
      <w:bookmarkStart w:id="249" w:name="_Toc52749358"/>
      <w:bookmarkStart w:id="250" w:name="_Toc52798837"/>
      <w:bookmarkStart w:id="251" w:name="_Toc52799079"/>
      <w:bookmarkStart w:id="252" w:name="_Toc52723791"/>
      <w:bookmarkStart w:id="253" w:name="_Toc52748578"/>
      <w:bookmarkStart w:id="254" w:name="_Toc52749111"/>
      <w:bookmarkStart w:id="255" w:name="_Toc52749359"/>
      <w:bookmarkStart w:id="256" w:name="_Toc52798838"/>
      <w:bookmarkStart w:id="257" w:name="_Toc52799080"/>
      <w:bookmarkStart w:id="258" w:name="_Toc52723792"/>
      <w:bookmarkStart w:id="259" w:name="_Toc52748579"/>
      <w:bookmarkStart w:id="260" w:name="_Toc52749112"/>
      <w:bookmarkStart w:id="261" w:name="_Toc52749360"/>
      <w:bookmarkStart w:id="262" w:name="_Toc52798839"/>
      <w:bookmarkStart w:id="263" w:name="_Toc52799081"/>
      <w:bookmarkStart w:id="264" w:name="_Toc52723794"/>
      <w:bookmarkStart w:id="265" w:name="_Toc52748581"/>
      <w:bookmarkStart w:id="266" w:name="_Toc52749114"/>
      <w:bookmarkStart w:id="267" w:name="_Toc52749362"/>
      <w:bookmarkStart w:id="268" w:name="_Toc52798841"/>
      <w:bookmarkStart w:id="269" w:name="_Toc52799083"/>
      <w:bookmarkStart w:id="270" w:name="_Toc52723795"/>
      <w:bookmarkStart w:id="271" w:name="_Toc52748582"/>
      <w:bookmarkStart w:id="272" w:name="_Toc52749115"/>
      <w:bookmarkStart w:id="273" w:name="_Toc52749363"/>
      <w:bookmarkStart w:id="274" w:name="_Toc52798842"/>
      <w:bookmarkStart w:id="275" w:name="_Toc52799084"/>
      <w:bookmarkStart w:id="276" w:name="_Toc52723796"/>
      <w:bookmarkStart w:id="277" w:name="_Toc52748583"/>
      <w:bookmarkStart w:id="278" w:name="_Toc52749116"/>
      <w:bookmarkStart w:id="279" w:name="_Toc52749364"/>
      <w:bookmarkStart w:id="280" w:name="_Toc52798843"/>
      <w:bookmarkStart w:id="281" w:name="_Toc52799085"/>
      <w:bookmarkStart w:id="282" w:name="_Toc52723797"/>
      <w:bookmarkStart w:id="283" w:name="_Toc52748584"/>
      <w:bookmarkStart w:id="284" w:name="_Toc52749117"/>
      <w:bookmarkStart w:id="285" w:name="_Toc52749365"/>
      <w:bookmarkStart w:id="286" w:name="_Toc52798844"/>
      <w:bookmarkStart w:id="287" w:name="_Toc52799086"/>
      <w:bookmarkStart w:id="288" w:name="_Toc52723798"/>
      <w:bookmarkStart w:id="289" w:name="_Toc52748585"/>
      <w:bookmarkStart w:id="290" w:name="_Toc52749118"/>
      <w:bookmarkStart w:id="291" w:name="_Toc52749366"/>
      <w:bookmarkStart w:id="292" w:name="_Toc52798845"/>
      <w:bookmarkStart w:id="293" w:name="_Toc52799087"/>
      <w:bookmarkStart w:id="294" w:name="_Toc52723799"/>
      <w:bookmarkStart w:id="295" w:name="_Toc52748586"/>
      <w:bookmarkStart w:id="296" w:name="_Toc52749119"/>
      <w:bookmarkStart w:id="297" w:name="_Toc52749367"/>
      <w:bookmarkStart w:id="298" w:name="_Toc52798846"/>
      <w:bookmarkStart w:id="299" w:name="_Toc52799088"/>
      <w:bookmarkStart w:id="300" w:name="_Toc52723800"/>
      <w:bookmarkStart w:id="301" w:name="_Toc52748587"/>
      <w:bookmarkStart w:id="302" w:name="_Toc52749120"/>
      <w:bookmarkStart w:id="303" w:name="_Toc52749368"/>
      <w:bookmarkStart w:id="304" w:name="_Toc52798847"/>
      <w:bookmarkStart w:id="305" w:name="_Toc52799089"/>
      <w:bookmarkStart w:id="306" w:name="_Toc52723801"/>
      <w:bookmarkStart w:id="307" w:name="_Toc52748588"/>
      <w:bookmarkStart w:id="308" w:name="_Toc52749121"/>
      <w:bookmarkStart w:id="309" w:name="_Toc52749369"/>
      <w:bookmarkStart w:id="310" w:name="_Toc52798848"/>
      <w:bookmarkStart w:id="311" w:name="_Toc52799090"/>
      <w:bookmarkStart w:id="312" w:name="_Toc52723802"/>
      <w:bookmarkStart w:id="313" w:name="_Toc52748589"/>
      <w:bookmarkStart w:id="314" w:name="_Toc52749122"/>
      <w:bookmarkStart w:id="315" w:name="_Toc52749370"/>
      <w:bookmarkStart w:id="316" w:name="_Toc52798849"/>
      <w:bookmarkStart w:id="317" w:name="_Toc52799091"/>
      <w:bookmarkStart w:id="318" w:name="_Toc52723803"/>
      <w:bookmarkStart w:id="319" w:name="_Toc52748590"/>
      <w:bookmarkStart w:id="320" w:name="_Toc52749123"/>
      <w:bookmarkStart w:id="321" w:name="_Toc52749371"/>
      <w:bookmarkStart w:id="322" w:name="_Toc52798850"/>
      <w:bookmarkStart w:id="323" w:name="_Toc52799092"/>
      <w:bookmarkStart w:id="324" w:name="_Toc52723804"/>
      <w:bookmarkStart w:id="325" w:name="_Toc52748591"/>
      <w:bookmarkStart w:id="326" w:name="_Toc52749124"/>
      <w:bookmarkStart w:id="327" w:name="_Toc52749372"/>
      <w:bookmarkStart w:id="328" w:name="_Toc52798851"/>
      <w:bookmarkStart w:id="329" w:name="_Toc52799093"/>
      <w:bookmarkStart w:id="330" w:name="_Toc52723805"/>
      <w:bookmarkStart w:id="331" w:name="_Toc52748592"/>
      <w:bookmarkStart w:id="332" w:name="_Toc52749125"/>
      <w:bookmarkStart w:id="333" w:name="_Toc52749373"/>
      <w:bookmarkStart w:id="334" w:name="_Toc52798852"/>
      <w:bookmarkStart w:id="335" w:name="_Toc52799094"/>
      <w:bookmarkStart w:id="336" w:name="_Toc52723806"/>
      <w:bookmarkStart w:id="337" w:name="_Toc52748593"/>
      <w:bookmarkStart w:id="338" w:name="_Toc52749126"/>
      <w:bookmarkStart w:id="339" w:name="_Toc52749374"/>
      <w:bookmarkStart w:id="340" w:name="_Toc52798853"/>
      <w:bookmarkStart w:id="341" w:name="_Toc52799095"/>
      <w:bookmarkStart w:id="342" w:name="_Toc52723807"/>
      <w:bookmarkStart w:id="343" w:name="_Toc52748594"/>
      <w:bookmarkStart w:id="344" w:name="_Toc52749127"/>
      <w:bookmarkStart w:id="345" w:name="_Toc52749375"/>
      <w:bookmarkStart w:id="346" w:name="_Toc52798854"/>
      <w:bookmarkStart w:id="347" w:name="_Toc52799096"/>
      <w:bookmarkStart w:id="348" w:name="_Toc52723808"/>
      <w:bookmarkStart w:id="349" w:name="_Toc52748595"/>
      <w:bookmarkStart w:id="350" w:name="_Toc52749128"/>
      <w:bookmarkStart w:id="351" w:name="_Toc52749376"/>
      <w:bookmarkStart w:id="352" w:name="_Toc52798855"/>
      <w:bookmarkStart w:id="353" w:name="_Toc52799097"/>
      <w:bookmarkStart w:id="354" w:name="_Toc52723816"/>
      <w:bookmarkStart w:id="355" w:name="_Toc52748603"/>
      <w:bookmarkStart w:id="356" w:name="_Toc52749136"/>
      <w:bookmarkStart w:id="357" w:name="_Toc52749384"/>
      <w:bookmarkStart w:id="358" w:name="_Toc52798863"/>
      <w:bookmarkStart w:id="359" w:name="_Toc52799105"/>
      <w:bookmarkStart w:id="360" w:name="_Toc52723822"/>
      <w:bookmarkStart w:id="361" w:name="_Toc52748609"/>
      <w:bookmarkStart w:id="362" w:name="_Toc52749142"/>
      <w:bookmarkStart w:id="363" w:name="_Toc52749390"/>
      <w:bookmarkStart w:id="364" w:name="_Toc52798869"/>
      <w:bookmarkStart w:id="365" w:name="_Toc52799111"/>
      <w:bookmarkStart w:id="366" w:name="_Toc52723828"/>
      <w:bookmarkStart w:id="367" w:name="_Toc52748615"/>
      <w:bookmarkStart w:id="368" w:name="_Toc52749148"/>
      <w:bookmarkStart w:id="369" w:name="_Toc52749396"/>
      <w:bookmarkStart w:id="370" w:name="_Toc52798875"/>
      <w:bookmarkStart w:id="371" w:name="_Toc52799117"/>
      <w:bookmarkStart w:id="372" w:name="_Toc52723834"/>
      <w:bookmarkStart w:id="373" w:name="_Toc52748621"/>
      <w:bookmarkStart w:id="374" w:name="_Toc52749154"/>
      <w:bookmarkStart w:id="375" w:name="_Toc52749402"/>
      <w:bookmarkStart w:id="376" w:name="_Toc52798881"/>
      <w:bookmarkStart w:id="377" w:name="_Toc52799123"/>
      <w:bookmarkStart w:id="378" w:name="_Toc52723840"/>
      <w:bookmarkStart w:id="379" w:name="_Toc52748627"/>
      <w:bookmarkStart w:id="380" w:name="_Toc52749160"/>
      <w:bookmarkStart w:id="381" w:name="_Toc52749408"/>
      <w:bookmarkStart w:id="382" w:name="_Toc52798887"/>
      <w:bookmarkStart w:id="383" w:name="_Toc52799129"/>
      <w:bookmarkStart w:id="384" w:name="_Toc52723846"/>
      <w:bookmarkStart w:id="385" w:name="_Toc52748633"/>
      <w:bookmarkStart w:id="386" w:name="_Toc52749166"/>
      <w:bookmarkStart w:id="387" w:name="_Toc52749414"/>
      <w:bookmarkStart w:id="388" w:name="_Toc52798893"/>
      <w:bookmarkStart w:id="389" w:name="_Toc52799135"/>
      <w:bookmarkStart w:id="390" w:name="_Toc52723852"/>
      <w:bookmarkStart w:id="391" w:name="_Toc52748639"/>
      <w:bookmarkStart w:id="392" w:name="_Toc52749172"/>
      <w:bookmarkStart w:id="393" w:name="_Toc52749420"/>
      <w:bookmarkStart w:id="394" w:name="_Toc52798899"/>
      <w:bookmarkStart w:id="395" w:name="_Toc52799141"/>
      <w:bookmarkStart w:id="396" w:name="_Toc52723858"/>
      <w:bookmarkStart w:id="397" w:name="_Toc52748645"/>
      <w:bookmarkStart w:id="398" w:name="_Toc52749178"/>
      <w:bookmarkStart w:id="399" w:name="_Toc52749426"/>
      <w:bookmarkStart w:id="400" w:name="_Toc52798905"/>
      <w:bookmarkStart w:id="401" w:name="_Toc52799147"/>
      <w:bookmarkStart w:id="402" w:name="_Toc52723864"/>
      <w:bookmarkStart w:id="403" w:name="_Toc52748651"/>
      <w:bookmarkStart w:id="404" w:name="_Toc52749184"/>
      <w:bookmarkStart w:id="405" w:name="_Toc52749432"/>
      <w:bookmarkStart w:id="406" w:name="_Toc52798911"/>
      <w:bookmarkStart w:id="407" w:name="_Toc52799153"/>
      <w:bookmarkStart w:id="408" w:name="_Toc52723870"/>
      <w:bookmarkStart w:id="409" w:name="_Toc52748657"/>
      <w:bookmarkStart w:id="410" w:name="_Toc52749190"/>
      <w:bookmarkStart w:id="411" w:name="_Toc52749438"/>
      <w:bookmarkStart w:id="412" w:name="_Toc52798917"/>
      <w:bookmarkStart w:id="413" w:name="_Toc52799159"/>
      <w:bookmarkStart w:id="414" w:name="_Toc52723876"/>
      <w:bookmarkStart w:id="415" w:name="_Toc52748663"/>
      <w:bookmarkStart w:id="416" w:name="_Toc52749196"/>
      <w:bookmarkStart w:id="417" w:name="_Toc52749444"/>
      <w:bookmarkStart w:id="418" w:name="_Toc52798923"/>
      <w:bookmarkStart w:id="419" w:name="_Toc52799165"/>
      <w:bookmarkStart w:id="420" w:name="_Toc52723882"/>
      <w:bookmarkStart w:id="421" w:name="_Toc52748669"/>
      <w:bookmarkStart w:id="422" w:name="_Toc52749202"/>
      <w:bookmarkStart w:id="423" w:name="_Toc52749450"/>
      <w:bookmarkStart w:id="424" w:name="_Toc52798929"/>
      <w:bookmarkStart w:id="425" w:name="_Toc52799171"/>
      <w:bookmarkStart w:id="426" w:name="_Toc52723888"/>
      <w:bookmarkStart w:id="427" w:name="_Toc52748675"/>
      <w:bookmarkStart w:id="428" w:name="_Toc52749208"/>
      <w:bookmarkStart w:id="429" w:name="_Toc52749456"/>
      <w:bookmarkStart w:id="430" w:name="_Toc52798935"/>
      <w:bookmarkStart w:id="431" w:name="_Toc52799177"/>
      <w:bookmarkStart w:id="432" w:name="_Toc52723894"/>
      <w:bookmarkStart w:id="433" w:name="_Toc52748681"/>
      <w:bookmarkStart w:id="434" w:name="_Toc52749214"/>
      <w:bookmarkStart w:id="435" w:name="_Toc52749462"/>
      <w:bookmarkStart w:id="436" w:name="_Toc52798941"/>
      <w:bookmarkStart w:id="437" w:name="_Toc52799183"/>
      <w:bookmarkStart w:id="438" w:name="_Toc52723900"/>
      <w:bookmarkStart w:id="439" w:name="_Toc52748687"/>
      <w:bookmarkStart w:id="440" w:name="_Toc52749220"/>
      <w:bookmarkStart w:id="441" w:name="_Toc52749468"/>
      <w:bookmarkStart w:id="442" w:name="_Toc52798947"/>
      <w:bookmarkStart w:id="443" w:name="_Toc52799189"/>
      <w:bookmarkStart w:id="444" w:name="_Toc52723906"/>
      <w:bookmarkStart w:id="445" w:name="_Toc52748693"/>
      <w:bookmarkStart w:id="446" w:name="_Toc52749226"/>
      <w:bookmarkStart w:id="447" w:name="_Toc52749474"/>
      <w:bookmarkStart w:id="448" w:name="_Toc52798953"/>
      <w:bookmarkStart w:id="449" w:name="_Toc52799195"/>
      <w:bookmarkStart w:id="450" w:name="_Toc52723912"/>
      <w:bookmarkStart w:id="451" w:name="_Toc52748699"/>
      <w:bookmarkStart w:id="452" w:name="_Toc52749232"/>
      <w:bookmarkStart w:id="453" w:name="_Toc52749480"/>
      <w:bookmarkStart w:id="454" w:name="_Toc52798959"/>
      <w:bookmarkStart w:id="455" w:name="_Toc52799201"/>
      <w:bookmarkStart w:id="456" w:name="_Toc52723918"/>
      <w:bookmarkStart w:id="457" w:name="_Toc52748705"/>
      <w:bookmarkStart w:id="458" w:name="_Toc52749238"/>
      <w:bookmarkStart w:id="459" w:name="_Toc52749486"/>
      <w:bookmarkStart w:id="460" w:name="_Toc52798965"/>
      <w:bookmarkStart w:id="461" w:name="_Toc52799207"/>
      <w:bookmarkStart w:id="462" w:name="_Toc52723924"/>
      <w:bookmarkStart w:id="463" w:name="_Toc52748711"/>
      <w:bookmarkStart w:id="464" w:name="_Toc52749244"/>
      <w:bookmarkStart w:id="465" w:name="_Toc52749492"/>
      <w:bookmarkStart w:id="466" w:name="_Toc52798971"/>
      <w:bookmarkStart w:id="467" w:name="_Toc52799213"/>
      <w:bookmarkStart w:id="468" w:name="_Toc52723930"/>
      <w:bookmarkStart w:id="469" w:name="_Toc52748717"/>
      <w:bookmarkStart w:id="470" w:name="_Toc52749250"/>
      <w:bookmarkStart w:id="471" w:name="_Toc52749498"/>
      <w:bookmarkStart w:id="472" w:name="_Toc52798977"/>
      <w:bookmarkStart w:id="473" w:name="_Toc52799219"/>
      <w:bookmarkStart w:id="474" w:name="_Toc52723936"/>
      <w:bookmarkStart w:id="475" w:name="_Toc52748723"/>
      <w:bookmarkStart w:id="476" w:name="_Toc52749256"/>
      <w:bookmarkStart w:id="477" w:name="_Toc52749504"/>
      <w:bookmarkStart w:id="478" w:name="_Toc52798983"/>
      <w:bookmarkStart w:id="479" w:name="_Toc52799225"/>
      <w:bookmarkStart w:id="480" w:name="_Toc52723945"/>
      <w:bookmarkStart w:id="481" w:name="_Toc52748732"/>
      <w:bookmarkStart w:id="482" w:name="_Toc52749265"/>
      <w:bookmarkStart w:id="483" w:name="_Toc52749513"/>
      <w:bookmarkStart w:id="484" w:name="_Toc52798992"/>
      <w:bookmarkStart w:id="485" w:name="_Toc52799234"/>
      <w:bookmarkStart w:id="486" w:name="_Toc52723951"/>
      <w:bookmarkStart w:id="487" w:name="_Toc52748738"/>
      <w:bookmarkStart w:id="488" w:name="_Toc52749271"/>
      <w:bookmarkStart w:id="489" w:name="_Toc52749519"/>
      <w:bookmarkStart w:id="490" w:name="_Toc52798998"/>
      <w:bookmarkStart w:id="491" w:name="_Toc52799240"/>
      <w:bookmarkStart w:id="492" w:name="_Toc52723957"/>
      <w:bookmarkStart w:id="493" w:name="_Toc52748744"/>
      <w:bookmarkStart w:id="494" w:name="_Toc52749277"/>
      <w:bookmarkStart w:id="495" w:name="_Toc52749525"/>
      <w:bookmarkStart w:id="496" w:name="_Toc52799004"/>
      <w:bookmarkStart w:id="497" w:name="_Toc52799246"/>
      <w:bookmarkStart w:id="498" w:name="_Toc13634110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r>
        <w:rPr>
          <w:lang w:val="en-GB"/>
        </w:rPr>
        <w:br w:type="page"/>
      </w:r>
    </w:p>
    <w:p w14:paraId="697F6D7A" w14:textId="63E4FF64" w:rsidR="00FB22D1" w:rsidRPr="009F4D04" w:rsidRDefault="00360DF1" w:rsidP="00A23829">
      <w:pPr>
        <w:pStyle w:val="Heading1"/>
        <w:numPr>
          <w:ilvl w:val="0"/>
          <w:numId w:val="26"/>
        </w:numPr>
        <w:pBdr>
          <w:bottom w:val="single" w:sz="4" w:space="1" w:color="2F5496" w:themeColor="accent1" w:themeShade="BF"/>
        </w:pBdr>
        <w:ind w:left="426" w:hanging="426"/>
        <w:rPr>
          <w:lang w:val="en-GB"/>
        </w:rPr>
      </w:pPr>
      <w:r>
        <w:rPr>
          <w:noProof/>
        </w:rPr>
        <w:lastRenderedPageBreak/>
        <mc:AlternateContent>
          <mc:Choice Requires="wps">
            <w:drawing>
              <wp:anchor distT="0" distB="0" distL="114300" distR="114300" simplePos="0" relativeHeight="251658244" behindDoc="0" locked="0" layoutInCell="1" allowOverlap="1" wp14:anchorId="2C876104" wp14:editId="13850600">
                <wp:simplePos x="0" y="0"/>
                <wp:positionH relativeFrom="page">
                  <wp:posOffset>1080135</wp:posOffset>
                </wp:positionH>
                <wp:positionV relativeFrom="paragraph">
                  <wp:posOffset>-635</wp:posOffset>
                </wp:positionV>
                <wp:extent cx="15140305" cy="433070"/>
                <wp:effectExtent l="0" t="7353300" r="0" b="733933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15140305" cy="433070"/>
                        </a:xfrm>
                        <a:prstGeom prst="rect">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3CF366" id="Rectangle 4" o:spid="_x0000_s1026" style="position:absolute;margin-left:85.05pt;margin-top:-.05pt;width:1192.15pt;height:34.1pt;rotation:90;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" fillcolor="#4472c4" stroked="f" strokeweight="1pt">
                <w10:wrap anchorx="page"/>
              </v:rect>
            </w:pict>
          </mc:Fallback>
        </mc:AlternateContent>
      </w:r>
      <w:r>
        <w:rPr>
          <w:noProof/>
        </w:rPr>
        <mc:AlternateContent>
          <mc:Choice Requires="wps">
            <w:drawing>
              <wp:anchor distT="0" distB="0" distL="114300" distR="114300" simplePos="0" relativeHeight="251658242" behindDoc="0" locked="0" layoutInCell="1" allowOverlap="1" wp14:anchorId="2B13B243" wp14:editId="7143E8E4">
                <wp:simplePos x="0" y="0"/>
                <wp:positionH relativeFrom="page">
                  <wp:posOffset>1080135</wp:posOffset>
                </wp:positionH>
                <wp:positionV relativeFrom="paragraph">
                  <wp:posOffset>-635</wp:posOffset>
                </wp:positionV>
                <wp:extent cx="15140305" cy="433070"/>
                <wp:effectExtent l="0" t="7353300" r="0" b="733933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15140305" cy="433070"/>
                        </a:xfrm>
                        <a:prstGeom prst="rect">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D8A492" id="Rectangle 3" o:spid="_x0000_s1026" style="position:absolute;margin-left:85.05pt;margin-top:-.05pt;width:1192.15pt;height:34.1pt;rotation:90;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" fillcolor="#4472c4" stroked="f" strokeweight="1pt">
                <w10:wrap anchorx="page"/>
              </v:rect>
            </w:pict>
          </mc:Fallback>
        </mc:AlternateContent>
      </w:r>
      <w:r w:rsidR="00FB22D1" w:rsidRPr="009F4D04">
        <w:rPr>
          <w:lang w:val="en-GB"/>
        </w:rPr>
        <w:t xml:space="preserve">Ethics of the </w:t>
      </w:r>
      <w:r w:rsidR="009245C1">
        <w:rPr>
          <w:lang w:val="en-GB"/>
        </w:rPr>
        <w:t>E</w:t>
      </w:r>
      <w:r w:rsidR="009245C1" w:rsidRPr="009F4D04">
        <w:rPr>
          <w:lang w:val="en-GB"/>
        </w:rPr>
        <w:t>valuation</w:t>
      </w:r>
      <w:bookmarkEnd w:id="498"/>
    </w:p>
    <w:p w14:paraId="5897DFDF" w14:textId="77777777" w:rsidR="00FB22D1" w:rsidRPr="009F4D04" w:rsidRDefault="00FB22D1" w:rsidP="00FB22D1">
      <w:pPr>
        <w:rPr>
          <w:lang w:val="en-GB"/>
        </w:rPr>
      </w:pPr>
    </w:p>
    <w:p w14:paraId="09D566D6" w14:textId="03E0CD5B" w:rsidR="00C57C77" w:rsidRPr="009F4D04" w:rsidRDefault="00FB22D1" w:rsidP="00770162">
      <w:pPr>
        <w:pStyle w:val="NoSpacing"/>
        <w:jc w:val="both"/>
        <w:rPr>
          <w:lang w:val="en-GB"/>
        </w:rPr>
      </w:pPr>
      <w:r w:rsidRPr="009F4D04">
        <w:rPr>
          <w:lang w:val="en-GB"/>
        </w:rPr>
        <w:t xml:space="preserve">The evaluation </w:t>
      </w:r>
      <w:r w:rsidR="006C55CC">
        <w:rPr>
          <w:lang w:val="en-GB"/>
        </w:rPr>
        <w:t>was</w:t>
      </w:r>
      <w:r w:rsidRPr="009F4D04">
        <w:rPr>
          <w:lang w:val="en-GB"/>
        </w:rPr>
        <w:t xml:space="preserve"> based in the principles set by the United Nations Evaluation Group in the document ´Norms and Standards for Evaluation´ which has served as a landmark document for the United Nations and beyond. The UNEG guidelines for Integrating Human Rights and Gender Equality in Evaluations will also be used in the process. All the participants </w:t>
      </w:r>
      <w:r w:rsidR="006C55CC">
        <w:rPr>
          <w:lang w:val="en-GB"/>
        </w:rPr>
        <w:t>were</w:t>
      </w:r>
      <w:r w:rsidRPr="009F4D04">
        <w:rPr>
          <w:lang w:val="en-GB"/>
        </w:rPr>
        <w:t xml:space="preserve"> briefed about the confidentiality </w:t>
      </w:r>
      <w:r w:rsidR="00A03E90">
        <w:rPr>
          <w:lang w:val="en-GB"/>
        </w:rPr>
        <w:t>and anon</w:t>
      </w:r>
      <w:r w:rsidR="007952E1">
        <w:rPr>
          <w:lang w:val="en-GB"/>
        </w:rPr>
        <w:t>y</w:t>
      </w:r>
      <w:r w:rsidR="00A03E90">
        <w:rPr>
          <w:lang w:val="en-GB"/>
        </w:rPr>
        <w:t>mity o</w:t>
      </w:r>
      <w:r w:rsidRPr="009F4D04">
        <w:rPr>
          <w:lang w:val="en-GB"/>
        </w:rPr>
        <w:t>f the</w:t>
      </w:r>
      <w:r w:rsidR="00A03E90">
        <w:rPr>
          <w:lang w:val="en-GB"/>
        </w:rPr>
        <w:t xml:space="preserve"> information</w:t>
      </w:r>
      <w:r w:rsidRPr="009F4D04">
        <w:rPr>
          <w:lang w:val="en-GB"/>
        </w:rPr>
        <w:t xml:space="preserve">. </w:t>
      </w:r>
      <w:r w:rsidR="00770162" w:rsidRPr="00770162">
        <w:rPr>
          <w:lang w:val="en-GB"/>
        </w:rPr>
        <w:t xml:space="preserve">The consultants </w:t>
      </w:r>
      <w:r w:rsidR="00770162">
        <w:rPr>
          <w:lang w:val="en-GB"/>
        </w:rPr>
        <w:t xml:space="preserve">are fully independent </w:t>
      </w:r>
      <w:r w:rsidR="00770162" w:rsidRPr="00770162">
        <w:rPr>
          <w:lang w:val="en-GB"/>
        </w:rPr>
        <w:t>from any organization that have</w:t>
      </w:r>
      <w:r w:rsidR="00770162">
        <w:rPr>
          <w:lang w:val="en-GB"/>
        </w:rPr>
        <w:t xml:space="preserve"> </w:t>
      </w:r>
      <w:r w:rsidR="00770162" w:rsidRPr="00770162">
        <w:rPr>
          <w:lang w:val="en-GB"/>
        </w:rPr>
        <w:t>been involved in designing, executing or advising any aspect of the UN Women Sri Lanka project that is the subject</w:t>
      </w:r>
      <w:r w:rsidR="00770162">
        <w:rPr>
          <w:lang w:val="en-GB"/>
        </w:rPr>
        <w:t xml:space="preserve"> </w:t>
      </w:r>
      <w:r w:rsidR="00770162" w:rsidRPr="00770162">
        <w:rPr>
          <w:lang w:val="en-GB"/>
        </w:rPr>
        <w:t xml:space="preserve">of </w:t>
      </w:r>
      <w:r w:rsidR="0083688F">
        <w:rPr>
          <w:lang w:val="en-GB"/>
        </w:rPr>
        <w:t xml:space="preserve">this </w:t>
      </w:r>
      <w:r w:rsidR="00770162" w:rsidRPr="00770162">
        <w:rPr>
          <w:lang w:val="en-GB"/>
        </w:rPr>
        <w:t>evaluation</w:t>
      </w:r>
      <w:r w:rsidR="00770162">
        <w:rPr>
          <w:lang w:val="en-GB"/>
        </w:rPr>
        <w:t>.</w:t>
      </w:r>
    </w:p>
    <w:p w14:paraId="7D60C94C" w14:textId="77777777" w:rsidR="00C57C77" w:rsidRPr="009F4D04" w:rsidRDefault="00C57C77" w:rsidP="004573D4">
      <w:pPr>
        <w:pStyle w:val="NoSpacing"/>
        <w:jc w:val="both"/>
        <w:rPr>
          <w:lang w:val="en-GB"/>
        </w:rPr>
      </w:pPr>
    </w:p>
    <w:p w14:paraId="1F053CDB" w14:textId="6AEA2FFD" w:rsidR="00955F05" w:rsidRDefault="002B78A1" w:rsidP="004573D4">
      <w:pPr>
        <w:pStyle w:val="NoSpacing"/>
        <w:jc w:val="both"/>
        <w:rPr>
          <w:rFonts w:eastAsiaTheme="minorEastAsia"/>
          <w:lang w:val="en-GB"/>
        </w:rPr>
      </w:pPr>
      <w:r w:rsidRPr="009F4D04">
        <w:rPr>
          <w:lang w:val="en-GB"/>
        </w:rPr>
        <w:t>Moreover</w:t>
      </w:r>
      <w:r w:rsidR="003A07BB">
        <w:rPr>
          <w:lang w:val="en-GB"/>
        </w:rPr>
        <w:t xml:space="preserve">, </w:t>
      </w:r>
      <w:r w:rsidR="00955F05" w:rsidRPr="009F4D04">
        <w:rPr>
          <w:rFonts w:eastAsiaTheme="minorEastAsia"/>
          <w:lang w:val="en-GB"/>
        </w:rPr>
        <w:t xml:space="preserve">the evaluation </w:t>
      </w:r>
      <w:r w:rsidR="006C55CC">
        <w:rPr>
          <w:rFonts w:eastAsiaTheme="minorEastAsia"/>
          <w:lang w:val="en-GB"/>
        </w:rPr>
        <w:t>considered</w:t>
      </w:r>
      <w:r w:rsidR="00955F05" w:rsidRPr="009F4D04">
        <w:rPr>
          <w:rFonts w:eastAsiaTheme="minorEastAsia"/>
          <w:lang w:val="en-GB"/>
        </w:rPr>
        <w:t xml:space="preserve"> the principle of ´Do No Harm´, which consists of a careful and deep respect towards beneficiaries and special caution about not increasing conflict. </w:t>
      </w:r>
    </w:p>
    <w:p w14:paraId="6BCE946C" w14:textId="77777777" w:rsidR="00CC0ADE" w:rsidRDefault="00CC0ADE" w:rsidP="004573D4">
      <w:pPr>
        <w:pStyle w:val="NoSpacing"/>
        <w:jc w:val="both"/>
        <w:rPr>
          <w:rFonts w:eastAsiaTheme="minorEastAsia"/>
          <w:lang w:val="en-GB"/>
        </w:rPr>
      </w:pPr>
    </w:p>
    <w:p w14:paraId="3EA57604" w14:textId="718925A6" w:rsidR="004A6BC8" w:rsidRPr="009F4D04" w:rsidRDefault="004A6BC8" w:rsidP="004573D4">
      <w:pPr>
        <w:pStyle w:val="NoSpacing"/>
        <w:jc w:val="both"/>
        <w:rPr>
          <w:rFonts w:eastAsiaTheme="minorEastAsia"/>
          <w:lang w:val="en-GB"/>
        </w:rPr>
      </w:pPr>
      <w:r>
        <w:rPr>
          <w:rFonts w:eastAsiaTheme="minorEastAsia"/>
          <w:lang w:val="en-GB"/>
        </w:rPr>
        <w:t xml:space="preserve">The UNEG principles used for this evaluation are detailed below </w:t>
      </w:r>
      <w:r w:rsidR="00950930">
        <w:rPr>
          <w:rFonts w:eastAsiaTheme="minorEastAsia"/>
          <w:lang w:val="en-GB"/>
        </w:rPr>
        <w:t>to ensure they are truly incorporated in the evaluation process from the beginning to the end. They are as follows:</w:t>
      </w:r>
    </w:p>
    <w:p w14:paraId="376E296F" w14:textId="18384CC9" w:rsidR="00246CF4" w:rsidRPr="009F4D04" w:rsidRDefault="00246CF4" w:rsidP="004573D4">
      <w:pPr>
        <w:pStyle w:val="NoSpacing"/>
        <w:jc w:val="both"/>
        <w:rPr>
          <w:lang w:val="en-GB"/>
        </w:rPr>
      </w:pPr>
    </w:p>
    <w:p w14:paraId="34CEB39F" w14:textId="72D86492" w:rsidR="00246CF4" w:rsidRPr="009F4D04" w:rsidRDefault="00246CF4">
      <w:pPr>
        <w:numPr>
          <w:ilvl w:val="0"/>
          <w:numId w:val="31"/>
        </w:numPr>
        <w:spacing w:after="160" w:line="259" w:lineRule="auto"/>
        <w:contextualSpacing/>
        <w:jc w:val="both"/>
        <w:rPr>
          <w:rFonts w:asciiTheme="minorHAnsi" w:eastAsiaTheme="minorHAnsi" w:hAnsiTheme="minorHAnsi" w:cstheme="minorBidi"/>
          <w:sz w:val="22"/>
          <w:szCs w:val="22"/>
          <w:lang w:val="en-GB" w:eastAsia="en-US"/>
        </w:rPr>
      </w:pPr>
      <w:r w:rsidRPr="00CC0ADE">
        <w:rPr>
          <w:rFonts w:asciiTheme="minorHAnsi" w:eastAsiaTheme="minorHAnsi" w:hAnsiTheme="minorHAnsi" w:cstheme="minorBidi"/>
          <w:i/>
          <w:iCs/>
          <w:sz w:val="22"/>
          <w:szCs w:val="22"/>
          <w:lang w:val="en-GB" w:eastAsia="en-US"/>
        </w:rPr>
        <w:t xml:space="preserve">Utility: </w:t>
      </w:r>
      <w:r w:rsidRPr="009F4D04">
        <w:rPr>
          <w:rFonts w:asciiTheme="minorHAnsi" w:eastAsiaTheme="minorHAnsi" w:hAnsiTheme="minorHAnsi" w:cstheme="minorBidi"/>
          <w:sz w:val="22"/>
          <w:szCs w:val="22"/>
          <w:lang w:val="en-GB" w:eastAsia="en-US"/>
        </w:rPr>
        <w:t xml:space="preserve">the evaluation </w:t>
      </w:r>
      <w:r w:rsidR="00A03E90">
        <w:rPr>
          <w:rFonts w:asciiTheme="minorHAnsi" w:eastAsiaTheme="minorHAnsi" w:hAnsiTheme="minorHAnsi" w:cstheme="minorBidi"/>
          <w:sz w:val="22"/>
          <w:szCs w:val="22"/>
          <w:lang w:val="en-GB" w:eastAsia="en-US"/>
        </w:rPr>
        <w:t>served</w:t>
      </w:r>
      <w:r w:rsidRPr="009F4D04">
        <w:rPr>
          <w:rFonts w:asciiTheme="minorHAnsi" w:eastAsiaTheme="minorHAnsi" w:hAnsiTheme="minorHAnsi" w:cstheme="minorBidi"/>
          <w:sz w:val="22"/>
          <w:szCs w:val="22"/>
          <w:lang w:val="en-GB" w:eastAsia="en-US"/>
        </w:rPr>
        <w:t xml:space="preserve"> the dif</w:t>
      </w:r>
      <w:r w:rsidR="000A4840">
        <w:rPr>
          <w:rFonts w:asciiTheme="minorHAnsi" w:eastAsiaTheme="minorHAnsi" w:hAnsiTheme="minorHAnsi" w:cstheme="minorBidi"/>
          <w:sz w:val="22"/>
          <w:szCs w:val="22"/>
          <w:lang w:val="en-GB" w:eastAsia="en-US"/>
        </w:rPr>
        <w:t>f</w:t>
      </w:r>
      <w:r w:rsidRPr="009F4D04">
        <w:rPr>
          <w:rFonts w:asciiTheme="minorHAnsi" w:eastAsiaTheme="minorHAnsi" w:hAnsiTheme="minorHAnsi" w:cstheme="minorBidi"/>
          <w:sz w:val="22"/>
          <w:szCs w:val="22"/>
          <w:lang w:val="en-GB" w:eastAsia="en-US"/>
        </w:rPr>
        <w:t xml:space="preserve">erent stakeholders involved with the purpose of helping with decision making and answering the questions posed by the </w:t>
      </w:r>
      <w:proofErr w:type="spellStart"/>
      <w:r w:rsidRPr="009F4D04">
        <w:rPr>
          <w:rFonts w:asciiTheme="minorHAnsi" w:eastAsiaTheme="minorHAnsi" w:hAnsiTheme="minorHAnsi" w:cstheme="minorBidi"/>
          <w:sz w:val="22"/>
          <w:szCs w:val="22"/>
          <w:lang w:val="en-GB" w:eastAsia="en-US"/>
        </w:rPr>
        <w:t>comissioning</w:t>
      </w:r>
      <w:proofErr w:type="spellEnd"/>
      <w:r w:rsidRPr="009F4D04">
        <w:rPr>
          <w:rFonts w:asciiTheme="minorHAnsi" w:eastAsiaTheme="minorHAnsi" w:hAnsiTheme="minorHAnsi" w:cstheme="minorBidi"/>
          <w:sz w:val="22"/>
          <w:szCs w:val="22"/>
          <w:lang w:val="en-GB" w:eastAsia="en-US"/>
        </w:rPr>
        <w:t xml:space="preserve"> organizations. </w:t>
      </w:r>
    </w:p>
    <w:p w14:paraId="78CDAA55" w14:textId="201A8F13" w:rsidR="00246CF4" w:rsidRPr="009F4D04" w:rsidRDefault="00246CF4">
      <w:pPr>
        <w:numPr>
          <w:ilvl w:val="0"/>
          <w:numId w:val="31"/>
        </w:numPr>
        <w:spacing w:after="160" w:line="259" w:lineRule="auto"/>
        <w:contextualSpacing/>
        <w:jc w:val="both"/>
        <w:rPr>
          <w:rFonts w:asciiTheme="minorHAnsi" w:eastAsiaTheme="minorHAnsi" w:hAnsiTheme="minorHAnsi" w:cstheme="minorBidi"/>
          <w:sz w:val="22"/>
          <w:szCs w:val="22"/>
          <w:lang w:val="en-GB" w:eastAsia="en-US"/>
        </w:rPr>
      </w:pPr>
      <w:r w:rsidRPr="00CC0ADE">
        <w:rPr>
          <w:rFonts w:asciiTheme="minorHAnsi" w:eastAsiaTheme="minorHAnsi" w:hAnsiTheme="minorHAnsi" w:cstheme="minorBidi"/>
          <w:i/>
          <w:iCs/>
          <w:sz w:val="22"/>
          <w:szCs w:val="22"/>
          <w:lang w:val="en-GB" w:eastAsia="en-US"/>
        </w:rPr>
        <w:t>Necessity:</w:t>
      </w:r>
      <w:r w:rsidRPr="009F4D04">
        <w:rPr>
          <w:rFonts w:asciiTheme="minorHAnsi" w:eastAsiaTheme="minorHAnsi" w:hAnsiTheme="minorHAnsi" w:cstheme="minorBidi"/>
          <w:sz w:val="22"/>
          <w:szCs w:val="22"/>
          <w:lang w:val="en-GB" w:eastAsia="en-US"/>
        </w:rPr>
        <w:t xml:space="preserve"> the evaluation </w:t>
      </w:r>
      <w:r w:rsidR="00A03E90">
        <w:rPr>
          <w:rFonts w:asciiTheme="minorHAnsi" w:eastAsiaTheme="minorHAnsi" w:hAnsiTheme="minorHAnsi" w:cstheme="minorBidi"/>
          <w:sz w:val="22"/>
          <w:szCs w:val="22"/>
          <w:lang w:val="en-GB" w:eastAsia="en-US"/>
        </w:rPr>
        <w:t>was</w:t>
      </w:r>
      <w:r w:rsidRPr="009F4D04">
        <w:rPr>
          <w:rFonts w:asciiTheme="minorHAnsi" w:eastAsiaTheme="minorHAnsi" w:hAnsiTheme="minorHAnsi" w:cstheme="minorBidi"/>
          <w:sz w:val="22"/>
          <w:szCs w:val="22"/>
          <w:lang w:val="en-GB" w:eastAsia="en-US"/>
        </w:rPr>
        <w:t xml:space="preserve"> conducted bearing in mind that </w:t>
      </w:r>
      <w:r w:rsidR="00950930">
        <w:rPr>
          <w:rFonts w:asciiTheme="minorHAnsi" w:eastAsiaTheme="minorHAnsi" w:hAnsiTheme="minorHAnsi" w:cstheme="minorBidi"/>
          <w:sz w:val="22"/>
          <w:szCs w:val="22"/>
          <w:lang w:val="en-GB" w:eastAsia="en-US"/>
        </w:rPr>
        <w:t>i</w:t>
      </w:r>
      <w:r w:rsidRPr="009F4D04">
        <w:rPr>
          <w:rFonts w:asciiTheme="minorHAnsi" w:eastAsiaTheme="minorHAnsi" w:hAnsiTheme="minorHAnsi" w:cstheme="minorBidi"/>
          <w:sz w:val="22"/>
          <w:szCs w:val="22"/>
          <w:lang w:val="en-GB" w:eastAsia="en-US"/>
        </w:rPr>
        <w:t>t is needed for the Project team to enhance learning and accountabilit</w:t>
      </w:r>
      <w:r w:rsidR="00950930">
        <w:rPr>
          <w:rFonts w:asciiTheme="minorHAnsi" w:eastAsiaTheme="minorHAnsi" w:hAnsiTheme="minorHAnsi" w:cstheme="minorBidi"/>
          <w:sz w:val="22"/>
          <w:szCs w:val="22"/>
          <w:lang w:val="en-GB" w:eastAsia="en-US"/>
        </w:rPr>
        <w:t>y. I</w:t>
      </w:r>
      <w:r w:rsidRPr="009F4D04">
        <w:rPr>
          <w:rFonts w:asciiTheme="minorHAnsi" w:eastAsiaTheme="minorHAnsi" w:hAnsiTheme="minorHAnsi" w:cstheme="minorBidi"/>
          <w:sz w:val="22"/>
          <w:szCs w:val="22"/>
          <w:lang w:val="en-GB" w:eastAsia="en-US"/>
        </w:rPr>
        <w:t xml:space="preserve">t </w:t>
      </w:r>
      <w:r w:rsidR="00A03E90">
        <w:rPr>
          <w:rFonts w:asciiTheme="minorHAnsi" w:eastAsiaTheme="minorHAnsi" w:hAnsiTheme="minorHAnsi" w:cstheme="minorBidi"/>
          <w:sz w:val="22"/>
          <w:szCs w:val="22"/>
          <w:lang w:val="en-GB" w:eastAsia="en-US"/>
        </w:rPr>
        <w:t>was not</w:t>
      </w:r>
      <w:r w:rsidRPr="009F4D04">
        <w:rPr>
          <w:rFonts w:asciiTheme="minorHAnsi" w:eastAsiaTheme="minorHAnsi" w:hAnsiTheme="minorHAnsi" w:cstheme="minorBidi"/>
          <w:sz w:val="22"/>
          <w:szCs w:val="22"/>
          <w:lang w:val="en-GB" w:eastAsia="en-US"/>
        </w:rPr>
        <w:t xml:space="preserve"> arbitrary and </w:t>
      </w:r>
      <w:r w:rsidR="00A03E90">
        <w:rPr>
          <w:rFonts w:asciiTheme="minorHAnsi" w:eastAsiaTheme="minorHAnsi" w:hAnsiTheme="minorHAnsi" w:cstheme="minorBidi"/>
          <w:sz w:val="22"/>
          <w:szCs w:val="22"/>
          <w:lang w:val="en-GB" w:eastAsia="en-US"/>
        </w:rPr>
        <w:t>respected</w:t>
      </w:r>
      <w:r w:rsidRPr="009F4D04">
        <w:rPr>
          <w:rFonts w:asciiTheme="minorHAnsi" w:eastAsiaTheme="minorHAnsi" w:hAnsiTheme="minorHAnsi" w:cstheme="minorBidi"/>
          <w:sz w:val="22"/>
          <w:szCs w:val="22"/>
          <w:lang w:val="en-GB" w:eastAsia="en-US"/>
        </w:rPr>
        <w:t xml:space="preserve"> time and resources devoted to it. </w:t>
      </w:r>
    </w:p>
    <w:p w14:paraId="050C7B57" w14:textId="405DE231" w:rsidR="00246CF4" w:rsidRPr="009F4D04" w:rsidRDefault="00246CF4">
      <w:pPr>
        <w:numPr>
          <w:ilvl w:val="0"/>
          <w:numId w:val="31"/>
        </w:numPr>
        <w:spacing w:after="160" w:line="259" w:lineRule="auto"/>
        <w:contextualSpacing/>
        <w:jc w:val="both"/>
        <w:rPr>
          <w:rFonts w:asciiTheme="minorHAnsi" w:eastAsiaTheme="minorHAnsi" w:hAnsiTheme="minorHAnsi" w:cstheme="minorBidi"/>
          <w:sz w:val="22"/>
          <w:szCs w:val="22"/>
          <w:lang w:val="en-GB" w:eastAsia="en-US"/>
        </w:rPr>
      </w:pPr>
      <w:r w:rsidRPr="00CC0ADE">
        <w:rPr>
          <w:rFonts w:asciiTheme="minorHAnsi" w:eastAsiaTheme="minorHAnsi" w:hAnsiTheme="minorHAnsi" w:cstheme="minorBidi"/>
          <w:i/>
          <w:iCs/>
          <w:sz w:val="22"/>
          <w:szCs w:val="22"/>
          <w:lang w:val="en-GB" w:eastAsia="en-US"/>
        </w:rPr>
        <w:t>Independence:</w:t>
      </w:r>
      <w:r w:rsidRPr="009F4D04">
        <w:rPr>
          <w:rFonts w:asciiTheme="minorHAnsi" w:eastAsiaTheme="minorHAnsi" w:hAnsiTheme="minorHAnsi" w:cstheme="minorBidi"/>
          <w:sz w:val="22"/>
          <w:szCs w:val="22"/>
          <w:lang w:val="en-GB" w:eastAsia="en-US"/>
        </w:rPr>
        <w:t xml:space="preserve"> the evaluation </w:t>
      </w:r>
      <w:r w:rsidR="00A03E90">
        <w:rPr>
          <w:rFonts w:asciiTheme="minorHAnsi" w:eastAsiaTheme="minorHAnsi" w:hAnsiTheme="minorHAnsi" w:cstheme="minorBidi"/>
          <w:sz w:val="22"/>
          <w:szCs w:val="22"/>
          <w:lang w:val="en-GB" w:eastAsia="en-US"/>
        </w:rPr>
        <w:t>was free</w:t>
      </w:r>
      <w:r w:rsidRPr="009F4D04">
        <w:rPr>
          <w:rFonts w:asciiTheme="minorHAnsi" w:eastAsiaTheme="minorHAnsi" w:hAnsiTheme="minorHAnsi" w:cstheme="minorBidi"/>
          <w:sz w:val="22"/>
          <w:szCs w:val="22"/>
          <w:lang w:val="en-GB" w:eastAsia="en-US"/>
        </w:rPr>
        <w:t xml:space="preserve"> </w:t>
      </w:r>
      <w:r w:rsidR="00487F92">
        <w:rPr>
          <w:rFonts w:asciiTheme="minorHAnsi" w:eastAsiaTheme="minorHAnsi" w:hAnsiTheme="minorHAnsi" w:cstheme="minorBidi"/>
          <w:sz w:val="22"/>
          <w:szCs w:val="22"/>
          <w:lang w:val="en-GB" w:eastAsia="en-US"/>
        </w:rPr>
        <w:t xml:space="preserve">of </w:t>
      </w:r>
      <w:r w:rsidRPr="009F4D04">
        <w:rPr>
          <w:rFonts w:asciiTheme="minorHAnsi" w:eastAsiaTheme="minorHAnsi" w:hAnsiTheme="minorHAnsi" w:cstheme="minorBidi"/>
          <w:sz w:val="22"/>
          <w:szCs w:val="22"/>
          <w:lang w:val="en-GB" w:eastAsia="en-US"/>
        </w:rPr>
        <w:t xml:space="preserve">bias. The evaluation </w:t>
      </w:r>
      <w:r w:rsidR="00A03E90">
        <w:rPr>
          <w:rFonts w:asciiTheme="minorHAnsi" w:eastAsiaTheme="minorHAnsi" w:hAnsiTheme="minorHAnsi" w:cstheme="minorBidi"/>
          <w:sz w:val="22"/>
          <w:szCs w:val="22"/>
          <w:lang w:val="en-GB" w:eastAsia="en-US"/>
        </w:rPr>
        <w:t>team exercised</w:t>
      </w:r>
      <w:r w:rsidRPr="009F4D04">
        <w:rPr>
          <w:rFonts w:asciiTheme="minorHAnsi" w:eastAsiaTheme="minorHAnsi" w:hAnsiTheme="minorHAnsi" w:cstheme="minorBidi"/>
          <w:sz w:val="22"/>
          <w:szCs w:val="22"/>
          <w:lang w:val="en-GB" w:eastAsia="en-US"/>
        </w:rPr>
        <w:t xml:space="preserve"> its Independence, attributing value to the Project based on evidence and not only on any personal interest of any kind. </w:t>
      </w:r>
    </w:p>
    <w:p w14:paraId="4AE460D7" w14:textId="4EE17F34" w:rsidR="00246CF4" w:rsidRPr="009F4D04" w:rsidRDefault="00246CF4">
      <w:pPr>
        <w:numPr>
          <w:ilvl w:val="0"/>
          <w:numId w:val="31"/>
        </w:numPr>
        <w:spacing w:after="160" w:line="259" w:lineRule="auto"/>
        <w:contextualSpacing/>
        <w:jc w:val="both"/>
        <w:rPr>
          <w:rFonts w:asciiTheme="minorHAnsi" w:eastAsiaTheme="minorHAnsi" w:hAnsiTheme="minorHAnsi" w:cstheme="minorBidi"/>
          <w:sz w:val="22"/>
          <w:szCs w:val="22"/>
          <w:lang w:val="en-GB" w:eastAsia="en-US"/>
        </w:rPr>
      </w:pPr>
      <w:r w:rsidRPr="00CC0ADE">
        <w:rPr>
          <w:rFonts w:asciiTheme="minorHAnsi" w:eastAsiaTheme="minorHAnsi" w:hAnsiTheme="minorHAnsi" w:cstheme="minorBidi"/>
          <w:i/>
          <w:iCs/>
          <w:sz w:val="22"/>
          <w:szCs w:val="22"/>
          <w:lang w:val="en-GB" w:eastAsia="en-US"/>
        </w:rPr>
        <w:t>Impartiality:</w:t>
      </w:r>
      <w:r w:rsidRPr="009F4D04">
        <w:rPr>
          <w:rFonts w:asciiTheme="minorHAnsi" w:eastAsiaTheme="minorHAnsi" w:hAnsiTheme="minorHAnsi" w:cstheme="minorBidi"/>
          <w:sz w:val="22"/>
          <w:szCs w:val="22"/>
          <w:lang w:val="en-GB" w:eastAsia="en-US"/>
        </w:rPr>
        <w:t xml:space="preserve"> every initiative has its own merit and setbacks. The evaluation </w:t>
      </w:r>
      <w:r w:rsidR="00A03E90">
        <w:rPr>
          <w:rFonts w:asciiTheme="minorHAnsi" w:eastAsiaTheme="minorHAnsi" w:hAnsiTheme="minorHAnsi" w:cstheme="minorBidi"/>
          <w:sz w:val="22"/>
          <w:szCs w:val="22"/>
          <w:lang w:val="en-GB" w:eastAsia="en-US"/>
        </w:rPr>
        <w:t>aimed</w:t>
      </w:r>
      <w:r w:rsidRPr="009F4D04">
        <w:rPr>
          <w:rFonts w:asciiTheme="minorHAnsi" w:eastAsiaTheme="minorHAnsi" w:hAnsiTheme="minorHAnsi" w:cstheme="minorBidi"/>
          <w:sz w:val="22"/>
          <w:szCs w:val="22"/>
          <w:lang w:val="en-GB" w:eastAsia="en-US"/>
        </w:rPr>
        <w:t xml:space="preserve"> to be balanced in terms of showing both sides of what has taken place in the course of Project implementation</w:t>
      </w:r>
      <w:r w:rsidR="00603679">
        <w:rPr>
          <w:rFonts w:asciiTheme="minorHAnsi" w:eastAsiaTheme="minorHAnsi" w:hAnsiTheme="minorHAnsi" w:cstheme="minorBidi"/>
          <w:sz w:val="22"/>
          <w:szCs w:val="22"/>
          <w:lang w:val="en-GB" w:eastAsia="en-US"/>
        </w:rPr>
        <w:t xml:space="preserve"> considering the context within which it was operating</w:t>
      </w:r>
      <w:r w:rsidRPr="009F4D04">
        <w:rPr>
          <w:rFonts w:asciiTheme="minorHAnsi" w:eastAsiaTheme="minorHAnsi" w:hAnsiTheme="minorHAnsi" w:cstheme="minorBidi"/>
          <w:sz w:val="22"/>
          <w:szCs w:val="22"/>
          <w:lang w:val="en-GB" w:eastAsia="en-US"/>
        </w:rPr>
        <w:t xml:space="preserve">. </w:t>
      </w:r>
    </w:p>
    <w:p w14:paraId="366406B3" w14:textId="6EF4DA16" w:rsidR="00246CF4" w:rsidRPr="009F4D04" w:rsidRDefault="00246CF4">
      <w:pPr>
        <w:numPr>
          <w:ilvl w:val="0"/>
          <w:numId w:val="31"/>
        </w:numPr>
        <w:spacing w:after="160" w:line="259" w:lineRule="auto"/>
        <w:contextualSpacing/>
        <w:jc w:val="both"/>
        <w:rPr>
          <w:rFonts w:asciiTheme="minorHAnsi" w:eastAsiaTheme="minorHAnsi" w:hAnsiTheme="minorHAnsi" w:cstheme="minorBidi"/>
          <w:sz w:val="22"/>
          <w:szCs w:val="22"/>
          <w:lang w:val="en-GB" w:eastAsia="en-US"/>
        </w:rPr>
      </w:pPr>
      <w:r w:rsidRPr="00CC0ADE">
        <w:rPr>
          <w:rFonts w:asciiTheme="minorHAnsi" w:eastAsiaTheme="minorHAnsi" w:hAnsiTheme="minorHAnsi" w:cstheme="minorBidi"/>
          <w:i/>
          <w:iCs/>
          <w:sz w:val="22"/>
          <w:szCs w:val="22"/>
          <w:lang w:val="en-GB" w:eastAsia="en-US"/>
        </w:rPr>
        <w:t>Credibility:</w:t>
      </w:r>
      <w:r w:rsidRPr="009F4D04">
        <w:rPr>
          <w:rFonts w:asciiTheme="minorHAnsi" w:eastAsiaTheme="minorHAnsi" w:hAnsiTheme="minorHAnsi" w:cstheme="minorBidi"/>
          <w:sz w:val="22"/>
          <w:szCs w:val="22"/>
          <w:lang w:val="en-GB" w:eastAsia="en-US"/>
        </w:rPr>
        <w:t xml:space="preserve"> the evaluation </w:t>
      </w:r>
      <w:r w:rsidR="00A03E90">
        <w:rPr>
          <w:rFonts w:asciiTheme="minorHAnsi" w:eastAsiaTheme="minorHAnsi" w:hAnsiTheme="minorHAnsi" w:cstheme="minorBidi"/>
          <w:sz w:val="22"/>
          <w:szCs w:val="22"/>
          <w:lang w:val="en-GB" w:eastAsia="en-US"/>
        </w:rPr>
        <w:t>was</w:t>
      </w:r>
      <w:r w:rsidRPr="009F4D04">
        <w:rPr>
          <w:rFonts w:asciiTheme="minorHAnsi" w:eastAsiaTheme="minorHAnsi" w:hAnsiTheme="minorHAnsi" w:cstheme="minorBidi"/>
          <w:sz w:val="22"/>
          <w:szCs w:val="22"/>
          <w:lang w:val="en-GB" w:eastAsia="en-US"/>
        </w:rPr>
        <w:t xml:space="preserve"> based on rigor design, data collection, observation and analysis so that it is credible </w:t>
      </w:r>
      <w:r w:rsidR="00950930">
        <w:rPr>
          <w:rFonts w:asciiTheme="minorHAnsi" w:eastAsiaTheme="minorHAnsi" w:hAnsiTheme="minorHAnsi" w:cstheme="minorBidi"/>
          <w:sz w:val="22"/>
          <w:szCs w:val="22"/>
          <w:lang w:val="en-GB" w:eastAsia="en-US"/>
        </w:rPr>
        <w:t>and of</w:t>
      </w:r>
      <w:r w:rsidRPr="009F4D04">
        <w:rPr>
          <w:rFonts w:asciiTheme="minorHAnsi" w:eastAsiaTheme="minorHAnsi" w:hAnsiTheme="minorHAnsi" w:cstheme="minorBidi"/>
          <w:sz w:val="22"/>
          <w:szCs w:val="22"/>
          <w:lang w:val="en-GB" w:eastAsia="en-US"/>
        </w:rPr>
        <w:t xml:space="preserve"> high quality. </w:t>
      </w:r>
    </w:p>
    <w:p w14:paraId="3661DEC3" w14:textId="652105A6" w:rsidR="00246CF4" w:rsidRPr="009F4D04" w:rsidRDefault="00246CF4">
      <w:pPr>
        <w:numPr>
          <w:ilvl w:val="0"/>
          <w:numId w:val="31"/>
        </w:numPr>
        <w:spacing w:after="160" w:line="259" w:lineRule="auto"/>
        <w:contextualSpacing/>
        <w:jc w:val="both"/>
        <w:rPr>
          <w:rFonts w:asciiTheme="minorHAnsi" w:eastAsiaTheme="minorHAnsi" w:hAnsiTheme="minorHAnsi" w:cstheme="minorBidi"/>
          <w:sz w:val="22"/>
          <w:szCs w:val="22"/>
          <w:lang w:val="en-GB" w:eastAsia="en-US"/>
        </w:rPr>
      </w:pPr>
      <w:r w:rsidRPr="00CC0ADE">
        <w:rPr>
          <w:rFonts w:asciiTheme="minorHAnsi" w:eastAsiaTheme="minorHAnsi" w:hAnsiTheme="minorHAnsi" w:cstheme="minorBidi"/>
          <w:i/>
          <w:iCs/>
          <w:sz w:val="22"/>
          <w:szCs w:val="22"/>
          <w:lang w:val="en-GB" w:eastAsia="en-US"/>
        </w:rPr>
        <w:t>Conflicts of Interest:</w:t>
      </w:r>
      <w:r w:rsidRPr="009F4D04">
        <w:rPr>
          <w:rFonts w:asciiTheme="minorHAnsi" w:eastAsiaTheme="minorHAnsi" w:hAnsiTheme="minorHAnsi" w:cstheme="minorBidi"/>
          <w:sz w:val="22"/>
          <w:szCs w:val="22"/>
          <w:lang w:val="en-GB" w:eastAsia="en-US"/>
        </w:rPr>
        <w:t xml:space="preserve"> the evaluation team has no conflict of interest in the evaluation. </w:t>
      </w:r>
    </w:p>
    <w:p w14:paraId="63ABC198" w14:textId="3A0BDA06" w:rsidR="00246CF4" w:rsidRPr="009F4D04" w:rsidRDefault="00246CF4">
      <w:pPr>
        <w:numPr>
          <w:ilvl w:val="0"/>
          <w:numId w:val="31"/>
        </w:numPr>
        <w:spacing w:after="160" w:line="259" w:lineRule="auto"/>
        <w:contextualSpacing/>
        <w:jc w:val="both"/>
        <w:rPr>
          <w:rFonts w:asciiTheme="minorHAnsi" w:eastAsiaTheme="minorHAnsi" w:hAnsiTheme="minorHAnsi" w:cstheme="minorBidi"/>
          <w:sz w:val="22"/>
          <w:szCs w:val="22"/>
          <w:lang w:val="en-GB" w:eastAsia="en-US"/>
        </w:rPr>
      </w:pPr>
      <w:r w:rsidRPr="00CC0ADE">
        <w:rPr>
          <w:rFonts w:asciiTheme="minorHAnsi" w:eastAsiaTheme="minorHAnsi" w:hAnsiTheme="minorHAnsi" w:cstheme="minorBidi"/>
          <w:i/>
          <w:iCs/>
          <w:sz w:val="22"/>
          <w:szCs w:val="22"/>
          <w:lang w:val="en-GB" w:eastAsia="en-US"/>
        </w:rPr>
        <w:t>Honesty and Integrity:</w:t>
      </w:r>
      <w:r w:rsidRPr="009F4D04">
        <w:rPr>
          <w:rFonts w:asciiTheme="minorHAnsi" w:eastAsiaTheme="minorHAnsi" w:hAnsiTheme="minorHAnsi" w:cstheme="minorBidi"/>
          <w:sz w:val="22"/>
          <w:szCs w:val="22"/>
          <w:lang w:val="en-GB" w:eastAsia="en-US"/>
        </w:rPr>
        <w:t xml:space="preserve"> the evaluation team </w:t>
      </w:r>
      <w:r w:rsidR="00A03E90">
        <w:rPr>
          <w:rFonts w:asciiTheme="minorHAnsi" w:eastAsiaTheme="minorHAnsi" w:hAnsiTheme="minorHAnsi" w:cstheme="minorBidi"/>
          <w:sz w:val="22"/>
          <w:szCs w:val="22"/>
          <w:lang w:val="en-GB" w:eastAsia="en-US"/>
        </w:rPr>
        <w:t>has</w:t>
      </w:r>
      <w:r w:rsidRPr="009F4D04">
        <w:rPr>
          <w:rFonts w:asciiTheme="minorHAnsi" w:eastAsiaTheme="minorHAnsi" w:hAnsiTheme="minorHAnsi" w:cstheme="minorBidi"/>
          <w:sz w:val="22"/>
          <w:szCs w:val="22"/>
          <w:lang w:val="en-GB" w:eastAsia="en-US"/>
        </w:rPr>
        <w:t xml:space="preserve"> openly point</w:t>
      </w:r>
      <w:r w:rsidR="00A03E90">
        <w:rPr>
          <w:rFonts w:asciiTheme="minorHAnsi" w:eastAsiaTheme="minorHAnsi" w:hAnsiTheme="minorHAnsi" w:cstheme="minorBidi"/>
          <w:sz w:val="22"/>
          <w:szCs w:val="22"/>
          <w:lang w:val="en-GB" w:eastAsia="en-US"/>
        </w:rPr>
        <w:t>ed</w:t>
      </w:r>
      <w:r w:rsidRPr="009F4D04">
        <w:rPr>
          <w:rFonts w:asciiTheme="minorHAnsi" w:eastAsiaTheme="minorHAnsi" w:hAnsiTheme="minorHAnsi" w:cstheme="minorBidi"/>
          <w:sz w:val="22"/>
          <w:szCs w:val="22"/>
          <w:lang w:val="en-GB" w:eastAsia="en-US"/>
        </w:rPr>
        <w:t xml:space="preserve"> at the limitations of the evaluation in the report</w:t>
      </w:r>
      <w:r w:rsidR="00A03E90">
        <w:rPr>
          <w:rFonts w:asciiTheme="minorHAnsi" w:eastAsiaTheme="minorHAnsi" w:hAnsiTheme="minorHAnsi" w:cstheme="minorBidi"/>
          <w:sz w:val="22"/>
          <w:szCs w:val="22"/>
          <w:lang w:val="en-GB" w:eastAsia="en-US"/>
        </w:rPr>
        <w:t>.</w:t>
      </w:r>
    </w:p>
    <w:p w14:paraId="4F2ECD7E" w14:textId="70D11455" w:rsidR="00246CF4" w:rsidRPr="009F4D04" w:rsidRDefault="00246CF4">
      <w:pPr>
        <w:numPr>
          <w:ilvl w:val="0"/>
          <w:numId w:val="31"/>
        </w:numPr>
        <w:spacing w:after="160" w:line="259" w:lineRule="auto"/>
        <w:contextualSpacing/>
        <w:jc w:val="both"/>
        <w:rPr>
          <w:rFonts w:asciiTheme="minorHAnsi" w:eastAsiaTheme="minorHAnsi" w:hAnsiTheme="minorHAnsi" w:cstheme="minorBidi"/>
          <w:sz w:val="22"/>
          <w:szCs w:val="22"/>
          <w:lang w:val="en-GB" w:eastAsia="en-US"/>
        </w:rPr>
      </w:pPr>
      <w:r w:rsidRPr="00CC0ADE">
        <w:rPr>
          <w:rFonts w:asciiTheme="minorHAnsi" w:eastAsiaTheme="minorHAnsi" w:hAnsiTheme="minorHAnsi" w:cstheme="minorBidi"/>
          <w:i/>
          <w:iCs/>
          <w:sz w:val="22"/>
          <w:szCs w:val="22"/>
          <w:lang w:val="en-GB" w:eastAsia="en-US"/>
        </w:rPr>
        <w:t>Accountability:</w:t>
      </w:r>
      <w:r w:rsidRPr="009F4D04">
        <w:rPr>
          <w:rFonts w:asciiTheme="minorHAnsi" w:eastAsiaTheme="minorHAnsi" w:hAnsiTheme="minorHAnsi" w:cstheme="minorBidi"/>
          <w:sz w:val="22"/>
          <w:szCs w:val="22"/>
          <w:lang w:val="en-GB" w:eastAsia="en-US"/>
        </w:rPr>
        <w:t xml:space="preserve"> the evaluation team </w:t>
      </w:r>
      <w:r w:rsidR="00A03E90">
        <w:rPr>
          <w:rFonts w:asciiTheme="minorHAnsi" w:eastAsiaTheme="minorHAnsi" w:hAnsiTheme="minorHAnsi" w:cstheme="minorBidi"/>
          <w:sz w:val="22"/>
          <w:szCs w:val="22"/>
          <w:lang w:val="en-GB" w:eastAsia="en-US"/>
        </w:rPr>
        <w:t>was</w:t>
      </w:r>
      <w:r w:rsidRPr="009F4D04">
        <w:rPr>
          <w:rFonts w:asciiTheme="minorHAnsi" w:eastAsiaTheme="minorHAnsi" w:hAnsiTheme="minorHAnsi" w:cstheme="minorBidi"/>
          <w:sz w:val="22"/>
          <w:szCs w:val="22"/>
          <w:lang w:val="en-GB" w:eastAsia="en-US"/>
        </w:rPr>
        <w:t xml:space="preserve"> committed to completing the evaluation within the timeframe and budget agreed as per signed in the contract. </w:t>
      </w:r>
    </w:p>
    <w:p w14:paraId="11D2F1A7" w14:textId="704767D5" w:rsidR="00957E1A" w:rsidRPr="009F4D04" w:rsidRDefault="00957E1A">
      <w:pPr>
        <w:numPr>
          <w:ilvl w:val="0"/>
          <w:numId w:val="31"/>
        </w:numPr>
        <w:spacing w:after="160" w:line="259" w:lineRule="auto"/>
        <w:contextualSpacing/>
        <w:jc w:val="both"/>
        <w:rPr>
          <w:rFonts w:asciiTheme="minorHAnsi" w:eastAsiaTheme="minorHAnsi" w:hAnsiTheme="minorHAnsi" w:cstheme="minorBidi"/>
          <w:sz w:val="22"/>
          <w:szCs w:val="22"/>
          <w:lang w:val="en-GB" w:eastAsia="en-US"/>
        </w:rPr>
      </w:pPr>
      <w:r w:rsidRPr="00CC0ADE">
        <w:rPr>
          <w:rFonts w:asciiTheme="minorHAnsi" w:eastAsiaTheme="minorHAnsi" w:hAnsiTheme="minorHAnsi" w:cstheme="minorBidi"/>
          <w:i/>
          <w:iCs/>
          <w:sz w:val="22"/>
          <w:szCs w:val="22"/>
          <w:lang w:val="en-GB" w:eastAsia="en-US"/>
        </w:rPr>
        <w:t>Information protection:</w:t>
      </w:r>
      <w:r w:rsidRPr="009F4D04">
        <w:rPr>
          <w:rFonts w:asciiTheme="minorHAnsi" w:eastAsiaTheme="minorHAnsi" w:hAnsiTheme="minorHAnsi" w:cstheme="minorBidi"/>
          <w:sz w:val="22"/>
          <w:szCs w:val="22"/>
          <w:lang w:val="en-GB" w:eastAsia="en-US"/>
        </w:rPr>
        <w:t xml:space="preserve"> this evaluation </w:t>
      </w:r>
      <w:r w:rsidR="00A03E90">
        <w:rPr>
          <w:rFonts w:asciiTheme="minorHAnsi" w:eastAsiaTheme="minorHAnsi" w:hAnsiTheme="minorHAnsi" w:cstheme="minorBidi"/>
          <w:sz w:val="22"/>
          <w:szCs w:val="22"/>
          <w:lang w:val="en-GB" w:eastAsia="en-US"/>
        </w:rPr>
        <w:t>informed</w:t>
      </w:r>
      <w:r w:rsidRPr="009F4D04">
        <w:rPr>
          <w:rFonts w:asciiTheme="minorHAnsi" w:eastAsiaTheme="minorHAnsi" w:hAnsiTheme="minorHAnsi" w:cstheme="minorBidi"/>
          <w:sz w:val="22"/>
          <w:szCs w:val="22"/>
          <w:lang w:val="en-GB" w:eastAsia="en-US"/>
        </w:rPr>
        <w:t xml:space="preserve"> everyone about data management and protect the </w:t>
      </w:r>
      <w:proofErr w:type="spellStart"/>
      <w:r w:rsidRPr="009F4D04">
        <w:rPr>
          <w:rFonts w:asciiTheme="minorHAnsi" w:eastAsiaTheme="minorHAnsi" w:hAnsiTheme="minorHAnsi" w:cstheme="minorBidi"/>
          <w:sz w:val="22"/>
          <w:szCs w:val="22"/>
          <w:lang w:val="en-GB" w:eastAsia="en-US"/>
        </w:rPr>
        <w:t>confidentialy</w:t>
      </w:r>
      <w:proofErr w:type="spellEnd"/>
      <w:r w:rsidRPr="009F4D04">
        <w:rPr>
          <w:rFonts w:asciiTheme="minorHAnsi" w:eastAsiaTheme="minorHAnsi" w:hAnsiTheme="minorHAnsi" w:cstheme="minorBidi"/>
          <w:sz w:val="22"/>
          <w:szCs w:val="22"/>
          <w:lang w:val="en-GB" w:eastAsia="en-US"/>
        </w:rPr>
        <w:t xml:space="preserve"> of the Information provided by stakeholders and other actors involved in the evaluation. </w:t>
      </w:r>
    </w:p>
    <w:p w14:paraId="2DB0EAD2" w14:textId="63E2FB19" w:rsidR="00246CF4" w:rsidRPr="009F4D04" w:rsidRDefault="00246CF4">
      <w:pPr>
        <w:numPr>
          <w:ilvl w:val="0"/>
          <w:numId w:val="31"/>
        </w:numPr>
        <w:spacing w:after="160" w:line="259" w:lineRule="auto"/>
        <w:contextualSpacing/>
        <w:jc w:val="both"/>
        <w:rPr>
          <w:rFonts w:asciiTheme="minorHAnsi" w:eastAsiaTheme="minorHAnsi" w:hAnsiTheme="minorHAnsi" w:cstheme="minorBidi"/>
          <w:sz w:val="22"/>
          <w:szCs w:val="22"/>
          <w:lang w:val="en-GB" w:eastAsia="en-US"/>
        </w:rPr>
      </w:pPr>
      <w:r w:rsidRPr="00CC0ADE">
        <w:rPr>
          <w:rFonts w:asciiTheme="minorHAnsi" w:eastAsiaTheme="minorHAnsi" w:hAnsiTheme="minorHAnsi" w:cstheme="minorBidi"/>
          <w:i/>
          <w:iCs/>
          <w:sz w:val="22"/>
          <w:szCs w:val="22"/>
          <w:lang w:val="en-GB" w:eastAsia="en-US"/>
        </w:rPr>
        <w:t>Respect for Dignity and Diversity</w:t>
      </w:r>
      <w:r w:rsidR="00957E1A" w:rsidRPr="00CC0ADE">
        <w:rPr>
          <w:rFonts w:asciiTheme="minorHAnsi" w:eastAsiaTheme="minorHAnsi" w:hAnsiTheme="minorHAnsi" w:cstheme="minorBidi"/>
          <w:i/>
          <w:iCs/>
          <w:sz w:val="22"/>
          <w:szCs w:val="22"/>
          <w:lang w:val="en-GB" w:eastAsia="en-US"/>
        </w:rPr>
        <w:t>:</w:t>
      </w:r>
      <w:r w:rsidR="00957E1A" w:rsidRPr="009F4D04">
        <w:rPr>
          <w:rFonts w:asciiTheme="minorHAnsi" w:eastAsiaTheme="minorHAnsi" w:hAnsiTheme="minorHAnsi" w:cstheme="minorBidi"/>
          <w:sz w:val="22"/>
          <w:szCs w:val="22"/>
          <w:lang w:val="en-GB" w:eastAsia="en-US"/>
        </w:rPr>
        <w:t xml:space="preserve"> the evaluation </w:t>
      </w:r>
      <w:proofErr w:type="spellStart"/>
      <w:r w:rsidR="00957E1A" w:rsidRPr="009F4D04">
        <w:rPr>
          <w:rFonts w:asciiTheme="minorHAnsi" w:eastAsiaTheme="minorHAnsi" w:hAnsiTheme="minorHAnsi" w:cstheme="minorBidi"/>
          <w:sz w:val="22"/>
          <w:szCs w:val="22"/>
          <w:lang w:val="en-GB" w:eastAsia="en-US"/>
        </w:rPr>
        <w:t>tem</w:t>
      </w:r>
      <w:proofErr w:type="spellEnd"/>
      <w:r w:rsidR="00957E1A" w:rsidRPr="009F4D04">
        <w:rPr>
          <w:rFonts w:asciiTheme="minorHAnsi" w:eastAsiaTheme="minorHAnsi" w:hAnsiTheme="minorHAnsi" w:cstheme="minorBidi"/>
          <w:sz w:val="22"/>
          <w:szCs w:val="22"/>
          <w:lang w:val="en-GB" w:eastAsia="en-US"/>
        </w:rPr>
        <w:t xml:space="preserve"> </w:t>
      </w:r>
      <w:r w:rsidR="00A03E90">
        <w:rPr>
          <w:rFonts w:asciiTheme="minorHAnsi" w:eastAsiaTheme="minorHAnsi" w:hAnsiTheme="minorHAnsi" w:cstheme="minorBidi"/>
          <w:sz w:val="22"/>
          <w:szCs w:val="22"/>
          <w:lang w:val="en-GB" w:eastAsia="en-US"/>
        </w:rPr>
        <w:t>took</w:t>
      </w:r>
      <w:r w:rsidR="00957E1A" w:rsidRPr="009F4D04">
        <w:rPr>
          <w:rFonts w:asciiTheme="minorHAnsi" w:eastAsiaTheme="minorHAnsi" w:hAnsiTheme="minorHAnsi" w:cstheme="minorBidi"/>
          <w:sz w:val="22"/>
          <w:szCs w:val="22"/>
          <w:lang w:val="en-GB" w:eastAsia="en-US"/>
        </w:rPr>
        <w:t xml:space="preserve"> into account and respect the </w:t>
      </w:r>
      <w:proofErr w:type="spellStart"/>
      <w:r w:rsidR="00957E1A" w:rsidRPr="009F4D04">
        <w:rPr>
          <w:rFonts w:asciiTheme="minorHAnsi" w:eastAsiaTheme="minorHAnsi" w:hAnsiTheme="minorHAnsi" w:cstheme="minorBidi"/>
          <w:sz w:val="22"/>
          <w:szCs w:val="22"/>
          <w:lang w:val="en-GB" w:eastAsia="en-US"/>
        </w:rPr>
        <w:t>diferences</w:t>
      </w:r>
      <w:proofErr w:type="spellEnd"/>
      <w:r w:rsidR="00957E1A" w:rsidRPr="009F4D04">
        <w:rPr>
          <w:rFonts w:asciiTheme="minorHAnsi" w:eastAsiaTheme="minorHAnsi" w:hAnsiTheme="minorHAnsi" w:cstheme="minorBidi"/>
          <w:sz w:val="22"/>
          <w:szCs w:val="22"/>
          <w:lang w:val="en-GB" w:eastAsia="en-US"/>
        </w:rPr>
        <w:t xml:space="preserve"> in culture, local custo</w:t>
      </w:r>
      <w:r w:rsidR="00950930">
        <w:rPr>
          <w:rFonts w:asciiTheme="minorHAnsi" w:eastAsiaTheme="minorHAnsi" w:hAnsiTheme="minorHAnsi" w:cstheme="minorBidi"/>
          <w:sz w:val="22"/>
          <w:szCs w:val="22"/>
          <w:lang w:val="en-GB" w:eastAsia="en-US"/>
        </w:rPr>
        <w:t>m</w:t>
      </w:r>
      <w:r w:rsidR="00957E1A" w:rsidRPr="009F4D04">
        <w:rPr>
          <w:rFonts w:asciiTheme="minorHAnsi" w:eastAsiaTheme="minorHAnsi" w:hAnsiTheme="minorHAnsi" w:cstheme="minorBidi"/>
          <w:sz w:val="22"/>
          <w:szCs w:val="22"/>
          <w:lang w:val="en-GB" w:eastAsia="en-US"/>
        </w:rPr>
        <w:t xml:space="preserve">s, religious </w:t>
      </w:r>
      <w:proofErr w:type="spellStart"/>
      <w:r w:rsidR="00957E1A" w:rsidRPr="009F4D04">
        <w:rPr>
          <w:rFonts w:asciiTheme="minorHAnsi" w:eastAsiaTheme="minorHAnsi" w:hAnsiTheme="minorHAnsi" w:cstheme="minorBidi"/>
          <w:sz w:val="22"/>
          <w:szCs w:val="22"/>
          <w:lang w:val="en-GB" w:eastAsia="en-US"/>
        </w:rPr>
        <w:t>beliefes</w:t>
      </w:r>
      <w:proofErr w:type="spellEnd"/>
      <w:r w:rsidR="00957E1A" w:rsidRPr="009F4D04">
        <w:rPr>
          <w:rFonts w:asciiTheme="minorHAnsi" w:eastAsiaTheme="minorHAnsi" w:hAnsiTheme="minorHAnsi" w:cstheme="minorBidi"/>
          <w:sz w:val="22"/>
          <w:szCs w:val="22"/>
          <w:lang w:val="en-GB" w:eastAsia="en-US"/>
        </w:rPr>
        <w:t xml:space="preserve"> and practices, disability, age and ethnicity, respecting all the individuals who </w:t>
      </w:r>
      <w:r w:rsidR="00A03E90">
        <w:rPr>
          <w:rFonts w:asciiTheme="minorHAnsi" w:eastAsiaTheme="minorHAnsi" w:hAnsiTheme="minorHAnsi" w:cstheme="minorBidi"/>
          <w:sz w:val="22"/>
          <w:szCs w:val="22"/>
          <w:lang w:val="en-GB" w:eastAsia="en-US"/>
        </w:rPr>
        <w:t xml:space="preserve">were </w:t>
      </w:r>
      <w:r w:rsidR="00957E1A" w:rsidRPr="009F4D04">
        <w:rPr>
          <w:rFonts w:asciiTheme="minorHAnsi" w:eastAsiaTheme="minorHAnsi" w:hAnsiTheme="minorHAnsi" w:cstheme="minorBidi"/>
          <w:sz w:val="22"/>
          <w:szCs w:val="22"/>
          <w:lang w:val="en-GB" w:eastAsia="en-US"/>
        </w:rPr>
        <w:t>part</w:t>
      </w:r>
      <w:r w:rsidR="00950930">
        <w:rPr>
          <w:rFonts w:asciiTheme="minorHAnsi" w:eastAsiaTheme="minorHAnsi" w:hAnsiTheme="minorHAnsi" w:cstheme="minorBidi"/>
          <w:sz w:val="22"/>
          <w:szCs w:val="22"/>
          <w:lang w:val="en-GB" w:eastAsia="en-US"/>
        </w:rPr>
        <w:t xml:space="preserve"> o</w:t>
      </w:r>
      <w:r w:rsidR="00957E1A" w:rsidRPr="009F4D04">
        <w:rPr>
          <w:rFonts w:asciiTheme="minorHAnsi" w:eastAsiaTheme="minorHAnsi" w:hAnsiTheme="minorHAnsi" w:cstheme="minorBidi"/>
          <w:sz w:val="22"/>
          <w:szCs w:val="22"/>
          <w:lang w:val="en-GB" w:eastAsia="en-US"/>
        </w:rPr>
        <w:t xml:space="preserve">f the evaluation process. </w:t>
      </w:r>
    </w:p>
    <w:p w14:paraId="3D1FEC92" w14:textId="16D241E3" w:rsidR="00246CF4" w:rsidRPr="009F4D04" w:rsidRDefault="00957E1A">
      <w:pPr>
        <w:numPr>
          <w:ilvl w:val="0"/>
          <w:numId w:val="31"/>
        </w:numPr>
        <w:spacing w:after="160" w:line="259" w:lineRule="auto"/>
        <w:contextualSpacing/>
        <w:jc w:val="both"/>
        <w:rPr>
          <w:rFonts w:asciiTheme="minorHAnsi" w:eastAsiaTheme="minorHAnsi" w:hAnsiTheme="minorHAnsi" w:cstheme="minorBidi"/>
          <w:sz w:val="22"/>
          <w:szCs w:val="22"/>
          <w:lang w:val="en-GB" w:eastAsia="en-US"/>
        </w:rPr>
      </w:pPr>
      <w:r w:rsidRPr="00CC0ADE">
        <w:rPr>
          <w:rFonts w:asciiTheme="minorHAnsi" w:eastAsiaTheme="minorHAnsi" w:hAnsiTheme="minorHAnsi" w:cstheme="minorBidi"/>
          <w:i/>
          <w:iCs/>
          <w:sz w:val="22"/>
          <w:szCs w:val="22"/>
          <w:lang w:val="en-GB" w:eastAsia="en-US"/>
        </w:rPr>
        <w:t>Respect for individual will and sensitivity towards vulnerability:</w:t>
      </w:r>
      <w:r w:rsidRPr="009F4D04">
        <w:rPr>
          <w:rFonts w:asciiTheme="minorHAnsi" w:eastAsiaTheme="minorHAnsi" w:hAnsiTheme="minorHAnsi" w:cstheme="minorBidi"/>
          <w:sz w:val="22"/>
          <w:szCs w:val="22"/>
          <w:lang w:val="en-GB" w:eastAsia="en-US"/>
        </w:rPr>
        <w:t xml:space="preserve"> individuals </w:t>
      </w:r>
      <w:r w:rsidR="00A03E90">
        <w:rPr>
          <w:rFonts w:asciiTheme="minorHAnsi" w:eastAsiaTheme="minorHAnsi" w:hAnsiTheme="minorHAnsi" w:cstheme="minorBidi"/>
          <w:sz w:val="22"/>
          <w:szCs w:val="22"/>
          <w:lang w:val="en-GB" w:eastAsia="en-US"/>
        </w:rPr>
        <w:t>were</w:t>
      </w:r>
      <w:r w:rsidRPr="009F4D04">
        <w:rPr>
          <w:rFonts w:asciiTheme="minorHAnsi" w:eastAsiaTheme="minorHAnsi" w:hAnsiTheme="minorHAnsi" w:cstheme="minorBidi"/>
          <w:sz w:val="22"/>
          <w:szCs w:val="22"/>
          <w:lang w:val="en-GB" w:eastAsia="en-US"/>
        </w:rPr>
        <w:t xml:space="preserve"> respected in their right to participate or not in the evalua</w:t>
      </w:r>
      <w:r w:rsidR="000A4840">
        <w:rPr>
          <w:rFonts w:asciiTheme="minorHAnsi" w:eastAsiaTheme="minorHAnsi" w:hAnsiTheme="minorHAnsi" w:cstheme="minorBidi"/>
          <w:sz w:val="22"/>
          <w:szCs w:val="22"/>
          <w:lang w:val="en-GB" w:eastAsia="en-US"/>
        </w:rPr>
        <w:t>ti</w:t>
      </w:r>
      <w:r w:rsidRPr="009F4D04">
        <w:rPr>
          <w:rFonts w:asciiTheme="minorHAnsi" w:eastAsiaTheme="minorHAnsi" w:hAnsiTheme="minorHAnsi" w:cstheme="minorBidi"/>
          <w:sz w:val="22"/>
          <w:szCs w:val="22"/>
          <w:lang w:val="en-GB" w:eastAsia="en-US"/>
        </w:rPr>
        <w:t xml:space="preserve">on. The evaluation </w:t>
      </w:r>
      <w:proofErr w:type="spellStart"/>
      <w:r w:rsidR="00A03E90">
        <w:rPr>
          <w:rFonts w:asciiTheme="minorHAnsi" w:eastAsiaTheme="minorHAnsi" w:hAnsiTheme="minorHAnsi" w:cstheme="minorBidi"/>
          <w:sz w:val="22"/>
          <w:szCs w:val="22"/>
          <w:lang w:val="en-GB" w:eastAsia="en-US"/>
        </w:rPr>
        <w:t>seeked</w:t>
      </w:r>
      <w:proofErr w:type="spellEnd"/>
      <w:r w:rsidRPr="009F4D04">
        <w:rPr>
          <w:rFonts w:asciiTheme="minorHAnsi" w:eastAsiaTheme="minorHAnsi" w:hAnsiTheme="minorHAnsi" w:cstheme="minorBidi"/>
          <w:sz w:val="22"/>
          <w:szCs w:val="22"/>
          <w:lang w:val="en-GB" w:eastAsia="en-US"/>
        </w:rPr>
        <w:t xml:space="preserve"> to hear the ones who are more vulnerable and ensure their inputs </w:t>
      </w:r>
      <w:r w:rsidR="00A03E90">
        <w:rPr>
          <w:rFonts w:asciiTheme="minorHAnsi" w:eastAsiaTheme="minorHAnsi" w:hAnsiTheme="minorHAnsi" w:cstheme="minorBidi"/>
          <w:sz w:val="22"/>
          <w:szCs w:val="22"/>
          <w:lang w:val="en-GB" w:eastAsia="en-US"/>
        </w:rPr>
        <w:t>were</w:t>
      </w:r>
      <w:r w:rsidRPr="009F4D04">
        <w:rPr>
          <w:rFonts w:asciiTheme="minorHAnsi" w:eastAsiaTheme="minorHAnsi" w:hAnsiTheme="minorHAnsi" w:cstheme="minorBidi"/>
          <w:sz w:val="22"/>
          <w:szCs w:val="22"/>
          <w:lang w:val="en-GB" w:eastAsia="en-US"/>
        </w:rPr>
        <w:t xml:space="preserve"> included in the evaluation report. </w:t>
      </w:r>
    </w:p>
    <w:p w14:paraId="68129AF2" w14:textId="4CC85824" w:rsidR="00A36806" w:rsidRPr="009F4D04" w:rsidRDefault="00246CF4">
      <w:pPr>
        <w:numPr>
          <w:ilvl w:val="0"/>
          <w:numId w:val="31"/>
        </w:numPr>
        <w:spacing w:after="160" w:line="259" w:lineRule="auto"/>
        <w:contextualSpacing/>
        <w:jc w:val="both"/>
        <w:rPr>
          <w:rFonts w:asciiTheme="minorHAnsi" w:eastAsiaTheme="minorHAnsi" w:hAnsiTheme="minorHAnsi" w:cstheme="minorBidi"/>
          <w:sz w:val="22"/>
          <w:szCs w:val="22"/>
          <w:lang w:val="en-GB" w:eastAsia="en-US"/>
        </w:rPr>
      </w:pPr>
      <w:r w:rsidRPr="00CC0ADE">
        <w:rPr>
          <w:rFonts w:asciiTheme="minorHAnsi" w:eastAsiaTheme="minorHAnsi" w:hAnsiTheme="minorHAnsi" w:cstheme="minorBidi"/>
          <w:i/>
          <w:iCs/>
          <w:sz w:val="22"/>
          <w:szCs w:val="22"/>
          <w:lang w:val="en-GB" w:eastAsia="en-US"/>
        </w:rPr>
        <w:t>Confidentiality</w:t>
      </w:r>
      <w:r w:rsidR="00A36806" w:rsidRPr="00CC0ADE">
        <w:rPr>
          <w:rFonts w:asciiTheme="minorHAnsi" w:eastAsiaTheme="minorHAnsi" w:hAnsiTheme="minorHAnsi" w:cstheme="minorBidi"/>
          <w:i/>
          <w:iCs/>
          <w:sz w:val="22"/>
          <w:szCs w:val="22"/>
          <w:lang w:val="en-GB" w:eastAsia="en-US"/>
        </w:rPr>
        <w:t>:</w:t>
      </w:r>
      <w:r w:rsidR="00A36806" w:rsidRPr="009F4D04">
        <w:rPr>
          <w:rFonts w:asciiTheme="minorHAnsi" w:eastAsiaTheme="minorHAnsi" w:hAnsiTheme="minorHAnsi" w:cstheme="minorBidi"/>
          <w:sz w:val="22"/>
          <w:szCs w:val="22"/>
          <w:lang w:val="en-GB" w:eastAsia="en-US"/>
        </w:rPr>
        <w:t xml:space="preserve"> participants </w:t>
      </w:r>
      <w:r w:rsidR="00A03E90">
        <w:rPr>
          <w:rFonts w:asciiTheme="minorHAnsi" w:eastAsiaTheme="minorHAnsi" w:hAnsiTheme="minorHAnsi" w:cstheme="minorBidi"/>
          <w:sz w:val="22"/>
          <w:szCs w:val="22"/>
          <w:lang w:val="en-GB" w:eastAsia="en-US"/>
        </w:rPr>
        <w:t>were</w:t>
      </w:r>
      <w:r w:rsidR="00A36806" w:rsidRPr="009F4D04">
        <w:rPr>
          <w:rFonts w:asciiTheme="minorHAnsi" w:eastAsiaTheme="minorHAnsi" w:hAnsiTheme="minorHAnsi" w:cstheme="minorBidi"/>
          <w:sz w:val="22"/>
          <w:szCs w:val="22"/>
          <w:lang w:val="en-GB" w:eastAsia="en-US"/>
        </w:rPr>
        <w:t xml:space="preserve"> briefed about their right to provide Information in confidence. Information in the report </w:t>
      </w:r>
      <w:r w:rsidR="00A03E90">
        <w:rPr>
          <w:rFonts w:asciiTheme="minorHAnsi" w:eastAsiaTheme="minorHAnsi" w:hAnsiTheme="minorHAnsi" w:cstheme="minorBidi"/>
          <w:sz w:val="22"/>
          <w:szCs w:val="22"/>
          <w:lang w:val="en-GB" w:eastAsia="en-US"/>
        </w:rPr>
        <w:t>was</w:t>
      </w:r>
      <w:r w:rsidR="00A36806" w:rsidRPr="009F4D04">
        <w:rPr>
          <w:rFonts w:asciiTheme="minorHAnsi" w:eastAsiaTheme="minorHAnsi" w:hAnsiTheme="minorHAnsi" w:cstheme="minorBidi"/>
          <w:sz w:val="22"/>
          <w:szCs w:val="22"/>
          <w:lang w:val="en-GB" w:eastAsia="en-US"/>
        </w:rPr>
        <w:t xml:space="preserve"> disclosed in a way not to reveal the identity of informants. </w:t>
      </w:r>
    </w:p>
    <w:p w14:paraId="4B9DBB50" w14:textId="1FD02A97" w:rsidR="00A36806" w:rsidRPr="009F4D04" w:rsidRDefault="00246CF4">
      <w:pPr>
        <w:numPr>
          <w:ilvl w:val="0"/>
          <w:numId w:val="31"/>
        </w:numPr>
        <w:spacing w:after="160" w:line="259" w:lineRule="auto"/>
        <w:contextualSpacing/>
        <w:jc w:val="both"/>
        <w:rPr>
          <w:rFonts w:asciiTheme="minorHAnsi" w:eastAsiaTheme="minorHAnsi" w:hAnsiTheme="minorHAnsi" w:cstheme="minorBidi"/>
          <w:sz w:val="22"/>
          <w:szCs w:val="22"/>
          <w:lang w:val="en-GB" w:eastAsia="en-US"/>
        </w:rPr>
      </w:pPr>
      <w:r w:rsidRPr="00CC0ADE">
        <w:rPr>
          <w:rFonts w:asciiTheme="minorHAnsi" w:eastAsiaTheme="minorHAnsi" w:hAnsiTheme="minorHAnsi" w:cstheme="minorBidi"/>
          <w:i/>
          <w:iCs/>
          <w:sz w:val="22"/>
          <w:szCs w:val="22"/>
          <w:lang w:val="en-GB" w:eastAsia="en-US"/>
        </w:rPr>
        <w:lastRenderedPageBreak/>
        <w:t>Avoidance of Harm</w:t>
      </w:r>
      <w:r w:rsidR="00A36806" w:rsidRPr="00CC0ADE">
        <w:rPr>
          <w:rFonts w:asciiTheme="minorHAnsi" w:eastAsiaTheme="minorHAnsi" w:hAnsiTheme="minorHAnsi" w:cstheme="minorBidi"/>
          <w:i/>
          <w:iCs/>
          <w:sz w:val="22"/>
          <w:szCs w:val="22"/>
          <w:lang w:val="en-GB" w:eastAsia="en-US"/>
        </w:rPr>
        <w:t>:</w:t>
      </w:r>
      <w:r w:rsidR="00A36806" w:rsidRPr="009F4D04">
        <w:rPr>
          <w:rFonts w:asciiTheme="minorHAnsi" w:eastAsiaTheme="minorHAnsi" w:hAnsiTheme="minorHAnsi" w:cstheme="minorBidi"/>
          <w:sz w:val="22"/>
          <w:szCs w:val="22"/>
          <w:lang w:val="en-GB" w:eastAsia="en-US"/>
        </w:rPr>
        <w:t xml:space="preserve"> the evaluation </w:t>
      </w:r>
      <w:proofErr w:type="spellStart"/>
      <w:r w:rsidR="00A03E90">
        <w:rPr>
          <w:rFonts w:asciiTheme="minorHAnsi" w:eastAsiaTheme="minorHAnsi" w:hAnsiTheme="minorHAnsi" w:cstheme="minorBidi"/>
          <w:sz w:val="22"/>
          <w:szCs w:val="22"/>
          <w:lang w:val="en-GB" w:eastAsia="en-US"/>
        </w:rPr>
        <w:t>seeked</w:t>
      </w:r>
      <w:proofErr w:type="spellEnd"/>
      <w:r w:rsidR="00A36806" w:rsidRPr="009F4D04">
        <w:rPr>
          <w:rFonts w:asciiTheme="minorHAnsi" w:eastAsiaTheme="minorHAnsi" w:hAnsiTheme="minorHAnsi" w:cstheme="minorBidi"/>
          <w:sz w:val="22"/>
          <w:szCs w:val="22"/>
          <w:lang w:val="en-GB" w:eastAsia="en-US"/>
        </w:rPr>
        <w:t xml:space="preserve"> to minimize risks and burdens on the participants of the evaluation</w:t>
      </w:r>
      <w:r w:rsidR="00487AB2">
        <w:rPr>
          <w:rFonts w:asciiTheme="minorHAnsi" w:eastAsiaTheme="minorHAnsi" w:hAnsiTheme="minorHAnsi" w:cstheme="minorBidi"/>
          <w:sz w:val="22"/>
          <w:szCs w:val="22"/>
          <w:lang w:val="en-GB" w:eastAsia="en-US"/>
        </w:rPr>
        <w:t xml:space="preserve"> through scheduling interviews and focus group discussions in the most appropriate</w:t>
      </w:r>
      <w:r w:rsidR="00E400A1">
        <w:rPr>
          <w:rFonts w:asciiTheme="minorHAnsi" w:eastAsiaTheme="minorHAnsi" w:hAnsiTheme="minorHAnsi" w:cstheme="minorBidi"/>
          <w:sz w:val="22"/>
          <w:szCs w:val="22"/>
          <w:lang w:val="en-GB" w:eastAsia="en-US"/>
        </w:rPr>
        <w:t xml:space="preserve"> location and </w:t>
      </w:r>
      <w:r w:rsidR="00210439">
        <w:rPr>
          <w:rFonts w:asciiTheme="minorHAnsi" w:eastAsiaTheme="minorHAnsi" w:hAnsiTheme="minorHAnsi" w:cstheme="minorBidi"/>
          <w:sz w:val="22"/>
          <w:szCs w:val="22"/>
          <w:lang w:val="en-GB" w:eastAsia="en-US"/>
        </w:rPr>
        <w:t>taking into consideration convenience of</w:t>
      </w:r>
      <w:r w:rsidR="00487AB2">
        <w:rPr>
          <w:rFonts w:asciiTheme="minorHAnsi" w:eastAsiaTheme="minorHAnsi" w:hAnsiTheme="minorHAnsi" w:cstheme="minorBidi"/>
          <w:sz w:val="22"/>
          <w:szCs w:val="22"/>
          <w:lang w:val="en-GB" w:eastAsia="en-US"/>
        </w:rPr>
        <w:t xml:space="preserve"> timing for </w:t>
      </w:r>
      <w:r w:rsidR="00210439">
        <w:rPr>
          <w:rFonts w:asciiTheme="minorHAnsi" w:eastAsiaTheme="minorHAnsi" w:hAnsiTheme="minorHAnsi" w:cstheme="minorBidi"/>
          <w:sz w:val="22"/>
          <w:szCs w:val="22"/>
          <w:lang w:val="en-GB" w:eastAsia="en-US"/>
        </w:rPr>
        <w:t xml:space="preserve">identified </w:t>
      </w:r>
      <w:r w:rsidR="00487AB2">
        <w:rPr>
          <w:rFonts w:asciiTheme="minorHAnsi" w:eastAsiaTheme="minorHAnsi" w:hAnsiTheme="minorHAnsi" w:cstheme="minorBidi"/>
          <w:sz w:val="22"/>
          <w:szCs w:val="22"/>
          <w:lang w:val="en-GB" w:eastAsia="en-US"/>
        </w:rPr>
        <w:t>stakeholders</w:t>
      </w:r>
      <w:r w:rsidR="00A36806" w:rsidRPr="009F4D04">
        <w:rPr>
          <w:rFonts w:asciiTheme="minorHAnsi" w:eastAsiaTheme="minorHAnsi" w:hAnsiTheme="minorHAnsi" w:cstheme="minorBidi"/>
          <w:sz w:val="22"/>
          <w:szCs w:val="22"/>
          <w:lang w:val="en-GB" w:eastAsia="en-US"/>
        </w:rPr>
        <w:t xml:space="preserve">. </w:t>
      </w:r>
    </w:p>
    <w:p w14:paraId="0B89F707" w14:textId="2D8CC0C7" w:rsidR="00A36806" w:rsidRPr="009F4D04" w:rsidRDefault="00246CF4">
      <w:pPr>
        <w:numPr>
          <w:ilvl w:val="0"/>
          <w:numId w:val="31"/>
        </w:numPr>
        <w:spacing w:after="160" w:line="259" w:lineRule="auto"/>
        <w:contextualSpacing/>
        <w:jc w:val="both"/>
        <w:rPr>
          <w:rFonts w:asciiTheme="minorHAnsi" w:eastAsiaTheme="minorHAnsi" w:hAnsiTheme="minorHAnsi" w:cstheme="minorBidi"/>
          <w:sz w:val="22"/>
          <w:szCs w:val="22"/>
          <w:lang w:val="en-GB" w:eastAsia="en-US"/>
        </w:rPr>
      </w:pPr>
      <w:r w:rsidRPr="00CC0ADE">
        <w:rPr>
          <w:rFonts w:asciiTheme="minorHAnsi" w:eastAsiaTheme="minorHAnsi" w:hAnsiTheme="minorHAnsi" w:cstheme="minorBidi"/>
          <w:i/>
          <w:iCs/>
          <w:sz w:val="22"/>
          <w:szCs w:val="22"/>
          <w:lang w:val="en-GB" w:eastAsia="en-US"/>
        </w:rPr>
        <w:t>Accuracy, Completeness and Reliability</w:t>
      </w:r>
      <w:r w:rsidR="00A36806" w:rsidRPr="00CC0ADE">
        <w:rPr>
          <w:rFonts w:asciiTheme="minorHAnsi" w:eastAsiaTheme="minorHAnsi" w:hAnsiTheme="minorHAnsi" w:cstheme="minorBidi"/>
          <w:i/>
          <w:iCs/>
          <w:sz w:val="22"/>
          <w:szCs w:val="22"/>
          <w:lang w:val="en-GB" w:eastAsia="en-US"/>
        </w:rPr>
        <w:t>:</w:t>
      </w:r>
      <w:r w:rsidR="00A36806" w:rsidRPr="009F4D04">
        <w:rPr>
          <w:rFonts w:asciiTheme="minorHAnsi" w:eastAsiaTheme="minorHAnsi" w:hAnsiTheme="minorHAnsi" w:cstheme="minorBidi"/>
          <w:sz w:val="22"/>
          <w:szCs w:val="22"/>
          <w:lang w:val="en-GB" w:eastAsia="en-US"/>
        </w:rPr>
        <w:t xml:space="preserve"> the evaluation team </w:t>
      </w:r>
      <w:proofErr w:type="spellStart"/>
      <w:r w:rsidR="00A03E90">
        <w:rPr>
          <w:rFonts w:asciiTheme="minorHAnsi" w:eastAsiaTheme="minorHAnsi" w:hAnsiTheme="minorHAnsi" w:cstheme="minorBidi"/>
          <w:sz w:val="22"/>
          <w:szCs w:val="22"/>
          <w:lang w:val="en-GB" w:eastAsia="en-US"/>
        </w:rPr>
        <w:t>seeked</w:t>
      </w:r>
      <w:proofErr w:type="spellEnd"/>
      <w:r w:rsidR="00A36806" w:rsidRPr="009F4D04">
        <w:rPr>
          <w:rFonts w:asciiTheme="minorHAnsi" w:eastAsiaTheme="minorHAnsi" w:hAnsiTheme="minorHAnsi" w:cstheme="minorBidi"/>
          <w:sz w:val="22"/>
          <w:szCs w:val="22"/>
          <w:lang w:val="en-GB" w:eastAsia="en-US"/>
        </w:rPr>
        <w:t xml:space="preserve"> to present the most </w:t>
      </w:r>
      <w:proofErr w:type="spellStart"/>
      <w:r w:rsidR="00A36806" w:rsidRPr="009F4D04">
        <w:rPr>
          <w:rFonts w:asciiTheme="minorHAnsi" w:eastAsiaTheme="minorHAnsi" w:hAnsiTheme="minorHAnsi" w:cstheme="minorBidi"/>
          <w:sz w:val="22"/>
          <w:szCs w:val="22"/>
          <w:lang w:val="en-GB" w:eastAsia="en-US"/>
        </w:rPr>
        <w:t>accurante</w:t>
      </w:r>
      <w:proofErr w:type="spellEnd"/>
      <w:r w:rsidR="00A36806" w:rsidRPr="009F4D04">
        <w:rPr>
          <w:rFonts w:asciiTheme="minorHAnsi" w:eastAsiaTheme="minorHAnsi" w:hAnsiTheme="minorHAnsi" w:cstheme="minorBidi"/>
          <w:sz w:val="22"/>
          <w:szCs w:val="22"/>
          <w:lang w:val="en-GB" w:eastAsia="en-US"/>
        </w:rPr>
        <w:t xml:space="preserve">, complete and reliable report it is able to, according to its capacity and in its best will and </w:t>
      </w:r>
      <w:r w:rsidR="00950930">
        <w:rPr>
          <w:rFonts w:asciiTheme="minorHAnsi" w:eastAsiaTheme="minorHAnsi" w:hAnsiTheme="minorHAnsi" w:cstheme="minorBidi"/>
          <w:sz w:val="22"/>
          <w:szCs w:val="22"/>
          <w:lang w:val="en-GB" w:eastAsia="en-US"/>
        </w:rPr>
        <w:t>faith.</w:t>
      </w:r>
    </w:p>
    <w:p w14:paraId="096D9252" w14:textId="726E8D3E" w:rsidR="00A36806" w:rsidRPr="009F4D04" w:rsidRDefault="00246CF4">
      <w:pPr>
        <w:numPr>
          <w:ilvl w:val="0"/>
          <w:numId w:val="31"/>
        </w:numPr>
        <w:spacing w:after="160" w:line="259" w:lineRule="auto"/>
        <w:contextualSpacing/>
        <w:jc w:val="both"/>
        <w:rPr>
          <w:rFonts w:asciiTheme="minorHAnsi" w:eastAsiaTheme="minorHAnsi" w:hAnsiTheme="minorHAnsi" w:cstheme="minorBidi"/>
          <w:sz w:val="22"/>
          <w:szCs w:val="22"/>
          <w:lang w:val="en-GB" w:eastAsia="en-US"/>
        </w:rPr>
      </w:pPr>
      <w:r w:rsidRPr="00CC0ADE">
        <w:rPr>
          <w:rFonts w:asciiTheme="minorHAnsi" w:eastAsiaTheme="minorHAnsi" w:hAnsiTheme="minorHAnsi" w:cstheme="minorBidi"/>
          <w:i/>
          <w:iCs/>
          <w:sz w:val="22"/>
          <w:szCs w:val="22"/>
          <w:lang w:val="en-GB" w:eastAsia="en-US"/>
        </w:rPr>
        <w:t>Transparency</w:t>
      </w:r>
      <w:r w:rsidR="00A36806" w:rsidRPr="00CC0ADE">
        <w:rPr>
          <w:rFonts w:asciiTheme="minorHAnsi" w:eastAsiaTheme="minorHAnsi" w:hAnsiTheme="minorHAnsi" w:cstheme="minorBidi"/>
          <w:i/>
          <w:iCs/>
          <w:sz w:val="22"/>
          <w:szCs w:val="22"/>
          <w:lang w:val="en-GB" w:eastAsia="en-US"/>
        </w:rPr>
        <w:t>:</w:t>
      </w:r>
      <w:r w:rsidR="00A36806" w:rsidRPr="009F4D04">
        <w:rPr>
          <w:rFonts w:asciiTheme="minorHAnsi" w:eastAsiaTheme="minorHAnsi" w:hAnsiTheme="minorHAnsi" w:cstheme="minorBidi"/>
          <w:sz w:val="22"/>
          <w:szCs w:val="22"/>
          <w:lang w:val="en-GB" w:eastAsia="en-US"/>
        </w:rPr>
        <w:t xml:space="preserve"> the evaluation </w:t>
      </w:r>
      <w:r w:rsidR="00A03E90">
        <w:rPr>
          <w:rFonts w:asciiTheme="minorHAnsi" w:eastAsiaTheme="minorHAnsi" w:hAnsiTheme="minorHAnsi" w:cstheme="minorBidi"/>
          <w:sz w:val="22"/>
          <w:szCs w:val="22"/>
          <w:lang w:val="en-GB" w:eastAsia="en-US"/>
        </w:rPr>
        <w:t>made</w:t>
      </w:r>
      <w:r w:rsidR="00A36806" w:rsidRPr="009F4D04">
        <w:rPr>
          <w:rFonts w:asciiTheme="minorHAnsi" w:eastAsiaTheme="minorHAnsi" w:hAnsiTheme="minorHAnsi" w:cstheme="minorBidi"/>
          <w:sz w:val="22"/>
          <w:szCs w:val="22"/>
          <w:lang w:val="en-GB" w:eastAsia="en-US"/>
        </w:rPr>
        <w:t xml:space="preserve"> the commissioners of the evaluation informed of all the evaluation procedures and steps in the course of the evaluation. </w:t>
      </w:r>
    </w:p>
    <w:p w14:paraId="1569B26C" w14:textId="06D92E3C" w:rsidR="00A36806" w:rsidRPr="009F4D04" w:rsidRDefault="00246CF4">
      <w:pPr>
        <w:numPr>
          <w:ilvl w:val="0"/>
          <w:numId w:val="31"/>
        </w:numPr>
        <w:spacing w:after="160" w:line="259" w:lineRule="auto"/>
        <w:contextualSpacing/>
        <w:jc w:val="both"/>
        <w:rPr>
          <w:rFonts w:asciiTheme="minorHAnsi" w:eastAsiaTheme="minorHAnsi" w:hAnsiTheme="minorHAnsi" w:cstheme="minorBidi"/>
          <w:sz w:val="22"/>
          <w:szCs w:val="22"/>
          <w:lang w:val="en-GB" w:eastAsia="en-US"/>
        </w:rPr>
      </w:pPr>
      <w:r w:rsidRPr="00CC0ADE">
        <w:rPr>
          <w:rFonts w:asciiTheme="minorHAnsi" w:eastAsiaTheme="minorHAnsi" w:hAnsiTheme="minorHAnsi" w:cstheme="minorBidi"/>
          <w:i/>
          <w:iCs/>
          <w:sz w:val="22"/>
          <w:szCs w:val="22"/>
          <w:lang w:val="en-GB" w:eastAsia="en-US"/>
        </w:rPr>
        <w:t>Reporting</w:t>
      </w:r>
      <w:r w:rsidR="00A36806" w:rsidRPr="00CC0ADE">
        <w:rPr>
          <w:rFonts w:asciiTheme="minorHAnsi" w:eastAsiaTheme="minorHAnsi" w:hAnsiTheme="minorHAnsi" w:cstheme="minorBidi"/>
          <w:i/>
          <w:iCs/>
          <w:sz w:val="22"/>
          <w:szCs w:val="22"/>
          <w:lang w:val="en-GB" w:eastAsia="en-US"/>
        </w:rPr>
        <w:t>:</w:t>
      </w:r>
      <w:r w:rsidR="00A36806" w:rsidRPr="009F4D04">
        <w:rPr>
          <w:rFonts w:asciiTheme="minorHAnsi" w:eastAsiaTheme="minorHAnsi" w:hAnsiTheme="minorHAnsi" w:cstheme="minorBidi"/>
          <w:sz w:val="22"/>
          <w:szCs w:val="22"/>
          <w:lang w:val="en-GB" w:eastAsia="en-US"/>
        </w:rPr>
        <w:t xml:space="preserve"> the evaluation team </w:t>
      </w:r>
      <w:r w:rsidR="00A03E90">
        <w:rPr>
          <w:rFonts w:asciiTheme="minorHAnsi" w:eastAsiaTheme="minorHAnsi" w:hAnsiTheme="minorHAnsi" w:cstheme="minorBidi"/>
          <w:sz w:val="22"/>
          <w:szCs w:val="22"/>
          <w:lang w:val="en-GB" w:eastAsia="en-US"/>
        </w:rPr>
        <w:t>made</w:t>
      </w:r>
      <w:r w:rsidR="00A36806" w:rsidRPr="009F4D04">
        <w:rPr>
          <w:rFonts w:asciiTheme="minorHAnsi" w:eastAsiaTheme="minorHAnsi" w:hAnsiTheme="minorHAnsi" w:cstheme="minorBidi"/>
          <w:sz w:val="22"/>
          <w:szCs w:val="22"/>
          <w:lang w:val="en-GB" w:eastAsia="en-US"/>
        </w:rPr>
        <w:t xml:space="preserve"> the evaluation report available for the </w:t>
      </w:r>
      <w:proofErr w:type="spellStart"/>
      <w:r w:rsidR="00A36806" w:rsidRPr="009F4D04">
        <w:rPr>
          <w:rFonts w:asciiTheme="minorHAnsi" w:eastAsiaTheme="minorHAnsi" w:hAnsiTheme="minorHAnsi" w:cstheme="minorBidi"/>
          <w:sz w:val="22"/>
          <w:szCs w:val="22"/>
          <w:lang w:val="en-GB" w:eastAsia="en-US"/>
        </w:rPr>
        <w:t>comissioning</w:t>
      </w:r>
      <w:proofErr w:type="spellEnd"/>
      <w:r w:rsidR="00A36806" w:rsidRPr="009F4D04">
        <w:rPr>
          <w:rFonts w:asciiTheme="minorHAnsi" w:eastAsiaTheme="minorHAnsi" w:hAnsiTheme="minorHAnsi" w:cstheme="minorBidi"/>
          <w:sz w:val="22"/>
          <w:szCs w:val="22"/>
          <w:lang w:val="en-GB" w:eastAsia="en-US"/>
        </w:rPr>
        <w:t xml:space="preserve"> organizations and encourage them to share with the other stakeholders.</w:t>
      </w:r>
    </w:p>
    <w:p w14:paraId="65B15913" w14:textId="5D6648F2" w:rsidR="00DF2ABB" w:rsidRDefault="00A03E90" w:rsidP="00D240FC">
      <w:pPr>
        <w:pStyle w:val="Heading3"/>
        <w:rPr>
          <w:lang w:val="en-GB"/>
        </w:rPr>
      </w:pPr>
      <w:bookmarkStart w:id="499" w:name="_Toc136341101"/>
      <w:r>
        <w:rPr>
          <w:lang w:val="en-GB"/>
        </w:rPr>
        <w:t>5</w:t>
      </w:r>
      <w:r w:rsidR="00DF2ABB">
        <w:rPr>
          <w:lang w:val="en-GB"/>
        </w:rPr>
        <w:t xml:space="preserve">.1 Ethical </w:t>
      </w:r>
      <w:r w:rsidR="009245C1">
        <w:rPr>
          <w:lang w:val="en-GB"/>
        </w:rPr>
        <w:t xml:space="preserve">Protocols Associated </w:t>
      </w:r>
      <w:r w:rsidR="00DF2ABB">
        <w:rPr>
          <w:lang w:val="en-GB"/>
        </w:rPr>
        <w:t xml:space="preserve">with </w:t>
      </w:r>
      <w:r w:rsidR="009245C1">
        <w:rPr>
          <w:lang w:val="en-GB"/>
        </w:rPr>
        <w:t>Data Collection</w:t>
      </w:r>
      <w:bookmarkEnd w:id="499"/>
    </w:p>
    <w:p w14:paraId="7BBD4BB4" w14:textId="77777777" w:rsidR="00A03E90" w:rsidRDefault="00A03E90" w:rsidP="004573D4">
      <w:pPr>
        <w:pStyle w:val="NoSpacing"/>
        <w:jc w:val="both"/>
        <w:rPr>
          <w:lang w:val="en-GB"/>
        </w:rPr>
      </w:pPr>
    </w:p>
    <w:p w14:paraId="628DE5DC" w14:textId="31291D79" w:rsidR="00DF2ABB" w:rsidRDefault="1F0F4630" w:rsidP="004573D4">
      <w:pPr>
        <w:pStyle w:val="NoSpacing"/>
        <w:jc w:val="both"/>
        <w:rPr>
          <w:lang w:val="en-GB"/>
        </w:rPr>
      </w:pPr>
      <w:r w:rsidRPr="1F0F4630">
        <w:rPr>
          <w:lang w:val="en-GB"/>
        </w:rPr>
        <w:t xml:space="preserve">The evaluation team took measures to ensure data collection and physical interaction with identified respondents adhered to the most recent WHO guidelines as well as national protocols in place to minimise any harmful impact on either the evaluation team or the identified </w:t>
      </w:r>
      <w:r w:rsidR="7637A27A" w:rsidRPr="7637A27A">
        <w:rPr>
          <w:lang w:val="en-GB"/>
        </w:rPr>
        <w:t>respondents.</w:t>
      </w:r>
      <w:r w:rsidRPr="1F0F4630">
        <w:rPr>
          <w:lang w:val="en-GB"/>
        </w:rPr>
        <w:t xml:space="preserve"> When conducting data collection interviews, respondents’ participation were based on verbal informed consent – which was clearly communicated to them prior to commencement of the interview or focus group discussion. The evaluation team (including the research assistant) engaged in conducting the interviews made efforts to adhere to the principles of ‘do no harm’ and ethical guidelines elaborated above with regard to gathering information which fed into the evaluation report. </w:t>
      </w:r>
    </w:p>
    <w:p w14:paraId="3CD09EA6" w14:textId="77777777" w:rsidR="0053249B" w:rsidRDefault="0053249B" w:rsidP="004573D4">
      <w:pPr>
        <w:pStyle w:val="NoSpacing"/>
        <w:jc w:val="both"/>
        <w:rPr>
          <w:lang w:val="en-GB"/>
        </w:rPr>
      </w:pPr>
    </w:p>
    <w:p w14:paraId="69443B67" w14:textId="115C82B4" w:rsidR="00A36806" w:rsidRDefault="00A36806" w:rsidP="004573D4">
      <w:pPr>
        <w:pStyle w:val="NoSpacing"/>
        <w:jc w:val="both"/>
        <w:rPr>
          <w:lang w:val="en-GB"/>
        </w:rPr>
      </w:pPr>
      <w:r w:rsidRPr="002B3E06">
        <w:rPr>
          <w:lang w:val="en-GB"/>
        </w:rPr>
        <w:t xml:space="preserve">Lastly, it is important to note that the data from this evaluation </w:t>
      </w:r>
      <w:r w:rsidR="00A03E90" w:rsidRPr="002B3E06">
        <w:rPr>
          <w:lang w:val="en-GB"/>
        </w:rPr>
        <w:t>was</w:t>
      </w:r>
      <w:r w:rsidRPr="002B3E06">
        <w:rPr>
          <w:lang w:val="en-GB"/>
        </w:rPr>
        <w:t xml:space="preserve"> stored in the evaluators Personal Computers and this raw data will not be shared to any parties outside the commissioning organizations</w:t>
      </w:r>
      <w:r w:rsidR="004012E7" w:rsidRPr="002B3E06">
        <w:rPr>
          <w:lang w:val="en-GB"/>
        </w:rPr>
        <w:t xml:space="preserve"> and </w:t>
      </w:r>
      <w:r w:rsidR="007C6C75">
        <w:rPr>
          <w:lang w:val="en-GB"/>
        </w:rPr>
        <w:t>was</w:t>
      </w:r>
      <w:r w:rsidR="004012E7" w:rsidRPr="002B3E06">
        <w:rPr>
          <w:lang w:val="en-GB"/>
        </w:rPr>
        <w:t xml:space="preserve"> deleted upon completion of the report</w:t>
      </w:r>
      <w:r w:rsidRPr="007C6C75">
        <w:rPr>
          <w:lang w:val="en-GB"/>
        </w:rPr>
        <w:t>.</w:t>
      </w:r>
      <w:r w:rsidRPr="009F4D04">
        <w:rPr>
          <w:lang w:val="en-GB"/>
        </w:rPr>
        <w:t xml:space="preserve"> Data in the report </w:t>
      </w:r>
      <w:r w:rsidR="00A03E90">
        <w:rPr>
          <w:lang w:val="en-GB"/>
        </w:rPr>
        <w:t>was</w:t>
      </w:r>
      <w:r w:rsidRPr="009F4D04">
        <w:rPr>
          <w:lang w:val="en-GB"/>
        </w:rPr>
        <w:t xml:space="preserve"> anonymized.</w:t>
      </w:r>
    </w:p>
    <w:p w14:paraId="796145DF" w14:textId="77777777" w:rsidR="008F591C" w:rsidRDefault="008F591C" w:rsidP="004573D4">
      <w:pPr>
        <w:pStyle w:val="NoSpacing"/>
        <w:jc w:val="both"/>
        <w:rPr>
          <w:lang w:val="en-GB"/>
        </w:rPr>
      </w:pPr>
    </w:p>
    <w:p w14:paraId="76C2601F" w14:textId="77777777" w:rsidR="008F591C" w:rsidRDefault="008F591C" w:rsidP="004573D4">
      <w:pPr>
        <w:pStyle w:val="NoSpacing"/>
        <w:jc w:val="both"/>
        <w:rPr>
          <w:lang w:val="en-GB"/>
        </w:rPr>
      </w:pPr>
    </w:p>
    <w:p w14:paraId="190F4CA0" w14:textId="77777777" w:rsidR="008F591C" w:rsidRDefault="008F591C" w:rsidP="004573D4">
      <w:pPr>
        <w:pStyle w:val="NoSpacing"/>
        <w:jc w:val="both"/>
        <w:rPr>
          <w:lang w:val="en-GB"/>
        </w:rPr>
      </w:pPr>
    </w:p>
    <w:p w14:paraId="6679A612" w14:textId="77777777" w:rsidR="00B75C37" w:rsidRDefault="00B75C37">
      <w:pPr>
        <w:spacing w:after="160" w:line="259" w:lineRule="auto"/>
        <w:rPr>
          <w:rFonts w:asciiTheme="majorHAnsi" w:eastAsiaTheme="majorEastAsia" w:hAnsiTheme="majorHAnsi" w:cstheme="majorBidi"/>
          <w:color w:val="2F5496" w:themeColor="accent1" w:themeShade="BF"/>
          <w:sz w:val="32"/>
          <w:szCs w:val="32"/>
          <w:lang w:val="en-GB" w:eastAsia="en-US"/>
        </w:rPr>
      </w:pPr>
      <w:bookmarkStart w:id="500" w:name="_Toc136341102"/>
      <w:r>
        <w:rPr>
          <w:lang w:val="en-GB"/>
        </w:rPr>
        <w:br w:type="page"/>
      </w:r>
    </w:p>
    <w:p w14:paraId="47BED2E5" w14:textId="1013E660" w:rsidR="00992217" w:rsidRPr="00A23829" w:rsidRDefault="00992217" w:rsidP="00A03E90">
      <w:pPr>
        <w:pStyle w:val="Heading1"/>
        <w:numPr>
          <w:ilvl w:val="0"/>
          <w:numId w:val="26"/>
        </w:numPr>
        <w:pBdr>
          <w:bottom w:val="single" w:sz="4" w:space="1" w:color="2F5496" w:themeColor="accent1" w:themeShade="BF"/>
        </w:pBdr>
        <w:ind w:left="284"/>
        <w:rPr>
          <w:lang w:val="en-GB"/>
        </w:rPr>
      </w:pPr>
      <w:r w:rsidRPr="00A23829">
        <w:rPr>
          <w:lang w:val="en-GB"/>
        </w:rPr>
        <w:lastRenderedPageBreak/>
        <w:t xml:space="preserve">Quality </w:t>
      </w:r>
      <w:r w:rsidR="009245C1">
        <w:rPr>
          <w:lang w:val="en-GB"/>
        </w:rPr>
        <w:t>A</w:t>
      </w:r>
      <w:r w:rsidR="009245C1" w:rsidRPr="00A23829">
        <w:rPr>
          <w:lang w:val="en-GB"/>
        </w:rPr>
        <w:t xml:space="preserve">ssurance </w:t>
      </w:r>
      <w:r w:rsidRPr="00A23829">
        <w:rPr>
          <w:lang w:val="en-GB"/>
        </w:rPr>
        <w:t>and Evaluation Management</w:t>
      </w:r>
      <w:bookmarkEnd w:id="500"/>
    </w:p>
    <w:p w14:paraId="5546A2BB" w14:textId="14BDEFCC" w:rsidR="00992217" w:rsidRPr="009F4D04" w:rsidRDefault="00992217" w:rsidP="00D73EBB">
      <w:pPr>
        <w:spacing w:after="160" w:line="259" w:lineRule="auto"/>
        <w:rPr>
          <w:lang w:val="en-GB"/>
        </w:rPr>
      </w:pPr>
    </w:p>
    <w:p w14:paraId="55A5314F" w14:textId="0FCC6BAE" w:rsidR="00992217" w:rsidRPr="009F4D04" w:rsidRDefault="00992217" w:rsidP="00992217">
      <w:pPr>
        <w:spacing w:after="160" w:line="259" w:lineRule="auto"/>
        <w:jc w:val="both"/>
        <w:rPr>
          <w:rFonts w:asciiTheme="minorHAnsi" w:eastAsiaTheme="minorHAnsi" w:hAnsiTheme="minorHAnsi" w:cstheme="minorBidi"/>
          <w:sz w:val="22"/>
          <w:szCs w:val="22"/>
          <w:lang w:val="en-GB" w:eastAsia="en-US"/>
        </w:rPr>
      </w:pPr>
      <w:r w:rsidRPr="00A23829">
        <w:rPr>
          <w:rFonts w:asciiTheme="minorHAnsi" w:eastAsiaTheme="minorHAnsi" w:hAnsiTheme="minorHAnsi" w:cstheme="minorBidi"/>
          <w:sz w:val="22"/>
          <w:szCs w:val="22"/>
          <w:lang w:val="en-GB" w:eastAsia="en-US"/>
        </w:rPr>
        <w:t>U</w:t>
      </w:r>
      <w:r w:rsidRPr="009F4D04">
        <w:rPr>
          <w:rFonts w:asciiTheme="minorHAnsi" w:eastAsiaTheme="minorHAnsi" w:hAnsiTheme="minorHAnsi" w:cstheme="minorBidi"/>
          <w:sz w:val="22"/>
          <w:szCs w:val="22"/>
          <w:lang w:val="en-GB" w:eastAsia="en-US"/>
        </w:rPr>
        <w:t>N</w:t>
      </w:r>
      <w:r w:rsidRPr="00A23829">
        <w:rPr>
          <w:rFonts w:asciiTheme="minorHAnsi" w:eastAsiaTheme="minorHAnsi" w:hAnsiTheme="minorHAnsi" w:cstheme="minorBidi"/>
          <w:sz w:val="22"/>
          <w:szCs w:val="22"/>
          <w:lang w:val="en-GB" w:eastAsia="en-US"/>
        </w:rPr>
        <w:t xml:space="preserve"> Women has developed a Global Evaluation Reports Assessment and Analysis System (GERAAS). The purpose of GERA</w:t>
      </w:r>
      <w:r w:rsidR="008A6E93">
        <w:rPr>
          <w:rFonts w:asciiTheme="minorHAnsi" w:eastAsiaTheme="minorHAnsi" w:hAnsiTheme="minorHAnsi" w:cstheme="minorBidi"/>
          <w:sz w:val="22"/>
          <w:szCs w:val="22"/>
          <w:lang w:val="en-GB" w:eastAsia="en-US"/>
        </w:rPr>
        <w:t>A</w:t>
      </w:r>
      <w:r w:rsidRPr="00A23829">
        <w:rPr>
          <w:rFonts w:asciiTheme="minorHAnsi" w:eastAsiaTheme="minorHAnsi" w:hAnsiTheme="minorHAnsi" w:cstheme="minorBidi"/>
          <w:sz w:val="22"/>
          <w:szCs w:val="22"/>
          <w:lang w:val="en-GB" w:eastAsia="en-US"/>
        </w:rPr>
        <w:t xml:space="preserve">S </w:t>
      </w:r>
      <w:r w:rsidR="00F27526" w:rsidRPr="009F4D04">
        <w:rPr>
          <w:rFonts w:asciiTheme="minorHAnsi" w:eastAsiaTheme="minorHAnsi" w:hAnsiTheme="minorHAnsi" w:cstheme="minorBidi"/>
          <w:sz w:val="22"/>
          <w:szCs w:val="22"/>
          <w:lang w:val="en-GB" w:eastAsia="en-US"/>
        </w:rPr>
        <w:t xml:space="preserve">is </w:t>
      </w:r>
      <w:r w:rsidRPr="00A23829">
        <w:rPr>
          <w:rFonts w:asciiTheme="minorHAnsi" w:eastAsiaTheme="minorHAnsi" w:hAnsiTheme="minorHAnsi" w:cstheme="minorBidi"/>
          <w:sz w:val="22"/>
          <w:szCs w:val="22"/>
          <w:lang w:val="en-GB" w:eastAsia="en-US"/>
        </w:rPr>
        <w:t>t</w:t>
      </w:r>
      <w:r w:rsidR="00F27526" w:rsidRPr="009F4D04">
        <w:rPr>
          <w:rFonts w:asciiTheme="minorHAnsi" w:eastAsiaTheme="minorHAnsi" w:hAnsiTheme="minorHAnsi" w:cstheme="minorBidi"/>
          <w:sz w:val="22"/>
          <w:szCs w:val="22"/>
          <w:lang w:val="en-GB" w:eastAsia="en-US"/>
        </w:rPr>
        <w:t>o</w:t>
      </w:r>
      <w:r w:rsidRPr="00A23829">
        <w:rPr>
          <w:rFonts w:asciiTheme="minorHAnsi" w:eastAsiaTheme="minorHAnsi" w:hAnsiTheme="minorHAnsi" w:cstheme="minorBidi"/>
          <w:sz w:val="22"/>
          <w:szCs w:val="22"/>
          <w:lang w:val="en-GB" w:eastAsia="en-US"/>
        </w:rPr>
        <w:t xml:space="preserve"> give guidance and an Evaluation Quality Assessment to review evaluations carried out by the institution. It is guided by UNEG norms and standards</w:t>
      </w:r>
      <w:r w:rsidRPr="009F4D04">
        <w:rPr>
          <w:rFonts w:asciiTheme="minorHAnsi" w:eastAsiaTheme="minorHAnsi" w:hAnsiTheme="minorHAnsi" w:cstheme="minorBidi"/>
          <w:sz w:val="22"/>
          <w:szCs w:val="22"/>
          <w:lang w:val="en-GB" w:eastAsia="en-US"/>
        </w:rPr>
        <w:t>. The evaluation team consulted the GERA</w:t>
      </w:r>
      <w:r w:rsidR="008A6E93">
        <w:rPr>
          <w:rFonts w:asciiTheme="minorHAnsi" w:eastAsiaTheme="minorHAnsi" w:hAnsiTheme="minorHAnsi" w:cstheme="minorBidi"/>
          <w:sz w:val="22"/>
          <w:szCs w:val="22"/>
          <w:lang w:val="en-GB" w:eastAsia="en-US"/>
        </w:rPr>
        <w:t>A</w:t>
      </w:r>
      <w:r w:rsidRPr="009F4D04">
        <w:rPr>
          <w:rFonts w:asciiTheme="minorHAnsi" w:eastAsiaTheme="minorHAnsi" w:hAnsiTheme="minorHAnsi" w:cstheme="minorBidi"/>
          <w:sz w:val="22"/>
          <w:szCs w:val="22"/>
          <w:lang w:val="en-GB" w:eastAsia="en-US"/>
        </w:rPr>
        <w:t xml:space="preserve">S matrix and is aware of the expectations for this evaluation process and delivery of final evaluation product. </w:t>
      </w:r>
    </w:p>
    <w:p w14:paraId="67E8348F" w14:textId="4F67ED1C" w:rsidR="00DA63DA" w:rsidRDefault="004040C5" w:rsidP="00A03E90">
      <w:pPr>
        <w:spacing w:after="160" w:line="259" w:lineRule="auto"/>
        <w:jc w:val="both"/>
        <w:rPr>
          <w:rFonts w:asciiTheme="minorHAnsi" w:eastAsiaTheme="minorHAnsi" w:hAnsiTheme="minorHAnsi" w:cstheme="minorBidi"/>
          <w:sz w:val="22"/>
          <w:szCs w:val="22"/>
          <w:lang w:val="en-GB" w:eastAsia="en-US"/>
        </w:rPr>
      </w:pPr>
      <w:r w:rsidRPr="009F4D04">
        <w:rPr>
          <w:rFonts w:asciiTheme="minorHAnsi" w:eastAsiaTheme="minorHAnsi" w:hAnsiTheme="minorHAnsi" w:cstheme="minorBidi"/>
          <w:sz w:val="22"/>
          <w:szCs w:val="22"/>
          <w:lang w:val="en-GB" w:eastAsia="en-US"/>
        </w:rPr>
        <w:t xml:space="preserve">According to the Term of Reference for </w:t>
      </w:r>
      <w:r w:rsidR="00F27526" w:rsidRPr="009F4D04">
        <w:rPr>
          <w:rFonts w:asciiTheme="minorHAnsi" w:eastAsiaTheme="minorHAnsi" w:hAnsiTheme="minorHAnsi" w:cstheme="minorBidi"/>
          <w:sz w:val="22"/>
          <w:szCs w:val="22"/>
          <w:lang w:val="en-GB" w:eastAsia="en-US"/>
        </w:rPr>
        <w:t>t</w:t>
      </w:r>
      <w:r w:rsidRPr="009F4D04">
        <w:rPr>
          <w:rFonts w:asciiTheme="minorHAnsi" w:eastAsiaTheme="minorHAnsi" w:hAnsiTheme="minorHAnsi" w:cstheme="minorBidi"/>
          <w:sz w:val="22"/>
          <w:szCs w:val="22"/>
          <w:lang w:val="en-GB" w:eastAsia="en-US"/>
        </w:rPr>
        <w:t xml:space="preserve">his evaluation an </w:t>
      </w:r>
      <w:r w:rsidRPr="00A23829">
        <w:rPr>
          <w:rFonts w:asciiTheme="minorHAnsi" w:eastAsiaTheme="minorHAnsi" w:hAnsiTheme="minorHAnsi" w:cstheme="minorBidi"/>
          <w:sz w:val="22"/>
          <w:szCs w:val="22"/>
          <w:lang w:val="en-GB" w:eastAsia="en-US"/>
        </w:rPr>
        <w:t xml:space="preserve">Evaluation Management </w:t>
      </w:r>
      <w:r w:rsidR="00453D07">
        <w:rPr>
          <w:rFonts w:asciiTheme="minorHAnsi" w:eastAsiaTheme="minorHAnsi" w:hAnsiTheme="minorHAnsi" w:cstheme="minorBidi"/>
          <w:sz w:val="22"/>
          <w:szCs w:val="22"/>
          <w:lang w:val="en-GB" w:eastAsia="en-US"/>
        </w:rPr>
        <w:t xml:space="preserve">Group </w:t>
      </w:r>
      <w:r w:rsidRPr="00A23829">
        <w:rPr>
          <w:rFonts w:asciiTheme="minorHAnsi" w:eastAsiaTheme="minorHAnsi" w:hAnsiTheme="minorHAnsi" w:cstheme="minorBidi"/>
          <w:sz w:val="22"/>
          <w:szCs w:val="22"/>
          <w:lang w:val="en-GB" w:eastAsia="en-US"/>
        </w:rPr>
        <w:t>(EMG) and Evaluation Reference</w:t>
      </w:r>
      <w:r w:rsidR="00453D07">
        <w:rPr>
          <w:rFonts w:asciiTheme="minorHAnsi" w:eastAsiaTheme="minorHAnsi" w:hAnsiTheme="minorHAnsi" w:cstheme="minorBidi"/>
          <w:sz w:val="22"/>
          <w:szCs w:val="22"/>
          <w:lang w:val="en-GB" w:eastAsia="en-US"/>
        </w:rPr>
        <w:t xml:space="preserve"> Group</w:t>
      </w:r>
      <w:r w:rsidRPr="00A23829">
        <w:rPr>
          <w:rFonts w:asciiTheme="minorHAnsi" w:eastAsiaTheme="minorHAnsi" w:hAnsiTheme="minorHAnsi" w:cstheme="minorBidi"/>
          <w:sz w:val="22"/>
          <w:szCs w:val="22"/>
          <w:lang w:val="en-GB" w:eastAsia="en-US"/>
        </w:rPr>
        <w:t xml:space="preserve"> (ERG) </w:t>
      </w:r>
      <w:r w:rsidR="00A03E90">
        <w:rPr>
          <w:rFonts w:asciiTheme="minorHAnsi" w:eastAsiaTheme="minorHAnsi" w:hAnsiTheme="minorHAnsi" w:cstheme="minorBidi"/>
          <w:sz w:val="22"/>
          <w:szCs w:val="22"/>
          <w:lang w:val="en-GB" w:eastAsia="en-US"/>
        </w:rPr>
        <w:t>was</w:t>
      </w:r>
      <w:r w:rsidRPr="00A23829">
        <w:rPr>
          <w:rFonts w:asciiTheme="minorHAnsi" w:eastAsiaTheme="minorHAnsi" w:hAnsiTheme="minorHAnsi" w:cstheme="minorBidi"/>
          <w:sz w:val="22"/>
          <w:szCs w:val="22"/>
          <w:lang w:val="en-GB" w:eastAsia="en-US"/>
        </w:rPr>
        <w:t xml:space="preserve"> established </w:t>
      </w:r>
      <w:r w:rsidRPr="009F4D04">
        <w:rPr>
          <w:rFonts w:asciiTheme="minorHAnsi" w:eastAsiaTheme="minorHAnsi" w:hAnsiTheme="minorHAnsi" w:cstheme="minorBidi"/>
          <w:sz w:val="22"/>
          <w:szCs w:val="22"/>
          <w:lang w:val="en-GB" w:eastAsia="en-US"/>
        </w:rPr>
        <w:t xml:space="preserve">to oversee and facilitate the evaluation </w:t>
      </w:r>
      <w:r w:rsidRPr="00DA63DA">
        <w:rPr>
          <w:rFonts w:asciiTheme="minorHAnsi" w:eastAsiaTheme="minorHAnsi" w:hAnsiTheme="minorHAnsi" w:cstheme="minorBidi"/>
          <w:sz w:val="22"/>
          <w:szCs w:val="22"/>
          <w:lang w:val="en-GB" w:eastAsia="en-US"/>
        </w:rPr>
        <w:t xml:space="preserve">process. The EMG </w:t>
      </w:r>
      <w:r w:rsidR="00A03E90">
        <w:rPr>
          <w:rFonts w:asciiTheme="minorHAnsi" w:eastAsiaTheme="minorHAnsi" w:hAnsiTheme="minorHAnsi" w:cstheme="minorBidi"/>
          <w:sz w:val="22"/>
          <w:szCs w:val="22"/>
          <w:lang w:val="en-GB" w:eastAsia="en-US"/>
        </w:rPr>
        <w:t>was</w:t>
      </w:r>
      <w:r w:rsidRPr="00DA63DA">
        <w:rPr>
          <w:rFonts w:asciiTheme="minorHAnsi" w:eastAsiaTheme="minorHAnsi" w:hAnsiTheme="minorHAnsi" w:cstheme="minorBidi"/>
          <w:sz w:val="22"/>
          <w:szCs w:val="22"/>
          <w:lang w:val="en-GB" w:eastAsia="en-US"/>
        </w:rPr>
        <w:t xml:space="preserve"> composed by </w:t>
      </w:r>
      <w:r w:rsidR="00DA63DA" w:rsidRPr="00DA63DA">
        <w:rPr>
          <w:rFonts w:asciiTheme="minorHAnsi" w:eastAsiaTheme="minorHAnsi" w:hAnsiTheme="minorHAnsi" w:cstheme="minorBidi"/>
          <w:sz w:val="22"/>
          <w:szCs w:val="22"/>
          <w:lang w:val="en-GB" w:eastAsia="en-US"/>
        </w:rPr>
        <w:t>the UN Women programme focal points (project officer and programme implementation consultant) and the UN Women Regional Evaluation Specialist</w:t>
      </w:r>
      <w:r w:rsidR="00DA63DA">
        <w:rPr>
          <w:rFonts w:asciiTheme="minorHAnsi" w:eastAsiaTheme="minorHAnsi" w:hAnsiTheme="minorHAnsi" w:cstheme="minorBidi"/>
          <w:sz w:val="22"/>
          <w:szCs w:val="22"/>
          <w:lang w:val="en-GB" w:eastAsia="en-US"/>
        </w:rPr>
        <w:t xml:space="preserve">. It </w:t>
      </w:r>
      <w:r w:rsidR="00A03E90">
        <w:rPr>
          <w:rFonts w:asciiTheme="minorHAnsi" w:eastAsiaTheme="minorHAnsi" w:hAnsiTheme="minorHAnsi" w:cstheme="minorBidi"/>
          <w:sz w:val="22"/>
          <w:szCs w:val="22"/>
          <w:lang w:val="en-GB" w:eastAsia="en-US"/>
        </w:rPr>
        <w:t>provided</w:t>
      </w:r>
      <w:r w:rsidR="00DA63DA" w:rsidRPr="00DA63DA">
        <w:rPr>
          <w:rFonts w:asciiTheme="minorHAnsi" w:eastAsiaTheme="minorHAnsi" w:hAnsiTheme="minorHAnsi" w:cstheme="minorBidi"/>
          <w:sz w:val="22"/>
          <w:szCs w:val="22"/>
          <w:lang w:val="en-GB" w:eastAsia="en-US"/>
        </w:rPr>
        <w:t xml:space="preserve"> quality assurance to the entire evaluation process and approve all deliverables. The EMG </w:t>
      </w:r>
      <w:r w:rsidR="00A03E90">
        <w:rPr>
          <w:rFonts w:asciiTheme="minorHAnsi" w:eastAsiaTheme="minorHAnsi" w:hAnsiTheme="minorHAnsi" w:cstheme="minorBidi"/>
          <w:sz w:val="22"/>
          <w:szCs w:val="22"/>
          <w:lang w:val="en-GB" w:eastAsia="en-US"/>
        </w:rPr>
        <w:t>was under</w:t>
      </w:r>
      <w:r w:rsidR="00DA63DA" w:rsidRPr="00DA63DA">
        <w:rPr>
          <w:rFonts w:asciiTheme="minorHAnsi" w:eastAsiaTheme="minorHAnsi" w:hAnsiTheme="minorHAnsi" w:cstheme="minorBidi"/>
          <w:sz w:val="22"/>
          <w:szCs w:val="22"/>
          <w:lang w:val="en-GB" w:eastAsia="en-US"/>
        </w:rPr>
        <w:t xml:space="preserve"> the supervision of the UN Women Sri Lanka Country </w:t>
      </w:r>
      <w:r w:rsidR="00C200F5">
        <w:rPr>
          <w:rFonts w:asciiTheme="minorHAnsi" w:eastAsiaTheme="minorHAnsi" w:hAnsiTheme="minorHAnsi" w:cstheme="minorBidi"/>
          <w:sz w:val="22"/>
          <w:szCs w:val="22"/>
          <w:lang w:val="en-GB" w:eastAsia="en-US"/>
        </w:rPr>
        <w:t>f</w:t>
      </w:r>
      <w:r w:rsidR="00DA63DA" w:rsidRPr="00DA63DA">
        <w:rPr>
          <w:rFonts w:asciiTheme="minorHAnsi" w:eastAsiaTheme="minorHAnsi" w:hAnsiTheme="minorHAnsi" w:cstheme="minorBidi"/>
          <w:sz w:val="22"/>
          <w:szCs w:val="22"/>
          <w:lang w:val="en-GB" w:eastAsia="en-US"/>
        </w:rPr>
        <w:t xml:space="preserve">ocal </w:t>
      </w:r>
      <w:r w:rsidR="00C200F5">
        <w:rPr>
          <w:rFonts w:asciiTheme="minorHAnsi" w:eastAsiaTheme="minorHAnsi" w:hAnsiTheme="minorHAnsi" w:cstheme="minorBidi"/>
          <w:sz w:val="22"/>
          <w:szCs w:val="22"/>
          <w:lang w:val="en-GB" w:eastAsia="en-US"/>
        </w:rPr>
        <w:t>p</w:t>
      </w:r>
      <w:r w:rsidR="00DA63DA" w:rsidRPr="00DA63DA">
        <w:rPr>
          <w:rFonts w:asciiTheme="minorHAnsi" w:eastAsiaTheme="minorHAnsi" w:hAnsiTheme="minorHAnsi" w:cstheme="minorBidi"/>
          <w:sz w:val="22"/>
          <w:szCs w:val="22"/>
          <w:lang w:val="en-GB" w:eastAsia="en-US"/>
        </w:rPr>
        <w:t>oint.</w:t>
      </w:r>
    </w:p>
    <w:p w14:paraId="43A076C9" w14:textId="5A644153" w:rsidR="00A44E6C" w:rsidRDefault="004040C5" w:rsidP="00A03E90">
      <w:pPr>
        <w:spacing w:after="160" w:line="259" w:lineRule="auto"/>
        <w:jc w:val="both"/>
        <w:rPr>
          <w:rFonts w:asciiTheme="minorHAnsi" w:eastAsiaTheme="minorHAnsi" w:hAnsiTheme="minorHAnsi" w:cstheme="minorBidi"/>
          <w:sz w:val="22"/>
          <w:szCs w:val="22"/>
          <w:lang w:val="en-GB" w:eastAsia="en-US"/>
        </w:rPr>
      </w:pPr>
      <w:r w:rsidRPr="00A03E90">
        <w:rPr>
          <w:rFonts w:asciiTheme="minorHAnsi" w:eastAsiaTheme="minorHAnsi" w:hAnsiTheme="minorHAnsi" w:cstheme="minorBidi"/>
          <w:sz w:val="22"/>
          <w:szCs w:val="22"/>
          <w:lang w:val="en-GB" w:eastAsia="en-US"/>
        </w:rPr>
        <w:t xml:space="preserve">The ERG </w:t>
      </w:r>
      <w:r w:rsidR="00A03E90" w:rsidRPr="00A03E90">
        <w:rPr>
          <w:rFonts w:asciiTheme="minorHAnsi" w:eastAsiaTheme="minorHAnsi" w:hAnsiTheme="minorHAnsi" w:cstheme="minorBidi"/>
          <w:sz w:val="22"/>
          <w:szCs w:val="22"/>
          <w:lang w:val="en-GB" w:eastAsia="en-US"/>
        </w:rPr>
        <w:t>was</w:t>
      </w:r>
      <w:r w:rsidR="00DA63DA" w:rsidRPr="00A03E90">
        <w:rPr>
          <w:rFonts w:asciiTheme="minorHAnsi" w:eastAsiaTheme="minorHAnsi" w:hAnsiTheme="minorHAnsi" w:cstheme="minorBidi"/>
          <w:sz w:val="22"/>
          <w:szCs w:val="22"/>
          <w:lang w:val="en-GB" w:eastAsia="en-US"/>
        </w:rPr>
        <w:t xml:space="preserve"> established including the key </w:t>
      </w:r>
      <w:r w:rsidR="00DA63DA" w:rsidRPr="00866159">
        <w:rPr>
          <w:rFonts w:asciiTheme="minorHAnsi" w:eastAsiaTheme="minorHAnsi" w:hAnsiTheme="minorHAnsi" w:cstheme="minorBidi"/>
          <w:sz w:val="22"/>
          <w:szCs w:val="22"/>
          <w:lang w:val="en-GB" w:eastAsia="en-US"/>
        </w:rPr>
        <w:t>stakeholders (from the Governmen</w:t>
      </w:r>
      <w:r w:rsidR="00A03E90" w:rsidRPr="00866159">
        <w:rPr>
          <w:rFonts w:asciiTheme="minorHAnsi" w:eastAsiaTheme="minorHAnsi" w:hAnsiTheme="minorHAnsi" w:cstheme="minorBidi"/>
          <w:sz w:val="22"/>
          <w:szCs w:val="22"/>
          <w:lang w:val="en-GB" w:eastAsia="en-US"/>
        </w:rPr>
        <w:t xml:space="preserve">t and </w:t>
      </w:r>
      <w:proofErr w:type="spellStart"/>
      <w:r w:rsidR="00A03E90" w:rsidRPr="00866159">
        <w:rPr>
          <w:rFonts w:asciiTheme="minorHAnsi" w:eastAsiaTheme="minorHAnsi" w:hAnsiTheme="minorHAnsi" w:cstheme="minorBidi"/>
          <w:sz w:val="22"/>
          <w:szCs w:val="22"/>
          <w:lang w:val="en-GB" w:eastAsia="en-US"/>
        </w:rPr>
        <w:t>Chysalis</w:t>
      </w:r>
      <w:proofErr w:type="spellEnd"/>
      <w:r w:rsidR="00A03E90" w:rsidRPr="00866159">
        <w:rPr>
          <w:rFonts w:asciiTheme="minorHAnsi" w:eastAsiaTheme="minorHAnsi" w:hAnsiTheme="minorHAnsi" w:cstheme="minorBidi"/>
          <w:sz w:val="22"/>
          <w:szCs w:val="22"/>
          <w:lang w:val="en-GB" w:eastAsia="en-US"/>
        </w:rPr>
        <w:t>,</w:t>
      </w:r>
      <w:r w:rsidR="00917F0B">
        <w:rPr>
          <w:rFonts w:asciiTheme="minorHAnsi" w:eastAsiaTheme="minorHAnsi" w:hAnsiTheme="minorHAnsi" w:cstheme="minorBidi"/>
          <w:sz w:val="22"/>
          <w:szCs w:val="22"/>
          <w:lang w:val="en-GB" w:eastAsia="en-US"/>
        </w:rPr>
        <w:t xml:space="preserve"> as</w:t>
      </w:r>
      <w:r w:rsidR="00A03E90" w:rsidRPr="00866159">
        <w:rPr>
          <w:rFonts w:asciiTheme="minorHAnsi" w:eastAsiaTheme="minorHAnsi" w:hAnsiTheme="minorHAnsi" w:cstheme="minorBidi"/>
          <w:sz w:val="22"/>
          <w:szCs w:val="22"/>
          <w:lang w:val="en-GB" w:eastAsia="en-US"/>
        </w:rPr>
        <w:t xml:space="preserve"> the</w:t>
      </w:r>
      <w:r w:rsidR="00917F0B">
        <w:rPr>
          <w:rFonts w:asciiTheme="minorHAnsi" w:eastAsiaTheme="minorHAnsi" w:hAnsiTheme="minorHAnsi" w:cstheme="minorBidi"/>
          <w:sz w:val="22"/>
          <w:szCs w:val="22"/>
          <w:lang w:val="en-GB" w:eastAsia="en-US"/>
        </w:rPr>
        <w:t xml:space="preserve"> key</w:t>
      </w:r>
      <w:r w:rsidR="00A03E90" w:rsidRPr="00866159">
        <w:rPr>
          <w:rFonts w:asciiTheme="minorHAnsi" w:eastAsiaTheme="minorHAnsi" w:hAnsiTheme="minorHAnsi" w:cstheme="minorBidi"/>
          <w:sz w:val="22"/>
          <w:szCs w:val="22"/>
          <w:lang w:val="en-GB" w:eastAsia="en-US"/>
        </w:rPr>
        <w:t xml:space="preserve"> implementing partner)</w:t>
      </w:r>
      <w:r w:rsidR="00DA63DA" w:rsidRPr="00866159">
        <w:rPr>
          <w:rFonts w:asciiTheme="minorHAnsi" w:eastAsiaTheme="minorHAnsi" w:hAnsiTheme="minorHAnsi" w:cstheme="minorBidi"/>
          <w:sz w:val="22"/>
          <w:szCs w:val="22"/>
          <w:lang w:val="en-GB" w:eastAsia="en-US"/>
        </w:rPr>
        <w:t xml:space="preserve">, and </w:t>
      </w:r>
      <w:r w:rsidR="00A03E90" w:rsidRPr="00866159">
        <w:rPr>
          <w:rFonts w:asciiTheme="minorHAnsi" w:eastAsiaTheme="minorHAnsi" w:hAnsiTheme="minorHAnsi" w:cstheme="minorBidi"/>
          <w:sz w:val="22"/>
          <w:szCs w:val="22"/>
          <w:lang w:val="en-GB" w:eastAsia="en-US"/>
        </w:rPr>
        <w:t>was</w:t>
      </w:r>
      <w:r w:rsidR="00DA63DA" w:rsidRPr="00866159">
        <w:rPr>
          <w:rFonts w:asciiTheme="minorHAnsi" w:eastAsiaTheme="minorHAnsi" w:hAnsiTheme="minorHAnsi" w:cstheme="minorBidi"/>
          <w:sz w:val="22"/>
          <w:szCs w:val="22"/>
          <w:lang w:val="en-GB" w:eastAsia="en-US"/>
        </w:rPr>
        <w:t xml:space="preserve"> consulted throughout the evaluation process. They </w:t>
      </w:r>
      <w:r w:rsidR="00A03E90" w:rsidRPr="00866159">
        <w:rPr>
          <w:rFonts w:asciiTheme="minorHAnsi" w:eastAsiaTheme="minorHAnsi" w:hAnsiTheme="minorHAnsi" w:cstheme="minorBidi"/>
          <w:sz w:val="22"/>
          <w:szCs w:val="22"/>
          <w:lang w:val="en-GB" w:eastAsia="en-US"/>
        </w:rPr>
        <w:t>were</w:t>
      </w:r>
      <w:r w:rsidR="00DA63DA" w:rsidRPr="00866159">
        <w:rPr>
          <w:rFonts w:asciiTheme="minorHAnsi" w:eastAsiaTheme="minorHAnsi" w:hAnsiTheme="minorHAnsi" w:cstheme="minorBidi"/>
          <w:sz w:val="22"/>
          <w:szCs w:val="22"/>
          <w:lang w:val="en-GB" w:eastAsia="en-US"/>
        </w:rPr>
        <w:t xml:space="preserve"> invited to participate in the inception phase </w:t>
      </w:r>
      <w:r w:rsidR="00746E46" w:rsidRPr="00866159">
        <w:rPr>
          <w:rFonts w:asciiTheme="minorHAnsi" w:eastAsiaTheme="minorHAnsi" w:hAnsiTheme="minorHAnsi" w:cstheme="minorBidi"/>
          <w:sz w:val="22"/>
          <w:szCs w:val="22"/>
          <w:lang w:val="en-GB" w:eastAsia="en-US"/>
        </w:rPr>
        <w:t xml:space="preserve">and provided </w:t>
      </w:r>
      <w:r w:rsidR="00DA63DA" w:rsidRPr="00866159">
        <w:rPr>
          <w:rFonts w:asciiTheme="minorHAnsi" w:eastAsiaTheme="minorHAnsi" w:hAnsiTheme="minorHAnsi" w:cstheme="minorBidi"/>
          <w:sz w:val="22"/>
          <w:szCs w:val="22"/>
          <w:lang w:val="en-GB" w:eastAsia="en-US"/>
        </w:rPr>
        <w:t>feedback</w:t>
      </w:r>
      <w:r w:rsidR="00A03E90" w:rsidRPr="00866159">
        <w:rPr>
          <w:rFonts w:asciiTheme="minorHAnsi" w:eastAsiaTheme="minorHAnsi" w:hAnsiTheme="minorHAnsi" w:cstheme="minorBidi"/>
          <w:sz w:val="22"/>
          <w:szCs w:val="22"/>
          <w:lang w:val="en-GB" w:eastAsia="en-US"/>
        </w:rPr>
        <w:t xml:space="preserve"> and </w:t>
      </w:r>
      <w:r w:rsidR="00D96E44" w:rsidRPr="00866159">
        <w:rPr>
          <w:rFonts w:asciiTheme="minorHAnsi" w:eastAsiaTheme="minorHAnsi" w:hAnsiTheme="minorHAnsi" w:cstheme="minorBidi"/>
          <w:sz w:val="22"/>
          <w:szCs w:val="22"/>
          <w:lang w:val="en-GB" w:eastAsia="en-US"/>
        </w:rPr>
        <w:t>were also invited to</w:t>
      </w:r>
      <w:r w:rsidR="00A03E90" w:rsidRPr="00866159">
        <w:rPr>
          <w:rFonts w:asciiTheme="minorHAnsi" w:eastAsiaTheme="minorHAnsi" w:hAnsiTheme="minorHAnsi" w:cstheme="minorBidi"/>
          <w:sz w:val="22"/>
          <w:szCs w:val="22"/>
          <w:lang w:val="en-GB" w:eastAsia="en-US"/>
        </w:rPr>
        <w:t xml:space="preserve"> the presentation of the </w:t>
      </w:r>
      <w:r w:rsidR="00D96E44" w:rsidRPr="00866159">
        <w:rPr>
          <w:rFonts w:asciiTheme="minorHAnsi" w:eastAsiaTheme="minorHAnsi" w:hAnsiTheme="minorHAnsi" w:cstheme="minorBidi"/>
          <w:sz w:val="22"/>
          <w:szCs w:val="22"/>
          <w:lang w:val="en-GB" w:eastAsia="en-US"/>
        </w:rPr>
        <w:t xml:space="preserve">preliminary </w:t>
      </w:r>
      <w:r w:rsidR="00A03E90" w:rsidRPr="00866159">
        <w:rPr>
          <w:rFonts w:asciiTheme="minorHAnsi" w:eastAsiaTheme="minorHAnsi" w:hAnsiTheme="minorHAnsi" w:cstheme="minorBidi"/>
          <w:sz w:val="22"/>
          <w:szCs w:val="22"/>
          <w:lang w:val="en-GB" w:eastAsia="en-US"/>
        </w:rPr>
        <w:t xml:space="preserve">evaluation </w:t>
      </w:r>
      <w:r w:rsidR="00D96E44" w:rsidRPr="00866159">
        <w:rPr>
          <w:rFonts w:asciiTheme="minorHAnsi" w:eastAsiaTheme="minorHAnsi" w:hAnsiTheme="minorHAnsi" w:cstheme="minorBidi"/>
          <w:sz w:val="22"/>
          <w:szCs w:val="22"/>
          <w:lang w:val="en-GB" w:eastAsia="en-US"/>
        </w:rPr>
        <w:t>findings</w:t>
      </w:r>
      <w:r w:rsidR="00A03E90" w:rsidRPr="00866159">
        <w:rPr>
          <w:rFonts w:asciiTheme="minorHAnsi" w:eastAsiaTheme="minorHAnsi" w:hAnsiTheme="minorHAnsi" w:cstheme="minorBidi"/>
          <w:sz w:val="22"/>
          <w:szCs w:val="22"/>
          <w:lang w:val="en-GB" w:eastAsia="en-US"/>
        </w:rPr>
        <w:t>.</w:t>
      </w:r>
    </w:p>
    <w:p w14:paraId="76D912FA" w14:textId="77777777" w:rsidR="006F7A46" w:rsidRPr="005355E2" w:rsidRDefault="00B04A5D" w:rsidP="006F7A46">
      <w:pPr>
        <w:pStyle w:val="Heading1"/>
        <w:numPr>
          <w:ilvl w:val="0"/>
          <w:numId w:val="26"/>
        </w:numPr>
        <w:pBdr>
          <w:bottom w:val="single" w:sz="2" w:space="1" w:color="1F3864" w:themeColor="accent1" w:themeShade="80"/>
        </w:pBdr>
        <w:ind w:left="426" w:hanging="426"/>
      </w:pPr>
      <w:r>
        <w:rPr>
          <w:lang w:val="en-GB"/>
        </w:rPr>
        <w:br w:type="page"/>
      </w:r>
      <w:bookmarkStart w:id="501" w:name="_Toc59659564"/>
      <w:bookmarkStart w:id="502" w:name="_Toc136341103"/>
      <w:r w:rsidR="006F7A46" w:rsidRPr="005355E2">
        <w:lastRenderedPageBreak/>
        <w:t>Evaluation Findings</w:t>
      </w:r>
      <w:bookmarkEnd w:id="501"/>
      <w:bookmarkEnd w:id="502"/>
    </w:p>
    <w:p w14:paraId="00BA0646" w14:textId="77777777" w:rsidR="006F7A46" w:rsidRPr="005355E2" w:rsidRDefault="006F7A46" w:rsidP="006F7A46">
      <w:pPr>
        <w:spacing w:after="160" w:line="259" w:lineRule="auto"/>
        <w:rPr>
          <w:rFonts w:asciiTheme="minorHAnsi" w:eastAsiaTheme="minorHAnsi" w:hAnsiTheme="minorHAnsi" w:cstheme="minorBidi"/>
          <w:sz w:val="22"/>
          <w:szCs w:val="22"/>
          <w:lang w:eastAsia="en-US"/>
        </w:rPr>
      </w:pPr>
    </w:p>
    <w:p w14:paraId="77CC14A8" w14:textId="61707D02" w:rsidR="00E63A4E" w:rsidRDefault="0009446F" w:rsidP="00B06DE6">
      <w:pPr>
        <w:pStyle w:val="Heading2"/>
        <w:numPr>
          <w:ilvl w:val="1"/>
          <w:numId w:val="26"/>
        </w:numPr>
        <w:ind w:left="426" w:hanging="426"/>
        <w:rPr>
          <w:lang w:val="en-US"/>
        </w:rPr>
      </w:pPr>
      <w:bookmarkStart w:id="503" w:name="_Toc59659565"/>
      <w:r w:rsidRPr="00F725DC">
        <w:rPr>
          <w:lang w:val="en-US"/>
        </w:rPr>
        <w:t xml:space="preserve">      </w:t>
      </w:r>
      <w:bookmarkStart w:id="504" w:name="_Toc136341104"/>
      <w:r w:rsidR="006F7A46" w:rsidRPr="00F725DC">
        <w:rPr>
          <w:lang w:val="en-US"/>
        </w:rPr>
        <w:t>Evaluation Criteria: Relevance</w:t>
      </w:r>
      <w:bookmarkEnd w:id="503"/>
      <w:bookmarkEnd w:id="504"/>
      <w:r w:rsidR="00312897" w:rsidRPr="00F725DC">
        <w:rPr>
          <w:lang w:val="en-US"/>
        </w:rPr>
        <w:t xml:space="preserve"> </w:t>
      </w:r>
    </w:p>
    <w:p w14:paraId="3378A1D9" w14:textId="77777777" w:rsidR="00F725DC" w:rsidRPr="00F725DC" w:rsidRDefault="00F725DC" w:rsidP="00F725DC">
      <w:pPr>
        <w:rPr>
          <w:lang w:val="en-US" w:eastAsia="en-US"/>
        </w:rPr>
      </w:pPr>
    </w:p>
    <w:p w14:paraId="6206E856" w14:textId="2CDBB960" w:rsidR="0018297C" w:rsidRDefault="009450F6" w:rsidP="003B5D95">
      <w:pPr>
        <w:pBdr>
          <w:top w:val="dotted" w:sz="4" w:space="1" w:color="1F3864" w:themeColor="accent1" w:themeShade="80"/>
          <w:left w:val="dotted" w:sz="4" w:space="4" w:color="1F3864" w:themeColor="accent1" w:themeShade="80"/>
          <w:bottom w:val="dotted" w:sz="4" w:space="1" w:color="1F3864" w:themeColor="accent1" w:themeShade="80"/>
          <w:right w:val="dotted" w:sz="4" w:space="4" w:color="1F3864" w:themeColor="accent1" w:themeShade="80"/>
        </w:pBdr>
        <w:shd w:val="clear" w:color="auto" w:fill="D9E2F3" w:themeFill="accent1" w:themeFillTint="33"/>
        <w:jc w:val="both"/>
        <w:rPr>
          <w:rFonts w:asciiTheme="minorHAnsi" w:eastAsiaTheme="minorHAnsi" w:hAnsiTheme="minorHAnsi" w:cstheme="minorBidi"/>
          <w:i/>
          <w:iCs/>
          <w:sz w:val="22"/>
          <w:szCs w:val="22"/>
          <w:lang w:val="en-GB" w:eastAsia="en-US"/>
        </w:rPr>
      </w:pPr>
      <w:r w:rsidRPr="00CD3CBF">
        <w:rPr>
          <w:rFonts w:asciiTheme="minorHAnsi" w:eastAsiaTheme="minorHAnsi" w:hAnsiTheme="minorHAnsi" w:cstheme="minorBidi"/>
          <w:b/>
          <w:bCs/>
          <w:i/>
          <w:iCs/>
          <w:sz w:val="22"/>
          <w:szCs w:val="22"/>
          <w:lang w:val="en-GB" w:eastAsia="en-US"/>
        </w:rPr>
        <w:t>Finding 1.</w:t>
      </w:r>
      <w:r>
        <w:rPr>
          <w:rFonts w:asciiTheme="minorHAnsi" w:eastAsiaTheme="minorHAnsi" w:hAnsiTheme="minorHAnsi" w:cstheme="minorBidi"/>
          <w:i/>
          <w:iCs/>
          <w:sz w:val="22"/>
          <w:szCs w:val="22"/>
          <w:lang w:val="en-GB" w:eastAsia="en-US"/>
        </w:rPr>
        <w:t xml:space="preserve"> </w:t>
      </w:r>
      <w:r w:rsidR="00F725DC" w:rsidRPr="00F725DC">
        <w:rPr>
          <w:rFonts w:asciiTheme="minorHAnsi" w:eastAsiaTheme="minorHAnsi" w:hAnsiTheme="minorHAnsi" w:cstheme="minorBidi"/>
          <w:i/>
          <w:iCs/>
          <w:sz w:val="22"/>
          <w:szCs w:val="22"/>
          <w:lang w:val="en-GB" w:eastAsia="en-US"/>
        </w:rPr>
        <w:t xml:space="preserve">The project was very participatory and promoted a wide consultation </w:t>
      </w:r>
      <w:r w:rsidR="00B44A1C">
        <w:rPr>
          <w:rFonts w:asciiTheme="minorHAnsi" w:eastAsiaTheme="minorHAnsi" w:hAnsiTheme="minorHAnsi" w:cstheme="minorBidi"/>
          <w:i/>
          <w:iCs/>
          <w:sz w:val="22"/>
          <w:szCs w:val="22"/>
          <w:lang w:val="en-GB" w:eastAsia="en-US"/>
        </w:rPr>
        <w:t xml:space="preserve">on </w:t>
      </w:r>
      <w:r w:rsidR="00F725DC" w:rsidRPr="00F725DC">
        <w:rPr>
          <w:rFonts w:asciiTheme="minorHAnsi" w:eastAsiaTheme="minorHAnsi" w:hAnsiTheme="minorHAnsi" w:cstheme="minorBidi"/>
          <w:i/>
          <w:iCs/>
          <w:sz w:val="22"/>
          <w:szCs w:val="22"/>
          <w:lang w:val="en-GB" w:eastAsia="en-US"/>
        </w:rPr>
        <w:t>the needs of women in the process of drafting the National Action Plan</w:t>
      </w:r>
      <w:r w:rsidR="00EB7A00">
        <w:rPr>
          <w:rFonts w:asciiTheme="minorHAnsi" w:eastAsiaTheme="minorHAnsi" w:hAnsiTheme="minorHAnsi" w:cstheme="minorBidi"/>
          <w:i/>
          <w:iCs/>
          <w:sz w:val="22"/>
          <w:szCs w:val="22"/>
          <w:lang w:val="en-GB" w:eastAsia="en-US"/>
        </w:rPr>
        <w:t xml:space="preserve"> and </w:t>
      </w:r>
      <w:r w:rsidR="00B9037E">
        <w:rPr>
          <w:rFonts w:asciiTheme="minorHAnsi" w:eastAsiaTheme="minorHAnsi" w:hAnsiTheme="minorHAnsi" w:cstheme="minorBidi"/>
          <w:i/>
          <w:iCs/>
          <w:sz w:val="22"/>
          <w:szCs w:val="22"/>
          <w:lang w:val="en-GB" w:eastAsia="en-US"/>
        </w:rPr>
        <w:t xml:space="preserve">promoted relevant </w:t>
      </w:r>
      <w:r w:rsidR="00EB7A00">
        <w:rPr>
          <w:rFonts w:asciiTheme="minorHAnsi" w:eastAsiaTheme="minorHAnsi" w:hAnsiTheme="minorHAnsi" w:cstheme="minorBidi"/>
          <w:i/>
          <w:iCs/>
          <w:sz w:val="22"/>
          <w:szCs w:val="22"/>
          <w:lang w:val="en-GB" w:eastAsia="en-US"/>
        </w:rPr>
        <w:t>training</w:t>
      </w:r>
      <w:r w:rsidR="00B9037E">
        <w:rPr>
          <w:rFonts w:asciiTheme="minorHAnsi" w:eastAsiaTheme="minorHAnsi" w:hAnsiTheme="minorHAnsi" w:cstheme="minorBidi"/>
          <w:i/>
          <w:iCs/>
          <w:sz w:val="22"/>
          <w:szCs w:val="22"/>
          <w:lang w:val="en-GB" w:eastAsia="en-US"/>
        </w:rPr>
        <w:t xml:space="preserve"> for</w:t>
      </w:r>
      <w:r w:rsidR="00EB7A00">
        <w:rPr>
          <w:rFonts w:asciiTheme="minorHAnsi" w:eastAsiaTheme="minorHAnsi" w:hAnsiTheme="minorHAnsi" w:cstheme="minorBidi"/>
          <w:i/>
          <w:iCs/>
          <w:sz w:val="22"/>
          <w:szCs w:val="22"/>
          <w:lang w:val="en-GB" w:eastAsia="en-US"/>
        </w:rPr>
        <w:t xml:space="preserve"> government officials</w:t>
      </w:r>
      <w:r w:rsidR="00B9037E">
        <w:rPr>
          <w:rFonts w:asciiTheme="minorHAnsi" w:eastAsiaTheme="minorHAnsi" w:hAnsiTheme="minorHAnsi" w:cstheme="minorBidi"/>
          <w:i/>
          <w:iCs/>
          <w:sz w:val="22"/>
          <w:szCs w:val="22"/>
          <w:lang w:val="en-GB" w:eastAsia="en-US"/>
        </w:rPr>
        <w:t xml:space="preserve"> and </w:t>
      </w:r>
      <w:r w:rsidR="00A97EB4">
        <w:rPr>
          <w:rFonts w:asciiTheme="minorHAnsi" w:eastAsiaTheme="minorHAnsi" w:hAnsiTheme="minorHAnsi" w:cstheme="minorBidi"/>
          <w:i/>
          <w:iCs/>
          <w:sz w:val="22"/>
          <w:szCs w:val="22"/>
          <w:lang w:val="en-GB" w:eastAsia="en-US"/>
        </w:rPr>
        <w:t>women on the ground</w:t>
      </w:r>
      <w:r w:rsidR="003F17ED">
        <w:rPr>
          <w:rFonts w:asciiTheme="minorHAnsi" w:eastAsiaTheme="minorHAnsi" w:hAnsiTheme="minorHAnsi" w:cstheme="minorBidi"/>
          <w:i/>
          <w:iCs/>
          <w:sz w:val="22"/>
          <w:szCs w:val="22"/>
          <w:lang w:val="en-GB" w:eastAsia="en-US"/>
        </w:rPr>
        <w:t xml:space="preserve"> on gender equality and WPS</w:t>
      </w:r>
      <w:r w:rsidR="00F725DC" w:rsidRPr="00F725DC">
        <w:rPr>
          <w:rFonts w:asciiTheme="minorHAnsi" w:eastAsiaTheme="minorHAnsi" w:hAnsiTheme="minorHAnsi" w:cstheme="minorBidi"/>
          <w:i/>
          <w:iCs/>
          <w:sz w:val="22"/>
          <w:szCs w:val="22"/>
          <w:lang w:val="en-GB" w:eastAsia="en-US"/>
        </w:rPr>
        <w:t>. It further provided needed assistance for improving infrastructure of women´s related services</w:t>
      </w:r>
      <w:r w:rsidR="00F35B8D">
        <w:rPr>
          <w:rFonts w:asciiTheme="minorHAnsi" w:eastAsiaTheme="minorHAnsi" w:hAnsiTheme="minorHAnsi" w:cstheme="minorBidi"/>
          <w:i/>
          <w:iCs/>
          <w:sz w:val="22"/>
          <w:szCs w:val="22"/>
          <w:lang w:val="en-GB" w:eastAsia="en-US"/>
        </w:rPr>
        <w:t xml:space="preserve"> and adapt</w:t>
      </w:r>
      <w:r w:rsidR="00F2602E">
        <w:rPr>
          <w:rFonts w:asciiTheme="minorHAnsi" w:eastAsiaTheme="minorHAnsi" w:hAnsiTheme="minorHAnsi" w:cstheme="minorBidi"/>
          <w:i/>
          <w:iCs/>
          <w:sz w:val="22"/>
          <w:szCs w:val="22"/>
          <w:lang w:val="en-GB" w:eastAsia="en-US"/>
        </w:rPr>
        <w:t>ed</w:t>
      </w:r>
      <w:r w:rsidR="00F35B8D">
        <w:rPr>
          <w:rFonts w:asciiTheme="minorHAnsi" w:eastAsiaTheme="minorHAnsi" w:hAnsiTheme="minorHAnsi" w:cstheme="minorBidi"/>
          <w:i/>
          <w:iCs/>
          <w:sz w:val="22"/>
          <w:szCs w:val="22"/>
          <w:lang w:val="en-GB" w:eastAsia="en-US"/>
        </w:rPr>
        <w:t xml:space="preserve"> to demands of the national government</w:t>
      </w:r>
      <w:r w:rsidR="00F725DC" w:rsidRPr="00F725DC">
        <w:rPr>
          <w:rFonts w:asciiTheme="minorHAnsi" w:eastAsiaTheme="minorHAnsi" w:hAnsiTheme="minorHAnsi" w:cstheme="minorBidi"/>
          <w:i/>
          <w:iCs/>
          <w:sz w:val="22"/>
          <w:szCs w:val="22"/>
          <w:lang w:val="en-GB" w:eastAsia="en-US"/>
        </w:rPr>
        <w:t xml:space="preserve">. </w:t>
      </w:r>
    </w:p>
    <w:p w14:paraId="40931CEC" w14:textId="77777777" w:rsidR="0018297C" w:rsidRDefault="0018297C" w:rsidP="003B5D95">
      <w:pPr>
        <w:pBdr>
          <w:top w:val="dotted" w:sz="4" w:space="1" w:color="1F3864" w:themeColor="accent1" w:themeShade="80"/>
          <w:left w:val="dotted" w:sz="4" w:space="4" w:color="1F3864" w:themeColor="accent1" w:themeShade="80"/>
          <w:bottom w:val="dotted" w:sz="4" w:space="1" w:color="1F3864" w:themeColor="accent1" w:themeShade="80"/>
          <w:right w:val="dotted" w:sz="4" w:space="4" w:color="1F3864" w:themeColor="accent1" w:themeShade="80"/>
        </w:pBdr>
        <w:shd w:val="clear" w:color="auto" w:fill="D9E2F3" w:themeFill="accent1" w:themeFillTint="33"/>
        <w:jc w:val="both"/>
        <w:rPr>
          <w:rFonts w:asciiTheme="minorHAnsi" w:eastAsiaTheme="minorHAnsi" w:hAnsiTheme="minorHAnsi" w:cstheme="minorBidi"/>
          <w:i/>
          <w:iCs/>
          <w:sz w:val="22"/>
          <w:szCs w:val="22"/>
          <w:lang w:val="en-GB" w:eastAsia="en-US"/>
        </w:rPr>
      </w:pPr>
    </w:p>
    <w:p w14:paraId="651518D9" w14:textId="7DCCCE8E" w:rsidR="00F725DC" w:rsidRDefault="6EC7D1A4" w:rsidP="6EC7D1A4">
      <w:pPr>
        <w:pBdr>
          <w:top w:val="dotted" w:sz="4" w:space="1" w:color="1F3864" w:themeColor="accent1" w:themeShade="80"/>
          <w:left w:val="dotted" w:sz="4" w:space="4" w:color="1F3864" w:themeColor="accent1" w:themeShade="80"/>
          <w:bottom w:val="dotted" w:sz="4" w:space="1" w:color="1F3864" w:themeColor="accent1" w:themeShade="80"/>
          <w:right w:val="dotted" w:sz="4" w:space="4" w:color="1F3864" w:themeColor="accent1" w:themeShade="80"/>
        </w:pBdr>
        <w:shd w:val="clear" w:color="auto" w:fill="D9E2F3" w:themeFill="accent1" w:themeFillTint="33"/>
        <w:jc w:val="both"/>
        <w:rPr>
          <w:rFonts w:asciiTheme="minorHAnsi" w:eastAsiaTheme="minorEastAsia" w:hAnsiTheme="minorHAnsi" w:cstheme="minorBidi"/>
          <w:i/>
          <w:iCs/>
          <w:sz w:val="22"/>
          <w:szCs w:val="22"/>
          <w:lang w:val="en-GB" w:eastAsia="en-US"/>
        </w:rPr>
      </w:pPr>
      <w:r w:rsidRPr="6EC7D1A4">
        <w:rPr>
          <w:rFonts w:asciiTheme="minorHAnsi" w:eastAsiaTheme="minorEastAsia" w:hAnsiTheme="minorHAnsi" w:cstheme="minorBidi"/>
          <w:b/>
          <w:bCs/>
          <w:i/>
          <w:iCs/>
          <w:sz w:val="22"/>
          <w:szCs w:val="22"/>
          <w:lang w:val="en-GB" w:eastAsia="en-US"/>
        </w:rPr>
        <w:t>Finding 2.</w:t>
      </w:r>
      <w:r w:rsidRPr="6EC7D1A4">
        <w:rPr>
          <w:rFonts w:asciiTheme="minorHAnsi" w:eastAsiaTheme="minorEastAsia" w:hAnsiTheme="minorHAnsi" w:cstheme="minorBidi"/>
          <w:i/>
          <w:iCs/>
          <w:sz w:val="22"/>
          <w:szCs w:val="22"/>
          <w:lang w:val="en-GB" w:eastAsia="en-US"/>
        </w:rPr>
        <w:t xml:space="preserve"> The project aligned with the national government´s aspirations in the agenda of Women´s Economic Empowerment and supported sustainable </w:t>
      </w:r>
      <w:r w:rsidR="001212B8" w:rsidRPr="6EC7D1A4">
        <w:rPr>
          <w:rFonts w:asciiTheme="minorHAnsi" w:eastAsiaTheme="minorEastAsia" w:hAnsiTheme="minorHAnsi" w:cstheme="minorBidi"/>
          <w:i/>
          <w:iCs/>
          <w:sz w:val="22"/>
          <w:szCs w:val="22"/>
          <w:lang w:val="en-GB" w:eastAsia="en-US"/>
        </w:rPr>
        <w:t>livelihoods and</w:t>
      </w:r>
      <w:r w:rsidRPr="6EC7D1A4">
        <w:rPr>
          <w:rFonts w:asciiTheme="minorHAnsi" w:eastAsiaTheme="minorEastAsia" w:hAnsiTheme="minorHAnsi" w:cstheme="minorBidi"/>
          <w:i/>
          <w:iCs/>
          <w:sz w:val="22"/>
          <w:szCs w:val="22"/>
          <w:lang w:val="en-GB" w:eastAsia="en-US"/>
        </w:rPr>
        <w:t xml:space="preserve"> small scale businesses in the context of the economic crisis. However, the agenda of Women, Peace and Security was not a priority to the national government specially in the context of continuous change of government officials and serious economic and political crisis in the country at the time as the project implementation timeframe.</w:t>
      </w:r>
    </w:p>
    <w:p w14:paraId="41629B21" w14:textId="7EE60565" w:rsidR="00F725DC" w:rsidRDefault="00F725DC" w:rsidP="003B5D95">
      <w:pPr>
        <w:pBdr>
          <w:top w:val="dotted" w:sz="4" w:space="1" w:color="1F3864" w:themeColor="accent1" w:themeShade="80"/>
          <w:left w:val="dotted" w:sz="4" w:space="4" w:color="1F3864" w:themeColor="accent1" w:themeShade="80"/>
          <w:bottom w:val="dotted" w:sz="4" w:space="1" w:color="1F3864" w:themeColor="accent1" w:themeShade="80"/>
          <w:right w:val="dotted" w:sz="4" w:space="4" w:color="1F3864" w:themeColor="accent1" w:themeShade="80"/>
        </w:pBdr>
        <w:shd w:val="clear" w:color="auto" w:fill="D9E2F3" w:themeFill="accent1" w:themeFillTint="33"/>
        <w:jc w:val="both"/>
        <w:rPr>
          <w:rFonts w:asciiTheme="minorHAnsi" w:eastAsiaTheme="minorHAnsi" w:hAnsiTheme="minorHAnsi" w:cstheme="minorBidi"/>
          <w:i/>
          <w:iCs/>
          <w:sz w:val="22"/>
          <w:szCs w:val="22"/>
          <w:lang w:val="en-GB" w:eastAsia="en-US"/>
        </w:rPr>
      </w:pPr>
    </w:p>
    <w:p w14:paraId="5969EDAC" w14:textId="3693EB3B" w:rsidR="00F725DC" w:rsidRDefault="009450F6" w:rsidP="003B5D95">
      <w:pPr>
        <w:pBdr>
          <w:top w:val="dotted" w:sz="4" w:space="1" w:color="1F3864" w:themeColor="accent1" w:themeShade="80"/>
          <w:left w:val="dotted" w:sz="4" w:space="4" w:color="1F3864" w:themeColor="accent1" w:themeShade="80"/>
          <w:bottom w:val="dotted" w:sz="4" w:space="1" w:color="1F3864" w:themeColor="accent1" w:themeShade="80"/>
          <w:right w:val="dotted" w:sz="4" w:space="4" w:color="1F3864" w:themeColor="accent1" w:themeShade="80"/>
        </w:pBdr>
        <w:shd w:val="clear" w:color="auto" w:fill="D9E2F3" w:themeFill="accent1" w:themeFillTint="33"/>
        <w:jc w:val="both"/>
        <w:rPr>
          <w:rFonts w:asciiTheme="minorHAnsi" w:eastAsiaTheme="minorHAnsi" w:hAnsiTheme="minorHAnsi" w:cstheme="minorBidi"/>
          <w:i/>
          <w:iCs/>
          <w:sz w:val="22"/>
          <w:szCs w:val="22"/>
          <w:lang w:val="en-GB" w:eastAsia="en-US"/>
        </w:rPr>
      </w:pPr>
      <w:r w:rsidRPr="00CD3CBF">
        <w:rPr>
          <w:rFonts w:asciiTheme="minorHAnsi" w:eastAsiaTheme="minorHAnsi" w:hAnsiTheme="minorHAnsi" w:cstheme="minorBidi"/>
          <w:b/>
          <w:bCs/>
          <w:i/>
          <w:iCs/>
          <w:sz w:val="22"/>
          <w:szCs w:val="22"/>
          <w:lang w:val="en-GB" w:eastAsia="en-US"/>
        </w:rPr>
        <w:t xml:space="preserve">Finding </w:t>
      </w:r>
      <w:r w:rsidR="00071EC6">
        <w:rPr>
          <w:rFonts w:asciiTheme="minorHAnsi" w:eastAsiaTheme="minorHAnsi" w:hAnsiTheme="minorHAnsi" w:cstheme="minorBidi"/>
          <w:b/>
          <w:bCs/>
          <w:i/>
          <w:iCs/>
          <w:sz w:val="22"/>
          <w:szCs w:val="22"/>
          <w:lang w:val="en-GB" w:eastAsia="en-US"/>
        </w:rPr>
        <w:t>3</w:t>
      </w:r>
      <w:r w:rsidRPr="00CD3CBF">
        <w:rPr>
          <w:rFonts w:asciiTheme="minorHAnsi" w:eastAsiaTheme="minorHAnsi" w:hAnsiTheme="minorHAnsi" w:cstheme="minorBidi"/>
          <w:b/>
          <w:bCs/>
          <w:i/>
          <w:iCs/>
          <w:sz w:val="22"/>
          <w:szCs w:val="22"/>
          <w:lang w:val="en-GB" w:eastAsia="en-US"/>
        </w:rPr>
        <w:t>.</w:t>
      </w:r>
      <w:r>
        <w:rPr>
          <w:rFonts w:asciiTheme="minorHAnsi" w:eastAsiaTheme="minorHAnsi" w:hAnsiTheme="minorHAnsi" w:cstheme="minorBidi"/>
          <w:i/>
          <w:iCs/>
          <w:sz w:val="22"/>
          <w:szCs w:val="22"/>
          <w:lang w:val="en-GB" w:eastAsia="en-US"/>
        </w:rPr>
        <w:t xml:space="preserve"> </w:t>
      </w:r>
      <w:r w:rsidR="00F725DC">
        <w:rPr>
          <w:rFonts w:asciiTheme="minorHAnsi" w:eastAsiaTheme="minorHAnsi" w:hAnsiTheme="minorHAnsi" w:cstheme="minorBidi"/>
          <w:i/>
          <w:iCs/>
          <w:sz w:val="22"/>
          <w:szCs w:val="22"/>
          <w:lang w:val="en-GB" w:eastAsia="en-US"/>
        </w:rPr>
        <w:t>The project was able to adapt to the COVID-19 pandemic</w:t>
      </w:r>
      <w:r w:rsidR="00091890">
        <w:rPr>
          <w:rFonts w:asciiTheme="minorHAnsi" w:eastAsiaTheme="minorHAnsi" w:hAnsiTheme="minorHAnsi" w:cstheme="minorBidi"/>
          <w:i/>
          <w:iCs/>
          <w:sz w:val="22"/>
          <w:szCs w:val="22"/>
          <w:lang w:val="en-GB" w:eastAsia="en-US"/>
        </w:rPr>
        <w:t xml:space="preserve"> </w:t>
      </w:r>
      <w:r w:rsidR="00693A97">
        <w:rPr>
          <w:rFonts w:asciiTheme="minorHAnsi" w:eastAsiaTheme="minorHAnsi" w:hAnsiTheme="minorHAnsi" w:cstheme="minorBidi"/>
          <w:i/>
          <w:iCs/>
          <w:sz w:val="22"/>
          <w:szCs w:val="22"/>
          <w:lang w:val="en-GB" w:eastAsia="en-US"/>
        </w:rPr>
        <w:t xml:space="preserve">and provided relevant relief packages for women. </w:t>
      </w:r>
      <w:r w:rsidR="00091890">
        <w:rPr>
          <w:rFonts w:asciiTheme="minorHAnsi" w:eastAsiaTheme="minorHAnsi" w:hAnsiTheme="minorHAnsi" w:cstheme="minorBidi"/>
          <w:i/>
          <w:iCs/>
          <w:sz w:val="22"/>
          <w:szCs w:val="22"/>
          <w:lang w:val="en-GB" w:eastAsia="en-US"/>
        </w:rPr>
        <w:t xml:space="preserve">The economic crisis in the country posed a lot of challenges </w:t>
      </w:r>
      <w:r w:rsidR="00894ACC">
        <w:rPr>
          <w:rFonts w:asciiTheme="minorHAnsi" w:eastAsiaTheme="minorHAnsi" w:hAnsiTheme="minorHAnsi" w:cstheme="minorBidi"/>
          <w:i/>
          <w:iCs/>
          <w:sz w:val="22"/>
          <w:szCs w:val="22"/>
          <w:lang w:val="en-GB" w:eastAsia="en-US"/>
        </w:rPr>
        <w:t>e</w:t>
      </w:r>
      <w:r w:rsidR="00091890">
        <w:rPr>
          <w:rFonts w:asciiTheme="minorHAnsi" w:eastAsiaTheme="minorHAnsi" w:hAnsiTheme="minorHAnsi" w:cstheme="minorBidi"/>
          <w:i/>
          <w:iCs/>
          <w:sz w:val="22"/>
          <w:szCs w:val="22"/>
          <w:lang w:val="en-GB" w:eastAsia="en-US"/>
        </w:rPr>
        <w:t xml:space="preserve">specially with the great fluctuation in prices which made contracts outdated. </w:t>
      </w:r>
    </w:p>
    <w:p w14:paraId="40BB43CA" w14:textId="6B246CB4" w:rsidR="00091890" w:rsidRDefault="00091890" w:rsidP="003B5D95">
      <w:pPr>
        <w:pBdr>
          <w:top w:val="dotted" w:sz="4" w:space="1" w:color="1F3864" w:themeColor="accent1" w:themeShade="80"/>
          <w:left w:val="dotted" w:sz="4" w:space="4" w:color="1F3864" w:themeColor="accent1" w:themeShade="80"/>
          <w:bottom w:val="dotted" w:sz="4" w:space="1" w:color="1F3864" w:themeColor="accent1" w:themeShade="80"/>
          <w:right w:val="dotted" w:sz="4" w:space="4" w:color="1F3864" w:themeColor="accent1" w:themeShade="80"/>
        </w:pBdr>
        <w:shd w:val="clear" w:color="auto" w:fill="D9E2F3" w:themeFill="accent1" w:themeFillTint="33"/>
        <w:jc w:val="both"/>
        <w:rPr>
          <w:rFonts w:asciiTheme="minorHAnsi" w:eastAsiaTheme="minorHAnsi" w:hAnsiTheme="minorHAnsi" w:cstheme="minorBidi"/>
          <w:i/>
          <w:iCs/>
          <w:sz w:val="22"/>
          <w:szCs w:val="22"/>
          <w:lang w:val="en-GB" w:eastAsia="en-US"/>
        </w:rPr>
      </w:pPr>
    </w:p>
    <w:p w14:paraId="19C9DE02" w14:textId="07B3E4BC" w:rsidR="00F1066D" w:rsidRPr="003B5D95" w:rsidRDefault="009450F6" w:rsidP="003B5D95">
      <w:pPr>
        <w:pBdr>
          <w:top w:val="dotted" w:sz="4" w:space="1" w:color="1F3864" w:themeColor="accent1" w:themeShade="80"/>
          <w:left w:val="dotted" w:sz="4" w:space="4" w:color="1F3864" w:themeColor="accent1" w:themeShade="80"/>
          <w:bottom w:val="dotted" w:sz="4" w:space="1" w:color="1F3864" w:themeColor="accent1" w:themeShade="80"/>
          <w:right w:val="dotted" w:sz="4" w:space="4" w:color="1F3864" w:themeColor="accent1" w:themeShade="80"/>
        </w:pBdr>
        <w:shd w:val="clear" w:color="auto" w:fill="D9E2F3" w:themeFill="accent1" w:themeFillTint="33"/>
        <w:jc w:val="both"/>
        <w:rPr>
          <w:rFonts w:asciiTheme="minorHAnsi" w:eastAsiaTheme="minorHAnsi" w:hAnsiTheme="minorHAnsi" w:cstheme="minorBidi"/>
          <w:i/>
          <w:iCs/>
          <w:sz w:val="22"/>
          <w:szCs w:val="22"/>
          <w:lang w:val="en-GB" w:eastAsia="en-US"/>
        </w:rPr>
      </w:pPr>
      <w:r w:rsidRPr="00CD3CBF">
        <w:rPr>
          <w:rFonts w:asciiTheme="minorHAnsi" w:eastAsiaTheme="minorHAnsi" w:hAnsiTheme="minorHAnsi" w:cstheme="minorBidi"/>
          <w:b/>
          <w:bCs/>
          <w:i/>
          <w:iCs/>
          <w:sz w:val="22"/>
          <w:szCs w:val="22"/>
          <w:lang w:val="en-GB" w:eastAsia="en-US"/>
        </w:rPr>
        <w:t xml:space="preserve">Finding </w:t>
      </w:r>
      <w:r w:rsidR="00071EC6">
        <w:rPr>
          <w:rFonts w:asciiTheme="minorHAnsi" w:eastAsiaTheme="minorHAnsi" w:hAnsiTheme="minorHAnsi" w:cstheme="minorBidi"/>
          <w:b/>
          <w:bCs/>
          <w:i/>
          <w:iCs/>
          <w:sz w:val="22"/>
          <w:szCs w:val="22"/>
          <w:lang w:val="en-GB" w:eastAsia="en-US"/>
        </w:rPr>
        <w:t xml:space="preserve">4. </w:t>
      </w:r>
      <w:r w:rsidR="00091890" w:rsidRPr="003B5D95">
        <w:rPr>
          <w:rFonts w:asciiTheme="minorHAnsi" w:eastAsiaTheme="minorHAnsi" w:hAnsiTheme="minorHAnsi" w:cstheme="minorBidi"/>
          <w:i/>
          <w:iCs/>
          <w:sz w:val="22"/>
          <w:szCs w:val="22"/>
          <w:lang w:val="en-GB" w:eastAsia="en-US"/>
        </w:rPr>
        <w:t>The project targeted vulnerable women from different ethnicities and incorporated their view in the policy consultations with the perspective of leaving no one behind. It was less successful in incorporating women with disabilities</w:t>
      </w:r>
      <w:r w:rsidR="00E86845">
        <w:rPr>
          <w:rFonts w:asciiTheme="minorHAnsi" w:eastAsiaTheme="minorHAnsi" w:hAnsiTheme="minorHAnsi" w:cstheme="minorBidi"/>
          <w:i/>
          <w:iCs/>
          <w:sz w:val="22"/>
          <w:szCs w:val="22"/>
          <w:lang w:val="en-GB" w:eastAsia="en-US"/>
        </w:rPr>
        <w:t xml:space="preserve"> as per the data made available to the project </w:t>
      </w:r>
      <w:r w:rsidR="002D71E7">
        <w:rPr>
          <w:rFonts w:asciiTheme="minorHAnsi" w:eastAsiaTheme="minorHAnsi" w:hAnsiTheme="minorHAnsi" w:cstheme="minorBidi"/>
          <w:i/>
          <w:iCs/>
          <w:sz w:val="22"/>
          <w:szCs w:val="22"/>
          <w:lang w:val="en-GB" w:eastAsia="en-US"/>
        </w:rPr>
        <w:t>team.</w:t>
      </w:r>
    </w:p>
    <w:p w14:paraId="604B5579" w14:textId="77777777" w:rsidR="006C357C" w:rsidRDefault="006C357C" w:rsidP="00F1066D">
      <w:pPr>
        <w:jc w:val="both"/>
        <w:rPr>
          <w:lang w:val="en-GB"/>
        </w:rPr>
      </w:pPr>
    </w:p>
    <w:p w14:paraId="08269D50" w14:textId="0DEF6395" w:rsidR="006C357C" w:rsidRPr="00917F0B" w:rsidRDefault="006C357C" w:rsidP="00CD3CBF">
      <w:pPr>
        <w:ind w:left="-142"/>
        <w:jc w:val="both"/>
        <w:rPr>
          <w:rFonts w:asciiTheme="minorHAnsi" w:eastAsiaTheme="minorHAnsi" w:hAnsiTheme="minorHAnsi" w:cstheme="minorBidi"/>
          <w:b/>
          <w:bCs/>
          <w:lang w:val="en-GB" w:eastAsia="en-US"/>
        </w:rPr>
      </w:pPr>
      <w:r w:rsidRPr="00917F0B">
        <w:rPr>
          <w:rFonts w:asciiTheme="minorHAnsi" w:eastAsiaTheme="minorHAnsi" w:hAnsiTheme="minorHAnsi" w:cstheme="minorBidi"/>
          <w:b/>
          <w:bCs/>
          <w:lang w:val="en-GB" w:eastAsia="en-US"/>
        </w:rPr>
        <w:t>Alignment with National Policies</w:t>
      </w:r>
      <w:r w:rsidR="00EA3A3D" w:rsidRPr="00917F0B">
        <w:rPr>
          <w:rFonts w:asciiTheme="minorHAnsi" w:eastAsiaTheme="minorHAnsi" w:hAnsiTheme="minorHAnsi" w:cstheme="minorBidi"/>
          <w:b/>
          <w:bCs/>
          <w:lang w:val="en-GB" w:eastAsia="en-US"/>
        </w:rPr>
        <w:t xml:space="preserve"> and </w:t>
      </w:r>
      <w:r w:rsidR="00071EC6" w:rsidRPr="00917F0B">
        <w:rPr>
          <w:rFonts w:asciiTheme="minorHAnsi" w:eastAsiaTheme="minorHAnsi" w:hAnsiTheme="minorHAnsi" w:cstheme="minorBidi"/>
          <w:b/>
          <w:bCs/>
          <w:lang w:val="en-GB" w:eastAsia="en-US"/>
        </w:rPr>
        <w:t xml:space="preserve">the </w:t>
      </w:r>
      <w:r w:rsidR="00EA3A3D" w:rsidRPr="00917F0B">
        <w:rPr>
          <w:rFonts w:asciiTheme="minorHAnsi" w:eastAsiaTheme="minorHAnsi" w:hAnsiTheme="minorHAnsi" w:cstheme="minorBidi"/>
          <w:b/>
          <w:bCs/>
          <w:lang w:val="en-GB" w:eastAsia="en-US"/>
        </w:rPr>
        <w:t xml:space="preserve">Women, Peace and Security </w:t>
      </w:r>
      <w:r w:rsidR="003015B8" w:rsidRPr="00917F0B">
        <w:rPr>
          <w:rFonts w:asciiTheme="minorHAnsi" w:eastAsiaTheme="minorHAnsi" w:hAnsiTheme="minorHAnsi" w:cstheme="minorBidi"/>
          <w:b/>
          <w:bCs/>
          <w:lang w:val="en-GB" w:eastAsia="en-US"/>
        </w:rPr>
        <w:t>Agenda</w:t>
      </w:r>
    </w:p>
    <w:p w14:paraId="0924682C" w14:textId="77777777" w:rsidR="006C357C" w:rsidRPr="00CD3CBF" w:rsidRDefault="006C357C" w:rsidP="00CD3CBF">
      <w:pPr>
        <w:jc w:val="both"/>
        <w:rPr>
          <w:lang w:val="en-GB"/>
        </w:rPr>
      </w:pPr>
    </w:p>
    <w:p w14:paraId="063C989E" w14:textId="7A961A29" w:rsidR="00A164A1" w:rsidRDefault="0056566A" w:rsidP="002B3E06">
      <w:pPr>
        <w:pStyle w:val="ListParagraph"/>
        <w:numPr>
          <w:ilvl w:val="0"/>
          <w:numId w:val="83"/>
        </w:numPr>
        <w:ind w:left="284" w:hanging="426"/>
        <w:rPr>
          <w:lang w:val="en-GB"/>
        </w:rPr>
      </w:pPr>
      <w:bookmarkStart w:id="505" w:name="_Hlk135752094"/>
      <w:r w:rsidRPr="00CE2BBF">
        <w:rPr>
          <w:b/>
          <w:bCs/>
          <w:noProof/>
          <w:lang w:val="en-GB"/>
        </w:rPr>
        <w:drawing>
          <wp:anchor distT="0" distB="0" distL="114300" distR="114300" simplePos="0" relativeHeight="251658250" behindDoc="1" locked="0" layoutInCell="1" allowOverlap="1" wp14:anchorId="730A0C19" wp14:editId="5A4EC52D">
            <wp:simplePos x="0" y="0"/>
            <wp:positionH relativeFrom="margin">
              <wp:align>right</wp:align>
            </wp:positionH>
            <wp:positionV relativeFrom="paragraph">
              <wp:posOffset>13838</wp:posOffset>
            </wp:positionV>
            <wp:extent cx="2845435" cy="2125980"/>
            <wp:effectExtent l="0" t="0" r="0" b="7620"/>
            <wp:wrapTight wrapText="bothSides">
              <wp:wrapPolygon edited="0">
                <wp:start x="0" y="0"/>
                <wp:lineTo x="0" y="21484"/>
                <wp:lineTo x="21402" y="21484"/>
                <wp:lineTo x="2140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45435" cy="2125980"/>
                    </a:xfrm>
                    <a:prstGeom prst="rect">
                      <a:avLst/>
                    </a:prstGeom>
                    <a:noFill/>
                  </pic:spPr>
                </pic:pic>
              </a:graphicData>
            </a:graphic>
            <wp14:sizeRelH relativeFrom="margin">
              <wp14:pctWidth>0</wp14:pctWidth>
            </wp14:sizeRelH>
            <wp14:sizeRelV relativeFrom="margin">
              <wp14:pctHeight>0</wp14:pctHeight>
            </wp14:sizeRelV>
          </wp:anchor>
        </w:drawing>
      </w:r>
      <w:r w:rsidR="00091890" w:rsidRPr="00CE2BBF">
        <w:rPr>
          <w:b/>
          <w:bCs/>
          <w:lang w:val="en-GB"/>
        </w:rPr>
        <w:t xml:space="preserve">The drafting of </w:t>
      </w:r>
      <w:r w:rsidR="00DD37AF" w:rsidRPr="00CE2BBF">
        <w:rPr>
          <w:b/>
          <w:bCs/>
          <w:lang w:val="en-GB"/>
        </w:rPr>
        <w:t xml:space="preserve">the </w:t>
      </w:r>
      <w:r w:rsidR="00091890" w:rsidRPr="00CE2BBF">
        <w:rPr>
          <w:b/>
          <w:bCs/>
          <w:lang w:val="en-GB"/>
        </w:rPr>
        <w:t>NAP</w:t>
      </w:r>
      <w:r w:rsidR="007D0CA7" w:rsidRPr="00CE2BBF">
        <w:rPr>
          <w:b/>
          <w:bCs/>
          <w:lang w:val="en-GB"/>
        </w:rPr>
        <w:t xml:space="preserve"> on WPS has</w:t>
      </w:r>
      <w:r w:rsidR="00091890" w:rsidRPr="00CE2BBF">
        <w:rPr>
          <w:b/>
          <w:bCs/>
          <w:lang w:val="en-GB"/>
        </w:rPr>
        <w:t xml:space="preserve"> considered previous policies</w:t>
      </w:r>
      <w:r w:rsidR="00C76ACF" w:rsidRPr="1F0F4630">
        <w:rPr>
          <w:b/>
          <w:bCs/>
          <w:vertAlign w:val="superscript"/>
          <w:lang w:val="en-GB"/>
        </w:rPr>
        <w:footnoteReference w:id="15"/>
      </w:r>
      <w:r w:rsidR="00091890" w:rsidRPr="00CE2BBF">
        <w:rPr>
          <w:b/>
          <w:bCs/>
          <w:lang w:val="en-GB"/>
        </w:rPr>
        <w:t xml:space="preserve"> in the country</w:t>
      </w:r>
      <w:r w:rsidR="00091890" w:rsidRPr="004E641F">
        <w:rPr>
          <w:b/>
          <w:bCs/>
          <w:lang w:val="en-GB"/>
        </w:rPr>
        <w:t xml:space="preserve"> and the voices of a myriad of women in </w:t>
      </w:r>
      <w:r w:rsidR="002D71E7">
        <w:rPr>
          <w:b/>
          <w:bCs/>
          <w:lang w:val="en-GB"/>
        </w:rPr>
        <w:t>Sri Lanka</w:t>
      </w:r>
      <w:r w:rsidR="00F66D4E" w:rsidRPr="004E641F">
        <w:rPr>
          <w:b/>
          <w:bCs/>
          <w:lang w:val="en-GB"/>
        </w:rPr>
        <w:t xml:space="preserve"> through consultations</w:t>
      </w:r>
      <w:r w:rsidR="005D0586" w:rsidRPr="004E641F">
        <w:rPr>
          <w:b/>
          <w:bCs/>
          <w:lang w:val="en-GB"/>
        </w:rPr>
        <w:t>.</w:t>
      </w:r>
      <w:r w:rsidR="00E13961" w:rsidRPr="00F1066D">
        <w:rPr>
          <w:lang w:val="en-GB"/>
        </w:rPr>
        <w:t xml:space="preserve"> The draft of</w:t>
      </w:r>
      <w:r w:rsidR="000B5610" w:rsidRPr="00F1066D">
        <w:rPr>
          <w:lang w:val="en-GB"/>
        </w:rPr>
        <w:t xml:space="preserve"> the</w:t>
      </w:r>
      <w:r w:rsidR="00E13961" w:rsidRPr="00F1066D">
        <w:rPr>
          <w:lang w:val="en-GB"/>
        </w:rPr>
        <w:t xml:space="preserve"> NAP was carefully designed </w:t>
      </w:r>
      <w:r w:rsidR="00F262BC" w:rsidRPr="00F1066D">
        <w:rPr>
          <w:lang w:val="en-GB"/>
        </w:rPr>
        <w:t xml:space="preserve">and </w:t>
      </w:r>
      <w:r w:rsidR="1F0F4630" w:rsidRPr="1F0F4630">
        <w:rPr>
          <w:lang w:val="en-GB"/>
        </w:rPr>
        <w:t>approved</w:t>
      </w:r>
      <w:r w:rsidR="00F262BC" w:rsidRPr="00F1066D">
        <w:rPr>
          <w:lang w:val="en-GB"/>
        </w:rPr>
        <w:t xml:space="preserve"> </w:t>
      </w:r>
      <w:r w:rsidR="004456DC" w:rsidRPr="00F1066D">
        <w:rPr>
          <w:lang w:val="en-GB"/>
        </w:rPr>
        <w:t>as part of</w:t>
      </w:r>
      <w:r w:rsidR="00E13961" w:rsidRPr="00F1066D">
        <w:rPr>
          <w:lang w:val="en-GB"/>
        </w:rPr>
        <w:t xml:space="preserve"> the project, considering previous </w:t>
      </w:r>
      <w:r w:rsidR="00A04C1E" w:rsidRPr="00F1066D">
        <w:rPr>
          <w:lang w:val="en-GB"/>
        </w:rPr>
        <w:t xml:space="preserve">drafts, </w:t>
      </w:r>
      <w:r w:rsidR="008C715D" w:rsidRPr="00F1066D">
        <w:rPr>
          <w:lang w:val="en-GB"/>
        </w:rPr>
        <w:t xml:space="preserve">existing </w:t>
      </w:r>
      <w:r w:rsidR="00E13961" w:rsidRPr="00F1066D">
        <w:rPr>
          <w:lang w:val="en-GB"/>
        </w:rPr>
        <w:t xml:space="preserve">policies, national </w:t>
      </w:r>
      <w:r w:rsidR="00A75922" w:rsidRPr="00F1066D">
        <w:rPr>
          <w:lang w:val="en-GB"/>
        </w:rPr>
        <w:t xml:space="preserve">and political </w:t>
      </w:r>
      <w:r w:rsidR="00E13961" w:rsidRPr="00F1066D">
        <w:rPr>
          <w:lang w:val="en-GB"/>
        </w:rPr>
        <w:t>sensitivities</w:t>
      </w:r>
      <w:r w:rsidR="0078022B" w:rsidRPr="00F1066D">
        <w:rPr>
          <w:lang w:val="en-GB"/>
        </w:rPr>
        <w:t>. It incorporated findings from</w:t>
      </w:r>
      <w:r w:rsidR="00E13961" w:rsidRPr="00F1066D">
        <w:rPr>
          <w:lang w:val="en-GB"/>
        </w:rPr>
        <w:t xml:space="preserve"> consultations </w:t>
      </w:r>
      <w:r w:rsidR="005541AB" w:rsidRPr="00F1066D">
        <w:rPr>
          <w:lang w:val="en-GB"/>
        </w:rPr>
        <w:t>with relevant</w:t>
      </w:r>
      <w:r w:rsidR="00E13961" w:rsidRPr="00F1066D">
        <w:rPr>
          <w:lang w:val="en-GB"/>
        </w:rPr>
        <w:t xml:space="preserve"> government ministries, </w:t>
      </w:r>
      <w:r w:rsidR="00917ED3" w:rsidRPr="00F1066D">
        <w:rPr>
          <w:lang w:val="en-GB"/>
        </w:rPr>
        <w:t>state officials who work closely with communities</w:t>
      </w:r>
      <w:r w:rsidR="000E5022" w:rsidRPr="00F1066D">
        <w:rPr>
          <w:lang w:val="en-GB"/>
        </w:rPr>
        <w:t xml:space="preserve"> (such as </w:t>
      </w:r>
      <w:r w:rsidR="0078022B" w:rsidRPr="00F1066D">
        <w:rPr>
          <w:lang w:val="en-GB"/>
        </w:rPr>
        <w:t xml:space="preserve">Grama Seva </w:t>
      </w:r>
      <w:proofErr w:type="spellStart"/>
      <w:r w:rsidR="0078022B" w:rsidRPr="00F1066D">
        <w:rPr>
          <w:lang w:val="en-GB"/>
        </w:rPr>
        <w:t>Niladharees</w:t>
      </w:r>
      <w:proofErr w:type="spellEnd"/>
      <w:r w:rsidR="0078022B" w:rsidRPr="00F1066D">
        <w:rPr>
          <w:lang w:val="en-GB"/>
        </w:rPr>
        <w:t xml:space="preserve">, Women Development Officers, police officers, representatives of the Human Rights Commission of </w:t>
      </w:r>
      <w:r w:rsidR="0078022B" w:rsidRPr="00F1066D">
        <w:rPr>
          <w:lang w:val="en-GB"/>
        </w:rPr>
        <w:lastRenderedPageBreak/>
        <w:t>Sri Lanka, doctors working on women’s issues, officers working on land and housing matters and disaster management</w:t>
      </w:r>
      <w:r w:rsidR="000E5022" w:rsidRPr="00F1066D">
        <w:rPr>
          <w:lang w:val="en-GB"/>
        </w:rPr>
        <w:t>)</w:t>
      </w:r>
      <w:r w:rsidR="00917ED3" w:rsidRPr="00F1066D">
        <w:rPr>
          <w:lang w:val="en-GB"/>
        </w:rPr>
        <w:t xml:space="preserve">, </w:t>
      </w:r>
      <w:r w:rsidR="00E13961" w:rsidRPr="00F1066D">
        <w:rPr>
          <w:lang w:val="en-GB"/>
        </w:rPr>
        <w:t>UN Agencies, Civil Society Organizations and women leaders at grassroots levels</w:t>
      </w:r>
      <w:r w:rsidR="0021086A" w:rsidRPr="00F1066D">
        <w:rPr>
          <w:lang w:val="en-GB"/>
        </w:rPr>
        <w:t>,</w:t>
      </w:r>
      <w:r w:rsidR="001D366F" w:rsidRPr="00F1066D">
        <w:rPr>
          <w:lang w:val="en-GB"/>
        </w:rPr>
        <w:t xml:space="preserve"> </w:t>
      </w:r>
      <w:r w:rsidR="00A054A3" w:rsidRPr="00F1066D">
        <w:rPr>
          <w:lang w:val="en-GB"/>
        </w:rPr>
        <w:t>as well as women from different parts of the country who have been affected</w:t>
      </w:r>
      <w:r w:rsidR="009B1DAA" w:rsidRPr="00F1066D">
        <w:rPr>
          <w:lang w:val="en-GB"/>
        </w:rPr>
        <w:t xml:space="preserve"> </w:t>
      </w:r>
      <w:r w:rsidR="00552E97" w:rsidRPr="00F1066D">
        <w:rPr>
          <w:lang w:val="en-GB"/>
        </w:rPr>
        <w:t xml:space="preserve">by conflict </w:t>
      </w:r>
      <w:r w:rsidR="009B1DAA" w:rsidRPr="00F1066D">
        <w:rPr>
          <w:lang w:val="en-GB"/>
        </w:rPr>
        <w:t>and are vulnerable</w:t>
      </w:r>
      <w:r w:rsidR="00A054A3" w:rsidRPr="00F1066D">
        <w:rPr>
          <w:lang w:val="en-GB"/>
        </w:rPr>
        <w:t xml:space="preserve"> </w:t>
      </w:r>
      <w:r w:rsidR="0021086A" w:rsidRPr="00F1066D">
        <w:rPr>
          <w:lang w:val="en-GB"/>
        </w:rPr>
        <w:t xml:space="preserve">in diverse </w:t>
      </w:r>
      <w:r w:rsidR="00B1489D" w:rsidRPr="00F1066D">
        <w:rPr>
          <w:lang w:val="en-GB"/>
        </w:rPr>
        <w:t>ways</w:t>
      </w:r>
      <w:r w:rsidR="00552E97" w:rsidRPr="00F1066D">
        <w:rPr>
          <w:lang w:val="en-GB"/>
        </w:rPr>
        <w:t>. W</w:t>
      </w:r>
      <w:r w:rsidR="0045302A" w:rsidRPr="00F1066D">
        <w:rPr>
          <w:lang w:val="en-GB"/>
        </w:rPr>
        <w:t>omen consulted included</w:t>
      </w:r>
      <w:r w:rsidR="00552E97" w:rsidRPr="00F1066D">
        <w:rPr>
          <w:lang w:val="en-GB"/>
        </w:rPr>
        <w:t>,</w:t>
      </w:r>
      <w:r w:rsidR="0045302A" w:rsidRPr="00F1066D">
        <w:rPr>
          <w:lang w:val="en-GB"/>
        </w:rPr>
        <w:t xml:space="preserve"> </w:t>
      </w:r>
      <w:r w:rsidR="008A1EEF" w:rsidRPr="00F1066D">
        <w:rPr>
          <w:lang w:val="en-GB"/>
        </w:rPr>
        <w:t xml:space="preserve">representatives of minority </w:t>
      </w:r>
      <w:r w:rsidR="009B7635" w:rsidRPr="00F1066D">
        <w:rPr>
          <w:lang w:val="en-GB"/>
        </w:rPr>
        <w:t xml:space="preserve">ethnic and religious communities, </w:t>
      </w:r>
      <w:r w:rsidR="00861538" w:rsidRPr="00F1066D">
        <w:rPr>
          <w:lang w:val="en-GB"/>
        </w:rPr>
        <w:t xml:space="preserve">female </w:t>
      </w:r>
      <w:r w:rsidR="0045302A" w:rsidRPr="00F1066D">
        <w:rPr>
          <w:lang w:val="en-GB"/>
        </w:rPr>
        <w:t>ex-combatants</w:t>
      </w:r>
      <w:r w:rsidR="00890B2C" w:rsidRPr="00F1066D">
        <w:rPr>
          <w:lang w:val="en-GB"/>
        </w:rPr>
        <w:t>, per</w:t>
      </w:r>
      <w:r w:rsidR="00A302D9" w:rsidRPr="00F1066D">
        <w:rPr>
          <w:lang w:val="en-GB"/>
        </w:rPr>
        <w:t>s</w:t>
      </w:r>
      <w:r w:rsidR="00890B2C" w:rsidRPr="00F1066D">
        <w:rPr>
          <w:lang w:val="en-GB"/>
        </w:rPr>
        <w:t xml:space="preserve">ons with disabilities, </w:t>
      </w:r>
      <w:r w:rsidR="006F3AAB" w:rsidRPr="00F1066D">
        <w:rPr>
          <w:lang w:val="en-GB"/>
        </w:rPr>
        <w:t>families of the surrende</w:t>
      </w:r>
      <w:r w:rsidR="00C9236A">
        <w:rPr>
          <w:lang w:val="en-GB"/>
        </w:rPr>
        <w:t>r</w:t>
      </w:r>
      <w:r w:rsidR="008113CD">
        <w:rPr>
          <w:lang w:val="en-GB"/>
        </w:rPr>
        <w:t>e</w:t>
      </w:r>
      <w:r w:rsidR="006F3AAB" w:rsidRPr="00F1066D">
        <w:rPr>
          <w:lang w:val="en-GB"/>
        </w:rPr>
        <w:t>d, women from the plantation communities and women involved in de-mining operations</w:t>
      </w:r>
      <w:r w:rsidR="00A302D9" w:rsidRPr="00F1066D">
        <w:rPr>
          <w:lang w:val="en-GB"/>
        </w:rPr>
        <w:t xml:space="preserve"> (to name a few</w:t>
      </w:r>
      <w:r w:rsidR="00E13961" w:rsidRPr="00F1066D">
        <w:rPr>
          <w:lang w:val="en-GB"/>
        </w:rPr>
        <w:t>).</w:t>
      </w:r>
      <w:r w:rsidR="00A302D9" w:rsidRPr="00F1066D">
        <w:rPr>
          <w:lang w:val="en-GB"/>
        </w:rPr>
        <w:t xml:space="preserve"> </w:t>
      </w:r>
      <w:r w:rsidR="00E13961" w:rsidRPr="00F1066D">
        <w:rPr>
          <w:lang w:val="en-GB"/>
        </w:rPr>
        <w:t xml:space="preserve">This made the draft NAP </w:t>
      </w:r>
      <w:r w:rsidR="0060071B" w:rsidRPr="00F1066D">
        <w:rPr>
          <w:lang w:val="en-GB"/>
        </w:rPr>
        <w:t xml:space="preserve">submitted to the cabinet of Sri Lanka </w:t>
      </w:r>
      <w:r w:rsidR="00E13961" w:rsidRPr="00F1066D">
        <w:rPr>
          <w:lang w:val="en-GB"/>
        </w:rPr>
        <w:t xml:space="preserve">comprehensive and a reflection of needs on the ground in a context where few policies undergo such a wide consultation. </w:t>
      </w:r>
      <w:r w:rsidR="1F0F4630" w:rsidRPr="1F0F4630">
        <w:rPr>
          <w:lang w:val="en-GB"/>
        </w:rPr>
        <w:t xml:space="preserve">This was a key achievement of the project and involved a very participatory process. </w:t>
      </w:r>
    </w:p>
    <w:bookmarkEnd w:id="505"/>
    <w:p w14:paraId="558B395C" w14:textId="77777777" w:rsidR="00AB3C06" w:rsidRDefault="00AB3C06" w:rsidP="00AB3C06">
      <w:pPr>
        <w:pStyle w:val="ListParagraph"/>
        <w:ind w:left="284"/>
        <w:jc w:val="both"/>
        <w:rPr>
          <w:lang w:val="en-GB"/>
        </w:rPr>
      </w:pPr>
    </w:p>
    <w:p w14:paraId="4B56BD59" w14:textId="112A3EE7" w:rsidR="00E20566" w:rsidRPr="00E20566" w:rsidRDefault="00AB3C06" w:rsidP="1F0F4630">
      <w:pPr>
        <w:pStyle w:val="ListParagraph"/>
        <w:numPr>
          <w:ilvl w:val="0"/>
          <w:numId w:val="83"/>
        </w:numPr>
        <w:ind w:left="284" w:hanging="426"/>
        <w:jc w:val="both"/>
        <w:rPr>
          <w:lang w:val="en-GB"/>
        </w:rPr>
      </w:pPr>
      <w:r w:rsidRPr="00C56CFB">
        <w:rPr>
          <w:b/>
          <w:bCs/>
          <w:lang w:val="en-GB"/>
        </w:rPr>
        <w:t>The</w:t>
      </w:r>
      <w:r w:rsidR="00E13961" w:rsidRPr="00C56CFB">
        <w:rPr>
          <w:b/>
          <w:bCs/>
          <w:lang w:val="en-GB"/>
        </w:rPr>
        <w:t xml:space="preserve"> discussion of conflict and </w:t>
      </w:r>
      <w:r w:rsidR="00626D39" w:rsidRPr="00C56CFB">
        <w:rPr>
          <w:b/>
          <w:bCs/>
          <w:lang w:val="en-GB"/>
        </w:rPr>
        <w:t xml:space="preserve">the aftermath of the </w:t>
      </w:r>
      <w:r w:rsidR="00E13961" w:rsidRPr="00C56CFB">
        <w:rPr>
          <w:b/>
          <w:bCs/>
          <w:lang w:val="en-GB"/>
        </w:rPr>
        <w:t>war is</w:t>
      </w:r>
      <w:r w:rsidR="00AE0C92" w:rsidRPr="00C56CFB">
        <w:rPr>
          <w:b/>
          <w:bCs/>
          <w:lang w:val="en-GB"/>
        </w:rPr>
        <w:t xml:space="preserve"> recognised to be a</w:t>
      </w:r>
      <w:r w:rsidR="00E13961" w:rsidRPr="00C56CFB">
        <w:rPr>
          <w:b/>
          <w:bCs/>
          <w:lang w:val="en-GB"/>
        </w:rPr>
        <w:t xml:space="preserve"> </w:t>
      </w:r>
      <w:r w:rsidR="009D3108" w:rsidRPr="00C56CFB">
        <w:rPr>
          <w:b/>
          <w:bCs/>
          <w:lang w:val="en-GB"/>
        </w:rPr>
        <w:t>sensitive subject</w:t>
      </w:r>
      <w:r w:rsidR="00E13961" w:rsidRPr="00C56CFB">
        <w:rPr>
          <w:b/>
          <w:bCs/>
          <w:lang w:val="en-GB"/>
        </w:rPr>
        <w:t xml:space="preserve"> in the country and the </w:t>
      </w:r>
      <w:r w:rsidR="00526496" w:rsidRPr="00C56CFB">
        <w:rPr>
          <w:b/>
          <w:bCs/>
          <w:lang w:val="en-GB"/>
        </w:rPr>
        <w:t>intersection</w:t>
      </w:r>
      <w:r w:rsidR="00E13961" w:rsidRPr="00C56CFB">
        <w:rPr>
          <w:b/>
          <w:bCs/>
          <w:lang w:val="en-GB"/>
        </w:rPr>
        <w:t xml:space="preserve"> of women and security cannot be framed</w:t>
      </w:r>
      <w:r w:rsidR="00747C3B" w:rsidRPr="00C56CFB">
        <w:rPr>
          <w:b/>
          <w:bCs/>
          <w:lang w:val="en-GB"/>
        </w:rPr>
        <w:t xml:space="preserve"> </w:t>
      </w:r>
      <w:r w:rsidR="00A667AA" w:rsidRPr="00C56CFB">
        <w:rPr>
          <w:b/>
          <w:bCs/>
          <w:lang w:val="en-GB"/>
        </w:rPr>
        <w:t>purely from a post conflict context</w:t>
      </w:r>
      <w:r w:rsidR="00E13961" w:rsidRPr="00C56CFB">
        <w:rPr>
          <w:b/>
          <w:bCs/>
          <w:lang w:val="en-GB"/>
        </w:rPr>
        <w:t>.</w:t>
      </w:r>
      <w:r w:rsidR="00E13961" w:rsidRPr="00AB3C06">
        <w:rPr>
          <w:lang w:val="en-GB"/>
        </w:rPr>
        <w:t xml:space="preserve"> </w:t>
      </w:r>
      <w:r w:rsidR="005817F5" w:rsidRPr="002B3E06">
        <w:rPr>
          <w:b/>
          <w:bCs/>
          <w:lang w:val="en-GB"/>
        </w:rPr>
        <w:t>Rather t</w:t>
      </w:r>
      <w:r w:rsidR="00E13961" w:rsidRPr="002B3E06">
        <w:rPr>
          <w:b/>
          <w:bCs/>
          <w:lang w:val="en-GB"/>
        </w:rPr>
        <w:t xml:space="preserve">he project adapted and </w:t>
      </w:r>
      <w:r w:rsidR="0048473A" w:rsidRPr="002B3E06">
        <w:rPr>
          <w:b/>
          <w:bCs/>
          <w:lang w:val="en-GB"/>
        </w:rPr>
        <w:t xml:space="preserve">built a narrative on </w:t>
      </w:r>
      <w:r w:rsidR="00D435AA" w:rsidRPr="002B3E06">
        <w:rPr>
          <w:b/>
          <w:bCs/>
          <w:lang w:val="en-GB"/>
        </w:rPr>
        <w:t xml:space="preserve">the </w:t>
      </w:r>
      <w:r w:rsidR="00E13961" w:rsidRPr="002B3E06">
        <w:rPr>
          <w:b/>
          <w:bCs/>
          <w:lang w:val="en-GB"/>
        </w:rPr>
        <w:t xml:space="preserve">participation of </w:t>
      </w:r>
      <w:r w:rsidR="00362D48" w:rsidRPr="002B3E06">
        <w:rPr>
          <w:b/>
          <w:bCs/>
          <w:lang w:val="en-GB"/>
        </w:rPr>
        <w:t>“</w:t>
      </w:r>
      <w:r w:rsidR="00E13961" w:rsidRPr="002B3E06">
        <w:rPr>
          <w:b/>
          <w:bCs/>
          <w:lang w:val="en-GB"/>
        </w:rPr>
        <w:t xml:space="preserve">women in </w:t>
      </w:r>
      <w:r w:rsidR="00362D48" w:rsidRPr="002B3E06">
        <w:rPr>
          <w:b/>
          <w:bCs/>
          <w:lang w:val="en-GB"/>
        </w:rPr>
        <w:t>crisis</w:t>
      </w:r>
      <w:r w:rsidR="1F0F4630" w:rsidRPr="002B3E06">
        <w:rPr>
          <w:b/>
          <w:bCs/>
          <w:lang w:val="en-GB"/>
        </w:rPr>
        <w:t>”,</w:t>
      </w:r>
      <w:r w:rsidR="000A2035" w:rsidRPr="002B3E06">
        <w:rPr>
          <w:b/>
          <w:bCs/>
          <w:lang w:val="en-GB"/>
        </w:rPr>
        <w:t xml:space="preserve"> building on the experiences of women </w:t>
      </w:r>
      <w:r w:rsidR="001A2650" w:rsidRPr="002B3E06">
        <w:rPr>
          <w:b/>
          <w:bCs/>
          <w:lang w:val="en-GB"/>
        </w:rPr>
        <w:t>during the pandemic as a less sensitive subject area</w:t>
      </w:r>
      <w:r w:rsidR="00E13961" w:rsidRPr="002B3E06">
        <w:rPr>
          <w:b/>
          <w:bCs/>
          <w:lang w:val="en-GB"/>
        </w:rPr>
        <w:t>.</w:t>
      </w:r>
      <w:r w:rsidR="009657BE" w:rsidRPr="00AB3C06">
        <w:rPr>
          <w:lang w:val="en-GB"/>
        </w:rPr>
        <w:t xml:space="preserve"> </w:t>
      </w:r>
      <w:r w:rsidR="002E518E" w:rsidRPr="00AB3C06">
        <w:rPr>
          <w:lang w:val="en-GB"/>
        </w:rPr>
        <w:t>Furthermore</w:t>
      </w:r>
      <w:r w:rsidR="00DC36DB" w:rsidRPr="00AB3C06">
        <w:rPr>
          <w:lang w:val="en-GB"/>
        </w:rPr>
        <w:t>,</w:t>
      </w:r>
      <w:r w:rsidR="00E13961" w:rsidRPr="00AB3C06">
        <w:rPr>
          <w:lang w:val="en-GB"/>
        </w:rPr>
        <w:t xml:space="preserve"> the implementation of the UNSCR 1325 and </w:t>
      </w:r>
      <w:r w:rsidR="002E518E" w:rsidRPr="00AB3C06">
        <w:rPr>
          <w:lang w:val="en-GB"/>
        </w:rPr>
        <w:t>its</w:t>
      </w:r>
      <w:r w:rsidR="00E13961" w:rsidRPr="00AB3C06">
        <w:rPr>
          <w:lang w:val="en-GB"/>
        </w:rPr>
        <w:t xml:space="preserve"> agenda still seems foreign to a </w:t>
      </w:r>
      <w:r w:rsidR="00D435AA" w:rsidRPr="00AB3C06">
        <w:rPr>
          <w:lang w:val="en-GB"/>
        </w:rPr>
        <w:t xml:space="preserve">broader </w:t>
      </w:r>
      <w:r w:rsidR="00E13961" w:rsidRPr="00AB3C06">
        <w:rPr>
          <w:lang w:val="en-GB"/>
        </w:rPr>
        <w:t>Sri Lankan context</w:t>
      </w:r>
      <w:r w:rsidR="006B0932" w:rsidRPr="00AB3C06">
        <w:rPr>
          <w:lang w:val="en-GB"/>
        </w:rPr>
        <w:t xml:space="preserve">, although there was recognised value in understanding the </w:t>
      </w:r>
      <w:r w:rsidR="00221CC6" w:rsidRPr="00AB3C06">
        <w:rPr>
          <w:lang w:val="en-GB"/>
        </w:rPr>
        <w:t>content</w:t>
      </w:r>
      <w:r w:rsidR="00E6025B" w:rsidRPr="00AB3C06">
        <w:rPr>
          <w:lang w:val="en-GB"/>
        </w:rPr>
        <w:t>, particularly among groups unfamiliar with the UNSCR 1325 prior to the project</w:t>
      </w:r>
      <w:r w:rsidR="00B97066" w:rsidRPr="00AB3C06">
        <w:rPr>
          <w:lang w:val="en-GB"/>
        </w:rPr>
        <w:t>.</w:t>
      </w:r>
      <w:r w:rsidR="003F4140" w:rsidRPr="00AB3C06">
        <w:rPr>
          <w:lang w:val="en-GB"/>
        </w:rPr>
        <w:t xml:space="preserve"> </w:t>
      </w:r>
      <w:r w:rsidR="00111B26">
        <w:rPr>
          <w:lang w:val="en-GB"/>
        </w:rPr>
        <w:t xml:space="preserve">There were many changes in the government and national policy framework during the discussion </w:t>
      </w:r>
      <w:r w:rsidR="00692E48">
        <w:rPr>
          <w:lang w:val="en-GB"/>
        </w:rPr>
        <w:t xml:space="preserve">and preparation </w:t>
      </w:r>
      <w:r w:rsidR="00111B26">
        <w:rPr>
          <w:lang w:val="en-GB"/>
        </w:rPr>
        <w:t xml:space="preserve">of </w:t>
      </w:r>
      <w:r w:rsidR="00744F9C">
        <w:rPr>
          <w:lang w:val="en-GB"/>
        </w:rPr>
        <w:t xml:space="preserve">the </w:t>
      </w:r>
      <w:r w:rsidR="00111B26">
        <w:rPr>
          <w:lang w:val="en-GB"/>
        </w:rPr>
        <w:t xml:space="preserve">NAP due to political instability </w:t>
      </w:r>
      <w:r w:rsidR="00111B26" w:rsidRPr="1F0F4630">
        <w:rPr>
          <w:lang w:val="en-GB"/>
        </w:rPr>
        <w:t xml:space="preserve">and </w:t>
      </w:r>
      <w:r w:rsidR="1F0F4630" w:rsidRPr="002B3E06">
        <w:rPr>
          <w:lang w:val="en-GB"/>
        </w:rPr>
        <w:t>continu</w:t>
      </w:r>
      <w:r w:rsidR="1F0F4630" w:rsidRPr="1F0F4630">
        <w:rPr>
          <w:lang w:val="en-GB"/>
        </w:rPr>
        <w:t>ous changes in the government</w:t>
      </w:r>
      <w:r w:rsidR="00744F9C">
        <w:rPr>
          <w:lang w:val="en-GB"/>
        </w:rPr>
        <w:t>,</w:t>
      </w:r>
      <w:r w:rsidR="00111B26" w:rsidRPr="1F0F4630">
        <w:rPr>
          <w:lang w:val="en-GB"/>
        </w:rPr>
        <w:t xml:space="preserve"> </w:t>
      </w:r>
      <w:r w:rsidR="1F0F4630" w:rsidRPr="1F0F4630">
        <w:rPr>
          <w:lang w:val="en-GB"/>
        </w:rPr>
        <w:t xml:space="preserve">contributing to </w:t>
      </w:r>
      <w:r w:rsidR="00111B26">
        <w:rPr>
          <w:lang w:val="en-GB"/>
        </w:rPr>
        <w:t xml:space="preserve"> various government officers having different views about the content of the NAP</w:t>
      </w:r>
      <w:r w:rsidR="00744F9C">
        <w:rPr>
          <w:lang w:val="en-GB"/>
        </w:rPr>
        <w:t>,</w:t>
      </w:r>
      <w:r w:rsidR="00111B26">
        <w:rPr>
          <w:lang w:val="en-GB"/>
        </w:rPr>
        <w:t xml:space="preserve"> which made </w:t>
      </w:r>
      <w:r w:rsidR="00E860AD">
        <w:rPr>
          <w:lang w:val="en-GB"/>
        </w:rPr>
        <w:t xml:space="preserve">alignment of the NAP with the government a </w:t>
      </w:r>
      <w:r w:rsidR="1F0F4630" w:rsidRPr="1F0F4630">
        <w:rPr>
          <w:lang w:val="en-GB"/>
        </w:rPr>
        <w:t>continuous</w:t>
      </w:r>
      <w:r w:rsidR="00E860AD">
        <w:rPr>
          <w:lang w:val="en-GB"/>
        </w:rPr>
        <w:t xml:space="preserve"> task.</w:t>
      </w:r>
      <w:r w:rsidR="009970FC">
        <w:rPr>
          <w:lang w:val="en-GB"/>
        </w:rPr>
        <w:t xml:space="preserve">  Furthermore, the context in which the NAP was being finalised was characterised by a global pandemic, followed by the political and economic crisis which resulted in a shift in priorities from policy discourse to immediate relief efforts. </w:t>
      </w:r>
      <w:r w:rsidR="00123FAC" w:rsidRPr="00AB3C06">
        <w:rPr>
          <w:lang w:val="en-GB"/>
        </w:rPr>
        <w:t xml:space="preserve">The National Action Plan on WPS corresponds with </w:t>
      </w:r>
      <w:r w:rsidR="00F843FF" w:rsidRPr="00AB3C06">
        <w:rPr>
          <w:lang w:val="en-GB"/>
        </w:rPr>
        <w:t>content included within the</w:t>
      </w:r>
      <w:r w:rsidR="00123FAC" w:rsidRPr="00AB3C06">
        <w:rPr>
          <w:lang w:val="en-GB"/>
        </w:rPr>
        <w:t xml:space="preserve"> draft</w:t>
      </w:r>
      <w:r w:rsidR="00651187" w:rsidRPr="00AB3C06">
        <w:rPr>
          <w:lang w:val="en-GB"/>
        </w:rPr>
        <w:t xml:space="preserve"> </w:t>
      </w:r>
      <w:r w:rsidR="00B80230" w:rsidRPr="00AB3C06">
        <w:rPr>
          <w:lang w:val="en-GB"/>
        </w:rPr>
        <w:t>“National Policy on Gender Equality and Women’s Empowerment”</w:t>
      </w:r>
      <w:r w:rsidR="00875C5D" w:rsidRPr="00AB3C06">
        <w:rPr>
          <w:lang w:val="en-GB"/>
        </w:rPr>
        <w:t xml:space="preserve"> which has since been presented to the </w:t>
      </w:r>
      <w:r w:rsidR="004E44E0" w:rsidRPr="00AB3C06">
        <w:rPr>
          <w:lang w:val="en-GB"/>
        </w:rPr>
        <w:t>Parliament of Sri Lanka and</w:t>
      </w:r>
      <w:r w:rsidR="1F0F4630" w:rsidRPr="1F0F4630">
        <w:rPr>
          <w:lang w:val="en-GB"/>
        </w:rPr>
        <w:t xml:space="preserve"> was approved in </w:t>
      </w:r>
      <w:r w:rsidR="007C17CE">
        <w:rPr>
          <w:lang w:val="en-GB"/>
        </w:rPr>
        <w:t xml:space="preserve">February </w:t>
      </w:r>
      <w:r w:rsidR="1F0F4630" w:rsidRPr="1F0F4630">
        <w:rPr>
          <w:lang w:val="en-GB"/>
        </w:rPr>
        <w:t>2023</w:t>
      </w:r>
      <w:r w:rsidR="00E5615E" w:rsidRPr="00AB3C06">
        <w:rPr>
          <w:lang w:val="en-GB"/>
        </w:rPr>
        <w:t>. This policy</w:t>
      </w:r>
      <w:r w:rsidR="005A6D12" w:rsidRPr="00AB3C06">
        <w:rPr>
          <w:lang w:val="en-GB"/>
        </w:rPr>
        <w:t xml:space="preserve"> </w:t>
      </w:r>
      <w:r w:rsidR="00CD2356" w:rsidRPr="00AB3C06">
        <w:rPr>
          <w:lang w:val="en-GB"/>
        </w:rPr>
        <w:t xml:space="preserve">intends to </w:t>
      </w:r>
      <w:r w:rsidR="002243EF" w:rsidRPr="00AB3C06">
        <w:rPr>
          <w:lang w:val="en-GB"/>
        </w:rPr>
        <w:t>provide</w:t>
      </w:r>
      <w:r w:rsidR="00CD2356" w:rsidRPr="00AB3C06">
        <w:rPr>
          <w:lang w:val="en-GB"/>
        </w:rPr>
        <w:t xml:space="preserve"> the</w:t>
      </w:r>
      <w:r w:rsidR="002243EF" w:rsidRPr="00AB3C06">
        <w:rPr>
          <w:lang w:val="en-GB"/>
        </w:rPr>
        <w:t xml:space="preserve"> mechanisms and guidelines for ensuring </w:t>
      </w:r>
      <w:r w:rsidR="00465689" w:rsidRPr="00AB3C06">
        <w:rPr>
          <w:lang w:val="en-GB"/>
        </w:rPr>
        <w:t xml:space="preserve">the empowerment of women </w:t>
      </w:r>
      <w:r w:rsidR="007D6A70" w:rsidRPr="00AB3C06">
        <w:rPr>
          <w:lang w:val="en-GB"/>
        </w:rPr>
        <w:t xml:space="preserve">and girls </w:t>
      </w:r>
      <w:r w:rsidR="00CD2356" w:rsidRPr="00AB3C06">
        <w:rPr>
          <w:lang w:val="en-GB"/>
        </w:rPr>
        <w:t xml:space="preserve">and the enjoyment of freedoms </w:t>
      </w:r>
      <w:r w:rsidR="001C0A6D" w:rsidRPr="00AB3C06">
        <w:rPr>
          <w:lang w:val="en-GB"/>
        </w:rPr>
        <w:t xml:space="preserve">guarantees under the constitution, national legislation and </w:t>
      </w:r>
      <w:r w:rsidR="006D5156" w:rsidRPr="00AB3C06">
        <w:rPr>
          <w:lang w:val="en-GB"/>
        </w:rPr>
        <w:t>obligations</w:t>
      </w:r>
      <w:r w:rsidR="00805E64" w:rsidRPr="00AB3C06">
        <w:rPr>
          <w:lang w:val="en-GB"/>
        </w:rPr>
        <w:t xml:space="preserve"> undertaken by the state</w:t>
      </w:r>
      <w:r w:rsidR="00B14A92">
        <w:rPr>
          <w:lang w:val="en-GB"/>
        </w:rPr>
        <w:t>.</w:t>
      </w:r>
      <w:r w:rsidR="001D1830" w:rsidRPr="00EB39FB">
        <w:rPr>
          <w:vertAlign w:val="superscript"/>
        </w:rPr>
        <w:footnoteReference w:id="16"/>
      </w:r>
    </w:p>
    <w:p w14:paraId="0C87E592" w14:textId="77777777" w:rsidR="00E20566" w:rsidRPr="00D46FBA" w:rsidRDefault="00E20566" w:rsidP="00E20566">
      <w:pPr>
        <w:pStyle w:val="ListParagraph"/>
        <w:ind w:left="284"/>
        <w:jc w:val="both"/>
        <w:rPr>
          <w:rFonts w:cstheme="minorHAnsi"/>
          <w:lang w:val="en-GB"/>
        </w:rPr>
      </w:pPr>
    </w:p>
    <w:p w14:paraId="2C253BEC" w14:textId="77777777" w:rsidR="00E12BC7" w:rsidRPr="00917F0B" w:rsidRDefault="00C7064C">
      <w:pPr>
        <w:rPr>
          <w:rFonts w:asciiTheme="minorHAnsi" w:hAnsiTheme="minorHAnsi" w:cstheme="minorHAnsi"/>
          <w:b/>
          <w:bCs/>
          <w:lang w:val="en-GB"/>
        </w:rPr>
      </w:pPr>
      <w:r w:rsidRPr="00917F0B">
        <w:rPr>
          <w:rFonts w:asciiTheme="minorHAnsi" w:hAnsiTheme="minorHAnsi" w:cstheme="minorHAnsi"/>
          <w:b/>
          <w:bCs/>
          <w:lang w:val="en-GB"/>
        </w:rPr>
        <w:t>Alignment</w:t>
      </w:r>
      <w:r w:rsidR="00C513E7" w:rsidRPr="00917F0B">
        <w:rPr>
          <w:rFonts w:asciiTheme="minorHAnsi" w:hAnsiTheme="minorHAnsi" w:cstheme="minorHAnsi"/>
          <w:b/>
          <w:bCs/>
          <w:lang w:val="en-GB"/>
        </w:rPr>
        <w:t xml:space="preserve"> of the project</w:t>
      </w:r>
      <w:r w:rsidRPr="00917F0B">
        <w:rPr>
          <w:rFonts w:asciiTheme="minorHAnsi" w:hAnsiTheme="minorHAnsi" w:cstheme="minorHAnsi"/>
          <w:b/>
          <w:bCs/>
          <w:lang w:val="en-GB"/>
        </w:rPr>
        <w:t xml:space="preserve"> with the needs on the groun</w:t>
      </w:r>
      <w:r w:rsidR="00C513E7" w:rsidRPr="00917F0B">
        <w:rPr>
          <w:rFonts w:asciiTheme="minorHAnsi" w:hAnsiTheme="minorHAnsi" w:cstheme="minorHAnsi"/>
          <w:b/>
          <w:bCs/>
          <w:lang w:val="en-GB"/>
        </w:rPr>
        <w:t>d</w:t>
      </w:r>
    </w:p>
    <w:p w14:paraId="60383825" w14:textId="77777777" w:rsidR="00CE2BBF" w:rsidRPr="00E14C89" w:rsidRDefault="00CE2BBF" w:rsidP="00CD3CBF">
      <w:pPr>
        <w:rPr>
          <w:lang w:val="en-GB"/>
        </w:rPr>
      </w:pPr>
    </w:p>
    <w:p w14:paraId="6EBDEC59" w14:textId="73A31158" w:rsidR="00663D4D" w:rsidRDefault="1F0F4630" w:rsidP="0072354C">
      <w:pPr>
        <w:pStyle w:val="ListParagraph"/>
        <w:numPr>
          <w:ilvl w:val="0"/>
          <w:numId w:val="83"/>
        </w:numPr>
        <w:ind w:left="284" w:hanging="426"/>
        <w:jc w:val="both"/>
        <w:rPr>
          <w:lang w:val="en-GB"/>
        </w:rPr>
      </w:pPr>
      <w:r w:rsidRPr="1F0F4630">
        <w:rPr>
          <w:b/>
          <w:bCs/>
          <w:lang w:val="en-GB"/>
        </w:rPr>
        <w:t>Needs assessments were carried out as part of the project implementation prior to the implementation of trainings for government officials and prior to the business trainings for women on the ground. This helped tailor capacity building initiatives.</w:t>
      </w:r>
      <w:r w:rsidRPr="1F0F4630">
        <w:rPr>
          <w:lang w:val="en-US"/>
        </w:rPr>
        <w:t xml:space="preserve"> </w:t>
      </w:r>
      <w:r w:rsidRPr="1F0F4630">
        <w:rPr>
          <w:b/>
          <w:bCs/>
          <w:lang w:val="en-GB"/>
        </w:rPr>
        <w:t>​</w:t>
      </w:r>
      <w:r w:rsidRPr="1F0F4630">
        <w:rPr>
          <w:lang w:val="en-GB"/>
        </w:rPr>
        <w:t xml:space="preserve">The data collected from the frontline government officers attached to the Women’s Bureau of Sri Lanka, working in the Ampara, Anuradhapura and </w:t>
      </w:r>
      <w:proofErr w:type="spellStart"/>
      <w:r w:rsidRPr="1F0F4630">
        <w:rPr>
          <w:lang w:val="en-GB"/>
        </w:rPr>
        <w:t>Mannar</w:t>
      </w:r>
      <w:proofErr w:type="spellEnd"/>
      <w:r w:rsidRPr="1F0F4630">
        <w:rPr>
          <w:lang w:val="en-GB"/>
        </w:rPr>
        <w:t xml:space="preserve"> districts and the officers of the State Ministry of Women and Child Development, Pre-Schools &amp; Primary Education, School Infrastructure &amp; Education Services (Capacity Assessment Report, May 2022) helped to design capacity building courses for the government. This data collected helped design courses which were reported by government officials to be relevant to their work. In </w:t>
      </w:r>
      <w:r w:rsidRPr="1F0F4630">
        <w:rPr>
          <w:lang w:val="en-GB"/>
        </w:rPr>
        <w:lastRenderedPageBreak/>
        <w:t>addition, there was a needs assessments prior to the trainings along with a Value Chain Study to explore possible context specific economic opportunities for women</w:t>
      </w:r>
      <w:r w:rsidR="14C18FC1" w:rsidRPr="14C18FC1">
        <w:rPr>
          <w:lang w:val="en-GB"/>
        </w:rPr>
        <w:t xml:space="preserve"> were also carried out.</w:t>
      </w:r>
      <w:r w:rsidRPr="1F0F4630">
        <w:rPr>
          <w:lang w:val="en-GB"/>
        </w:rPr>
        <w:t xml:space="preserve"> This happened in this project and the women consulted via focus group discussions referred to the contents of the business development trainings led by Chrysalis as relevant and responsive to their needs. </w:t>
      </w:r>
    </w:p>
    <w:p w14:paraId="0232B10F" w14:textId="77777777" w:rsidR="00662554" w:rsidRPr="00662554" w:rsidRDefault="00662554" w:rsidP="00CD3CBF">
      <w:pPr>
        <w:jc w:val="both"/>
        <w:rPr>
          <w:lang w:val="en-GB"/>
        </w:rPr>
      </w:pPr>
    </w:p>
    <w:p w14:paraId="7F32140F" w14:textId="77777777" w:rsidR="00C513E7" w:rsidRPr="00C513E7" w:rsidRDefault="00C513E7" w:rsidP="00CD3CBF">
      <w:pPr>
        <w:pStyle w:val="ListParagraph"/>
        <w:rPr>
          <w:lang w:val="en-GB"/>
        </w:rPr>
      </w:pPr>
    </w:p>
    <w:p w14:paraId="15E60E72" w14:textId="297A3928" w:rsidR="00C513E7" w:rsidRPr="00917F0B" w:rsidRDefault="00C513E7" w:rsidP="00CD3CBF">
      <w:pPr>
        <w:jc w:val="both"/>
        <w:rPr>
          <w:b/>
          <w:bCs/>
          <w:lang w:val="en-GB"/>
        </w:rPr>
      </w:pPr>
      <w:r w:rsidRPr="00917F0B">
        <w:rPr>
          <w:rFonts w:asciiTheme="minorHAnsi" w:eastAsiaTheme="minorHAnsi" w:hAnsiTheme="minorHAnsi" w:cstheme="minorBidi"/>
          <w:b/>
          <w:bCs/>
          <w:lang w:val="en-GB" w:eastAsia="en-US"/>
        </w:rPr>
        <w:t>Capacity of the project to adapt to changing circumstances</w:t>
      </w:r>
    </w:p>
    <w:p w14:paraId="0720FF5C" w14:textId="77777777" w:rsidR="00663D4D" w:rsidRPr="00663D4D" w:rsidRDefault="00663D4D" w:rsidP="00663D4D">
      <w:pPr>
        <w:pStyle w:val="ListParagraph"/>
        <w:rPr>
          <w:b/>
          <w:bCs/>
          <w:lang w:val="en-GB"/>
        </w:rPr>
      </w:pPr>
    </w:p>
    <w:p w14:paraId="3CE62119" w14:textId="31076BC1" w:rsidR="00D427E4" w:rsidRDefault="3F23A7E1" w:rsidP="0072354C">
      <w:pPr>
        <w:pStyle w:val="ListParagraph"/>
        <w:numPr>
          <w:ilvl w:val="0"/>
          <w:numId w:val="83"/>
        </w:numPr>
        <w:ind w:left="284" w:hanging="426"/>
        <w:jc w:val="both"/>
        <w:rPr>
          <w:lang w:val="en-GB"/>
        </w:rPr>
      </w:pPr>
      <w:r w:rsidRPr="3F23A7E1">
        <w:rPr>
          <w:b/>
          <w:bCs/>
          <w:lang w:val="en-GB"/>
        </w:rPr>
        <w:t>The project was flexible to respond to the demand of the national government in incorporating the renovation of women´s shelters</w:t>
      </w:r>
      <w:r w:rsidR="0049500F">
        <w:rPr>
          <w:b/>
          <w:bCs/>
          <w:lang w:val="en-GB"/>
        </w:rPr>
        <w:t>, economic support centres</w:t>
      </w:r>
      <w:r w:rsidRPr="3F23A7E1">
        <w:rPr>
          <w:b/>
          <w:bCs/>
          <w:lang w:val="en-GB"/>
        </w:rPr>
        <w:t xml:space="preserve"> and counselling spaces as part of the project although it had difficulties in meeting the building targets within the project timeline and to tailor the refurbishment to specific local needs although extensive consultations were made. There were internal communication challenges within the government to appropriately present the refurbishment demands to UN Women. </w:t>
      </w:r>
      <w:r w:rsidRPr="3F23A7E1">
        <w:rPr>
          <w:lang w:val="en-GB"/>
        </w:rPr>
        <w:t xml:space="preserve">As part of the project, UN Women was asked to include support in the form of infrastructure development to women´s support venues at a local level (shelters, counselling rooms, offices, and economic support centres) as well as mobile sales carts. These changes were incorporated at the new project design right at the beginning of the implementation phase. Although some relevant structures were built to help better welcome women and meet their needs, not all the refurbishment spaces were deemed to be fully reflective of the needs of the local officers providing the services (i.e. counselling officer) or the intended recipients. For example, in the Vavuniya district, the </w:t>
      </w:r>
      <w:r w:rsidRPr="002B3E06">
        <w:rPr>
          <w:lang w:val="en-GB"/>
        </w:rPr>
        <w:t>justification for</w:t>
      </w:r>
      <w:r w:rsidRPr="3F23A7E1">
        <w:rPr>
          <w:lang w:val="en-GB"/>
        </w:rPr>
        <w:t xml:space="preserve"> selecting the candle making factory for renovation </w:t>
      </w:r>
      <w:r w:rsidRPr="002B3E06">
        <w:rPr>
          <w:lang w:val="en-GB"/>
        </w:rPr>
        <w:t xml:space="preserve">was not </w:t>
      </w:r>
      <w:r w:rsidRPr="3F23A7E1">
        <w:rPr>
          <w:lang w:val="en-GB"/>
        </w:rPr>
        <w:t xml:space="preserve">known by the frontline government officers consulted as part of the evaluation, as they </w:t>
      </w:r>
      <w:r w:rsidRPr="002B3E06">
        <w:rPr>
          <w:lang w:val="en-GB"/>
        </w:rPr>
        <w:t xml:space="preserve">were not </w:t>
      </w:r>
      <w:r w:rsidRPr="3F23A7E1">
        <w:rPr>
          <w:lang w:val="en-GB"/>
        </w:rPr>
        <w:t xml:space="preserve">part of the </w:t>
      </w:r>
      <w:r w:rsidRPr="002B3E06">
        <w:rPr>
          <w:lang w:val="en-GB"/>
        </w:rPr>
        <w:t>consult</w:t>
      </w:r>
      <w:r w:rsidRPr="3F23A7E1">
        <w:rPr>
          <w:lang w:val="en-GB"/>
        </w:rPr>
        <w:t>ation or decision making process</w:t>
      </w:r>
      <w:r w:rsidRPr="002B3E06">
        <w:rPr>
          <w:lang w:val="en-GB"/>
        </w:rPr>
        <w:t xml:space="preserve"> </w:t>
      </w:r>
      <w:r w:rsidRPr="3F23A7E1">
        <w:rPr>
          <w:lang w:val="en-GB"/>
        </w:rPr>
        <w:t>related to site selection, despite the formal request being communicated to UN Women through the Women's Bureau.  The actual use/utility of the candle making factory once completed is called into doubt as there appears to be a lack of communication within the relevant DS Division or among women entrepreneurs as possible beneficiaries.  Comparatively, the renovation of the W</w:t>
      </w:r>
      <w:r w:rsidRPr="002B3E06">
        <w:rPr>
          <w:lang w:val="en-GB"/>
        </w:rPr>
        <w:t>ESVA</w:t>
      </w:r>
      <w:r w:rsidRPr="3F23A7E1">
        <w:rPr>
          <w:lang w:val="en-GB"/>
        </w:rPr>
        <w:t xml:space="preserve"> local economic development centre was positively welcomed, particularly due to the greater number of community members it was able to serve and its utility even while renovation was being completed at the point of data collection as part of this evaluation. It was recognised that it was a very difficult process to reach an agreement on the specificities of the refurbishment needed once implementation began due to challenges associated with travel restrictions which limited the ability to verify the materials and area to be renovated by a specialist prior to implementation. It is further recognised that where feasible, the needs of the local service providers were incorporated, such as in increasing the length of a partition in the space or adding privacy glass instead as an alternative to clear glass. UN Women made an effort to accommodate as many change requests as possible, keeping a contingency of 10% of contract value for this purpose.</w:t>
      </w:r>
      <w:r w:rsidR="009658E5">
        <w:rPr>
          <w:lang w:val="en-GB"/>
        </w:rPr>
        <w:t xml:space="preserve"> </w:t>
      </w:r>
      <w:r w:rsidR="00DB1D9A">
        <w:rPr>
          <w:lang w:val="en-GB"/>
        </w:rPr>
        <w:t>It was stated by the UN Women team, that the decision on infrastructure development projects to be renovated or constructed was at the discretion of the Women’s Bureau with UN Women team having no opportunity to determine feasibility prior to commencement.</w:t>
      </w:r>
      <w:r w:rsidR="00B20B70">
        <w:rPr>
          <w:lang w:val="en-GB"/>
        </w:rPr>
        <w:t xml:space="preserve"> It is recommended that in future infrastructure related interventions, a needs assessment is carried out following the request from the State body to ensure</w:t>
      </w:r>
      <w:r w:rsidR="00BD3592">
        <w:rPr>
          <w:lang w:val="en-GB"/>
        </w:rPr>
        <w:t xml:space="preserve"> highest level of</w:t>
      </w:r>
      <w:r w:rsidR="00B20B70">
        <w:rPr>
          <w:lang w:val="en-GB"/>
        </w:rPr>
        <w:t xml:space="preserve"> utility of </w:t>
      </w:r>
      <w:r w:rsidR="00BD3592">
        <w:rPr>
          <w:lang w:val="en-GB"/>
        </w:rPr>
        <w:t xml:space="preserve">the </w:t>
      </w:r>
      <w:r w:rsidR="00B20B70">
        <w:rPr>
          <w:lang w:val="en-GB"/>
        </w:rPr>
        <w:t>final output.</w:t>
      </w:r>
    </w:p>
    <w:p w14:paraId="1B1FAFB9" w14:textId="77777777" w:rsidR="00D427E4" w:rsidRDefault="00D427E4" w:rsidP="00CD3CBF">
      <w:pPr>
        <w:pStyle w:val="ListParagraph"/>
        <w:ind w:left="284"/>
        <w:jc w:val="both"/>
        <w:rPr>
          <w:lang w:val="en-GB"/>
        </w:rPr>
      </w:pPr>
    </w:p>
    <w:p w14:paraId="4644BDA9" w14:textId="51F2AB0A" w:rsidR="00D427E4" w:rsidRDefault="00CC2925" w:rsidP="00CD3CBF">
      <w:pPr>
        <w:pStyle w:val="ListParagraph"/>
        <w:numPr>
          <w:ilvl w:val="0"/>
          <w:numId w:val="83"/>
        </w:numPr>
        <w:ind w:left="284"/>
        <w:jc w:val="both"/>
        <w:rPr>
          <w:lang w:val="en-GB"/>
        </w:rPr>
      </w:pPr>
      <w:r w:rsidRPr="122654A9">
        <w:rPr>
          <w:b/>
          <w:bCs/>
          <w:lang w:val="en-GB"/>
        </w:rPr>
        <w:lastRenderedPageBreak/>
        <w:t xml:space="preserve">The project was also flexible </w:t>
      </w:r>
      <w:r w:rsidR="009254B4" w:rsidRPr="122654A9">
        <w:rPr>
          <w:b/>
          <w:bCs/>
          <w:lang w:val="en-GB"/>
        </w:rPr>
        <w:t xml:space="preserve">enough to respond to the requests by the national government to expand the scope of the project to include </w:t>
      </w:r>
      <w:r w:rsidR="00256504" w:rsidRPr="122654A9">
        <w:rPr>
          <w:b/>
          <w:bCs/>
          <w:lang w:val="en-GB"/>
        </w:rPr>
        <w:t>women from the Colombo district to the economic and livelihood support component</w:t>
      </w:r>
      <w:r w:rsidR="007B0D6D" w:rsidRPr="122654A9">
        <w:rPr>
          <w:b/>
          <w:bCs/>
          <w:lang w:val="en-GB"/>
        </w:rPr>
        <w:t>.</w:t>
      </w:r>
      <w:r w:rsidR="007B0D6D" w:rsidRPr="00D427E4">
        <w:rPr>
          <w:lang w:val="en-GB"/>
        </w:rPr>
        <w:t xml:space="preserve"> This </w:t>
      </w:r>
      <w:r w:rsidR="0057083E" w:rsidRPr="00D427E4">
        <w:rPr>
          <w:lang w:val="en-GB"/>
        </w:rPr>
        <w:t>allowed women</w:t>
      </w:r>
      <w:r w:rsidR="00D57B0C" w:rsidRPr="00D427E4">
        <w:rPr>
          <w:lang w:val="en-GB"/>
        </w:rPr>
        <w:t xml:space="preserve"> </w:t>
      </w:r>
      <w:r w:rsidR="1F0F4630" w:rsidRPr="1F0F4630">
        <w:rPr>
          <w:lang w:val="en-GB"/>
        </w:rPr>
        <w:t>entrepreneurs</w:t>
      </w:r>
      <w:r w:rsidR="00D57B0C" w:rsidRPr="00D427E4">
        <w:rPr>
          <w:lang w:val="en-GB"/>
        </w:rPr>
        <w:t xml:space="preserve"> </w:t>
      </w:r>
      <w:r w:rsidR="006F24B5" w:rsidRPr="00D427E4">
        <w:rPr>
          <w:lang w:val="en-GB"/>
        </w:rPr>
        <w:t xml:space="preserve">negatively impacted by </w:t>
      </w:r>
      <w:r w:rsidR="00A65D1B" w:rsidRPr="00D427E4">
        <w:rPr>
          <w:lang w:val="en-GB"/>
        </w:rPr>
        <w:t>COVID-19</w:t>
      </w:r>
      <w:r w:rsidR="006F24B5" w:rsidRPr="00D427E4">
        <w:rPr>
          <w:lang w:val="en-GB"/>
        </w:rPr>
        <w:t xml:space="preserve"> and </w:t>
      </w:r>
      <w:r w:rsidR="00A65D1B" w:rsidRPr="00D427E4">
        <w:rPr>
          <w:lang w:val="en-GB"/>
        </w:rPr>
        <w:t xml:space="preserve">the </w:t>
      </w:r>
      <w:r w:rsidR="006F24B5" w:rsidRPr="00D427E4">
        <w:rPr>
          <w:lang w:val="en-GB"/>
        </w:rPr>
        <w:t xml:space="preserve">economic crisis </w:t>
      </w:r>
      <w:r w:rsidR="00E472CD">
        <w:rPr>
          <w:lang w:val="en-GB"/>
        </w:rPr>
        <w:t>–</w:t>
      </w:r>
      <w:r w:rsidR="006F24B5" w:rsidRPr="00D427E4">
        <w:rPr>
          <w:lang w:val="en-GB"/>
        </w:rPr>
        <w:t xml:space="preserve"> </w:t>
      </w:r>
      <w:r w:rsidR="0034125B" w:rsidRPr="00D427E4">
        <w:rPr>
          <w:lang w:val="en-GB"/>
        </w:rPr>
        <w:t xml:space="preserve">who predominantly represented female headed households (FHHs) </w:t>
      </w:r>
      <w:r w:rsidR="00C74392" w:rsidRPr="00D427E4">
        <w:rPr>
          <w:lang w:val="en-GB"/>
        </w:rPr>
        <w:t xml:space="preserve">to be included </w:t>
      </w:r>
      <w:r w:rsidR="007834F0" w:rsidRPr="00D427E4">
        <w:rPr>
          <w:lang w:val="en-GB"/>
        </w:rPr>
        <w:t xml:space="preserve">within the project interventions. </w:t>
      </w:r>
      <w:r w:rsidR="00CD614B" w:rsidRPr="00D427E4">
        <w:rPr>
          <w:lang w:val="en-GB"/>
        </w:rPr>
        <w:t xml:space="preserve">This cohort </w:t>
      </w:r>
      <w:r w:rsidR="00717295" w:rsidRPr="00D427E4">
        <w:rPr>
          <w:lang w:val="en-GB"/>
        </w:rPr>
        <w:t xml:space="preserve">is usually not identified as vulnerable </w:t>
      </w:r>
      <w:r w:rsidR="00310106" w:rsidRPr="00D427E4">
        <w:rPr>
          <w:lang w:val="en-GB"/>
        </w:rPr>
        <w:t>due to the</w:t>
      </w:r>
      <w:r w:rsidR="00492CC4" w:rsidRPr="00D427E4">
        <w:rPr>
          <w:lang w:val="en-GB"/>
        </w:rPr>
        <w:t>ir proximity to the</w:t>
      </w:r>
      <w:r w:rsidR="00B66AC1" w:rsidRPr="00D427E4">
        <w:rPr>
          <w:lang w:val="en-GB"/>
        </w:rPr>
        <w:t xml:space="preserve"> country</w:t>
      </w:r>
      <w:r w:rsidR="00492CC4" w:rsidRPr="00D427E4">
        <w:rPr>
          <w:lang w:val="en-GB"/>
        </w:rPr>
        <w:t xml:space="preserve"> capital </w:t>
      </w:r>
      <w:r w:rsidR="00717295" w:rsidRPr="00D427E4">
        <w:rPr>
          <w:lang w:val="en-GB"/>
        </w:rPr>
        <w:t xml:space="preserve">and </w:t>
      </w:r>
      <w:r w:rsidR="00B66AC1" w:rsidRPr="00D427E4">
        <w:rPr>
          <w:lang w:val="en-GB"/>
        </w:rPr>
        <w:t xml:space="preserve">market linkages. </w:t>
      </w:r>
    </w:p>
    <w:p w14:paraId="49100121" w14:textId="77777777" w:rsidR="00D427E4" w:rsidRPr="00D427E4" w:rsidRDefault="00D427E4" w:rsidP="00CD3CBF">
      <w:pPr>
        <w:ind w:left="284"/>
        <w:jc w:val="both"/>
        <w:rPr>
          <w:rFonts w:eastAsiaTheme="minorHAnsi"/>
          <w:lang w:val="en-GB"/>
        </w:rPr>
      </w:pPr>
    </w:p>
    <w:p w14:paraId="085DEAD3" w14:textId="40CC02A6" w:rsidR="006F29AE" w:rsidRDefault="1F0F4630" w:rsidP="00CD3CBF">
      <w:pPr>
        <w:pStyle w:val="ListParagraph"/>
        <w:numPr>
          <w:ilvl w:val="0"/>
          <w:numId w:val="83"/>
        </w:numPr>
        <w:ind w:left="284" w:hanging="426"/>
        <w:jc w:val="both"/>
        <w:rPr>
          <w:lang w:val="en-GB"/>
        </w:rPr>
      </w:pPr>
      <w:r w:rsidRPr="1F0F4630">
        <w:rPr>
          <w:b/>
          <w:bCs/>
          <w:lang w:val="en-GB"/>
        </w:rPr>
        <w:t xml:space="preserve">The price fluctuations in the country due to inflation were so high that it put at risk many project contracts </w:t>
      </w:r>
      <w:r w:rsidRPr="006E5F45">
        <w:rPr>
          <w:b/>
          <w:bCs/>
          <w:lang w:val="en-GB"/>
        </w:rPr>
        <w:t>which became obsolete overnight.</w:t>
      </w:r>
      <w:r w:rsidRPr="002B3E06">
        <w:rPr>
          <w:b/>
          <w:bCs/>
          <w:lang w:val="en-GB"/>
        </w:rPr>
        <w:t xml:space="preserve"> </w:t>
      </w:r>
      <w:r w:rsidR="00E84BEA" w:rsidRPr="002B3E06">
        <w:rPr>
          <w:b/>
          <w:bCs/>
          <w:lang w:val="en-GB"/>
        </w:rPr>
        <w:t xml:space="preserve">This </w:t>
      </w:r>
      <w:r w:rsidR="0052740A" w:rsidRPr="002B3E06">
        <w:rPr>
          <w:b/>
          <w:bCs/>
          <w:lang w:val="en-GB"/>
        </w:rPr>
        <w:t xml:space="preserve">also </w:t>
      </w:r>
      <w:r w:rsidR="0052740A" w:rsidRPr="7637A27A">
        <w:rPr>
          <w:b/>
          <w:lang w:val="en-GB"/>
        </w:rPr>
        <w:t>affected</w:t>
      </w:r>
      <w:r w:rsidR="7637A27A" w:rsidRPr="7637A27A">
        <w:rPr>
          <w:b/>
          <w:bCs/>
          <w:lang w:val="en-GB"/>
        </w:rPr>
        <w:t xml:space="preserve"> the sourcing of materials and equipment for recipients of </w:t>
      </w:r>
      <w:r w:rsidR="00E84BEA" w:rsidRPr="002B3E06">
        <w:rPr>
          <w:b/>
          <w:bCs/>
          <w:lang w:val="en-GB"/>
        </w:rPr>
        <w:t>i</w:t>
      </w:r>
      <w:r w:rsidR="00334F76" w:rsidRPr="002B3E06">
        <w:rPr>
          <w:b/>
          <w:bCs/>
          <w:lang w:val="en-GB"/>
        </w:rPr>
        <w:t xml:space="preserve">n-kind assistance </w:t>
      </w:r>
      <w:r w:rsidR="7637A27A" w:rsidRPr="7637A27A">
        <w:rPr>
          <w:b/>
          <w:bCs/>
          <w:lang w:val="en-GB"/>
        </w:rPr>
        <w:t xml:space="preserve">which was a component of the business skill development training output </w:t>
      </w:r>
      <w:r w:rsidR="7637A27A" w:rsidRPr="002B3E06">
        <w:rPr>
          <w:b/>
          <w:bCs/>
          <w:lang w:val="en-GB"/>
        </w:rPr>
        <w:t>.</w:t>
      </w:r>
      <w:r w:rsidR="006E5F45">
        <w:rPr>
          <w:lang w:val="en-GB"/>
        </w:rPr>
        <w:t xml:space="preserve"> </w:t>
      </w:r>
      <w:r w:rsidRPr="1F0F4630">
        <w:rPr>
          <w:lang w:val="en-GB"/>
        </w:rPr>
        <w:t>This led to difficulties in adaptation. The economic crisis in the country made prices of building materials double or triple overnight</w:t>
      </w:r>
      <w:r w:rsidR="006E5F45">
        <w:rPr>
          <w:lang w:val="en-GB"/>
        </w:rPr>
        <w:t xml:space="preserve"> and </w:t>
      </w:r>
      <w:r w:rsidR="00EC62E1">
        <w:rPr>
          <w:lang w:val="en-GB"/>
        </w:rPr>
        <w:t>stocks were limited</w:t>
      </w:r>
      <w:r w:rsidR="7637A27A" w:rsidRPr="7637A27A">
        <w:rPr>
          <w:lang w:val="en-GB"/>
        </w:rPr>
        <w:t xml:space="preserve"> due to import restrictions imposed.</w:t>
      </w:r>
      <w:r w:rsidRPr="1F0F4630">
        <w:rPr>
          <w:lang w:val="en-GB"/>
        </w:rPr>
        <w:t xml:space="preserve"> For the service delivery related to IT systems components</w:t>
      </w:r>
      <w:r w:rsidR="007B607D">
        <w:rPr>
          <w:lang w:val="en-GB"/>
        </w:rPr>
        <w:t xml:space="preserve"> for example</w:t>
      </w:r>
      <w:r w:rsidRPr="1F0F4630">
        <w:rPr>
          <w:lang w:val="en-GB"/>
        </w:rPr>
        <w:t>, the depreciation of the rupee proved to be a challenge. This brought many difficulties to the project and the need to amend contracts. As delivery of hard infrastructure and IT systems was a new area of work for UN Women, it was faced with demands it did not have experience in managing</w:t>
      </w:r>
      <w:r w:rsidR="00716047">
        <w:rPr>
          <w:lang w:val="en-GB"/>
        </w:rPr>
        <w:t>, although expert consultants were hired to help in this process</w:t>
      </w:r>
      <w:r w:rsidRPr="1F0F4630">
        <w:rPr>
          <w:lang w:val="en-GB"/>
        </w:rPr>
        <w:t>.</w:t>
      </w:r>
    </w:p>
    <w:p w14:paraId="6A791CBC" w14:textId="77777777" w:rsidR="00A4189B" w:rsidRPr="00917F0B" w:rsidRDefault="00A4189B" w:rsidP="00917F0B">
      <w:pPr>
        <w:rPr>
          <w:lang w:val="en-GB"/>
        </w:rPr>
      </w:pPr>
    </w:p>
    <w:p w14:paraId="78A76E9D" w14:textId="77777777" w:rsidR="00A4189B" w:rsidRPr="00917F0B" w:rsidRDefault="00A4189B" w:rsidP="00917F0B">
      <w:pPr>
        <w:rPr>
          <w:lang w:val="en-GB"/>
        </w:rPr>
      </w:pPr>
    </w:p>
    <w:p w14:paraId="3DB02908" w14:textId="468A45E9" w:rsidR="00C513E7" w:rsidRPr="00917F0B" w:rsidRDefault="00C513E7" w:rsidP="00CD3CBF">
      <w:pPr>
        <w:rPr>
          <w:rFonts w:cstheme="minorHAnsi"/>
          <w:b/>
          <w:bCs/>
          <w:lang w:val="en-GB"/>
        </w:rPr>
      </w:pPr>
      <w:r w:rsidRPr="00917F0B">
        <w:rPr>
          <w:rFonts w:asciiTheme="minorHAnsi" w:hAnsiTheme="minorHAnsi" w:cstheme="minorHAnsi"/>
          <w:b/>
          <w:bCs/>
          <w:lang w:val="en-GB"/>
        </w:rPr>
        <w:t>Inclusion of</w:t>
      </w:r>
      <w:r w:rsidR="0038677E" w:rsidRPr="00917F0B">
        <w:rPr>
          <w:rFonts w:asciiTheme="minorHAnsi" w:hAnsiTheme="minorHAnsi" w:cstheme="minorHAnsi"/>
          <w:b/>
          <w:bCs/>
          <w:lang w:val="en-GB"/>
        </w:rPr>
        <w:t xml:space="preserve"> minorities, women with disabilities</w:t>
      </w:r>
      <w:r w:rsidR="00FC0B32" w:rsidRPr="00917F0B">
        <w:rPr>
          <w:rFonts w:asciiTheme="minorHAnsi" w:hAnsiTheme="minorHAnsi" w:cstheme="minorHAnsi"/>
          <w:b/>
          <w:bCs/>
          <w:lang w:val="en-GB"/>
        </w:rPr>
        <w:t xml:space="preserve"> and protection in times of crisis</w:t>
      </w:r>
    </w:p>
    <w:p w14:paraId="77B335AC" w14:textId="77777777" w:rsidR="006F29AE" w:rsidRPr="006F29AE" w:rsidRDefault="006F29AE" w:rsidP="006F29AE">
      <w:pPr>
        <w:pStyle w:val="ListParagraph"/>
        <w:rPr>
          <w:b/>
          <w:bCs/>
          <w:lang w:val="en-GB"/>
        </w:rPr>
      </w:pPr>
    </w:p>
    <w:p w14:paraId="7AE32945" w14:textId="59C63A42" w:rsidR="006F29AE" w:rsidRPr="00AB4B4C" w:rsidRDefault="6EC7D1A4" w:rsidP="00AB4B4C">
      <w:pPr>
        <w:pStyle w:val="ListParagraph"/>
        <w:keepNext/>
        <w:keepLines/>
        <w:numPr>
          <w:ilvl w:val="0"/>
          <w:numId w:val="83"/>
        </w:numPr>
        <w:spacing w:before="40"/>
        <w:ind w:left="284" w:hanging="284"/>
        <w:jc w:val="both"/>
        <w:rPr>
          <w:lang w:val="en-GB"/>
        </w:rPr>
      </w:pPr>
      <w:r w:rsidRPr="6EC7D1A4">
        <w:rPr>
          <w:b/>
          <w:bCs/>
          <w:lang w:val="en-GB"/>
        </w:rPr>
        <w:t>There were attempts to include women with disabilities in the project but these were not fully successful</w:t>
      </w:r>
      <w:r w:rsidRPr="6EC7D1A4">
        <w:rPr>
          <w:lang w:val="en-GB"/>
        </w:rPr>
        <w:t xml:space="preserve">. The project was not able to fully include women with disabilities within the economic support component of the interventions. The primary focus on the selection criteria was to identify the businesses that had a potential for growth and expansion, and livelihoods which were sustainable enough to move to next level. There were occasions in which women with disabilities were identified by the relevant DS Division officers but they did not attend the activities due to health and safety concerns in the backdrop of COVID-19 or because they had already benefited from support provided by previous project interventions. </w:t>
      </w:r>
      <w:bookmarkStart w:id="506" w:name="_Hlk135752155"/>
      <w:r w:rsidRPr="6EC7D1A4">
        <w:rPr>
          <w:lang w:val="en-GB"/>
        </w:rPr>
        <w:t xml:space="preserve">On the other hand, Women with disabilities were included during the NAP validation consultations and </w:t>
      </w:r>
      <w:r w:rsidR="0052740A" w:rsidRPr="6EC7D1A4">
        <w:rPr>
          <w:lang w:val="en-GB"/>
        </w:rPr>
        <w:t xml:space="preserve">the </w:t>
      </w:r>
      <w:proofErr w:type="spellStart"/>
      <w:r w:rsidR="0052740A" w:rsidRPr="6EC7D1A4">
        <w:rPr>
          <w:lang w:val="en-GB"/>
        </w:rPr>
        <w:t>multi</w:t>
      </w:r>
      <w:r w:rsidRPr="6EC7D1A4">
        <w:rPr>
          <w:lang w:val="en-GB"/>
        </w:rPr>
        <w:t xml:space="preserve"> party</w:t>
      </w:r>
      <w:proofErr w:type="spellEnd"/>
      <w:r w:rsidRPr="6EC7D1A4">
        <w:rPr>
          <w:lang w:val="en-GB"/>
        </w:rPr>
        <w:t xml:space="preserve"> dialogues which were project interventions related to validating and implementing policies on WPS (Output 1)</w:t>
      </w:r>
      <w:bookmarkEnd w:id="506"/>
      <w:r w:rsidRPr="6EC7D1A4">
        <w:rPr>
          <w:lang w:val="en-GB"/>
        </w:rPr>
        <w:t xml:space="preserve">. However, there are many challenges in including women with disabilities.  Their limited inclusion in the economic component of the </w:t>
      </w:r>
      <w:r w:rsidR="0052740A" w:rsidRPr="6EC7D1A4">
        <w:rPr>
          <w:lang w:val="en-GB"/>
        </w:rPr>
        <w:t>project may also</w:t>
      </w:r>
      <w:r w:rsidRPr="6EC7D1A4">
        <w:rPr>
          <w:lang w:val="en-GB"/>
        </w:rPr>
        <w:t xml:space="preserve"> be linked to  a result of the attitude of women themselves which is an item to be considered for future interventions. </w:t>
      </w:r>
    </w:p>
    <w:p w14:paraId="53FDD001" w14:textId="1F8104A3" w:rsidR="00D427E4" w:rsidRPr="00CD3CBF" w:rsidRDefault="00D427E4" w:rsidP="00CD3CBF">
      <w:pPr>
        <w:pStyle w:val="ListParagraph"/>
        <w:keepNext/>
        <w:keepLines/>
        <w:spacing w:before="40"/>
        <w:ind w:left="284"/>
        <w:jc w:val="both"/>
        <w:outlineLvl w:val="1"/>
        <w:rPr>
          <w:lang w:val="en-GB"/>
        </w:rPr>
      </w:pPr>
    </w:p>
    <w:p w14:paraId="72D49F59" w14:textId="0EB469FD" w:rsidR="00D427E4" w:rsidRDefault="1F0F4630" w:rsidP="00CD3CBF">
      <w:pPr>
        <w:pStyle w:val="ListParagraph"/>
        <w:numPr>
          <w:ilvl w:val="0"/>
          <w:numId w:val="83"/>
        </w:numPr>
        <w:ind w:left="284"/>
        <w:jc w:val="both"/>
        <w:rPr>
          <w:lang w:val="en-GB"/>
        </w:rPr>
      </w:pPr>
      <w:r w:rsidRPr="1F0F4630">
        <w:rPr>
          <w:b/>
          <w:bCs/>
          <w:lang w:val="en-GB"/>
        </w:rPr>
        <w:t xml:space="preserve">The project </w:t>
      </w:r>
      <w:r w:rsidR="00CB354F">
        <w:rPr>
          <w:b/>
          <w:bCs/>
          <w:lang w:val="en-GB"/>
        </w:rPr>
        <w:t>included</w:t>
      </w:r>
      <w:r w:rsidRPr="1F0F4630">
        <w:rPr>
          <w:b/>
          <w:bCs/>
          <w:lang w:val="en-GB"/>
        </w:rPr>
        <w:t xml:space="preserve"> different ethnicities and minority groups.</w:t>
      </w:r>
      <w:r w:rsidRPr="1F0F4630">
        <w:rPr>
          <w:lang w:val="en-GB"/>
        </w:rPr>
        <w:t xml:space="preserve"> There were always trainings and benefits for both Tamil and Sinhalese women represented by the geographic spread of the project. For the </w:t>
      </w:r>
      <w:r w:rsidR="7637A27A" w:rsidRPr="7637A27A">
        <w:rPr>
          <w:lang w:val="en-GB"/>
        </w:rPr>
        <w:t>business skills development training</w:t>
      </w:r>
      <w:r w:rsidRPr="1F0F4630">
        <w:rPr>
          <w:lang w:val="en-GB"/>
        </w:rPr>
        <w:t xml:space="preserve"> component, the project identified vulnerable women based on a selection criterion determined by the implementation partner (Chrysalis) in consultation with UN Women</w:t>
      </w:r>
      <w:r w:rsidR="00E430AE">
        <w:rPr>
          <w:lang w:val="en-GB"/>
        </w:rPr>
        <w:t xml:space="preserve"> and District and Divisional Government Stakeholders</w:t>
      </w:r>
      <w:r w:rsidRPr="1F0F4630">
        <w:rPr>
          <w:lang w:val="en-GB"/>
        </w:rPr>
        <w:t xml:space="preserve">. For the digital </w:t>
      </w:r>
      <w:r w:rsidR="7637A27A" w:rsidRPr="7637A27A">
        <w:rPr>
          <w:lang w:val="en-GB"/>
        </w:rPr>
        <w:t xml:space="preserve">training on </w:t>
      </w:r>
      <w:r w:rsidRPr="1F0F4630">
        <w:rPr>
          <w:lang w:val="en-GB"/>
        </w:rPr>
        <w:t xml:space="preserve">PVE component, the applicants were </w:t>
      </w:r>
      <w:r w:rsidR="7637A27A" w:rsidRPr="7637A27A">
        <w:rPr>
          <w:lang w:val="en-GB"/>
        </w:rPr>
        <w:t xml:space="preserve">selected based on a </w:t>
      </w:r>
      <w:r w:rsidRPr="1F0F4630">
        <w:rPr>
          <w:lang w:val="en-GB"/>
        </w:rPr>
        <w:t xml:space="preserve">scoring system developed by the </w:t>
      </w:r>
      <w:r w:rsidR="00925617">
        <w:rPr>
          <w:lang w:val="en-GB"/>
        </w:rPr>
        <w:t>service provider</w:t>
      </w:r>
      <w:r w:rsidRPr="1F0F4630">
        <w:rPr>
          <w:lang w:val="en-GB"/>
        </w:rPr>
        <w:t xml:space="preserve"> (Hashtag Generation) in consultation with UN Women with a higher number of participants selected from the Northern and Eastern provinces of the country due to limited opportunities for engagement in the past. </w:t>
      </w:r>
      <w:r w:rsidRPr="1F0F4630">
        <w:rPr>
          <w:lang w:val="en-GB"/>
        </w:rPr>
        <w:lastRenderedPageBreak/>
        <w:t xml:space="preserve">The project also promoted Multi-party dialogues involving women from different ethnic backgrounds, as well the diversity market fairs where women </w:t>
      </w:r>
      <w:r w:rsidR="7637A27A" w:rsidRPr="7637A27A">
        <w:rPr>
          <w:lang w:val="en-GB"/>
        </w:rPr>
        <w:t>entrepreneurs who participated in the business skills development trainings</w:t>
      </w:r>
      <w:r w:rsidRPr="1F0F4630">
        <w:rPr>
          <w:lang w:val="en-GB"/>
        </w:rPr>
        <w:t xml:space="preserve"> travelled outside of their districts to present their products and businesses. All activities from the project were implemented in local languages of Tamil and Sinhalese to ensure the inclusion and where necessary simultaneous interpretation services were made available.</w:t>
      </w:r>
    </w:p>
    <w:p w14:paraId="4545EBB0" w14:textId="42087284" w:rsidR="00D427E4" w:rsidRDefault="00D427E4" w:rsidP="00CD3CBF">
      <w:pPr>
        <w:pStyle w:val="ListParagraph"/>
        <w:ind w:left="284"/>
        <w:jc w:val="both"/>
        <w:rPr>
          <w:lang w:val="en-GB"/>
        </w:rPr>
      </w:pPr>
    </w:p>
    <w:p w14:paraId="27279CC2" w14:textId="1A202F79" w:rsidR="00D427E4" w:rsidRPr="00D427E4" w:rsidRDefault="1F0F4630" w:rsidP="00CD3CBF">
      <w:pPr>
        <w:pStyle w:val="ListParagraph"/>
        <w:numPr>
          <w:ilvl w:val="0"/>
          <w:numId w:val="83"/>
        </w:numPr>
        <w:tabs>
          <w:tab w:val="left" w:pos="426"/>
        </w:tabs>
        <w:ind w:left="284"/>
        <w:jc w:val="both"/>
        <w:rPr>
          <w:lang w:val="en-GB"/>
        </w:rPr>
      </w:pPr>
      <w:r w:rsidRPr="1F0F4630">
        <w:rPr>
          <w:b/>
          <w:bCs/>
          <w:lang w:val="en-GB"/>
        </w:rPr>
        <w:t>The relief package provided to recipients of in-kind support was positively welcomed in a backdrop of continued economic challenges and high cost associated with acquiring daily household goods.</w:t>
      </w:r>
      <w:r w:rsidRPr="1F0F4630">
        <w:rPr>
          <w:lang w:val="en-GB"/>
        </w:rPr>
        <w:t xml:space="preserve"> The cost savings accrued to the project as a result of the depreciation of the Sri Lankan currency, was used to provide a relief package consisting of household and personal care items such as dry rations, spices, personal hygiene products. While the delivery of this output was not part of the original project design, it is recognised to have supported the recipients by reducing the burden of sourcing basic needs as well as supporting </w:t>
      </w:r>
      <w:proofErr w:type="spellStart"/>
      <w:r w:rsidRPr="1F0F4630">
        <w:rPr>
          <w:lang w:val="en-GB"/>
        </w:rPr>
        <w:t>entreprenuers</w:t>
      </w:r>
      <w:proofErr w:type="spellEnd"/>
      <w:r w:rsidRPr="1F0F4630">
        <w:rPr>
          <w:lang w:val="en-GB"/>
        </w:rPr>
        <w:t xml:space="preserve"> to continue to develop their burgeoning business with minimal detraction towards meeting their basic consumption needs in the backdrop of inflation.</w:t>
      </w:r>
    </w:p>
    <w:p w14:paraId="6CD76D85" w14:textId="439CA732" w:rsidR="00D427E4" w:rsidRDefault="00D427E4">
      <w:pPr>
        <w:spacing w:after="160" w:line="259" w:lineRule="auto"/>
        <w:rPr>
          <w:rFonts w:asciiTheme="minorHAnsi" w:eastAsiaTheme="minorHAnsi" w:hAnsiTheme="minorHAnsi" w:cstheme="minorBidi"/>
          <w:sz w:val="22"/>
          <w:szCs w:val="22"/>
          <w:lang w:val="en-GB" w:eastAsia="en-US"/>
        </w:rPr>
      </w:pPr>
      <w:r>
        <w:rPr>
          <w:lang w:val="en-GB"/>
        </w:rPr>
        <w:br w:type="page"/>
      </w:r>
    </w:p>
    <w:p w14:paraId="4E13B590" w14:textId="4C175268" w:rsidR="002A1CC9" w:rsidRDefault="122654A9" w:rsidP="002A1CC9">
      <w:pPr>
        <w:pStyle w:val="Heading2"/>
        <w:numPr>
          <w:ilvl w:val="1"/>
          <w:numId w:val="26"/>
        </w:numPr>
        <w:ind w:left="426" w:hanging="426"/>
        <w:rPr>
          <w:lang w:val="en-US"/>
        </w:rPr>
      </w:pPr>
      <w:bookmarkStart w:id="507" w:name="_Toc132104417"/>
      <w:bookmarkStart w:id="508" w:name="_Toc132104487"/>
      <w:bookmarkStart w:id="509" w:name="_Toc132104555"/>
      <w:bookmarkStart w:id="510" w:name="_Toc132104619"/>
      <w:bookmarkStart w:id="511" w:name="_Toc132104418"/>
      <w:bookmarkStart w:id="512" w:name="_Toc132104488"/>
      <w:bookmarkStart w:id="513" w:name="_Toc132104556"/>
      <w:bookmarkStart w:id="514" w:name="_Toc132104620"/>
      <w:bookmarkStart w:id="515" w:name="_Toc132104419"/>
      <w:bookmarkStart w:id="516" w:name="_Toc132104489"/>
      <w:bookmarkStart w:id="517" w:name="_Toc132104557"/>
      <w:bookmarkStart w:id="518" w:name="_Toc132104621"/>
      <w:bookmarkStart w:id="519" w:name="_Toc132104420"/>
      <w:bookmarkStart w:id="520" w:name="_Toc132104490"/>
      <w:bookmarkStart w:id="521" w:name="_Toc132104558"/>
      <w:bookmarkStart w:id="522" w:name="_Toc132104622"/>
      <w:bookmarkStart w:id="523" w:name="_Toc132104421"/>
      <w:bookmarkStart w:id="524" w:name="_Toc132104491"/>
      <w:bookmarkStart w:id="525" w:name="_Toc132104559"/>
      <w:bookmarkStart w:id="526" w:name="_Toc132104623"/>
      <w:bookmarkStart w:id="527" w:name="_Toc132104422"/>
      <w:bookmarkStart w:id="528" w:name="_Toc132104492"/>
      <w:bookmarkStart w:id="529" w:name="_Toc132104560"/>
      <w:bookmarkStart w:id="530" w:name="_Toc132104624"/>
      <w:bookmarkStart w:id="531" w:name="_Toc132104423"/>
      <w:bookmarkStart w:id="532" w:name="_Toc132104493"/>
      <w:bookmarkStart w:id="533" w:name="_Toc132104561"/>
      <w:bookmarkStart w:id="534" w:name="_Toc132104625"/>
      <w:bookmarkStart w:id="535" w:name="_Toc132104424"/>
      <w:bookmarkStart w:id="536" w:name="_Toc132104494"/>
      <w:bookmarkStart w:id="537" w:name="_Toc132104562"/>
      <w:bookmarkStart w:id="538" w:name="_Toc132104626"/>
      <w:bookmarkStart w:id="539" w:name="_Toc132104425"/>
      <w:bookmarkStart w:id="540" w:name="_Toc132104495"/>
      <w:bookmarkStart w:id="541" w:name="_Toc132104563"/>
      <w:bookmarkStart w:id="542" w:name="_Toc132104627"/>
      <w:bookmarkStart w:id="543" w:name="_Toc132104426"/>
      <w:bookmarkStart w:id="544" w:name="_Toc132104496"/>
      <w:bookmarkStart w:id="545" w:name="_Toc132104564"/>
      <w:bookmarkStart w:id="546" w:name="_Toc132104628"/>
      <w:bookmarkStart w:id="547" w:name="_Toc132104427"/>
      <w:bookmarkStart w:id="548" w:name="_Toc132104497"/>
      <w:bookmarkStart w:id="549" w:name="_Toc132104565"/>
      <w:bookmarkStart w:id="550" w:name="_Toc132104629"/>
      <w:bookmarkStart w:id="551" w:name="_Toc132104428"/>
      <w:bookmarkStart w:id="552" w:name="_Toc132104498"/>
      <w:bookmarkStart w:id="553" w:name="_Toc132104566"/>
      <w:bookmarkStart w:id="554" w:name="_Toc132104630"/>
      <w:bookmarkStart w:id="555" w:name="_Toc132104429"/>
      <w:bookmarkStart w:id="556" w:name="_Toc132104499"/>
      <w:bookmarkStart w:id="557" w:name="_Toc132104567"/>
      <w:bookmarkStart w:id="558" w:name="_Toc132104631"/>
      <w:bookmarkStart w:id="559" w:name="_Toc132104430"/>
      <w:bookmarkStart w:id="560" w:name="_Toc132104500"/>
      <w:bookmarkStart w:id="561" w:name="_Toc132104568"/>
      <w:bookmarkStart w:id="562" w:name="_Toc132104632"/>
      <w:bookmarkStart w:id="563" w:name="_Toc132104431"/>
      <w:bookmarkStart w:id="564" w:name="_Toc132104501"/>
      <w:bookmarkStart w:id="565" w:name="_Toc132104569"/>
      <w:bookmarkStart w:id="566" w:name="_Toc132104633"/>
      <w:bookmarkStart w:id="567" w:name="_Toc132104432"/>
      <w:bookmarkStart w:id="568" w:name="_Toc132104502"/>
      <w:bookmarkStart w:id="569" w:name="_Toc132104570"/>
      <w:bookmarkStart w:id="570" w:name="_Toc132104634"/>
      <w:bookmarkStart w:id="571" w:name="_Toc132104433"/>
      <w:bookmarkStart w:id="572" w:name="_Toc132104503"/>
      <w:bookmarkStart w:id="573" w:name="_Toc132104571"/>
      <w:bookmarkStart w:id="574" w:name="_Toc132104635"/>
      <w:bookmarkStart w:id="575" w:name="_Toc132104434"/>
      <w:bookmarkStart w:id="576" w:name="_Toc132104504"/>
      <w:bookmarkStart w:id="577" w:name="_Toc132104572"/>
      <w:bookmarkStart w:id="578" w:name="_Toc132104636"/>
      <w:bookmarkStart w:id="579" w:name="_Toc132104435"/>
      <w:bookmarkStart w:id="580" w:name="_Toc132104505"/>
      <w:bookmarkStart w:id="581" w:name="_Toc132104573"/>
      <w:bookmarkStart w:id="582" w:name="_Toc132104637"/>
      <w:bookmarkStart w:id="583" w:name="_Toc132104436"/>
      <w:bookmarkStart w:id="584" w:name="_Toc132104506"/>
      <w:bookmarkStart w:id="585" w:name="_Toc132104574"/>
      <w:bookmarkStart w:id="586" w:name="_Toc132104638"/>
      <w:bookmarkStart w:id="587" w:name="_Toc132104437"/>
      <w:bookmarkStart w:id="588" w:name="_Toc132104507"/>
      <w:bookmarkStart w:id="589" w:name="_Toc132104575"/>
      <w:bookmarkStart w:id="590" w:name="_Toc132104639"/>
      <w:bookmarkStart w:id="591" w:name="_Toc132104438"/>
      <w:bookmarkStart w:id="592" w:name="_Toc132104508"/>
      <w:bookmarkStart w:id="593" w:name="_Toc132104576"/>
      <w:bookmarkStart w:id="594" w:name="_Toc132104640"/>
      <w:bookmarkStart w:id="595" w:name="_Toc132104439"/>
      <w:bookmarkStart w:id="596" w:name="_Toc132104509"/>
      <w:bookmarkStart w:id="597" w:name="_Toc132104577"/>
      <w:bookmarkStart w:id="598" w:name="_Toc132104641"/>
      <w:bookmarkStart w:id="599" w:name="_Toc132104440"/>
      <w:bookmarkStart w:id="600" w:name="_Toc132104510"/>
      <w:bookmarkStart w:id="601" w:name="_Toc132104578"/>
      <w:bookmarkStart w:id="602" w:name="_Toc132104642"/>
      <w:bookmarkStart w:id="603" w:name="_Toc132104441"/>
      <w:bookmarkStart w:id="604" w:name="_Toc132104511"/>
      <w:bookmarkStart w:id="605" w:name="_Toc132104579"/>
      <w:bookmarkStart w:id="606" w:name="_Toc132104643"/>
      <w:bookmarkStart w:id="607" w:name="_Toc136341105"/>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r w:rsidRPr="122654A9">
        <w:rPr>
          <w:lang w:val="en-US"/>
        </w:rPr>
        <w:lastRenderedPageBreak/>
        <w:t>Evaluation Criteria: Coherence</w:t>
      </w:r>
      <w:bookmarkEnd w:id="607"/>
    </w:p>
    <w:p w14:paraId="5BD55FBC" w14:textId="77777777" w:rsidR="005D0586" w:rsidRPr="00091890" w:rsidRDefault="005D0586" w:rsidP="00091890">
      <w:pPr>
        <w:widowControl w:val="0"/>
        <w:autoSpaceDE w:val="0"/>
        <w:autoSpaceDN w:val="0"/>
        <w:adjustRightInd w:val="0"/>
        <w:spacing w:line="220" w:lineRule="atLeast"/>
        <w:ind w:right="90"/>
        <w:rPr>
          <w:rFonts w:asciiTheme="minorHAnsi" w:eastAsiaTheme="minorHAnsi" w:hAnsiTheme="minorHAnsi" w:cstheme="minorBidi"/>
          <w:sz w:val="22"/>
          <w:szCs w:val="22"/>
          <w:lang w:val="en-GB" w:eastAsia="en-US"/>
        </w:rPr>
      </w:pPr>
    </w:p>
    <w:p w14:paraId="4B820C21" w14:textId="77777777" w:rsidR="003C35BD" w:rsidRDefault="003C35BD" w:rsidP="003C35BD">
      <w:pPr>
        <w:jc w:val="both"/>
        <w:rPr>
          <w:rFonts w:asciiTheme="minorHAnsi" w:eastAsiaTheme="minorHAnsi" w:hAnsiTheme="minorHAnsi" w:cstheme="minorBidi"/>
          <w:i/>
          <w:iCs/>
          <w:sz w:val="22"/>
          <w:szCs w:val="22"/>
          <w:lang w:val="en-GB" w:eastAsia="en-US"/>
        </w:rPr>
      </w:pPr>
    </w:p>
    <w:p w14:paraId="571835D6" w14:textId="3A52C23D" w:rsidR="003C35BD" w:rsidRDefault="00B11369" w:rsidP="008328A9">
      <w:pPr>
        <w:pBdr>
          <w:top w:val="dotted" w:sz="4" w:space="1" w:color="1F3864" w:themeColor="accent1" w:themeShade="80"/>
          <w:left w:val="dotted" w:sz="4" w:space="4" w:color="1F3864" w:themeColor="accent1" w:themeShade="80"/>
          <w:bottom w:val="dotted" w:sz="4" w:space="1" w:color="1F3864" w:themeColor="accent1" w:themeShade="80"/>
          <w:right w:val="dotted" w:sz="4" w:space="4" w:color="1F3864" w:themeColor="accent1" w:themeShade="80"/>
        </w:pBdr>
        <w:shd w:val="clear" w:color="auto" w:fill="D9E2F3" w:themeFill="accent1" w:themeFillTint="33"/>
        <w:jc w:val="both"/>
        <w:rPr>
          <w:rFonts w:asciiTheme="minorHAnsi" w:eastAsiaTheme="minorHAnsi" w:hAnsiTheme="minorHAnsi" w:cstheme="minorBidi"/>
          <w:i/>
          <w:iCs/>
          <w:sz w:val="22"/>
          <w:szCs w:val="22"/>
          <w:lang w:val="en-GB" w:eastAsia="en-US"/>
        </w:rPr>
      </w:pPr>
      <w:r w:rsidRPr="7637A27A">
        <w:rPr>
          <w:rFonts w:asciiTheme="minorHAnsi" w:eastAsiaTheme="minorEastAsia" w:hAnsiTheme="minorHAnsi" w:cstheme="minorBidi"/>
          <w:b/>
          <w:i/>
          <w:sz w:val="22"/>
          <w:szCs w:val="22"/>
          <w:lang w:val="en-GB" w:eastAsia="en-US"/>
        </w:rPr>
        <w:t xml:space="preserve">Finding </w:t>
      </w:r>
      <w:r w:rsidR="009970FC" w:rsidRPr="7637A27A">
        <w:rPr>
          <w:rFonts w:asciiTheme="minorHAnsi" w:eastAsiaTheme="minorEastAsia" w:hAnsiTheme="minorHAnsi" w:cstheme="minorBidi"/>
          <w:b/>
          <w:i/>
          <w:sz w:val="22"/>
          <w:szCs w:val="22"/>
          <w:lang w:val="en-GB" w:eastAsia="en-US"/>
        </w:rPr>
        <w:t>5</w:t>
      </w:r>
      <w:r w:rsidRPr="7637A27A">
        <w:rPr>
          <w:rFonts w:asciiTheme="minorHAnsi" w:eastAsiaTheme="minorEastAsia" w:hAnsiTheme="minorHAnsi" w:cstheme="minorBidi"/>
          <w:b/>
          <w:i/>
          <w:sz w:val="22"/>
          <w:szCs w:val="22"/>
          <w:lang w:val="en-GB" w:eastAsia="en-US"/>
        </w:rPr>
        <w:t>.</w:t>
      </w:r>
      <w:r w:rsidRPr="7637A27A">
        <w:rPr>
          <w:rFonts w:asciiTheme="minorHAnsi" w:eastAsiaTheme="minorEastAsia" w:hAnsiTheme="minorHAnsi" w:cstheme="minorBidi"/>
          <w:i/>
          <w:sz w:val="22"/>
          <w:szCs w:val="22"/>
          <w:lang w:val="en-GB" w:eastAsia="en-US"/>
        </w:rPr>
        <w:t xml:space="preserve"> </w:t>
      </w:r>
      <w:r w:rsidR="003C35BD" w:rsidRPr="7637A27A">
        <w:rPr>
          <w:rFonts w:asciiTheme="minorHAnsi" w:eastAsiaTheme="minorEastAsia" w:hAnsiTheme="minorHAnsi" w:cstheme="minorBidi"/>
          <w:i/>
          <w:sz w:val="22"/>
          <w:szCs w:val="22"/>
          <w:lang w:val="en-GB" w:eastAsia="en-US"/>
        </w:rPr>
        <w:t>The project´s approach and design is coherent and aligned with its previous initiative (</w:t>
      </w:r>
      <w:r w:rsidR="00433FF9" w:rsidRPr="7637A27A">
        <w:rPr>
          <w:rFonts w:asciiTheme="minorHAnsi" w:eastAsiaTheme="minorEastAsia" w:hAnsiTheme="minorHAnsi" w:cstheme="minorBidi"/>
          <w:i/>
          <w:sz w:val="22"/>
          <w:szCs w:val="22"/>
          <w:lang w:val="en-GB" w:eastAsia="en-US"/>
        </w:rPr>
        <w:t>Empowered women, peaceful communities: promoting peace and preventing intolerance in Sri Lanka</w:t>
      </w:r>
      <w:r w:rsidR="009B1B88" w:rsidRPr="7637A27A">
        <w:rPr>
          <w:rFonts w:asciiTheme="minorHAnsi" w:eastAsiaTheme="minorEastAsia" w:hAnsiTheme="minorHAnsi" w:cstheme="minorBidi"/>
          <w:i/>
          <w:sz w:val="22"/>
          <w:szCs w:val="22"/>
          <w:lang w:val="en-GB" w:eastAsia="en-US"/>
        </w:rPr>
        <w:t xml:space="preserve"> - </w:t>
      </w:r>
      <w:r w:rsidR="003C35BD" w:rsidRPr="7637A27A">
        <w:rPr>
          <w:rFonts w:asciiTheme="minorHAnsi" w:eastAsiaTheme="minorEastAsia" w:hAnsiTheme="minorHAnsi" w:cstheme="minorBidi"/>
          <w:i/>
          <w:sz w:val="22"/>
          <w:szCs w:val="22"/>
          <w:lang w:val="en-GB" w:eastAsia="en-US"/>
        </w:rPr>
        <w:t xml:space="preserve">Japan 1) </w:t>
      </w:r>
      <w:r w:rsidR="00144437" w:rsidRPr="7637A27A">
        <w:rPr>
          <w:rFonts w:asciiTheme="minorHAnsi" w:eastAsiaTheme="minorEastAsia" w:hAnsiTheme="minorHAnsi" w:cstheme="minorBidi"/>
          <w:i/>
          <w:sz w:val="22"/>
          <w:szCs w:val="22"/>
          <w:lang w:val="en-GB" w:eastAsia="en-US"/>
        </w:rPr>
        <w:t xml:space="preserve">and the practice of </w:t>
      </w:r>
      <w:r w:rsidR="0043324A" w:rsidRPr="7637A27A">
        <w:rPr>
          <w:rFonts w:asciiTheme="minorHAnsi" w:eastAsiaTheme="minorEastAsia" w:hAnsiTheme="minorHAnsi" w:cstheme="minorBidi"/>
          <w:i/>
          <w:sz w:val="22"/>
          <w:szCs w:val="22"/>
          <w:lang w:val="en-GB" w:eastAsia="en-US"/>
        </w:rPr>
        <w:t xml:space="preserve">the </w:t>
      </w:r>
      <w:r w:rsidR="00144437" w:rsidRPr="7637A27A">
        <w:rPr>
          <w:rFonts w:asciiTheme="minorHAnsi" w:eastAsiaTheme="minorEastAsia" w:hAnsiTheme="minorHAnsi" w:cstheme="minorBidi"/>
          <w:i/>
          <w:sz w:val="22"/>
          <w:szCs w:val="22"/>
          <w:lang w:val="en-GB" w:eastAsia="en-US"/>
        </w:rPr>
        <w:t xml:space="preserve">office in linking WPS and economic empowerment. </w:t>
      </w:r>
      <w:r w:rsidR="0043324A" w:rsidRPr="7637A27A">
        <w:rPr>
          <w:rFonts w:asciiTheme="minorHAnsi" w:eastAsiaTheme="minorEastAsia" w:hAnsiTheme="minorHAnsi" w:cstheme="minorBidi"/>
          <w:i/>
          <w:sz w:val="22"/>
          <w:szCs w:val="22"/>
          <w:lang w:val="en-GB" w:eastAsia="en-US"/>
        </w:rPr>
        <w:t>It</w:t>
      </w:r>
      <w:r w:rsidR="003C35BD" w:rsidRPr="7637A27A">
        <w:rPr>
          <w:rFonts w:asciiTheme="minorHAnsi" w:eastAsiaTheme="minorEastAsia" w:hAnsiTheme="minorHAnsi" w:cstheme="minorBidi"/>
          <w:i/>
          <w:sz w:val="22"/>
          <w:szCs w:val="22"/>
          <w:lang w:val="en-GB" w:eastAsia="en-US"/>
        </w:rPr>
        <w:t xml:space="preserve"> is aligned with UN Women´s strategic plan under</w:t>
      </w:r>
      <w:r w:rsidR="00B4220E" w:rsidRPr="7637A27A">
        <w:rPr>
          <w:rFonts w:asciiTheme="minorHAnsi" w:eastAsiaTheme="minorEastAsia" w:hAnsiTheme="minorHAnsi" w:cstheme="minorBidi"/>
          <w:i/>
          <w:sz w:val="22"/>
          <w:szCs w:val="22"/>
          <w:lang w:val="en-GB" w:eastAsia="en-US"/>
        </w:rPr>
        <w:t xml:space="preserve"> Outcome 5.</w:t>
      </w:r>
      <w:r w:rsidR="003C35BD" w:rsidRPr="7637A27A">
        <w:rPr>
          <w:rFonts w:asciiTheme="minorHAnsi" w:eastAsiaTheme="minorEastAsia" w:hAnsiTheme="minorHAnsi" w:cstheme="minorBidi"/>
          <w:i/>
          <w:sz w:val="22"/>
          <w:szCs w:val="22"/>
          <w:lang w:val="en-GB" w:eastAsia="en-US"/>
        </w:rPr>
        <w:t xml:space="preserve"> The project is also coherent with the overall global WPS agenda and the process of developing NAPs in the region although there are challenges in fully fitting the work on WPS and NAP within the policy context of the country</w:t>
      </w:r>
      <w:r w:rsidR="00C13035" w:rsidRPr="7637A27A">
        <w:rPr>
          <w:rFonts w:asciiTheme="minorHAnsi" w:eastAsiaTheme="minorEastAsia" w:hAnsiTheme="minorHAnsi" w:cstheme="minorBidi"/>
          <w:i/>
          <w:sz w:val="22"/>
          <w:szCs w:val="22"/>
          <w:lang w:val="en-GB" w:eastAsia="en-US"/>
        </w:rPr>
        <w:t>,</w:t>
      </w:r>
    </w:p>
    <w:p w14:paraId="56D64981" w14:textId="53A41B9E" w:rsidR="003C35BD" w:rsidRDefault="00C13035" w:rsidP="008328A9">
      <w:pPr>
        <w:pBdr>
          <w:top w:val="dotted" w:sz="4" w:space="1" w:color="1F3864" w:themeColor="accent1" w:themeShade="80"/>
          <w:left w:val="dotted" w:sz="4" w:space="4" w:color="1F3864" w:themeColor="accent1" w:themeShade="80"/>
          <w:bottom w:val="dotted" w:sz="4" w:space="1" w:color="1F3864" w:themeColor="accent1" w:themeShade="80"/>
          <w:right w:val="dotted" w:sz="4" w:space="4" w:color="1F3864" w:themeColor="accent1" w:themeShade="80"/>
        </w:pBdr>
        <w:shd w:val="clear" w:color="auto" w:fill="D9E2F3" w:themeFill="accent1" w:themeFillTint="33"/>
        <w:jc w:val="both"/>
        <w:rPr>
          <w:rFonts w:asciiTheme="minorHAnsi" w:eastAsiaTheme="minorHAnsi" w:hAnsiTheme="minorHAnsi" w:cstheme="minorBidi"/>
          <w:i/>
          <w:iCs/>
          <w:sz w:val="22"/>
          <w:szCs w:val="22"/>
          <w:lang w:val="en-GB" w:eastAsia="en-US"/>
        </w:rPr>
      </w:pPr>
      <w:r>
        <w:rPr>
          <w:rFonts w:asciiTheme="minorHAnsi" w:eastAsiaTheme="minorHAnsi" w:hAnsiTheme="minorHAnsi" w:cstheme="minorBidi"/>
          <w:i/>
          <w:iCs/>
          <w:sz w:val="22"/>
          <w:szCs w:val="22"/>
          <w:lang w:val="en-GB" w:eastAsia="en-US"/>
        </w:rPr>
        <w:t xml:space="preserve"> given the shifting priorities of the national government in a context of crisis and the limits of the priority of gender equality within the government</w:t>
      </w:r>
      <w:r w:rsidR="00593A8A">
        <w:rPr>
          <w:rFonts w:asciiTheme="minorHAnsi" w:eastAsiaTheme="minorHAnsi" w:hAnsiTheme="minorHAnsi" w:cstheme="minorBidi"/>
          <w:i/>
          <w:iCs/>
          <w:sz w:val="22"/>
          <w:szCs w:val="22"/>
          <w:lang w:val="en-GB" w:eastAsia="en-US"/>
        </w:rPr>
        <w:t>.</w:t>
      </w:r>
    </w:p>
    <w:p w14:paraId="0D180E15" w14:textId="77777777" w:rsidR="00C13035" w:rsidRDefault="00C13035" w:rsidP="008328A9">
      <w:pPr>
        <w:pBdr>
          <w:top w:val="dotted" w:sz="4" w:space="1" w:color="1F3864" w:themeColor="accent1" w:themeShade="80"/>
          <w:left w:val="dotted" w:sz="4" w:space="4" w:color="1F3864" w:themeColor="accent1" w:themeShade="80"/>
          <w:bottom w:val="dotted" w:sz="4" w:space="1" w:color="1F3864" w:themeColor="accent1" w:themeShade="80"/>
          <w:right w:val="dotted" w:sz="4" w:space="4" w:color="1F3864" w:themeColor="accent1" w:themeShade="80"/>
        </w:pBdr>
        <w:shd w:val="clear" w:color="auto" w:fill="D9E2F3" w:themeFill="accent1" w:themeFillTint="33"/>
        <w:jc w:val="both"/>
        <w:rPr>
          <w:rFonts w:asciiTheme="minorHAnsi" w:eastAsiaTheme="minorHAnsi" w:hAnsiTheme="minorHAnsi" w:cstheme="minorBidi"/>
          <w:i/>
          <w:iCs/>
          <w:sz w:val="22"/>
          <w:szCs w:val="22"/>
          <w:lang w:val="en-GB" w:eastAsia="en-US"/>
        </w:rPr>
      </w:pPr>
    </w:p>
    <w:p w14:paraId="75CEAFE1" w14:textId="6A43D682" w:rsidR="003C35BD" w:rsidRDefault="00B11369" w:rsidP="008328A9">
      <w:pPr>
        <w:pBdr>
          <w:top w:val="dotted" w:sz="4" w:space="1" w:color="1F3864" w:themeColor="accent1" w:themeShade="80"/>
          <w:left w:val="dotted" w:sz="4" w:space="4" w:color="1F3864" w:themeColor="accent1" w:themeShade="80"/>
          <w:bottom w:val="dotted" w:sz="4" w:space="1" w:color="1F3864" w:themeColor="accent1" w:themeShade="80"/>
          <w:right w:val="dotted" w:sz="4" w:space="4" w:color="1F3864" w:themeColor="accent1" w:themeShade="80"/>
        </w:pBdr>
        <w:shd w:val="clear" w:color="auto" w:fill="D9E2F3" w:themeFill="accent1" w:themeFillTint="33"/>
        <w:jc w:val="both"/>
        <w:rPr>
          <w:rFonts w:asciiTheme="minorHAnsi" w:eastAsiaTheme="minorHAnsi" w:hAnsiTheme="minorHAnsi" w:cstheme="minorBidi"/>
          <w:i/>
          <w:iCs/>
          <w:sz w:val="22"/>
          <w:szCs w:val="22"/>
          <w:lang w:val="en-GB" w:eastAsia="en-US"/>
        </w:rPr>
      </w:pPr>
      <w:r w:rsidRPr="7637A27A">
        <w:rPr>
          <w:rFonts w:asciiTheme="minorHAnsi" w:eastAsiaTheme="minorEastAsia" w:hAnsiTheme="minorHAnsi" w:cstheme="minorBidi"/>
          <w:b/>
          <w:i/>
          <w:sz w:val="22"/>
          <w:szCs w:val="22"/>
          <w:lang w:val="en-GB" w:eastAsia="en-US"/>
        </w:rPr>
        <w:t xml:space="preserve">Finding </w:t>
      </w:r>
      <w:r w:rsidR="009970FC" w:rsidRPr="7637A27A">
        <w:rPr>
          <w:rFonts w:asciiTheme="minorHAnsi" w:eastAsiaTheme="minorEastAsia" w:hAnsiTheme="minorHAnsi" w:cstheme="minorBidi"/>
          <w:b/>
          <w:i/>
          <w:sz w:val="22"/>
          <w:szCs w:val="22"/>
          <w:lang w:val="en-GB" w:eastAsia="en-US"/>
        </w:rPr>
        <w:t>6</w:t>
      </w:r>
      <w:r w:rsidRPr="7637A27A">
        <w:rPr>
          <w:rFonts w:asciiTheme="minorHAnsi" w:eastAsiaTheme="minorEastAsia" w:hAnsiTheme="minorHAnsi" w:cstheme="minorBidi"/>
          <w:b/>
          <w:i/>
          <w:sz w:val="22"/>
          <w:szCs w:val="22"/>
          <w:lang w:val="en-GB" w:eastAsia="en-US"/>
        </w:rPr>
        <w:t>.</w:t>
      </w:r>
      <w:r w:rsidRPr="7637A27A">
        <w:rPr>
          <w:rFonts w:asciiTheme="minorHAnsi" w:eastAsiaTheme="minorEastAsia" w:hAnsiTheme="minorHAnsi" w:cstheme="minorBidi"/>
          <w:i/>
          <w:sz w:val="22"/>
          <w:szCs w:val="22"/>
          <w:lang w:val="en-GB" w:eastAsia="en-US"/>
        </w:rPr>
        <w:t xml:space="preserve"> </w:t>
      </w:r>
      <w:r w:rsidR="003C35BD" w:rsidRPr="7637A27A">
        <w:rPr>
          <w:rFonts w:asciiTheme="minorHAnsi" w:eastAsiaTheme="minorEastAsia" w:hAnsiTheme="minorHAnsi" w:cstheme="minorBidi"/>
          <w:i/>
          <w:sz w:val="22"/>
          <w:szCs w:val="22"/>
          <w:lang w:val="en-GB" w:eastAsia="en-US"/>
        </w:rPr>
        <w:t>The projec</w:t>
      </w:r>
      <w:r w:rsidR="003400E4" w:rsidRPr="7637A27A">
        <w:rPr>
          <w:rFonts w:asciiTheme="minorHAnsi" w:eastAsiaTheme="minorEastAsia" w:hAnsiTheme="minorHAnsi" w:cstheme="minorBidi"/>
          <w:i/>
          <w:sz w:val="22"/>
          <w:szCs w:val="22"/>
          <w:lang w:val="en-GB" w:eastAsia="en-US"/>
        </w:rPr>
        <w:t>t</w:t>
      </w:r>
      <w:r w:rsidR="003C35BD" w:rsidRPr="7637A27A">
        <w:rPr>
          <w:rFonts w:asciiTheme="minorHAnsi" w:eastAsiaTheme="minorEastAsia" w:hAnsiTheme="minorHAnsi" w:cstheme="minorBidi"/>
          <w:i/>
          <w:sz w:val="22"/>
          <w:szCs w:val="22"/>
          <w:lang w:val="en-GB" w:eastAsia="en-US"/>
        </w:rPr>
        <w:t xml:space="preserve"> taps into economic and political empowerment of women</w:t>
      </w:r>
      <w:r w:rsidR="00B02E0A" w:rsidRPr="7637A27A">
        <w:rPr>
          <w:rFonts w:asciiTheme="minorHAnsi" w:eastAsiaTheme="minorEastAsia" w:hAnsiTheme="minorHAnsi" w:cstheme="minorBidi"/>
          <w:i/>
          <w:sz w:val="22"/>
          <w:szCs w:val="22"/>
          <w:lang w:val="en-GB" w:eastAsia="en-US"/>
        </w:rPr>
        <w:t>,</w:t>
      </w:r>
      <w:r w:rsidR="003C35BD" w:rsidRPr="7637A27A">
        <w:rPr>
          <w:rFonts w:asciiTheme="minorHAnsi" w:eastAsiaTheme="minorEastAsia" w:hAnsiTheme="minorHAnsi" w:cstheme="minorBidi"/>
          <w:i/>
          <w:sz w:val="22"/>
          <w:szCs w:val="22"/>
          <w:lang w:val="en-GB" w:eastAsia="en-US"/>
        </w:rPr>
        <w:t xml:space="preserve"> and aims at change at a policy and grass roots level which gives to it a broad understanding of women´s empowerment and social change. It does not actively reach out to the complementarity of other SDGs, but this is not deemed by the evaluation as a failure of the project. Its coherence</w:t>
      </w:r>
      <w:r w:rsidR="00C23C61" w:rsidRPr="7637A27A">
        <w:rPr>
          <w:rFonts w:asciiTheme="minorHAnsi" w:eastAsiaTheme="minorEastAsia" w:hAnsiTheme="minorHAnsi" w:cstheme="minorBidi"/>
          <w:i/>
          <w:sz w:val="22"/>
          <w:szCs w:val="22"/>
          <w:lang w:val="en-GB" w:eastAsia="en-US"/>
        </w:rPr>
        <w:t xml:space="preserve"> is</w:t>
      </w:r>
      <w:r w:rsidR="003C35BD" w:rsidRPr="7637A27A">
        <w:rPr>
          <w:rFonts w:asciiTheme="minorHAnsi" w:eastAsiaTheme="minorEastAsia" w:hAnsiTheme="minorHAnsi" w:cstheme="minorBidi"/>
          <w:i/>
          <w:sz w:val="22"/>
          <w:szCs w:val="22"/>
          <w:lang w:val="en-GB" w:eastAsia="en-US"/>
        </w:rPr>
        <w:t xml:space="preserve"> rather in being restricted to mobilize the women related institutions in the country which are </w:t>
      </w:r>
      <w:r w:rsidR="00072309" w:rsidRPr="7637A27A">
        <w:rPr>
          <w:rFonts w:asciiTheme="minorHAnsi" w:eastAsiaTheme="minorEastAsia" w:hAnsiTheme="minorHAnsi" w:cstheme="minorBidi"/>
          <w:i/>
          <w:sz w:val="22"/>
          <w:szCs w:val="22"/>
          <w:lang w:val="en-GB" w:eastAsia="en-US"/>
        </w:rPr>
        <w:t xml:space="preserve">(already) </w:t>
      </w:r>
      <w:r w:rsidR="003C35BD" w:rsidRPr="7637A27A">
        <w:rPr>
          <w:rFonts w:asciiTheme="minorHAnsi" w:eastAsiaTheme="minorEastAsia" w:hAnsiTheme="minorHAnsi" w:cstheme="minorBidi"/>
          <w:i/>
          <w:sz w:val="22"/>
          <w:szCs w:val="22"/>
          <w:lang w:val="en-GB" w:eastAsia="en-US"/>
        </w:rPr>
        <w:t xml:space="preserve">rather weak and unstable. </w:t>
      </w:r>
    </w:p>
    <w:p w14:paraId="153E38A9" w14:textId="77777777" w:rsidR="003C35BD" w:rsidRDefault="003C35BD" w:rsidP="008328A9">
      <w:pPr>
        <w:pBdr>
          <w:top w:val="dotted" w:sz="4" w:space="1" w:color="1F3864" w:themeColor="accent1" w:themeShade="80"/>
          <w:left w:val="dotted" w:sz="4" w:space="4" w:color="1F3864" w:themeColor="accent1" w:themeShade="80"/>
          <w:bottom w:val="dotted" w:sz="4" w:space="1" w:color="1F3864" w:themeColor="accent1" w:themeShade="80"/>
          <w:right w:val="dotted" w:sz="4" w:space="4" w:color="1F3864" w:themeColor="accent1" w:themeShade="80"/>
        </w:pBdr>
        <w:shd w:val="clear" w:color="auto" w:fill="D9E2F3" w:themeFill="accent1" w:themeFillTint="33"/>
        <w:jc w:val="both"/>
        <w:rPr>
          <w:rFonts w:asciiTheme="minorHAnsi" w:eastAsiaTheme="minorHAnsi" w:hAnsiTheme="minorHAnsi" w:cstheme="minorBidi"/>
          <w:i/>
          <w:iCs/>
          <w:sz w:val="22"/>
          <w:szCs w:val="22"/>
          <w:lang w:val="en-GB" w:eastAsia="en-US"/>
        </w:rPr>
      </w:pPr>
    </w:p>
    <w:p w14:paraId="5F34F9EB" w14:textId="13F261E6" w:rsidR="008328A9" w:rsidRPr="008328A9" w:rsidRDefault="00B11369" w:rsidP="008328A9">
      <w:pPr>
        <w:pBdr>
          <w:top w:val="dotted" w:sz="4" w:space="1" w:color="1F3864" w:themeColor="accent1" w:themeShade="80"/>
          <w:left w:val="dotted" w:sz="4" w:space="4" w:color="1F3864" w:themeColor="accent1" w:themeShade="80"/>
          <w:bottom w:val="dotted" w:sz="4" w:space="1" w:color="1F3864" w:themeColor="accent1" w:themeShade="80"/>
          <w:right w:val="dotted" w:sz="4" w:space="4" w:color="1F3864" w:themeColor="accent1" w:themeShade="80"/>
        </w:pBdr>
        <w:shd w:val="clear" w:color="auto" w:fill="D9E2F3" w:themeFill="accent1" w:themeFillTint="33"/>
        <w:jc w:val="both"/>
        <w:rPr>
          <w:rFonts w:asciiTheme="minorHAnsi" w:eastAsiaTheme="minorHAnsi" w:hAnsiTheme="minorHAnsi" w:cstheme="minorBidi"/>
          <w:i/>
          <w:iCs/>
          <w:sz w:val="22"/>
          <w:szCs w:val="22"/>
          <w:lang w:val="en-GB" w:eastAsia="en-US"/>
        </w:rPr>
      </w:pPr>
      <w:r w:rsidRPr="7637A27A">
        <w:rPr>
          <w:rFonts w:asciiTheme="minorHAnsi" w:eastAsiaTheme="minorEastAsia" w:hAnsiTheme="minorHAnsi" w:cstheme="minorBidi"/>
          <w:b/>
          <w:i/>
          <w:sz w:val="22"/>
          <w:szCs w:val="22"/>
          <w:lang w:val="en-GB" w:eastAsia="en-US"/>
        </w:rPr>
        <w:t xml:space="preserve">Finding </w:t>
      </w:r>
      <w:r w:rsidR="009970FC" w:rsidRPr="7637A27A">
        <w:rPr>
          <w:rFonts w:asciiTheme="minorHAnsi" w:eastAsiaTheme="minorEastAsia" w:hAnsiTheme="minorHAnsi" w:cstheme="minorBidi"/>
          <w:b/>
          <w:i/>
          <w:sz w:val="22"/>
          <w:szCs w:val="22"/>
          <w:lang w:val="en-GB" w:eastAsia="en-US"/>
        </w:rPr>
        <w:t>7</w:t>
      </w:r>
      <w:r w:rsidRPr="7637A27A">
        <w:rPr>
          <w:rFonts w:asciiTheme="minorHAnsi" w:eastAsiaTheme="minorEastAsia" w:hAnsiTheme="minorHAnsi" w:cstheme="minorBidi"/>
          <w:b/>
          <w:i/>
          <w:sz w:val="22"/>
          <w:szCs w:val="22"/>
          <w:lang w:val="en-GB" w:eastAsia="en-US"/>
        </w:rPr>
        <w:t>.</w:t>
      </w:r>
      <w:r w:rsidRPr="7637A27A">
        <w:rPr>
          <w:rFonts w:asciiTheme="minorHAnsi" w:eastAsiaTheme="minorEastAsia" w:hAnsiTheme="minorHAnsi" w:cstheme="minorBidi"/>
          <w:i/>
          <w:sz w:val="22"/>
          <w:szCs w:val="22"/>
          <w:lang w:val="en-GB" w:eastAsia="en-US"/>
        </w:rPr>
        <w:t xml:space="preserve"> </w:t>
      </w:r>
      <w:r w:rsidR="003C35BD" w:rsidRPr="7637A27A">
        <w:rPr>
          <w:rFonts w:asciiTheme="minorHAnsi" w:eastAsiaTheme="minorEastAsia" w:hAnsiTheme="minorHAnsi" w:cstheme="minorBidi"/>
          <w:i/>
          <w:sz w:val="22"/>
          <w:szCs w:val="22"/>
          <w:lang w:val="en-GB" w:eastAsia="en-US"/>
        </w:rPr>
        <w:t xml:space="preserve">UN Women´s comparative advantage lies </w:t>
      </w:r>
      <w:r w:rsidR="00E82974" w:rsidRPr="7637A27A">
        <w:rPr>
          <w:rFonts w:asciiTheme="minorHAnsi" w:eastAsiaTheme="minorEastAsia" w:hAnsiTheme="minorHAnsi" w:cstheme="minorBidi"/>
          <w:i/>
          <w:sz w:val="22"/>
          <w:szCs w:val="22"/>
          <w:lang w:val="en-GB" w:eastAsia="en-US"/>
        </w:rPr>
        <w:t xml:space="preserve">in </w:t>
      </w:r>
      <w:r w:rsidR="003C35BD" w:rsidRPr="7637A27A">
        <w:rPr>
          <w:rFonts w:asciiTheme="minorHAnsi" w:eastAsiaTheme="minorEastAsia" w:hAnsiTheme="minorHAnsi" w:cstheme="minorBidi"/>
          <w:i/>
          <w:sz w:val="22"/>
          <w:szCs w:val="22"/>
          <w:lang w:val="en-GB" w:eastAsia="en-US"/>
        </w:rPr>
        <w:t xml:space="preserve">its focus on women in the view of partners, but its </w:t>
      </w:r>
      <w:r w:rsidR="00B92C4E" w:rsidRPr="7637A27A">
        <w:rPr>
          <w:rFonts w:asciiTheme="minorHAnsi" w:eastAsiaTheme="minorEastAsia" w:hAnsiTheme="minorHAnsi" w:cstheme="minorBidi"/>
          <w:i/>
          <w:sz w:val="22"/>
          <w:szCs w:val="22"/>
          <w:lang w:val="en-GB" w:eastAsia="en-US"/>
        </w:rPr>
        <w:t>contribution</w:t>
      </w:r>
      <w:r w:rsidR="003C35BD" w:rsidRPr="7637A27A">
        <w:rPr>
          <w:rFonts w:asciiTheme="minorHAnsi" w:eastAsiaTheme="minorEastAsia" w:hAnsiTheme="minorHAnsi" w:cstheme="minorBidi"/>
          <w:i/>
          <w:sz w:val="22"/>
          <w:szCs w:val="22"/>
          <w:lang w:val="en-GB" w:eastAsia="en-US"/>
        </w:rPr>
        <w:t xml:space="preserve"> in the domain of WPS is not acknowledged by other key development actors in the country. </w:t>
      </w:r>
      <w:r w:rsidR="02543C79" w:rsidRPr="7637A27A">
        <w:rPr>
          <w:rFonts w:asciiTheme="minorHAnsi" w:eastAsiaTheme="minorEastAsia" w:hAnsiTheme="minorHAnsi" w:cstheme="minorBidi"/>
          <w:i/>
          <w:sz w:val="22"/>
          <w:szCs w:val="22"/>
          <w:lang w:val="en-GB" w:eastAsia="en-US"/>
        </w:rPr>
        <w:t>Complementarity</w:t>
      </w:r>
      <w:r w:rsidR="003C35BD" w:rsidRPr="7637A27A">
        <w:rPr>
          <w:rFonts w:asciiTheme="minorHAnsi" w:eastAsiaTheme="minorEastAsia" w:hAnsiTheme="minorHAnsi" w:cstheme="minorBidi"/>
          <w:i/>
          <w:sz w:val="22"/>
          <w:szCs w:val="22"/>
          <w:lang w:val="en-GB" w:eastAsia="en-US"/>
        </w:rPr>
        <w:t xml:space="preserve"> was identified with other UN actors in the process of NAP´s consultation, but this </w:t>
      </w:r>
      <w:r w:rsidR="00002505">
        <w:rPr>
          <w:rFonts w:asciiTheme="minorHAnsi" w:eastAsiaTheme="minorEastAsia" w:hAnsiTheme="minorHAnsi" w:cstheme="minorBidi"/>
          <w:i/>
          <w:sz w:val="22"/>
          <w:szCs w:val="22"/>
          <w:lang w:val="en-GB" w:eastAsia="en-US"/>
        </w:rPr>
        <w:t xml:space="preserve">dialogue with other UN Agencies </w:t>
      </w:r>
      <w:r w:rsidR="003C35BD" w:rsidRPr="7637A27A">
        <w:rPr>
          <w:rFonts w:asciiTheme="minorHAnsi" w:eastAsiaTheme="minorEastAsia" w:hAnsiTheme="minorHAnsi" w:cstheme="minorBidi"/>
          <w:i/>
          <w:sz w:val="22"/>
          <w:szCs w:val="22"/>
          <w:lang w:val="en-GB" w:eastAsia="en-US"/>
        </w:rPr>
        <w:t>not follow through the end of the project.</w:t>
      </w:r>
    </w:p>
    <w:p w14:paraId="452F4CBE" w14:textId="77777777" w:rsidR="008328A9" w:rsidRDefault="008328A9" w:rsidP="008328A9">
      <w:pPr>
        <w:jc w:val="both"/>
        <w:rPr>
          <w:rFonts w:asciiTheme="minorHAnsi" w:eastAsiaTheme="minorEastAsia" w:hAnsiTheme="minorHAnsi" w:cstheme="minorBidi"/>
          <w:i/>
          <w:sz w:val="22"/>
          <w:szCs w:val="22"/>
          <w:lang w:val="en-GB" w:eastAsia="en-US"/>
        </w:rPr>
      </w:pPr>
    </w:p>
    <w:p w14:paraId="37F73A02" w14:textId="38AF4E63" w:rsidR="00334380" w:rsidRDefault="00334380" w:rsidP="008328A9">
      <w:pPr>
        <w:jc w:val="both"/>
        <w:rPr>
          <w:rFonts w:asciiTheme="minorHAnsi" w:eastAsiaTheme="minorEastAsia" w:hAnsiTheme="minorHAnsi" w:cstheme="minorBidi"/>
          <w:b/>
          <w:bCs/>
          <w:iCs/>
          <w:lang w:val="en-GB" w:eastAsia="en-US"/>
        </w:rPr>
      </w:pPr>
      <w:r w:rsidRPr="00CD3CBF">
        <w:rPr>
          <w:rFonts w:asciiTheme="minorHAnsi" w:eastAsiaTheme="minorEastAsia" w:hAnsiTheme="minorHAnsi" w:cstheme="minorBidi"/>
          <w:b/>
          <w:bCs/>
          <w:iCs/>
          <w:lang w:val="en-GB" w:eastAsia="en-US"/>
        </w:rPr>
        <w:t xml:space="preserve">Coherence of the project within </w:t>
      </w:r>
      <w:r w:rsidR="004B65EF" w:rsidRPr="00CD3CBF">
        <w:rPr>
          <w:rFonts w:asciiTheme="minorHAnsi" w:eastAsiaTheme="minorEastAsia" w:hAnsiTheme="minorHAnsi" w:cstheme="minorBidi"/>
          <w:b/>
          <w:bCs/>
          <w:iCs/>
          <w:lang w:val="en-GB" w:eastAsia="en-US"/>
        </w:rPr>
        <w:t>UN Women</w:t>
      </w:r>
      <w:r w:rsidR="00A63DE1">
        <w:rPr>
          <w:rFonts w:asciiTheme="minorHAnsi" w:eastAsiaTheme="minorEastAsia" w:hAnsiTheme="minorHAnsi" w:cstheme="minorBidi"/>
          <w:b/>
          <w:bCs/>
          <w:iCs/>
          <w:lang w:val="en-GB" w:eastAsia="en-US"/>
        </w:rPr>
        <w:t xml:space="preserve">, </w:t>
      </w:r>
      <w:r w:rsidR="004B65EF">
        <w:rPr>
          <w:rFonts w:asciiTheme="minorHAnsi" w:eastAsiaTheme="minorEastAsia" w:hAnsiTheme="minorHAnsi" w:cstheme="minorBidi"/>
          <w:b/>
          <w:bCs/>
          <w:iCs/>
          <w:lang w:val="en-GB" w:eastAsia="en-US"/>
        </w:rPr>
        <w:t>the debate on WPS in the country</w:t>
      </w:r>
      <w:r w:rsidR="00A63DE1">
        <w:rPr>
          <w:rFonts w:asciiTheme="minorHAnsi" w:eastAsiaTheme="minorEastAsia" w:hAnsiTheme="minorHAnsi" w:cstheme="minorBidi"/>
          <w:b/>
          <w:bCs/>
          <w:iCs/>
          <w:lang w:val="en-GB" w:eastAsia="en-US"/>
        </w:rPr>
        <w:t xml:space="preserve"> and complementarity with other SDGs</w:t>
      </w:r>
    </w:p>
    <w:p w14:paraId="0483DF54" w14:textId="77777777" w:rsidR="004B65EF" w:rsidRPr="00CD3CBF" w:rsidRDefault="004B65EF" w:rsidP="008328A9">
      <w:pPr>
        <w:jc w:val="both"/>
        <w:rPr>
          <w:rFonts w:asciiTheme="minorHAnsi" w:eastAsiaTheme="minorEastAsia" w:hAnsiTheme="minorHAnsi" w:cstheme="minorBidi"/>
          <w:b/>
          <w:bCs/>
          <w:iCs/>
          <w:lang w:val="en-GB" w:eastAsia="en-US"/>
        </w:rPr>
      </w:pPr>
    </w:p>
    <w:p w14:paraId="316A81CD" w14:textId="54A26FD2" w:rsidR="002D216C" w:rsidRPr="004D3A29" w:rsidRDefault="003C35BD" w:rsidP="0072354C">
      <w:pPr>
        <w:pStyle w:val="ListParagraph"/>
        <w:numPr>
          <w:ilvl w:val="0"/>
          <w:numId w:val="83"/>
        </w:numPr>
        <w:ind w:left="284" w:hanging="284"/>
        <w:jc w:val="both"/>
        <w:rPr>
          <w:rFonts w:cstheme="minorHAnsi"/>
          <w:lang w:val="en-GB"/>
        </w:rPr>
      </w:pPr>
      <w:r w:rsidRPr="122654A9">
        <w:rPr>
          <w:b/>
          <w:bCs/>
          <w:lang w:val="en-GB"/>
        </w:rPr>
        <w:t>UN Women</w:t>
      </w:r>
      <w:r w:rsidR="002B59A3" w:rsidRPr="122654A9">
        <w:rPr>
          <w:b/>
          <w:bCs/>
          <w:lang w:val="en-GB"/>
        </w:rPr>
        <w:t>’s work in Sri Lanka</w:t>
      </w:r>
      <w:r w:rsidRPr="122654A9">
        <w:rPr>
          <w:b/>
          <w:bCs/>
          <w:lang w:val="en-GB"/>
        </w:rPr>
        <w:t xml:space="preserve"> is supportive to the Women, Peace and Security Agenda and this support translates well and coherently to the project.</w:t>
      </w:r>
      <w:r w:rsidRPr="122654A9">
        <w:rPr>
          <w:lang w:val="en-GB"/>
        </w:rPr>
        <w:t xml:space="preserve"> The project was designed to promote a key policy contribution in the agenda of WPS through the design of the National Action Plan. The National Action Plan is the primary policy document to help translate WPS in any country and the project tackles that. Sri Lanka is a country </w:t>
      </w:r>
      <w:r w:rsidR="00F705D6" w:rsidRPr="122654A9">
        <w:rPr>
          <w:lang w:val="en-GB"/>
        </w:rPr>
        <w:t>yet experiencing</w:t>
      </w:r>
      <w:r w:rsidRPr="122654A9">
        <w:rPr>
          <w:lang w:val="en-GB"/>
        </w:rPr>
        <w:t xml:space="preserve"> a toll from the</w:t>
      </w:r>
      <w:r w:rsidR="00A0576C" w:rsidRPr="122654A9">
        <w:rPr>
          <w:lang w:val="en-GB"/>
        </w:rPr>
        <w:t xml:space="preserve"> aftermath of a three decades long armed conflict</w:t>
      </w:r>
      <w:r w:rsidR="00330EF5" w:rsidRPr="122654A9">
        <w:rPr>
          <w:lang w:val="en-GB"/>
        </w:rPr>
        <w:t xml:space="preserve"> which is </w:t>
      </w:r>
      <w:r w:rsidRPr="122654A9">
        <w:rPr>
          <w:lang w:val="en-GB"/>
        </w:rPr>
        <w:t xml:space="preserve">still to be overcome and UN Women </w:t>
      </w:r>
      <w:r w:rsidR="00C11DD7" w:rsidRPr="122654A9">
        <w:rPr>
          <w:lang w:val="en-GB"/>
        </w:rPr>
        <w:t>Sri Lanka</w:t>
      </w:r>
      <w:r w:rsidRPr="122654A9">
        <w:rPr>
          <w:lang w:val="en-GB"/>
        </w:rPr>
        <w:t xml:space="preserve"> has been </w:t>
      </w:r>
      <w:r w:rsidR="00C11DD7" w:rsidRPr="122654A9">
        <w:rPr>
          <w:lang w:val="en-GB"/>
        </w:rPr>
        <w:t xml:space="preserve">engaged in </w:t>
      </w:r>
      <w:r w:rsidRPr="122654A9">
        <w:rPr>
          <w:lang w:val="en-GB"/>
        </w:rPr>
        <w:t xml:space="preserve">timely </w:t>
      </w:r>
      <w:r w:rsidR="00C11DD7" w:rsidRPr="122654A9">
        <w:rPr>
          <w:lang w:val="en-GB"/>
        </w:rPr>
        <w:t>intervention</w:t>
      </w:r>
      <w:r w:rsidR="009D3EC1" w:rsidRPr="122654A9">
        <w:rPr>
          <w:lang w:val="en-GB"/>
        </w:rPr>
        <w:t xml:space="preserve">s to implement this </w:t>
      </w:r>
      <w:r w:rsidRPr="122654A9">
        <w:rPr>
          <w:lang w:val="en-GB"/>
        </w:rPr>
        <w:t xml:space="preserve">agenda </w:t>
      </w:r>
      <w:r w:rsidR="009D3EC1" w:rsidRPr="122654A9">
        <w:rPr>
          <w:lang w:val="en-GB"/>
        </w:rPr>
        <w:t>with</w:t>
      </w:r>
      <w:r w:rsidRPr="122654A9">
        <w:rPr>
          <w:lang w:val="en-GB"/>
        </w:rPr>
        <w:t xml:space="preserve">in the country. As in previous projects (see evaluation of </w:t>
      </w:r>
      <w:r w:rsidR="006A5978" w:rsidRPr="122654A9">
        <w:rPr>
          <w:lang w:val="en-GB"/>
        </w:rPr>
        <w:t>UN Women’s Multi-Party Dialogues (MPDs) of the Project “Participation of Youth and Women in Peacebuilding Process”</w:t>
      </w:r>
      <w:r w:rsidR="0056737E" w:rsidRPr="122654A9">
        <w:rPr>
          <w:lang w:val="en-GB"/>
        </w:rPr>
        <w:t xml:space="preserve">; and </w:t>
      </w:r>
      <w:r w:rsidR="0034727C" w:rsidRPr="122654A9">
        <w:rPr>
          <w:lang w:val="en-GB"/>
        </w:rPr>
        <w:t xml:space="preserve"> Addressing Sexual Bribery Experienced by Female Heads of Households, including Military Widows and War Widows in Sri Lanka to Enable Resilience and Sustained Peace</w:t>
      </w:r>
      <w:r w:rsidR="008E2145" w:rsidRPr="122654A9">
        <w:rPr>
          <w:rStyle w:val="FootnoteReference"/>
          <w:lang w:val="en-GB"/>
        </w:rPr>
        <w:footnoteReference w:id="17"/>
      </w:r>
      <w:r w:rsidRPr="122654A9">
        <w:rPr>
          <w:lang w:val="en-GB"/>
        </w:rPr>
        <w:t xml:space="preserve">), UN Women Sri Lanka brings in a valid </w:t>
      </w:r>
      <w:r w:rsidR="44A29482" w:rsidRPr="122654A9">
        <w:rPr>
          <w:lang w:val="en-GB"/>
        </w:rPr>
        <w:t>combination</w:t>
      </w:r>
      <w:r w:rsidRPr="122654A9">
        <w:rPr>
          <w:lang w:val="en-GB"/>
        </w:rPr>
        <w:t xml:space="preserve"> of </w:t>
      </w:r>
      <w:r w:rsidR="007749FF" w:rsidRPr="122654A9">
        <w:rPr>
          <w:lang w:val="en-GB"/>
        </w:rPr>
        <w:t>high-level</w:t>
      </w:r>
      <w:r w:rsidRPr="122654A9">
        <w:rPr>
          <w:lang w:val="en-GB"/>
        </w:rPr>
        <w:t xml:space="preserve"> policy dialogue and consultation, grass roots work in political dialogue and awareness and implementation of well tested programmes for economic empowerment (based on the expertise of Chrysalis as a constant implementing partner).</w:t>
      </w:r>
      <w:r w:rsidR="002A16E5" w:rsidRPr="122654A9">
        <w:rPr>
          <w:lang w:val="en-GB"/>
        </w:rPr>
        <w:t xml:space="preserve"> </w:t>
      </w:r>
      <w:r w:rsidR="001301F7" w:rsidRPr="122654A9">
        <w:rPr>
          <w:lang w:val="en-GB"/>
        </w:rPr>
        <w:t>It is aligned with other current and past interventions within the office which tackle peacebuilding and women´s economic and political empowerment in the country.</w:t>
      </w:r>
      <w:r w:rsidR="006E3D3B" w:rsidRPr="122654A9">
        <w:rPr>
          <w:lang w:val="en-GB"/>
        </w:rPr>
        <w:t xml:space="preserve"> </w:t>
      </w:r>
      <w:r w:rsidR="005C2445" w:rsidRPr="122654A9">
        <w:rPr>
          <w:lang w:val="en-GB"/>
        </w:rPr>
        <w:t>In addition, the project is aligned with UN Women</w:t>
      </w:r>
      <w:r w:rsidR="1F0F4630" w:rsidRPr="1F0F4630">
        <w:rPr>
          <w:lang w:val="en-GB"/>
        </w:rPr>
        <w:t xml:space="preserve"> Strategic Plan (2018-2022) </w:t>
      </w:r>
      <w:r w:rsidR="0008580D" w:rsidRPr="122654A9">
        <w:rPr>
          <w:lang w:val="en-GB"/>
        </w:rPr>
        <w:lastRenderedPageBreak/>
        <w:t>Outcome 5</w:t>
      </w:r>
      <w:r w:rsidR="005C2445" w:rsidRPr="122654A9">
        <w:rPr>
          <w:lang w:val="en-GB"/>
        </w:rPr>
        <w:t xml:space="preserve"> which is</w:t>
      </w:r>
      <w:r w:rsidR="0008580D" w:rsidRPr="122654A9">
        <w:rPr>
          <w:lang w:val="en-GB"/>
        </w:rPr>
        <w:t xml:space="preserve"> </w:t>
      </w:r>
      <w:r w:rsidR="1F0F4630" w:rsidRPr="1F0F4630">
        <w:rPr>
          <w:lang w:val="en-GB"/>
        </w:rPr>
        <w:t>“</w:t>
      </w:r>
      <w:r w:rsidR="0008580D" w:rsidRPr="122654A9">
        <w:rPr>
          <w:lang w:val="en-GB"/>
        </w:rPr>
        <w:t>Women and girls contribute and have greater influence in building sustainable peace and resilience and benefit equally from the prevention of natural disasters and conflicts and from humanitarian action</w:t>
      </w:r>
      <w:r w:rsidR="1F0F4630" w:rsidRPr="1F0F4630">
        <w:rPr>
          <w:lang w:val="en-GB"/>
        </w:rPr>
        <w:t>”.</w:t>
      </w:r>
      <w:r w:rsidR="00C91246" w:rsidRPr="122654A9">
        <w:rPr>
          <w:lang w:val="en-GB"/>
        </w:rPr>
        <w:t xml:space="preserve"> </w:t>
      </w:r>
    </w:p>
    <w:p w14:paraId="61529466" w14:textId="77777777" w:rsidR="004D3A29" w:rsidRDefault="004D3A29" w:rsidP="002B3E06">
      <w:pPr>
        <w:pStyle w:val="ListParagraph"/>
        <w:ind w:left="284"/>
        <w:jc w:val="both"/>
        <w:rPr>
          <w:rFonts w:cstheme="minorHAnsi"/>
          <w:lang w:val="en-GB"/>
        </w:rPr>
      </w:pPr>
    </w:p>
    <w:p w14:paraId="15DB466A" w14:textId="0720D37B" w:rsidR="00A63DE1" w:rsidRDefault="6EC7D1A4" w:rsidP="00D57668">
      <w:pPr>
        <w:pStyle w:val="ListParagraph"/>
        <w:numPr>
          <w:ilvl w:val="0"/>
          <w:numId w:val="83"/>
        </w:numPr>
        <w:ind w:left="284" w:hanging="284"/>
        <w:jc w:val="both"/>
        <w:rPr>
          <w:lang w:val="en-GB"/>
        </w:rPr>
      </w:pPr>
      <w:r w:rsidRPr="6EC7D1A4">
        <w:rPr>
          <w:b/>
          <w:bCs/>
          <w:lang w:val="en-GB"/>
        </w:rPr>
        <w:t xml:space="preserve">The WPS debate in the country is still in its infant stages which poses challenges and opportunities for projects in this area. </w:t>
      </w:r>
      <w:r w:rsidRPr="6EC7D1A4">
        <w:rPr>
          <w:lang w:val="en-GB"/>
        </w:rPr>
        <w:t xml:space="preserve">The rationale of helping promote the role of women as peacebuilders in their communities has not been fully accepted in the national context. This is illustrated by the difficult and long-drawn out process of obtaining approval for the NAP and by feedback received through Focus Group Discussions with CSO members and KIIs with government officers where WPS was not seen as a priority).. It is important to acknowledge that during project implementation, the country was faced with multiple crisis (COVID-19, economic and political challenges) which resulted in the  political debate being captured by these urgent priorities. The agenda of women´s empowerment is not deemed very relevant in the country and the agenda of Women, Peace and Security (WPS), even less so. This speaks for the challenges the project faced in disseminating its main advocacy message, but also shows that this agenda is still largely unexplored which suggests the need of identifying new ways of approaching it (finding new stakeholders and project implementation designs). Through the Key Informant Interviews and Focus Group Discussions with government officers and CSOs, respondents recognised that there is yet much to be done in the area of recognising WPS as priority in the backdrop of COVID-19 and the ongoing economic crisis, even with the National Action Plan being approved by the cabinet. To this end it is recognised that further work in this area will be necessary, such as conducting awareness programmes for the general public on the topic of WPS. </w:t>
      </w:r>
    </w:p>
    <w:p w14:paraId="50CFC822" w14:textId="7B61AC35" w:rsidR="00A63DE1" w:rsidRPr="004403D0" w:rsidRDefault="00A63DE1" w:rsidP="00CD3CBF">
      <w:pPr>
        <w:pStyle w:val="ListParagraph"/>
        <w:ind w:left="284"/>
        <w:jc w:val="both"/>
        <w:rPr>
          <w:rFonts w:cstheme="minorHAnsi"/>
          <w:lang w:val="en-GB"/>
        </w:rPr>
      </w:pPr>
    </w:p>
    <w:p w14:paraId="0C08310B" w14:textId="115DBC93" w:rsidR="00A63DE1" w:rsidRPr="00CD3CBF" w:rsidRDefault="001C008A" w:rsidP="00CD3CBF">
      <w:pPr>
        <w:pStyle w:val="ListParagraph"/>
        <w:keepNext/>
        <w:keepLines/>
        <w:numPr>
          <w:ilvl w:val="0"/>
          <w:numId w:val="83"/>
        </w:numPr>
        <w:spacing w:before="40"/>
        <w:jc w:val="both"/>
        <w:rPr>
          <w:lang w:val="en-GB"/>
        </w:rPr>
      </w:pPr>
      <w:bookmarkStart w:id="608" w:name="_Hlk135752195"/>
      <w:r>
        <w:rPr>
          <w:noProof/>
        </w:rPr>
        <w:drawing>
          <wp:anchor distT="0" distB="0" distL="114300" distR="114300" simplePos="0" relativeHeight="251658253" behindDoc="0" locked="0" layoutInCell="1" allowOverlap="1" wp14:anchorId="79B19B8F" wp14:editId="630A8728">
            <wp:simplePos x="0" y="0"/>
            <wp:positionH relativeFrom="column">
              <wp:posOffset>295275</wp:posOffset>
            </wp:positionH>
            <wp:positionV relativeFrom="paragraph">
              <wp:posOffset>38100</wp:posOffset>
            </wp:positionV>
            <wp:extent cx="3453765" cy="2301875"/>
            <wp:effectExtent l="0" t="0" r="0" b="3175"/>
            <wp:wrapSquare wrapText="bothSides"/>
            <wp:docPr id="539544538" name="Picture 539544538" descr="A group of people holding a cak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112203"/>
                    <pic:cNvPicPr/>
                  </pic:nvPicPr>
                  <pic:blipFill>
                    <a:blip r:embed="rId22">
                      <a:extLst>
                        <a:ext uri="{28A0092B-C50C-407E-A947-70E740481C1C}">
                          <a14:useLocalDpi xmlns:a14="http://schemas.microsoft.com/office/drawing/2010/main" val="0"/>
                        </a:ext>
                      </a:extLst>
                    </a:blip>
                    <a:stretch>
                      <a:fillRect/>
                    </a:stretch>
                  </pic:blipFill>
                  <pic:spPr>
                    <a:xfrm>
                      <a:off x="0" y="0"/>
                      <a:ext cx="3453765" cy="2301875"/>
                    </a:xfrm>
                    <a:prstGeom prst="rect">
                      <a:avLst/>
                    </a:prstGeom>
                  </pic:spPr>
                </pic:pic>
              </a:graphicData>
            </a:graphic>
            <wp14:sizeRelH relativeFrom="page">
              <wp14:pctWidth>0</wp14:pctWidth>
            </wp14:sizeRelH>
            <wp14:sizeRelV relativeFrom="page">
              <wp14:pctHeight>0</wp14:pctHeight>
            </wp14:sizeRelV>
          </wp:anchor>
        </w:drawing>
      </w:r>
      <w:r w:rsidR="223C69BF">
        <w:rPr>
          <w:noProof/>
        </w:rPr>
        <w:drawing>
          <wp:anchor distT="0" distB="0" distL="114300" distR="114300" simplePos="0" relativeHeight="251658251" behindDoc="0" locked="0" layoutInCell="1" allowOverlap="1" wp14:anchorId="469B03A7" wp14:editId="227EF11C">
            <wp:simplePos x="0" y="0"/>
            <wp:positionH relativeFrom="column">
              <wp:posOffset>177800</wp:posOffset>
            </wp:positionH>
            <wp:positionV relativeFrom="paragraph">
              <wp:posOffset>31750</wp:posOffset>
            </wp:positionV>
            <wp:extent cx="3453765" cy="2301875"/>
            <wp:effectExtent l="0" t="0" r="0" b="3175"/>
            <wp:wrapSquare wrapText="bothSides"/>
            <wp:docPr id="195532904" name="Picture 195532904" descr="A group of people holding a cak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22">
                      <a:extLst>
                        <a:ext uri="{28A0092B-C50C-407E-A947-70E740481C1C}">
                          <a14:useLocalDpi xmlns:a14="http://schemas.microsoft.com/office/drawing/2010/main" val="0"/>
                        </a:ext>
                      </a:extLst>
                    </a:blip>
                    <a:stretch>
                      <a:fillRect/>
                    </a:stretch>
                  </pic:blipFill>
                  <pic:spPr>
                    <a:xfrm>
                      <a:off x="0" y="0"/>
                      <a:ext cx="3453765" cy="2301875"/>
                    </a:xfrm>
                    <a:prstGeom prst="rect">
                      <a:avLst/>
                    </a:prstGeom>
                  </pic:spPr>
                </pic:pic>
              </a:graphicData>
            </a:graphic>
            <wp14:sizeRelH relativeFrom="page">
              <wp14:pctWidth>0</wp14:pctWidth>
            </wp14:sizeRelH>
            <wp14:sizeRelV relativeFrom="page">
              <wp14:pctHeight>0</wp14:pctHeight>
            </wp14:sizeRelV>
          </wp:anchor>
        </w:drawing>
      </w:r>
      <w:r w:rsidR="00A63DE1" w:rsidRPr="122654A9">
        <w:rPr>
          <w:b/>
          <w:bCs/>
          <w:lang w:val="en-GB"/>
        </w:rPr>
        <w:t xml:space="preserve">The project gave significant, substantial and high quality participatory inputs to the NAP development process in the country. </w:t>
      </w:r>
      <w:r w:rsidR="00A63DE1" w:rsidRPr="66747806">
        <w:rPr>
          <w:lang w:val="en-GB"/>
        </w:rPr>
        <w:t xml:space="preserve">The NAP process involved consultation of women from different sectors, government agencies, UN Agencies, G7 members and CSOs and it was able to produce a substantive  policy </w:t>
      </w:r>
      <w:r w:rsidR="00186B85">
        <w:rPr>
          <w:lang w:val="en-GB"/>
        </w:rPr>
        <w:t xml:space="preserve">document </w:t>
      </w:r>
      <w:r w:rsidR="00A63DE1" w:rsidRPr="66747806">
        <w:rPr>
          <w:lang w:val="en-GB"/>
        </w:rPr>
        <w:t xml:space="preserve">which was adjusted according to government´s context. The draft document produced represents the aspirations of many sectors and women in the country. This document involved a participatory policy of consultation of stakeholders at multiple levels which is not common in the Sri Lankan context. The inclusive nature of the consultations were well recognised and appreciated as captured during a field level KII, </w:t>
      </w:r>
      <w:r w:rsidR="00A63DE1" w:rsidRPr="1F0F4630">
        <w:rPr>
          <w:i/>
          <w:iCs/>
          <w:lang w:val="en-GB"/>
        </w:rPr>
        <w:t xml:space="preserve">“They asked for suggestions from us. We pointed out that women’s views should be taken in this plan. It would be better to include women instead of creating laws for women by men” </w:t>
      </w:r>
      <w:r w:rsidR="223C69BF" w:rsidRPr="1F0F4630">
        <w:rPr>
          <w:i/>
          <w:iCs/>
          <w:lang w:val="en-GB"/>
        </w:rPr>
        <w:t>(</w:t>
      </w:r>
      <w:r w:rsidR="003F408A" w:rsidRPr="1F0F4630">
        <w:rPr>
          <w:i/>
          <w:iCs/>
          <w:lang w:val="en-GB"/>
        </w:rPr>
        <w:t xml:space="preserve">Frontline government </w:t>
      </w:r>
      <w:proofErr w:type="spellStart"/>
      <w:r w:rsidR="003F408A" w:rsidRPr="1F0F4630">
        <w:rPr>
          <w:i/>
          <w:iCs/>
          <w:lang w:val="en-GB"/>
        </w:rPr>
        <w:t>officer</w:t>
      </w:r>
      <w:r w:rsidR="00E9144C" w:rsidRPr="1F0F4630">
        <w:rPr>
          <w:i/>
          <w:iCs/>
          <w:lang w:val="en-GB"/>
        </w:rPr>
        <w:t>_Ampara</w:t>
      </w:r>
      <w:proofErr w:type="spellEnd"/>
      <w:r w:rsidR="00E9144C" w:rsidRPr="1F0F4630">
        <w:rPr>
          <w:i/>
          <w:iCs/>
          <w:lang w:val="en-GB"/>
        </w:rPr>
        <w:t xml:space="preserve"> </w:t>
      </w:r>
      <w:proofErr w:type="spellStart"/>
      <w:r w:rsidR="00E9144C" w:rsidRPr="1F0F4630">
        <w:rPr>
          <w:i/>
          <w:iCs/>
          <w:lang w:val="en-GB"/>
        </w:rPr>
        <w:t>district</w:t>
      </w:r>
      <w:r w:rsidR="00702A28" w:rsidRPr="1F0F4630">
        <w:rPr>
          <w:i/>
          <w:iCs/>
          <w:lang w:val="en-GB"/>
        </w:rPr>
        <w:t>_FGD</w:t>
      </w:r>
      <w:proofErr w:type="spellEnd"/>
      <w:r w:rsidR="223C69BF" w:rsidRPr="1F0F4630">
        <w:rPr>
          <w:i/>
          <w:iCs/>
          <w:lang w:val="en-GB"/>
        </w:rPr>
        <w:t>).</w:t>
      </w:r>
      <w:r w:rsidR="223C69BF" w:rsidRPr="66747806">
        <w:rPr>
          <w:lang w:val="en-GB"/>
        </w:rPr>
        <w:t>￼</w:t>
      </w:r>
    </w:p>
    <w:bookmarkEnd w:id="608"/>
    <w:p w14:paraId="2DFBA64B" w14:textId="7B2D6210" w:rsidR="00A63DE1" w:rsidRDefault="00A63DE1" w:rsidP="00A63DE1">
      <w:pPr>
        <w:jc w:val="both"/>
        <w:rPr>
          <w:rFonts w:asciiTheme="minorHAnsi" w:hAnsiTheme="minorHAnsi" w:cstheme="minorHAnsi"/>
          <w:b/>
          <w:bCs/>
          <w:lang w:val="en-GB"/>
        </w:rPr>
      </w:pPr>
      <w:r w:rsidRPr="00CD3CBF">
        <w:rPr>
          <w:rFonts w:asciiTheme="minorHAnsi" w:hAnsiTheme="minorHAnsi" w:cstheme="minorHAnsi"/>
          <w:b/>
          <w:bCs/>
          <w:lang w:val="en-GB"/>
        </w:rPr>
        <w:t>Linkages of the project with other partners, including the UN</w:t>
      </w:r>
    </w:p>
    <w:p w14:paraId="5401654F" w14:textId="77777777" w:rsidR="00A63DE1" w:rsidRDefault="00A63DE1" w:rsidP="00A63DE1">
      <w:pPr>
        <w:jc w:val="both"/>
        <w:rPr>
          <w:rFonts w:asciiTheme="minorHAnsi" w:hAnsiTheme="minorHAnsi" w:cstheme="minorHAnsi"/>
          <w:b/>
          <w:bCs/>
          <w:lang w:val="en-GB"/>
        </w:rPr>
      </w:pPr>
    </w:p>
    <w:p w14:paraId="4E4B6C32" w14:textId="00E08F57" w:rsidR="00A63DE1" w:rsidRPr="00A63DE1" w:rsidRDefault="1F0F4630" w:rsidP="122654A9">
      <w:pPr>
        <w:pStyle w:val="ListParagraph"/>
        <w:numPr>
          <w:ilvl w:val="0"/>
          <w:numId w:val="83"/>
        </w:numPr>
        <w:jc w:val="both"/>
        <w:rPr>
          <w:b/>
          <w:bCs/>
          <w:lang w:val="en-GB"/>
        </w:rPr>
      </w:pPr>
      <w:r w:rsidRPr="1F0F4630">
        <w:rPr>
          <w:b/>
          <w:bCs/>
          <w:lang w:val="en-GB"/>
        </w:rPr>
        <w:lastRenderedPageBreak/>
        <w:t xml:space="preserve">The project </w:t>
      </w:r>
      <w:r w:rsidR="0062618A">
        <w:rPr>
          <w:b/>
          <w:bCs/>
          <w:lang w:val="en-GB"/>
        </w:rPr>
        <w:t>had limited</w:t>
      </w:r>
      <w:r w:rsidRPr="1F0F4630">
        <w:rPr>
          <w:b/>
          <w:bCs/>
          <w:lang w:val="en-GB"/>
        </w:rPr>
        <w:t xml:space="preserve"> outreach </w:t>
      </w:r>
      <w:r w:rsidR="000126ED">
        <w:rPr>
          <w:b/>
          <w:bCs/>
          <w:lang w:val="en-GB"/>
        </w:rPr>
        <w:t xml:space="preserve">to partners </w:t>
      </w:r>
      <w:r w:rsidR="00141726">
        <w:rPr>
          <w:b/>
          <w:bCs/>
          <w:lang w:val="en-GB"/>
        </w:rPr>
        <w:t>beyond</w:t>
      </w:r>
      <w:r w:rsidR="000126ED">
        <w:rPr>
          <w:b/>
          <w:bCs/>
          <w:lang w:val="en-GB"/>
        </w:rPr>
        <w:t xml:space="preserve"> NAP</w:t>
      </w:r>
      <w:r w:rsidR="00141726">
        <w:rPr>
          <w:b/>
          <w:bCs/>
          <w:lang w:val="en-GB"/>
        </w:rPr>
        <w:t>´s</w:t>
      </w:r>
      <w:r w:rsidR="000126ED">
        <w:rPr>
          <w:b/>
          <w:bCs/>
          <w:lang w:val="en-GB"/>
        </w:rPr>
        <w:t xml:space="preserve"> consultation</w:t>
      </w:r>
      <w:r w:rsidR="7637A27A" w:rsidRPr="7637A27A">
        <w:rPr>
          <w:b/>
          <w:bCs/>
          <w:lang w:val="en-GB"/>
        </w:rPr>
        <w:t xml:space="preserve"> on validation</w:t>
      </w:r>
      <w:r w:rsidR="00BB27DC">
        <w:rPr>
          <w:b/>
          <w:bCs/>
          <w:lang w:val="en-GB"/>
        </w:rPr>
        <w:t xml:space="preserve"> given the context in the country</w:t>
      </w:r>
      <w:r w:rsidR="00F35D7D">
        <w:rPr>
          <w:b/>
          <w:bCs/>
          <w:lang w:val="en-GB"/>
        </w:rPr>
        <w:t xml:space="preserve"> and the ownership of the NAP by the relevant ministry</w:t>
      </w:r>
      <w:r w:rsidR="7637A27A" w:rsidRPr="7637A27A">
        <w:rPr>
          <w:lang w:val="en-GB"/>
        </w:rPr>
        <w:t>.</w:t>
      </w:r>
      <w:r w:rsidRPr="1F0F4630">
        <w:rPr>
          <w:lang w:val="en-GB"/>
        </w:rPr>
        <w:t xml:space="preserve"> The project had an ample outreach during the process of NAP´s consultation but collaboration and partnerships did not go beyond this consultation process.</w:t>
      </w:r>
      <w:r w:rsidRPr="1F0F4630">
        <w:rPr>
          <w:lang w:val="en-US"/>
        </w:rPr>
        <w:t xml:space="preserve"> </w:t>
      </w:r>
      <w:r w:rsidRPr="1F0F4630">
        <w:rPr>
          <w:lang w:val="en-GB"/>
        </w:rPr>
        <w:t>The project had a sectoral approach and focused on developing its activities, with limited collaboration with other partners</w:t>
      </w:r>
      <w:r w:rsidR="00002505">
        <w:rPr>
          <w:lang w:val="en-GB"/>
        </w:rPr>
        <w:t xml:space="preserve"> such as government ministries from other sectors and even the G7 countries</w:t>
      </w:r>
      <w:r w:rsidRPr="1F0F4630">
        <w:rPr>
          <w:lang w:val="en-GB"/>
        </w:rPr>
        <w:t xml:space="preserve">. There was limited </w:t>
      </w:r>
      <w:r w:rsidR="7637A27A" w:rsidRPr="7637A27A">
        <w:rPr>
          <w:lang w:val="en-GB"/>
        </w:rPr>
        <w:t>intersectoral</w:t>
      </w:r>
      <w:r w:rsidRPr="1F0F4630">
        <w:rPr>
          <w:lang w:val="en-GB"/>
        </w:rPr>
        <w:t xml:space="preserve"> collaboration which also includes UN Agencies.</w:t>
      </w:r>
    </w:p>
    <w:p w14:paraId="2BD0B9C8" w14:textId="416B40B1" w:rsidR="00A63DE1" w:rsidRPr="00A63DE1" w:rsidRDefault="6EC7D1A4" w:rsidP="00CD3CBF">
      <w:pPr>
        <w:pStyle w:val="ListParagraph"/>
        <w:keepNext/>
        <w:keepLines/>
        <w:spacing w:before="40"/>
        <w:ind w:left="360"/>
        <w:jc w:val="both"/>
        <w:rPr>
          <w:lang w:val="en-GB"/>
        </w:rPr>
      </w:pPr>
      <w:r w:rsidRPr="6EC7D1A4">
        <w:rPr>
          <w:lang w:val="en-GB"/>
        </w:rPr>
        <w:t xml:space="preserve">The UN Agencies were involved only during the consultation process around the NAP validation and were not </w:t>
      </w:r>
      <w:proofErr w:type="spellStart"/>
      <w:r w:rsidRPr="6EC7D1A4">
        <w:rPr>
          <w:lang w:val="en-GB"/>
        </w:rPr>
        <w:t>sufficientlyinformed</w:t>
      </w:r>
      <w:proofErr w:type="spellEnd"/>
      <w:r w:rsidRPr="6EC7D1A4">
        <w:rPr>
          <w:lang w:val="en-GB"/>
        </w:rPr>
        <w:t xml:space="preserve"> of other project activities and the dialogue around NAP´s approval, so little synergy was promoted among the various UN Agencies and G7 countries. Partnership building requires time and effort and there was not enough staff time to </w:t>
      </w:r>
      <w:r w:rsidR="00867687" w:rsidRPr="6EC7D1A4">
        <w:rPr>
          <w:lang w:val="en-GB"/>
        </w:rPr>
        <w:t>allocate to</w:t>
      </w:r>
      <w:r w:rsidRPr="6EC7D1A4">
        <w:rPr>
          <w:lang w:val="en-GB"/>
        </w:rPr>
        <w:t xml:space="preserve"> the more political/partnership building type of work. The value added of UN Women on WPS is not clear to all partners, except for UN Women´s work on gender. Partners were engaged during NAP and in specific meetings, but there was not an effective communication with partners during project implementation. When the NAP went to Cabinet for approval, UN partners were consulted but were not aware of the status of the project and new negotiations and engagement had to take place. As staff from one UN agency reported in the evaluation survey: ´They need to communicate to UN partners much better as most do not know what they have </w:t>
      </w:r>
      <w:r w:rsidR="00031345" w:rsidRPr="6EC7D1A4">
        <w:rPr>
          <w:lang w:val="en-GB"/>
        </w:rPr>
        <w:t>done.´</w:t>
      </w:r>
      <w:r w:rsidRPr="6EC7D1A4">
        <w:rPr>
          <w:lang w:val="en-GB"/>
        </w:rPr>
        <w:t xml:space="preserve"> This could have been avoided if UN partners had been provided with more updates and engagement opportunities both during and throughout project implementation. However, it is important to acknowledge that the context of multiple crisis – COVID-19, economic and political challenges brought obstacles for convening the G7 members and the Working Group on WPS. In 2022, for example, the Ministry was functioning without senior leadership and the political crisis was severe in the country. </w:t>
      </w:r>
      <w:r w:rsidR="004C3E09">
        <w:rPr>
          <w:lang w:val="en-GB"/>
        </w:rPr>
        <w:t xml:space="preserve">Challenges to dissemination of the validated NAP is attributed by the </w:t>
      </w:r>
      <w:r w:rsidR="008A5067">
        <w:rPr>
          <w:lang w:val="en-GB"/>
        </w:rPr>
        <w:t xml:space="preserve">UN Women team </w:t>
      </w:r>
      <w:r w:rsidR="004C3E09">
        <w:rPr>
          <w:lang w:val="en-GB"/>
        </w:rPr>
        <w:t>to the lack of</w:t>
      </w:r>
      <w:r w:rsidR="00B21BE9">
        <w:rPr>
          <w:lang w:val="en-GB"/>
        </w:rPr>
        <w:t xml:space="preserve"> permission </w:t>
      </w:r>
      <w:r w:rsidR="00DE0BA3">
        <w:rPr>
          <w:lang w:val="en-GB"/>
        </w:rPr>
        <w:t xml:space="preserve">to disseminate the document </w:t>
      </w:r>
      <w:r w:rsidR="00EA1702">
        <w:rPr>
          <w:lang w:val="en-GB"/>
        </w:rPr>
        <w:t xml:space="preserve">until approval by the cabinet, </w:t>
      </w:r>
      <w:r w:rsidR="00DE0BA3">
        <w:rPr>
          <w:lang w:val="en-GB"/>
        </w:rPr>
        <w:t>as it was owned by the</w:t>
      </w:r>
      <w:r w:rsidR="00284C5A">
        <w:rPr>
          <w:lang w:val="en-GB"/>
        </w:rPr>
        <w:t xml:space="preserve"> government</w:t>
      </w:r>
      <w:r w:rsidR="00DE0BA3">
        <w:rPr>
          <w:lang w:val="en-GB"/>
        </w:rPr>
        <w:t xml:space="preserve"> and </w:t>
      </w:r>
      <w:r w:rsidR="00D858E8">
        <w:rPr>
          <w:lang w:val="en-GB"/>
        </w:rPr>
        <w:t xml:space="preserve">its </w:t>
      </w:r>
      <w:r w:rsidR="00DE0BA3">
        <w:rPr>
          <w:lang w:val="en-GB"/>
        </w:rPr>
        <w:t xml:space="preserve">distribution </w:t>
      </w:r>
      <w:r w:rsidR="00D858E8">
        <w:rPr>
          <w:lang w:val="en-GB"/>
        </w:rPr>
        <w:t xml:space="preserve">and dissemination </w:t>
      </w:r>
      <w:r w:rsidR="00DE0BA3">
        <w:rPr>
          <w:lang w:val="en-GB"/>
        </w:rPr>
        <w:t xml:space="preserve">was controlled by the relevant ministry </w:t>
      </w:r>
      <w:r w:rsidR="00FA0BB7">
        <w:rPr>
          <w:rFonts w:cstheme="minorHAnsi"/>
          <w:lang w:val="en-GB"/>
        </w:rPr>
        <w:t>(</w:t>
      </w:r>
      <w:r w:rsidR="00FA0BB7" w:rsidRPr="00173F2D">
        <w:rPr>
          <w:rFonts w:cstheme="minorHAnsi"/>
          <w:lang w:val="en-GB"/>
        </w:rPr>
        <w:t>MWCASE</w:t>
      </w:r>
      <w:r w:rsidR="00FA0BB7">
        <w:rPr>
          <w:rFonts w:cstheme="minorHAnsi"/>
          <w:lang w:val="en-GB"/>
        </w:rPr>
        <w:t>)</w:t>
      </w:r>
      <w:r w:rsidR="00EE66EC">
        <w:rPr>
          <w:rFonts w:cstheme="minorHAnsi"/>
          <w:lang w:val="en-GB"/>
        </w:rPr>
        <w:t xml:space="preserve">. </w:t>
      </w:r>
      <w:r w:rsidR="00284C5A">
        <w:rPr>
          <w:lang w:val="en-GB"/>
        </w:rPr>
        <w:t xml:space="preserve"> </w:t>
      </w:r>
    </w:p>
    <w:p w14:paraId="2A2750A2" w14:textId="77777777" w:rsidR="00A63DE1" w:rsidRDefault="00A63DE1" w:rsidP="00A63DE1">
      <w:pPr>
        <w:keepNext/>
        <w:keepLines/>
        <w:spacing w:before="40"/>
        <w:ind w:left="284" w:hanging="284"/>
        <w:jc w:val="both"/>
        <w:outlineLvl w:val="1"/>
        <w:rPr>
          <w:lang w:val="en-GB"/>
        </w:rPr>
      </w:pPr>
    </w:p>
    <w:p w14:paraId="67B1C702" w14:textId="77777777" w:rsidR="00A63DE1" w:rsidRDefault="00A63DE1" w:rsidP="00A63DE1">
      <w:pPr>
        <w:jc w:val="both"/>
        <w:rPr>
          <w:rFonts w:cstheme="minorHAnsi"/>
          <w:b/>
          <w:bCs/>
          <w:lang w:val="en-GB"/>
        </w:rPr>
      </w:pPr>
    </w:p>
    <w:p w14:paraId="2241B7CA" w14:textId="77777777" w:rsidR="00A63DE1" w:rsidRDefault="00A63DE1" w:rsidP="00A63DE1">
      <w:pPr>
        <w:jc w:val="both"/>
        <w:rPr>
          <w:rFonts w:cstheme="minorHAnsi"/>
          <w:b/>
          <w:bCs/>
          <w:lang w:val="en-GB"/>
        </w:rPr>
      </w:pPr>
    </w:p>
    <w:p w14:paraId="4D59ADEF" w14:textId="77777777" w:rsidR="00A63DE1" w:rsidRPr="00CD3CBF" w:rsidRDefault="00A63DE1" w:rsidP="00CD3CBF">
      <w:pPr>
        <w:jc w:val="both"/>
        <w:rPr>
          <w:rFonts w:cstheme="minorHAnsi"/>
          <w:b/>
          <w:bCs/>
          <w:lang w:val="en-GB"/>
        </w:rPr>
      </w:pPr>
    </w:p>
    <w:p w14:paraId="12A68408" w14:textId="77777777" w:rsidR="00A63DE1" w:rsidRPr="008328A9" w:rsidRDefault="00A63DE1" w:rsidP="00A63DE1">
      <w:pPr>
        <w:pStyle w:val="ListParagraph"/>
        <w:keepNext/>
        <w:keepLines/>
        <w:spacing w:before="40"/>
        <w:ind w:left="284"/>
        <w:jc w:val="both"/>
        <w:outlineLvl w:val="1"/>
        <w:rPr>
          <w:rFonts w:cstheme="minorHAnsi"/>
          <w:lang w:val="en-GB"/>
        </w:rPr>
      </w:pPr>
    </w:p>
    <w:p w14:paraId="0D6354B4" w14:textId="77777777" w:rsidR="00A63DE1" w:rsidRDefault="00A63DE1" w:rsidP="004B65EF">
      <w:pPr>
        <w:pStyle w:val="ListParagraph"/>
        <w:keepNext/>
        <w:keepLines/>
        <w:spacing w:before="40"/>
        <w:ind w:left="284"/>
        <w:jc w:val="both"/>
        <w:outlineLvl w:val="1"/>
        <w:rPr>
          <w:rFonts w:ascii="Times New Roman" w:eastAsia="Times New Roman" w:hAnsi="Times New Roman" w:cstheme="minorHAnsi"/>
          <w:b/>
          <w:bCs/>
          <w:sz w:val="24"/>
          <w:szCs w:val="24"/>
          <w:lang w:val="en-GB" w:eastAsia="pt-BR"/>
        </w:rPr>
      </w:pPr>
    </w:p>
    <w:p w14:paraId="49CC53C1" w14:textId="77777777" w:rsidR="00A63DE1" w:rsidRDefault="00A63DE1" w:rsidP="004B65EF">
      <w:pPr>
        <w:pStyle w:val="ListParagraph"/>
        <w:keepNext/>
        <w:keepLines/>
        <w:spacing w:before="40"/>
        <w:ind w:left="284"/>
        <w:jc w:val="both"/>
        <w:outlineLvl w:val="1"/>
        <w:rPr>
          <w:rFonts w:ascii="Times New Roman" w:eastAsia="Times New Roman" w:hAnsi="Times New Roman" w:cstheme="minorHAnsi"/>
          <w:b/>
          <w:bCs/>
          <w:sz w:val="24"/>
          <w:szCs w:val="24"/>
          <w:lang w:val="en-GB" w:eastAsia="pt-BR"/>
        </w:rPr>
      </w:pPr>
    </w:p>
    <w:p w14:paraId="0652E800" w14:textId="33B72304" w:rsidR="00A63DE1" w:rsidRDefault="00A63DE1">
      <w:pPr>
        <w:spacing w:after="160" w:line="259" w:lineRule="auto"/>
        <w:rPr>
          <w:rFonts w:cstheme="minorHAnsi"/>
          <w:b/>
          <w:bCs/>
          <w:lang w:val="en-GB"/>
        </w:rPr>
      </w:pPr>
      <w:r>
        <w:rPr>
          <w:rFonts w:cstheme="minorHAnsi"/>
          <w:b/>
          <w:bCs/>
          <w:lang w:val="en-GB"/>
        </w:rPr>
        <w:br w:type="page"/>
      </w:r>
    </w:p>
    <w:p w14:paraId="4783EC32" w14:textId="77777777" w:rsidR="003C35BD" w:rsidRPr="00312897" w:rsidRDefault="003C35BD" w:rsidP="0001745B">
      <w:pPr>
        <w:pStyle w:val="Heading2"/>
        <w:numPr>
          <w:ilvl w:val="1"/>
          <w:numId w:val="26"/>
        </w:numPr>
        <w:ind w:left="426" w:hanging="426"/>
        <w:rPr>
          <w:lang w:val="en-US"/>
        </w:rPr>
      </w:pPr>
      <w:bookmarkStart w:id="609" w:name="_Toc132104445"/>
      <w:bookmarkStart w:id="610" w:name="_Toc132104513"/>
      <w:bookmarkStart w:id="611" w:name="_Toc132104581"/>
      <w:bookmarkStart w:id="612" w:name="_Toc132104645"/>
      <w:bookmarkStart w:id="613" w:name="_Toc132104446"/>
      <w:bookmarkStart w:id="614" w:name="_Toc132104514"/>
      <w:bookmarkStart w:id="615" w:name="_Toc132104582"/>
      <w:bookmarkStart w:id="616" w:name="_Toc132104646"/>
      <w:bookmarkStart w:id="617" w:name="_Toc132104447"/>
      <w:bookmarkStart w:id="618" w:name="_Toc132104515"/>
      <w:bookmarkStart w:id="619" w:name="_Toc132104583"/>
      <w:bookmarkStart w:id="620" w:name="_Toc132104647"/>
      <w:bookmarkStart w:id="621" w:name="_Toc132104448"/>
      <w:bookmarkStart w:id="622" w:name="_Toc132104516"/>
      <w:bookmarkStart w:id="623" w:name="_Toc132104584"/>
      <w:bookmarkStart w:id="624" w:name="_Toc132104648"/>
      <w:bookmarkStart w:id="625" w:name="_Toc132104449"/>
      <w:bookmarkStart w:id="626" w:name="_Toc132104517"/>
      <w:bookmarkStart w:id="627" w:name="_Toc132104585"/>
      <w:bookmarkStart w:id="628" w:name="_Toc132104649"/>
      <w:bookmarkStart w:id="629" w:name="_Toc136341106"/>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r w:rsidRPr="00312897">
        <w:rPr>
          <w:lang w:val="en-US"/>
        </w:rPr>
        <w:lastRenderedPageBreak/>
        <w:t>Evaluation Criteria: Effectiveness</w:t>
      </w:r>
      <w:bookmarkEnd w:id="629"/>
      <w:r w:rsidRPr="00312897">
        <w:rPr>
          <w:lang w:val="en-US"/>
        </w:rPr>
        <w:t xml:space="preserve"> </w:t>
      </w:r>
    </w:p>
    <w:p w14:paraId="13E06726" w14:textId="6648619C" w:rsidR="00987BC3" w:rsidRDefault="00B11369" w:rsidP="002A1CC9">
      <w:pPr>
        <w:pStyle w:val="EstiloRelatrio-TextoCorrido"/>
        <w:pBdr>
          <w:top w:val="dotted" w:sz="4" w:space="1" w:color="1F3864" w:themeColor="accent1" w:themeShade="80"/>
          <w:left w:val="dotted" w:sz="4" w:space="4" w:color="1F3864" w:themeColor="accent1" w:themeShade="80"/>
          <w:bottom w:val="dotted" w:sz="4" w:space="1" w:color="1F3864" w:themeColor="accent1" w:themeShade="80"/>
          <w:right w:val="dotted" w:sz="4" w:space="4" w:color="1F3864" w:themeColor="accent1" w:themeShade="80"/>
        </w:pBdr>
        <w:shd w:val="clear" w:color="auto" w:fill="D9E2F3" w:themeFill="accent1" w:themeFillTint="33"/>
        <w:rPr>
          <w:i/>
          <w:iCs/>
        </w:rPr>
      </w:pPr>
      <w:r w:rsidRPr="00CD3CBF">
        <w:rPr>
          <w:b/>
          <w:bCs/>
          <w:i/>
          <w:iCs/>
        </w:rPr>
        <w:t xml:space="preserve">Finding </w:t>
      </w:r>
      <w:r w:rsidR="00B5003B" w:rsidRPr="00CD3CBF">
        <w:rPr>
          <w:b/>
          <w:bCs/>
          <w:i/>
          <w:iCs/>
        </w:rPr>
        <w:t>8</w:t>
      </w:r>
      <w:r w:rsidRPr="00CD3CBF">
        <w:rPr>
          <w:b/>
          <w:bCs/>
          <w:i/>
          <w:iCs/>
        </w:rPr>
        <w:t>.</w:t>
      </w:r>
      <w:r>
        <w:rPr>
          <w:i/>
          <w:iCs/>
        </w:rPr>
        <w:t xml:space="preserve"> </w:t>
      </w:r>
      <w:r w:rsidR="008640B6">
        <w:rPr>
          <w:i/>
          <w:iCs/>
        </w:rPr>
        <w:t xml:space="preserve">The project was able to </w:t>
      </w:r>
      <w:r w:rsidR="00F43DCF">
        <w:rPr>
          <w:i/>
          <w:iCs/>
        </w:rPr>
        <w:t xml:space="preserve">successfully design and approve </w:t>
      </w:r>
      <w:r w:rsidR="008640B6">
        <w:rPr>
          <w:i/>
          <w:iCs/>
        </w:rPr>
        <w:t xml:space="preserve">the National </w:t>
      </w:r>
      <w:r w:rsidR="00F43DCF">
        <w:rPr>
          <w:i/>
          <w:iCs/>
        </w:rPr>
        <w:t>Action Plan on Women, Peace and Security</w:t>
      </w:r>
      <w:r w:rsidR="004565B2">
        <w:rPr>
          <w:i/>
          <w:iCs/>
        </w:rPr>
        <w:t xml:space="preserve"> which was at the heart of its ambitions. </w:t>
      </w:r>
    </w:p>
    <w:p w14:paraId="2B091AE6" w14:textId="4A9D9FD7" w:rsidR="003C35BD" w:rsidRDefault="00B11369" w:rsidP="002A1CC9">
      <w:pPr>
        <w:pStyle w:val="EstiloRelatrio-TextoCorrido"/>
        <w:pBdr>
          <w:top w:val="dotted" w:sz="4" w:space="1" w:color="1F3864" w:themeColor="accent1" w:themeShade="80"/>
          <w:left w:val="dotted" w:sz="4" w:space="4" w:color="1F3864" w:themeColor="accent1" w:themeShade="80"/>
          <w:bottom w:val="dotted" w:sz="4" w:space="1" w:color="1F3864" w:themeColor="accent1" w:themeShade="80"/>
          <w:right w:val="dotted" w:sz="4" w:space="4" w:color="1F3864" w:themeColor="accent1" w:themeShade="80"/>
        </w:pBdr>
        <w:shd w:val="clear" w:color="auto" w:fill="D9E2F3" w:themeFill="accent1" w:themeFillTint="33"/>
        <w:rPr>
          <w:i/>
          <w:iCs/>
        </w:rPr>
      </w:pPr>
      <w:r w:rsidRPr="00CD3CBF">
        <w:rPr>
          <w:b/>
          <w:bCs/>
          <w:i/>
          <w:iCs/>
        </w:rPr>
        <w:t xml:space="preserve">Finding </w:t>
      </w:r>
      <w:r w:rsidR="00B5003B" w:rsidRPr="00CD3CBF">
        <w:rPr>
          <w:b/>
          <w:bCs/>
          <w:i/>
          <w:iCs/>
        </w:rPr>
        <w:t>9</w:t>
      </w:r>
      <w:r w:rsidRPr="00CD3CBF">
        <w:rPr>
          <w:b/>
          <w:bCs/>
          <w:i/>
          <w:iCs/>
        </w:rPr>
        <w:t>.</w:t>
      </w:r>
      <w:r>
        <w:rPr>
          <w:i/>
          <w:iCs/>
        </w:rPr>
        <w:t xml:space="preserve"> </w:t>
      </w:r>
      <w:r w:rsidR="00CA21FB">
        <w:rPr>
          <w:i/>
          <w:iCs/>
        </w:rPr>
        <w:t>The project</w:t>
      </w:r>
      <w:r w:rsidR="003C35BD" w:rsidRPr="000D2393">
        <w:rPr>
          <w:i/>
          <w:iCs/>
        </w:rPr>
        <w:t xml:space="preserve"> was able to delive</w:t>
      </w:r>
      <w:r w:rsidR="00F908AB">
        <w:rPr>
          <w:i/>
          <w:iCs/>
        </w:rPr>
        <w:t>r</w:t>
      </w:r>
      <w:r w:rsidR="003C35BD" w:rsidRPr="000D2393">
        <w:rPr>
          <w:i/>
          <w:iCs/>
        </w:rPr>
        <w:t xml:space="preserve"> </w:t>
      </w:r>
      <w:r w:rsidR="00F47CCA">
        <w:rPr>
          <w:i/>
          <w:iCs/>
        </w:rPr>
        <w:t>its</w:t>
      </w:r>
      <w:r w:rsidR="003C35BD" w:rsidRPr="000D2393">
        <w:rPr>
          <w:i/>
          <w:iCs/>
        </w:rPr>
        <w:t xml:space="preserve"> planned activities which have led to</w:t>
      </w:r>
      <w:r w:rsidR="00F47CCA">
        <w:rPr>
          <w:i/>
          <w:iCs/>
        </w:rPr>
        <w:t xml:space="preserve"> </w:t>
      </w:r>
      <w:r w:rsidR="003C35BD" w:rsidRPr="000D2393">
        <w:rPr>
          <w:i/>
          <w:iCs/>
        </w:rPr>
        <w:t xml:space="preserve">progress in Output 1 </w:t>
      </w:r>
      <w:r w:rsidR="003C35BD">
        <w:rPr>
          <w:i/>
          <w:iCs/>
        </w:rPr>
        <w:t xml:space="preserve">(creation of advocacy space and strengthening of government´s capacities) </w:t>
      </w:r>
      <w:r w:rsidR="003C35BD" w:rsidRPr="000D2393">
        <w:rPr>
          <w:i/>
          <w:iCs/>
        </w:rPr>
        <w:t xml:space="preserve">and </w:t>
      </w:r>
      <w:r w:rsidR="003C35BD">
        <w:rPr>
          <w:i/>
          <w:iCs/>
        </w:rPr>
        <w:t xml:space="preserve">Output </w:t>
      </w:r>
      <w:r w:rsidR="003C35BD" w:rsidRPr="000D2393">
        <w:rPr>
          <w:i/>
          <w:iCs/>
        </w:rPr>
        <w:t xml:space="preserve">2 </w:t>
      </w:r>
      <w:r w:rsidR="003C35BD">
        <w:rPr>
          <w:i/>
          <w:iCs/>
        </w:rPr>
        <w:t xml:space="preserve">(increasing of women´s capacities to promote peace and social cohesion) </w:t>
      </w:r>
      <w:r w:rsidR="00E76DA6">
        <w:rPr>
          <w:i/>
          <w:iCs/>
        </w:rPr>
        <w:t xml:space="preserve">where 6 out of the 7 targets were achieved </w:t>
      </w:r>
      <w:r w:rsidR="003C35BD" w:rsidRPr="000D2393">
        <w:rPr>
          <w:i/>
          <w:iCs/>
        </w:rPr>
        <w:t>and less so for output 3</w:t>
      </w:r>
      <w:r w:rsidR="003C35BD">
        <w:rPr>
          <w:i/>
          <w:iCs/>
        </w:rPr>
        <w:t xml:space="preserve"> (coordination and knowledge exchange). The project was able to contribute</w:t>
      </w:r>
      <w:r w:rsidR="003C35BD" w:rsidRPr="000D2393">
        <w:rPr>
          <w:i/>
          <w:iCs/>
        </w:rPr>
        <w:t xml:space="preserve"> to the overall outcome which was ´Women, including those in vulnerable situations, will be empowered to strengthen the peacebuilding process and social cohesion in Sri Lanka including through implementation of the NAP WPS</w:t>
      </w:r>
      <w:r w:rsidR="003C35BD">
        <w:rPr>
          <w:i/>
          <w:iCs/>
        </w:rPr>
        <w:t>´, even though there is limited evidence that the overall goal of the project has been achieved</w:t>
      </w:r>
      <w:r w:rsidR="002B723F">
        <w:rPr>
          <w:i/>
          <w:iCs/>
        </w:rPr>
        <w:t xml:space="preserve"> given the timeframe of the project</w:t>
      </w:r>
      <w:r w:rsidR="003C35BD">
        <w:rPr>
          <w:i/>
          <w:iCs/>
        </w:rPr>
        <w:t xml:space="preserve"> - </w:t>
      </w:r>
      <w:r w:rsidR="003C35BD" w:rsidRPr="008F7346">
        <w:rPr>
          <w:i/>
          <w:iCs/>
        </w:rPr>
        <w:t>Women contribute to sustainable peace in Sri Lanka</w:t>
      </w:r>
      <w:r w:rsidR="002A41C6">
        <w:rPr>
          <w:i/>
          <w:iCs/>
        </w:rPr>
        <w:t>, although important results have been mapped in terms of knowledge gained being used.</w:t>
      </w:r>
    </w:p>
    <w:p w14:paraId="66C70C99" w14:textId="172972EF" w:rsidR="003C35BD" w:rsidRDefault="00B11369" w:rsidP="002A1CC9">
      <w:pPr>
        <w:pStyle w:val="EstiloRelatrio-TextoCorrido"/>
        <w:pBdr>
          <w:top w:val="dotted" w:sz="4" w:space="1" w:color="1F3864" w:themeColor="accent1" w:themeShade="80"/>
          <w:left w:val="dotted" w:sz="4" w:space="4" w:color="1F3864" w:themeColor="accent1" w:themeShade="80"/>
          <w:bottom w:val="dotted" w:sz="4" w:space="1" w:color="1F3864" w:themeColor="accent1" w:themeShade="80"/>
          <w:right w:val="dotted" w:sz="4" w:space="4" w:color="1F3864" w:themeColor="accent1" w:themeShade="80"/>
        </w:pBdr>
        <w:shd w:val="clear" w:color="auto" w:fill="D9E2F3" w:themeFill="accent1" w:themeFillTint="33"/>
        <w:rPr>
          <w:i/>
          <w:iCs/>
        </w:rPr>
      </w:pPr>
      <w:r w:rsidRPr="00CD3CBF">
        <w:rPr>
          <w:b/>
          <w:bCs/>
          <w:i/>
          <w:iCs/>
        </w:rPr>
        <w:t>Finding</w:t>
      </w:r>
      <w:r w:rsidR="00B5003B" w:rsidRPr="00CD3CBF">
        <w:rPr>
          <w:b/>
          <w:bCs/>
          <w:i/>
          <w:iCs/>
        </w:rPr>
        <w:t xml:space="preserve"> 10</w:t>
      </w:r>
      <w:r w:rsidRPr="00CD3CBF">
        <w:rPr>
          <w:b/>
          <w:bCs/>
          <w:i/>
          <w:iCs/>
        </w:rPr>
        <w:t>.</w:t>
      </w:r>
      <w:r>
        <w:rPr>
          <w:i/>
          <w:iCs/>
        </w:rPr>
        <w:t xml:space="preserve"> </w:t>
      </w:r>
      <w:r w:rsidR="003C35BD" w:rsidRPr="008F7346">
        <w:rPr>
          <w:i/>
          <w:iCs/>
        </w:rPr>
        <w:t>The project contributed to strengthen the capacities of duty-bearers</w:t>
      </w:r>
      <w:r w:rsidR="0005235B">
        <w:rPr>
          <w:i/>
          <w:iCs/>
        </w:rPr>
        <w:t xml:space="preserve"> and rightsholders</w:t>
      </w:r>
      <w:r w:rsidR="003C35BD" w:rsidRPr="008F7346">
        <w:rPr>
          <w:i/>
          <w:iCs/>
        </w:rPr>
        <w:t xml:space="preserve"> to be more gender sensitive</w:t>
      </w:r>
      <w:r w:rsidR="006D0728">
        <w:rPr>
          <w:i/>
          <w:iCs/>
        </w:rPr>
        <w:t xml:space="preserve">. It </w:t>
      </w:r>
      <w:r w:rsidR="003C35BD">
        <w:rPr>
          <w:i/>
          <w:iCs/>
        </w:rPr>
        <w:t>was successful in increasi</w:t>
      </w:r>
      <w:r w:rsidR="00CD3ADE">
        <w:rPr>
          <w:i/>
          <w:iCs/>
        </w:rPr>
        <w:t>n</w:t>
      </w:r>
      <w:r w:rsidR="0005235B">
        <w:rPr>
          <w:i/>
          <w:iCs/>
        </w:rPr>
        <w:t>g</w:t>
      </w:r>
      <w:r w:rsidR="003C35BD">
        <w:rPr>
          <w:i/>
          <w:iCs/>
        </w:rPr>
        <w:t xml:space="preserve"> capacities of women to run their own </w:t>
      </w:r>
      <w:r w:rsidR="00100B3D">
        <w:rPr>
          <w:i/>
          <w:iCs/>
        </w:rPr>
        <w:t>businesses,</w:t>
      </w:r>
      <w:r w:rsidR="003C35BD">
        <w:rPr>
          <w:i/>
          <w:iCs/>
        </w:rPr>
        <w:t xml:space="preserve"> and this has helped to balance gender relations within the households. </w:t>
      </w:r>
      <w:r w:rsidR="000C4D51">
        <w:rPr>
          <w:i/>
          <w:iCs/>
        </w:rPr>
        <w:t>It further helped to increase dialogue among government officials at different levels.</w:t>
      </w:r>
    </w:p>
    <w:p w14:paraId="7D3B3A45" w14:textId="0956796A" w:rsidR="003C35BD" w:rsidRDefault="00B11369" w:rsidP="002A1CC9">
      <w:pPr>
        <w:pStyle w:val="EstiloRelatrio-TextoCorrido"/>
        <w:pBdr>
          <w:top w:val="dotted" w:sz="4" w:space="1" w:color="1F3864" w:themeColor="accent1" w:themeShade="80"/>
          <w:left w:val="dotted" w:sz="4" w:space="4" w:color="1F3864" w:themeColor="accent1" w:themeShade="80"/>
          <w:bottom w:val="dotted" w:sz="4" w:space="1" w:color="1F3864" w:themeColor="accent1" w:themeShade="80"/>
          <w:right w:val="dotted" w:sz="4" w:space="4" w:color="1F3864" w:themeColor="accent1" w:themeShade="80"/>
        </w:pBdr>
        <w:shd w:val="clear" w:color="auto" w:fill="D9E2F3" w:themeFill="accent1" w:themeFillTint="33"/>
        <w:rPr>
          <w:i/>
          <w:iCs/>
        </w:rPr>
      </w:pPr>
      <w:r w:rsidRPr="00CD3CBF">
        <w:rPr>
          <w:b/>
          <w:bCs/>
          <w:i/>
          <w:iCs/>
        </w:rPr>
        <w:t>Finding 1</w:t>
      </w:r>
      <w:r w:rsidR="00B5003B" w:rsidRPr="00CD3CBF">
        <w:rPr>
          <w:b/>
          <w:bCs/>
          <w:i/>
          <w:iCs/>
        </w:rPr>
        <w:t>1</w:t>
      </w:r>
      <w:r w:rsidRPr="00CD3CBF">
        <w:rPr>
          <w:b/>
          <w:bCs/>
          <w:i/>
          <w:iCs/>
        </w:rPr>
        <w:t>.</w:t>
      </w:r>
      <w:r>
        <w:rPr>
          <w:i/>
          <w:iCs/>
        </w:rPr>
        <w:t xml:space="preserve"> </w:t>
      </w:r>
      <w:r w:rsidR="003C35BD">
        <w:rPr>
          <w:i/>
          <w:iCs/>
        </w:rPr>
        <w:t xml:space="preserve">The project produced high quality materials on the agenda of WPS </w:t>
      </w:r>
      <w:r w:rsidR="00536878">
        <w:rPr>
          <w:i/>
          <w:iCs/>
        </w:rPr>
        <w:t>which were appreciated and used by government officials</w:t>
      </w:r>
      <w:r w:rsidR="00D23754">
        <w:rPr>
          <w:i/>
          <w:iCs/>
        </w:rPr>
        <w:t xml:space="preserve"> and had limited wider use</w:t>
      </w:r>
      <w:r w:rsidR="00536878">
        <w:rPr>
          <w:i/>
          <w:iCs/>
        </w:rPr>
        <w:t>.</w:t>
      </w:r>
      <w:r w:rsidR="7637A27A" w:rsidRPr="7637A27A">
        <w:rPr>
          <w:i/>
          <w:iCs/>
        </w:rPr>
        <w:t xml:space="preserve"> The mass media communication outputs </w:t>
      </w:r>
      <w:r w:rsidR="00536878">
        <w:rPr>
          <w:i/>
          <w:iCs/>
        </w:rPr>
        <w:t xml:space="preserve">produced by the </w:t>
      </w:r>
      <w:r w:rsidR="00D23754">
        <w:rPr>
          <w:i/>
          <w:iCs/>
        </w:rPr>
        <w:t>project on the approval of NAP and WPS had high quality.</w:t>
      </w:r>
    </w:p>
    <w:p w14:paraId="388990B4" w14:textId="22F0F64D" w:rsidR="00F84DED" w:rsidRPr="00CD3CBF" w:rsidRDefault="00F84DED" w:rsidP="00CD3CBF">
      <w:pPr>
        <w:pStyle w:val="EstiloRelatrio-TextoCorrido"/>
        <w:tabs>
          <w:tab w:val="left" w:pos="567"/>
        </w:tabs>
        <w:rPr>
          <w:b/>
          <w:bCs/>
          <w:sz w:val="24"/>
          <w:szCs w:val="24"/>
        </w:rPr>
      </w:pPr>
      <w:r w:rsidRPr="00CD3CBF">
        <w:rPr>
          <w:b/>
          <w:bCs/>
          <w:sz w:val="24"/>
          <w:szCs w:val="24"/>
        </w:rPr>
        <w:t xml:space="preserve">NAP´s </w:t>
      </w:r>
      <w:r w:rsidR="0052740A">
        <w:rPr>
          <w:b/>
          <w:bCs/>
          <w:sz w:val="24"/>
          <w:szCs w:val="24"/>
        </w:rPr>
        <w:t>a</w:t>
      </w:r>
      <w:r w:rsidRPr="00CD3CBF">
        <w:rPr>
          <w:b/>
          <w:bCs/>
          <w:sz w:val="24"/>
          <w:szCs w:val="24"/>
        </w:rPr>
        <w:t xml:space="preserve">pproval and </w:t>
      </w:r>
      <w:r w:rsidR="0052740A">
        <w:rPr>
          <w:b/>
          <w:bCs/>
          <w:sz w:val="24"/>
          <w:szCs w:val="24"/>
        </w:rPr>
        <w:t>p</w:t>
      </w:r>
      <w:r w:rsidRPr="00CD3CBF">
        <w:rPr>
          <w:b/>
          <w:bCs/>
          <w:sz w:val="24"/>
          <w:szCs w:val="24"/>
        </w:rPr>
        <w:t>rocess</w:t>
      </w:r>
    </w:p>
    <w:p w14:paraId="3FAAF8B6" w14:textId="64A144E4" w:rsidR="00F70736" w:rsidRPr="00F84DED" w:rsidRDefault="001862CA" w:rsidP="00F84DED">
      <w:pPr>
        <w:pStyle w:val="EstiloRelatrio-TextoCorrido"/>
        <w:numPr>
          <w:ilvl w:val="0"/>
          <w:numId w:val="83"/>
        </w:numPr>
        <w:ind w:left="284" w:hanging="284"/>
        <w:rPr>
          <w:b/>
          <w:bCs/>
        </w:rPr>
      </w:pPr>
      <w:bookmarkStart w:id="630" w:name="_Hlk135752223"/>
      <w:r w:rsidRPr="001862CA">
        <w:rPr>
          <w:b/>
          <w:bCs/>
          <w:noProof/>
        </w:rPr>
        <mc:AlternateContent>
          <mc:Choice Requires="wps">
            <w:drawing>
              <wp:anchor distT="45720" distB="45720" distL="114300" distR="114300" simplePos="0" relativeHeight="251658259" behindDoc="0" locked="0" layoutInCell="1" allowOverlap="1" wp14:anchorId="05EA8DAF" wp14:editId="335B66F1">
                <wp:simplePos x="0" y="0"/>
                <wp:positionH relativeFrom="column">
                  <wp:posOffset>186690</wp:posOffset>
                </wp:positionH>
                <wp:positionV relativeFrom="paragraph">
                  <wp:posOffset>2532380</wp:posOffset>
                </wp:positionV>
                <wp:extent cx="3365500" cy="1836420"/>
                <wp:effectExtent l="0" t="0" r="6350" b="0"/>
                <wp:wrapSquare wrapText="bothSides"/>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5500" cy="1836420"/>
                        </a:xfrm>
                        <a:prstGeom prst="rect">
                          <a:avLst/>
                        </a:prstGeom>
                        <a:solidFill>
                          <a:schemeClr val="accent4">
                            <a:lumMod val="40000"/>
                            <a:lumOff val="60000"/>
                          </a:schemeClr>
                        </a:solidFill>
                        <a:ln w="9525">
                          <a:noFill/>
                          <a:miter lim="800000"/>
                          <a:headEnd/>
                          <a:tailEnd/>
                        </a:ln>
                      </wps:spPr>
                      <wps:txbx>
                        <w:txbxContent>
                          <w:p w14:paraId="5C474A7C" w14:textId="23F151CC" w:rsidR="001862CA" w:rsidRPr="001862CA" w:rsidRDefault="001862CA" w:rsidP="001862CA">
                            <w:pPr>
                              <w:jc w:val="center"/>
                              <w:rPr>
                                <w:rFonts w:asciiTheme="minorHAnsi" w:hAnsiTheme="minorHAnsi" w:cstheme="minorHAnsi"/>
                                <w:sz w:val="20"/>
                                <w:szCs w:val="20"/>
                                <w:lang w:val="en-US"/>
                              </w:rPr>
                            </w:pPr>
                            <w:r w:rsidRPr="001862CA">
                              <w:rPr>
                                <w:rFonts w:asciiTheme="minorHAnsi" w:hAnsiTheme="minorHAnsi" w:cstheme="minorHAnsi"/>
                                <w:sz w:val="20"/>
                                <w:szCs w:val="20"/>
                                <w:lang w:val="en-US"/>
                              </w:rPr>
                              <w:t>“I hope the National Action Plan will become a reality in the country in the future.  Compared to other countries in South Asia, the women of Sri Lanka face many different economic, social and cultural problems which are more at the rural level as their (community members’) minds have not changed yet.  Legal frameworks like this are needed to stand up for them (women) and training like this is needed.  …When men treat women as second, the patriarchal society is further strengthened. These (inequalities) can be reduced, if these proposals become reality” (</w:t>
                            </w:r>
                            <w:r w:rsidR="00DA1EE0" w:rsidRPr="00DA1EE0">
                              <w:rPr>
                                <w:rFonts w:asciiTheme="minorHAnsi" w:hAnsiTheme="minorHAnsi" w:cstheme="minorHAnsi"/>
                                <w:sz w:val="20"/>
                                <w:szCs w:val="20"/>
                                <w:lang w:val="en-US"/>
                              </w:rPr>
                              <w:t xml:space="preserve">Frontline government </w:t>
                            </w:r>
                            <w:proofErr w:type="spellStart"/>
                            <w:r w:rsidR="00DA1EE0" w:rsidRPr="00DA1EE0">
                              <w:rPr>
                                <w:rFonts w:asciiTheme="minorHAnsi" w:hAnsiTheme="minorHAnsi" w:cstheme="minorHAnsi"/>
                                <w:sz w:val="20"/>
                                <w:szCs w:val="20"/>
                                <w:lang w:val="en-US"/>
                              </w:rPr>
                              <w:t>officer</w:t>
                            </w:r>
                            <w:r w:rsidR="0081383B">
                              <w:rPr>
                                <w:rFonts w:asciiTheme="minorHAnsi" w:hAnsiTheme="minorHAnsi" w:cstheme="minorHAnsi"/>
                                <w:sz w:val="20"/>
                                <w:szCs w:val="20"/>
                                <w:lang w:val="en-US"/>
                              </w:rPr>
                              <w:t>_</w:t>
                            </w:r>
                            <w:r w:rsidR="00DA1EE0">
                              <w:rPr>
                                <w:rFonts w:asciiTheme="minorHAnsi" w:hAnsiTheme="minorHAnsi" w:cstheme="minorHAnsi"/>
                                <w:sz w:val="20"/>
                                <w:szCs w:val="20"/>
                                <w:lang w:val="en-US"/>
                              </w:rPr>
                              <w:t>Moneragala</w:t>
                            </w:r>
                            <w:proofErr w:type="spellEnd"/>
                            <w:r w:rsidR="00DA1EE0" w:rsidRPr="00DA1EE0">
                              <w:rPr>
                                <w:rFonts w:asciiTheme="minorHAnsi" w:hAnsiTheme="minorHAnsi" w:cstheme="minorHAnsi"/>
                                <w:sz w:val="20"/>
                                <w:szCs w:val="20"/>
                                <w:lang w:val="en-US"/>
                              </w:rPr>
                              <w:t xml:space="preserve"> </w:t>
                            </w:r>
                            <w:proofErr w:type="spellStart"/>
                            <w:r w:rsidR="00DA1EE0" w:rsidRPr="00DA1EE0">
                              <w:rPr>
                                <w:rFonts w:asciiTheme="minorHAnsi" w:hAnsiTheme="minorHAnsi" w:cstheme="minorHAnsi"/>
                                <w:sz w:val="20"/>
                                <w:szCs w:val="20"/>
                                <w:lang w:val="en-US"/>
                              </w:rPr>
                              <w:t>district</w:t>
                            </w:r>
                            <w:r w:rsidR="0081383B">
                              <w:rPr>
                                <w:rFonts w:asciiTheme="minorHAnsi" w:hAnsiTheme="minorHAnsi" w:cstheme="minorHAnsi"/>
                                <w:sz w:val="20"/>
                                <w:szCs w:val="20"/>
                                <w:lang w:val="en-US"/>
                              </w:rPr>
                              <w:t>_</w:t>
                            </w:r>
                            <w:r w:rsidR="00DA1EE0" w:rsidRPr="00DA1EE0">
                              <w:rPr>
                                <w:rFonts w:asciiTheme="minorHAnsi" w:hAnsiTheme="minorHAnsi" w:cstheme="minorHAnsi"/>
                                <w:sz w:val="20"/>
                                <w:szCs w:val="20"/>
                                <w:lang w:val="en-US"/>
                              </w:rPr>
                              <w:t>FGD</w:t>
                            </w:r>
                            <w:proofErr w:type="spellEnd"/>
                            <w:r w:rsidR="00DA1EE0" w:rsidRPr="00DA1EE0" w:rsidDel="00DA1EE0">
                              <w:rPr>
                                <w:rFonts w:asciiTheme="minorHAnsi" w:hAnsiTheme="minorHAnsi" w:cstheme="minorHAnsi"/>
                                <w:sz w:val="20"/>
                                <w:szCs w:val="20"/>
                                <w:lang w:val="en-US"/>
                              </w:rPr>
                              <w:t xml:space="preserve"> </w:t>
                            </w:r>
                            <w:r w:rsidRPr="001862CA">
                              <w:rPr>
                                <w:rFonts w:asciiTheme="minorHAnsi" w:hAnsiTheme="minorHAnsi" w:cstheme="minorHAnsi"/>
                                <w:sz w:val="20"/>
                                <w:szCs w:val="20"/>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EA8DAF" id="Text Box 38" o:spid="_x0000_s1029" type="#_x0000_t202" style="position:absolute;left:0;text-align:left;margin-left:14.7pt;margin-top:199.4pt;width:265pt;height:144.6pt;z-index:25165825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" fillcolor="#ffe599 [1303]" stroked="f">
                <v:textbox>
                  <w:txbxContent>
                    <w:p w14:paraId="5C474A7C" w14:textId="23F151CC" w:rsidR="001862CA" w:rsidRPr="001862CA" w:rsidRDefault="001862CA" w:rsidP="001862CA">
                      <w:pPr>
                        <w:jc w:val="center"/>
                        <w:rPr>
                          <w:rFonts w:asciiTheme="minorHAnsi" w:hAnsiTheme="minorHAnsi" w:cstheme="minorHAnsi"/>
                          <w:sz w:val="20"/>
                          <w:szCs w:val="20"/>
                          <w:lang w:val="en-US"/>
                        </w:rPr>
                      </w:pPr>
                      <w:r w:rsidRPr="001862CA">
                        <w:rPr>
                          <w:rFonts w:asciiTheme="minorHAnsi" w:hAnsiTheme="minorHAnsi" w:cstheme="minorHAnsi"/>
                          <w:sz w:val="20"/>
                          <w:szCs w:val="20"/>
                          <w:lang w:val="en-US"/>
                        </w:rPr>
                        <w:t>“I hope the National Action Plan will become a reality in the country in the future.  Compared to other countries in South Asia, the women of Sri Lanka face many different economic, social and cultural problems which are more at the rural level as their (community members’) minds have not changed yet.  Legal frameworks like this are needed to stand up for them (women) and training like this is needed.  …When men treat women as second, the patriarchal society is further strengthened. These (inequalities) can be reduced, if these proposals become reality” (</w:t>
                      </w:r>
                      <w:r w:rsidR="00DA1EE0" w:rsidRPr="00DA1EE0">
                        <w:rPr>
                          <w:rFonts w:asciiTheme="minorHAnsi" w:hAnsiTheme="minorHAnsi" w:cstheme="minorHAnsi"/>
                          <w:sz w:val="20"/>
                          <w:szCs w:val="20"/>
                          <w:lang w:val="en-US"/>
                        </w:rPr>
                        <w:t xml:space="preserve">Frontline government </w:t>
                      </w:r>
                      <w:proofErr w:type="spellStart"/>
                      <w:r w:rsidR="00DA1EE0" w:rsidRPr="00DA1EE0">
                        <w:rPr>
                          <w:rFonts w:asciiTheme="minorHAnsi" w:hAnsiTheme="minorHAnsi" w:cstheme="minorHAnsi"/>
                          <w:sz w:val="20"/>
                          <w:szCs w:val="20"/>
                          <w:lang w:val="en-US"/>
                        </w:rPr>
                        <w:t>officer</w:t>
                      </w:r>
                      <w:r w:rsidR="0081383B">
                        <w:rPr>
                          <w:rFonts w:asciiTheme="minorHAnsi" w:hAnsiTheme="minorHAnsi" w:cstheme="minorHAnsi"/>
                          <w:sz w:val="20"/>
                          <w:szCs w:val="20"/>
                          <w:lang w:val="en-US"/>
                        </w:rPr>
                        <w:t>_</w:t>
                      </w:r>
                      <w:r w:rsidR="00DA1EE0">
                        <w:rPr>
                          <w:rFonts w:asciiTheme="minorHAnsi" w:hAnsiTheme="minorHAnsi" w:cstheme="minorHAnsi"/>
                          <w:sz w:val="20"/>
                          <w:szCs w:val="20"/>
                          <w:lang w:val="en-US"/>
                        </w:rPr>
                        <w:t>Moneragala</w:t>
                      </w:r>
                      <w:proofErr w:type="spellEnd"/>
                      <w:r w:rsidR="00DA1EE0" w:rsidRPr="00DA1EE0">
                        <w:rPr>
                          <w:rFonts w:asciiTheme="minorHAnsi" w:hAnsiTheme="minorHAnsi" w:cstheme="minorHAnsi"/>
                          <w:sz w:val="20"/>
                          <w:szCs w:val="20"/>
                          <w:lang w:val="en-US"/>
                        </w:rPr>
                        <w:t xml:space="preserve"> </w:t>
                      </w:r>
                      <w:proofErr w:type="spellStart"/>
                      <w:r w:rsidR="00DA1EE0" w:rsidRPr="00DA1EE0">
                        <w:rPr>
                          <w:rFonts w:asciiTheme="minorHAnsi" w:hAnsiTheme="minorHAnsi" w:cstheme="minorHAnsi"/>
                          <w:sz w:val="20"/>
                          <w:szCs w:val="20"/>
                          <w:lang w:val="en-US"/>
                        </w:rPr>
                        <w:t>district</w:t>
                      </w:r>
                      <w:r w:rsidR="0081383B">
                        <w:rPr>
                          <w:rFonts w:asciiTheme="minorHAnsi" w:hAnsiTheme="minorHAnsi" w:cstheme="minorHAnsi"/>
                          <w:sz w:val="20"/>
                          <w:szCs w:val="20"/>
                          <w:lang w:val="en-US"/>
                        </w:rPr>
                        <w:t>_</w:t>
                      </w:r>
                      <w:r w:rsidR="00DA1EE0" w:rsidRPr="00DA1EE0">
                        <w:rPr>
                          <w:rFonts w:asciiTheme="minorHAnsi" w:hAnsiTheme="minorHAnsi" w:cstheme="minorHAnsi"/>
                          <w:sz w:val="20"/>
                          <w:szCs w:val="20"/>
                          <w:lang w:val="en-US"/>
                        </w:rPr>
                        <w:t>FGD</w:t>
                      </w:r>
                      <w:proofErr w:type="spellEnd"/>
                      <w:r w:rsidR="00DA1EE0" w:rsidRPr="00DA1EE0" w:rsidDel="00DA1EE0">
                        <w:rPr>
                          <w:rFonts w:asciiTheme="minorHAnsi" w:hAnsiTheme="minorHAnsi" w:cstheme="minorHAnsi"/>
                          <w:sz w:val="20"/>
                          <w:szCs w:val="20"/>
                          <w:lang w:val="en-US"/>
                        </w:rPr>
                        <w:t xml:space="preserve"> </w:t>
                      </w:r>
                      <w:r w:rsidRPr="001862CA">
                        <w:rPr>
                          <w:rFonts w:asciiTheme="minorHAnsi" w:hAnsiTheme="minorHAnsi" w:cstheme="minorHAnsi"/>
                          <w:sz w:val="20"/>
                          <w:szCs w:val="20"/>
                          <w:lang w:val="en-US"/>
                        </w:rPr>
                        <w:t>).</w:t>
                      </w:r>
                    </w:p>
                  </w:txbxContent>
                </v:textbox>
                <w10:wrap type="square"/>
              </v:shape>
            </w:pict>
          </mc:Fallback>
        </mc:AlternateContent>
      </w:r>
      <w:r>
        <w:rPr>
          <w:b/>
          <w:bCs/>
          <w:noProof/>
        </w:rPr>
        <w:drawing>
          <wp:anchor distT="0" distB="0" distL="114300" distR="114300" simplePos="0" relativeHeight="251658255" behindDoc="0" locked="0" layoutInCell="1" allowOverlap="1" wp14:anchorId="766F74A6" wp14:editId="184C5252">
            <wp:simplePos x="0" y="0"/>
            <wp:positionH relativeFrom="margin">
              <wp:align>right</wp:align>
            </wp:positionH>
            <wp:positionV relativeFrom="paragraph">
              <wp:posOffset>32497</wp:posOffset>
            </wp:positionV>
            <wp:extent cx="3411855" cy="222948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11855" cy="2229485"/>
                    </a:xfrm>
                    <a:prstGeom prst="rect">
                      <a:avLst/>
                    </a:prstGeom>
                    <a:noFill/>
                  </pic:spPr>
                </pic:pic>
              </a:graphicData>
            </a:graphic>
            <wp14:sizeRelH relativeFrom="page">
              <wp14:pctWidth>0</wp14:pctWidth>
            </wp14:sizeRelH>
            <wp14:sizeRelV relativeFrom="page">
              <wp14:pctHeight>0</wp14:pctHeight>
            </wp14:sizeRelV>
          </wp:anchor>
        </w:drawing>
      </w:r>
      <w:r w:rsidR="003C35BD">
        <w:rPr>
          <w:b/>
          <w:bCs/>
        </w:rPr>
        <w:t xml:space="preserve">The NAP was approved </w:t>
      </w:r>
      <w:r w:rsidR="003C35BD" w:rsidRPr="00F84DED">
        <w:rPr>
          <w:b/>
          <w:bCs/>
        </w:rPr>
        <w:t xml:space="preserve">despite </w:t>
      </w:r>
      <w:r w:rsidR="0069360D">
        <w:rPr>
          <w:b/>
          <w:bCs/>
        </w:rPr>
        <w:t>numerous</w:t>
      </w:r>
      <w:r w:rsidR="003C35BD" w:rsidRPr="00F84DED">
        <w:rPr>
          <w:b/>
          <w:bCs/>
        </w:rPr>
        <w:t xml:space="preserve"> government changes and the economic crisis as a culmination of a long</w:t>
      </w:r>
      <w:r w:rsidR="6EC7D1A4" w:rsidRPr="6EC7D1A4">
        <w:rPr>
          <w:b/>
          <w:bCs/>
        </w:rPr>
        <w:t xml:space="preserve"> process of</w:t>
      </w:r>
      <w:r w:rsidR="003C35BD" w:rsidRPr="00F84DED">
        <w:rPr>
          <w:b/>
          <w:bCs/>
        </w:rPr>
        <w:t xml:space="preserve"> consultation and work </w:t>
      </w:r>
      <w:r w:rsidR="6EC7D1A4" w:rsidRPr="6EC7D1A4">
        <w:rPr>
          <w:b/>
          <w:bCs/>
        </w:rPr>
        <w:t xml:space="preserve">undertaken </w:t>
      </w:r>
      <w:r w:rsidR="003C35BD" w:rsidRPr="00F84DED">
        <w:rPr>
          <w:b/>
          <w:bCs/>
        </w:rPr>
        <w:t xml:space="preserve">by the project. </w:t>
      </w:r>
      <w:r w:rsidR="0011620A" w:rsidRPr="0047523E">
        <w:t xml:space="preserve">The NAP was approved </w:t>
      </w:r>
      <w:r w:rsidR="00FC6828">
        <w:t xml:space="preserve">on </w:t>
      </w:r>
      <w:r w:rsidR="009C7ED7">
        <w:t>February</w:t>
      </w:r>
      <w:r w:rsidR="00FC6828">
        <w:t xml:space="preserve"> 27</w:t>
      </w:r>
      <w:r w:rsidR="00355BDC" w:rsidRPr="0047523E">
        <w:t xml:space="preserve"> 2023</w:t>
      </w:r>
      <w:r w:rsidR="00FC6828">
        <w:t xml:space="preserve"> and cer</w:t>
      </w:r>
      <w:r w:rsidR="005D7C57">
        <w:t>e</w:t>
      </w:r>
      <w:r w:rsidR="00FC6828">
        <w:t xml:space="preserve">moniously launched on Women´s day on March 8, 2023. </w:t>
      </w:r>
      <w:r w:rsidR="001D13B6">
        <w:t xml:space="preserve">This was the major target </w:t>
      </w:r>
      <w:r w:rsidR="001D13B6" w:rsidRPr="00C04FC0">
        <w:t>of the project which was achieved shortly after the official end date of the initiative in December 2022.</w:t>
      </w:r>
      <w:r w:rsidR="00C04FC0" w:rsidRPr="006F0556">
        <w:t xml:space="preserve"> </w:t>
      </w:r>
      <w:r w:rsidR="00D328ED" w:rsidRPr="006F0556">
        <w:t xml:space="preserve">This approval was the result of a </w:t>
      </w:r>
      <w:r w:rsidR="005B1149">
        <w:t>continued</w:t>
      </w:r>
      <w:r w:rsidR="00D328ED" w:rsidRPr="006F0556">
        <w:t xml:space="preserve"> effort by the </w:t>
      </w:r>
      <w:r w:rsidR="00D328ED" w:rsidRPr="006F0556">
        <w:lastRenderedPageBreak/>
        <w:t xml:space="preserve">project </w:t>
      </w:r>
      <w:r w:rsidR="00972F8B">
        <w:t xml:space="preserve">which involved the consultation of Government Ministries, CSOs, women community leaders, international </w:t>
      </w:r>
      <w:r w:rsidR="0012229B">
        <w:t xml:space="preserve">donor </w:t>
      </w:r>
      <w:r w:rsidR="00972F8B">
        <w:t>organizations and G7 Countries</w:t>
      </w:r>
      <w:r w:rsidR="000857F3">
        <w:t xml:space="preserve"> and just recently a continuous </w:t>
      </w:r>
      <w:r w:rsidR="00635354">
        <w:t xml:space="preserve">process of </w:t>
      </w:r>
      <w:r w:rsidR="000857F3">
        <w:t>advocacy</w:t>
      </w:r>
      <w:r w:rsidR="00635354">
        <w:t>, clarification</w:t>
      </w:r>
      <w:r w:rsidR="000857F3">
        <w:t xml:space="preserve"> and follow up with the government</w:t>
      </w:r>
      <w:r w:rsidR="00972F8B">
        <w:t xml:space="preserve">. </w:t>
      </w:r>
      <w:r w:rsidR="6EC7D1A4">
        <w:t>After its approval, UN Women helped to communicate the new NAP with clear and visual explanation via its social media channels.  N</w:t>
      </w:r>
      <w:r w:rsidR="00344CB1">
        <w:t xml:space="preserve">ow there is the next step which needs to follow which is </w:t>
      </w:r>
      <w:r w:rsidR="00CE7FAA">
        <w:t>its</w:t>
      </w:r>
      <w:r w:rsidR="00344CB1">
        <w:t xml:space="preserve"> effective implementation. </w:t>
      </w:r>
      <w:r w:rsidR="00BC3649">
        <w:t xml:space="preserve">Graph 1 shows how a sample of stakeholders consulted during the NAP </w:t>
      </w:r>
      <w:r w:rsidR="6EC7D1A4">
        <w:t xml:space="preserve">validation consultation </w:t>
      </w:r>
      <w:r w:rsidR="00BC3649">
        <w:t xml:space="preserve">assess </w:t>
      </w:r>
      <w:r w:rsidR="003F7115">
        <w:t xml:space="preserve">as very high or high </w:t>
      </w:r>
      <w:r w:rsidR="00BC3649">
        <w:t xml:space="preserve">quality of the consultation process </w:t>
      </w:r>
      <w:r w:rsidR="003F7115">
        <w:t>(</w:t>
      </w:r>
      <w:r w:rsidR="005D6AB2">
        <w:t>58%).</w:t>
      </w:r>
    </w:p>
    <w:bookmarkEnd w:id="630"/>
    <w:p w14:paraId="4611B3AA" w14:textId="0FD1EEAF" w:rsidR="006543F8" w:rsidRDefault="006543F8" w:rsidP="00CC3E84">
      <w:pPr>
        <w:pStyle w:val="Caption"/>
        <w:ind w:left="284" w:hanging="284"/>
        <w:jc w:val="center"/>
        <w:rPr>
          <w:color w:val="4472C4" w:themeColor="accent1"/>
          <w:lang w:val="en-US"/>
        </w:rPr>
      </w:pPr>
      <w:r w:rsidRPr="0007086C">
        <w:rPr>
          <w:color w:val="4472C4" w:themeColor="accent1"/>
          <w:lang w:val="en-US"/>
        </w:rPr>
        <w:t xml:space="preserve">Graph </w:t>
      </w:r>
      <w:r w:rsidRPr="0007086C">
        <w:rPr>
          <w:color w:val="4472C4" w:themeColor="accent1"/>
        </w:rPr>
        <w:fldChar w:fldCharType="begin"/>
      </w:r>
      <w:r w:rsidRPr="0007086C">
        <w:rPr>
          <w:color w:val="4472C4" w:themeColor="accent1"/>
          <w:lang w:val="en-US"/>
        </w:rPr>
        <w:instrText xml:space="preserve"> SEQ Graph \* ARABIC </w:instrText>
      </w:r>
      <w:r w:rsidRPr="0007086C">
        <w:rPr>
          <w:color w:val="4472C4" w:themeColor="accent1"/>
        </w:rPr>
        <w:fldChar w:fldCharType="separate"/>
      </w:r>
      <w:r w:rsidR="00B467BF">
        <w:rPr>
          <w:noProof/>
          <w:color w:val="4472C4" w:themeColor="accent1"/>
          <w:lang w:val="en-US"/>
        </w:rPr>
        <w:t>1</w:t>
      </w:r>
      <w:r w:rsidRPr="0007086C">
        <w:rPr>
          <w:color w:val="4472C4" w:themeColor="accent1"/>
        </w:rPr>
        <w:fldChar w:fldCharType="end"/>
      </w:r>
      <w:r w:rsidRPr="0007086C">
        <w:rPr>
          <w:color w:val="4472C4" w:themeColor="accent1"/>
          <w:lang w:val="en-US"/>
        </w:rPr>
        <w:t>. Quality of the consultation process assessed by stakeholders</w:t>
      </w:r>
    </w:p>
    <w:p w14:paraId="5D428769" w14:textId="77777777" w:rsidR="00AE7502" w:rsidRDefault="00AE7502" w:rsidP="000525D5">
      <w:pPr>
        <w:pStyle w:val="EstiloRelatrio-TextoCorrido"/>
        <w:spacing w:before="0" w:after="0" w:line="240" w:lineRule="auto"/>
        <w:ind w:left="284" w:hanging="284"/>
        <w:jc w:val="center"/>
        <w:rPr>
          <w:sz w:val="20"/>
          <w:szCs w:val="20"/>
          <w:lang w:val="en-US"/>
        </w:rPr>
      </w:pPr>
    </w:p>
    <w:p w14:paraId="0EFE2C3E" w14:textId="64C79116" w:rsidR="00AE7502" w:rsidRDefault="00AE7502" w:rsidP="000525D5">
      <w:pPr>
        <w:pStyle w:val="EstiloRelatrio-TextoCorrido"/>
        <w:spacing w:before="0" w:after="0" w:line="240" w:lineRule="auto"/>
        <w:ind w:left="284" w:hanging="284"/>
        <w:jc w:val="center"/>
        <w:rPr>
          <w:sz w:val="20"/>
          <w:szCs w:val="20"/>
          <w:lang w:val="en-US"/>
        </w:rPr>
      </w:pPr>
      <w:r>
        <w:rPr>
          <w:noProof/>
        </w:rPr>
        <w:drawing>
          <wp:inline distT="0" distB="0" distL="0" distR="0" wp14:anchorId="5715EE67" wp14:editId="7F67D775">
            <wp:extent cx="4373217" cy="2216150"/>
            <wp:effectExtent l="0" t="0" r="8890" b="12700"/>
            <wp:docPr id="1962485607" name="Chart 1">
              <a:extLst xmlns:a="http://schemas.openxmlformats.org/drawingml/2006/main">
                <a:ext uri="{FF2B5EF4-FFF2-40B4-BE49-F238E27FC236}">
                  <a16:creationId xmlns:a16="http://schemas.microsoft.com/office/drawing/2014/main" id="{1D2111DB-C14E-1150-1B7E-4BA9DB4CD4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91F050E" w14:textId="58B8B391" w:rsidR="006543F8" w:rsidRDefault="000525D5" w:rsidP="000525D5">
      <w:pPr>
        <w:pStyle w:val="EstiloRelatrio-TextoCorrido"/>
        <w:spacing w:before="0" w:after="0" w:line="240" w:lineRule="auto"/>
        <w:ind w:left="284" w:hanging="284"/>
        <w:rPr>
          <w:sz w:val="20"/>
          <w:szCs w:val="20"/>
          <w:lang w:val="en-US"/>
        </w:rPr>
      </w:pPr>
      <w:r>
        <w:rPr>
          <w:sz w:val="20"/>
          <w:szCs w:val="20"/>
          <w:lang w:val="en-US"/>
        </w:rPr>
        <w:t xml:space="preserve">                  </w:t>
      </w:r>
      <w:r w:rsidR="007D4764" w:rsidRPr="007D4764">
        <w:rPr>
          <w:sz w:val="20"/>
          <w:szCs w:val="20"/>
          <w:lang w:val="en-US"/>
        </w:rPr>
        <w:t>Source: Evaluation Survey.</w:t>
      </w:r>
    </w:p>
    <w:p w14:paraId="1C912BFB" w14:textId="2D08C743" w:rsidR="00F84DED" w:rsidRDefault="00F84DED" w:rsidP="00CD3CBF">
      <w:pPr>
        <w:pStyle w:val="EstiloRelatrio-TextoCorrido"/>
        <w:tabs>
          <w:tab w:val="left" w:pos="567"/>
        </w:tabs>
        <w:jc w:val="center"/>
        <w:rPr>
          <w:b/>
          <w:bCs/>
          <w:i/>
          <w:iCs/>
        </w:rPr>
      </w:pPr>
    </w:p>
    <w:p w14:paraId="7BF24E91" w14:textId="1462A699" w:rsidR="00F84DED" w:rsidRPr="00917F0B" w:rsidRDefault="00F84DED" w:rsidP="00CD3CBF">
      <w:pPr>
        <w:pStyle w:val="EstiloRelatrio-TextoCorrido"/>
        <w:tabs>
          <w:tab w:val="left" w:pos="567"/>
        </w:tabs>
        <w:rPr>
          <w:b/>
          <w:bCs/>
          <w:sz w:val="24"/>
          <w:szCs w:val="24"/>
        </w:rPr>
      </w:pPr>
      <w:r w:rsidRPr="00917F0B">
        <w:rPr>
          <w:b/>
          <w:bCs/>
          <w:sz w:val="24"/>
          <w:szCs w:val="24"/>
        </w:rPr>
        <w:t xml:space="preserve">Delivery of </w:t>
      </w:r>
      <w:r w:rsidR="00413B6E">
        <w:rPr>
          <w:b/>
          <w:bCs/>
          <w:sz w:val="24"/>
          <w:szCs w:val="24"/>
        </w:rPr>
        <w:t>O</w:t>
      </w:r>
      <w:r w:rsidRPr="00917F0B">
        <w:rPr>
          <w:b/>
          <w:bCs/>
          <w:sz w:val="24"/>
          <w:szCs w:val="24"/>
        </w:rPr>
        <w:t>utputs and contribution to Outcomes</w:t>
      </w:r>
    </w:p>
    <w:p w14:paraId="6B7066F5" w14:textId="6AE78DE6" w:rsidR="003D5FEA" w:rsidRPr="00CD6EA7" w:rsidRDefault="1F0F4630" w:rsidP="0072354C">
      <w:pPr>
        <w:pStyle w:val="EstiloRelatrio-TextoCorrido"/>
        <w:numPr>
          <w:ilvl w:val="0"/>
          <w:numId w:val="83"/>
        </w:numPr>
        <w:ind w:left="284" w:hanging="284"/>
        <w:rPr>
          <w:b/>
          <w:bCs/>
        </w:rPr>
      </w:pPr>
      <w:r w:rsidRPr="1F0F4630">
        <w:rPr>
          <w:b/>
          <w:bCs/>
        </w:rPr>
        <w:t xml:space="preserve">The project was able to deliver most of its planned outputs, mobilizing some of its own resources to </w:t>
      </w:r>
      <w:r w:rsidR="7637A27A" w:rsidRPr="7637A27A">
        <w:rPr>
          <w:b/>
          <w:bCs/>
        </w:rPr>
        <w:t>honour</w:t>
      </w:r>
      <w:r w:rsidRPr="1F0F4630">
        <w:rPr>
          <w:b/>
          <w:bCs/>
        </w:rPr>
        <w:t xml:space="preserve"> refurbishment deliverables despite </w:t>
      </w:r>
      <w:r w:rsidR="7637A27A" w:rsidRPr="7637A27A">
        <w:rPr>
          <w:b/>
          <w:bCs/>
        </w:rPr>
        <w:t xml:space="preserve">the </w:t>
      </w:r>
      <w:r w:rsidRPr="1F0F4630">
        <w:rPr>
          <w:b/>
          <w:bCs/>
        </w:rPr>
        <w:t xml:space="preserve">difficult contextual changes. </w:t>
      </w:r>
      <w:r>
        <w:t>The project delivered fully on Output 1 through the completion of multiple consultations and capacity building programmes with government and civil society networks</w:t>
      </w:r>
      <w:r w:rsidR="7637A27A">
        <w:t xml:space="preserve"> as part of the NAP validation consultations, WPS capacity building trainings, and Multi-party dialogues.</w:t>
      </w:r>
      <w:r>
        <w:t xml:space="preserve"> Technical equipment in the form of </w:t>
      </w:r>
      <w:r w:rsidR="008F6B3E">
        <w:t xml:space="preserve">laptops </w:t>
      </w:r>
      <w:r>
        <w:t xml:space="preserve">were also provided through the Ministry to Women’s Development offices in selected districts (Ampara, Anuradhapura and Colombo) as part of this output. Under output 2, the project was able to reach </w:t>
      </w:r>
      <w:r w:rsidR="7637A27A">
        <w:t xml:space="preserve">and exceed </w:t>
      </w:r>
      <w:r>
        <w:t>its targets related to entrepreneurial skill development trainings</w:t>
      </w:r>
      <w:r w:rsidR="7637A27A">
        <w:t>, reaching a total of 735 women</w:t>
      </w:r>
      <w:r>
        <w:t xml:space="preserve"> (</w:t>
      </w:r>
      <w:r w:rsidR="00707A4F">
        <w:t xml:space="preserve">Indicator </w:t>
      </w:r>
      <w:r>
        <w:t xml:space="preserve">2.3), the provision of </w:t>
      </w:r>
      <w:r w:rsidR="7637A27A">
        <w:t xml:space="preserve">assets in the form of </w:t>
      </w:r>
      <w:r>
        <w:t xml:space="preserve">in-kind assistance </w:t>
      </w:r>
      <w:r w:rsidR="7637A27A">
        <w:t xml:space="preserve">to 445 women </w:t>
      </w:r>
      <w:r>
        <w:t>(</w:t>
      </w:r>
      <w:r w:rsidR="00707A4F">
        <w:t xml:space="preserve">Indicator </w:t>
      </w:r>
      <w:r>
        <w:t xml:space="preserve">2.4), and capacity building of </w:t>
      </w:r>
      <w:r w:rsidR="7637A27A">
        <w:t xml:space="preserve">90 </w:t>
      </w:r>
      <w:r>
        <w:t xml:space="preserve">young women to promote peace and social cohesion through </w:t>
      </w:r>
      <w:r w:rsidR="7637A27A">
        <w:t>digital trainings on prevention of violent extremism (</w:t>
      </w:r>
      <w:r w:rsidR="00707A4F">
        <w:t xml:space="preserve">Indicator </w:t>
      </w:r>
      <w:r w:rsidR="7637A27A">
        <w:t>2.5).</w:t>
      </w:r>
      <w:r>
        <w:t xml:space="preserve"> However, the project faced challenges in completing activities of output 2 which encompassed 45% of the total budget due to major contextual challenges and had to adapt, mainly as a consequence of COVID-19 and the economic and political crisis of 2022. To this end, the work on refurbishment, was outstanding by the end of the project cycle in December 2022 and was carried on in 2023 to be delivered with UN Women´s own resources; the capacity building component for women from grassroots organisations </w:t>
      </w:r>
      <w:r w:rsidR="7637A27A" w:rsidRPr="002B3E06">
        <w:t>through</w:t>
      </w:r>
      <w:r w:rsidR="7637A27A">
        <w:t xml:space="preserve"> the social cohesion dialogues and trainings </w:t>
      </w:r>
      <w:r w:rsidR="7637A27A" w:rsidRPr="002B3E06">
        <w:t>to</w:t>
      </w:r>
      <w:r w:rsidR="7637A27A">
        <w:t xml:space="preserve"> promote </w:t>
      </w:r>
      <w:r>
        <w:t xml:space="preserve"> peace and reconciliation was not able to reach its target but was able to complete 91%. Under output 3, the project was able to complete </w:t>
      </w:r>
      <w:r>
        <w:lastRenderedPageBreak/>
        <w:t>the activities envisioned in the updated results framework in terms of facilitation of knowledge exchanges among identified stakeholders, and prepare media outputs, however, despite high circulation figures recorded, the actual reach of the knowledge products available online and circulated via national media is not known</w:t>
      </w:r>
      <w:r w:rsidR="7637A27A">
        <w:t xml:space="preserve"> as</w:t>
      </w:r>
      <w:r>
        <w:t xml:space="preserve"> respondents from the FGDs did not recall any of the media campaigns during field level consultations. There were also important personnel changes within the Ministry of Women, which is the key government partner for this project and this brought challenges to project implementation</w:t>
      </w:r>
      <w:r w:rsidR="7637A27A">
        <w:t xml:space="preserve"> in the form of continuous/repeated introduction of the project its objectives and securing by-in for implementation.</w:t>
      </w:r>
      <w:r>
        <w:t xml:space="preserve"> The project design and implementation was negotiated with a team</w:t>
      </w:r>
      <w:r w:rsidR="00525BC3">
        <w:t xml:space="preserve"> at the MWCASE</w:t>
      </w:r>
      <w:r>
        <w:t xml:space="preserve"> and later implemented by another one which demanded further adaptation and clarification from the part of the project team. </w:t>
      </w:r>
    </w:p>
    <w:p w14:paraId="548BC457" w14:textId="4545C2E4" w:rsidR="00CF216C" w:rsidRPr="00917F0B" w:rsidRDefault="1F0F4630" w:rsidP="0072354C">
      <w:pPr>
        <w:pStyle w:val="EstiloRelatrio-TextoCorrido"/>
        <w:numPr>
          <w:ilvl w:val="0"/>
          <w:numId w:val="83"/>
        </w:numPr>
        <w:ind w:left="284" w:hanging="284"/>
        <w:rPr>
          <w:b/>
          <w:bCs/>
        </w:rPr>
      </w:pPr>
      <w:r w:rsidRPr="1F0F4630">
        <w:rPr>
          <w:b/>
          <w:bCs/>
        </w:rPr>
        <w:t>Project outputs contributed to the overall outcome of the project</w:t>
      </w:r>
      <w:r w:rsidR="00D24EFF">
        <w:rPr>
          <w:b/>
          <w:bCs/>
        </w:rPr>
        <w:t xml:space="preserve"> and</w:t>
      </w:r>
      <w:r w:rsidRPr="1F0F4630">
        <w:rPr>
          <w:b/>
          <w:bCs/>
        </w:rPr>
        <w:t xml:space="preserve"> there is  evidence of its contribution to the overall goal of the project</w:t>
      </w:r>
      <w:r w:rsidR="00D24EFF">
        <w:rPr>
          <w:b/>
          <w:bCs/>
        </w:rPr>
        <w:t xml:space="preserve"> although to a limited extent</w:t>
      </w:r>
      <w:r w:rsidRPr="1F0F4630">
        <w:rPr>
          <w:b/>
          <w:bCs/>
        </w:rPr>
        <w:t xml:space="preserve">. </w:t>
      </w:r>
      <w:r>
        <w:t>Outputs were mostly delivered and led to increase in capacity and collaboration by government officers, Civil Society Organizations and women entrepreneurs. They are</w:t>
      </w:r>
      <w:r w:rsidR="7637A27A">
        <w:t xml:space="preserve"> now</w:t>
      </w:r>
      <w:r>
        <w:t xml:space="preserve"> more aware of women´s rights and policies.</w:t>
      </w:r>
      <w:r w:rsidR="00D24EFF" w:rsidRPr="00D24EFF">
        <w:t xml:space="preserve"> </w:t>
      </w:r>
      <w:r w:rsidR="00D24EFF">
        <w:t>These capacities developed have</w:t>
      </w:r>
      <w:r w:rsidR="00D24EFF" w:rsidRPr="00D24EFF">
        <w:t xml:space="preserve"> contributed to the development of provincial and district work plan</w:t>
      </w:r>
      <w:r w:rsidR="00D24EFF">
        <w:t>s, but to which extent these will be implemented and followed through is still to be seen.</w:t>
      </w:r>
      <w:r>
        <w:t>. The project was able to contribute to its outcome which was ‘Women, including those in vulnerable situations, will be empowered to strengthen the peacebuilding process and social cohesion in Sri Lanka including through implementation of the NAP WPS’, but these women are not necessarily engaged in contributing to sustainable peace in the country (overall goal). This is part of a political process which has not been fully ignited yet.</w:t>
      </w:r>
      <w:r w:rsidR="7637A27A">
        <w:t xml:space="preserve"> While participants of the workshops and capacity building programmes/trainings have been capacitated in their knowledge of issues related to gender equality, conflict resolution, economic empowerment and the overall WPS agenda, the opportunities to apply the knowledge gained is recognised as a roadblock to achieving the stated project outcome, particularly in an environment where they engage and interact with a wider group of stakeholder who lack similar knowledge or understanding. Graph 2 shows how 75% of stakeholders who answered the survey on NAP </w:t>
      </w:r>
      <w:r w:rsidR="001A233D">
        <w:t xml:space="preserve">validation </w:t>
      </w:r>
      <w:r w:rsidR="7637A27A">
        <w:t>consultation believe the project has helped to create a favourable</w:t>
      </w:r>
      <w:r>
        <w:t xml:space="preserve"> environment for the participation of Sri Lankan women in Peacebuilding activities just to a certain degree which is rather expected given the ambition of creating an advocacy space in the country. </w:t>
      </w:r>
    </w:p>
    <w:p w14:paraId="0653319A" w14:textId="77777777" w:rsidR="00917F0B" w:rsidRDefault="00917F0B" w:rsidP="00917F0B">
      <w:pPr>
        <w:pStyle w:val="EstiloRelatrio-TextoCorrido"/>
        <w:ind w:left="284"/>
        <w:rPr>
          <w:b/>
          <w:bCs/>
        </w:rPr>
      </w:pPr>
    </w:p>
    <w:p w14:paraId="38F3BB98" w14:textId="77777777" w:rsidR="00917F0B" w:rsidRDefault="00917F0B" w:rsidP="00917F0B">
      <w:pPr>
        <w:pStyle w:val="EstiloRelatrio-TextoCorrido"/>
        <w:ind w:left="284"/>
        <w:rPr>
          <w:b/>
          <w:bCs/>
        </w:rPr>
      </w:pPr>
    </w:p>
    <w:p w14:paraId="6FC9104E" w14:textId="77777777" w:rsidR="00917F0B" w:rsidRDefault="00917F0B" w:rsidP="00917F0B">
      <w:pPr>
        <w:pStyle w:val="EstiloRelatrio-TextoCorrido"/>
        <w:ind w:left="284"/>
        <w:rPr>
          <w:b/>
          <w:bCs/>
        </w:rPr>
      </w:pPr>
    </w:p>
    <w:p w14:paraId="43097E54" w14:textId="77777777" w:rsidR="00917F0B" w:rsidRDefault="00917F0B" w:rsidP="00917F0B">
      <w:pPr>
        <w:pStyle w:val="EstiloRelatrio-TextoCorrido"/>
        <w:ind w:left="284"/>
        <w:rPr>
          <w:b/>
          <w:bCs/>
        </w:rPr>
      </w:pPr>
    </w:p>
    <w:p w14:paraId="5FC2BA9E" w14:textId="77777777" w:rsidR="00917F0B" w:rsidRDefault="00917F0B" w:rsidP="00917F0B">
      <w:pPr>
        <w:pStyle w:val="EstiloRelatrio-TextoCorrido"/>
        <w:ind w:left="284"/>
        <w:rPr>
          <w:b/>
          <w:bCs/>
        </w:rPr>
      </w:pPr>
    </w:p>
    <w:p w14:paraId="1FB74703" w14:textId="77777777" w:rsidR="00917F0B" w:rsidRDefault="00917F0B" w:rsidP="00917F0B">
      <w:pPr>
        <w:pStyle w:val="EstiloRelatrio-TextoCorrido"/>
        <w:ind w:left="284"/>
        <w:rPr>
          <w:b/>
          <w:bCs/>
        </w:rPr>
      </w:pPr>
    </w:p>
    <w:p w14:paraId="133529F6" w14:textId="77777777" w:rsidR="00917F0B" w:rsidRDefault="00917F0B" w:rsidP="00917F0B">
      <w:pPr>
        <w:pStyle w:val="EstiloRelatrio-TextoCorrido"/>
        <w:ind w:left="284"/>
        <w:rPr>
          <w:b/>
          <w:bCs/>
        </w:rPr>
      </w:pPr>
    </w:p>
    <w:p w14:paraId="43BE8390" w14:textId="77777777" w:rsidR="00917F0B" w:rsidRDefault="00917F0B" w:rsidP="00917F0B">
      <w:pPr>
        <w:pStyle w:val="EstiloRelatrio-TextoCorrido"/>
        <w:ind w:left="284"/>
        <w:rPr>
          <w:b/>
          <w:bCs/>
        </w:rPr>
      </w:pPr>
    </w:p>
    <w:p w14:paraId="15C3BE2F" w14:textId="5FDAB1B1" w:rsidR="00A3368A" w:rsidRDefault="006543F8" w:rsidP="00A3368A">
      <w:pPr>
        <w:pStyle w:val="Caption"/>
        <w:spacing w:after="0"/>
        <w:ind w:left="284" w:hanging="284"/>
        <w:jc w:val="center"/>
        <w:rPr>
          <w:color w:val="4472C4" w:themeColor="accent1"/>
          <w:lang w:val="en-US"/>
        </w:rPr>
      </w:pPr>
      <w:r w:rsidRPr="005D6AB2">
        <w:rPr>
          <w:color w:val="4472C4" w:themeColor="accent1"/>
          <w:lang w:val="en-US"/>
        </w:rPr>
        <w:lastRenderedPageBreak/>
        <w:t xml:space="preserve">Graph </w:t>
      </w:r>
      <w:r w:rsidRPr="005D6AB2">
        <w:rPr>
          <w:color w:val="4472C4" w:themeColor="accent1"/>
          <w:lang w:val="en-US"/>
        </w:rPr>
        <w:fldChar w:fldCharType="begin"/>
      </w:r>
      <w:r w:rsidRPr="005D6AB2">
        <w:rPr>
          <w:color w:val="4472C4" w:themeColor="accent1"/>
          <w:lang w:val="en-US"/>
        </w:rPr>
        <w:instrText xml:space="preserve"> SEQ Graph \* ARABIC </w:instrText>
      </w:r>
      <w:r w:rsidRPr="005D6AB2">
        <w:rPr>
          <w:color w:val="4472C4" w:themeColor="accent1"/>
          <w:lang w:val="en-US"/>
        </w:rPr>
        <w:fldChar w:fldCharType="separate"/>
      </w:r>
      <w:r w:rsidR="00B467BF">
        <w:rPr>
          <w:noProof/>
          <w:color w:val="4472C4" w:themeColor="accent1"/>
          <w:lang w:val="en-US"/>
        </w:rPr>
        <w:t>2</w:t>
      </w:r>
      <w:r w:rsidRPr="005D6AB2">
        <w:rPr>
          <w:color w:val="4472C4" w:themeColor="accent1"/>
          <w:lang w:val="en-US"/>
        </w:rPr>
        <w:fldChar w:fldCharType="end"/>
      </w:r>
      <w:r w:rsidRPr="005D6AB2">
        <w:rPr>
          <w:color w:val="4472C4" w:themeColor="accent1"/>
          <w:lang w:val="en-US"/>
        </w:rPr>
        <w:t xml:space="preserve">. </w:t>
      </w:r>
      <w:r>
        <w:rPr>
          <w:color w:val="4472C4" w:themeColor="accent1"/>
          <w:lang w:val="en-US"/>
        </w:rPr>
        <w:t>Support of the project in creating</w:t>
      </w:r>
      <w:r w:rsidRPr="005D6AB2">
        <w:rPr>
          <w:color w:val="4472C4" w:themeColor="accent1"/>
          <w:lang w:val="en-US"/>
        </w:rPr>
        <w:t xml:space="preserve"> </w:t>
      </w:r>
      <w:r>
        <w:rPr>
          <w:color w:val="4472C4" w:themeColor="accent1"/>
          <w:lang w:val="en-US"/>
        </w:rPr>
        <w:t>a favorable environment</w:t>
      </w:r>
      <w:r w:rsidRPr="005D6AB2">
        <w:rPr>
          <w:color w:val="4472C4" w:themeColor="accent1"/>
          <w:lang w:val="en-US"/>
        </w:rPr>
        <w:t xml:space="preserve"> to the </w:t>
      </w:r>
    </w:p>
    <w:p w14:paraId="24CA0EA2" w14:textId="00A24B94" w:rsidR="006543F8" w:rsidRPr="005D6AB2" w:rsidRDefault="006543F8" w:rsidP="00A3368A">
      <w:pPr>
        <w:pStyle w:val="Caption"/>
        <w:spacing w:after="0"/>
        <w:ind w:left="284" w:hanging="284"/>
        <w:jc w:val="center"/>
        <w:rPr>
          <w:color w:val="4472C4" w:themeColor="accent1"/>
          <w:lang w:val="en-US"/>
        </w:rPr>
      </w:pPr>
      <w:r w:rsidRPr="005D6AB2">
        <w:rPr>
          <w:color w:val="4472C4" w:themeColor="accent1"/>
          <w:lang w:val="en-US"/>
        </w:rPr>
        <w:t>participation of Sri Lanka women in peacebuilding activities</w:t>
      </w:r>
    </w:p>
    <w:p w14:paraId="34400359" w14:textId="75E0E482" w:rsidR="00A3368A" w:rsidRDefault="00A3368A" w:rsidP="00A3368A">
      <w:pPr>
        <w:pStyle w:val="EstiloRelatrio-TextoCorrido"/>
        <w:spacing w:before="0" w:after="0" w:line="240" w:lineRule="auto"/>
        <w:ind w:left="284" w:hanging="284"/>
        <w:jc w:val="center"/>
        <w:rPr>
          <w:rFonts w:eastAsiaTheme="minorEastAsia"/>
          <w:bCs/>
          <w:color w:val="4472C4" w:themeColor="accent1"/>
          <w:lang w:val="en-US"/>
        </w:rPr>
      </w:pPr>
      <w:r w:rsidRPr="005D6AB2">
        <w:rPr>
          <w:rFonts w:eastAsiaTheme="minorEastAsia"/>
          <w:bCs/>
          <w:noProof/>
          <w:color w:val="4472C4" w:themeColor="accent1"/>
          <w:lang w:val="en-US"/>
        </w:rPr>
        <w:drawing>
          <wp:inline distT="0" distB="0" distL="0" distR="0" wp14:anchorId="5A6D2BB0" wp14:editId="5FD88F02">
            <wp:extent cx="4367530" cy="2377440"/>
            <wp:effectExtent l="0" t="0" r="13970" b="3810"/>
            <wp:docPr id="15" name="Chart 15">
              <a:extLst xmlns:a="http://schemas.openxmlformats.org/drawingml/2006/main">
                <a:ext uri="{FF2B5EF4-FFF2-40B4-BE49-F238E27FC236}">
                  <a16:creationId xmlns:a16="http://schemas.microsoft.com/office/drawing/2014/main" id="{1D2111DB-C14E-1150-1B7E-4BA9DB4CD4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6A01246" w14:textId="6BD7ABFA" w:rsidR="006543F8" w:rsidRDefault="00A3368A" w:rsidP="00A3368A">
      <w:pPr>
        <w:pStyle w:val="EstiloRelatrio-TextoCorrido"/>
        <w:spacing w:before="0" w:after="0" w:line="240" w:lineRule="auto"/>
        <w:ind w:left="284" w:hanging="284"/>
        <w:rPr>
          <w:rFonts w:eastAsiaTheme="minorEastAsia"/>
          <w:bCs/>
          <w:sz w:val="20"/>
          <w:szCs w:val="20"/>
          <w:lang w:val="en-US"/>
        </w:rPr>
      </w:pPr>
      <w:r>
        <w:rPr>
          <w:rFonts w:eastAsiaTheme="minorEastAsia"/>
          <w:bCs/>
          <w:sz w:val="20"/>
          <w:szCs w:val="20"/>
          <w:lang w:val="en-US"/>
        </w:rPr>
        <w:t xml:space="preserve">                  </w:t>
      </w:r>
      <w:bookmarkStart w:id="631" w:name="_Hlk130749369"/>
      <w:r w:rsidRPr="00A3368A">
        <w:rPr>
          <w:rFonts w:eastAsiaTheme="minorEastAsia"/>
          <w:bCs/>
          <w:sz w:val="20"/>
          <w:szCs w:val="20"/>
          <w:lang w:val="en-US"/>
        </w:rPr>
        <w:t>Source: Evaluation Survey</w:t>
      </w:r>
      <w:r w:rsidR="000928E5">
        <w:rPr>
          <w:rFonts w:eastAsiaTheme="minorEastAsia"/>
          <w:bCs/>
          <w:sz w:val="20"/>
          <w:szCs w:val="20"/>
          <w:lang w:val="en-US"/>
        </w:rPr>
        <w:t>.</w:t>
      </w:r>
      <w:bookmarkEnd w:id="631"/>
    </w:p>
    <w:p w14:paraId="58F52907" w14:textId="77777777" w:rsidR="000761B6" w:rsidRDefault="000761B6" w:rsidP="00A3368A">
      <w:pPr>
        <w:pStyle w:val="EstiloRelatrio-TextoCorrido"/>
        <w:spacing w:before="0" w:after="0" w:line="240" w:lineRule="auto"/>
        <w:ind w:left="284" w:hanging="284"/>
        <w:rPr>
          <w:rFonts w:eastAsiaTheme="minorEastAsia"/>
          <w:bCs/>
          <w:sz w:val="20"/>
          <w:szCs w:val="20"/>
          <w:lang w:val="en-US"/>
        </w:rPr>
      </w:pPr>
    </w:p>
    <w:p w14:paraId="6B7B7A3D" w14:textId="6A907B75" w:rsidR="000761B6" w:rsidRPr="00917F0B" w:rsidRDefault="000761B6" w:rsidP="000761B6">
      <w:pPr>
        <w:pStyle w:val="EstiloRelatrio-TextoCorrido"/>
        <w:tabs>
          <w:tab w:val="left" w:pos="567"/>
        </w:tabs>
        <w:rPr>
          <w:b/>
          <w:bCs/>
          <w:sz w:val="24"/>
          <w:szCs w:val="24"/>
        </w:rPr>
      </w:pPr>
      <w:r w:rsidRPr="00917F0B">
        <w:rPr>
          <w:b/>
          <w:bCs/>
          <w:sz w:val="24"/>
          <w:szCs w:val="24"/>
        </w:rPr>
        <w:t xml:space="preserve">Results in </w:t>
      </w:r>
      <w:r w:rsidR="00413B6E">
        <w:rPr>
          <w:b/>
          <w:bCs/>
          <w:sz w:val="24"/>
          <w:szCs w:val="24"/>
        </w:rPr>
        <w:t>c</w:t>
      </w:r>
      <w:r w:rsidRPr="00917F0B">
        <w:rPr>
          <w:b/>
          <w:bCs/>
          <w:sz w:val="24"/>
          <w:szCs w:val="24"/>
        </w:rPr>
        <w:t xml:space="preserve">apacity </w:t>
      </w:r>
      <w:r w:rsidR="00413B6E">
        <w:rPr>
          <w:b/>
          <w:bCs/>
          <w:sz w:val="24"/>
          <w:szCs w:val="24"/>
        </w:rPr>
        <w:t>b</w:t>
      </w:r>
      <w:r w:rsidRPr="00917F0B">
        <w:rPr>
          <w:b/>
          <w:bCs/>
          <w:sz w:val="24"/>
          <w:szCs w:val="24"/>
        </w:rPr>
        <w:t>uilding</w:t>
      </w:r>
    </w:p>
    <w:p w14:paraId="7FBAF4F3" w14:textId="3D74A9C5" w:rsidR="000761B6" w:rsidRDefault="1F0F4630" w:rsidP="002356C0">
      <w:pPr>
        <w:pStyle w:val="EstiloRelatrio-TextoCorrido"/>
        <w:numPr>
          <w:ilvl w:val="0"/>
          <w:numId w:val="83"/>
        </w:numPr>
        <w:ind w:left="284" w:hanging="284"/>
      </w:pPr>
      <w:r w:rsidRPr="1F0F4630">
        <w:rPr>
          <w:b/>
          <w:bCs/>
        </w:rPr>
        <w:t xml:space="preserve">The trainings conducted for government officers on the implementation of WPS Policies </w:t>
      </w:r>
      <w:r w:rsidR="7637A27A" w:rsidRPr="7637A27A">
        <w:rPr>
          <w:b/>
          <w:bCs/>
        </w:rPr>
        <w:t xml:space="preserve">in </w:t>
      </w:r>
      <w:r w:rsidRPr="1F0F4630">
        <w:rPr>
          <w:b/>
          <w:bCs/>
        </w:rPr>
        <w:t>Sri Lanka were relevant and useful for the selected participants to increase their knowledge which in turn improves their ability to deliver services to their constituents.</w:t>
      </w:r>
      <w:r>
        <w:t xml:space="preserve"> Participants invited for this training programme included Women Development Officers (WDOs), Counselling Officers, Early Childhood Development Officers (ECDOs), Child Rights Promoting Officers (CRPOs), Child Protection Officers (CPOs), and Development Officers (DOs). </w:t>
      </w:r>
      <w:r w:rsidR="7637A27A">
        <w:t xml:space="preserve">The respondents from the Focus Group Discussions indicated that the knowledge gained through the programmes they participated in allowed them the opportunity to conduct awareness programmes themselves to among the community members they serve which contributed towards increasing the awareness of location specific issues faced by women, solutions to the identified challenges.  The respondents stated that when people come to them with problems they now have the knowledge to empower them and provide them with solutions that are in keeping with the legal frameworks and rights they are entitled to, that they were not aware of previously. Learning of examples from an international perspective were also stated to have been useful to be able to understand different contexts backgrounds and unique experiences.  </w:t>
      </w:r>
      <w:r>
        <w:t>As recorded in the training report (A</w:t>
      </w:r>
      <w:proofErr w:type="spellStart"/>
      <w:r w:rsidRPr="1F0F4630">
        <w:rPr>
          <w:lang w:val="en-US"/>
        </w:rPr>
        <w:t>ctivity</w:t>
      </w:r>
      <w:proofErr w:type="spellEnd"/>
      <w:r w:rsidRPr="1F0F4630">
        <w:rPr>
          <w:lang w:val="en-US"/>
        </w:rPr>
        <w:t xml:space="preserve"> Completion report - Training for Government officers on Implementation on of WPS Policies in Sri Lanka) </w:t>
      </w:r>
      <w:r>
        <w:t>and stated during the FGDs, participants knowledge on concepts of gender, WPS or UNSCR 1325 prior to the training were limited to non-existent. Trainings conducted for frontline government officers related to support on women's economic empowerment, gender equality, mentoring and monitoring, were found relevant by participants; however, the ability to transfer knowledge gained through the programme to improved service delivery was found to be dependent on the officers’ own interests/willingness</w:t>
      </w:r>
      <w:r w:rsidR="7637A27A">
        <w:t xml:space="preserve"> as well as the willingness of their superiors to incorporate changes to the existing operational procedures based on the knowledge gained through the project interventions.</w:t>
      </w:r>
      <w:r>
        <w:t xml:space="preserve"> The trainings conducted were introductory in nature, and were more likely to be adopted among officers who already had a preliminary understanding of the concepts discussed. Transfer of officers to other DS Divisions during the project period were recognised to result in loss of knowledge within the project implementation locations. </w:t>
      </w:r>
    </w:p>
    <w:p w14:paraId="32131519" w14:textId="19C9412A" w:rsidR="00552BD7" w:rsidRDefault="1F0F4630" w:rsidP="00CD3CBF">
      <w:pPr>
        <w:pStyle w:val="EstiloRelatrio-TextoCorrido"/>
        <w:numPr>
          <w:ilvl w:val="0"/>
          <w:numId w:val="83"/>
        </w:numPr>
      </w:pPr>
      <w:r w:rsidRPr="1F0F4630">
        <w:rPr>
          <w:b/>
          <w:bCs/>
        </w:rPr>
        <w:lastRenderedPageBreak/>
        <w:t xml:space="preserve">Part of the training activities of the project moved to an online mode and equipment and internet service was provided for women to help them participate in the activities. This proved to be partially successful. </w:t>
      </w:r>
      <w:r>
        <w:t xml:space="preserve">The project was able to adapt part of its trainings and capacity building programmes to an online modality. The participants of the digital engagement trainings were provided with internet data packs and sessions were recorded in the event that participants were unable to participate in the full duration due to electricity shortages. This was necessary to deliver project activities amidst the contextual challenges experienced by the project but there was a loss in the engagement of participants in this process as reported in the survey for youth participants in the Digital Engagement Course. The trainings on Business Skills Development  were conducted entirely in-person as it was identified by the implementing partner that they would have difficulty in taking part in online activities due to limited digital literacy, devices and poor internet connectivity. This resulted in implementation delays while waiting for an opportune time to conduct the training programmes in-person leaving little time for follow up with the training participants. </w:t>
      </w:r>
    </w:p>
    <w:p w14:paraId="3C9F7948" w14:textId="6499A003" w:rsidR="00891263" w:rsidRDefault="0091534F" w:rsidP="00CD3CBF">
      <w:pPr>
        <w:pStyle w:val="EstiloRelatrio-TextoCorrido"/>
        <w:numPr>
          <w:ilvl w:val="0"/>
          <w:numId w:val="83"/>
        </w:numPr>
      </w:pPr>
      <w:r>
        <w:rPr>
          <w:noProof/>
        </w:rPr>
        <mc:AlternateContent>
          <mc:Choice Requires="wps">
            <w:drawing>
              <wp:anchor distT="45720" distB="45720" distL="114300" distR="114300" simplePos="0" relativeHeight="251658264" behindDoc="0" locked="0" layoutInCell="1" allowOverlap="1" wp14:anchorId="191E3BF9" wp14:editId="009A1DA6">
                <wp:simplePos x="0" y="0"/>
                <wp:positionH relativeFrom="margin">
                  <wp:posOffset>1586865</wp:posOffset>
                </wp:positionH>
                <wp:positionV relativeFrom="paragraph">
                  <wp:posOffset>76601</wp:posOffset>
                </wp:positionV>
                <wp:extent cx="3813175" cy="1483360"/>
                <wp:effectExtent l="0" t="0" r="0" b="2540"/>
                <wp:wrapSquare wrapText="bothSides"/>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3175" cy="1483360"/>
                        </a:xfrm>
                        <a:prstGeom prst="rect">
                          <a:avLst/>
                        </a:prstGeom>
                        <a:solidFill>
                          <a:schemeClr val="accent4">
                            <a:lumMod val="40000"/>
                            <a:lumOff val="60000"/>
                          </a:schemeClr>
                        </a:solidFill>
                        <a:ln w="9525">
                          <a:noFill/>
                          <a:miter lim="800000"/>
                          <a:headEnd/>
                          <a:tailEnd/>
                        </a:ln>
                      </wps:spPr>
                      <wps:txbx>
                        <w:txbxContent>
                          <w:p w14:paraId="6FC4556A" w14:textId="42D6A58E" w:rsidR="008415A1" w:rsidRPr="008415A1" w:rsidRDefault="008415A1" w:rsidP="008415A1">
                            <w:pPr>
                              <w:jc w:val="center"/>
                              <w:rPr>
                                <w:rFonts w:asciiTheme="minorHAnsi" w:hAnsiTheme="minorHAnsi" w:cstheme="minorHAnsi"/>
                                <w:sz w:val="20"/>
                                <w:szCs w:val="20"/>
                                <w:lang w:val="en-US"/>
                              </w:rPr>
                            </w:pPr>
                            <w:r w:rsidRPr="008415A1">
                              <w:rPr>
                                <w:rFonts w:asciiTheme="minorHAnsi" w:hAnsiTheme="minorHAnsi" w:cstheme="minorHAnsi"/>
                                <w:sz w:val="20"/>
                                <w:szCs w:val="20"/>
                                <w:lang w:val="en-US"/>
                              </w:rPr>
                              <w:t xml:space="preserve">“We shared many things we learnt from the training with others. This attracts many people and they approach us (for advice). For example, when we talk about prevention of domestic violence act, women </w:t>
                            </w:r>
                            <w:proofErr w:type="spellStart"/>
                            <w:r w:rsidRPr="008415A1">
                              <w:rPr>
                                <w:rFonts w:asciiTheme="minorHAnsi" w:hAnsiTheme="minorHAnsi" w:cstheme="minorHAnsi"/>
                                <w:sz w:val="20"/>
                                <w:szCs w:val="20"/>
                                <w:lang w:val="en-US"/>
                              </w:rPr>
                              <w:t>realise</w:t>
                            </w:r>
                            <w:proofErr w:type="spellEnd"/>
                            <w:r w:rsidRPr="008415A1">
                              <w:rPr>
                                <w:rFonts w:asciiTheme="minorHAnsi" w:hAnsiTheme="minorHAnsi" w:cstheme="minorHAnsi"/>
                                <w:sz w:val="20"/>
                                <w:szCs w:val="20"/>
                                <w:lang w:val="en-US"/>
                              </w:rPr>
                              <w:t xml:space="preserve"> that they have rights… People who seek counselling services </w:t>
                            </w:r>
                            <w:r w:rsidR="003120A8" w:rsidRPr="008415A1">
                              <w:rPr>
                                <w:rFonts w:asciiTheme="minorHAnsi" w:hAnsiTheme="minorHAnsi" w:cstheme="minorHAnsi"/>
                                <w:sz w:val="20"/>
                                <w:szCs w:val="20"/>
                                <w:lang w:val="en-US"/>
                              </w:rPr>
                              <w:t>ha</w:t>
                            </w:r>
                            <w:r w:rsidR="003120A8">
                              <w:rPr>
                                <w:rFonts w:asciiTheme="minorHAnsi" w:hAnsiTheme="minorHAnsi" w:cstheme="minorHAnsi"/>
                                <w:sz w:val="20"/>
                                <w:szCs w:val="20"/>
                                <w:lang w:val="en-US"/>
                              </w:rPr>
                              <w:t>ve</w:t>
                            </w:r>
                            <w:r w:rsidR="003120A8" w:rsidRPr="008415A1">
                              <w:rPr>
                                <w:rFonts w:asciiTheme="minorHAnsi" w:hAnsiTheme="minorHAnsi" w:cstheme="minorHAnsi"/>
                                <w:sz w:val="20"/>
                                <w:szCs w:val="20"/>
                                <w:lang w:val="en-US"/>
                              </w:rPr>
                              <w:t xml:space="preserve"> </w:t>
                            </w:r>
                            <w:r w:rsidRPr="008415A1">
                              <w:rPr>
                                <w:rFonts w:asciiTheme="minorHAnsi" w:hAnsiTheme="minorHAnsi" w:cstheme="minorHAnsi"/>
                                <w:sz w:val="20"/>
                                <w:szCs w:val="20"/>
                                <w:lang w:val="en-US"/>
                              </w:rPr>
                              <w:t>increased. It is because awareness has increased. … Since the training we have also seen a change in the co-worker… they better understand the work we are doing for helping women” (</w:t>
                            </w:r>
                            <w:r w:rsidR="0091534F">
                              <w:rPr>
                                <w:rFonts w:asciiTheme="minorHAnsi" w:hAnsiTheme="minorHAnsi" w:cstheme="minorHAnsi"/>
                                <w:sz w:val="20"/>
                                <w:szCs w:val="20"/>
                                <w:lang w:val="en-US"/>
                              </w:rPr>
                              <w:t xml:space="preserve">Frontline government officer_ Ampara </w:t>
                            </w:r>
                            <w:proofErr w:type="spellStart"/>
                            <w:r w:rsidR="0091534F">
                              <w:rPr>
                                <w:rFonts w:asciiTheme="minorHAnsi" w:hAnsiTheme="minorHAnsi" w:cstheme="minorHAnsi"/>
                                <w:sz w:val="20"/>
                                <w:szCs w:val="20"/>
                                <w:lang w:val="en-US"/>
                              </w:rPr>
                              <w:t>district</w:t>
                            </w:r>
                            <w:r w:rsidRPr="008415A1">
                              <w:rPr>
                                <w:rFonts w:asciiTheme="minorHAnsi" w:hAnsiTheme="minorHAnsi" w:cstheme="minorHAnsi"/>
                                <w:sz w:val="20"/>
                                <w:szCs w:val="20"/>
                                <w:lang w:val="en-US"/>
                              </w:rPr>
                              <w:t>_FGD</w:t>
                            </w:r>
                            <w:proofErr w:type="spellEnd"/>
                            <w:r w:rsidRPr="008415A1">
                              <w:rPr>
                                <w:rFonts w:asciiTheme="minorHAnsi" w:hAnsiTheme="minorHAnsi" w:cstheme="minorHAnsi"/>
                                <w:sz w:val="20"/>
                                <w:szCs w:val="20"/>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1E3BF9" id="Text Box 39" o:spid="_x0000_s1030" type="#_x0000_t202" style="position:absolute;left:0;text-align:left;margin-left:124.95pt;margin-top:6.05pt;width:300.25pt;height:116.8pt;z-index:251658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" fillcolor="#ffe599 [1303]" stroked="f">
                <v:textbox>
                  <w:txbxContent>
                    <w:p w14:paraId="6FC4556A" w14:textId="42D6A58E" w:rsidR="008415A1" w:rsidRPr="008415A1" w:rsidRDefault="008415A1" w:rsidP="008415A1">
                      <w:pPr>
                        <w:jc w:val="center"/>
                        <w:rPr>
                          <w:rFonts w:asciiTheme="minorHAnsi" w:hAnsiTheme="minorHAnsi" w:cstheme="minorHAnsi"/>
                          <w:sz w:val="20"/>
                          <w:szCs w:val="20"/>
                          <w:lang w:val="en-US"/>
                        </w:rPr>
                      </w:pPr>
                      <w:r w:rsidRPr="008415A1">
                        <w:rPr>
                          <w:rFonts w:asciiTheme="minorHAnsi" w:hAnsiTheme="minorHAnsi" w:cstheme="minorHAnsi"/>
                          <w:sz w:val="20"/>
                          <w:szCs w:val="20"/>
                          <w:lang w:val="en-US"/>
                        </w:rPr>
                        <w:t xml:space="preserve">“We shared many things we learnt from the training with others. This attracts many people and they approach us (for advice). For example, when we talk about prevention of domestic violence act, women </w:t>
                      </w:r>
                      <w:proofErr w:type="spellStart"/>
                      <w:r w:rsidRPr="008415A1">
                        <w:rPr>
                          <w:rFonts w:asciiTheme="minorHAnsi" w:hAnsiTheme="minorHAnsi" w:cstheme="minorHAnsi"/>
                          <w:sz w:val="20"/>
                          <w:szCs w:val="20"/>
                          <w:lang w:val="en-US"/>
                        </w:rPr>
                        <w:t>realise</w:t>
                      </w:r>
                      <w:proofErr w:type="spellEnd"/>
                      <w:r w:rsidRPr="008415A1">
                        <w:rPr>
                          <w:rFonts w:asciiTheme="minorHAnsi" w:hAnsiTheme="minorHAnsi" w:cstheme="minorHAnsi"/>
                          <w:sz w:val="20"/>
                          <w:szCs w:val="20"/>
                          <w:lang w:val="en-US"/>
                        </w:rPr>
                        <w:t xml:space="preserve"> that they have rights… People who seek counselling services </w:t>
                      </w:r>
                      <w:r w:rsidR="003120A8" w:rsidRPr="008415A1">
                        <w:rPr>
                          <w:rFonts w:asciiTheme="minorHAnsi" w:hAnsiTheme="minorHAnsi" w:cstheme="minorHAnsi"/>
                          <w:sz w:val="20"/>
                          <w:szCs w:val="20"/>
                          <w:lang w:val="en-US"/>
                        </w:rPr>
                        <w:t>ha</w:t>
                      </w:r>
                      <w:r w:rsidR="003120A8">
                        <w:rPr>
                          <w:rFonts w:asciiTheme="minorHAnsi" w:hAnsiTheme="minorHAnsi" w:cstheme="minorHAnsi"/>
                          <w:sz w:val="20"/>
                          <w:szCs w:val="20"/>
                          <w:lang w:val="en-US"/>
                        </w:rPr>
                        <w:t>ve</w:t>
                      </w:r>
                      <w:r w:rsidR="003120A8" w:rsidRPr="008415A1">
                        <w:rPr>
                          <w:rFonts w:asciiTheme="minorHAnsi" w:hAnsiTheme="minorHAnsi" w:cstheme="minorHAnsi"/>
                          <w:sz w:val="20"/>
                          <w:szCs w:val="20"/>
                          <w:lang w:val="en-US"/>
                        </w:rPr>
                        <w:t xml:space="preserve"> </w:t>
                      </w:r>
                      <w:r w:rsidRPr="008415A1">
                        <w:rPr>
                          <w:rFonts w:asciiTheme="minorHAnsi" w:hAnsiTheme="minorHAnsi" w:cstheme="minorHAnsi"/>
                          <w:sz w:val="20"/>
                          <w:szCs w:val="20"/>
                          <w:lang w:val="en-US"/>
                        </w:rPr>
                        <w:t>increased. It is because awareness has increased. … Since the training we have also seen a change in the co-worker… they better understand the work we are doing for helping women” (</w:t>
                      </w:r>
                      <w:r w:rsidR="0091534F">
                        <w:rPr>
                          <w:rFonts w:asciiTheme="minorHAnsi" w:hAnsiTheme="minorHAnsi" w:cstheme="minorHAnsi"/>
                          <w:sz w:val="20"/>
                          <w:szCs w:val="20"/>
                          <w:lang w:val="en-US"/>
                        </w:rPr>
                        <w:t xml:space="preserve">Frontline government officer_ Ampara </w:t>
                      </w:r>
                      <w:proofErr w:type="spellStart"/>
                      <w:r w:rsidR="0091534F">
                        <w:rPr>
                          <w:rFonts w:asciiTheme="minorHAnsi" w:hAnsiTheme="minorHAnsi" w:cstheme="minorHAnsi"/>
                          <w:sz w:val="20"/>
                          <w:szCs w:val="20"/>
                          <w:lang w:val="en-US"/>
                        </w:rPr>
                        <w:t>district</w:t>
                      </w:r>
                      <w:r w:rsidRPr="008415A1">
                        <w:rPr>
                          <w:rFonts w:asciiTheme="minorHAnsi" w:hAnsiTheme="minorHAnsi" w:cstheme="minorHAnsi"/>
                          <w:sz w:val="20"/>
                          <w:szCs w:val="20"/>
                          <w:lang w:val="en-US"/>
                        </w:rPr>
                        <w:t>_FGD</w:t>
                      </w:r>
                      <w:proofErr w:type="spellEnd"/>
                      <w:r w:rsidRPr="008415A1">
                        <w:rPr>
                          <w:rFonts w:asciiTheme="minorHAnsi" w:hAnsiTheme="minorHAnsi" w:cstheme="minorHAnsi"/>
                          <w:sz w:val="20"/>
                          <w:szCs w:val="20"/>
                          <w:lang w:val="en-US"/>
                        </w:rPr>
                        <w:t>).</w:t>
                      </w:r>
                    </w:p>
                  </w:txbxContent>
                </v:textbox>
                <w10:wrap type="square" anchorx="margin"/>
              </v:shape>
            </w:pict>
          </mc:Fallback>
        </mc:AlternateContent>
      </w:r>
      <w:r w:rsidR="000761B6" w:rsidRPr="00CD3CBF">
        <w:rPr>
          <w:b/>
          <w:bCs/>
        </w:rPr>
        <w:t>The content of the trainings provided to local government staff were valued in terms of providing initial knowledge and awareness on the concepts of gender equity, sensitivity and is deemed relevant as it corresponds in improving the delivery of services, particularly to women identified as vulnerable.</w:t>
      </w:r>
      <w:r w:rsidR="000761B6" w:rsidRPr="000761B6">
        <w:t xml:space="preserve"> However, as the content was relatively new to a majority of the participants, it was suggested that the selection of participants be expanded beyond the officers responsible for women and children related issues (i.e. WDOs and Counselling Officers) in order to expand knowledge among more state service providers and to secure buy-in/approval from superior officers when attempts are made to expand the scope of service delivery based on knowledge gained through the project.</w:t>
      </w:r>
    </w:p>
    <w:p w14:paraId="2112DBB0" w14:textId="6DB41F37" w:rsidR="000761B6" w:rsidRPr="00CD3CBF" w:rsidRDefault="000761B6" w:rsidP="00CD3CBF">
      <w:pPr>
        <w:pStyle w:val="EstiloRelatrio-TextoCorrido"/>
        <w:tabs>
          <w:tab w:val="left" w:pos="567"/>
        </w:tabs>
        <w:ind w:left="284"/>
      </w:pPr>
    </w:p>
    <w:p w14:paraId="426B683A" w14:textId="6F77BEE0" w:rsidR="00B72299" w:rsidRPr="00CD3CBF" w:rsidRDefault="002A3521" w:rsidP="00FB6F28">
      <w:pPr>
        <w:pStyle w:val="EstiloRelatrio-TextoCorrido"/>
        <w:numPr>
          <w:ilvl w:val="0"/>
          <w:numId w:val="83"/>
        </w:numPr>
        <w:rPr>
          <w:b/>
          <w:bCs/>
        </w:rPr>
      </w:pPr>
      <w:r w:rsidRPr="00151C90">
        <w:rPr>
          <w:b/>
          <w:bCs/>
          <w:noProof/>
        </w:rPr>
        <mc:AlternateContent>
          <mc:Choice Requires="wps">
            <w:drawing>
              <wp:anchor distT="45720" distB="45720" distL="114300" distR="114300" simplePos="0" relativeHeight="251658258" behindDoc="0" locked="0" layoutInCell="1" allowOverlap="1" wp14:anchorId="7E61077D" wp14:editId="5B0C8090">
                <wp:simplePos x="0" y="0"/>
                <wp:positionH relativeFrom="margin">
                  <wp:align>right</wp:align>
                </wp:positionH>
                <wp:positionV relativeFrom="paragraph">
                  <wp:posOffset>1192530</wp:posOffset>
                </wp:positionV>
                <wp:extent cx="2807335" cy="2357120"/>
                <wp:effectExtent l="0" t="0" r="12065" b="24130"/>
                <wp:wrapSquare wrapText="bothSides"/>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7335" cy="2357120"/>
                        </a:xfrm>
                        <a:prstGeom prst="rect">
                          <a:avLst/>
                        </a:prstGeom>
                        <a:solidFill>
                          <a:schemeClr val="accent4">
                            <a:lumMod val="40000"/>
                            <a:lumOff val="60000"/>
                          </a:schemeClr>
                        </a:solidFill>
                        <a:ln w="9525">
                          <a:solidFill>
                            <a:schemeClr val="bg1"/>
                          </a:solidFill>
                          <a:miter lim="800000"/>
                          <a:headEnd/>
                          <a:tailEnd/>
                        </a:ln>
                      </wps:spPr>
                      <wps:txbx>
                        <w:txbxContent>
                          <w:p w14:paraId="27A35423" w14:textId="1393DEDA" w:rsidR="00151C90" w:rsidRPr="00E32D1A" w:rsidRDefault="00E32D1A" w:rsidP="001862CA">
                            <w:pPr>
                              <w:jc w:val="center"/>
                              <w:rPr>
                                <w:rFonts w:asciiTheme="minorHAnsi" w:hAnsiTheme="minorHAnsi" w:cstheme="minorHAnsi"/>
                                <w:sz w:val="20"/>
                                <w:szCs w:val="20"/>
                                <w:lang w:val="en-US"/>
                              </w:rPr>
                            </w:pPr>
                            <w:r>
                              <w:rPr>
                                <w:rFonts w:asciiTheme="minorHAnsi" w:hAnsiTheme="minorHAnsi" w:cstheme="minorHAnsi"/>
                                <w:sz w:val="20"/>
                                <w:szCs w:val="20"/>
                                <w:lang w:val="en-US"/>
                              </w:rPr>
                              <w:t>´</w:t>
                            </w:r>
                            <w:r w:rsidR="00151C90" w:rsidRPr="00E32D1A">
                              <w:rPr>
                                <w:rFonts w:asciiTheme="minorHAnsi" w:hAnsiTheme="minorHAnsi" w:cstheme="minorHAnsi"/>
                                <w:sz w:val="20"/>
                                <w:szCs w:val="20"/>
                                <w:lang w:val="en-US"/>
                              </w:rPr>
                              <w:t>The knowledge gained from this training was very important, especially on how to implement the knowledge from the training in a practical setting.  It is a very valuable program…  For example, when a woman is subjected to domestic violence in a family, it is very important that we empower that woman to be able to respond to the situation (how it is best for her). In places like Anuradhapura people have no knowledge about what institutions can help or how to care for the (vulnerable) women. We got the knowledge of what is our role as officers and how we should send this message to the rural society” (</w:t>
                            </w:r>
                            <w:r w:rsidR="00896B47">
                              <w:rPr>
                                <w:rFonts w:asciiTheme="minorHAnsi" w:hAnsiTheme="minorHAnsi" w:cstheme="minorHAnsi"/>
                                <w:sz w:val="20"/>
                                <w:szCs w:val="20"/>
                                <w:lang w:val="en-US"/>
                              </w:rPr>
                              <w:t xml:space="preserve">Frontline government </w:t>
                            </w:r>
                            <w:proofErr w:type="spellStart"/>
                            <w:r w:rsidR="00896B47">
                              <w:rPr>
                                <w:rFonts w:asciiTheme="minorHAnsi" w:hAnsiTheme="minorHAnsi" w:cstheme="minorHAnsi"/>
                                <w:sz w:val="20"/>
                                <w:szCs w:val="20"/>
                                <w:lang w:val="en-US"/>
                              </w:rPr>
                              <w:t>officer</w:t>
                            </w:r>
                            <w:r w:rsidR="00151C90" w:rsidRPr="00E32D1A">
                              <w:rPr>
                                <w:rFonts w:asciiTheme="minorHAnsi" w:hAnsiTheme="minorHAnsi" w:cstheme="minorHAnsi"/>
                                <w:sz w:val="20"/>
                                <w:szCs w:val="20"/>
                                <w:lang w:val="en-US"/>
                              </w:rPr>
                              <w:t>_</w:t>
                            </w:r>
                            <w:r w:rsidR="00896B47">
                              <w:rPr>
                                <w:rFonts w:asciiTheme="minorHAnsi" w:hAnsiTheme="minorHAnsi" w:cstheme="minorHAnsi"/>
                                <w:sz w:val="20"/>
                                <w:szCs w:val="20"/>
                                <w:lang w:val="en-US"/>
                              </w:rPr>
                              <w:t>Anuradhapura</w:t>
                            </w:r>
                            <w:proofErr w:type="spellEnd"/>
                            <w:r w:rsidR="00896B47">
                              <w:rPr>
                                <w:rFonts w:asciiTheme="minorHAnsi" w:hAnsiTheme="minorHAnsi" w:cstheme="minorHAnsi"/>
                                <w:sz w:val="20"/>
                                <w:szCs w:val="20"/>
                                <w:lang w:val="en-US"/>
                              </w:rPr>
                              <w:t xml:space="preserve"> </w:t>
                            </w:r>
                            <w:proofErr w:type="spellStart"/>
                            <w:r w:rsidR="00896B47">
                              <w:rPr>
                                <w:rFonts w:asciiTheme="minorHAnsi" w:hAnsiTheme="minorHAnsi" w:cstheme="minorHAnsi"/>
                                <w:sz w:val="20"/>
                                <w:szCs w:val="20"/>
                                <w:lang w:val="en-US"/>
                              </w:rPr>
                              <w:t>district_</w:t>
                            </w:r>
                            <w:r w:rsidR="00151C90" w:rsidRPr="00E32D1A">
                              <w:rPr>
                                <w:rFonts w:asciiTheme="minorHAnsi" w:hAnsiTheme="minorHAnsi" w:cstheme="minorHAnsi"/>
                                <w:sz w:val="20"/>
                                <w:szCs w:val="20"/>
                                <w:lang w:val="en-US"/>
                              </w:rPr>
                              <w:t>FGD</w:t>
                            </w:r>
                            <w:proofErr w:type="spellEnd"/>
                            <w:r w:rsidR="00151C90" w:rsidRPr="00E32D1A">
                              <w:rPr>
                                <w:rFonts w:asciiTheme="minorHAnsi" w:hAnsiTheme="minorHAnsi" w:cstheme="minorHAnsi"/>
                                <w:sz w:val="20"/>
                                <w:szCs w:val="20"/>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61077D" id="Text Box 37" o:spid="_x0000_s1031" type="#_x0000_t202" style="position:absolute;left:0;text-align:left;margin-left:169.85pt;margin-top:93.9pt;width:221.05pt;height:185.6pt;z-index:25165825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" fillcolor="#ffe599 [1303]" strokecolor="white [3212]">
                <v:textbox>
                  <w:txbxContent>
                    <w:p w14:paraId="27A35423" w14:textId="1393DEDA" w:rsidR="00151C90" w:rsidRPr="00E32D1A" w:rsidRDefault="00E32D1A" w:rsidP="001862CA">
                      <w:pPr>
                        <w:jc w:val="center"/>
                        <w:rPr>
                          <w:rFonts w:asciiTheme="minorHAnsi" w:hAnsiTheme="minorHAnsi" w:cstheme="minorHAnsi"/>
                          <w:sz w:val="20"/>
                          <w:szCs w:val="20"/>
                          <w:lang w:val="en-US"/>
                        </w:rPr>
                      </w:pPr>
                      <w:r>
                        <w:rPr>
                          <w:rFonts w:asciiTheme="minorHAnsi" w:hAnsiTheme="minorHAnsi" w:cstheme="minorHAnsi"/>
                          <w:sz w:val="20"/>
                          <w:szCs w:val="20"/>
                          <w:lang w:val="en-US"/>
                        </w:rPr>
                        <w:t>´</w:t>
                      </w:r>
                      <w:r w:rsidR="00151C90" w:rsidRPr="00E32D1A">
                        <w:rPr>
                          <w:rFonts w:asciiTheme="minorHAnsi" w:hAnsiTheme="minorHAnsi" w:cstheme="minorHAnsi"/>
                          <w:sz w:val="20"/>
                          <w:szCs w:val="20"/>
                          <w:lang w:val="en-US"/>
                        </w:rPr>
                        <w:t>The knowledge gained from this training was very important, especially on how to implement the knowledge from the training in a practical setting.  It is a very valuable program…  For example, when a woman is subjected to domestic violence in a family, it is very important that we empower that woman to be able to respond to the situation (how it is best for her). In places like Anuradhapura people have no knowledge about what institutions can help or how to care for the (vulnerable) women. We got the knowledge of what is our role as officers and how we should send this message to the rural society” (</w:t>
                      </w:r>
                      <w:r w:rsidR="00896B47">
                        <w:rPr>
                          <w:rFonts w:asciiTheme="minorHAnsi" w:hAnsiTheme="minorHAnsi" w:cstheme="minorHAnsi"/>
                          <w:sz w:val="20"/>
                          <w:szCs w:val="20"/>
                          <w:lang w:val="en-US"/>
                        </w:rPr>
                        <w:t xml:space="preserve">Frontline government </w:t>
                      </w:r>
                      <w:proofErr w:type="spellStart"/>
                      <w:r w:rsidR="00896B47">
                        <w:rPr>
                          <w:rFonts w:asciiTheme="minorHAnsi" w:hAnsiTheme="minorHAnsi" w:cstheme="minorHAnsi"/>
                          <w:sz w:val="20"/>
                          <w:szCs w:val="20"/>
                          <w:lang w:val="en-US"/>
                        </w:rPr>
                        <w:t>officer</w:t>
                      </w:r>
                      <w:r w:rsidR="00151C90" w:rsidRPr="00E32D1A">
                        <w:rPr>
                          <w:rFonts w:asciiTheme="minorHAnsi" w:hAnsiTheme="minorHAnsi" w:cstheme="minorHAnsi"/>
                          <w:sz w:val="20"/>
                          <w:szCs w:val="20"/>
                          <w:lang w:val="en-US"/>
                        </w:rPr>
                        <w:t>_</w:t>
                      </w:r>
                      <w:r w:rsidR="00896B47">
                        <w:rPr>
                          <w:rFonts w:asciiTheme="minorHAnsi" w:hAnsiTheme="minorHAnsi" w:cstheme="minorHAnsi"/>
                          <w:sz w:val="20"/>
                          <w:szCs w:val="20"/>
                          <w:lang w:val="en-US"/>
                        </w:rPr>
                        <w:t>Anuradhapura</w:t>
                      </w:r>
                      <w:proofErr w:type="spellEnd"/>
                      <w:r w:rsidR="00896B47">
                        <w:rPr>
                          <w:rFonts w:asciiTheme="minorHAnsi" w:hAnsiTheme="minorHAnsi" w:cstheme="minorHAnsi"/>
                          <w:sz w:val="20"/>
                          <w:szCs w:val="20"/>
                          <w:lang w:val="en-US"/>
                        </w:rPr>
                        <w:t xml:space="preserve"> </w:t>
                      </w:r>
                      <w:proofErr w:type="spellStart"/>
                      <w:r w:rsidR="00896B47">
                        <w:rPr>
                          <w:rFonts w:asciiTheme="minorHAnsi" w:hAnsiTheme="minorHAnsi" w:cstheme="minorHAnsi"/>
                          <w:sz w:val="20"/>
                          <w:szCs w:val="20"/>
                          <w:lang w:val="en-US"/>
                        </w:rPr>
                        <w:t>district_</w:t>
                      </w:r>
                      <w:r w:rsidR="00151C90" w:rsidRPr="00E32D1A">
                        <w:rPr>
                          <w:rFonts w:asciiTheme="minorHAnsi" w:hAnsiTheme="minorHAnsi" w:cstheme="minorHAnsi"/>
                          <w:sz w:val="20"/>
                          <w:szCs w:val="20"/>
                          <w:lang w:val="en-US"/>
                        </w:rPr>
                        <w:t>FGD</w:t>
                      </w:r>
                      <w:proofErr w:type="spellEnd"/>
                      <w:r w:rsidR="00151C90" w:rsidRPr="00E32D1A">
                        <w:rPr>
                          <w:rFonts w:asciiTheme="minorHAnsi" w:hAnsiTheme="minorHAnsi" w:cstheme="minorHAnsi"/>
                          <w:sz w:val="20"/>
                          <w:szCs w:val="20"/>
                          <w:lang w:val="en-US"/>
                        </w:rPr>
                        <w:t>).</w:t>
                      </w:r>
                    </w:p>
                  </w:txbxContent>
                </v:textbox>
                <w10:wrap type="square" anchorx="margin"/>
              </v:shape>
            </w:pict>
          </mc:Fallback>
        </mc:AlternateContent>
      </w:r>
      <w:r w:rsidR="008A673F">
        <w:rPr>
          <w:b/>
          <w:bCs/>
        </w:rPr>
        <w:t>UN Women reported that c</w:t>
      </w:r>
      <w:r w:rsidR="003C35BD" w:rsidRPr="007E2841">
        <w:rPr>
          <w:b/>
          <w:bCs/>
        </w:rPr>
        <w:t xml:space="preserve">apacities of </w:t>
      </w:r>
      <w:r w:rsidR="002B6EA6" w:rsidRPr="007E2841">
        <w:rPr>
          <w:b/>
          <w:bCs/>
        </w:rPr>
        <w:t>124</w:t>
      </w:r>
      <w:r w:rsidR="00E04B00" w:rsidRPr="007E2841">
        <w:rPr>
          <w:b/>
          <w:bCs/>
        </w:rPr>
        <w:t xml:space="preserve"> </w:t>
      </w:r>
      <w:r w:rsidR="003C35BD" w:rsidRPr="007E2841">
        <w:rPr>
          <w:b/>
          <w:bCs/>
        </w:rPr>
        <w:t>W</w:t>
      </w:r>
      <w:r w:rsidR="00E82683" w:rsidRPr="007E2841">
        <w:rPr>
          <w:b/>
          <w:bCs/>
        </w:rPr>
        <w:t>omen Development Officers, Counselling Officers, Early Childhood Development Officers, Child Rights Promoting Officers, Child Protection Officers</w:t>
      </w:r>
      <w:r w:rsidR="006572A2" w:rsidRPr="007E2841">
        <w:rPr>
          <w:b/>
          <w:bCs/>
        </w:rPr>
        <w:t xml:space="preserve"> and Development Officers w</w:t>
      </w:r>
      <w:r w:rsidR="003C35BD" w:rsidRPr="007E2841">
        <w:rPr>
          <w:b/>
          <w:bCs/>
        </w:rPr>
        <w:t xml:space="preserve">ere strengthened as a result of the project for the work on </w:t>
      </w:r>
      <w:r w:rsidR="006572A2" w:rsidRPr="007E2841">
        <w:rPr>
          <w:b/>
          <w:bCs/>
        </w:rPr>
        <w:t>Women, Peace and Security</w:t>
      </w:r>
      <w:r w:rsidR="003C35BD" w:rsidRPr="007E2841">
        <w:rPr>
          <w:b/>
          <w:bCs/>
        </w:rPr>
        <w:t xml:space="preserve"> policies</w:t>
      </w:r>
      <w:r w:rsidR="00612E0A" w:rsidRPr="007E2841">
        <w:rPr>
          <w:b/>
          <w:bCs/>
        </w:rPr>
        <w:t xml:space="preserve"> (</w:t>
      </w:r>
      <w:r w:rsidR="007E2841" w:rsidRPr="007E2841">
        <w:rPr>
          <w:b/>
          <w:bCs/>
        </w:rPr>
        <w:t>Activity completion report Training for Government officers on Implementation on of WPS Policies in Sri Lanka</w:t>
      </w:r>
      <w:r w:rsidR="007E2841">
        <w:rPr>
          <w:b/>
          <w:bCs/>
        </w:rPr>
        <w:t>)</w:t>
      </w:r>
      <w:r w:rsidR="003C35BD" w:rsidRPr="007E2841">
        <w:rPr>
          <w:b/>
          <w:bCs/>
        </w:rPr>
        <w:t xml:space="preserve">. </w:t>
      </w:r>
      <w:r w:rsidR="008E256C" w:rsidRPr="00890E76">
        <w:t xml:space="preserve">WDOs consulted during Focus Group Discussions reported the relevance of the trainings received, </w:t>
      </w:r>
      <w:r w:rsidR="6EC7D1A4">
        <w:t xml:space="preserve">in the form of being better </w:t>
      </w:r>
      <w:r w:rsidR="6EC7D1A4">
        <w:lastRenderedPageBreak/>
        <w:t xml:space="preserve">able to recognise and address issues of vulnerable women, </w:t>
      </w:r>
      <w:r w:rsidR="008E256C" w:rsidRPr="00890E76">
        <w:t xml:space="preserve">and how </w:t>
      </w:r>
      <w:r w:rsidR="00BA12B2" w:rsidRPr="00890E76">
        <w:t>they benefited from engaging with the</w:t>
      </w:r>
      <w:r w:rsidR="6EC7D1A4">
        <w:t xml:space="preserve"> project related interventions</w:t>
      </w:r>
      <w:r w:rsidR="00BA12B2" w:rsidRPr="00890E76">
        <w:t xml:space="preserve">. </w:t>
      </w:r>
      <w:r w:rsidR="004F594B">
        <w:t xml:space="preserve">They also </w:t>
      </w:r>
      <w:r w:rsidR="00FB6F28">
        <w:t xml:space="preserve">gave </w:t>
      </w:r>
      <w:r w:rsidR="004F594B">
        <w:t xml:space="preserve">relevant feedback as for the successful implementation of NAP. These included </w:t>
      </w:r>
      <w:r w:rsidR="00E92A3D">
        <w:t>the need to enhance capacity of officers to work with Information Computer Technology (ICT) in order to increase productivity</w:t>
      </w:r>
      <w:r w:rsidR="000F3854">
        <w:t xml:space="preserve">, include more men </w:t>
      </w:r>
      <w:r w:rsidR="00995E80" w:rsidRPr="000F3854">
        <w:t xml:space="preserve">in awareness-raising and capacity-building </w:t>
      </w:r>
      <w:r w:rsidR="004367AD">
        <w:t xml:space="preserve"> </w:t>
      </w:r>
      <w:r w:rsidR="00995E80" w:rsidRPr="000F3854">
        <w:t>programs</w:t>
      </w:r>
      <w:r w:rsidR="000F3854">
        <w:t>, i</w:t>
      </w:r>
      <w:r w:rsidR="00995E80" w:rsidRPr="00D25C83">
        <w:t>mplementing mass communications strategy at the grassroots level</w:t>
      </w:r>
      <w:r w:rsidR="000F3854" w:rsidRPr="00D25C83">
        <w:t xml:space="preserve">, communicate the progress of NAP, establish guidelines for </w:t>
      </w:r>
      <w:r w:rsidR="00995E80" w:rsidRPr="00D25C83">
        <w:t>the monitoring and evaluation</w:t>
      </w:r>
      <w:r w:rsidR="00D25C83" w:rsidRPr="00D25C83">
        <w:t>, identify</w:t>
      </w:r>
      <w:r w:rsidR="6EC7D1A4">
        <w:t xml:space="preserve"> women </w:t>
      </w:r>
      <w:r w:rsidR="00D25C83" w:rsidRPr="00D25C83">
        <w:t xml:space="preserve"> </w:t>
      </w:r>
      <w:r w:rsidR="00995E80" w:rsidRPr="00D25C83">
        <w:t xml:space="preserve">affected/ </w:t>
      </w:r>
      <w:r w:rsidR="00B049BB">
        <w:br/>
      </w:r>
      <w:r w:rsidR="00995E80" w:rsidRPr="00D25C83">
        <w:t xml:space="preserve">at-risk </w:t>
      </w:r>
      <w:r w:rsidR="6EC7D1A4">
        <w:t xml:space="preserve"> of gender based violence</w:t>
      </w:r>
      <w:r w:rsidR="00995E80" w:rsidRPr="00D25C83">
        <w:t xml:space="preserve"> </w:t>
      </w:r>
      <w:r w:rsidR="6EC7D1A4">
        <w:t xml:space="preserve">and incidents of gender inequity </w:t>
      </w:r>
      <w:r w:rsidR="00995E80" w:rsidRPr="00D25C83">
        <w:t>￼with information</w:t>
      </w:r>
      <w:r w:rsidR="0027634B">
        <w:t xml:space="preserve"> </w:t>
      </w:r>
      <w:r w:rsidR="6EC7D1A4">
        <w:t xml:space="preserve">of resources available to meet their needs, </w:t>
      </w:r>
      <w:r w:rsidR="0027634B">
        <w:t>and e</w:t>
      </w:r>
      <w:r w:rsidR="00995E80" w:rsidRPr="00AB1240">
        <w:t>stablishing a focal point at each ministry to work with affected women</w:t>
      </w:r>
      <w:r w:rsidR="00AB1240" w:rsidRPr="00AB1240">
        <w:t xml:space="preserve"> and create </w:t>
      </w:r>
      <w:r w:rsidR="00B72299" w:rsidRPr="00AB1240">
        <w:t xml:space="preserve">sustainable national-level and district-level coordination mechanisms for women's </w:t>
      </w:r>
      <w:r w:rsidR="00B72299" w:rsidRPr="007C3DFD">
        <w:t>affairs</w:t>
      </w:r>
      <w:r w:rsidR="00AB1240" w:rsidRPr="007C3DFD">
        <w:t>.</w:t>
      </w:r>
      <w:r w:rsidR="00903EE4">
        <w:t xml:space="preserve"> </w:t>
      </w:r>
    </w:p>
    <w:p w14:paraId="4976A1C7" w14:textId="3107367B" w:rsidR="004845DE" w:rsidRDefault="6EC7D1A4">
      <w:pPr>
        <w:pStyle w:val="ListParagraph"/>
        <w:numPr>
          <w:ilvl w:val="0"/>
          <w:numId w:val="83"/>
        </w:numPr>
        <w:jc w:val="both"/>
        <w:rPr>
          <w:lang w:val="en-GB"/>
        </w:rPr>
      </w:pPr>
      <w:r w:rsidRPr="6EC7D1A4">
        <w:rPr>
          <w:b/>
          <w:bCs/>
          <w:lang w:val="en-GB"/>
        </w:rPr>
        <w:t xml:space="preserve">The Women’s Economic Empowerment (WEE) component of the project aimed at improving existing entrepreneurial ventures was well received by the women  who participated in the business skills development trainings. </w:t>
      </w:r>
      <w:r w:rsidRPr="6EC7D1A4">
        <w:rPr>
          <w:lang w:val="en-GB"/>
        </w:rPr>
        <w:t xml:space="preserve">Support to existing business ventures in the form of knowledge transfers are recognised to have provided women </w:t>
      </w:r>
      <w:proofErr w:type="spellStart"/>
      <w:r w:rsidRPr="6EC7D1A4">
        <w:rPr>
          <w:lang w:val="en-GB"/>
        </w:rPr>
        <w:t>entreprenuers</w:t>
      </w:r>
      <w:proofErr w:type="spellEnd"/>
      <w:r w:rsidRPr="6EC7D1A4">
        <w:rPr>
          <w:lang w:val="en-GB"/>
        </w:rPr>
        <w:t xml:space="preserve"> with the skills necessary to improve their businesses, particularly with regard to formalising ventures from hobbies to businesses through business registration and financial management knowledge. Respondents from  Focus Group Discussions indicated they were capacitated to distinguish between revenue and profits associated with their business venture, which allowed them to cost their products. Furthermore, knowledge and the importance of labelling and obtaining business registrations were appreciated by the participants. The respondents also indicated that participating in the business skills development trainings provided them with the knowledge to develop business plans which many had not prepared previously. The development of business plans was stated to have provided the participants with the confidence to be able to secure finances from a bank if necessary to expand their business venture, particularly appreciated by respondents who had not received in-kind assistance.  </w:t>
      </w:r>
      <w:r w:rsidRPr="002B3E06">
        <w:rPr>
          <w:lang w:val="en-GB"/>
        </w:rPr>
        <w:t>The training</w:t>
      </w:r>
      <w:r w:rsidRPr="6EC7D1A4">
        <w:rPr>
          <w:lang w:val="en-GB"/>
        </w:rPr>
        <w:t xml:space="preserve"> is also recognised to have assisted some of the participants with networking opportunities which in turn provided them with opportunities to better withstand the impact of the economic crisis experienced.    </w:t>
      </w:r>
    </w:p>
    <w:p w14:paraId="602A7C19" w14:textId="46AB715F" w:rsidR="00FB52DA" w:rsidRPr="00083BD0" w:rsidRDefault="1E5D9768" w:rsidP="00FB52DA">
      <w:pPr>
        <w:pStyle w:val="EstiloRelatrio-TextoCorrido"/>
        <w:numPr>
          <w:ilvl w:val="0"/>
          <w:numId w:val="83"/>
        </w:numPr>
      </w:pPr>
      <w:r w:rsidRPr="1E5D9768">
        <w:rPr>
          <w:b/>
          <w:bCs/>
        </w:rPr>
        <w:t xml:space="preserve">Training content related to improving existing businesses have enabled women to be able to respond to opportunities to further expand their businesses and diversify as necessary. </w:t>
      </w:r>
      <w:r>
        <w:t xml:space="preserve">The entrepreneurs were linked with mentors and other project beneficiaries from outside of their districts as part of this intervention who provided them with the insights and personal experiences of engaging in entrepreneurial ventures. One respondent from the FGD indicated that since completion of the training she is more responsive to changing demands, to this end, she indicated that she had expanded her portfolio of products to include school bags as the new school term was beginning soon.  Another respondent from the FGDs indicated that in response to the demand in the market, she had since pivoted her business to sewing maternity clothes and selling it at the weekly fair hosted outside the DS office. While still another respondent who was had received in-kind assistance in the form of a </w:t>
      </w:r>
      <w:r w:rsidRPr="002B3E06">
        <w:t>dehydrating</w:t>
      </w:r>
      <w:r>
        <w:t xml:space="preserve"> machine, had expanded from dehydrating unsold mushrooms to also dehydrating fruits and moringa leaves to sell in her shop. The establishment of a storefront to sell her products in a more formal setting has further encouraged this same respondent to expand the scope of her business to include items based on demand from her ever expanding customer base. For a respondent involved in tailoring, the fuel crisis and the subsequent inflationary pressure resulted in a rise in the cost of sourcing materials; through </w:t>
      </w:r>
      <w:r>
        <w:lastRenderedPageBreak/>
        <w:t xml:space="preserve">her networks built through this group and participating in the diversity market fairs, she was provided with information to be able to source material from </w:t>
      </w:r>
      <w:proofErr w:type="spellStart"/>
      <w:r>
        <w:t>alterantive</w:t>
      </w:r>
      <w:proofErr w:type="spellEnd"/>
      <w:r>
        <w:t xml:space="preserve"> sources. </w:t>
      </w:r>
    </w:p>
    <w:p w14:paraId="58E7C36A" w14:textId="438F28A4" w:rsidR="00FB52DA" w:rsidRPr="00983B97" w:rsidRDefault="1E5D9768" w:rsidP="00FB52DA">
      <w:pPr>
        <w:pStyle w:val="EstiloRelatrio-TextoCorrido"/>
        <w:numPr>
          <w:ilvl w:val="0"/>
          <w:numId w:val="83"/>
        </w:numPr>
        <w:ind w:left="284"/>
      </w:pPr>
      <w:r w:rsidRPr="1E5D9768">
        <w:rPr>
          <w:b/>
          <w:bCs/>
        </w:rPr>
        <w:t xml:space="preserve">Quality trainings were delivered for young women on digital media engagement, who are now capacitated to counter hate speech and present their own content promoting messages of peace and reconciliation, however, use of knowledge gained can be further enhanced. </w:t>
      </w:r>
      <w:r>
        <w:t xml:space="preserve">According to the survey responses from participants of digital training on prevention of violent extremism, most (86%) of them found the training was engaging and relevant, and assessed this item as high or very high. However, fewer of the participants (60.6%) assessed as very high or high the use of knowledge gained in the trainings to counter disinformation or hate speech and the increase in engagement in social media platforms as can be seen in the next graph (62.1% noted as very high or high). Their competence has increased, as well as their motivation to engage in online activities, however, there is still more room to increase their use of knowledge and engagement in social media. It was noted by the </w:t>
      </w:r>
      <w:r w:rsidR="00F3668B">
        <w:t>service provider</w:t>
      </w:r>
      <w:r>
        <w:t xml:space="preserve"> (Hashtag Generation) that some of the training participants had engaged with other programmes organised by them showing interest in further knowledge development and engagement in this subject area – with a particular interest in countering false narratives (aka fake news).</w:t>
      </w:r>
    </w:p>
    <w:p w14:paraId="4E40AEC5" w14:textId="4310A9E9" w:rsidR="00FB52DA" w:rsidRPr="008E256C" w:rsidRDefault="00FB52DA" w:rsidP="00FB52DA">
      <w:pPr>
        <w:pStyle w:val="Caption"/>
        <w:ind w:left="284"/>
        <w:jc w:val="center"/>
        <w:rPr>
          <w:b/>
          <w:bCs w:val="0"/>
          <w:color w:val="4472C4" w:themeColor="accent1"/>
          <w:lang w:val="en-US"/>
        </w:rPr>
      </w:pPr>
      <w:r w:rsidRPr="008E256C">
        <w:rPr>
          <w:color w:val="4472C4" w:themeColor="accent1"/>
          <w:lang w:val="en-US"/>
        </w:rPr>
        <w:t xml:space="preserve">Graph </w:t>
      </w:r>
      <w:r w:rsidRPr="00017895">
        <w:rPr>
          <w:color w:val="4472C4" w:themeColor="accent1"/>
        </w:rPr>
        <w:fldChar w:fldCharType="begin"/>
      </w:r>
      <w:r w:rsidRPr="008E256C">
        <w:rPr>
          <w:color w:val="4472C4" w:themeColor="accent1"/>
          <w:lang w:val="en-US"/>
        </w:rPr>
        <w:instrText xml:space="preserve"> SEQ Graph \* ARABIC </w:instrText>
      </w:r>
      <w:r w:rsidRPr="00017895">
        <w:rPr>
          <w:color w:val="4472C4" w:themeColor="accent1"/>
        </w:rPr>
        <w:fldChar w:fldCharType="separate"/>
      </w:r>
      <w:r w:rsidR="00B467BF">
        <w:rPr>
          <w:noProof/>
          <w:color w:val="4472C4" w:themeColor="accent1"/>
          <w:lang w:val="en-US"/>
        </w:rPr>
        <w:t>3</w:t>
      </w:r>
      <w:r w:rsidRPr="00017895">
        <w:rPr>
          <w:color w:val="4472C4" w:themeColor="accent1"/>
        </w:rPr>
        <w:fldChar w:fldCharType="end"/>
      </w:r>
      <w:r w:rsidRPr="008E256C">
        <w:rPr>
          <w:color w:val="4472C4" w:themeColor="accent1"/>
          <w:lang w:val="en-US"/>
        </w:rPr>
        <w:t>. Assessment of Digital Training from Participants</w:t>
      </w:r>
    </w:p>
    <w:p w14:paraId="227D9FAC" w14:textId="77777777" w:rsidR="00FB52DA" w:rsidRDefault="00FB52DA" w:rsidP="00FB52DA">
      <w:pPr>
        <w:pStyle w:val="EstiloRelatrio-TextoCorrido"/>
        <w:spacing w:before="0" w:after="0" w:line="240" w:lineRule="auto"/>
        <w:ind w:left="284"/>
        <w:rPr>
          <w:b/>
          <w:bCs/>
        </w:rPr>
      </w:pPr>
      <w:r w:rsidRPr="00DE16D1">
        <w:rPr>
          <w:noProof/>
          <w:sz w:val="20"/>
          <w:szCs w:val="20"/>
        </w:rPr>
        <w:drawing>
          <wp:inline distT="0" distB="0" distL="0" distR="0" wp14:anchorId="26034E8E" wp14:editId="1AD645B8">
            <wp:extent cx="5398770" cy="2876550"/>
            <wp:effectExtent l="0" t="0" r="11430" b="0"/>
            <wp:docPr id="382370265" name="Chart 382370265">
              <a:extLst xmlns:a="http://schemas.openxmlformats.org/drawingml/2006/main">
                <a:ext uri="{FF2B5EF4-FFF2-40B4-BE49-F238E27FC236}">
                  <a16:creationId xmlns:a16="http://schemas.microsoft.com/office/drawing/2014/main" id="{8EB025AC-1656-0065-CD93-2BCB9FFA40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86356BC" w14:textId="77777777" w:rsidR="00FB52DA" w:rsidRDefault="00FB52DA" w:rsidP="00FB52DA">
      <w:pPr>
        <w:pStyle w:val="EstiloRelatrio-TextoCorrido"/>
        <w:spacing w:before="0" w:after="0" w:line="240" w:lineRule="auto"/>
        <w:ind w:left="284"/>
        <w:rPr>
          <w:b/>
          <w:bCs/>
        </w:rPr>
      </w:pPr>
      <w:r w:rsidRPr="00A3368A">
        <w:rPr>
          <w:rFonts w:eastAsiaTheme="minorEastAsia"/>
          <w:bCs/>
          <w:sz w:val="20"/>
          <w:szCs w:val="20"/>
          <w:lang w:val="en-US"/>
        </w:rPr>
        <w:t>Source: Evaluation Survey</w:t>
      </w:r>
      <w:r>
        <w:rPr>
          <w:rFonts w:eastAsiaTheme="minorEastAsia"/>
          <w:bCs/>
          <w:sz w:val="20"/>
          <w:szCs w:val="20"/>
          <w:lang w:val="en-US"/>
        </w:rPr>
        <w:t>.</w:t>
      </w:r>
    </w:p>
    <w:p w14:paraId="7C5395AB" w14:textId="77777777" w:rsidR="00FB52DA" w:rsidRPr="00FB52DA" w:rsidRDefault="00FB52DA" w:rsidP="00CD3CBF">
      <w:pPr>
        <w:jc w:val="both"/>
        <w:rPr>
          <w:lang w:val="en-GB"/>
        </w:rPr>
      </w:pPr>
    </w:p>
    <w:p w14:paraId="28F0ED42" w14:textId="01A9F756" w:rsidR="004F5CC5" w:rsidRPr="00CD3CBF" w:rsidRDefault="004F5CC5" w:rsidP="00CD3CBF">
      <w:pPr>
        <w:pStyle w:val="EstiloRelatrio-TextoCorrido"/>
        <w:rPr>
          <w:b/>
          <w:bCs/>
          <w:sz w:val="24"/>
          <w:szCs w:val="24"/>
        </w:rPr>
      </w:pPr>
      <w:r w:rsidRPr="00CD3CBF">
        <w:rPr>
          <w:b/>
          <w:bCs/>
          <w:sz w:val="24"/>
          <w:szCs w:val="24"/>
        </w:rPr>
        <w:t xml:space="preserve">Unexpected </w:t>
      </w:r>
      <w:r w:rsidR="00413B6E">
        <w:rPr>
          <w:b/>
          <w:bCs/>
          <w:sz w:val="24"/>
          <w:szCs w:val="24"/>
        </w:rPr>
        <w:t>r</w:t>
      </w:r>
      <w:r w:rsidRPr="00CD3CBF">
        <w:rPr>
          <w:b/>
          <w:bCs/>
          <w:sz w:val="24"/>
          <w:szCs w:val="24"/>
        </w:rPr>
        <w:t>esults</w:t>
      </w:r>
    </w:p>
    <w:p w14:paraId="14D70446" w14:textId="3D1DF604" w:rsidR="003C35BD" w:rsidRPr="00C73FAC" w:rsidRDefault="1E5D9768" w:rsidP="00CD3CBF">
      <w:pPr>
        <w:pStyle w:val="EstiloRelatrio-TextoCorrido"/>
        <w:numPr>
          <w:ilvl w:val="0"/>
          <w:numId w:val="83"/>
        </w:numPr>
        <w:ind w:left="284"/>
      </w:pPr>
      <w:r w:rsidRPr="1E5D9768">
        <w:rPr>
          <w:b/>
          <w:bCs/>
        </w:rPr>
        <w:t xml:space="preserve">The project helped promote the dialogue among WDOs across the country and increase collaboration among them as an unintended result. </w:t>
      </w:r>
      <w:r>
        <w:t xml:space="preserve">There is no cooperation protocol or practice established among WDOs of different regions/ DS divisions to share information and promote collaboration. The interaction promoted by the project among WDOs with the representatives of the Planning Divisions at the national level consultation in Colombo in December 2022 provided an opportunity to share information and create more networking among them and subsequently incorporate the action plans developed within the divisional budgets. This was not expected as an output of the project and was positively reported by </w:t>
      </w:r>
      <w:r>
        <w:lastRenderedPageBreak/>
        <w:t xml:space="preserve">WDOs during the data collection component of the evaluation in the districts of </w:t>
      </w:r>
      <w:proofErr w:type="spellStart"/>
      <w:r>
        <w:t>Mannar</w:t>
      </w:r>
      <w:proofErr w:type="spellEnd"/>
      <w:r>
        <w:t xml:space="preserve"> and Gampaha. It has also created opportunities for networking among the WDO within the district of those who participated in the same localised WPS capacity building trainings. </w:t>
      </w:r>
    </w:p>
    <w:p w14:paraId="0E96BA90" w14:textId="1936A287" w:rsidR="00164A37" w:rsidRPr="00B87F20" w:rsidRDefault="1E5D9768" w:rsidP="1E5D9768">
      <w:pPr>
        <w:pStyle w:val="EstiloRelatrio-TextoCorrido"/>
        <w:numPr>
          <w:ilvl w:val="0"/>
          <w:numId w:val="83"/>
        </w:numPr>
        <w:ind w:left="284"/>
      </w:pPr>
      <w:r w:rsidRPr="1E5D9768">
        <w:rPr>
          <w:b/>
          <w:bCs/>
        </w:rPr>
        <w:t xml:space="preserve">Capacity built among women </w:t>
      </w:r>
      <w:proofErr w:type="spellStart"/>
      <w:r w:rsidRPr="1E5D9768">
        <w:rPr>
          <w:b/>
          <w:bCs/>
        </w:rPr>
        <w:t>entreprenuers</w:t>
      </w:r>
      <w:proofErr w:type="spellEnd"/>
      <w:r w:rsidRPr="1E5D9768">
        <w:rPr>
          <w:b/>
          <w:bCs/>
        </w:rPr>
        <w:t xml:space="preserve"> in Vavuniya presented them with the opportunity to supply their products to a local supermarket chain. </w:t>
      </w:r>
      <w:r>
        <w:t>As the entrepreneurs had obtained business registration for their products, were familiar with the requirements of consistent labelling and packaging, and had experience facing an interview panel, they were able to make use of an opportunity to expand their production and supply to a wider audience. The women were informed of this opportunity through the officers at the DS division. As some of the women already employed other women in their business venture, expansion of supply has the potential to provide additional employment opportunities for other women in the community.</w:t>
      </w:r>
      <w:r w:rsidRPr="002B3E06">
        <w:t xml:space="preserve"> In addition, the</w:t>
      </w:r>
      <w:r>
        <w:t xml:space="preserve"> 101 business women supported with in-kind assistance in Monaragala were facilitated to obtain business registration within a short time period from a Business Service </w:t>
      </w:r>
      <w:proofErr w:type="spellStart"/>
      <w:r>
        <w:t>Center</w:t>
      </w:r>
      <w:proofErr w:type="spellEnd"/>
      <w:r>
        <w:t xml:space="preserve"> established with the support of another project of Chrysalis. This resulted in all businesses assisted through the skills development training being officially registered. </w:t>
      </w:r>
    </w:p>
    <w:p w14:paraId="0E701678" w14:textId="3AC34A21" w:rsidR="00C73FAC" w:rsidRPr="00CD3CBF" w:rsidRDefault="1E5D9768" w:rsidP="1E5D9768">
      <w:pPr>
        <w:pStyle w:val="EstiloRelatrio-TextoCorrido"/>
        <w:numPr>
          <w:ilvl w:val="0"/>
          <w:numId w:val="83"/>
        </w:numPr>
        <w:ind w:left="284"/>
      </w:pPr>
      <w:r w:rsidRPr="1E5D9768">
        <w:rPr>
          <w:b/>
          <w:bCs/>
        </w:rPr>
        <w:t xml:space="preserve">Networks created and sustained among the women entrepreneurs through </w:t>
      </w:r>
      <w:proofErr w:type="spellStart"/>
      <w:r w:rsidRPr="1E5D9768">
        <w:rPr>
          <w:b/>
          <w:bCs/>
        </w:rPr>
        <w:t>Whatsapp</w:t>
      </w:r>
      <w:proofErr w:type="spellEnd"/>
      <w:r w:rsidRPr="1E5D9768">
        <w:rPr>
          <w:b/>
          <w:bCs/>
        </w:rPr>
        <w:t xml:space="preserve"> groups provide a platform for women interested in further developing their business venture. </w:t>
      </w:r>
      <w:r>
        <w:t xml:space="preserve">The networks built and maintained since participating in the economic development training are utilised as a self-support system for the women to support or assist each other to develop their businesses. One instance shared during the FGD data collection was that when the fuel shortage made transportation of raw materials from Colombo unaffordable, women shared information about alternative sources of materials. Furthermore, the self-improvement observed among themselves has resulted in selected beneficiaries increased willingness to pursue other avenues for capacity building, in the interest of further developing their businesses. In another instance, a respondent from a FGD indicated that the </w:t>
      </w:r>
      <w:proofErr w:type="spellStart"/>
      <w:r>
        <w:t>Whatsapp</w:t>
      </w:r>
      <w:proofErr w:type="spellEnd"/>
      <w:r>
        <w:t xml:space="preserve"> groups are useful to them particularly when the local frontline officers are also included as they are then informed of further development opportunities made available through the DS office. </w:t>
      </w:r>
    </w:p>
    <w:p w14:paraId="07D13859" w14:textId="72BAA5D0" w:rsidR="005535E7" w:rsidRPr="00CD3CBF" w:rsidRDefault="005535E7" w:rsidP="00CD3CBF">
      <w:pPr>
        <w:pStyle w:val="EstiloRelatrio-TextoCorrido"/>
        <w:ind w:left="-76"/>
        <w:rPr>
          <w:b/>
          <w:bCs/>
          <w:sz w:val="24"/>
          <w:szCs w:val="24"/>
        </w:rPr>
      </w:pPr>
      <w:r w:rsidRPr="00CD3CBF">
        <w:rPr>
          <w:b/>
          <w:bCs/>
          <w:sz w:val="24"/>
          <w:szCs w:val="24"/>
        </w:rPr>
        <w:t xml:space="preserve">Local </w:t>
      </w:r>
      <w:r w:rsidR="00413B6E">
        <w:rPr>
          <w:b/>
          <w:bCs/>
          <w:sz w:val="24"/>
          <w:szCs w:val="24"/>
        </w:rPr>
        <w:t>a</w:t>
      </w:r>
      <w:r w:rsidRPr="00CD3CBF">
        <w:rPr>
          <w:b/>
          <w:bCs/>
          <w:sz w:val="24"/>
          <w:szCs w:val="24"/>
        </w:rPr>
        <w:t xml:space="preserve">ction on </w:t>
      </w:r>
      <w:r w:rsidR="00413B6E">
        <w:rPr>
          <w:b/>
          <w:bCs/>
          <w:sz w:val="24"/>
          <w:szCs w:val="24"/>
        </w:rPr>
        <w:t>p</w:t>
      </w:r>
      <w:r w:rsidRPr="00CD3CBF">
        <w:rPr>
          <w:b/>
          <w:bCs/>
          <w:sz w:val="24"/>
          <w:szCs w:val="24"/>
        </w:rPr>
        <w:t xml:space="preserve">eacebuilding </w:t>
      </w:r>
    </w:p>
    <w:p w14:paraId="17CBB1CC" w14:textId="19AE675B" w:rsidR="003C35BD" w:rsidRDefault="003C35BD" w:rsidP="001A20AF">
      <w:pPr>
        <w:pStyle w:val="EstiloRelatrio-TextoCorrido"/>
        <w:numPr>
          <w:ilvl w:val="0"/>
          <w:numId w:val="83"/>
        </w:numPr>
        <w:ind w:left="284"/>
      </w:pPr>
      <w:r>
        <w:rPr>
          <w:b/>
          <w:bCs/>
        </w:rPr>
        <w:t>Work Plans were drafted as a result of collaboration among different stakeholders from the government and civil society</w:t>
      </w:r>
      <w:r w:rsidR="004140D6">
        <w:rPr>
          <w:b/>
          <w:bCs/>
        </w:rPr>
        <w:t xml:space="preserve"> through the Multi Party Dialogues</w:t>
      </w:r>
      <w:r>
        <w:rPr>
          <w:b/>
          <w:bCs/>
        </w:rPr>
        <w:t>. This contributes towards the NAP already being implemented at a grassroots level</w:t>
      </w:r>
      <w:r w:rsidR="00F674F6">
        <w:rPr>
          <w:b/>
          <w:bCs/>
        </w:rPr>
        <w:t>, although to a limited extent</w:t>
      </w:r>
      <w:r>
        <w:rPr>
          <w:b/>
          <w:bCs/>
        </w:rPr>
        <w:t>.</w:t>
      </w:r>
      <w:r w:rsidR="00B610CC">
        <w:rPr>
          <w:b/>
          <w:bCs/>
        </w:rPr>
        <w:t xml:space="preserve"> </w:t>
      </w:r>
      <w:r w:rsidR="00B610CC">
        <w:t xml:space="preserve">NAP was approved </w:t>
      </w:r>
      <w:r w:rsidR="00CE15DF" w:rsidRPr="00E0510B">
        <w:rPr>
          <w:noProof/>
        </w:rPr>
        <mc:AlternateContent>
          <mc:Choice Requires="wps">
            <w:drawing>
              <wp:anchor distT="45720" distB="45720" distL="114300" distR="114300" simplePos="0" relativeHeight="251658254" behindDoc="0" locked="0" layoutInCell="1" allowOverlap="1" wp14:anchorId="0F0E59D6" wp14:editId="71006E71">
                <wp:simplePos x="0" y="0"/>
                <wp:positionH relativeFrom="margin">
                  <wp:posOffset>3336587</wp:posOffset>
                </wp:positionH>
                <wp:positionV relativeFrom="paragraph">
                  <wp:posOffset>216</wp:posOffset>
                </wp:positionV>
                <wp:extent cx="2360930" cy="1404620"/>
                <wp:effectExtent l="0" t="0" r="0" b="1270"/>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C000">
                            <a:lumMod val="40000"/>
                            <a:lumOff val="60000"/>
                          </a:srgbClr>
                        </a:solidFill>
                        <a:ln w="9525">
                          <a:noFill/>
                          <a:miter lim="800000"/>
                          <a:headEnd/>
                          <a:tailEnd/>
                        </a:ln>
                      </wps:spPr>
                      <wps:txbx>
                        <w:txbxContent>
                          <w:p w14:paraId="7096B8A7" w14:textId="641EDA70" w:rsidR="00CE15DF" w:rsidRPr="008415A1" w:rsidRDefault="00CE15DF" w:rsidP="00CE15DF">
                            <w:pPr>
                              <w:jc w:val="center"/>
                              <w:rPr>
                                <w:rFonts w:asciiTheme="minorHAnsi" w:hAnsiTheme="minorHAnsi" w:cstheme="minorHAnsi"/>
                                <w:sz w:val="20"/>
                                <w:szCs w:val="20"/>
                                <w:lang w:val="en-US"/>
                              </w:rPr>
                            </w:pPr>
                            <w:r w:rsidRPr="008415A1">
                              <w:rPr>
                                <w:rFonts w:asciiTheme="minorHAnsi" w:hAnsiTheme="minorHAnsi" w:cstheme="minorHAnsi"/>
                                <w:sz w:val="20"/>
                                <w:szCs w:val="20"/>
                                <w:lang w:val="en-US"/>
                              </w:rPr>
                              <w:t xml:space="preserve">“They conducted training for us and </w:t>
                            </w:r>
                            <w:proofErr w:type="spellStart"/>
                            <w:r w:rsidRPr="008415A1">
                              <w:rPr>
                                <w:rFonts w:asciiTheme="minorHAnsi" w:hAnsiTheme="minorHAnsi" w:cstheme="minorHAnsi"/>
                                <w:sz w:val="20"/>
                                <w:szCs w:val="20"/>
                                <w:lang w:val="en-US"/>
                              </w:rPr>
                              <w:t>emphasised</w:t>
                            </w:r>
                            <w:proofErr w:type="spellEnd"/>
                            <w:r w:rsidRPr="008415A1">
                              <w:rPr>
                                <w:rFonts w:asciiTheme="minorHAnsi" w:hAnsiTheme="minorHAnsi" w:cstheme="minorHAnsi"/>
                                <w:sz w:val="20"/>
                                <w:szCs w:val="20"/>
                                <w:lang w:val="en-US"/>
                              </w:rPr>
                              <w:t xml:space="preserve"> that we are Sri Lankans despite ethnicity, race, language and religion. We had Muslim- Tamil conflicts before but now we live as a fraternity” (</w:t>
                            </w:r>
                            <w:r w:rsidR="00C31AD4">
                              <w:rPr>
                                <w:rFonts w:asciiTheme="minorHAnsi" w:hAnsiTheme="minorHAnsi" w:cstheme="minorHAnsi"/>
                                <w:sz w:val="20"/>
                                <w:szCs w:val="20"/>
                                <w:lang w:val="en-US"/>
                              </w:rPr>
                              <w:t xml:space="preserve">CBO </w:t>
                            </w:r>
                            <w:proofErr w:type="spellStart"/>
                            <w:r w:rsidR="00C31AD4">
                              <w:rPr>
                                <w:rFonts w:asciiTheme="minorHAnsi" w:hAnsiTheme="minorHAnsi" w:cstheme="minorHAnsi"/>
                                <w:sz w:val="20"/>
                                <w:szCs w:val="20"/>
                                <w:lang w:val="en-US"/>
                              </w:rPr>
                              <w:t>representative</w:t>
                            </w:r>
                            <w:r w:rsidRPr="008415A1">
                              <w:rPr>
                                <w:rFonts w:asciiTheme="minorHAnsi" w:hAnsiTheme="minorHAnsi" w:cstheme="minorHAnsi"/>
                                <w:sz w:val="20"/>
                                <w:szCs w:val="20"/>
                                <w:lang w:val="en-US"/>
                              </w:rPr>
                              <w:t>_</w:t>
                            </w:r>
                            <w:r w:rsidR="00C31AD4">
                              <w:rPr>
                                <w:rFonts w:asciiTheme="minorHAnsi" w:hAnsiTheme="minorHAnsi" w:cstheme="minorHAnsi"/>
                                <w:sz w:val="20"/>
                                <w:szCs w:val="20"/>
                                <w:lang w:val="en-US"/>
                              </w:rPr>
                              <w:t>Ampara</w:t>
                            </w:r>
                            <w:proofErr w:type="spellEnd"/>
                            <w:r w:rsidR="00C31AD4">
                              <w:rPr>
                                <w:rFonts w:asciiTheme="minorHAnsi" w:hAnsiTheme="minorHAnsi" w:cstheme="minorHAnsi"/>
                                <w:sz w:val="20"/>
                                <w:szCs w:val="20"/>
                                <w:lang w:val="en-US"/>
                              </w:rPr>
                              <w:t xml:space="preserve"> </w:t>
                            </w:r>
                            <w:proofErr w:type="spellStart"/>
                            <w:r w:rsidR="00C31AD4">
                              <w:rPr>
                                <w:rFonts w:asciiTheme="minorHAnsi" w:hAnsiTheme="minorHAnsi" w:cstheme="minorHAnsi"/>
                                <w:sz w:val="20"/>
                                <w:szCs w:val="20"/>
                                <w:lang w:val="en-US"/>
                              </w:rPr>
                              <w:t>district_</w:t>
                            </w:r>
                            <w:r w:rsidRPr="008415A1">
                              <w:rPr>
                                <w:rFonts w:asciiTheme="minorHAnsi" w:hAnsiTheme="minorHAnsi" w:cstheme="minorHAnsi"/>
                                <w:sz w:val="20"/>
                                <w:szCs w:val="20"/>
                                <w:lang w:val="en-US"/>
                              </w:rPr>
                              <w:t>FGD</w:t>
                            </w:r>
                            <w:proofErr w:type="spellEnd"/>
                            <w:r w:rsidRPr="008415A1">
                              <w:rPr>
                                <w:rFonts w:asciiTheme="minorHAnsi" w:hAnsiTheme="minorHAnsi" w:cstheme="minorHAnsi"/>
                                <w:sz w:val="20"/>
                                <w:szCs w:val="20"/>
                                <w:lang w:val="en-US"/>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F0E59D6" id="Text Box 21" o:spid="_x0000_s1032" type="#_x0000_t202" style="position:absolute;left:0;text-align:left;margin-left:262.7pt;margin-top:0;width:185.9pt;height:110.6pt;z-index:25165825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" fillcolor="#ffe699" stroked="f">
                <v:textbox style="mso-fit-shape-to-text:t">
                  <w:txbxContent>
                    <w:p w14:paraId="7096B8A7" w14:textId="641EDA70" w:rsidR="00CE15DF" w:rsidRPr="008415A1" w:rsidRDefault="00CE15DF" w:rsidP="00CE15DF">
                      <w:pPr>
                        <w:jc w:val="center"/>
                        <w:rPr>
                          <w:rFonts w:asciiTheme="minorHAnsi" w:hAnsiTheme="minorHAnsi" w:cstheme="minorHAnsi"/>
                          <w:sz w:val="20"/>
                          <w:szCs w:val="20"/>
                          <w:lang w:val="en-US"/>
                        </w:rPr>
                      </w:pPr>
                      <w:r w:rsidRPr="008415A1">
                        <w:rPr>
                          <w:rFonts w:asciiTheme="minorHAnsi" w:hAnsiTheme="minorHAnsi" w:cstheme="minorHAnsi"/>
                          <w:sz w:val="20"/>
                          <w:szCs w:val="20"/>
                          <w:lang w:val="en-US"/>
                        </w:rPr>
                        <w:t xml:space="preserve">“They conducted training for us and </w:t>
                      </w:r>
                      <w:proofErr w:type="spellStart"/>
                      <w:r w:rsidRPr="008415A1">
                        <w:rPr>
                          <w:rFonts w:asciiTheme="minorHAnsi" w:hAnsiTheme="minorHAnsi" w:cstheme="minorHAnsi"/>
                          <w:sz w:val="20"/>
                          <w:szCs w:val="20"/>
                          <w:lang w:val="en-US"/>
                        </w:rPr>
                        <w:t>emphasised</w:t>
                      </w:r>
                      <w:proofErr w:type="spellEnd"/>
                      <w:r w:rsidRPr="008415A1">
                        <w:rPr>
                          <w:rFonts w:asciiTheme="minorHAnsi" w:hAnsiTheme="minorHAnsi" w:cstheme="minorHAnsi"/>
                          <w:sz w:val="20"/>
                          <w:szCs w:val="20"/>
                          <w:lang w:val="en-US"/>
                        </w:rPr>
                        <w:t xml:space="preserve"> that we are Sri Lankans despite ethnicity, race, language and religion. We had Muslim- Tamil conflicts before but now we live as a fraternity” (</w:t>
                      </w:r>
                      <w:r w:rsidR="00C31AD4">
                        <w:rPr>
                          <w:rFonts w:asciiTheme="minorHAnsi" w:hAnsiTheme="minorHAnsi" w:cstheme="minorHAnsi"/>
                          <w:sz w:val="20"/>
                          <w:szCs w:val="20"/>
                          <w:lang w:val="en-US"/>
                        </w:rPr>
                        <w:t xml:space="preserve">CBO </w:t>
                      </w:r>
                      <w:proofErr w:type="spellStart"/>
                      <w:r w:rsidR="00C31AD4">
                        <w:rPr>
                          <w:rFonts w:asciiTheme="minorHAnsi" w:hAnsiTheme="minorHAnsi" w:cstheme="minorHAnsi"/>
                          <w:sz w:val="20"/>
                          <w:szCs w:val="20"/>
                          <w:lang w:val="en-US"/>
                        </w:rPr>
                        <w:t>representative</w:t>
                      </w:r>
                      <w:r w:rsidRPr="008415A1">
                        <w:rPr>
                          <w:rFonts w:asciiTheme="minorHAnsi" w:hAnsiTheme="minorHAnsi" w:cstheme="minorHAnsi"/>
                          <w:sz w:val="20"/>
                          <w:szCs w:val="20"/>
                          <w:lang w:val="en-US"/>
                        </w:rPr>
                        <w:t>_</w:t>
                      </w:r>
                      <w:r w:rsidR="00C31AD4">
                        <w:rPr>
                          <w:rFonts w:asciiTheme="minorHAnsi" w:hAnsiTheme="minorHAnsi" w:cstheme="minorHAnsi"/>
                          <w:sz w:val="20"/>
                          <w:szCs w:val="20"/>
                          <w:lang w:val="en-US"/>
                        </w:rPr>
                        <w:t>Ampara</w:t>
                      </w:r>
                      <w:proofErr w:type="spellEnd"/>
                      <w:r w:rsidR="00C31AD4">
                        <w:rPr>
                          <w:rFonts w:asciiTheme="minorHAnsi" w:hAnsiTheme="minorHAnsi" w:cstheme="minorHAnsi"/>
                          <w:sz w:val="20"/>
                          <w:szCs w:val="20"/>
                          <w:lang w:val="en-US"/>
                        </w:rPr>
                        <w:t xml:space="preserve"> </w:t>
                      </w:r>
                      <w:proofErr w:type="spellStart"/>
                      <w:r w:rsidR="00C31AD4">
                        <w:rPr>
                          <w:rFonts w:asciiTheme="minorHAnsi" w:hAnsiTheme="minorHAnsi" w:cstheme="minorHAnsi"/>
                          <w:sz w:val="20"/>
                          <w:szCs w:val="20"/>
                          <w:lang w:val="en-US"/>
                        </w:rPr>
                        <w:t>district_</w:t>
                      </w:r>
                      <w:r w:rsidRPr="008415A1">
                        <w:rPr>
                          <w:rFonts w:asciiTheme="minorHAnsi" w:hAnsiTheme="minorHAnsi" w:cstheme="minorHAnsi"/>
                          <w:sz w:val="20"/>
                          <w:szCs w:val="20"/>
                          <w:lang w:val="en-US"/>
                        </w:rPr>
                        <w:t>FGD</w:t>
                      </w:r>
                      <w:proofErr w:type="spellEnd"/>
                      <w:r w:rsidRPr="008415A1">
                        <w:rPr>
                          <w:rFonts w:asciiTheme="minorHAnsi" w:hAnsiTheme="minorHAnsi" w:cstheme="minorHAnsi"/>
                          <w:sz w:val="20"/>
                          <w:szCs w:val="20"/>
                          <w:lang w:val="en-US"/>
                        </w:rPr>
                        <w:t>).</w:t>
                      </w:r>
                    </w:p>
                  </w:txbxContent>
                </v:textbox>
                <w10:wrap type="square" anchorx="margin"/>
              </v:shape>
            </w:pict>
          </mc:Fallback>
        </mc:AlternateContent>
      </w:r>
      <w:r w:rsidR="00B610CC">
        <w:t xml:space="preserve">only </w:t>
      </w:r>
      <w:r w:rsidR="00A32721">
        <w:t>i</w:t>
      </w:r>
      <w:r w:rsidR="00B610CC">
        <w:t xml:space="preserve">n </w:t>
      </w:r>
      <w:r w:rsidR="00A32721">
        <w:t xml:space="preserve">February </w:t>
      </w:r>
      <w:r w:rsidR="00B610CC">
        <w:t xml:space="preserve">2023, </w:t>
      </w:r>
      <w:r w:rsidR="00F674F6">
        <w:t>but</w:t>
      </w:r>
      <w:r w:rsidR="00B610CC">
        <w:t xml:space="preserve"> it </w:t>
      </w:r>
      <w:r w:rsidR="00EB0162">
        <w:t xml:space="preserve">started bearing </w:t>
      </w:r>
      <w:r w:rsidR="00132770">
        <w:t xml:space="preserve">fruits </w:t>
      </w:r>
      <w:r w:rsidR="00F674F6">
        <w:t xml:space="preserve">previously </w:t>
      </w:r>
      <w:r w:rsidR="00EB0162">
        <w:t>with the promotion of Multi Party dialogues where stakeholders from different sectors came together to draft WPS plans at a local level during the third phase of interaction</w:t>
      </w:r>
      <w:r w:rsidR="007E725F">
        <w:t xml:space="preserve"> as part of the project</w:t>
      </w:r>
      <w:r w:rsidR="00EB0162">
        <w:t xml:space="preserve">. </w:t>
      </w:r>
      <w:r w:rsidR="001E723A">
        <w:t xml:space="preserve">There is limited, but important evidence that these multiparty dialogues helped stir collaboration at a local level towards the agenda of peacebuilding in the country. While the level of engagement for the online-based interactions were appreciated and efforts by the facilitators to keep participants engaged were also appreciated, participants who had </w:t>
      </w:r>
      <w:r w:rsidR="001E723A">
        <w:lastRenderedPageBreak/>
        <w:t xml:space="preserve">opportunities to meet in person expressed further benefits from being able to interact independent of the planned agenda. </w:t>
      </w:r>
    </w:p>
    <w:p w14:paraId="30958A5D" w14:textId="4F322F18" w:rsidR="00546174" w:rsidRDefault="1E5D9768">
      <w:pPr>
        <w:pStyle w:val="ListParagraph"/>
        <w:numPr>
          <w:ilvl w:val="0"/>
          <w:numId w:val="83"/>
        </w:numPr>
        <w:jc w:val="both"/>
        <w:rPr>
          <w:lang w:val="en-GB"/>
        </w:rPr>
      </w:pPr>
      <w:r w:rsidRPr="1E5D9768">
        <w:rPr>
          <w:b/>
          <w:bCs/>
          <w:lang w:val="en-GB"/>
        </w:rPr>
        <w:t xml:space="preserve">Peace Action Plans developed as a component of the social cohesion dialogues and trainings reflected the aspirations of grassroots organizations subsequent to the trainings provided on prevention of conflict which were found useful by participants. </w:t>
      </w:r>
      <w:r w:rsidRPr="1E5D9768">
        <w:rPr>
          <w:lang w:val="en-GB"/>
        </w:rPr>
        <w:t xml:space="preserve">The dialogues conducted among the female CBOs at the grassroots levels led to the design of </w:t>
      </w:r>
      <w:r w:rsidRPr="002B3E06">
        <w:rPr>
          <w:lang w:val="en-GB"/>
        </w:rPr>
        <w:t xml:space="preserve">small community based </w:t>
      </w:r>
      <w:r w:rsidRPr="1E5D9768">
        <w:rPr>
          <w:lang w:val="en-GB"/>
        </w:rPr>
        <w:t xml:space="preserve">activities aimed at improving engagement and opportunities to spread knowledge about conflict resolution methods amongst community members who may not have organically interacted although living in the same geographical space. Events/activities organised as part of the Peace Action Plans included, planting of saplings in public spaces, street dramas on the topic of preventing domestic violence and conflict, </w:t>
      </w:r>
      <w:proofErr w:type="spellStart"/>
      <w:r w:rsidRPr="1E5D9768">
        <w:rPr>
          <w:i/>
          <w:iCs/>
          <w:lang w:val="en-GB"/>
        </w:rPr>
        <w:t>shramadana</w:t>
      </w:r>
      <w:proofErr w:type="spellEnd"/>
      <w:r w:rsidRPr="1E5D9768">
        <w:rPr>
          <w:i/>
          <w:iCs/>
          <w:lang w:val="en-GB"/>
        </w:rPr>
        <w:t xml:space="preserve"> </w:t>
      </w:r>
      <w:r w:rsidRPr="1E5D9768">
        <w:rPr>
          <w:lang w:val="en-GB"/>
        </w:rPr>
        <w:t>(community clean-up)</w:t>
      </w:r>
      <w:r w:rsidRPr="1E5D9768">
        <w:rPr>
          <w:i/>
          <w:iCs/>
          <w:lang w:val="en-GB"/>
        </w:rPr>
        <w:t xml:space="preserve"> </w:t>
      </w:r>
      <w:r w:rsidRPr="1E5D9768">
        <w:rPr>
          <w:lang w:val="en-GB"/>
        </w:rPr>
        <w:t xml:space="preserve">at the village schools or communal spaces, as well as sports events. There is evidence that some of the activities implemented created opportunities for inter-ethnic engagement among community members in locations with multi-ethnic populations such as in the Ampara district, where community members came together to undertake a </w:t>
      </w:r>
      <w:proofErr w:type="spellStart"/>
      <w:r w:rsidRPr="1E5D9768">
        <w:rPr>
          <w:i/>
          <w:iCs/>
          <w:lang w:val="en-GB"/>
        </w:rPr>
        <w:t>shramadana</w:t>
      </w:r>
      <w:proofErr w:type="spellEnd"/>
      <w:r w:rsidRPr="1E5D9768">
        <w:rPr>
          <w:i/>
          <w:iCs/>
          <w:lang w:val="en-GB"/>
        </w:rPr>
        <w:t xml:space="preserve"> </w:t>
      </w:r>
      <w:r w:rsidRPr="1E5D9768">
        <w:rPr>
          <w:lang w:val="en-GB"/>
        </w:rPr>
        <w:t xml:space="preserve">at a local pre-school attended by children of all ethnicities. There is also evidence from a FGD that the capacity building component on social cohesion provided community members from diverse backgrounds the opportunity to interact in a space free of prejudice which was valued in spaces of existing sensitivities </w:t>
      </w:r>
      <w:r w:rsidRPr="002B3E06">
        <w:rPr>
          <w:lang w:val="en-GB"/>
        </w:rPr>
        <w:t>due to</w:t>
      </w:r>
      <w:r w:rsidRPr="1E5D9768">
        <w:rPr>
          <w:lang w:val="en-GB"/>
        </w:rPr>
        <w:t xml:space="preserve"> ethnic or religious distinctions as well as power imbalances within the communities and across CBOs themselves in mono-ethnic communities. However it is important to ensur</w:t>
      </w:r>
      <w:r w:rsidRPr="1E5D9768">
        <w:rPr>
          <w:b/>
          <w:bCs/>
          <w:lang w:val="en-GB"/>
        </w:rPr>
        <w:t>e</w:t>
      </w:r>
      <w:r w:rsidRPr="1E5D9768">
        <w:rPr>
          <w:lang w:val="en-GB"/>
        </w:rPr>
        <w:t xml:space="preserve"> measures are taken to provide comprehensive information to the wider community members - outside of those CBO members who attended the social cohesion dialogues and training modules – of the purpose of the activities implemented as part of the peace action plans developed </w:t>
      </w:r>
      <w:r w:rsidR="00917F0B" w:rsidRPr="1E5D9768">
        <w:rPr>
          <w:lang w:val="en-GB"/>
        </w:rPr>
        <w:t>to minimise</w:t>
      </w:r>
      <w:r w:rsidRPr="1E5D9768">
        <w:rPr>
          <w:lang w:val="en-GB"/>
        </w:rPr>
        <w:t xml:space="preserve"> instances of disgruntlement outside the project timeline. Therefore</w:t>
      </w:r>
      <w:r w:rsidR="00917F0B">
        <w:rPr>
          <w:lang w:val="en-GB"/>
        </w:rPr>
        <w:t>,</w:t>
      </w:r>
      <w:r w:rsidRPr="1E5D9768">
        <w:rPr>
          <w:lang w:val="en-GB"/>
        </w:rPr>
        <w:t xml:space="preserve"> it is necessary to ensure closer review of the projects designed and selected for implementation. </w:t>
      </w:r>
    </w:p>
    <w:p w14:paraId="21B2A4C6" w14:textId="75CDFA23" w:rsidR="00641324" w:rsidRPr="000446EA" w:rsidRDefault="1E5D9768" w:rsidP="00CD3CBF">
      <w:pPr>
        <w:pStyle w:val="EstiloRelatrio-TextoCorrido"/>
        <w:numPr>
          <w:ilvl w:val="0"/>
          <w:numId w:val="83"/>
        </w:numPr>
        <w:ind w:left="284"/>
        <w:rPr>
          <w:b/>
          <w:bCs/>
        </w:rPr>
      </w:pPr>
      <w:r w:rsidRPr="1E5D9768">
        <w:rPr>
          <w:b/>
          <w:bCs/>
        </w:rPr>
        <w:t xml:space="preserve">The timeliness of the interventions for capacitating grassroots organisations in the area of social cohesion dialogues and trainings affected the effectiveness of the programme. </w:t>
      </w:r>
      <w:r>
        <w:t xml:space="preserve">Although this component of the project intervention was started at the beginning of the project, due to contextual challenges these activities were suspended. When resumed again, the business skills development training component superseded this intervention due to limited time available resulting in little time left for the CBOs to reflect on the knowledge gained and planned activities or to conduct follow up activities aimed at promoting reconciliation independent of the project. As a result, some of the activities implemented (such as an awareness programme on waste segregation at a pre-school) appear to have limited connection with the overall objective of promoting social cohesion. </w:t>
      </w:r>
    </w:p>
    <w:p w14:paraId="188501F2" w14:textId="534585B5" w:rsidR="000446EA" w:rsidRPr="00CD3CBF" w:rsidRDefault="1E5D9768" w:rsidP="001A20AF">
      <w:pPr>
        <w:pStyle w:val="EstiloRelatrio-TextoCorrido"/>
        <w:numPr>
          <w:ilvl w:val="0"/>
          <w:numId w:val="83"/>
        </w:numPr>
        <w:ind w:left="284"/>
        <w:rPr>
          <w:b/>
          <w:bCs/>
        </w:rPr>
      </w:pPr>
      <w:r w:rsidRPr="1E5D9768">
        <w:rPr>
          <w:b/>
          <w:bCs/>
        </w:rPr>
        <w:t xml:space="preserve">Grassroots organizations and community leaders were trained on the role of women in prevention of conflict and peacebuilding and developed local pilot projects, but there is limited evidence that this knowledge was actually used or internalised by the participants outside of the project environment. </w:t>
      </w:r>
      <w:r>
        <w:t xml:space="preserve">An overlap in the selection of participants, with members of grassroot organisations also being selected for economic empowerment component of this project, resulted in difficulties in recollection for some participants of content related to conflict prevention as the knowledge transfer as part of the economic empowerment is observed to have had a greater resonance.  </w:t>
      </w:r>
    </w:p>
    <w:p w14:paraId="11C44142" w14:textId="75A16F94" w:rsidR="0098529A" w:rsidRPr="00CD3CBF" w:rsidRDefault="0098529A" w:rsidP="00CD3CBF">
      <w:pPr>
        <w:pStyle w:val="EstiloRelatrio-TextoCorrido"/>
        <w:rPr>
          <w:b/>
          <w:bCs/>
          <w:sz w:val="24"/>
          <w:szCs w:val="24"/>
        </w:rPr>
      </w:pPr>
      <w:r>
        <w:rPr>
          <w:b/>
          <w:bCs/>
          <w:sz w:val="24"/>
          <w:szCs w:val="24"/>
        </w:rPr>
        <w:lastRenderedPageBreak/>
        <w:t xml:space="preserve">The contribution of </w:t>
      </w:r>
      <w:r w:rsidR="004B71C3">
        <w:rPr>
          <w:b/>
          <w:bCs/>
          <w:sz w:val="24"/>
          <w:szCs w:val="24"/>
        </w:rPr>
        <w:t>i</w:t>
      </w:r>
      <w:r w:rsidRPr="00CD3CBF">
        <w:rPr>
          <w:b/>
          <w:bCs/>
          <w:sz w:val="24"/>
          <w:szCs w:val="24"/>
        </w:rPr>
        <w:t>n</w:t>
      </w:r>
      <w:r w:rsidR="004B71C3">
        <w:rPr>
          <w:b/>
          <w:bCs/>
          <w:sz w:val="24"/>
          <w:szCs w:val="24"/>
        </w:rPr>
        <w:t>-</w:t>
      </w:r>
      <w:r w:rsidRPr="00CD3CBF">
        <w:rPr>
          <w:b/>
          <w:bCs/>
          <w:sz w:val="24"/>
          <w:szCs w:val="24"/>
        </w:rPr>
        <w:t xml:space="preserve">kind support provided to women </w:t>
      </w:r>
    </w:p>
    <w:p w14:paraId="74C0ECD8" w14:textId="3BF6BD0D" w:rsidR="00096893" w:rsidRPr="002D337A" w:rsidRDefault="00015C8A" w:rsidP="00CD3CBF">
      <w:pPr>
        <w:pStyle w:val="EstiloRelatrio-TextoCorrido"/>
        <w:numPr>
          <w:ilvl w:val="0"/>
          <w:numId w:val="83"/>
        </w:numPr>
        <w:ind w:left="284"/>
        <w:rPr>
          <w:b/>
          <w:bCs/>
        </w:rPr>
      </w:pPr>
      <w:r w:rsidRPr="000C4630">
        <w:rPr>
          <w:b/>
          <w:bCs/>
          <w:noProof/>
        </w:rPr>
        <w:drawing>
          <wp:anchor distT="0" distB="0" distL="114300" distR="114300" simplePos="0" relativeHeight="251658263" behindDoc="0" locked="0" layoutInCell="1" allowOverlap="1" wp14:anchorId="6B78E5E4" wp14:editId="4342FEC6">
            <wp:simplePos x="0" y="0"/>
            <wp:positionH relativeFrom="column">
              <wp:posOffset>191604</wp:posOffset>
            </wp:positionH>
            <wp:positionV relativeFrom="paragraph">
              <wp:posOffset>63086</wp:posOffset>
            </wp:positionV>
            <wp:extent cx="1967865" cy="2623820"/>
            <wp:effectExtent l="0" t="0" r="0" b="508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67865" cy="2623820"/>
                    </a:xfrm>
                    <a:prstGeom prst="rect">
                      <a:avLst/>
                    </a:prstGeom>
                  </pic:spPr>
                </pic:pic>
              </a:graphicData>
            </a:graphic>
            <wp14:sizeRelH relativeFrom="page">
              <wp14:pctWidth>0</wp14:pctWidth>
            </wp14:sizeRelH>
            <wp14:sizeRelV relativeFrom="page">
              <wp14:pctHeight>0</wp14:pctHeight>
            </wp14:sizeRelV>
          </wp:anchor>
        </w:drawing>
      </w:r>
      <w:r w:rsidR="003C35BD">
        <w:rPr>
          <w:b/>
          <w:bCs/>
        </w:rPr>
        <w:t>The support to women´s businesses through in kind assistance was well targeted and helped the</w:t>
      </w:r>
      <w:r w:rsidR="00A16A1F">
        <w:rPr>
          <w:b/>
          <w:bCs/>
        </w:rPr>
        <w:t>m</w:t>
      </w:r>
      <w:r w:rsidR="003C35BD">
        <w:rPr>
          <w:b/>
          <w:bCs/>
        </w:rPr>
        <w:t xml:space="preserve"> grow their business, although there was not enough clarity </w:t>
      </w:r>
      <w:r w:rsidR="002114D7">
        <w:rPr>
          <w:b/>
          <w:bCs/>
        </w:rPr>
        <w:t>among</w:t>
      </w:r>
      <w:r w:rsidR="003C35BD">
        <w:rPr>
          <w:b/>
          <w:bCs/>
        </w:rPr>
        <w:t xml:space="preserve"> the </w:t>
      </w:r>
      <w:proofErr w:type="spellStart"/>
      <w:r w:rsidR="1E5D9768" w:rsidRPr="1E5D9768">
        <w:rPr>
          <w:b/>
          <w:bCs/>
        </w:rPr>
        <w:t>targetted</w:t>
      </w:r>
      <w:proofErr w:type="spellEnd"/>
      <w:r w:rsidR="1E5D9768" w:rsidRPr="1E5D9768">
        <w:rPr>
          <w:b/>
          <w:bCs/>
        </w:rPr>
        <w:t xml:space="preserve"> beneficiarie</w:t>
      </w:r>
      <w:r w:rsidR="00486754">
        <w:rPr>
          <w:b/>
          <w:bCs/>
        </w:rPr>
        <w:t xml:space="preserve">s on </w:t>
      </w:r>
      <w:r w:rsidR="003C35BD">
        <w:rPr>
          <w:b/>
          <w:bCs/>
        </w:rPr>
        <w:t>the criteria to choose beneficiaries.</w:t>
      </w:r>
      <w:r w:rsidR="00486754">
        <w:rPr>
          <w:b/>
          <w:bCs/>
        </w:rPr>
        <w:t xml:space="preserve"> </w:t>
      </w:r>
      <w:r w:rsidR="000970D0">
        <w:t xml:space="preserve">Beneficiaries were chosen based on their </w:t>
      </w:r>
      <w:r w:rsidR="1E5D9768">
        <w:t>entrepreneurial</w:t>
      </w:r>
      <w:r w:rsidR="000970D0">
        <w:t xml:space="preserve"> profile and </w:t>
      </w:r>
      <w:r w:rsidR="007B2CA8">
        <w:t xml:space="preserve">the trainings were effective on </w:t>
      </w:r>
      <w:r w:rsidR="00CF37FC">
        <w:t>developing skills o</w:t>
      </w:r>
      <w:r w:rsidR="00535EC8">
        <w:t>f</w:t>
      </w:r>
      <w:r w:rsidR="00CF37FC">
        <w:t xml:space="preserve"> women to be more successful in their business (through budget planning, </w:t>
      </w:r>
      <w:r w:rsidR="00DE3584">
        <w:t xml:space="preserve">packaging, </w:t>
      </w:r>
      <w:r w:rsidR="00CF37FC">
        <w:t xml:space="preserve">public speaking skills) and with the </w:t>
      </w:r>
      <w:r w:rsidR="005A46EF">
        <w:t>in</w:t>
      </w:r>
      <w:r w:rsidR="00BE476F">
        <w:t>-</w:t>
      </w:r>
      <w:r w:rsidR="00CF37FC">
        <w:t xml:space="preserve">kind assistance received. However, </w:t>
      </w:r>
      <w:r w:rsidR="00366F70">
        <w:t>there were also problems in implementation as beneficiaries underwent a long training and not all of them received in kind assistance. The criteria for the distribution of in</w:t>
      </w:r>
      <w:r w:rsidR="002058C5">
        <w:t>-</w:t>
      </w:r>
      <w:r w:rsidR="00366F70">
        <w:t>kind assistance was not clear to beneficiaries as a whole</w:t>
      </w:r>
      <w:r w:rsidR="00A064BE">
        <w:t>, particularly among those who did not receive in-kind support</w:t>
      </w:r>
      <w:r w:rsidR="00366F70">
        <w:t>.</w:t>
      </w:r>
      <w:r w:rsidR="002D337A">
        <w:rPr>
          <w:b/>
          <w:bCs/>
        </w:rPr>
        <w:t xml:space="preserve"> </w:t>
      </w:r>
      <w:r w:rsidR="00096893" w:rsidRPr="002D337A">
        <w:t xml:space="preserve">In-kind support was awarded for a subset of women </w:t>
      </w:r>
      <w:r w:rsidR="1E5D9768">
        <w:t>entrepreneurs</w:t>
      </w:r>
      <w:r w:rsidR="00096893" w:rsidRPr="002D337A">
        <w:t xml:space="preserve"> who had completed an initial round of business development training and were successful during a pitching interview where they had to show commitment to development of their existing business venture.</w:t>
      </w:r>
      <w:r w:rsidR="00096893" w:rsidRPr="002D337A">
        <w:rPr>
          <w:b/>
          <w:bCs/>
        </w:rPr>
        <w:t xml:space="preserve"> </w:t>
      </w:r>
      <w:r w:rsidR="00884DD1">
        <w:t xml:space="preserve">Although the implementing partner had criteria for selection of </w:t>
      </w:r>
      <w:r w:rsidR="00963810">
        <w:t>recipients</w:t>
      </w:r>
      <w:r w:rsidR="00430B4B">
        <w:t>,</w:t>
      </w:r>
      <w:r w:rsidR="00803B33">
        <w:t xml:space="preserve"> </w:t>
      </w:r>
      <w:r w:rsidR="00576042">
        <w:t xml:space="preserve">during the FGDs respondents communicated that there was </w:t>
      </w:r>
      <w:r w:rsidR="00306202">
        <w:t>confusion among participants</w:t>
      </w:r>
      <w:r w:rsidR="1E5D9768">
        <w:t>, particularly among beneficiaries not selected for in-kind assistance on reasons for non-selection</w:t>
      </w:r>
      <w:r w:rsidR="00306202">
        <w:t xml:space="preserve">. Better communication throughout the project implementation </w:t>
      </w:r>
      <w:r w:rsidR="000C1732">
        <w:t>with both frontline officers and participants</w:t>
      </w:r>
      <w:r w:rsidR="00FB52DA">
        <w:t xml:space="preserve"> could have </w:t>
      </w:r>
      <w:r w:rsidR="000C1732">
        <w:t>minimise</w:t>
      </w:r>
      <w:r w:rsidR="00FB52DA">
        <w:t>d</w:t>
      </w:r>
      <w:r w:rsidR="000C1732">
        <w:t xml:space="preserve"> </w:t>
      </w:r>
      <w:r w:rsidR="00DC6F1B">
        <w:t xml:space="preserve">any ill will. </w:t>
      </w:r>
    </w:p>
    <w:p w14:paraId="4ACCDAAA" w14:textId="6B5729C2" w:rsidR="004F5CC5" w:rsidRPr="00CD3CBF" w:rsidRDefault="004F5CC5" w:rsidP="00CD3CBF">
      <w:pPr>
        <w:pStyle w:val="EstiloRelatrio-TextoCorrido"/>
        <w:rPr>
          <w:b/>
          <w:bCs/>
          <w:sz w:val="24"/>
          <w:szCs w:val="24"/>
        </w:rPr>
      </w:pPr>
      <w:r w:rsidRPr="00CD3CBF">
        <w:rPr>
          <w:b/>
          <w:bCs/>
          <w:sz w:val="24"/>
          <w:szCs w:val="24"/>
        </w:rPr>
        <w:t>Networking and information exchange</w:t>
      </w:r>
      <w:r w:rsidR="00E23549">
        <w:rPr>
          <w:rStyle w:val="FootnoteReference"/>
          <w:b/>
          <w:bCs/>
          <w:sz w:val="24"/>
          <w:szCs w:val="24"/>
        </w:rPr>
        <w:footnoteReference w:id="18"/>
      </w:r>
    </w:p>
    <w:p w14:paraId="02A95D97" w14:textId="3216AC6F" w:rsidR="003C35BD" w:rsidRDefault="1E5D9768" w:rsidP="00CD3CBF">
      <w:pPr>
        <w:pStyle w:val="EstiloRelatrio-TextoCorrido"/>
        <w:numPr>
          <w:ilvl w:val="0"/>
          <w:numId w:val="83"/>
        </w:numPr>
        <w:ind w:left="284"/>
        <w:rPr>
          <w:b/>
          <w:bCs/>
        </w:rPr>
      </w:pPr>
      <w:r w:rsidRPr="1E5D9768">
        <w:rPr>
          <w:b/>
          <w:bCs/>
        </w:rPr>
        <w:t xml:space="preserve">Meetings were convened among G7 members around the NAP but with limited advocacy and collaboration impact in face of the difficult scenario of crises in the country. They were rather of an informative nature and more focused at the beginning of the project. </w:t>
      </w:r>
      <w:r>
        <w:t xml:space="preserve">The conveners of the G7 members were the </w:t>
      </w:r>
      <w:proofErr w:type="spellStart"/>
      <w:r>
        <w:t>Goverrnment</w:t>
      </w:r>
      <w:proofErr w:type="spellEnd"/>
      <w:r>
        <w:t xml:space="preserve"> of Sri Lanka and the Government of Japan and UN Women played the role of facilitator. In the context of the economic crisis, all the efforts of the government went towards crisis management and the WPS agenda lost traction. Few G7 meetings actually took place in the last year of the project and did not involve substantive engagement and discussion.</w:t>
      </w:r>
    </w:p>
    <w:p w14:paraId="36780DAC" w14:textId="3F5668AB" w:rsidR="003C35BD" w:rsidRDefault="1E5D9768">
      <w:pPr>
        <w:pStyle w:val="EstiloRelatrio-TextoCorrido"/>
        <w:numPr>
          <w:ilvl w:val="0"/>
          <w:numId w:val="83"/>
        </w:numPr>
        <w:rPr>
          <w:b/>
          <w:bCs/>
        </w:rPr>
      </w:pPr>
      <w:r w:rsidRPr="1E5D9768">
        <w:rPr>
          <w:b/>
          <w:bCs/>
        </w:rPr>
        <w:t xml:space="preserve">Quality knowledge products were produced on WPS in the country </w:t>
      </w:r>
      <w:r w:rsidR="00D56EFB">
        <w:rPr>
          <w:b/>
          <w:bCs/>
        </w:rPr>
        <w:t xml:space="preserve">and used by government officers. </w:t>
      </w:r>
      <w:r w:rsidRPr="1E5D9768">
        <w:rPr>
          <w:b/>
          <w:bCs/>
        </w:rPr>
        <w:t xml:space="preserve">G7 members and other key actors were not continuously informed by project´s activities. </w:t>
      </w:r>
      <w:r>
        <w:t>Various knowledge products were produced during the project implementation and were disseminated to participants of G7 and NAP validation consultations. However, they were not disseminated to a wider public and there is no evidence that the national media campaigns  have actually contributed to the development of debate in the country and policy making in the area of WPS discourse.</w:t>
      </w:r>
      <w:r w:rsidRPr="1E5D9768">
        <w:rPr>
          <w:b/>
          <w:bCs/>
        </w:rPr>
        <w:t xml:space="preserve"> </w:t>
      </w:r>
    </w:p>
    <w:p w14:paraId="6F1CC625" w14:textId="4EB50964" w:rsidR="004F5CC5" w:rsidRPr="00CD3CBF" w:rsidRDefault="004F5CC5" w:rsidP="00CD3CBF">
      <w:pPr>
        <w:pStyle w:val="EstiloRelatrio-TextoCorrido"/>
        <w:rPr>
          <w:b/>
          <w:bCs/>
          <w:sz w:val="24"/>
          <w:szCs w:val="24"/>
        </w:rPr>
      </w:pPr>
      <w:r w:rsidRPr="00CD3CBF">
        <w:rPr>
          <w:b/>
          <w:bCs/>
          <w:sz w:val="24"/>
          <w:szCs w:val="24"/>
        </w:rPr>
        <w:t>Reflections on the Theory of Change</w:t>
      </w:r>
    </w:p>
    <w:p w14:paraId="2C705D00" w14:textId="70FA31C6" w:rsidR="00F46E1E" w:rsidRPr="0025199D" w:rsidRDefault="1E5D9768" w:rsidP="00CD3CBF">
      <w:pPr>
        <w:pStyle w:val="EstiloRelatrio-TextoCorrido"/>
        <w:numPr>
          <w:ilvl w:val="0"/>
          <w:numId w:val="83"/>
        </w:numPr>
        <w:ind w:left="284"/>
        <w:rPr>
          <w:b/>
          <w:bCs/>
        </w:rPr>
      </w:pPr>
      <w:r w:rsidRPr="1E5D9768">
        <w:rPr>
          <w:b/>
          <w:bCs/>
        </w:rPr>
        <w:lastRenderedPageBreak/>
        <w:t>Most of the assumptions identified in the reconstruction of the Theory of Change proved true or partially true (</w:t>
      </w:r>
      <w:r w:rsidR="000B2C9A">
        <w:rPr>
          <w:b/>
          <w:bCs/>
        </w:rPr>
        <w:t>85</w:t>
      </w:r>
      <w:r w:rsidRPr="1E5D9768">
        <w:rPr>
          <w:b/>
          <w:bCs/>
        </w:rPr>
        <w:t xml:space="preserve">%) which shows the project rationale was mostly coherent. However, there were key assumptions which were identified as not holding true in project implementation: </w:t>
      </w:r>
      <w:r>
        <w:t xml:space="preserve">1) G7 Countries are engaged in WPS process; 2) Communication campaign has wide reach, quality and relevance; 3) Stakeholders engaged take concrete steps to include women in Peacebuilding. In the first case, there was a challenge in the national context due to the political and economic crisis, in the second case, the communication efforts had limited impact and there is limited information for further analysis and in the third case, there is limited evidence on concrete engagement of women in relevant continuous peacebuilding activities as a consequence of the project. The next table shows the status of the assumption as per data collected in the evaluation process. </w:t>
      </w:r>
    </w:p>
    <w:p w14:paraId="2EC311A7" w14:textId="6935D82E" w:rsidR="00F46E1E" w:rsidRPr="00585DDC" w:rsidRDefault="00585DDC" w:rsidP="00CC3E84">
      <w:pPr>
        <w:pStyle w:val="Caption"/>
        <w:ind w:left="284" w:hanging="284"/>
        <w:jc w:val="center"/>
        <w:rPr>
          <w:b/>
          <w:bCs w:val="0"/>
          <w:color w:val="4472C4" w:themeColor="accent1"/>
          <w:lang w:val="en-US"/>
        </w:rPr>
      </w:pPr>
      <w:bookmarkStart w:id="632" w:name="_Toc135748233"/>
      <w:r w:rsidRPr="00585DDC">
        <w:rPr>
          <w:color w:val="2F5496" w:themeColor="accent1" w:themeShade="BF"/>
          <w:lang w:val="en-US"/>
        </w:rPr>
        <w:t xml:space="preserve">Table </w:t>
      </w:r>
      <w:r w:rsidRPr="00585DDC">
        <w:rPr>
          <w:color w:val="2F5496" w:themeColor="accent1" w:themeShade="BF"/>
        </w:rPr>
        <w:fldChar w:fldCharType="begin"/>
      </w:r>
      <w:r w:rsidRPr="00585DDC">
        <w:rPr>
          <w:color w:val="2F5496" w:themeColor="accent1" w:themeShade="BF"/>
          <w:lang w:val="en-US"/>
        </w:rPr>
        <w:instrText xml:space="preserve"> SEQ Table \* ARABIC </w:instrText>
      </w:r>
      <w:r w:rsidRPr="00585DDC">
        <w:rPr>
          <w:color w:val="2F5496" w:themeColor="accent1" w:themeShade="BF"/>
        </w:rPr>
        <w:fldChar w:fldCharType="separate"/>
      </w:r>
      <w:r w:rsidR="00B467BF">
        <w:rPr>
          <w:noProof/>
          <w:color w:val="2F5496" w:themeColor="accent1" w:themeShade="BF"/>
          <w:lang w:val="en-US"/>
        </w:rPr>
        <w:t>6</w:t>
      </w:r>
      <w:r w:rsidRPr="00585DDC">
        <w:rPr>
          <w:color w:val="2F5496" w:themeColor="accent1" w:themeShade="BF"/>
        </w:rPr>
        <w:fldChar w:fldCharType="end"/>
      </w:r>
      <w:r w:rsidRPr="00585DDC">
        <w:rPr>
          <w:color w:val="2F5496" w:themeColor="accent1" w:themeShade="BF"/>
          <w:lang w:val="en-US"/>
        </w:rPr>
        <w:t>. Status of the assumptions identified in the reconstructed Theory of Change</w:t>
      </w:r>
      <w:bookmarkEnd w:id="632"/>
    </w:p>
    <w:tbl>
      <w:tblPr>
        <w:tblStyle w:val="GridTable1Light-Accent5"/>
        <w:tblW w:w="8215" w:type="dxa"/>
        <w:tblInd w:w="279" w:type="dxa"/>
        <w:tblLook w:val="04A0" w:firstRow="1" w:lastRow="0" w:firstColumn="1" w:lastColumn="0" w:noHBand="0" w:noVBand="1"/>
      </w:tblPr>
      <w:tblGrid>
        <w:gridCol w:w="2977"/>
        <w:gridCol w:w="2653"/>
        <w:gridCol w:w="2585"/>
      </w:tblGrid>
      <w:tr w:rsidR="002F7A5B" w:rsidRPr="00072AE4" w14:paraId="38A4342E" w14:textId="60990A72" w:rsidTr="002B3E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EAADB" w:themeColor="accent1" w:themeTint="99"/>
              <w:left w:val="single" w:sz="4" w:space="0" w:color="8EAADB" w:themeColor="accent1" w:themeTint="99"/>
            </w:tcBorders>
            <w:shd w:val="clear" w:color="auto" w:fill="8EAADB" w:themeFill="accent1" w:themeFillTint="99"/>
          </w:tcPr>
          <w:p w14:paraId="36B15295" w14:textId="77777777" w:rsidR="002F7A5B" w:rsidRPr="00072AE4" w:rsidRDefault="002F7A5B" w:rsidP="00CC3E84">
            <w:pPr>
              <w:ind w:left="284" w:hanging="284"/>
              <w:jc w:val="center"/>
              <w:rPr>
                <w:rFonts w:asciiTheme="minorHAnsi" w:hAnsiTheme="minorHAnsi" w:cstheme="minorHAnsi"/>
                <w:sz w:val="20"/>
                <w:szCs w:val="20"/>
                <w:lang w:val="en-GB"/>
              </w:rPr>
            </w:pPr>
            <w:r w:rsidRPr="00072AE4">
              <w:rPr>
                <w:rFonts w:asciiTheme="minorHAnsi" w:hAnsiTheme="minorHAnsi" w:cstheme="minorHAnsi"/>
                <w:sz w:val="20"/>
                <w:szCs w:val="20"/>
                <w:lang w:val="en-GB"/>
              </w:rPr>
              <w:t>Assumptions</w:t>
            </w:r>
          </w:p>
        </w:tc>
        <w:tc>
          <w:tcPr>
            <w:tcW w:w="2653" w:type="dxa"/>
            <w:tcBorders>
              <w:top w:val="single" w:sz="4" w:space="0" w:color="8EAADB" w:themeColor="accent1" w:themeTint="99"/>
              <w:right w:val="single" w:sz="4" w:space="0" w:color="8EAADB" w:themeColor="accent1" w:themeTint="99"/>
            </w:tcBorders>
            <w:shd w:val="clear" w:color="auto" w:fill="8EAADB" w:themeFill="accent1" w:themeFillTint="99"/>
          </w:tcPr>
          <w:p w14:paraId="4BB9F977" w14:textId="4B4722C5" w:rsidR="002F7A5B" w:rsidRPr="00072AE4" w:rsidRDefault="002F7A5B" w:rsidP="00CC3E84">
            <w:pPr>
              <w:ind w:left="284" w:hanging="284"/>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072AE4">
              <w:rPr>
                <w:rFonts w:asciiTheme="minorHAnsi" w:hAnsiTheme="minorHAnsi" w:cstheme="minorHAnsi"/>
                <w:sz w:val="20"/>
                <w:szCs w:val="20"/>
                <w:lang w:val="en-GB"/>
              </w:rPr>
              <w:t>Status of the assumption</w:t>
            </w:r>
          </w:p>
        </w:tc>
        <w:tc>
          <w:tcPr>
            <w:tcW w:w="2585" w:type="dxa"/>
            <w:tcBorders>
              <w:top w:val="single" w:sz="4" w:space="0" w:color="8EAADB" w:themeColor="accent1" w:themeTint="99"/>
              <w:right w:val="single" w:sz="4" w:space="0" w:color="8EAADB" w:themeColor="accent1" w:themeTint="99"/>
            </w:tcBorders>
            <w:shd w:val="clear" w:color="auto" w:fill="8EAADB" w:themeFill="accent1" w:themeFillTint="99"/>
          </w:tcPr>
          <w:p w14:paraId="6A32A27C" w14:textId="5E647A02" w:rsidR="002F7A5B" w:rsidRPr="002F7A5B" w:rsidRDefault="1E5D9768" w:rsidP="1E5D9768">
            <w:pPr>
              <w:ind w:left="284" w:hanging="284"/>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sz w:val="20"/>
                <w:szCs w:val="20"/>
                <w:lang w:val="en-GB"/>
              </w:rPr>
            </w:pPr>
            <w:r w:rsidRPr="1E5D9768">
              <w:rPr>
                <w:rFonts w:asciiTheme="minorHAnsi" w:hAnsiTheme="minorHAnsi" w:cstheme="minorBidi"/>
                <w:sz w:val="20"/>
                <w:szCs w:val="20"/>
                <w:lang w:val="en-GB"/>
              </w:rPr>
              <w:t>Quality of data available</w:t>
            </w:r>
          </w:p>
        </w:tc>
      </w:tr>
      <w:tr w:rsidR="002F7A5B" w:rsidRPr="00F80DAD" w14:paraId="057D5B8D" w14:textId="33905E8B" w:rsidTr="002B3E06">
        <w:tc>
          <w:tcPr>
            <w:cnfStyle w:val="001000000000" w:firstRow="0" w:lastRow="0" w:firstColumn="1" w:lastColumn="0" w:oddVBand="0" w:evenVBand="0" w:oddHBand="0" w:evenHBand="0" w:firstRowFirstColumn="0" w:firstRowLastColumn="0" w:lastRowFirstColumn="0" w:lastRowLastColumn="0"/>
            <w:tcW w:w="2977" w:type="dxa"/>
            <w:tcBorders>
              <w:left w:val="single" w:sz="4" w:space="0" w:color="8EAADB" w:themeColor="accent1" w:themeTint="99"/>
            </w:tcBorders>
          </w:tcPr>
          <w:p w14:paraId="0E729C69" w14:textId="77777777" w:rsidR="002F7A5B" w:rsidRPr="00072AE4" w:rsidRDefault="002F7A5B" w:rsidP="0072354C">
            <w:pPr>
              <w:pStyle w:val="ListParagraph"/>
              <w:numPr>
                <w:ilvl w:val="0"/>
                <w:numId w:val="82"/>
              </w:numPr>
              <w:spacing w:after="0"/>
              <w:ind w:left="284" w:hanging="284"/>
              <w:rPr>
                <w:rFonts w:cstheme="minorHAnsi"/>
                <w:b w:val="0"/>
                <w:bCs w:val="0"/>
                <w:sz w:val="20"/>
                <w:szCs w:val="20"/>
                <w:lang w:val="en-GB"/>
              </w:rPr>
            </w:pPr>
            <w:r w:rsidRPr="00072AE4">
              <w:rPr>
                <w:rFonts w:cstheme="minorHAnsi"/>
                <w:b w:val="0"/>
                <w:bCs w:val="0"/>
                <w:sz w:val="20"/>
                <w:szCs w:val="20"/>
                <w:lang w:val="en-GB"/>
              </w:rPr>
              <w:t>Stakeholders engage in consultations and WPS agenda providing quality and useful feedback</w:t>
            </w:r>
          </w:p>
        </w:tc>
        <w:tc>
          <w:tcPr>
            <w:tcW w:w="2653" w:type="dxa"/>
            <w:tcBorders>
              <w:right w:val="single" w:sz="4" w:space="0" w:color="8EAADB" w:themeColor="accent1" w:themeTint="99"/>
            </w:tcBorders>
            <w:shd w:val="clear" w:color="auto" w:fill="70AD47" w:themeFill="accent6"/>
          </w:tcPr>
          <w:p w14:paraId="5DE7177F" w14:textId="77777777" w:rsidR="002F7A5B" w:rsidRPr="00072AE4" w:rsidRDefault="002F7A5B"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072AE4">
              <w:rPr>
                <w:rFonts w:asciiTheme="minorHAnsi" w:hAnsiTheme="minorHAnsi" w:cstheme="minorHAnsi"/>
                <w:sz w:val="20"/>
                <w:szCs w:val="20"/>
                <w:lang w:val="en-GB"/>
              </w:rPr>
              <w:t>True</w:t>
            </w:r>
          </w:p>
        </w:tc>
        <w:tc>
          <w:tcPr>
            <w:tcW w:w="2585" w:type="dxa"/>
            <w:tcBorders>
              <w:right w:val="single" w:sz="4" w:space="0" w:color="8EAADB" w:themeColor="accent1" w:themeTint="99"/>
            </w:tcBorders>
            <w:shd w:val="clear" w:color="auto" w:fill="70AD47" w:themeFill="accent6"/>
          </w:tcPr>
          <w:p w14:paraId="4487B8C3" w14:textId="72DD022D" w:rsidR="002F7A5B" w:rsidRPr="00072AE4" w:rsidRDefault="1E5D9768" w:rsidP="002B3E0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0"/>
                <w:szCs w:val="20"/>
                <w:lang w:val="en-GB"/>
              </w:rPr>
            </w:pPr>
            <w:r w:rsidRPr="1E5D9768">
              <w:rPr>
                <w:rFonts w:asciiTheme="minorHAnsi" w:hAnsiTheme="minorHAnsi" w:cstheme="minorBidi"/>
                <w:sz w:val="20"/>
                <w:szCs w:val="20"/>
                <w:lang w:val="en-GB"/>
              </w:rPr>
              <w:t>Strong evidence, data was triangulated</w:t>
            </w:r>
          </w:p>
        </w:tc>
      </w:tr>
      <w:tr w:rsidR="002F7A5B" w:rsidRPr="00F80DAD" w14:paraId="04F08F37" w14:textId="25C7E882" w:rsidTr="002B3E06">
        <w:tc>
          <w:tcPr>
            <w:cnfStyle w:val="001000000000" w:firstRow="0" w:lastRow="0" w:firstColumn="1" w:lastColumn="0" w:oddVBand="0" w:evenVBand="0" w:oddHBand="0" w:evenHBand="0" w:firstRowFirstColumn="0" w:firstRowLastColumn="0" w:lastRowFirstColumn="0" w:lastRowLastColumn="0"/>
            <w:tcW w:w="2977" w:type="dxa"/>
            <w:tcBorders>
              <w:left w:val="single" w:sz="4" w:space="0" w:color="8EAADB" w:themeColor="accent1" w:themeTint="99"/>
            </w:tcBorders>
          </w:tcPr>
          <w:p w14:paraId="352DDFBA" w14:textId="77777777" w:rsidR="002F7A5B" w:rsidRPr="00072AE4" w:rsidRDefault="002F7A5B" w:rsidP="0072354C">
            <w:pPr>
              <w:pStyle w:val="ListParagraph"/>
              <w:numPr>
                <w:ilvl w:val="0"/>
                <w:numId w:val="82"/>
              </w:numPr>
              <w:spacing w:after="0"/>
              <w:ind w:left="284" w:hanging="284"/>
              <w:rPr>
                <w:rFonts w:cstheme="minorHAnsi"/>
                <w:b w:val="0"/>
                <w:bCs w:val="0"/>
                <w:sz w:val="20"/>
                <w:szCs w:val="20"/>
                <w:lang w:val="en-GB"/>
              </w:rPr>
            </w:pPr>
            <w:r w:rsidRPr="00072AE4">
              <w:rPr>
                <w:rFonts w:cstheme="minorHAnsi"/>
                <w:b w:val="0"/>
                <w:bCs w:val="0"/>
                <w:sz w:val="20"/>
                <w:szCs w:val="20"/>
                <w:lang w:val="en-GB"/>
              </w:rPr>
              <w:t>Training methodologies adapted are effective for civil servants</w:t>
            </w:r>
          </w:p>
        </w:tc>
        <w:tc>
          <w:tcPr>
            <w:tcW w:w="2653" w:type="dxa"/>
            <w:tcBorders>
              <w:right w:val="single" w:sz="4" w:space="0" w:color="8EAADB" w:themeColor="accent1" w:themeTint="99"/>
            </w:tcBorders>
            <w:shd w:val="clear" w:color="auto" w:fill="70AD47" w:themeFill="accent6"/>
          </w:tcPr>
          <w:p w14:paraId="3BECC28E" w14:textId="77777777" w:rsidR="002F7A5B" w:rsidRPr="00072AE4" w:rsidRDefault="002F7A5B"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072AE4">
              <w:rPr>
                <w:rFonts w:asciiTheme="minorHAnsi" w:hAnsiTheme="minorHAnsi" w:cstheme="minorHAnsi"/>
                <w:sz w:val="20"/>
                <w:szCs w:val="20"/>
                <w:lang w:val="en-GB"/>
              </w:rPr>
              <w:t>True</w:t>
            </w:r>
          </w:p>
        </w:tc>
        <w:tc>
          <w:tcPr>
            <w:tcW w:w="2585" w:type="dxa"/>
            <w:tcBorders>
              <w:right w:val="single" w:sz="4" w:space="0" w:color="8EAADB" w:themeColor="accent1" w:themeTint="99"/>
            </w:tcBorders>
            <w:shd w:val="clear" w:color="auto" w:fill="70AD47" w:themeFill="accent6"/>
          </w:tcPr>
          <w:p w14:paraId="012F8AA3" w14:textId="6F2520F5" w:rsidR="002F7A5B" w:rsidRPr="00072AE4" w:rsidRDefault="1E5D9768" w:rsidP="1E5D976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0"/>
                <w:szCs w:val="20"/>
                <w:lang w:val="en-GB"/>
              </w:rPr>
            </w:pPr>
            <w:r w:rsidRPr="1E5D9768">
              <w:rPr>
                <w:rFonts w:asciiTheme="minorHAnsi" w:hAnsiTheme="minorHAnsi" w:cstheme="minorBidi"/>
                <w:sz w:val="20"/>
                <w:szCs w:val="20"/>
                <w:lang w:val="en-GB"/>
              </w:rPr>
              <w:t>Medium level evidence, trainings were useful, but methodologies were not explored</w:t>
            </w:r>
          </w:p>
        </w:tc>
      </w:tr>
      <w:tr w:rsidR="002F7A5B" w:rsidRPr="00F80DAD" w14:paraId="058D5BAF" w14:textId="17E646AA" w:rsidTr="002B3E06">
        <w:tc>
          <w:tcPr>
            <w:cnfStyle w:val="001000000000" w:firstRow="0" w:lastRow="0" w:firstColumn="1" w:lastColumn="0" w:oddVBand="0" w:evenVBand="0" w:oddHBand="0" w:evenHBand="0" w:firstRowFirstColumn="0" w:firstRowLastColumn="0" w:lastRowFirstColumn="0" w:lastRowLastColumn="0"/>
            <w:tcW w:w="2977" w:type="dxa"/>
            <w:tcBorders>
              <w:left w:val="single" w:sz="4" w:space="0" w:color="8EAADB" w:themeColor="accent1" w:themeTint="99"/>
            </w:tcBorders>
          </w:tcPr>
          <w:p w14:paraId="1BB2EB5A" w14:textId="77777777" w:rsidR="002F7A5B" w:rsidRPr="00072AE4" w:rsidRDefault="002F7A5B" w:rsidP="0072354C">
            <w:pPr>
              <w:pStyle w:val="ListParagraph"/>
              <w:numPr>
                <w:ilvl w:val="0"/>
                <w:numId w:val="82"/>
              </w:numPr>
              <w:spacing w:after="0"/>
              <w:ind w:left="284" w:hanging="284"/>
              <w:rPr>
                <w:rFonts w:cstheme="minorHAnsi"/>
                <w:b w:val="0"/>
                <w:bCs w:val="0"/>
                <w:sz w:val="20"/>
                <w:szCs w:val="20"/>
                <w:lang w:val="en-GB"/>
              </w:rPr>
            </w:pPr>
            <w:r w:rsidRPr="00072AE4">
              <w:rPr>
                <w:rFonts w:cstheme="minorHAnsi"/>
                <w:b w:val="0"/>
                <w:bCs w:val="0"/>
                <w:sz w:val="20"/>
                <w:szCs w:val="20"/>
                <w:lang w:val="en-GB"/>
              </w:rPr>
              <w:t>Joint WPS work plans are implemented</w:t>
            </w:r>
          </w:p>
        </w:tc>
        <w:tc>
          <w:tcPr>
            <w:tcW w:w="2653" w:type="dxa"/>
            <w:tcBorders>
              <w:right w:val="single" w:sz="4" w:space="0" w:color="8EAADB" w:themeColor="accent1" w:themeTint="99"/>
            </w:tcBorders>
            <w:shd w:val="clear" w:color="auto" w:fill="FFFF00"/>
          </w:tcPr>
          <w:p w14:paraId="39FBA247" w14:textId="77777777" w:rsidR="002F7A5B" w:rsidRPr="00072AE4" w:rsidRDefault="002F7A5B"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072AE4">
              <w:rPr>
                <w:rFonts w:asciiTheme="minorHAnsi" w:hAnsiTheme="minorHAnsi" w:cstheme="minorHAnsi"/>
                <w:sz w:val="20"/>
                <w:szCs w:val="20"/>
                <w:lang w:val="en-GB"/>
              </w:rPr>
              <w:t>Partially true</w:t>
            </w:r>
          </w:p>
        </w:tc>
        <w:tc>
          <w:tcPr>
            <w:tcW w:w="2585" w:type="dxa"/>
            <w:tcBorders>
              <w:right w:val="single" w:sz="4" w:space="0" w:color="8EAADB" w:themeColor="accent1" w:themeTint="99"/>
            </w:tcBorders>
            <w:shd w:val="clear" w:color="auto" w:fill="FFFF00"/>
          </w:tcPr>
          <w:p w14:paraId="7831AB1E" w14:textId="6F267C74" w:rsidR="002F7A5B" w:rsidRPr="00072AE4" w:rsidRDefault="1E5D9768" w:rsidP="002B3E06">
            <w:pPr>
              <w:ind w:left="38" w:hanging="38"/>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0"/>
                <w:szCs w:val="20"/>
                <w:lang w:val="en-GB"/>
              </w:rPr>
            </w:pPr>
            <w:r w:rsidRPr="1E5D9768">
              <w:rPr>
                <w:rFonts w:asciiTheme="minorHAnsi" w:hAnsiTheme="minorHAnsi" w:cstheme="minorBidi"/>
                <w:sz w:val="20"/>
                <w:szCs w:val="20"/>
                <w:lang w:val="en-GB"/>
              </w:rPr>
              <w:t xml:space="preserve">There is evidence, although  </w:t>
            </w:r>
            <w:proofErr w:type="spellStart"/>
            <w:r w:rsidRPr="1E5D9768">
              <w:rPr>
                <w:rFonts w:asciiTheme="minorHAnsi" w:hAnsiTheme="minorHAnsi" w:cstheme="minorBidi"/>
                <w:sz w:val="20"/>
                <w:szCs w:val="20"/>
                <w:lang w:val="en-GB"/>
              </w:rPr>
              <w:t>imited</w:t>
            </w:r>
            <w:proofErr w:type="spellEnd"/>
            <w:r w:rsidRPr="1E5D9768">
              <w:rPr>
                <w:rFonts w:asciiTheme="minorHAnsi" w:hAnsiTheme="minorHAnsi" w:cstheme="minorBidi"/>
                <w:sz w:val="20"/>
                <w:szCs w:val="20"/>
                <w:lang w:val="en-GB"/>
              </w:rPr>
              <w:t xml:space="preserve"> that some of the WPS work plans were implemented</w:t>
            </w:r>
          </w:p>
        </w:tc>
      </w:tr>
      <w:tr w:rsidR="002F7A5B" w:rsidRPr="00F80DAD" w14:paraId="63056CB6" w14:textId="247E8E8E" w:rsidTr="002B3E06">
        <w:tc>
          <w:tcPr>
            <w:cnfStyle w:val="001000000000" w:firstRow="0" w:lastRow="0" w:firstColumn="1" w:lastColumn="0" w:oddVBand="0" w:evenVBand="0" w:oddHBand="0" w:evenHBand="0" w:firstRowFirstColumn="0" w:firstRowLastColumn="0" w:lastRowFirstColumn="0" w:lastRowLastColumn="0"/>
            <w:tcW w:w="2977" w:type="dxa"/>
            <w:tcBorders>
              <w:left w:val="single" w:sz="4" w:space="0" w:color="8EAADB" w:themeColor="accent1" w:themeTint="99"/>
            </w:tcBorders>
          </w:tcPr>
          <w:p w14:paraId="1B02EC8B" w14:textId="77777777" w:rsidR="002F7A5B" w:rsidRPr="00072AE4" w:rsidRDefault="002F7A5B" w:rsidP="0072354C">
            <w:pPr>
              <w:pStyle w:val="ListParagraph"/>
              <w:numPr>
                <w:ilvl w:val="0"/>
                <w:numId w:val="82"/>
              </w:numPr>
              <w:spacing w:after="0"/>
              <w:ind w:left="284" w:hanging="284"/>
              <w:rPr>
                <w:rFonts w:cstheme="minorHAnsi"/>
                <w:b w:val="0"/>
                <w:bCs w:val="0"/>
                <w:sz w:val="20"/>
                <w:szCs w:val="20"/>
                <w:lang w:val="en-GB"/>
              </w:rPr>
            </w:pPr>
            <w:r w:rsidRPr="00072AE4">
              <w:rPr>
                <w:rFonts w:cstheme="minorHAnsi"/>
                <w:b w:val="0"/>
                <w:bCs w:val="0"/>
                <w:sz w:val="20"/>
                <w:szCs w:val="20"/>
                <w:lang w:val="en-GB"/>
              </w:rPr>
              <w:t>Capacity developed stays in the organizations despite government changes</w:t>
            </w:r>
          </w:p>
        </w:tc>
        <w:tc>
          <w:tcPr>
            <w:tcW w:w="2653" w:type="dxa"/>
            <w:tcBorders>
              <w:right w:val="single" w:sz="4" w:space="0" w:color="8EAADB" w:themeColor="accent1" w:themeTint="99"/>
            </w:tcBorders>
            <w:shd w:val="clear" w:color="auto" w:fill="A6A6A6" w:themeFill="background1" w:themeFillShade="A6"/>
          </w:tcPr>
          <w:p w14:paraId="5A394B2A" w14:textId="77777777" w:rsidR="002F7A5B" w:rsidRPr="00072AE4" w:rsidRDefault="002F7A5B"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072AE4">
              <w:rPr>
                <w:rFonts w:asciiTheme="minorHAnsi" w:hAnsiTheme="minorHAnsi" w:cstheme="minorHAnsi"/>
                <w:sz w:val="20"/>
                <w:szCs w:val="20"/>
                <w:lang w:val="en-GB"/>
              </w:rPr>
              <w:t>No evidence available</w:t>
            </w:r>
          </w:p>
        </w:tc>
        <w:tc>
          <w:tcPr>
            <w:tcW w:w="2585" w:type="dxa"/>
            <w:tcBorders>
              <w:right w:val="single" w:sz="4" w:space="0" w:color="8EAADB" w:themeColor="accent1" w:themeTint="99"/>
            </w:tcBorders>
            <w:shd w:val="clear" w:color="auto" w:fill="A6A6A6" w:themeFill="background1" w:themeFillShade="A6"/>
          </w:tcPr>
          <w:p w14:paraId="262FA7FE" w14:textId="3CC57CD0" w:rsidR="002F7A5B" w:rsidRPr="00072AE4" w:rsidRDefault="002F7A5B"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Pr>
                <w:rFonts w:asciiTheme="minorHAnsi" w:hAnsiTheme="minorHAnsi" w:cstheme="minorHAnsi"/>
                <w:sz w:val="20"/>
                <w:szCs w:val="20"/>
                <w:lang w:val="en-GB"/>
              </w:rPr>
              <w:t>This was not fully explored during data collection</w:t>
            </w:r>
          </w:p>
        </w:tc>
      </w:tr>
      <w:tr w:rsidR="002F7A5B" w:rsidRPr="00072AE4" w14:paraId="235EBF69" w14:textId="0D4C7CEA" w:rsidTr="002B3E06">
        <w:tc>
          <w:tcPr>
            <w:cnfStyle w:val="001000000000" w:firstRow="0" w:lastRow="0" w:firstColumn="1" w:lastColumn="0" w:oddVBand="0" w:evenVBand="0" w:oddHBand="0" w:evenHBand="0" w:firstRowFirstColumn="0" w:firstRowLastColumn="0" w:lastRowFirstColumn="0" w:lastRowLastColumn="0"/>
            <w:tcW w:w="2977" w:type="dxa"/>
            <w:tcBorders>
              <w:left w:val="single" w:sz="4" w:space="0" w:color="8EAADB" w:themeColor="accent1" w:themeTint="99"/>
            </w:tcBorders>
          </w:tcPr>
          <w:p w14:paraId="622875E1" w14:textId="77777777" w:rsidR="002F7A5B" w:rsidRPr="00072AE4" w:rsidRDefault="002F7A5B" w:rsidP="0072354C">
            <w:pPr>
              <w:pStyle w:val="ListParagraph"/>
              <w:numPr>
                <w:ilvl w:val="0"/>
                <w:numId w:val="82"/>
              </w:numPr>
              <w:spacing w:after="0"/>
              <w:ind w:left="284" w:hanging="284"/>
              <w:rPr>
                <w:rFonts w:cstheme="minorHAnsi"/>
                <w:b w:val="0"/>
                <w:bCs w:val="0"/>
                <w:sz w:val="20"/>
                <w:szCs w:val="20"/>
                <w:lang w:val="en-GB"/>
              </w:rPr>
            </w:pPr>
            <w:r w:rsidRPr="00072AE4">
              <w:rPr>
                <w:rFonts w:cstheme="minorHAnsi"/>
                <w:b w:val="0"/>
                <w:bCs w:val="0"/>
                <w:sz w:val="20"/>
                <w:szCs w:val="20"/>
                <w:lang w:val="en-GB"/>
              </w:rPr>
              <w:t>Draft NAP proposal is approved</w:t>
            </w:r>
          </w:p>
        </w:tc>
        <w:tc>
          <w:tcPr>
            <w:tcW w:w="2653" w:type="dxa"/>
            <w:tcBorders>
              <w:right w:val="single" w:sz="4" w:space="0" w:color="8EAADB" w:themeColor="accent1" w:themeTint="99"/>
            </w:tcBorders>
            <w:shd w:val="clear" w:color="auto" w:fill="70AD47" w:themeFill="accent6"/>
          </w:tcPr>
          <w:p w14:paraId="453F2AEE" w14:textId="77777777" w:rsidR="002F7A5B" w:rsidRPr="00072AE4" w:rsidRDefault="002F7A5B"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072AE4">
              <w:rPr>
                <w:rFonts w:asciiTheme="minorHAnsi" w:hAnsiTheme="minorHAnsi" w:cstheme="minorHAnsi"/>
                <w:sz w:val="20"/>
                <w:szCs w:val="20"/>
                <w:lang w:val="en-GB"/>
              </w:rPr>
              <w:t>True</w:t>
            </w:r>
          </w:p>
        </w:tc>
        <w:tc>
          <w:tcPr>
            <w:tcW w:w="2585" w:type="dxa"/>
            <w:tcBorders>
              <w:right w:val="single" w:sz="4" w:space="0" w:color="8EAADB" w:themeColor="accent1" w:themeTint="99"/>
            </w:tcBorders>
            <w:shd w:val="clear" w:color="auto" w:fill="70AD47" w:themeFill="accent6"/>
          </w:tcPr>
          <w:p w14:paraId="4A60D4FB" w14:textId="4A93260E" w:rsidR="002F7A5B" w:rsidRPr="00072AE4" w:rsidRDefault="002F7A5B" w:rsidP="002F7A5B">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Pr>
                <w:rFonts w:asciiTheme="minorHAnsi" w:hAnsiTheme="minorHAnsi" w:cstheme="minorHAnsi"/>
                <w:sz w:val="20"/>
                <w:szCs w:val="20"/>
                <w:lang w:val="en-GB"/>
              </w:rPr>
              <w:t>It was officially published</w:t>
            </w:r>
          </w:p>
        </w:tc>
      </w:tr>
      <w:tr w:rsidR="002F7A5B" w:rsidRPr="00F80DAD" w14:paraId="6FFD7072" w14:textId="7FD76EF5" w:rsidTr="002B3E06">
        <w:tc>
          <w:tcPr>
            <w:cnfStyle w:val="001000000000" w:firstRow="0" w:lastRow="0" w:firstColumn="1" w:lastColumn="0" w:oddVBand="0" w:evenVBand="0" w:oddHBand="0" w:evenHBand="0" w:firstRowFirstColumn="0" w:firstRowLastColumn="0" w:lastRowFirstColumn="0" w:lastRowLastColumn="0"/>
            <w:tcW w:w="2977" w:type="dxa"/>
            <w:tcBorders>
              <w:left w:val="single" w:sz="4" w:space="0" w:color="8EAADB" w:themeColor="accent1" w:themeTint="99"/>
            </w:tcBorders>
          </w:tcPr>
          <w:p w14:paraId="04E1D58C" w14:textId="40D6CA83" w:rsidR="002F7A5B" w:rsidRPr="00072AE4" w:rsidRDefault="002F7A5B" w:rsidP="122654A9">
            <w:pPr>
              <w:pStyle w:val="ListParagraph"/>
              <w:numPr>
                <w:ilvl w:val="0"/>
                <w:numId w:val="82"/>
              </w:numPr>
              <w:spacing w:after="0"/>
              <w:ind w:left="284" w:hanging="284"/>
              <w:rPr>
                <w:b w:val="0"/>
                <w:bCs w:val="0"/>
                <w:sz w:val="20"/>
                <w:szCs w:val="20"/>
                <w:lang w:val="en-GB"/>
              </w:rPr>
            </w:pPr>
            <w:r w:rsidRPr="122654A9">
              <w:rPr>
                <w:b w:val="0"/>
                <w:bCs w:val="0"/>
                <w:sz w:val="20"/>
                <w:szCs w:val="20"/>
                <w:lang w:val="en-GB"/>
              </w:rPr>
              <w:t>Government is able to maintain equipment</w:t>
            </w:r>
          </w:p>
        </w:tc>
        <w:tc>
          <w:tcPr>
            <w:tcW w:w="2653" w:type="dxa"/>
            <w:tcBorders>
              <w:right w:val="single" w:sz="4" w:space="0" w:color="8EAADB" w:themeColor="accent1" w:themeTint="99"/>
            </w:tcBorders>
            <w:shd w:val="clear" w:color="auto" w:fill="A6A6A6" w:themeFill="background1" w:themeFillShade="A6"/>
          </w:tcPr>
          <w:p w14:paraId="66CA0A63" w14:textId="4B9B2BD4" w:rsidR="002F7A5B" w:rsidRPr="00072AE4" w:rsidRDefault="1E5D9768" w:rsidP="1E5D9768">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0"/>
                <w:szCs w:val="20"/>
                <w:lang w:val="en-GB"/>
              </w:rPr>
            </w:pPr>
            <w:r w:rsidRPr="1E5D9768">
              <w:rPr>
                <w:rFonts w:asciiTheme="minorHAnsi" w:hAnsiTheme="minorHAnsi" w:cstheme="minorBidi"/>
                <w:sz w:val="20"/>
                <w:szCs w:val="20"/>
                <w:lang w:val="en-GB"/>
              </w:rPr>
              <w:t>No evidence available</w:t>
            </w:r>
          </w:p>
        </w:tc>
        <w:tc>
          <w:tcPr>
            <w:tcW w:w="2585" w:type="dxa"/>
            <w:tcBorders>
              <w:right w:val="single" w:sz="4" w:space="0" w:color="8EAADB" w:themeColor="accent1" w:themeTint="99"/>
            </w:tcBorders>
            <w:shd w:val="clear" w:color="auto" w:fill="A6A6A6" w:themeFill="background1" w:themeFillShade="A6"/>
          </w:tcPr>
          <w:p w14:paraId="06C89BAD" w14:textId="46259CCA" w:rsidR="002F7A5B" w:rsidRPr="00072AE4" w:rsidRDefault="1E5D9768" w:rsidP="002B3E0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0"/>
                <w:szCs w:val="20"/>
                <w:lang w:val="en-GB"/>
              </w:rPr>
            </w:pPr>
            <w:r w:rsidRPr="1E5D9768">
              <w:rPr>
                <w:rFonts w:asciiTheme="minorHAnsi" w:hAnsiTheme="minorHAnsi" w:cstheme="minorBidi"/>
                <w:sz w:val="20"/>
                <w:szCs w:val="20"/>
                <w:lang w:val="en-GB"/>
              </w:rPr>
              <w:t xml:space="preserve">It is yet too early to determine if the infrastructure provided as part of the refurbishment component will be maintained due to limited funds available by the government. </w:t>
            </w:r>
          </w:p>
        </w:tc>
      </w:tr>
      <w:tr w:rsidR="002F7A5B" w:rsidRPr="00F80DAD" w14:paraId="47C1C76D" w14:textId="5908FA43" w:rsidTr="002B3E06">
        <w:tc>
          <w:tcPr>
            <w:cnfStyle w:val="001000000000" w:firstRow="0" w:lastRow="0" w:firstColumn="1" w:lastColumn="0" w:oddVBand="0" w:evenVBand="0" w:oddHBand="0" w:evenHBand="0" w:firstRowFirstColumn="0" w:firstRowLastColumn="0" w:lastRowFirstColumn="0" w:lastRowLastColumn="0"/>
            <w:tcW w:w="2977" w:type="dxa"/>
            <w:tcBorders>
              <w:left w:val="single" w:sz="4" w:space="0" w:color="8EAADB" w:themeColor="accent1" w:themeTint="99"/>
            </w:tcBorders>
          </w:tcPr>
          <w:p w14:paraId="68CFC89D" w14:textId="77777777" w:rsidR="002F7A5B" w:rsidRPr="00072AE4" w:rsidRDefault="002F7A5B" w:rsidP="0072354C">
            <w:pPr>
              <w:pStyle w:val="ListParagraph"/>
              <w:numPr>
                <w:ilvl w:val="0"/>
                <w:numId w:val="82"/>
              </w:numPr>
              <w:spacing w:after="0"/>
              <w:ind w:left="284" w:hanging="284"/>
              <w:rPr>
                <w:rFonts w:cstheme="minorHAnsi"/>
                <w:b w:val="0"/>
                <w:bCs w:val="0"/>
                <w:sz w:val="20"/>
                <w:szCs w:val="20"/>
                <w:lang w:val="en-GB"/>
              </w:rPr>
            </w:pPr>
            <w:r w:rsidRPr="00072AE4">
              <w:rPr>
                <w:rFonts w:cstheme="minorHAnsi"/>
                <w:b w:val="0"/>
                <w:bCs w:val="0"/>
                <w:sz w:val="20"/>
                <w:szCs w:val="20"/>
                <w:lang w:val="en-GB"/>
              </w:rPr>
              <w:t>Equipment provided by the project is used for WPS related activities</w:t>
            </w:r>
          </w:p>
        </w:tc>
        <w:tc>
          <w:tcPr>
            <w:tcW w:w="2653" w:type="dxa"/>
            <w:tcBorders>
              <w:right w:val="single" w:sz="4" w:space="0" w:color="8EAADB" w:themeColor="accent1" w:themeTint="99"/>
            </w:tcBorders>
            <w:shd w:val="clear" w:color="auto" w:fill="FFFF00"/>
          </w:tcPr>
          <w:p w14:paraId="06500AFA" w14:textId="1BC53E9D" w:rsidR="002F7A5B" w:rsidRPr="00072AE4" w:rsidRDefault="1E5D9768" w:rsidP="002B3E06">
            <w:pPr>
              <w:ind w:left="284" w:hanging="28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0"/>
                <w:szCs w:val="20"/>
                <w:lang w:val="en-GB"/>
              </w:rPr>
            </w:pPr>
            <w:r w:rsidRPr="1E5D9768">
              <w:rPr>
                <w:rFonts w:asciiTheme="minorHAnsi" w:hAnsiTheme="minorHAnsi" w:cstheme="minorBidi"/>
                <w:sz w:val="20"/>
                <w:szCs w:val="20"/>
                <w:lang w:val="en-GB"/>
              </w:rPr>
              <w:t xml:space="preserve"> Pa</w:t>
            </w:r>
            <w:r w:rsidR="004A4781">
              <w:rPr>
                <w:rFonts w:asciiTheme="minorHAnsi" w:hAnsiTheme="minorHAnsi" w:cstheme="minorBidi"/>
                <w:sz w:val="20"/>
                <w:szCs w:val="20"/>
                <w:lang w:val="en-GB"/>
              </w:rPr>
              <w:t>rtially</w:t>
            </w:r>
            <w:r w:rsidRPr="1E5D9768">
              <w:rPr>
                <w:rFonts w:asciiTheme="minorHAnsi" w:hAnsiTheme="minorHAnsi" w:cstheme="minorBidi"/>
                <w:sz w:val="20"/>
                <w:szCs w:val="20"/>
                <w:lang w:val="en-GB"/>
              </w:rPr>
              <w:t xml:space="preserve"> true</w:t>
            </w:r>
          </w:p>
        </w:tc>
        <w:tc>
          <w:tcPr>
            <w:tcW w:w="2585" w:type="dxa"/>
            <w:tcBorders>
              <w:right w:val="single" w:sz="4" w:space="0" w:color="8EAADB" w:themeColor="accent1" w:themeTint="99"/>
            </w:tcBorders>
            <w:shd w:val="clear" w:color="auto" w:fill="FFFF00"/>
          </w:tcPr>
          <w:p w14:paraId="4875C1F1" w14:textId="78FFDA5C" w:rsidR="002F7A5B" w:rsidRPr="00072AE4" w:rsidRDefault="1E5D9768" w:rsidP="002B3E0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0"/>
                <w:szCs w:val="20"/>
                <w:lang w:val="en-GB"/>
              </w:rPr>
            </w:pPr>
            <w:r w:rsidRPr="1E5D9768">
              <w:rPr>
                <w:rFonts w:asciiTheme="minorHAnsi" w:hAnsiTheme="minorHAnsi" w:cstheme="minorBidi"/>
                <w:sz w:val="20"/>
                <w:szCs w:val="20"/>
                <w:lang w:val="en-GB"/>
              </w:rPr>
              <w:t xml:space="preserve"> There is evidence that selected government officers provided with equipment are using them, although there is no assurance that they are being used for furthering WPS related objectives.</w:t>
            </w:r>
          </w:p>
        </w:tc>
      </w:tr>
      <w:tr w:rsidR="002F7A5B" w:rsidRPr="00F80DAD" w14:paraId="40D53BE8" w14:textId="689E2014" w:rsidTr="002B3E06">
        <w:tc>
          <w:tcPr>
            <w:cnfStyle w:val="001000000000" w:firstRow="0" w:lastRow="0" w:firstColumn="1" w:lastColumn="0" w:oddVBand="0" w:evenVBand="0" w:oddHBand="0" w:evenHBand="0" w:firstRowFirstColumn="0" w:firstRowLastColumn="0" w:lastRowFirstColumn="0" w:lastRowLastColumn="0"/>
            <w:tcW w:w="2977" w:type="dxa"/>
            <w:tcBorders>
              <w:left w:val="single" w:sz="4" w:space="0" w:color="8EAADB" w:themeColor="accent1" w:themeTint="99"/>
            </w:tcBorders>
          </w:tcPr>
          <w:p w14:paraId="700C79AF" w14:textId="77777777" w:rsidR="002F7A5B" w:rsidRPr="00072AE4" w:rsidRDefault="002F7A5B" w:rsidP="0072354C">
            <w:pPr>
              <w:pStyle w:val="ListParagraph"/>
              <w:numPr>
                <w:ilvl w:val="0"/>
                <w:numId w:val="82"/>
              </w:numPr>
              <w:spacing w:after="0"/>
              <w:ind w:left="284" w:hanging="284"/>
              <w:rPr>
                <w:rFonts w:cstheme="minorHAnsi"/>
                <w:b w:val="0"/>
                <w:bCs w:val="0"/>
                <w:sz w:val="20"/>
                <w:szCs w:val="20"/>
                <w:lang w:val="en-GB"/>
              </w:rPr>
            </w:pPr>
            <w:r w:rsidRPr="00072AE4">
              <w:rPr>
                <w:rFonts w:cstheme="minorHAnsi"/>
                <w:b w:val="0"/>
                <w:bCs w:val="0"/>
                <w:sz w:val="20"/>
                <w:szCs w:val="20"/>
                <w:lang w:val="en-GB"/>
              </w:rPr>
              <w:t>Women are effectively included in NAP dialogue</w:t>
            </w:r>
          </w:p>
        </w:tc>
        <w:tc>
          <w:tcPr>
            <w:tcW w:w="2653" w:type="dxa"/>
            <w:tcBorders>
              <w:right w:val="single" w:sz="4" w:space="0" w:color="8EAADB" w:themeColor="accent1" w:themeTint="99"/>
            </w:tcBorders>
            <w:shd w:val="clear" w:color="auto" w:fill="70AD47" w:themeFill="accent6"/>
          </w:tcPr>
          <w:p w14:paraId="29A52DA7" w14:textId="77777777" w:rsidR="002F7A5B" w:rsidRPr="00072AE4" w:rsidRDefault="002F7A5B"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072AE4">
              <w:rPr>
                <w:rFonts w:asciiTheme="minorHAnsi" w:hAnsiTheme="minorHAnsi" w:cstheme="minorHAnsi"/>
                <w:sz w:val="20"/>
                <w:szCs w:val="20"/>
                <w:lang w:val="en-GB"/>
              </w:rPr>
              <w:t>True</w:t>
            </w:r>
          </w:p>
        </w:tc>
        <w:tc>
          <w:tcPr>
            <w:tcW w:w="2585" w:type="dxa"/>
            <w:tcBorders>
              <w:right w:val="single" w:sz="4" w:space="0" w:color="8EAADB" w:themeColor="accent1" w:themeTint="99"/>
            </w:tcBorders>
            <w:shd w:val="clear" w:color="auto" w:fill="70AD47" w:themeFill="accent6"/>
          </w:tcPr>
          <w:p w14:paraId="15417DD4" w14:textId="52261538" w:rsidR="002F7A5B" w:rsidRPr="00072AE4" w:rsidRDefault="00D21C69"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Pr>
                <w:rFonts w:asciiTheme="minorHAnsi" w:hAnsiTheme="minorHAnsi" w:cstheme="minorHAnsi"/>
                <w:sz w:val="20"/>
                <w:szCs w:val="20"/>
                <w:lang w:val="en-GB"/>
              </w:rPr>
              <w:t xml:space="preserve">There was wide engagement during NAP </w:t>
            </w:r>
            <w:r w:rsidR="001A233D">
              <w:rPr>
                <w:rFonts w:asciiTheme="minorHAnsi" w:hAnsiTheme="minorHAnsi" w:cstheme="minorHAnsi"/>
                <w:sz w:val="20"/>
                <w:szCs w:val="20"/>
                <w:lang w:val="en-GB"/>
              </w:rPr>
              <w:t xml:space="preserve">validation </w:t>
            </w:r>
            <w:r>
              <w:rPr>
                <w:rFonts w:asciiTheme="minorHAnsi" w:hAnsiTheme="minorHAnsi" w:cstheme="minorHAnsi"/>
                <w:sz w:val="20"/>
                <w:szCs w:val="20"/>
                <w:lang w:val="en-GB"/>
              </w:rPr>
              <w:t>consultation</w:t>
            </w:r>
          </w:p>
        </w:tc>
      </w:tr>
      <w:tr w:rsidR="002F7A5B" w:rsidRPr="00F80DAD" w14:paraId="16F4F1A1" w14:textId="0C84EA56" w:rsidTr="002B3E06">
        <w:tc>
          <w:tcPr>
            <w:cnfStyle w:val="001000000000" w:firstRow="0" w:lastRow="0" w:firstColumn="1" w:lastColumn="0" w:oddVBand="0" w:evenVBand="0" w:oddHBand="0" w:evenHBand="0" w:firstRowFirstColumn="0" w:firstRowLastColumn="0" w:lastRowFirstColumn="0" w:lastRowLastColumn="0"/>
            <w:tcW w:w="2977" w:type="dxa"/>
            <w:tcBorders>
              <w:left w:val="single" w:sz="4" w:space="0" w:color="8EAADB" w:themeColor="accent1" w:themeTint="99"/>
            </w:tcBorders>
            <w:shd w:val="clear" w:color="auto" w:fill="auto"/>
          </w:tcPr>
          <w:p w14:paraId="4F67FDC2" w14:textId="77777777" w:rsidR="002F7A5B" w:rsidRPr="00072AE4" w:rsidRDefault="002F7A5B" w:rsidP="0072354C">
            <w:pPr>
              <w:pStyle w:val="ListParagraph"/>
              <w:numPr>
                <w:ilvl w:val="0"/>
                <w:numId w:val="82"/>
              </w:numPr>
              <w:spacing w:after="0"/>
              <w:ind w:left="284" w:hanging="284"/>
              <w:rPr>
                <w:rFonts w:cstheme="minorHAnsi"/>
                <w:b w:val="0"/>
                <w:bCs w:val="0"/>
                <w:sz w:val="20"/>
                <w:szCs w:val="20"/>
                <w:lang w:val="en-GB"/>
              </w:rPr>
            </w:pPr>
            <w:r w:rsidRPr="00072AE4">
              <w:rPr>
                <w:rFonts w:cstheme="minorHAnsi"/>
                <w:b w:val="0"/>
                <w:bCs w:val="0"/>
                <w:sz w:val="20"/>
                <w:szCs w:val="20"/>
                <w:lang w:val="en-GB"/>
              </w:rPr>
              <w:t xml:space="preserve">Needs assessments and value chain analyses are well </w:t>
            </w:r>
            <w:r w:rsidRPr="00072AE4">
              <w:rPr>
                <w:rFonts w:cstheme="minorHAnsi"/>
                <w:b w:val="0"/>
                <w:bCs w:val="0"/>
                <w:sz w:val="20"/>
                <w:szCs w:val="20"/>
                <w:lang w:val="en-GB"/>
              </w:rPr>
              <w:lastRenderedPageBreak/>
              <w:t>produced and feed into training</w:t>
            </w:r>
          </w:p>
        </w:tc>
        <w:tc>
          <w:tcPr>
            <w:tcW w:w="2653" w:type="dxa"/>
            <w:tcBorders>
              <w:right w:val="single" w:sz="4" w:space="0" w:color="8EAADB" w:themeColor="accent1" w:themeTint="99"/>
            </w:tcBorders>
            <w:shd w:val="clear" w:color="auto" w:fill="70AD47" w:themeFill="accent6"/>
          </w:tcPr>
          <w:p w14:paraId="637EEA72" w14:textId="77777777" w:rsidR="002F7A5B" w:rsidRPr="00072AE4" w:rsidRDefault="002F7A5B"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072AE4">
              <w:rPr>
                <w:rFonts w:asciiTheme="minorHAnsi" w:hAnsiTheme="minorHAnsi" w:cstheme="minorHAnsi"/>
                <w:sz w:val="20"/>
                <w:szCs w:val="20"/>
                <w:lang w:val="en-GB"/>
              </w:rPr>
              <w:lastRenderedPageBreak/>
              <w:t>True</w:t>
            </w:r>
          </w:p>
        </w:tc>
        <w:tc>
          <w:tcPr>
            <w:tcW w:w="2585" w:type="dxa"/>
            <w:tcBorders>
              <w:right w:val="single" w:sz="4" w:space="0" w:color="8EAADB" w:themeColor="accent1" w:themeTint="99"/>
            </w:tcBorders>
            <w:shd w:val="clear" w:color="auto" w:fill="70AD47" w:themeFill="accent6"/>
          </w:tcPr>
          <w:p w14:paraId="621EA12F" w14:textId="46420FE1" w:rsidR="002F7A5B" w:rsidRPr="00072AE4" w:rsidRDefault="00D21C69"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Pr>
                <w:rFonts w:asciiTheme="minorHAnsi" w:hAnsiTheme="minorHAnsi" w:cstheme="minorHAnsi"/>
                <w:sz w:val="20"/>
                <w:szCs w:val="20"/>
                <w:lang w:val="en-GB"/>
              </w:rPr>
              <w:t xml:space="preserve">This is part of WEE methodology and was identified to work well in </w:t>
            </w:r>
            <w:r>
              <w:rPr>
                <w:rFonts w:asciiTheme="minorHAnsi" w:hAnsiTheme="minorHAnsi" w:cstheme="minorHAnsi"/>
                <w:sz w:val="20"/>
                <w:szCs w:val="20"/>
                <w:lang w:val="en-GB"/>
              </w:rPr>
              <w:lastRenderedPageBreak/>
              <w:t>this project as in other projects run by UN Women</w:t>
            </w:r>
          </w:p>
        </w:tc>
      </w:tr>
      <w:tr w:rsidR="002F7A5B" w:rsidRPr="00F80DAD" w14:paraId="1A814AE3" w14:textId="4C1A6DE7" w:rsidTr="002B3E06">
        <w:tc>
          <w:tcPr>
            <w:cnfStyle w:val="001000000000" w:firstRow="0" w:lastRow="0" w:firstColumn="1" w:lastColumn="0" w:oddVBand="0" w:evenVBand="0" w:oddHBand="0" w:evenHBand="0" w:firstRowFirstColumn="0" w:firstRowLastColumn="0" w:lastRowFirstColumn="0" w:lastRowLastColumn="0"/>
            <w:tcW w:w="2977" w:type="dxa"/>
            <w:tcBorders>
              <w:left w:val="single" w:sz="4" w:space="0" w:color="8EAADB" w:themeColor="accent1" w:themeTint="99"/>
            </w:tcBorders>
          </w:tcPr>
          <w:p w14:paraId="4DE67BA3" w14:textId="77777777" w:rsidR="002F7A5B" w:rsidRPr="00072AE4" w:rsidRDefault="002F7A5B" w:rsidP="0072354C">
            <w:pPr>
              <w:pStyle w:val="ListParagraph"/>
              <w:numPr>
                <w:ilvl w:val="0"/>
                <w:numId w:val="82"/>
              </w:numPr>
              <w:spacing w:after="0"/>
              <w:ind w:left="284" w:hanging="284"/>
              <w:rPr>
                <w:rFonts w:cstheme="minorHAnsi"/>
                <w:b w:val="0"/>
                <w:bCs w:val="0"/>
                <w:sz w:val="20"/>
                <w:szCs w:val="20"/>
                <w:lang w:val="en-GB"/>
              </w:rPr>
            </w:pPr>
            <w:r w:rsidRPr="00072AE4">
              <w:rPr>
                <w:rFonts w:cstheme="minorHAnsi"/>
                <w:b w:val="0"/>
                <w:bCs w:val="0"/>
                <w:sz w:val="20"/>
                <w:szCs w:val="20"/>
                <w:lang w:val="en-GB"/>
              </w:rPr>
              <w:lastRenderedPageBreak/>
              <w:t>Women are well identified for training activities</w:t>
            </w:r>
          </w:p>
        </w:tc>
        <w:tc>
          <w:tcPr>
            <w:tcW w:w="2653" w:type="dxa"/>
            <w:tcBorders>
              <w:right w:val="single" w:sz="4" w:space="0" w:color="8EAADB" w:themeColor="accent1" w:themeTint="99"/>
            </w:tcBorders>
            <w:shd w:val="clear" w:color="auto" w:fill="70AD47" w:themeFill="accent6"/>
          </w:tcPr>
          <w:p w14:paraId="1E22075D" w14:textId="77777777" w:rsidR="002F7A5B" w:rsidRPr="00072AE4" w:rsidRDefault="002F7A5B"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072AE4">
              <w:rPr>
                <w:rFonts w:asciiTheme="minorHAnsi" w:hAnsiTheme="minorHAnsi" w:cstheme="minorHAnsi"/>
                <w:sz w:val="20"/>
                <w:szCs w:val="20"/>
                <w:lang w:val="en-GB"/>
              </w:rPr>
              <w:t>True</w:t>
            </w:r>
          </w:p>
        </w:tc>
        <w:tc>
          <w:tcPr>
            <w:tcW w:w="2585" w:type="dxa"/>
            <w:tcBorders>
              <w:right w:val="single" w:sz="4" w:space="0" w:color="8EAADB" w:themeColor="accent1" w:themeTint="99"/>
            </w:tcBorders>
            <w:shd w:val="clear" w:color="auto" w:fill="70AD47" w:themeFill="accent6"/>
          </w:tcPr>
          <w:p w14:paraId="2CF70AFD" w14:textId="79B3A884" w:rsidR="002F7A5B" w:rsidRPr="00072AE4" w:rsidRDefault="00D21C69"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Pr>
                <w:rFonts w:asciiTheme="minorHAnsi" w:hAnsiTheme="minorHAnsi" w:cstheme="minorHAnsi"/>
                <w:sz w:val="20"/>
                <w:szCs w:val="20"/>
                <w:lang w:val="en-GB"/>
              </w:rPr>
              <w:t>Targeted women showed engagement and the relevance of their participation</w:t>
            </w:r>
          </w:p>
        </w:tc>
      </w:tr>
      <w:tr w:rsidR="002F7A5B" w:rsidRPr="00F80DAD" w14:paraId="77F02870" w14:textId="1C6D5E1C" w:rsidTr="002B3E06">
        <w:tc>
          <w:tcPr>
            <w:cnfStyle w:val="001000000000" w:firstRow="0" w:lastRow="0" w:firstColumn="1" w:lastColumn="0" w:oddVBand="0" w:evenVBand="0" w:oddHBand="0" w:evenHBand="0" w:firstRowFirstColumn="0" w:firstRowLastColumn="0" w:lastRowFirstColumn="0" w:lastRowLastColumn="0"/>
            <w:tcW w:w="2977" w:type="dxa"/>
            <w:tcBorders>
              <w:left w:val="single" w:sz="4" w:space="0" w:color="8EAADB" w:themeColor="accent1" w:themeTint="99"/>
            </w:tcBorders>
          </w:tcPr>
          <w:p w14:paraId="6D22A09B" w14:textId="77777777" w:rsidR="002F7A5B" w:rsidRPr="00072AE4" w:rsidRDefault="002F7A5B" w:rsidP="0072354C">
            <w:pPr>
              <w:pStyle w:val="ListParagraph"/>
              <w:numPr>
                <w:ilvl w:val="0"/>
                <w:numId w:val="82"/>
              </w:numPr>
              <w:spacing w:after="0"/>
              <w:ind w:left="284" w:hanging="284"/>
              <w:rPr>
                <w:rFonts w:cstheme="minorHAnsi"/>
                <w:b w:val="0"/>
                <w:bCs w:val="0"/>
                <w:sz w:val="20"/>
                <w:szCs w:val="20"/>
                <w:lang w:val="en-GB"/>
              </w:rPr>
            </w:pPr>
            <w:r w:rsidRPr="00072AE4">
              <w:rPr>
                <w:rFonts w:cstheme="minorHAnsi"/>
                <w:b w:val="0"/>
                <w:bCs w:val="0"/>
                <w:sz w:val="20"/>
                <w:szCs w:val="20"/>
                <w:lang w:val="en-GB"/>
              </w:rPr>
              <w:t>Trainings are well delivered – they are relevant and engaging</w:t>
            </w:r>
          </w:p>
        </w:tc>
        <w:tc>
          <w:tcPr>
            <w:tcW w:w="2653" w:type="dxa"/>
            <w:tcBorders>
              <w:right w:val="single" w:sz="4" w:space="0" w:color="8EAADB" w:themeColor="accent1" w:themeTint="99"/>
            </w:tcBorders>
            <w:shd w:val="clear" w:color="auto" w:fill="70AD47" w:themeFill="accent6"/>
          </w:tcPr>
          <w:p w14:paraId="647858B6" w14:textId="77777777" w:rsidR="002F7A5B" w:rsidRPr="00072AE4" w:rsidRDefault="002F7A5B"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072AE4">
              <w:rPr>
                <w:rFonts w:asciiTheme="minorHAnsi" w:hAnsiTheme="minorHAnsi" w:cstheme="minorHAnsi"/>
                <w:sz w:val="20"/>
                <w:szCs w:val="20"/>
                <w:lang w:val="en-GB"/>
              </w:rPr>
              <w:t>True</w:t>
            </w:r>
          </w:p>
        </w:tc>
        <w:tc>
          <w:tcPr>
            <w:tcW w:w="2585" w:type="dxa"/>
            <w:tcBorders>
              <w:right w:val="single" w:sz="4" w:space="0" w:color="8EAADB" w:themeColor="accent1" w:themeTint="99"/>
            </w:tcBorders>
            <w:shd w:val="clear" w:color="auto" w:fill="70AD47" w:themeFill="accent6"/>
          </w:tcPr>
          <w:p w14:paraId="2AC0159D" w14:textId="52E59AA1" w:rsidR="002F7A5B" w:rsidRPr="00072AE4" w:rsidRDefault="00D21C69"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Pr>
                <w:rFonts w:asciiTheme="minorHAnsi" w:hAnsiTheme="minorHAnsi" w:cstheme="minorHAnsi"/>
                <w:sz w:val="20"/>
                <w:szCs w:val="20"/>
                <w:lang w:val="en-GB"/>
              </w:rPr>
              <w:t>Participants reported quality of training received</w:t>
            </w:r>
          </w:p>
        </w:tc>
      </w:tr>
      <w:tr w:rsidR="002F7A5B" w:rsidRPr="00F80DAD" w14:paraId="511EC7BC" w14:textId="2609FFC7" w:rsidTr="002B3E06">
        <w:tc>
          <w:tcPr>
            <w:cnfStyle w:val="001000000000" w:firstRow="0" w:lastRow="0" w:firstColumn="1" w:lastColumn="0" w:oddVBand="0" w:evenVBand="0" w:oddHBand="0" w:evenHBand="0" w:firstRowFirstColumn="0" w:firstRowLastColumn="0" w:lastRowFirstColumn="0" w:lastRowLastColumn="0"/>
            <w:tcW w:w="2977" w:type="dxa"/>
            <w:tcBorders>
              <w:left w:val="single" w:sz="4" w:space="0" w:color="8EAADB" w:themeColor="accent1" w:themeTint="99"/>
            </w:tcBorders>
          </w:tcPr>
          <w:p w14:paraId="534C4739" w14:textId="77777777" w:rsidR="002F7A5B" w:rsidRPr="00072AE4" w:rsidRDefault="002F7A5B" w:rsidP="0072354C">
            <w:pPr>
              <w:pStyle w:val="ListParagraph"/>
              <w:numPr>
                <w:ilvl w:val="0"/>
                <w:numId w:val="82"/>
              </w:numPr>
              <w:spacing w:after="0"/>
              <w:ind w:left="284" w:hanging="284"/>
              <w:rPr>
                <w:rFonts w:cstheme="minorHAnsi"/>
                <w:b w:val="0"/>
                <w:bCs w:val="0"/>
                <w:sz w:val="20"/>
                <w:szCs w:val="20"/>
                <w:lang w:val="en-GB"/>
              </w:rPr>
            </w:pPr>
            <w:r w:rsidRPr="00072AE4">
              <w:rPr>
                <w:rFonts w:cstheme="minorHAnsi"/>
                <w:b w:val="0"/>
                <w:bCs w:val="0"/>
                <w:sz w:val="20"/>
                <w:szCs w:val="20"/>
                <w:lang w:val="en-GB"/>
              </w:rPr>
              <w:t>Women use the in-kind assistance provided effectively</w:t>
            </w:r>
          </w:p>
        </w:tc>
        <w:tc>
          <w:tcPr>
            <w:tcW w:w="2653" w:type="dxa"/>
            <w:tcBorders>
              <w:right w:val="single" w:sz="4" w:space="0" w:color="8EAADB" w:themeColor="accent1" w:themeTint="99"/>
            </w:tcBorders>
            <w:shd w:val="clear" w:color="auto" w:fill="70AD47" w:themeFill="accent6"/>
          </w:tcPr>
          <w:p w14:paraId="30553D56" w14:textId="77777777" w:rsidR="002F7A5B" w:rsidRPr="00072AE4" w:rsidRDefault="002F7A5B"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072AE4">
              <w:rPr>
                <w:rFonts w:asciiTheme="minorHAnsi" w:hAnsiTheme="minorHAnsi" w:cstheme="minorHAnsi"/>
                <w:sz w:val="20"/>
                <w:szCs w:val="20"/>
                <w:lang w:val="en-GB"/>
              </w:rPr>
              <w:t>True</w:t>
            </w:r>
          </w:p>
        </w:tc>
        <w:tc>
          <w:tcPr>
            <w:tcW w:w="2585" w:type="dxa"/>
            <w:tcBorders>
              <w:right w:val="single" w:sz="4" w:space="0" w:color="8EAADB" w:themeColor="accent1" w:themeTint="99"/>
            </w:tcBorders>
            <w:shd w:val="clear" w:color="auto" w:fill="70AD47" w:themeFill="accent6"/>
          </w:tcPr>
          <w:p w14:paraId="68A643AA" w14:textId="4AC7004A" w:rsidR="002F7A5B" w:rsidRPr="00072AE4" w:rsidRDefault="00D21C69"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Pr>
                <w:rFonts w:asciiTheme="minorHAnsi" w:hAnsiTheme="minorHAnsi" w:cstheme="minorHAnsi"/>
                <w:sz w:val="20"/>
                <w:szCs w:val="20"/>
                <w:lang w:val="en-GB"/>
              </w:rPr>
              <w:t>Beneficiaries provided information that in-kind assistance was useful and well used</w:t>
            </w:r>
          </w:p>
        </w:tc>
      </w:tr>
      <w:tr w:rsidR="002F7A5B" w:rsidRPr="00F80DAD" w14:paraId="771C3FE3" w14:textId="4D7ED0CF" w:rsidTr="002B3E06">
        <w:tc>
          <w:tcPr>
            <w:cnfStyle w:val="001000000000" w:firstRow="0" w:lastRow="0" w:firstColumn="1" w:lastColumn="0" w:oddVBand="0" w:evenVBand="0" w:oddHBand="0" w:evenHBand="0" w:firstRowFirstColumn="0" w:firstRowLastColumn="0" w:lastRowFirstColumn="0" w:lastRowLastColumn="0"/>
            <w:tcW w:w="2977" w:type="dxa"/>
            <w:tcBorders>
              <w:left w:val="single" w:sz="4" w:space="0" w:color="8EAADB" w:themeColor="accent1" w:themeTint="99"/>
            </w:tcBorders>
          </w:tcPr>
          <w:p w14:paraId="24E159AE" w14:textId="77777777" w:rsidR="002F7A5B" w:rsidRPr="00072AE4" w:rsidRDefault="002F7A5B" w:rsidP="0072354C">
            <w:pPr>
              <w:pStyle w:val="ListParagraph"/>
              <w:numPr>
                <w:ilvl w:val="0"/>
                <w:numId w:val="82"/>
              </w:numPr>
              <w:spacing w:after="0"/>
              <w:ind w:left="284" w:hanging="284"/>
              <w:rPr>
                <w:rFonts w:cstheme="minorHAnsi"/>
                <w:b w:val="0"/>
                <w:bCs w:val="0"/>
                <w:sz w:val="20"/>
                <w:szCs w:val="20"/>
                <w:lang w:val="en-GB"/>
              </w:rPr>
            </w:pPr>
            <w:r w:rsidRPr="00072AE4">
              <w:rPr>
                <w:rFonts w:cstheme="minorHAnsi"/>
                <w:b w:val="0"/>
                <w:bCs w:val="0"/>
                <w:sz w:val="20"/>
                <w:szCs w:val="20"/>
                <w:lang w:val="en-GB"/>
              </w:rPr>
              <w:t>Government facilities for women are used</w:t>
            </w:r>
          </w:p>
        </w:tc>
        <w:tc>
          <w:tcPr>
            <w:tcW w:w="2653" w:type="dxa"/>
            <w:tcBorders>
              <w:right w:val="single" w:sz="4" w:space="0" w:color="8EAADB" w:themeColor="accent1" w:themeTint="99"/>
            </w:tcBorders>
            <w:shd w:val="clear" w:color="auto" w:fill="70AD47" w:themeFill="accent6"/>
          </w:tcPr>
          <w:p w14:paraId="743A2EA4" w14:textId="75651F14" w:rsidR="002F7A5B" w:rsidRPr="00072AE4" w:rsidRDefault="00A87906" w:rsidP="00C43E0B">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2B3E06">
              <w:rPr>
                <w:rFonts w:asciiTheme="minorHAnsi" w:hAnsiTheme="minorHAnsi" w:cstheme="minorHAnsi"/>
                <w:b/>
                <w:bCs/>
                <w:sz w:val="20"/>
                <w:szCs w:val="20"/>
                <w:lang w:val="en-GB"/>
              </w:rPr>
              <w:t>True</w:t>
            </w:r>
          </w:p>
        </w:tc>
        <w:tc>
          <w:tcPr>
            <w:tcW w:w="2585" w:type="dxa"/>
            <w:tcBorders>
              <w:right w:val="single" w:sz="4" w:space="0" w:color="8EAADB" w:themeColor="accent1" w:themeTint="99"/>
            </w:tcBorders>
            <w:shd w:val="clear" w:color="auto" w:fill="70AD47" w:themeFill="accent6"/>
          </w:tcPr>
          <w:p w14:paraId="151D7F4D" w14:textId="2E064DE9" w:rsidR="002F7A5B" w:rsidRPr="00072AE4" w:rsidRDefault="008222D8" w:rsidP="00C43E0B">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0"/>
                <w:szCs w:val="20"/>
                <w:lang w:val="en-GB"/>
              </w:rPr>
            </w:pPr>
            <w:r w:rsidRPr="008222D8">
              <w:rPr>
                <w:rFonts w:asciiTheme="minorHAnsi" w:hAnsiTheme="minorHAnsi" w:cstheme="minorBidi"/>
                <w:sz w:val="20"/>
                <w:szCs w:val="20"/>
                <w:lang w:val="en-GB"/>
              </w:rPr>
              <w:t>There is evidence that the facilities completed and handed over are being used</w:t>
            </w:r>
          </w:p>
        </w:tc>
      </w:tr>
      <w:tr w:rsidR="002F7A5B" w:rsidRPr="00F80DAD" w14:paraId="2E26DB81" w14:textId="27A9683E" w:rsidTr="002B3E06">
        <w:tc>
          <w:tcPr>
            <w:cnfStyle w:val="001000000000" w:firstRow="0" w:lastRow="0" w:firstColumn="1" w:lastColumn="0" w:oddVBand="0" w:evenVBand="0" w:oddHBand="0" w:evenHBand="0" w:firstRowFirstColumn="0" w:firstRowLastColumn="0" w:lastRowFirstColumn="0" w:lastRowLastColumn="0"/>
            <w:tcW w:w="2977" w:type="dxa"/>
            <w:tcBorders>
              <w:left w:val="single" w:sz="4" w:space="0" w:color="8EAADB" w:themeColor="accent1" w:themeTint="99"/>
            </w:tcBorders>
          </w:tcPr>
          <w:p w14:paraId="11CBE07A" w14:textId="3CD901AC" w:rsidR="002F7A5B" w:rsidRPr="00072AE4" w:rsidRDefault="002F7A5B" w:rsidP="122654A9">
            <w:pPr>
              <w:pStyle w:val="ListParagraph"/>
              <w:numPr>
                <w:ilvl w:val="0"/>
                <w:numId w:val="82"/>
              </w:numPr>
              <w:spacing w:after="0"/>
              <w:ind w:left="284" w:hanging="284"/>
              <w:rPr>
                <w:b w:val="0"/>
                <w:bCs w:val="0"/>
                <w:sz w:val="20"/>
                <w:szCs w:val="20"/>
                <w:lang w:val="en-GB"/>
              </w:rPr>
            </w:pPr>
            <w:r w:rsidRPr="122654A9">
              <w:rPr>
                <w:b w:val="0"/>
                <w:bCs w:val="0"/>
                <w:sz w:val="20"/>
                <w:szCs w:val="20"/>
                <w:lang w:val="en-GB"/>
              </w:rPr>
              <w:t>Benefited women change attitude in face of trainings and assistance received</w:t>
            </w:r>
          </w:p>
        </w:tc>
        <w:tc>
          <w:tcPr>
            <w:tcW w:w="2653" w:type="dxa"/>
            <w:tcBorders>
              <w:right w:val="single" w:sz="4" w:space="0" w:color="8EAADB" w:themeColor="accent1" w:themeTint="99"/>
            </w:tcBorders>
            <w:shd w:val="clear" w:color="auto" w:fill="FFFF00"/>
          </w:tcPr>
          <w:p w14:paraId="556F6948" w14:textId="43664BFC" w:rsidR="002F7A5B" w:rsidRPr="00072AE4" w:rsidRDefault="00D21C69"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Pr>
                <w:rFonts w:asciiTheme="minorHAnsi" w:hAnsiTheme="minorHAnsi" w:cstheme="minorHAnsi"/>
                <w:sz w:val="20"/>
                <w:szCs w:val="20"/>
                <w:lang w:val="en-GB"/>
              </w:rPr>
              <w:t>Partially true</w:t>
            </w:r>
          </w:p>
        </w:tc>
        <w:tc>
          <w:tcPr>
            <w:tcW w:w="2585" w:type="dxa"/>
            <w:tcBorders>
              <w:right w:val="single" w:sz="4" w:space="0" w:color="8EAADB" w:themeColor="accent1" w:themeTint="99"/>
            </w:tcBorders>
            <w:shd w:val="clear" w:color="auto" w:fill="A6A6A6" w:themeFill="background1" w:themeFillShade="A6"/>
          </w:tcPr>
          <w:p w14:paraId="2910E000" w14:textId="0A18C208" w:rsidR="002F7A5B" w:rsidRPr="00072AE4" w:rsidRDefault="00D21C69"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Pr>
                <w:rFonts w:asciiTheme="minorHAnsi" w:hAnsiTheme="minorHAnsi" w:cstheme="minorHAnsi"/>
                <w:sz w:val="20"/>
                <w:szCs w:val="20"/>
                <w:lang w:val="en-GB"/>
              </w:rPr>
              <w:t>There is evidence of change in attitude for the WEE component of the project</w:t>
            </w:r>
          </w:p>
        </w:tc>
      </w:tr>
      <w:tr w:rsidR="002F7A5B" w:rsidRPr="00F80DAD" w14:paraId="56C4C2AA" w14:textId="076E32CD" w:rsidTr="002B3E06">
        <w:tc>
          <w:tcPr>
            <w:cnfStyle w:val="001000000000" w:firstRow="0" w:lastRow="0" w:firstColumn="1" w:lastColumn="0" w:oddVBand="0" w:evenVBand="0" w:oddHBand="0" w:evenHBand="0" w:firstRowFirstColumn="0" w:firstRowLastColumn="0" w:lastRowFirstColumn="0" w:lastRowLastColumn="0"/>
            <w:tcW w:w="2977" w:type="dxa"/>
            <w:tcBorders>
              <w:left w:val="single" w:sz="4" w:space="0" w:color="8EAADB" w:themeColor="accent1" w:themeTint="99"/>
            </w:tcBorders>
          </w:tcPr>
          <w:p w14:paraId="23BFB05E" w14:textId="77777777" w:rsidR="002F7A5B" w:rsidRPr="00072AE4" w:rsidRDefault="002F7A5B" w:rsidP="0072354C">
            <w:pPr>
              <w:pStyle w:val="ListParagraph"/>
              <w:numPr>
                <w:ilvl w:val="0"/>
                <w:numId w:val="82"/>
              </w:numPr>
              <w:spacing w:after="0"/>
              <w:ind w:left="284" w:hanging="284"/>
              <w:rPr>
                <w:rFonts w:cstheme="minorHAnsi"/>
                <w:b w:val="0"/>
                <w:bCs w:val="0"/>
                <w:sz w:val="20"/>
                <w:szCs w:val="20"/>
                <w:lang w:val="en-GB"/>
              </w:rPr>
            </w:pPr>
            <w:r w:rsidRPr="00072AE4">
              <w:rPr>
                <w:rFonts w:cstheme="minorHAnsi"/>
                <w:b w:val="0"/>
                <w:bCs w:val="0"/>
                <w:sz w:val="20"/>
                <w:szCs w:val="20"/>
                <w:lang w:val="en-GB"/>
              </w:rPr>
              <w:t>Study on digital engagement feeds into training</w:t>
            </w:r>
          </w:p>
        </w:tc>
        <w:tc>
          <w:tcPr>
            <w:tcW w:w="2653" w:type="dxa"/>
            <w:tcBorders>
              <w:right w:val="single" w:sz="4" w:space="0" w:color="8EAADB" w:themeColor="accent1" w:themeTint="99"/>
            </w:tcBorders>
            <w:shd w:val="clear" w:color="auto" w:fill="70AD47" w:themeFill="accent6"/>
          </w:tcPr>
          <w:p w14:paraId="0BDDCB16" w14:textId="77777777" w:rsidR="002F7A5B" w:rsidRPr="00072AE4" w:rsidRDefault="002F7A5B"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072AE4">
              <w:rPr>
                <w:rFonts w:asciiTheme="minorHAnsi" w:hAnsiTheme="minorHAnsi" w:cstheme="minorHAnsi"/>
                <w:sz w:val="20"/>
                <w:szCs w:val="20"/>
                <w:lang w:val="en-GB"/>
              </w:rPr>
              <w:t>True</w:t>
            </w:r>
          </w:p>
        </w:tc>
        <w:tc>
          <w:tcPr>
            <w:tcW w:w="2585" w:type="dxa"/>
            <w:tcBorders>
              <w:right w:val="single" w:sz="4" w:space="0" w:color="8EAADB" w:themeColor="accent1" w:themeTint="99"/>
            </w:tcBorders>
            <w:shd w:val="clear" w:color="auto" w:fill="70AD47" w:themeFill="accent6"/>
          </w:tcPr>
          <w:p w14:paraId="299F8AF0" w14:textId="7E3F603B" w:rsidR="002F7A5B" w:rsidRPr="00072AE4" w:rsidRDefault="00D21C69"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Pr>
                <w:rFonts w:asciiTheme="minorHAnsi" w:hAnsiTheme="minorHAnsi" w:cstheme="minorHAnsi"/>
                <w:sz w:val="20"/>
                <w:szCs w:val="20"/>
                <w:lang w:val="en-GB"/>
              </w:rPr>
              <w:t>This was reported during the interviews</w:t>
            </w:r>
          </w:p>
        </w:tc>
      </w:tr>
      <w:tr w:rsidR="002F7A5B" w:rsidRPr="00F80DAD" w14:paraId="126C3F4D" w14:textId="68A1CFF5" w:rsidTr="002B3E06">
        <w:tc>
          <w:tcPr>
            <w:cnfStyle w:val="001000000000" w:firstRow="0" w:lastRow="0" w:firstColumn="1" w:lastColumn="0" w:oddVBand="0" w:evenVBand="0" w:oddHBand="0" w:evenHBand="0" w:firstRowFirstColumn="0" w:firstRowLastColumn="0" w:lastRowFirstColumn="0" w:lastRowLastColumn="0"/>
            <w:tcW w:w="2977" w:type="dxa"/>
            <w:tcBorders>
              <w:left w:val="single" w:sz="4" w:space="0" w:color="8EAADB" w:themeColor="accent1" w:themeTint="99"/>
            </w:tcBorders>
          </w:tcPr>
          <w:p w14:paraId="556CCC06" w14:textId="41E7B73B" w:rsidR="002F7A5B" w:rsidRPr="00072AE4" w:rsidRDefault="002F7A5B" w:rsidP="0072354C">
            <w:pPr>
              <w:pStyle w:val="ListParagraph"/>
              <w:numPr>
                <w:ilvl w:val="0"/>
                <w:numId w:val="82"/>
              </w:numPr>
              <w:spacing w:after="0"/>
              <w:ind w:left="284" w:hanging="284"/>
              <w:rPr>
                <w:rFonts w:cstheme="minorHAnsi"/>
                <w:b w:val="0"/>
                <w:bCs w:val="0"/>
                <w:sz w:val="20"/>
                <w:szCs w:val="20"/>
                <w:lang w:val="en-GB"/>
              </w:rPr>
            </w:pPr>
            <w:r w:rsidRPr="00072AE4">
              <w:rPr>
                <w:rFonts w:cstheme="minorHAnsi"/>
                <w:b w:val="0"/>
                <w:bCs w:val="0"/>
                <w:sz w:val="20"/>
                <w:szCs w:val="20"/>
                <w:lang w:val="en-GB"/>
              </w:rPr>
              <w:t>G7 Countries are engaged in WPS process</w:t>
            </w:r>
          </w:p>
        </w:tc>
        <w:tc>
          <w:tcPr>
            <w:tcW w:w="2653" w:type="dxa"/>
            <w:tcBorders>
              <w:right w:val="single" w:sz="4" w:space="0" w:color="8EAADB" w:themeColor="accent1" w:themeTint="99"/>
            </w:tcBorders>
            <w:shd w:val="clear" w:color="auto" w:fill="FFFF00"/>
          </w:tcPr>
          <w:p w14:paraId="49DBDAF8" w14:textId="467DD6FE" w:rsidR="002F7A5B" w:rsidRPr="00072AE4" w:rsidRDefault="000B2C9A"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Pr>
                <w:rFonts w:asciiTheme="minorHAnsi" w:hAnsiTheme="minorHAnsi" w:cstheme="minorHAnsi"/>
                <w:sz w:val="20"/>
                <w:szCs w:val="20"/>
                <w:lang w:val="en-GB"/>
              </w:rPr>
              <w:t xml:space="preserve">Partially </w:t>
            </w:r>
            <w:r w:rsidR="002F7A5B" w:rsidRPr="00072AE4">
              <w:rPr>
                <w:rFonts w:asciiTheme="minorHAnsi" w:hAnsiTheme="minorHAnsi" w:cstheme="minorHAnsi"/>
                <w:sz w:val="20"/>
                <w:szCs w:val="20"/>
                <w:lang w:val="en-GB"/>
              </w:rPr>
              <w:t>true</w:t>
            </w:r>
          </w:p>
        </w:tc>
        <w:tc>
          <w:tcPr>
            <w:tcW w:w="2585" w:type="dxa"/>
            <w:tcBorders>
              <w:right w:val="single" w:sz="4" w:space="0" w:color="8EAADB" w:themeColor="accent1" w:themeTint="99"/>
            </w:tcBorders>
            <w:shd w:val="clear" w:color="auto" w:fill="FFFF00"/>
          </w:tcPr>
          <w:p w14:paraId="22B3E1BE" w14:textId="293C559C" w:rsidR="002F7A5B" w:rsidRPr="00072AE4" w:rsidRDefault="6EC7D1A4" w:rsidP="002B3E0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0"/>
                <w:szCs w:val="20"/>
                <w:lang w:val="en-GB"/>
              </w:rPr>
            </w:pPr>
            <w:r w:rsidRPr="6EC7D1A4">
              <w:rPr>
                <w:rFonts w:asciiTheme="minorHAnsi" w:hAnsiTheme="minorHAnsi" w:cstheme="minorBidi"/>
                <w:sz w:val="20"/>
                <w:szCs w:val="20"/>
                <w:lang w:val="en-GB"/>
              </w:rPr>
              <w:t xml:space="preserve">They were engaged only in NAP consultation and specific meetings </w:t>
            </w:r>
          </w:p>
        </w:tc>
      </w:tr>
      <w:tr w:rsidR="002F7A5B" w:rsidRPr="00F80DAD" w14:paraId="00AD2A9E" w14:textId="69E7F38A" w:rsidTr="002B3E06">
        <w:tc>
          <w:tcPr>
            <w:cnfStyle w:val="001000000000" w:firstRow="0" w:lastRow="0" w:firstColumn="1" w:lastColumn="0" w:oddVBand="0" w:evenVBand="0" w:oddHBand="0" w:evenHBand="0" w:firstRowFirstColumn="0" w:firstRowLastColumn="0" w:lastRowFirstColumn="0" w:lastRowLastColumn="0"/>
            <w:tcW w:w="2977" w:type="dxa"/>
            <w:tcBorders>
              <w:left w:val="single" w:sz="4" w:space="0" w:color="8EAADB" w:themeColor="accent1" w:themeTint="99"/>
            </w:tcBorders>
          </w:tcPr>
          <w:p w14:paraId="5DC53354" w14:textId="77777777" w:rsidR="002F7A5B" w:rsidRPr="00072AE4" w:rsidRDefault="002F7A5B" w:rsidP="0072354C">
            <w:pPr>
              <w:pStyle w:val="ListParagraph"/>
              <w:numPr>
                <w:ilvl w:val="0"/>
                <w:numId w:val="82"/>
              </w:numPr>
              <w:spacing w:after="0"/>
              <w:ind w:left="284" w:hanging="284"/>
              <w:rPr>
                <w:rFonts w:cstheme="minorHAnsi"/>
                <w:b w:val="0"/>
                <w:bCs w:val="0"/>
                <w:sz w:val="20"/>
                <w:szCs w:val="20"/>
                <w:lang w:val="en-GB"/>
              </w:rPr>
            </w:pPr>
            <w:r w:rsidRPr="00072AE4">
              <w:rPr>
                <w:rFonts w:cstheme="minorHAnsi"/>
                <w:b w:val="0"/>
                <w:bCs w:val="0"/>
                <w:sz w:val="20"/>
                <w:szCs w:val="20"/>
                <w:lang w:val="en-GB"/>
              </w:rPr>
              <w:t>Knowledge dissemination workshop engages relevant actors</w:t>
            </w:r>
          </w:p>
        </w:tc>
        <w:tc>
          <w:tcPr>
            <w:tcW w:w="2653" w:type="dxa"/>
            <w:tcBorders>
              <w:right w:val="single" w:sz="4" w:space="0" w:color="8EAADB" w:themeColor="accent1" w:themeTint="99"/>
            </w:tcBorders>
            <w:shd w:val="clear" w:color="auto" w:fill="FFFF00"/>
          </w:tcPr>
          <w:p w14:paraId="714F0CDB" w14:textId="77777777" w:rsidR="002F7A5B" w:rsidRPr="00072AE4" w:rsidRDefault="002F7A5B"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072AE4">
              <w:rPr>
                <w:rFonts w:asciiTheme="minorHAnsi" w:hAnsiTheme="minorHAnsi" w:cstheme="minorHAnsi"/>
                <w:sz w:val="20"/>
                <w:szCs w:val="20"/>
                <w:lang w:val="en-GB"/>
              </w:rPr>
              <w:t>Partially true</w:t>
            </w:r>
          </w:p>
        </w:tc>
        <w:tc>
          <w:tcPr>
            <w:tcW w:w="2585" w:type="dxa"/>
            <w:tcBorders>
              <w:right w:val="single" w:sz="4" w:space="0" w:color="8EAADB" w:themeColor="accent1" w:themeTint="99"/>
            </w:tcBorders>
            <w:shd w:val="clear" w:color="auto" w:fill="FFFF00"/>
          </w:tcPr>
          <w:p w14:paraId="0276D3D9" w14:textId="016740AA" w:rsidR="002F7A5B" w:rsidRPr="00072AE4" w:rsidRDefault="00D21C69" w:rsidP="002B3E0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Pr>
                <w:rFonts w:asciiTheme="minorHAnsi" w:hAnsiTheme="minorHAnsi" w:cstheme="minorHAnsi"/>
                <w:sz w:val="20"/>
                <w:szCs w:val="20"/>
                <w:lang w:val="en-GB"/>
              </w:rPr>
              <w:t>There were limited convening opportunities for partners</w:t>
            </w:r>
          </w:p>
        </w:tc>
      </w:tr>
      <w:tr w:rsidR="002F7A5B" w:rsidRPr="00F80DAD" w14:paraId="64C9C548" w14:textId="23A9CFBA" w:rsidTr="002B3E06">
        <w:tc>
          <w:tcPr>
            <w:cnfStyle w:val="001000000000" w:firstRow="0" w:lastRow="0" w:firstColumn="1" w:lastColumn="0" w:oddVBand="0" w:evenVBand="0" w:oddHBand="0" w:evenHBand="0" w:firstRowFirstColumn="0" w:firstRowLastColumn="0" w:lastRowFirstColumn="0" w:lastRowLastColumn="0"/>
            <w:tcW w:w="2977" w:type="dxa"/>
            <w:tcBorders>
              <w:left w:val="single" w:sz="4" w:space="0" w:color="8EAADB" w:themeColor="accent1" w:themeTint="99"/>
            </w:tcBorders>
          </w:tcPr>
          <w:p w14:paraId="0E48A906" w14:textId="736AE579" w:rsidR="002F7A5B" w:rsidRPr="00072AE4" w:rsidRDefault="005A2C34" w:rsidP="0072354C">
            <w:pPr>
              <w:pStyle w:val="ListParagraph"/>
              <w:numPr>
                <w:ilvl w:val="0"/>
                <w:numId w:val="82"/>
              </w:numPr>
              <w:spacing w:after="0"/>
              <w:ind w:left="284" w:hanging="284"/>
              <w:rPr>
                <w:rFonts w:cstheme="minorHAnsi"/>
                <w:b w:val="0"/>
                <w:bCs w:val="0"/>
                <w:sz w:val="20"/>
                <w:szCs w:val="20"/>
                <w:lang w:val="en-GB"/>
              </w:rPr>
            </w:pPr>
            <w:r>
              <w:rPr>
                <w:rFonts w:cstheme="minorHAnsi"/>
                <w:b w:val="0"/>
                <w:bCs w:val="0"/>
                <w:sz w:val="20"/>
                <w:szCs w:val="20"/>
                <w:lang w:val="en-GB"/>
              </w:rPr>
              <w:t xml:space="preserve">National media </w:t>
            </w:r>
            <w:r w:rsidR="002F7A5B" w:rsidRPr="00072AE4">
              <w:rPr>
                <w:rFonts w:cstheme="minorHAnsi"/>
                <w:b w:val="0"/>
                <w:bCs w:val="0"/>
                <w:sz w:val="20"/>
                <w:szCs w:val="20"/>
                <w:lang w:val="en-GB"/>
              </w:rPr>
              <w:t>campaign has wide reach, high quality and relevance</w:t>
            </w:r>
            <w:r w:rsidR="000B2C9A">
              <w:rPr>
                <w:rFonts w:cstheme="minorHAnsi"/>
                <w:b w:val="0"/>
                <w:bCs w:val="0"/>
                <w:sz w:val="20"/>
                <w:szCs w:val="20"/>
                <w:lang w:val="en-GB"/>
              </w:rPr>
              <w:t xml:space="preserve"> </w:t>
            </w:r>
          </w:p>
        </w:tc>
        <w:tc>
          <w:tcPr>
            <w:tcW w:w="2653" w:type="dxa"/>
            <w:tcBorders>
              <w:right w:val="single" w:sz="4" w:space="0" w:color="8EAADB" w:themeColor="accent1" w:themeTint="99"/>
            </w:tcBorders>
            <w:shd w:val="clear" w:color="auto" w:fill="FF0000"/>
          </w:tcPr>
          <w:p w14:paraId="1488F272" w14:textId="77777777" w:rsidR="002F7A5B" w:rsidRPr="00072AE4" w:rsidRDefault="002F7A5B"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072AE4">
              <w:rPr>
                <w:rFonts w:asciiTheme="minorHAnsi" w:hAnsiTheme="minorHAnsi" w:cstheme="minorHAnsi"/>
                <w:sz w:val="20"/>
                <w:szCs w:val="20"/>
                <w:lang w:val="en-GB"/>
              </w:rPr>
              <w:t>Not true</w:t>
            </w:r>
          </w:p>
        </w:tc>
        <w:tc>
          <w:tcPr>
            <w:tcW w:w="2585" w:type="dxa"/>
            <w:tcBorders>
              <w:right w:val="single" w:sz="4" w:space="0" w:color="8EAADB" w:themeColor="accent1" w:themeTint="99"/>
            </w:tcBorders>
            <w:shd w:val="clear" w:color="auto" w:fill="FF0000"/>
          </w:tcPr>
          <w:p w14:paraId="4492C646" w14:textId="1F40DF65" w:rsidR="002F7A5B" w:rsidRPr="00072AE4" w:rsidRDefault="00D21C69" w:rsidP="002B3E0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Pr>
                <w:rFonts w:asciiTheme="minorHAnsi" w:hAnsiTheme="minorHAnsi" w:cstheme="minorHAnsi"/>
                <w:sz w:val="20"/>
                <w:szCs w:val="20"/>
                <w:lang w:val="en-GB"/>
              </w:rPr>
              <w:t xml:space="preserve">There is no recall by </w:t>
            </w:r>
            <w:r w:rsidR="00762DF1">
              <w:rPr>
                <w:rFonts w:asciiTheme="minorHAnsi" w:hAnsiTheme="minorHAnsi" w:cstheme="minorHAnsi"/>
                <w:sz w:val="20"/>
                <w:szCs w:val="20"/>
                <w:lang w:val="en-GB"/>
              </w:rPr>
              <w:t xml:space="preserve">FGD </w:t>
            </w:r>
            <w:r>
              <w:rPr>
                <w:rFonts w:asciiTheme="minorHAnsi" w:hAnsiTheme="minorHAnsi" w:cstheme="minorHAnsi"/>
                <w:sz w:val="20"/>
                <w:szCs w:val="20"/>
                <w:lang w:val="en-GB"/>
              </w:rPr>
              <w:t xml:space="preserve">participants of the </w:t>
            </w:r>
            <w:r w:rsidR="0091299C">
              <w:rPr>
                <w:rFonts w:asciiTheme="minorHAnsi" w:hAnsiTheme="minorHAnsi" w:cstheme="minorHAnsi"/>
                <w:sz w:val="20"/>
                <w:szCs w:val="20"/>
                <w:lang w:val="en-GB"/>
              </w:rPr>
              <w:t>national media</w:t>
            </w:r>
            <w:r>
              <w:rPr>
                <w:rFonts w:asciiTheme="minorHAnsi" w:hAnsiTheme="minorHAnsi" w:cstheme="minorHAnsi"/>
                <w:sz w:val="20"/>
                <w:szCs w:val="20"/>
                <w:lang w:val="en-GB"/>
              </w:rPr>
              <w:t xml:space="preserve"> campaign</w:t>
            </w:r>
            <w:r w:rsidR="000B2C9A">
              <w:rPr>
                <w:rFonts w:asciiTheme="minorHAnsi" w:hAnsiTheme="minorHAnsi" w:cstheme="minorHAnsi"/>
                <w:sz w:val="20"/>
                <w:szCs w:val="20"/>
                <w:lang w:val="en-GB"/>
              </w:rPr>
              <w:t xml:space="preserve">, </w:t>
            </w:r>
            <w:r w:rsidR="00FE39D1">
              <w:rPr>
                <w:rFonts w:asciiTheme="minorHAnsi" w:hAnsiTheme="minorHAnsi" w:cstheme="minorHAnsi"/>
                <w:sz w:val="20"/>
                <w:szCs w:val="20"/>
                <w:lang w:val="en-GB"/>
              </w:rPr>
              <w:t xml:space="preserve">even though the </w:t>
            </w:r>
            <w:r w:rsidR="00D56664">
              <w:rPr>
                <w:rFonts w:asciiTheme="minorHAnsi" w:hAnsiTheme="minorHAnsi" w:cstheme="minorHAnsi"/>
                <w:sz w:val="20"/>
                <w:szCs w:val="20"/>
                <w:lang w:val="en-GB"/>
              </w:rPr>
              <w:t xml:space="preserve">data on the </w:t>
            </w:r>
            <w:r w:rsidR="005542CB">
              <w:rPr>
                <w:rFonts w:asciiTheme="minorHAnsi" w:hAnsiTheme="minorHAnsi" w:cstheme="minorHAnsi"/>
                <w:sz w:val="20"/>
                <w:szCs w:val="20"/>
                <w:lang w:val="en-GB"/>
              </w:rPr>
              <w:t>reach was high</w:t>
            </w:r>
            <w:r w:rsidR="00207EF7">
              <w:rPr>
                <w:rFonts w:asciiTheme="minorHAnsi" w:hAnsiTheme="minorHAnsi" w:cstheme="minorHAnsi"/>
                <w:sz w:val="20"/>
                <w:szCs w:val="20"/>
                <w:lang w:val="en-GB"/>
              </w:rPr>
              <w:t xml:space="preserve">, it </w:t>
            </w:r>
            <w:r w:rsidR="000B2C9A">
              <w:rPr>
                <w:rFonts w:asciiTheme="minorHAnsi" w:hAnsiTheme="minorHAnsi" w:cstheme="minorHAnsi"/>
                <w:sz w:val="20"/>
                <w:szCs w:val="20"/>
                <w:lang w:val="en-GB"/>
              </w:rPr>
              <w:t>refers only to the potential viewers of the campaign</w:t>
            </w:r>
            <w:r>
              <w:rPr>
                <w:rFonts w:asciiTheme="minorHAnsi" w:hAnsiTheme="minorHAnsi" w:cstheme="minorHAnsi"/>
                <w:sz w:val="20"/>
                <w:szCs w:val="20"/>
                <w:lang w:val="en-GB"/>
              </w:rPr>
              <w:t xml:space="preserve"> </w:t>
            </w:r>
          </w:p>
        </w:tc>
      </w:tr>
      <w:tr w:rsidR="002F7A5B" w:rsidRPr="003452F5" w14:paraId="6D7953E5" w14:textId="4DCD42A5" w:rsidTr="002B3E06">
        <w:tc>
          <w:tcPr>
            <w:cnfStyle w:val="001000000000" w:firstRow="0" w:lastRow="0" w:firstColumn="1" w:lastColumn="0" w:oddVBand="0" w:evenVBand="0" w:oddHBand="0" w:evenHBand="0" w:firstRowFirstColumn="0" w:firstRowLastColumn="0" w:lastRowFirstColumn="0" w:lastRowLastColumn="0"/>
            <w:tcW w:w="2977" w:type="dxa"/>
            <w:tcBorders>
              <w:left w:val="single" w:sz="4" w:space="0" w:color="8EAADB" w:themeColor="accent1" w:themeTint="99"/>
            </w:tcBorders>
          </w:tcPr>
          <w:p w14:paraId="2BA256C1" w14:textId="5D772904" w:rsidR="002F7A5B" w:rsidRPr="00072AE4" w:rsidRDefault="002F7A5B" w:rsidP="0072354C">
            <w:pPr>
              <w:pStyle w:val="ListParagraph"/>
              <w:numPr>
                <w:ilvl w:val="0"/>
                <w:numId w:val="82"/>
              </w:numPr>
              <w:spacing w:after="0"/>
              <w:ind w:left="284" w:hanging="284"/>
              <w:rPr>
                <w:rFonts w:cstheme="minorHAnsi"/>
                <w:b w:val="0"/>
                <w:bCs w:val="0"/>
                <w:sz w:val="20"/>
                <w:szCs w:val="20"/>
                <w:lang w:val="en-GB"/>
              </w:rPr>
            </w:pPr>
            <w:r w:rsidRPr="00072AE4">
              <w:rPr>
                <w:rFonts w:cstheme="minorHAnsi"/>
                <w:b w:val="0"/>
                <w:bCs w:val="0"/>
                <w:sz w:val="20"/>
                <w:szCs w:val="20"/>
                <w:lang w:val="en-GB"/>
              </w:rPr>
              <w:t>Stakeholders engaged take concrete steps to include women in Peacebuilding</w:t>
            </w:r>
          </w:p>
        </w:tc>
        <w:tc>
          <w:tcPr>
            <w:tcW w:w="2653" w:type="dxa"/>
            <w:tcBorders>
              <w:right w:val="single" w:sz="4" w:space="0" w:color="8EAADB" w:themeColor="accent1" w:themeTint="99"/>
            </w:tcBorders>
            <w:shd w:val="clear" w:color="auto" w:fill="FFFF00"/>
          </w:tcPr>
          <w:p w14:paraId="0DE6E203" w14:textId="16C6F2F2" w:rsidR="002F7A5B" w:rsidRPr="00072AE4" w:rsidRDefault="000B2C9A"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Pr>
                <w:rFonts w:asciiTheme="minorHAnsi" w:hAnsiTheme="minorHAnsi" w:cstheme="minorHAnsi"/>
                <w:sz w:val="20"/>
                <w:szCs w:val="20"/>
                <w:lang w:val="en-GB"/>
              </w:rPr>
              <w:t>Partially true</w:t>
            </w:r>
          </w:p>
        </w:tc>
        <w:tc>
          <w:tcPr>
            <w:tcW w:w="2585" w:type="dxa"/>
            <w:tcBorders>
              <w:right w:val="single" w:sz="4" w:space="0" w:color="8EAADB" w:themeColor="accent1" w:themeTint="99"/>
            </w:tcBorders>
            <w:shd w:val="clear" w:color="auto" w:fill="FFFF00"/>
          </w:tcPr>
          <w:p w14:paraId="56829E43" w14:textId="6962EBCD" w:rsidR="002F7A5B" w:rsidRPr="00072AE4" w:rsidRDefault="000B2C9A" w:rsidP="002B3E0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0B2C9A">
              <w:rPr>
                <w:rFonts w:asciiTheme="minorHAnsi" w:hAnsiTheme="minorHAnsi" w:cstheme="minorHAnsi"/>
                <w:sz w:val="20"/>
                <w:szCs w:val="20"/>
                <w:lang w:val="en-GB"/>
              </w:rPr>
              <w:t>District/provisional work plans developed by MPD participants h</w:t>
            </w:r>
            <w:r>
              <w:rPr>
                <w:rFonts w:asciiTheme="minorHAnsi" w:hAnsiTheme="minorHAnsi" w:cstheme="minorHAnsi"/>
                <w:sz w:val="20"/>
                <w:szCs w:val="20"/>
                <w:lang w:val="en-GB"/>
              </w:rPr>
              <w:t>ad</w:t>
            </w:r>
            <w:r w:rsidRPr="000B2C9A">
              <w:rPr>
                <w:rFonts w:asciiTheme="minorHAnsi" w:hAnsiTheme="minorHAnsi" w:cstheme="minorHAnsi"/>
                <w:sz w:val="20"/>
                <w:szCs w:val="20"/>
                <w:lang w:val="en-GB"/>
              </w:rPr>
              <w:t xml:space="preserve"> activities to involve women in peacebuilding</w:t>
            </w:r>
            <w:r>
              <w:rPr>
                <w:rFonts w:asciiTheme="minorHAnsi" w:hAnsiTheme="minorHAnsi" w:cstheme="minorHAnsi"/>
                <w:sz w:val="20"/>
                <w:szCs w:val="20"/>
                <w:lang w:val="en-GB"/>
              </w:rPr>
              <w:t xml:space="preserve"> and NAP consultation was very inclusive, however, t</w:t>
            </w:r>
            <w:r w:rsidR="00D21C69">
              <w:rPr>
                <w:rFonts w:asciiTheme="minorHAnsi" w:hAnsiTheme="minorHAnsi" w:cstheme="minorHAnsi"/>
                <w:sz w:val="20"/>
                <w:szCs w:val="20"/>
                <w:lang w:val="en-GB"/>
              </w:rPr>
              <w:t xml:space="preserve">here is </w:t>
            </w:r>
            <w:r>
              <w:rPr>
                <w:rFonts w:asciiTheme="minorHAnsi" w:hAnsiTheme="minorHAnsi" w:cstheme="minorHAnsi"/>
                <w:sz w:val="20"/>
                <w:szCs w:val="20"/>
                <w:lang w:val="en-GB"/>
              </w:rPr>
              <w:t>limited</w:t>
            </w:r>
            <w:r w:rsidR="00D21C69">
              <w:rPr>
                <w:rFonts w:asciiTheme="minorHAnsi" w:hAnsiTheme="minorHAnsi" w:cstheme="minorHAnsi"/>
                <w:sz w:val="20"/>
                <w:szCs w:val="20"/>
                <w:lang w:val="en-GB"/>
              </w:rPr>
              <w:t xml:space="preserve"> evidence </w:t>
            </w:r>
            <w:r>
              <w:rPr>
                <w:rFonts w:asciiTheme="minorHAnsi" w:hAnsiTheme="minorHAnsi" w:cstheme="minorHAnsi"/>
                <w:sz w:val="20"/>
                <w:szCs w:val="20"/>
                <w:lang w:val="en-GB"/>
              </w:rPr>
              <w:t xml:space="preserve">of actual and sustained </w:t>
            </w:r>
            <w:r w:rsidR="00D21C69">
              <w:rPr>
                <w:rFonts w:asciiTheme="minorHAnsi" w:hAnsiTheme="minorHAnsi" w:cstheme="minorHAnsi"/>
                <w:sz w:val="20"/>
                <w:szCs w:val="20"/>
                <w:lang w:val="en-GB"/>
              </w:rPr>
              <w:t xml:space="preserve"> </w:t>
            </w:r>
            <w:r>
              <w:rPr>
                <w:rFonts w:asciiTheme="minorHAnsi" w:hAnsiTheme="minorHAnsi" w:cstheme="minorHAnsi"/>
                <w:sz w:val="20"/>
                <w:szCs w:val="20"/>
                <w:lang w:val="en-GB"/>
              </w:rPr>
              <w:t xml:space="preserve">engagement </w:t>
            </w:r>
            <w:r w:rsidR="00D21C69">
              <w:rPr>
                <w:rFonts w:asciiTheme="minorHAnsi" w:hAnsiTheme="minorHAnsi" w:cstheme="minorHAnsi"/>
                <w:sz w:val="20"/>
                <w:szCs w:val="20"/>
                <w:lang w:val="en-GB"/>
              </w:rPr>
              <w:t>in peacebuilding</w:t>
            </w:r>
            <w:r>
              <w:rPr>
                <w:rFonts w:asciiTheme="minorHAnsi" w:hAnsiTheme="minorHAnsi" w:cstheme="minorHAnsi"/>
                <w:sz w:val="20"/>
                <w:szCs w:val="20"/>
                <w:lang w:val="en-GB"/>
              </w:rPr>
              <w:t xml:space="preserve"> from women. </w:t>
            </w:r>
            <w:r w:rsidR="00D21C69">
              <w:rPr>
                <w:rFonts w:asciiTheme="minorHAnsi" w:hAnsiTheme="minorHAnsi" w:cstheme="minorHAnsi"/>
                <w:sz w:val="20"/>
                <w:szCs w:val="20"/>
                <w:lang w:val="en-GB"/>
              </w:rPr>
              <w:t xml:space="preserve"> </w:t>
            </w:r>
          </w:p>
        </w:tc>
      </w:tr>
      <w:tr w:rsidR="002F7A5B" w:rsidRPr="003452F5" w14:paraId="0A689AC0" w14:textId="6BFE66E0" w:rsidTr="002B3E06">
        <w:tc>
          <w:tcPr>
            <w:cnfStyle w:val="001000000000" w:firstRow="0" w:lastRow="0" w:firstColumn="1" w:lastColumn="0" w:oddVBand="0" w:evenVBand="0" w:oddHBand="0" w:evenHBand="0" w:firstRowFirstColumn="0" w:firstRowLastColumn="0" w:lastRowFirstColumn="0" w:lastRowLastColumn="0"/>
            <w:tcW w:w="2977" w:type="dxa"/>
            <w:tcBorders>
              <w:left w:val="single" w:sz="4" w:space="0" w:color="8EAADB" w:themeColor="accent1" w:themeTint="99"/>
            </w:tcBorders>
          </w:tcPr>
          <w:p w14:paraId="62946AFB" w14:textId="77777777" w:rsidR="002F7A5B" w:rsidRPr="00072AE4" w:rsidRDefault="002F7A5B" w:rsidP="0072354C">
            <w:pPr>
              <w:pStyle w:val="ListParagraph"/>
              <w:numPr>
                <w:ilvl w:val="0"/>
                <w:numId w:val="82"/>
              </w:numPr>
              <w:spacing w:after="0"/>
              <w:ind w:left="284" w:hanging="284"/>
              <w:rPr>
                <w:rFonts w:cstheme="minorHAnsi"/>
                <w:b w:val="0"/>
                <w:bCs w:val="0"/>
                <w:sz w:val="20"/>
                <w:szCs w:val="20"/>
                <w:lang w:val="en-GB"/>
              </w:rPr>
            </w:pPr>
            <w:r w:rsidRPr="00072AE4">
              <w:rPr>
                <w:rFonts w:cstheme="minorHAnsi"/>
                <w:b w:val="0"/>
                <w:bCs w:val="0"/>
                <w:sz w:val="20"/>
                <w:szCs w:val="20"/>
                <w:lang w:val="en-GB"/>
              </w:rPr>
              <w:t>Studies/findings have high quality and are well disseminated</w:t>
            </w:r>
          </w:p>
        </w:tc>
        <w:tc>
          <w:tcPr>
            <w:tcW w:w="2653" w:type="dxa"/>
            <w:tcBorders>
              <w:right w:val="single" w:sz="4" w:space="0" w:color="8EAADB" w:themeColor="accent1" w:themeTint="99"/>
            </w:tcBorders>
            <w:shd w:val="clear" w:color="auto" w:fill="FFFF00"/>
          </w:tcPr>
          <w:p w14:paraId="72D90383" w14:textId="45CA45B5" w:rsidR="002F7A5B" w:rsidRPr="00072AE4" w:rsidRDefault="002F7A5B"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072AE4">
              <w:rPr>
                <w:rFonts w:asciiTheme="minorHAnsi" w:hAnsiTheme="minorHAnsi" w:cstheme="minorHAnsi"/>
                <w:sz w:val="20"/>
                <w:szCs w:val="20"/>
                <w:lang w:val="en-GB"/>
              </w:rPr>
              <w:t>Partially true</w:t>
            </w:r>
          </w:p>
        </w:tc>
        <w:tc>
          <w:tcPr>
            <w:tcW w:w="2585" w:type="dxa"/>
            <w:tcBorders>
              <w:right w:val="single" w:sz="4" w:space="0" w:color="8EAADB" w:themeColor="accent1" w:themeTint="99"/>
            </w:tcBorders>
            <w:shd w:val="clear" w:color="auto" w:fill="FFFF00"/>
          </w:tcPr>
          <w:p w14:paraId="19BD86DB" w14:textId="23C61293" w:rsidR="002F7A5B" w:rsidRPr="00072AE4" w:rsidRDefault="00D21C69" w:rsidP="002B3E0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Pr>
                <w:rFonts w:asciiTheme="minorHAnsi" w:hAnsiTheme="minorHAnsi" w:cstheme="minorHAnsi"/>
                <w:sz w:val="20"/>
                <w:szCs w:val="20"/>
                <w:lang w:val="en-GB"/>
              </w:rPr>
              <w:t xml:space="preserve">The studies were well produced </w:t>
            </w:r>
            <w:r w:rsidR="000B2C9A">
              <w:rPr>
                <w:rFonts w:asciiTheme="minorHAnsi" w:hAnsiTheme="minorHAnsi" w:cstheme="minorHAnsi"/>
                <w:sz w:val="20"/>
                <w:szCs w:val="20"/>
                <w:lang w:val="en-GB"/>
              </w:rPr>
              <w:t>and there is evidence of their use by government officers but not by a wider audience</w:t>
            </w:r>
          </w:p>
        </w:tc>
      </w:tr>
      <w:tr w:rsidR="002F7A5B" w:rsidRPr="003452F5" w14:paraId="5FEBA209" w14:textId="16EB2D31" w:rsidTr="002B3E06">
        <w:tc>
          <w:tcPr>
            <w:cnfStyle w:val="001000000000" w:firstRow="0" w:lastRow="0" w:firstColumn="1" w:lastColumn="0" w:oddVBand="0" w:evenVBand="0" w:oddHBand="0" w:evenHBand="0" w:firstRowFirstColumn="0" w:firstRowLastColumn="0" w:lastRowFirstColumn="0" w:lastRowLastColumn="0"/>
            <w:tcW w:w="2977" w:type="dxa"/>
            <w:tcBorders>
              <w:left w:val="single" w:sz="4" w:space="0" w:color="8EAADB" w:themeColor="accent1" w:themeTint="99"/>
              <w:bottom w:val="single" w:sz="4" w:space="0" w:color="8EAADB" w:themeColor="accent1" w:themeTint="99"/>
            </w:tcBorders>
          </w:tcPr>
          <w:p w14:paraId="6A05696D" w14:textId="55A3030F" w:rsidR="002F7A5B" w:rsidRPr="00072AE4" w:rsidRDefault="6EC7D1A4" w:rsidP="6EC7D1A4">
            <w:pPr>
              <w:pStyle w:val="ListParagraph"/>
              <w:numPr>
                <w:ilvl w:val="0"/>
                <w:numId w:val="82"/>
              </w:numPr>
              <w:spacing w:after="0"/>
              <w:ind w:left="284" w:hanging="284"/>
              <w:rPr>
                <w:b w:val="0"/>
                <w:bCs w:val="0"/>
                <w:sz w:val="20"/>
                <w:szCs w:val="20"/>
                <w:lang w:val="en-GB"/>
              </w:rPr>
            </w:pPr>
            <w:r w:rsidRPr="6EC7D1A4">
              <w:rPr>
                <w:b w:val="0"/>
                <w:bCs w:val="0"/>
                <w:sz w:val="20"/>
                <w:szCs w:val="20"/>
                <w:lang w:val="en-GB"/>
              </w:rPr>
              <w:t xml:space="preserve">Targeted/identified women have the motivation to </w:t>
            </w:r>
            <w:r w:rsidRPr="6EC7D1A4">
              <w:rPr>
                <w:b w:val="0"/>
                <w:bCs w:val="0"/>
                <w:sz w:val="20"/>
                <w:szCs w:val="20"/>
                <w:lang w:val="en-GB"/>
              </w:rPr>
              <w:lastRenderedPageBreak/>
              <w:t>engage in peacebuilding activities</w:t>
            </w:r>
          </w:p>
        </w:tc>
        <w:tc>
          <w:tcPr>
            <w:tcW w:w="2653" w:type="dxa"/>
            <w:tcBorders>
              <w:bottom w:val="single" w:sz="4" w:space="0" w:color="8EAADB" w:themeColor="accent1" w:themeTint="99"/>
              <w:right w:val="single" w:sz="4" w:space="0" w:color="8EAADB" w:themeColor="accent1" w:themeTint="99"/>
            </w:tcBorders>
            <w:shd w:val="clear" w:color="auto" w:fill="FFFF00"/>
          </w:tcPr>
          <w:p w14:paraId="6CAA64D8" w14:textId="77777777" w:rsidR="002F7A5B" w:rsidRPr="00072AE4" w:rsidRDefault="002F7A5B" w:rsidP="00CC3E84">
            <w:pPr>
              <w:ind w:left="284" w:hanging="2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072AE4">
              <w:rPr>
                <w:rFonts w:asciiTheme="minorHAnsi" w:hAnsiTheme="minorHAnsi" w:cstheme="minorHAnsi"/>
                <w:sz w:val="20"/>
                <w:szCs w:val="20"/>
                <w:lang w:val="en-GB"/>
              </w:rPr>
              <w:lastRenderedPageBreak/>
              <w:t>Partially true</w:t>
            </w:r>
          </w:p>
        </w:tc>
        <w:tc>
          <w:tcPr>
            <w:tcW w:w="2585" w:type="dxa"/>
            <w:tcBorders>
              <w:bottom w:val="single" w:sz="4" w:space="0" w:color="8EAADB" w:themeColor="accent1" w:themeTint="99"/>
              <w:right w:val="single" w:sz="4" w:space="0" w:color="8EAADB" w:themeColor="accent1" w:themeTint="99"/>
            </w:tcBorders>
            <w:shd w:val="clear" w:color="auto" w:fill="FFFF00"/>
          </w:tcPr>
          <w:p w14:paraId="57317C07" w14:textId="5182C5F1" w:rsidR="002F7A5B" w:rsidRPr="00072AE4" w:rsidRDefault="00D21C69" w:rsidP="002B3E0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Pr>
                <w:rFonts w:asciiTheme="minorHAnsi" w:hAnsiTheme="minorHAnsi" w:cstheme="minorHAnsi"/>
                <w:sz w:val="20"/>
                <w:szCs w:val="20"/>
                <w:lang w:val="en-GB"/>
              </w:rPr>
              <w:t xml:space="preserve">Beneficiaries appreciated the trainings but did not demonstrate high </w:t>
            </w:r>
            <w:r>
              <w:rPr>
                <w:rFonts w:asciiTheme="minorHAnsi" w:hAnsiTheme="minorHAnsi" w:cstheme="minorHAnsi"/>
                <w:sz w:val="20"/>
                <w:szCs w:val="20"/>
                <w:lang w:val="en-GB"/>
              </w:rPr>
              <w:lastRenderedPageBreak/>
              <w:t>engagemen</w:t>
            </w:r>
            <w:r w:rsidR="000B2C9A">
              <w:rPr>
                <w:rFonts w:asciiTheme="minorHAnsi" w:hAnsiTheme="minorHAnsi" w:cstheme="minorHAnsi"/>
                <w:sz w:val="20"/>
                <w:szCs w:val="20"/>
                <w:lang w:val="en-GB"/>
              </w:rPr>
              <w:t>t in peacebuilding activities.</w:t>
            </w:r>
            <w:r>
              <w:rPr>
                <w:rFonts w:asciiTheme="minorHAnsi" w:hAnsiTheme="minorHAnsi" w:cstheme="minorHAnsi"/>
                <w:sz w:val="20"/>
                <w:szCs w:val="20"/>
                <w:lang w:val="en-GB"/>
              </w:rPr>
              <w:t xml:space="preserve"> </w:t>
            </w:r>
          </w:p>
        </w:tc>
      </w:tr>
    </w:tbl>
    <w:p w14:paraId="4909689E" w14:textId="492AA350" w:rsidR="001A20AF" w:rsidRPr="00CD3CBF" w:rsidRDefault="004F5CC5" w:rsidP="001A20AF">
      <w:pPr>
        <w:pStyle w:val="EstiloRelatrio-TextoCorrido"/>
        <w:rPr>
          <w:b/>
          <w:bCs/>
          <w:sz w:val="24"/>
          <w:szCs w:val="24"/>
        </w:rPr>
      </w:pPr>
      <w:r w:rsidRPr="00CD3CBF">
        <w:rPr>
          <w:b/>
          <w:bCs/>
          <w:sz w:val="24"/>
          <w:szCs w:val="24"/>
        </w:rPr>
        <w:lastRenderedPageBreak/>
        <w:t>Extent of the change promoted</w:t>
      </w:r>
    </w:p>
    <w:p w14:paraId="581ACE61" w14:textId="0992E3D5" w:rsidR="008E32E1" w:rsidRPr="001A20AF" w:rsidRDefault="00D65354" w:rsidP="00CD3CBF">
      <w:pPr>
        <w:pStyle w:val="EstiloRelatrio-TextoCorrido"/>
        <w:numPr>
          <w:ilvl w:val="0"/>
          <w:numId w:val="83"/>
        </w:numPr>
        <w:ind w:left="284"/>
      </w:pPr>
      <w:r w:rsidRPr="00CD3CBF">
        <w:rPr>
          <w:noProof/>
          <w:sz w:val="24"/>
          <w:szCs w:val="24"/>
        </w:rPr>
        <w:drawing>
          <wp:anchor distT="0" distB="0" distL="114300" distR="114300" simplePos="0" relativeHeight="251658265" behindDoc="1" locked="0" layoutInCell="1" allowOverlap="1" wp14:anchorId="7B048CF1" wp14:editId="1FA9525A">
            <wp:simplePos x="0" y="0"/>
            <wp:positionH relativeFrom="margin">
              <wp:posOffset>2885440</wp:posOffset>
            </wp:positionH>
            <wp:positionV relativeFrom="paragraph">
              <wp:posOffset>604520</wp:posOffset>
            </wp:positionV>
            <wp:extent cx="2514600" cy="1651635"/>
            <wp:effectExtent l="0" t="0" r="0" b="571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14600" cy="1651635"/>
                    </a:xfrm>
                    <a:prstGeom prst="rect">
                      <a:avLst/>
                    </a:prstGeom>
                    <a:noFill/>
                  </pic:spPr>
                </pic:pic>
              </a:graphicData>
            </a:graphic>
            <wp14:sizeRelH relativeFrom="margin">
              <wp14:pctWidth>0</wp14:pctWidth>
            </wp14:sizeRelH>
            <wp14:sizeRelV relativeFrom="margin">
              <wp14:pctHeight>0</wp14:pctHeight>
            </wp14:sizeRelV>
          </wp:anchor>
        </w:drawing>
      </w:r>
      <w:r w:rsidR="002B27C8" w:rsidRPr="001213FF">
        <w:rPr>
          <w:b/>
          <w:bCs/>
        </w:rPr>
        <w:t>The project</w:t>
      </w:r>
      <w:r w:rsidR="001213FF" w:rsidRPr="001213FF">
        <w:rPr>
          <w:b/>
          <w:bCs/>
        </w:rPr>
        <w:t xml:space="preserve"> was relevant and effective in promoting Outputs 1 and 2, but</w:t>
      </w:r>
      <w:r w:rsidR="002B27C8" w:rsidRPr="001213FF">
        <w:rPr>
          <w:b/>
          <w:bCs/>
        </w:rPr>
        <w:t xml:space="preserve"> promoted </w:t>
      </w:r>
      <w:r w:rsidR="001213FF" w:rsidRPr="001213FF">
        <w:rPr>
          <w:b/>
          <w:bCs/>
        </w:rPr>
        <w:t>limited transformational change.</w:t>
      </w:r>
      <w:r w:rsidR="001213FF" w:rsidRPr="00CD3CBF">
        <w:rPr>
          <w:b/>
          <w:bCs/>
        </w:rPr>
        <w:t xml:space="preserve"> </w:t>
      </w:r>
      <w:r w:rsidR="0055210A" w:rsidRPr="001A20AF">
        <w:t xml:space="preserve">The results were analysed </w:t>
      </w:r>
      <w:r w:rsidR="008E32E1" w:rsidRPr="001A20AF">
        <w:t>agai</w:t>
      </w:r>
      <w:r w:rsidR="00211485" w:rsidRPr="001A20AF">
        <w:t>nst the concept of transformation</w:t>
      </w:r>
      <w:r w:rsidR="002B27C8" w:rsidRPr="001A20AF">
        <w:t>al</w:t>
      </w:r>
      <w:r w:rsidR="00211485" w:rsidRPr="001A20AF">
        <w:t xml:space="preserve"> change by </w:t>
      </w:r>
      <w:proofErr w:type="spellStart"/>
      <w:r w:rsidR="00211485" w:rsidRPr="001A20AF">
        <w:t>Uitto</w:t>
      </w:r>
      <w:proofErr w:type="spellEnd"/>
      <w:r w:rsidR="00211485" w:rsidRPr="001A20AF">
        <w:t xml:space="preserve"> (2022) as change toward </w:t>
      </w:r>
      <w:r w:rsidR="008E32E1" w:rsidRPr="001A20AF">
        <w:t xml:space="preserve">a more sustainable, inclusive, resilient, and environmentally sound state. </w:t>
      </w:r>
      <w:r w:rsidR="00002EBD" w:rsidRPr="001A20AF">
        <w:t xml:space="preserve">The project was analysed in terms of the promotion of change </w:t>
      </w:r>
      <w:r w:rsidR="008E32E1" w:rsidRPr="001A20AF">
        <w:t>in 1) Mentality; 2) Social Structure which is more inclusive; 3) Economic progress</w:t>
      </w:r>
      <w:r w:rsidR="00002EBD" w:rsidRPr="001A20AF">
        <w:t xml:space="preserve"> and</w:t>
      </w:r>
      <w:r w:rsidR="008E32E1" w:rsidRPr="001A20AF">
        <w:t xml:space="preserve">; 4) Sound and respectful relationship with natural resources. </w:t>
      </w:r>
      <w:r w:rsidR="00AA7967" w:rsidRPr="001A20AF">
        <w:t xml:space="preserve">The change in mentality was promoted through the advocacy process and </w:t>
      </w:r>
      <w:r w:rsidR="00DE1555" w:rsidRPr="001A20AF">
        <w:t xml:space="preserve">consultation and </w:t>
      </w:r>
      <w:r w:rsidR="00AA7967" w:rsidRPr="001A20AF">
        <w:t>approval of NAP, the trainings to government officials</w:t>
      </w:r>
      <w:r w:rsidR="00A84A6E" w:rsidRPr="001A20AF">
        <w:t>, CSOs and entrepreneurs. Previous analysis (see paragraphs 21 and 25)</w:t>
      </w:r>
      <w:r w:rsidR="00027162" w:rsidRPr="001A20AF">
        <w:t xml:space="preserve"> show that the project was effective in promoting a mentality towards women´s empowerment although this still needs to be fostered and deepened</w:t>
      </w:r>
      <w:r w:rsidR="000B688C" w:rsidRPr="001A20AF">
        <w:t xml:space="preserve"> to ignite </w:t>
      </w:r>
      <w:r w:rsidR="001D0D0E" w:rsidRPr="001A20AF">
        <w:t>a change in policy and attitude towards women in the country</w:t>
      </w:r>
      <w:r w:rsidR="00027162" w:rsidRPr="001A20AF">
        <w:t xml:space="preserve">. </w:t>
      </w:r>
      <w:r w:rsidR="00BD6917" w:rsidRPr="001A20AF">
        <w:t xml:space="preserve">In terms of social structure which is more inclusive, </w:t>
      </w:r>
      <w:r w:rsidR="00DE1555" w:rsidRPr="001A20AF">
        <w:t>the major achievement of the project is in the approval of NAP</w:t>
      </w:r>
      <w:r w:rsidR="009920ED" w:rsidRPr="001A20AF">
        <w:t xml:space="preserve"> and the promotion of more balanced relationship</w:t>
      </w:r>
      <w:r w:rsidR="006A18DC" w:rsidRPr="001A20AF">
        <w:t>s</w:t>
      </w:r>
      <w:r w:rsidR="009920ED" w:rsidRPr="001A20AF">
        <w:t xml:space="preserve"> within the households of women entrepreneurs as identified in the Focus Group Discussions. </w:t>
      </w:r>
      <w:r w:rsidR="006A18DC" w:rsidRPr="001A20AF">
        <w:t xml:space="preserve">As women </w:t>
      </w:r>
      <w:r w:rsidR="00220F93" w:rsidRPr="001A20AF">
        <w:t xml:space="preserve">increase their earnings they are in a better position to make their own decisions. </w:t>
      </w:r>
      <w:r w:rsidR="00036E4F" w:rsidRPr="001A20AF">
        <w:t xml:space="preserve">As far as Economic Progress, this was promoted </w:t>
      </w:r>
      <w:r w:rsidR="00196895" w:rsidRPr="001A20AF">
        <w:t xml:space="preserve">through the training and promotion of businesses of entrepreneurial women. Although this has been effective in enhancing small businesses, this has not </w:t>
      </w:r>
      <w:r w:rsidR="00946504" w:rsidRPr="001A20AF">
        <w:t xml:space="preserve">reached higher level </w:t>
      </w:r>
      <w:r w:rsidR="00D24B12" w:rsidRPr="001A20AF">
        <w:t>results i</w:t>
      </w:r>
      <w:r w:rsidR="00946504" w:rsidRPr="001A20AF">
        <w:t>n terms of</w:t>
      </w:r>
      <w:r w:rsidR="00D24B12" w:rsidRPr="001A20AF">
        <w:t xml:space="preserve"> impact in</w:t>
      </w:r>
      <w:r w:rsidR="00946504" w:rsidRPr="001A20AF">
        <w:t xml:space="preserve"> value chains and economic policy. </w:t>
      </w:r>
      <w:r w:rsidR="1E5D9768">
        <w:t xml:space="preserve">In fact, given the timeframe of the project and the timing of the evaluation, it is difficult to identify higher level type of results. </w:t>
      </w:r>
      <w:r w:rsidR="00946504" w:rsidRPr="001A20AF">
        <w:t xml:space="preserve">Its impact was more at an individual, household level, not reaching a more systemic </w:t>
      </w:r>
      <w:r w:rsidR="003809B4" w:rsidRPr="001A20AF">
        <w:t xml:space="preserve">level. In terms of </w:t>
      </w:r>
      <w:r w:rsidR="00D24B12" w:rsidRPr="001A20AF">
        <w:t>a s</w:t>
      </w:r>
      <w:r w:rsidR="003809B4" w:rsidRPr="001A20AF">
        <w:t xml:space="preserve">ound and respectful relationship with natural resources, this was not directly tackled by the project. </w:t>
      </w:r>
      <w:r w:rsidR="005A5C60" w:rsidRPr="001A20AF">
        <w:t xml:space="preserve">Overall the project contributed to further promoting a change in mentality, followed by </w:t>
      </w:r>
      <w:r w:rsidR="00D24B12" w:rsidRPr="001A20AF">
        <w:t xml:space="preserve">contribution towards </w:t>
      </w:r>
      <w:r w:rsidR="004A3445" w:rsidRPr="001A20AF">
        <w:t xml:space="preserve">a social structure which is more inclusive and less so on economic progress and </w:t>
      </w:r>
      <w:r w:rsidR="1E5D9768">
        <w:t>respectful</w:t>
      </w:r>
      <w:r w:rsidR="004A3445" w:rsidRPr="001A20AF">
        <w:t xml:space="preserve"> relationship with natural resources. The next figure illustrates </w:t>
      </w:r>
      <w:r w:rsidR="000006CA" w:rsidRPr="001A20AF">
        <w:t>the intensity of change analysed in each aspect, the closer to the centre, the higher the impact assessed to promote transformational change.</w:t>
      </w:r>
    </w:p>
    <w:p w14:paraId="4744C505" w14:textId="2813AD2B" w:rsidR="00B00CE1" w:rsidRPr="00676213" w:rsidRDefault="00676213" w:rsidP="00CC3E84">
      <w:pPr>
        <w:pStyle w:val="Caption"/>
        <w:ind w:left="284" w:hanging="284"/>
        <w:jc w:val="center"/>
        <w:rPr>
          <w:color w:val="2F5496" w:themeColor="accent1" w:themeShade="BF"/>
          <w:lang w:val="en-US"/>
        </w:rPr>
      </w:pPr>
      <w:r w:rsidRPr="00676213">
        <w:rPr>
          <w:noProof/>
          <w:color w:val="2F5496" w:themeColor="accent1" w:themeShade="BF"/>
        </w:rPr>
        <mc:AlternateContent>
          <mc:Choice Requires="wps">
            <w:drawing>
              <wp:anchor distT="0" distB="0" distL="114300" distR="114300" simplePos="0" relativeHeight="251658249" behindDoc="0" locked="0" layoutInCell="1" allowOverlap="1" wp14:anchorId="79088290" wp14:editId="4B62D9C4">
                <wp:simplePos x="0" y="0"/>
                <wp:positionH relativeFrom="margin">
                  <wp:posOffset>184461</wp:posOffset>
                </wp:positionH>
                <wp:positionV relativeFrom="paragraph">
                  <wp:posOffset>270740</wp:posOffset>
                </wp:positionV>
                <wp:extent cx="5418306" cy="2402732"/>
                <wp:effectExtent l="0" t="0" r="11430" b="17145"/>
                <wp:wrapNone/>
                <wp:docPr id="1" name="Rectangle 1"/>
                <wp:cNvGraphicFramePr/>
                <a:graphic xmlns:a="http://schemas.openxmlformats.org/drawingml/2006/main">
                  <a:graphicData uri="http://schemas.microsoft.com/office/word/2010/wordprocessingShape">
                    <wps:wsp>
                      <wps:cNvSpPr/>
                      <wps:spPr>
                        <a:xfrm>
                          <a:off x="0" y="0"/>
                          <a:ext cx="5418306" cy="2402732"/>
                        </a:xfrm>
                        <a:prstGeom prst="rect">
                          <a:avLst/>
                        </a:prstGeom>
                        <a:solidFill>
                          <a:schemeClr val="bg2"/>
                        </a:solidFill>
                        <a:ln w="12700" cap="flat" cmpd="sng" algn="ctr">
                          <a:solidFill>
                            <a:schemeClr val="accent5">
                              <a:lumMod val="20000"/>
                              <a:lumOff val="80000"/>
                            </a:schemeClr>
                          </a:solidFill>
                          <a:prstDash val="solid"/>
                          <a:miter lim="800000"/>
                        </a:ln>
                        <a:effectLst/>
                      </wps:spPr>
                      <wps:txbx>
                        <w:txbxContent>
                          <w:p w14:paraId="265DFD3D" w14:textId="37CD28AE" w:rsidR="001213FF" w:rsidRPr="001213FF" w:rsidRDefault="001213FF" w:rsidP="001213FF">
                            <w:pPr>
                              <w:jc w:val="center"/>
                              <w:rPr>
                                <w14:textOutline w14:w="9525" w14:cap="rnd" w14:cmpd="sng" w14:algn="ctr">
                                  <w14:solidFill>
                                    <w14:schemeClr w14:val="accent5">
                                      <w14:lumMod w14:val="50000"/>
                                    </w14:schemeClr>
                                  </w14:solidFill>
                                  <w14:prstDash w14:val="solid"/>
                                  <w14:bevel/>
                                </w14:textOutline>
                              </w:rPr>
                            </w:pPr>
                            <w:r w:rsidRPr="001213FF">
                              <w:rPr>
                                <w:noProof/>
                                <w14:textOutline w14:w="9525" w14:cap="rnd" w14:cmpd="sng" w14:algn="ctr">
                                  <w14:solidFill>
                                    <w14:schemeClr w14:val="accent5">
                                      <w14:lumMod w14:val="50000"/>
                                    </w14:schemeClr>
                                  </w14:solidFill>
                                  <w14:prstDash w14:val="solid"/>
                                  <w14:bevel/>
                                </w14:textOutline>
                              </w:rPr>
                              <w:drawing>
                                <wp:inline distT="0" distB="0" distL="0" distR="0" wp14:anchorId="549E5EDF" wp14:editId="75D11216">
                                  <wp:extent cx="4824730" cy="2345987"/>
                                  <wp:effectExtent l="0" t="19050" r="0" b="0"/>
                                  <wp:docPr id="36" name="Diagram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088290" id="Rectangle 1" o:spid="_x0000_s1033" style="position:absolute;left:0;text-align:left;margin-left:14.5pt;margin-top:21.3pt;width:426.65pt;height:189.2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" fillcolor="#e7e6e6 [3214]" strokecolor="#deeaf6 [664]" strokeweight="1pt">
                <v:textbox>
                  <w:txbxContent>
                    <w:p w14:paraId="265DFD3D" w14:textId="37CD28AE" w:rsidR="001213FF" w:rsidRPr="001213FF" w:rsidRDefault="001213FF" w:rsidP="001213FF">
                      <w:pPr>
                        <w:jc w:val="center"/>
                        <w:rPr>
                          <w14:textOutline w14:w="9525" w14:cap="rnd" w14:cmpd="sng" w14:algn="ctr">
                            <w14:solidFill>
                              <w14:schemeClr w14:val="accent5">
                                <w14:lumMod w14:val="50000"/>
                              </w14:schemeClr>
                            </w14:solidFill>
                            <w14:prstDash w14:val="solid"/>
                            <w14:bevel/>
                          </w14:textOutline>
                        </w:rPr>
                      </w:pPr>
                      <w:r w:rsidRPr="001213FF">
                        <w:rPr>
                          <w:noProof/>
                          <w14:textOutline w14:w="9525" w14:cap="rnd" w14:cmpd="sng" w14:algn="ctr">
                            <w14:solidFill>
                              <w14:schemeClr w14:val="accent5">
                                <w14:lumMod w14:val="50000"/>
                              </w14:schemeClr>
                            </w14:solidFill>
                            <w14:prstDash w14:val="solid"/>
                            <w14:bevel/>
                          </w14:textOutline>
                        </w:rPr>
                        <w:drawing>
                          <wp:inline distT="0" distB="0" distL="0" distR="0" wp14:anchorId="549E5EDF" wp14:editId="75D11216">
                            <wp:extent cx="4824730" cy="2345987"/>
                            <wp:effectExtent l="0" t="19050" r="0" b="0"/>
                            <wp:docPr id="36" name="Diagram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txbxContent>
                </v:textbox>
                <w10:wrap anchorx="margin"/>
              </v:rect>
            </w:pict>
          </mc:Fallback>
        </mc:AlternateContent>
      </w:r>
      <w:r w:rsidRPr="00676213">
        <w:rPr>
          <w:color w:val="2F5496" w:themeColor="accent1" w:themeShade="BF"/>
          <w:lang w:val="en-US"/>
        </w:rPr>
        <w:t xml:space="preserve">Figure </w:t>
      </w:r>
      <w:r w:rsidRPr="00676213">
        <w:rPr>
          <w:color w:val="2F5496" w:themeColor="accent1" w:themeShade="BF"/>
        </w:rPr>
        <w:fldChar w:fldCharType="begin"/>
      </w:r>
      <w:r w:rsidRPr="00676213">
        <w:rPr>
          <w:color w:val="2F5496" w:themeColor="accent1" w:themeShade="BF"/>
          <w:lang w:val="en-US"/>
        </w:rPr>
        <w:instrText xml:space="preserve"> SEQ Figure \* ARABIC </w:instrText>
      </w:r>
      <w:r w:rsidRPr="00676213">
        <w:rPr>
          <w:color w:val="2F5496" w:themeColor="accent1" w:themeShade="BF"/>
        </w:rPr>
        <w:fldChar w:fldCharType="separate"/>
      </w:r>
      <w:r w:rsidR="00B467BF">
        <w:rPr>
          <w:noProof/>
          <w:color w:val="2F5496" w:themeColor="accent1" w:themeShade="BF"/>
          <w:lang w:val="en-US"/>
        </w:rPr>
        <w:t>2</w:t>
      </w:r>
      <w:r w:rsidRPr="00676213">
        <w:rPr>
          <w:color w:val="2F5496" w:themeColor="accent1" w:themeShade="BF"/>
        </w:rPr>
        <w:fldChar w:fldCharType="end"/>
      </w:r>
      <w:r w:rsidRPr="00676213">
        <w:rPr>
          <w:color w:val="2F5496" w:themeColor="accent1" w:themeShade="BF"/>
          <w:lang w:val="en-US"/>
        </w:rPr>
        <w:t>. Status of the project as per transformational change status</w:t>
      </w:r>
    </w:p>
    <w:p w14:paraId="2AB1EFE4" w14:textId="77777777" w:rsidR="00B00CE1" w:rsidRDefault="00B00CE1" w:rsidP="00CC3E84">
      <w:pPr>
        <w:pStyle w:val="EstiloRelatrio-TextoCorrido"/>
        <w:ind w:left="284" w:hanging="284"/>
      </w:pPr>
    </w:p>
    <w:p w14:paraId="2F63221E" w14:textId="77777777" w:rsidR="00B00CE1" w:rsidRDefault="00B00CE1" w:rsidP="00CC3E84">
      <w:pPr>
        <w:pStyle w:val="EstiloRelatrio-TextoCorrido"/>
        <w:ind w:left="284" w:hanging="284"/>
      </w:pPr>
    </w:p>
    <w:p w14:paraId="176C540E" w14:textId="451E8AE8" w:rsidR="008E32E1" w:rsidRDefault="008E32E1" w:rsidP="00CC3E84">
      <w:pPr>
        <w:pStyle w:val="EstiloRelatrio-TextoCorrido"/>
        <w:ind w:left="284" w:hanging="284"/>
      </w:pPr>
    </w:p>
    <w:p w14:paraId="7725B06B" w14:textId="757DBA55" w:rsidR="001213FF" w:rsidRDefault="001213FF" w:rsidP="00CC3E84">
      <w:pPr>
        <w:pStyle w:val="EstiloRelatrio-TextoCorrido"/>
        <w:ind w:left="284" w:hanging="284"/>
      </w:pPr>
    </w:p>
    <w:p w14:paraId="6DB812DE" w14:textId="5F819835" w:rsidR="001213FF" w:rsidRDefault="001213FF" w:rsidP="00CC3E84">
      <w:pPr>
        <w:pStyle w:val="EstiloRelatrio-TextoCorrido"/>
        <w:ind w:left="284" w:hanging="284"/>
      </w:pPr>
    </w:p>
    <w:p w14:paraId="4D31BD48" w14:textId="77777777" w:rsidR="00EF7E60" w:rsidRDefault="00EF7E60" w:rsidP="00CC3E84">
      <w:pPr>
        <w:pStyle w:val="EstiloRelatrio-TextoCorrido"/>
        <w:ind w:left="284" w:hanging="284"/>
      </w:pPr>
    </w:p>
    <w:p w14:paraId="4DB6D71E" w14:textId="77777777" w:rsidR="00EF7E60" w:rsidRDefault="00EF7E60" w:rsidP="00CC3E84">
      <w:pPr>
        <w:pStyle w:val="EstiloRelatrio-TextoCorrido"/>
        <w:ind w:left="284" w:hanging="284"/>
      </w:pPr>
    </w:p>
    <w:p w14:paraId="1854BA7E" w14:textId="022FE95B" w:rsidR="00173D4D" w:rsidRPr="00676213" w:rsidRDefault="00EF7E60" w:rsidP="005A011C">
      <w:pPr>
        <w:pStyle w:val="EstiloRelatrio-TextoCorrido"/>
        <w:spacing w:before="0" w:after="0" w:line="240" w:lineRule="auto"/>
        <w:ind w:left="284" w:hanging="284"/>
        <w:rPr>
          <w:sz w:val="20"/>
          <w:szCs w:val="20"/>
        </w:rPr>
      </w:pPr>
      <w:r>
        <w:rPr>
          <w:sz w:val="20"/>
          <w:szCs w:val="20"/>
        </w:rPr>
        <w:t xml:space="preserve">  </w:t>
      </w:r>
      <w:r w:rsidR="00676213">
        <w:rPr>
          <w:sz w:val="20"/>
          <w:szCs w:val="20"/>
        </w:rPr>
        <w:t xml:space="preserve">     </w:t>
      </w:r>
      <w:r w:rsidR="00676213" w:rsidRPr="00676213">
        <w:rPr>
          <w:sz w:val="20"/>
          <w:szCs w:val="20"/>
        </w:rPr>
        <w:t>Source: own elaboration.</w:t>
      </w:r>
    </w:p>
    <w:p w14:paraId="09ED6C32" w14:textId="77777777" w:rsidR="004B71C3" w:rsidRDefault="004B71C3">
      <w:pPr>
        <w:spacing w:after="160" w:line="259" w:lineRule="auto"/>
        <w:rPr>
          <w:rFonts w:asciiTheme="majorHAnsi" w:eastAsiaTheme="majorEastAsia" w:hAnsiTheme="majorHAnsi" w:cstheme="majorBidi"/>
          <w:color w:val="2F5496" w:themeColor="accent1" w:themeShade="BF"/>
          <w:sz w:val="26"/>
          <w:szCs w:val="26"/>
          <w:lang w:val="en-US" w:eastAsia="en-US"/>
        </w:rPr>
      </w:pPr>
      <w:bookmarkStart w:id="633" w:name="_Toc136341107"/>
      <w:r>
        <w:rPr>
          <w:lang w:val="en-US"/>
        </w:rPr>
        <w:br w:type="page"/>
      </w:r>
    </w:p>
    <w:p w14:paraId="0070E567" w14:textId="4D427774" w:rsidR="003C35BD" w:rsidRDefault="003C35BD" w:rsidP="00A4046C">
      <w:pPr>
        <w:pStyle w:val="Heading2"/>
        <w:numPr>
          <w:ilvl w:val="1"/>
          <w:numId w:val="26"/>
        </w:numPr>
        <w:ind w:left="426" w:hanging="426"/>
        <w:rPr>
          <w:lang w:val="en-US"/>
        </w:rPr>
      </w:pPr>
      <w:r w:rsidRPr="00B35A12">
        <w:rPr>
          <w:lang w:val="en-US"/>
        </w:rPr>
        <w:lastRenderedPageBreak/>
        <w:t>Evaluation Criteria: Efficiency</w:t>
      </w:r>
      <w:bookmarkEnd w:id="633"/>
      <w:r w:rsidRPr="00B35A12">
        <w:rPr>
          <w:lang w:val="en-US"/>
        </w:rPr>
        <w:t xml:space="preserve"> </w:t>
      </w:r>
    </w:p>
    <w:p w14:paraId="061D5D7D" w14:textId="77777777" w:rsidR="003C35BD" w:rsidRDefault="003C35BD" w:rsidP="003C35BD">
      <w:pPr>
        <w:rPr>
          <w:rFonts w:eastAsiaTheme="majorEastAsia"/>
          <w:lang w:val="en-US" w:eastAsia="en-US"/>
        </w:rPr>
      </w:pPr>
    </w:p>
    <w:p w14:paraId="3CDD9D43" w14:textId="12FD1907" w:rsidR="00FB048D" w:rsidRDefault="1E5D9768" w:rsidP="1E5D9768">
      <w:pPr>
        <w:pBdr>
          <w:top w:val="dotted" w:sz="4" w:space="1" w:color="2E74B5" w:themeColor="accent5" w:themeShade="BF"/>
          <w:left w:val="dotted" w:sz="4" w:space="4" w:color="2E74B5" w:themeColor="accent5" w:themeShade="BF"/>
          <w:bottom w:val="dotted" w:sz="4" w:space="1" w:color="2E74B5" w:themeColor="accent5" w:themeShade="BF"/>
          <w:right w:val="dotted" w:sz="4" w:space="4" w:color="2E74B5" w:themeColor="accent5" w:themeShade="BF"/>
        </w:pBdr>
        <w:shd w:val="clear" w:color="auto" w:fill="DEEAF6" w:themeFill="accent5" w:themeFillTint="33"/>
        <w:jc w:val="both"/>
        <w:rPr>
          <w:rFonts w:asciiTheme="minorHAnsi" w:eastAsiaTheme="minorEastAsia" w:hAnsiTheme="minorHAnsi" w:cstheme="minorBidi"/>
          <w:i/>
          <w:iCs/>
          <w:sz w:val="22"/>
          <w:szCs w:val="22"/>
          <w:lang w:val="en-GB" w:eastAsia="en-US"/>
        </w:rPr>
      </w:pPr>
      <w:r w:rsidRPr="1E5D9768">
        <w:rPr>
          <w:rFonts w:asciiTheme="minorHAnsi" w:eastAsiaTheme="minorEastAsia" w:hAnsiTheme="minorHAnsi" w:cstheme="minorBidi"/>
          <w:b/>
          <w:bCs/>
          <w:i/>
          <w:iCs/>
          <w:sz w:val="22"/>
          <w:szCs w:val="22"/>
          <w:lang w:val="en-GB" w:eastAsia="en-US"/>
        </w:rPr>
        <w:t>Finding 12.</w:t>
      </w:r>
      <w:r w:rsidRPr="1E5D9768">
        <w:rPr>
          <w:rFonts w:asciiTheme="minorHAnsi" w:eastAsiaTheme="minorEastAsia" w:hAnsiTheme="minorHAnsi" w:cstheme="minorBidi"/>
          <w:i/>
          <w:iCs/>
          <w:sz w:val="22"/>
          <w:szCs w:val="22"/>
          <w:lang w:val="en-GB" w:eastAsia="en-US"/>
        </w:rPr>
        <w:t xml:space="preserve"> There were project delays and a no cost extension was signed in the context of COVID-19, a general election and economic and political crisis, but the project was able to deliver most of its outputs (with the exception of the work on refurbishment which was continued by UN Women after the end of the project).</w:t>
      </w:r>
    </w:p>
    <w:p w14:paraId="62EC2675" w14:textId="77777777" w:rsidR="00FB048D" w:rsidRDefault="00FB048D" w:rsidP="00F71F07">
      <w:pPr>
        <w:pBdr>
          <w:top w:val="dotted" w:sz="4" w:space="1" w:color="2E74B5" w:themeColor="accent5" w:themeShade="BF"/>
          <w:left w:val="dotted" w:sz="4" w:space="4" w:color="2E74B5" w:themeColor="accent5" w:themeShade="BF"/>
          <w:bottom w:val="dotted" w:sz="4" w:space="1" w:color="2E74B5" w:themeColor="accent5" w:themeShade="BF"/>
          <w:right w:val="dotted" w:sz="4" w:space="4" w:color="2E74B5" w:themeColor="accent5" w:themeShade="BF"/>
        </w:pBdr>
        <w:shd w:val="clear" w:color="auto" w:fill="DEEAF6" w:themeFill="accent5" w:themeFillTint="33"/>
        <w:jc w:val="both"/>
        <w:rPr>
          <w:rFonts w:asciiTheme="minorHAnsi" w:eastAsiaTheme="minorEastAsia" w:hAnsiTheme="minorHAnsi" w:cstheme="minorBidi"/>
          <w:i/>
          <w:sz w:val="22"/>
          <w:szCs w:val="22"/>
          <w:lang w:val="en-GB" w:eastAsia="en-US"/>
        </w:rPr>
      </w:pPr>
    </w:p>
    <w:p w14:paraId="74C4FADF" w14:textId="08CC3FBD" w:rsidR="008D496C" w:rsidRDefault="0081364D" w:rsidP="00F71F07">
      <w:pPr>
        <w:pBdr>
          <w:top w:val="dotted" w:sz="4" w:space="1" w:color="2E74B5" w:themeColor="accent5" w:themeShade="BF"/>
          <w:left w:val="dotted" w:sz="4" w:space="4" w:color="2E74B5" w:themeColor="accent5" w:themeShade="BF"/>
          <w:bottom w:val="dotted" w:sz="4" w:space="1" w:color="2E74B5" w:themeColor="accent5" w:themeShade="BF"/>
          <w:right w:val="dotted" w:sz="4" w:space="4" w:color="2E74B5" w:themeColor="accent5" w:themeShade="BF"/>
        </w:pBdr>
        <w:shd w:val="clear" w:color="auto" w:fill="DEEAF6" w:themeFill="accent5" w:themeFillTint="33"/>
        <w:jc w:val="both"/>
        <w:rPr>
          <w:rFonts w:asciiTheme="minorHAnsi" w:eastAsiaTheme="minorEastAsia" w:hAnsiTheme="minorHAnsi" w:cstheme="minorBidi"/>
          <w:i/>
          <w:sz w:val="22"/>
          <w:szCs w:val="22"/>
          <w:lang w:val="en-GB" w:eastAsia="en-US"/>
        </w:rPr>
      </w:pPr>
      <w:r w:rsidRPr="00CD3CBF">
        <w:rPr>
          <w:rFonts w:asciiTheme="minorHAnsi" w:eastAsiaTheme="minorEastAsia" w:hAnsiTheme="minorHAnsi" w:cstheme="minorBidi"/>
          <w:b/>
          <w:bCs/>
          <w:i/>
          <w:sz w:val="22"/>
          <w:szCs w:val="22"/>
          <w:lang w:val="en-GB" w:eastAsia="en-US"/>
        </w:rPr>
        <w:t>Finding 13.</w:t>
      </w:r>
      <w:r>
        <w:rPr>
          <w:rFonts w:asciiTheme="minorHAnsi" w:eastAsiaTheme="minorEastAsia" w:hAnsiTheme="minorHAnsi" w:cstheme="minorBidi"/>
          <w:i/>
          <w:sz w:val="22"/>
          <w:szCs w:val="22"/>
          <w:lang w:val="en-GB" w:eastAsia="en-US"/>
        </w:rPr>
        <w:t xml:space="preserve"> </w:t>
      </w:r>
      <w:r w:rsidR="003654CA" w:rsidRPr="0F7322E9">
        <w:rPr>
          <w:rFonts w:asciiTheme="minorHAnsi" w:eastAsiaTheme="minorEastAsia" w:hAnsiTheme="minorHAnsi" w:cstheme="minorBidi"/>
          <w:i/>
          <w:sz w:val="22"/>
          <w:szCs w:val="22"/>
          <w:lang w:val="en-GB" w:eastAsia="en-US"/>
        </w:rPr>
        <w:t>There was staff turnover during the implementation of the project, but this did not</w:t>
      </w:r>
      <w:r w:rsidR="003405A2" w:rsidRPr="0F7322E9">
        <w:rPr>
          <w:rFonts w:asciiTheme="minorHAnsi" w:eastAsiaTheme="minorEastAsia" w:hAnsiTheme="minorHAnsi" w:cstheme="minorBidi"/>
          <w:i/>
          <w:sz w:val="22"/>
          <w:szCs w:val="22"/>
          <w:lang w:val="en-GB" w:eastAsia="en-US"/>
        </w:rPr>
        <w:t xml:space="preserve"> impact project delivery. UN´s organization</w:t>
      </w:r>
      <w:r w:rsidR="00725F2B">
        <w:rPr>
          <w:rFonts w:asciiTheme="minorHAnsi" w:eastAsiaTheme="minorEastAsia" w:hAnsiTheme="minorHAnsi" w:cstheme="minorBidi"/>
          <w:i/>
          <w:sz w:val="22"/>
          <w:szCs w:val="22"/>
          <w:lang w:val="en-GB" w:eastAsia="en-US"/>
        </w:rPr>
        <w:t xml:space="preserve">al </w:t>
      </w:r>
      <w:r w:rsidR="003405A2" w:rsidRPr="0F7322E9">
        <w:rPr>
          <w:rFonts w:asciiTheme="minorHAnsi" w:eastAsiaTheme="minorEastAsia" w:hAnsiTheme="minorHAnsi" w:cstheme="minorBidi"/>
          <w:i/>
          <w:sz w:val="22"/>
          <w:szCs w:val="22"/>
          <w:lang w:val="en-GB" w:eastAsia="en-US"/>
        </w:rPr>
        <w:t xml:space="preserve">structure was efficient for the overall implementation of the project with the exception of the </w:t>
      </w:r>
      <w:r w:rsidR="00725F2B">
        <w:rPr>
          <w:rFonts w:asciiTheme="minorHAnsi" w:eastAsiaTheme="minorEastAsia" w:hAnsiTheme="minorHAnsi" w:cstheme="minorBidi"/>
          <w:i/>
          <w:sz w:val="22"/>
          <w:szCs w:val="22"/>
          <w:lang w:val="en-GB" w:eastAsia="en-US"/>
        </w:rPr>
        <w:t xml:space="preserve">high reporting demands on the implementing partner. </w:t>
      </w:r>
      <w:r w:rsidR="008D496C" w:rsidRPr="0F7322E9">
        <w:rPr>
          <w:rFonts w:asciiTheme="minorHAnsi" w:eastAsiaTheme="minorEastAsia" w:hAnsiTheme="minorHAnsi" w:cstheme="minorBidi"/>
          <w:i/>
          <w:sz w:val="22"/>
          <w:szCs w:val="22"/>
          <w:lang w:val="en-GB" w:eastAsia="en-US"/>
        </w:rPr>
        <w:t xml:space="preserve"> </w:t>
      </w:r>
    </w:p>
    <w:p w14:paraId="28EB0A46" w14:textId="77777777" w:rsidR="00396B4F" w:rsidRDefault="00396B4F" w:rsidP="00F71F07">
      <w:pPr>
        <w:pBdr>
          <w:top w:val="dotted" w:sz="4" w:space="1" w:color="2E74B5" w:themeColor="accent5" w:themeShade="BF"/>
          <w:left w:val="dotted" w:sz="4" w:space="4" w:color="2E74B5" w:themeColor="accent5" w:themeShade="BF"/>
          <w:bottom w:val="dotted" w:sz="4" w:space="1" w:color="2E74B5" w:themeColor="accent5" w:themeShade="BF"/>
          <w:right w:val="dotted" w:sz="4" w:space="4" w:color="2E74B5" w:themeColor="accent5" w:themeShade="BF"/>
        </w:pBdr>
        <w:shd w:val="clear" w:color="auto" w:fill="DEEAF6" w:themeFill="accent5" w:themeFillTint="33"/>
        <w:jc w:val="both"/>
        <w:rPr>
          <w:rFonts w:asciiTheme="minorHAnsi" w:eastAsiaTheme="minorEastAsia" w:hAnsiTheme="minorHAnsi" w:cstheme="minorBidi"/>
          <w:i/>
          <w:sz w:val="22"/>
          <w:szCs w:val="22"/>
          <w:lang w:val="en-GB" w:eastAsia="en-US"/>
        </w:rPr>
      </w:pPr>
    </w:p>
    <w:p w14:paraId="05CA84DB" w14:textId="38F7E249" w:rsidR="00396B4F" w:rsidRDefault="0081364D" w:rsidP="00F71F07">
      <w:pPr>
        <w:pBdr>
          <w:top w:val="dotted" w:sz="4" w:space="1" w:color="2E74B5" w:themeColor="accent5" w:themeShade="BF"/>
          <w:left w:val="dotted" w:sz="4" w:space="4" w:color="2E74B5" w:themeColor="accent5" w:themeShade="BF"/>
          <w:bottom w:val="dotted" w:sz="4" w:space="1" w:color="2E74B5" w:themeColor="accent5" w:themeShade="BF"/>
          <w:right w:val="dotted" w:sz="4" w:space="4" w:color="2E74B5" w:themeColor="accent5" w:themeShade="BF"/>
        </w:pBdr>
        <w:shd w:val="clear" w:color="auto" w:fill="DEEAF6" w:themeFill="accent5" w:themeFillTint="33"/>
        <w:jc w:val="both"/>
        <w:rPr>
          <w:rFonts w:asciiTheme="minorHAnsi" w:eastAsiaTheme="minorEastAsia" w:hAnsiTheme="minorHAnsi" w:cstheme="minorBidi"/>
          <w:i/>
          <w:sz w:val="22"/>
          <w:szCs w:val="22"/>
          <w:lang w:val="en-GB" w:eastAsia="en-US"/>
        </w:rPr>
      </w:pPr>
      <w:r w:rsidRPr="00CD3CBF">
        <w:rPr>
          <w:rFonts w:asciiTheme="minorHAnsi" w:eastAsiaTheme="minorEastAsia" w:hAnsiTheme="minorHAnsi" w:cstheme="minorBidi"/>
          <w:b/>
          <w:bCs/>
          <w:i/>
          <w:sz w:val="22"/>
          <w:szCs w:val="22"/>
          <w:lang w:val="en-GB" w:eastAsia="en-US"/>
        </w:rPr>
        <w:t>Finding 14.</w:t>
      </w:r>
      <w:r>
        <w:rPr>
          <w:rFonts w:asciiTheme="minorHAnsi" w:eastAsiaTheme="minorEastAsia" w:hAnsiTheme="minorHAnsi" w:cstheme="minorBidi"/>
          <w:i/>
          <w:sz w:val="22"/>
          <w:szCs w:val="22"/>
          <w:lang w:val="en-GB" w:eastAsia="en-US"/>
        </w:rPr>
        <w:t xml:space="preserve"> </w:t>
      </w:r>
      <w:r w:rsidR="00396B4F">
        <w:rPr>
          <w:rFonts w:asciiTheme="minorHAnsi" w:eastAsiaTheme="minorEastAsia" w:hAnsiTheme="minorHAnsi" w:cstheme="minorBidi"/>
          <w:i/>
          <w:sz w:val="22"/>
          <w:szCs w:val="22"/>
          <w:lang w:val="en-GB" w:eastAsia="en-US"/>
        </w:rPr>
        <w:t xml:space="preserve">The coordination between UN Women and its implementing partner worked well and although </w:t>
      </w:r>
      <w:r w:rsidR="008E4947">
        <w:rPr>
          <w:rFonts w:asciiTheme="minorHAnsi" w:eastAsiaTheme="minorEastAsia" w:hAnsiTheme="minorHAnsi" w:cstheme="minorBidi"/>
          <w:i/>
          <w:sz w:val="22"/>
          <w:szCs w:val="22"/>
          <w:lang w:val="en-GB" w:eastAsia="en-US"/>
        </w:rPr>
        <w:t>some monitoring instruments were used during implementation (training surveys</w:t>
      </w:r>
      <w:r w:rsidR="00EF2F47">
        <w:rPr>
          <w:rFonts w:asciiTheme="minorHAnsi" w:eastAsiaTheme="minorEastAsia" w:hAnsiTheme="minorHAnsi" w:cstheme="minorBidi"/>
          <w:i/>
          <w:sz w:val="22"/>
          <w:szCs w:val="22"/>
          <w:lang w:val="en-GB" w:eastAsia="en-US"/>
        </w:rPr>
        <w:t>/report from activities</w:t>
      </w:r>
      <w:r w:rsidR="008E4947">
        <w:rPr>
          <w:rFonts w:asciiTheme="minorHAnsi" w:eastAsiaTheme="minorEastAsia" w:hAnsiTheme="minorHAnsi" w:cstheme="minorBidi"/>
          <w:i/>
          <w:sz w:val="22"/>
          <w:szCs w:val="22"/>
          <w:lang w:val="en-GB" w:eastAsia="en-US"/>
        </w:rPr>
        <w:t>), there is limited evidence that the data was used during implementation to feed into the proje</w:t>
      </w:r>
      <w:r w:rsidR="00F061DF">
        <w:rPr>
          <w:rFonts w:asciiTheme="minorHAnsi" w:eastAsiaTheme="minorEastAsia" w:hAnsiTheme="minorHAnsi" w:cstheme="minorBidi"/>
          <w:i/>
          <w:sz w:val="22"/>
          <w:szCs w:val="22"/>
          <w:lang w:val="en-GB" w:eastAsia="en-US"/>
        </w:rPr>
        <w:t xml:space="preserve">ct´s learning curve. The learning of the project was important in terms of </w:t>
      </w:r>
      <w:r w:rsidR="00A4046C">
        <w:rPr>
          <w:rFonts w:asciiTheme="minorHAnsi" w:eastAsiaTheme="minorEastAsia" w:hAnsiTheme="minorHAnsi" w:cstheme="minorBidi"/>
          <w:i/>
          <w:sz w:val="22"/>
          <w:szCs w:val="22"/>
          <w:lang w:val="en-GB" w:eastAsia="en-US"/>
        </w:rPr>
        <w:t xml:space="preserve">the </w:t>
      </w:r>
      <w:r w:rsidR="00F061DF">
        <w:rPr>
          <w:rFonts w:asciiTheme="minorHAnsi" w:eastAsiaTheme="minorEastAsia" w:hAnsiTheme="minorHAnsi" w:cstheme="minorBidi"/>
          <w:i/>
          <w:sz w:val="22"/>
          <w:szCs w:val="22"/>
          <w:lang w:val="en-GB" w:eastAsia="en-US"/>
        </w:rPr>
        <w:t>context analysis where interventions were designed based on</w:t>
      </w:r>
      <w:r w:rsidR="00EF2F47">
        <w:rPr>
          <w:rFonts w:asciiTheme="minorHAnsi" w:eastAsiaTheme="minorEastAsia" w:hAnsiTheme="minorHAnsi" w:cstheme="minorBidi"/>
          <w:i/>
          <w:sz w:val="22"/>
          <w:szCs w:val="22"/>
          <w:lang w:val="en-GB" w:eastAsia="en-US"/>
        </w:rPr>
        <w:t xml:space="preserve"> previous needs assessments</w:t>
      </w:r>
      <w:r w:rsidR="00A4046C">
        <w:rPr>
          <w:rFonts w:asciiTheme="minorHAnsi" w:eastAsiaTheme="minorEastAsia" w:hAnsiTheme="minorHAnsi" w:cstheme="minorBidi"/>
          <w:i/>
          <w:sz w:val="22"/>
          <w:szCs w:val="22"/>
          <w:lang w:val="en-GB" w:eastAsia="en-US"/>
        </w:rPr>
        <w:t xml:space="preserve"> and other types of research.</w:t>
      </w:r>
    </w:p>
    <w:p w14:paraId="61658EC9" w14:textId="43D92E01" w:rsidR="00E90B64" w:rsidRDefault="00E90B64" w:rsidP="00B52A89">
      <w:pPr>
        <w:jc w:val="both"/>
        <w:rPr>
          <w:rFonts w:asciiTheme="minorHAnsi" w:eastAsiaTheme="minorHAnsi" w:hAnsiTheme="minorHAnsi" w:cstheme="minorBidi"/>
          <w:i/>
          <w:iCs/>
          <w:sz w:val="22"/>
          <w:szCs w:val="22"/>
          <w:lang w:val="en-GB" w:eastAsia="en-US"/>
        </w:rPr>
      </w:pPr>
    </w:p>
    <w:p w14:paraId="415446C3" w14:textId="1048700E" w:rsidR="00E90B64" w:rsidRPr="00CD3CBF" w:rsidRDefault="00373BDC" w:rsidP="00B52A89">
      <w:pPr>
        <w:jc w:val="both"/>
        <w:rPr>
          <w:rFonts w:asciiTheme="minorHAnsi" w:eastAsiaTheme="minorHAnsi" w:hAnsiTheme="minorHAnsi" w:cstheme="minorBidi"/>
          <w:b/>
          <w:bCs/>
          <w:lang w:val="en-GB" w:eastAsia="en-US"/>
        </w:rPr>
      </w:pPr>
      <w:r w:rsidRPr="00CD3CBF">
        <w:rPr>
          <w:rFonts w:asciiTheme="minorHAnsi" w:eastAsiaTheme="minorHAnsi" w:hAnsiTheme="minorHAnsi" w:cstheme="minorBidi"/>
          <w:b/>
          <w:bCs/>
          <w:lang w:val="en-GB" w:eastAsia="en-US"/>
        </w:rPr>
        <w:t>Project´s delivery in</w:t>
      </w:r>
      <w:r w:rsidR="007D45F3" w:rsidRPr="00CD3CBF">
        <w:rPr>
          <w:rFonts w:asciiTheme="minorHAnsi" w:eastAsiaTheme="minorHAnsi" w:hAnsiTheme="minorHAnsi" w:cstheme="minorBidi"/>
          <w:b/>
          <w:bCs/>
          <w:lang w:val="en-GB" w:eastAsia="en-US"/>
        </w:rPr>
        <w:t xml:space="preserve"> relation to timeline</w:t>
      </w:r>
      <w:r w:rsidR="007D45F3">
        <w:rPr>
          <w:rFonts w:asciiTheme="minorHAnsi" w:eastAsiaTheme="minorHAnsi" w:hAnsiTheme="minorHAnsi" w:cstheme="minorBidi"/>
          <w:b/>
          <w:bCs/>
          <w:lang w:val="en-GB" w:eastAsia="en-US"/>
        </w:rPr>
        <w:t>,</w:t>
      </w:r>
      <w:r w:rsidR="007D45F3" w:rsidRPr="00CD3CBF">
        <w:rPr>
          <w:rFonts w:asciiTheme="minorHAnsi" w:eastAsiaTheme="minorHAnsi" w:hAnsiTheme="minorHAnsi" w:cstheme="minorBidi"/>
          <w:b/>
          <w:bCs/>
          <w:lang w:val="en-GB" w:eastAsia="en-US"/>
        </w:rPr>
        <w:t xml:space="preserve"> capacity to adapt to the context of crisis</w:t>
      </w:r>
      <w:r w:rsidR="00FD2B63">
        <w:rPr>
          <w:rFonts w:asciiTheme="minorHAnsi" w:eastAsiaTheme="minorHAnsi" w:hAnsiTheme="minorHAnsi" w:cstheme="minorBidi"/>
          <w:b/>
          <w:bCs/>
          <w:lang w:val="en-GB" w:eastAsia="en-US"/>
        </w:rPr>
        <w:t xml:space="preserve"> and deliver outputs planned</w:t>
      </w:r>
    </w:p>
    <w:p w14:paraId="3F1689DF" w14:textId="77777777" w:rsidR="007D45F3" w:rsidRDefault="007D45F3" w:rsidP="00B52A89">
      <w:pPr>
        <w:jc w:val="both"/>
        <w:rPr>
          <w:rFonts w:asciiTheme="minorHAnsi" w:eastAsiaTheme="minorHAnsi" w:hAnsiTheme="minorHAnsi" w:cstheme="minorBidi"/>
          <w:i/>
          <w:iCs/>
          <w:sz w:val="22"/>
          <w:szCs w:val="22"/>
          <w:lang w:val="en-GB" w:eastAsia="en-US"/>
        </w:rPr>
      </w:pPr>
    </w:p>
    <w:p w14:paraId="01A136E1" w14:textId="4791E55C" w:rsidR="0092106C" w:rsidRPr="00541848" w:rsidRDefault="1E5D9768" w:rsidP="00CD3CBF">
      <w:pPr>
        <w:pStyle w:val="ListParagraph"/>
        <w:numPr>
          <w:ilvl w:val="0"/>
          <w:numId w:val="83"/>
        </w:numPr>
        <w:ind w:left="284" w:hanging="284"/>
        <w:jc w:val="both"/>
        <w:rPr>
          <w:lang w:val="en-GB"/>
        </w:rPr>
      </w:pPr>
      <w:r w:rsidRPr="1E5D9768">
        <w:rPr>
          <w:b/>
          <w:bCs/>
          <w:lang w:val="en-GB"/>
        </w:rPr>
        <w:t xml:space="preserve">There were delays in project implementation in the context of COVID-19, general election in 2020 and the high turnover of senior personnel from the government offices in addition to the economic and political crisis in 2022. However, the project adapted and was able to deliver by the end of 2022. </w:t>
      </w:r>
      <w:r w:rsidRPr="1E5D9768">
        <w:rPr>
          <w:lang w:val="en-GB"/>
        </w:rPr>
        <w:t xml:space="preserve">There was a no cost extension of one year to the project in face of the contextual challenges. The project had to adapt and deliver online trainings. While there were savings, the budget allocated for personnel increased due to the project extension. Finally, the project was able to deliver most of its planned activities with some challenges for output 3 which involved the convening role of other stakeholders which were beyond the control of the project. </w:t>
      </w:r>
    </w:p>
    <w:p w14:paraId="7837CEAB" w14:textId="77777777" w:rsidR="000F3214" w:rsidRPr="000F3214" w:rsidRDefault="000F3214" w:rsidP="003F3367">
      <w:pPr>
        <w:pStyle w:val="ListParagraph"/>
        <w:ind w:left="284" w:hanging="284"/>
        <w:rPr>
          <w:lang w:val="en-GB"/>
        </w:rPr>
      </w:pPr>
    </w:p>
    <w:p w14:paraId="22AA2575" w14:textId="4A927DA1" w:rsidR="00531243" w:rsidRPr="00531243" w:rsidRDefault="007A763E" w:rsidP="00CD3CBF">
      <w:pPr>
        <w:pStyle w:val="ListParagraph"/>
        <w:numPr>
          <w:ilvl w:val="0"/>
          <w:numId w:val="83"/>
        </w:numPr>
        <w:ind w:left="284" w:hanging="284"/>
        <w:jc w:val="both"/>
        <w:rPr>
          <w:b/>
          <w:bCs/>
          <w:lang w:val="en-GB"/>
        </w:rPr>
      </w:pPr>
      <w:r>
        <w:rPr>
          <w:b/>
          <w:bCs/>
          <w:lang w:val="en-GB"/>
        </w:rPr>
        <w:t xml:space="preserve">UN Women´s structures and systems were effective in delivery most of the outputs with the exception with the work on refurbishment and </w:t>
      </w:r>
      <w:r w:rsidR="00710658">
        <w:rPr>
          <w:b/>
          <w:bCs/>
          <w:lang w:val="en-GB"/>
        </w:rPr>
        <w:t xml:space="preserve">IT. </w:t>
      </w:r>
      <w:r w:rsidR="00710658" w:rsidRPr="00710658">
        <w:rPr>
          <w:lang w:val="en-GB"/>
        </w:rPr>
        <w:t xml:space="preserve">The project had a high delivery rate despite the </w:t>
      </w:r>
      <w:r w:rsidR="00342396">
        <w:rPr>
          <w:lang w:val="en-GB"/>
        </w:rPr>
        <w:t xml:space="preserve">external </w:t>
      </w:r>
      <w:r w:rsidR="00710658" w:rsidRPr="00710658">
        <w:rPr>
          <w:lang w:val="en-GB"/>
        </w:rPr>
        <w:t>circumstances. The major challenges were on delivery in areas where UN Women had limited experience – refurbishment and also IT</w:t>
      </w:r>
      <w:r w:rsidR="00710658">
        <w:rPr>
          <w:lang w:val="en-GB"/>
        </w:rPr>
        <w:t xml:space="preserve"> for which there were no adequate procedures/know how in place.</w:t>
      </w:r>
      <w:r w:rsidR="0072037F">
        <w:rPr>
          <w:lang w:val="en-GB"/>
        </w:rPr>
        <w:t xml:space="preserve"> In fact, this is a challenge </w:t>
      </w:r>
      <w:r w:rsidR="1E5D9768" w:rsidRPr="1E5D9768">
        <w:rPr>
          <w:lang w:val="en-GB"/>
        </w:rPr>
        <w:t xml:space="preserve">also </w:t>
      </w:r>
      <w:r w:rsidR="0072037F">
        <w:rPr>
          <w:lang w:val="en-GB"/>
        </w:rPr>
        <w:t>flagged</w:t>
      </w:r>
      <w:r w:rsidR="00845A5B">
        <w:rPr>
          <w:rStyle w:val="FootnoteReference"/>
          <w:lang w:val="en-GB"/>
        </w:rPr>
        <w:footnoteReference w:id="19"/>
      </w:r>
      <w:r w:rsidR="00EB63A3">
        <w:rPr>
          <w:lang w:val="en-GB"/>
        </w:rPr>
        <w:t xml:space="preserve"> </w:t>
      </w:r>
      <w:r w:rsidR="00845A5B">
        <w:rPr>
          <w:lang w:val="en-GB"/>
        </w:rPr>
        <w:t>in other UN Women Contexts.</w:t>
      </w:r>
      <w:r w:rsidR="00426B16">
        <w:rPr>
          <w:lang w:val="en-GB"/>
        </w:rPr>
        <w:t xml:space="preserve"> The project team hired </w:t>
      </w:r>
      <w:r w:rsidR="00A80B34">
        <w:rPr>
          <w:lang w:val="en-GB"/>
        </w:rPr>
        <w:t>external assistance/consultants to help facilitate delivery on refurbishment and IT</w:t>
      </w:r>
      <w:r w:rsidR="0062141B">
        <w:rPr>
          <w:lang w:val="en-GB"/>
        </w:rPr>
        <w:t xml:space="preserve">, but there were still challenges in the communication between consultants and the line ministry and the fine </w:t>
      </w:r>
      <w:r w:rsidR="00EB63A3">
        <w:rPr>
          <w:lang w:val="en-GB"/>
        </w:rPr>
        <w:t xml:space="preserve">tuning </w:t>
      </w:r>
      <w:r w:rsidR="0062141B">
        <w:rPr>
          <w:lang w:val="en-GB"/>
        </w:rPr>
        <w:t xml:space="preserve">of demands </w:t>
      </w:r>
      <w:r w:rsidR="004E6147">
        <w:rPr>
          <w:lang w:val="en-GB"/>
        </w:rPr>
        <w:t xml:space="preserve">and actual delivery. The IT system was delivered, but up to end of the project, there was no </w:t>
      </w:r>
      <w:r w:rsidR="004E6147">
        <w:rPr>
          <w:lang w:val="en-GB"/>
        </w:rPr>
        <w:lastRenderedPageBreak/>
        <w:t>clarity</w:t>
      </w:r>
      <w:r w:rsidR="00F32405">
        <w:rPr>
          <w:lang w:val="en-GB"/>
        </w:rPr>
        <w:t xml:space="preserve"> to</w:t>
      </w:r>
      <w:r w:rsidR="004E6147">
        <w:rPr>
          <w:lang w:val="en-GB"/>
        </w:rPr>
        <w:t xml:space="preserve"> where the system would be hosted and if the system would be actually used</w:t>
      </w:r>
      <w:r w:rsidR="00C74575">
        <w:rPr>
          <w:lang w:val="en-GB"/>
        </w:rPr>
        <w:t xml:space="preserve">, and this was attributed to </w:t>
      </w:r>
      <w:r w:rsidR="00C34F45">
        <w:rPr>
          <w:lang w:val="en-GB"/>
        </w:rPr>
        <w:t>limited resources available</w:t>
      </w:r>
      <w:r w:rsidR="00776066">
        <w:rPr>
          <w:lang w:val="en-GB"/>
        </w:rPr>
        <w:t xml:space="preserve"> due to the f</w:t>
      </w:r>
      <w:r w:rsidR="000831C6">
        <w:rPr>
          <w:lang w:val="en-GB"/>
        </w:rPr>
        <w:t>inancial limitations within the government</w:t>
      </w:r>
      <w:r w:rsidR="004E6147">
        <w:rPr>
          <w:lang w:val="en-GB"/>
        </w:rPr>
        <w:t xml:space="preserve">. </w:t>
      </w:r>
      <w:r w:rsidR="000E34C4">
        <w:rPr>
          <w:lang w:val="en-GB"/>
        </w:rPr>
        <w:t>In terms of the refurbishment, demands were not clear, there were sketches and list</w:t>
      </w:r>
      <w:r w:rsidR="00880B5E">
        <w:rPr>
          <w:lang w:val="en-GB"/>
        </w:rPr>
        <w:t>s</w:t>
      </w:r>
      <w:r w:rsidR="000E34C4">
        <w:rPr>
          <w:lang w:val="en-GB"/>
        </w:rPr>
        <w:t xml:space="preserve"> of materials which had to be reworked on a numbe</w:t>
      </w:r>
      <w:r w:rsidR="00F32405">
        <w:rPr>
          <w:lang w:val="en-GB"/>
        </w:rPr>
        <w:t>r</w:t>
      </w:r>
      <w:r w:rsidR="000E34C4">
        <w:rPr>
          <w:lang w:val="en-GB"/>
        </w:rPr>
        <w:t xml:space="preserve"> of occasions and the speed of work did not meet the timeline</w:t>
      </w:r>
      <w:r w:rsidR="0034227E">
        <w:rPr>
          <w:lang w:val="en-GB"/>
        </w:rPr>
        <w:t xml:space="preserve"> which subsequently coincided with the </w:t>
      </w:r>
      <w:r w:rsidR="000F376B">
        <w:rPr>
          <w:lang w:val="en-GB"/>
        </w:rPr>
        <w:t xml:space="preserve">debt crisis in the country and resultant import restrictions which led to a shortage </w:t>
      </w:r>
      <w:r w:rsidR="0098218B">
        <w:rPr>
          <w:lang w:val="en-GB"/>
        </w:rPr>
        <w:t>and high prices</w:t>
      </w:r>
      <w:r w:rsidR="000F376B">
        <w:rPr>
          <w:lang w:val="en-GB"/>
        </w:rPr>
        <w:t xml:space="preserve"> of construction material </w:t>
      </w:r>
      <w:r w:rsidR="00A74F39">
        <w:rPr>
          <w:lang w:val="en-GB"/>
        </w:rPr>
        <w:t>in the country</w:t>
      </w:r>
      <w:r w:rsidR="000E34C4">
        <w:rPr>
          <w:lang w:val="en-GB"/>
        </w:rPr>
        <w:t xml:space="preserve">. </w:t>
      </w:r>
      <w:r w:rsidR="0020471A">
        <w:rPr>
          <w:lang w:val="en-GB"/>
        </w:rPr>
        <w:t>As a matter of fact, constructions/refurbishments are dynamic and it is natural that the lists of materials change a</w:t>
      </w:r>
      <w:r w:rsidR="006B6F63">
        <w:rPr>
          <w:lang w:val="en-GB"/>
        </w:rPr>
        <w:t xml:space="preserve">nd </w:t>
      </w:r>
      <w:r w:rsidR="0020471A">
        <w:rPr>
          <w:lang w:val="en-GB"/>
        </w:rPr>
        <w:t>more materials are needed</w:t>
      </w:r>
      <w:r w:rsidR="006B6F63">
        <w:rPr>
          <w:lang w:val="en-GB"/>
        </w:rPr>
        <w:t xml:space="preserve">, the challenge is to be able to plan for this type of work with realistic timelines. </w:t>
      </w:r>
      <w:r w:rsidR="1E5D9768" w:rsidRPr="1E5D9768">
        <w:rPr>
          <w:lang w:val="en-GB"/>
        </w:rPr>
        <w:t xml:space="preserve">Even through, there was a contingency fund of 10% for managing changes, there were new requests by local officers/divisions coming in, despite earlier discussions at both national and local level. This made the management of refurbishment work particularly challenging. </w:t>
      </w:r>
    </w:p>
    <w:p w14:paraId="746BB9F0" w14:textId="77777777" w:rsidR="00531243" w:rsidRDefault="00531243" w:rsidP="003F3367">
      <w:pPr>
        <w:pStyle w:val="ListParagraph"/>
        <w:ind w:left="284" w:hanging="284"/>
        <w:rPr>
          <w:b/>
          <w:bCs/>
          <w:lang w:val="en-GB"/>
        </w:rPr>
      </w:pPr>
    </w:p>
    <w:p w14:paraId="099DD865" w14:textId="7EFEAE0A" w:rsidR="00FD2B63" w:rsidRPr="00CD3CBF" w:rsidRDefault="00FD2B63" w:rsidP="003F3367">
      <w:pPr>
        <w:pStyle w:val="ListParagraph"/>
        <w:ind w:left="284" w:hanging="284"/>
        <w:rPr>
          <w:b/>
          <w:bCs/>
          <w:sz w:val="24"/>
          <w:szCs w:val="24"/>
          <w:lang w:val="en-GB"/>
        </w:rPr>
      </w:pPr>
      <w:r w:rsidRPr="00CD3CBF">
        <w:rPr>
          <w:b/>
          <w:bCs/>
          <w:sz w:val="24"/>
          <w:szCs w:val="24"/>
          <w:lang w:val="en-GB"/>
        </w:rPr>
        <w:t>Coordination and the work on Monitoring and Evaluation</w:t>
      </w:r>
    </w:p>
    <w:p w14:paraId="2947D4AF" w14:textId="77777777" w:rsidR="00FD2B63" w:rsidRPr="00531243" w:rsidRDefault="00FD2B63" w:rsidP="003F3367">
      <w:pPr>
        <w:pStyle w:val="ListParagraph"/>
        <w:ind w:left="284" w:hanging="284"/>
        <w:rPr>
          <w:b/>
          <w:bCs/>
          <w:lang w:val="en-GB"/>
        </w:rPr>
      </w:pPr>
    </w:p>
    <w:p w14:paraId="770B0CD3" w14:textId="75736735" w:rsidR="00E90B64" w:rsidRPr="00531243" w:rsidRDefault="1E5D9768" w:rsidP="00CD3CBF">
      <w:pPr>
        <w:pStyle w:val="ListParagraph"/>
        <w:numPr>
          <w:ilvl w:val="0"/>
          <w:numId w:val="83"/>
        </w:numPr>
        <w:jc w:val="both"/>
        <w:rPr>
          <w:b/>
          <w:bCs/>
          <w:lang w:val="en-GB"/>
        </w:rPr>
      </w:pPr>
      <w:r w:rsidRPr="1E5D9768">
        <w:rPr>
          <w:b/>
          <w:bCs/>
          <w:lang w:val="en-GB"/>
        </w:rPr>
        <w:t xml:space="preserve"> There was a good coordination between UN Women and the implementing partner and the roles were clear. However, there was a heavy burden on reporting taken by the implementing partner. </w:t>
      </w:r>
      <w:r w:rsidRPr="1E5D9768">
        <w:rPr>
          <w:lang w:val="en-GB"/>
        </w:rPr>
        <w:t>Chrysalis is an old partner of UN Women used to its procedures and</w:t>
      </w:r>
      <w:r w:rsidRPr="1E5D9768">
        <w:rPr>
          <w:b/>
          <w:bCs/>
          <w:lang w:val="en-GB"/>
        </w:rPr>
        <w:t xml:space="preserve"> </w:t>
      </w:r>
      <w:r w:rsidRPr="1E5D9768">
        <w:rPr>
          <w:lang w:val="en-GB"/>
        </w:rPr>
        <w:t>also of other international organizations and donors. Coordination between UN Women and Chrysalis worked well. The only concern identified by the evaluation was the heavy reporting demand which fell into the implementing partner. This high demand on reporting and the documentation required for compliance consumed a significant amount of time from implementing partners which had to subsequently direct more time to reporting than to technical issues and the reporting burden took much time than initially planned for.</w:t>
      </w:r>
    </w:p>
    <w:p w14:paraId="10AB118E" w14:textId="77777777" w:rsidR="003C54AA" w:rsidRPr="003C54AA" w:rsidRDefault="003C54AA" w:rsidP="003F3367">
      <w:pPr>
        <w:pStyle w:val="ListParagraph"/>
        <w:ind w:left="284" w:hanging="284"/>
        <w:rPr>
          <w:i/>
          <w:iCs/>
          <w:lang w:val="en-GB"/>
        </w:rPr>
      </w:pPr>
    </w:p>
    <w:p w14:paraId="76B4C9B5" w14:textId="59160B95" w:rsidR="003C54AA" w:rsidRPr="00D14201" w:rsidRDefault="1E5D9768" w:rsidP="00CD3CBF">
      <w:pPr>
        <w:pStyle w:val="ListParagraph"/>
        <w:numPr>
          <w:ilvl w:val="0"/>
          <w:numId w:val="83"/>
        </w:numPr>
        <w:ind w:left="284" w:hanging="284"/>
        <w:jc w:val="both"/>
        <w:rPr>
          <w:b/>
          <w:lang w:val="en-GB"/>
        </w:rPr>
      </w:pPr>
      <w:r w:rsidRPr="1E5D9768">
        <w:rPr>
          <w:b/>
          <w:bCs/>
          <w:lang w:val="en-GB"/>
        </w:rPr>
        <w:t xml:space="preserve">The Monitoring and Evaluation Framework of the project was clear and objective, but no evidence was found of the monitoring process feeding into a learning cycle. </w:t>
      </w:r>
      <w:r w:rsidRPr="1E5D9768">
        <w:rPr>
          <w:lang w:val="en-GB"/>
        </w:rPr>
        <w:t>This is attributed to the timeline of the project implementation, with a bulk of the implementation taking place towards the end of the project duration due to external circumstances beyond the control of the project team. Post-training surveys are recorded for trainings conducted as part of output 1 for government and civil society stakeholders capacitated on the concepts of Women Peace and Security.</w:t>
      </w:r>
    </w:p>
    <w:p w14:paraId="02329A64" w14:textId="3DCAE3CE" w:rsidR="007B1418" w:rsidRDefault="1E5D9768" w:rsidP="00CD3CBF">
      <w:pPr>
        <w:pStyle w:val="EstiloRelatrio-TextoCorrido"/>
        <w:numPr>
          <w:ilvl w:val="0"/>
          <w:numId w:val="83"/>
        </w:numPr>
        <w:ind w:left="284" w:hanging="284"/>
        <w:rPr>
          <w:b/>
          <w:bCs/>
        </w:rPr>
      </w:pPr>
      <w:r w:rsidRPr="1E5D9768">
        <w:rPr>
          <w:b/>
          <w:bCs/>
        </w:rPr>
        <w:t xml:space="preserve">The project was particularly successful on outputs 1 and 2 due to the quality of its partners and consultants mobilized and had challenges in delivering refurbishment services due to its inexperience in the area. </w:t>
      </w:r>
      <w:r>
        <w:t>The project responded to the needs posed by the government, but the government was not able to pose its demands in a structured way which led to many implementation challenges in the area of IT and refurbishment as already mentioned.</w:t>
      </w:r>
    </w:p>
    <w:p w14:paraId="0D6B8432" w14:textId="77777777" w:rsidR="003C35BD" w:rsidRDefault="003C35BD" w:rsidP="003C35BD">
      <w:pPr>
        <w:rPr>
          <w:rFonts w:eastAsiaTheme="majorEastAsia"/>
          <w:lang w:val="en-GB" w:eastAsia="en-US"/>
        </w:rPr>
      </w:pPr>
    </w:p>
    <w:p w14:paraId="70434CED" w14:textId="77777777" w:rsidR="00A4046C" w:rsidRDefault="00A4046C" w:rsidP="003C35BD">
      <w:pPr>
        <w:rPr>
          <w:rFonts w:eastAsiaTheme="majorEastAsia"/>
          <w:lang w:val="en-GB" w:eastAsia="en-US"/>
        </w:rPr>
      </w:pPr>
    </w:p>
    <w:p w14:paraId="329A1151" w14:textId="77777777" w:rsidR="00A4046C" w:rsidRDefault="00A4046C" w:rsidP="003C35BD">
      <w:pPr>
        <w:rPr>
          <w:rFonts w:eastAsiaTheme="majorEastAsia"/>
          <w:lang w:val="en-GB" w:eastAsia="en-US"/>
        </w:rPr>
      </w:pPr>
    </w:p>
    <w:p w14:paraId="4EC200F5" w14:textId="77777777" w:rsidR="00A4046C" w:rsidRDefault="00A4046C" w:rsidP="003C35BD">
      <w:pPr>
        <w:rPr>
          <w:rFonts w:eastAsiaTheme="majorEastAsia"/>
          <w:lang w:val="en-GB" w:eastAsia="en-US"/>
        </w:rPr>
      </w:pPr>
    </w:p>
    <w:p w14:paraId="6650F21D" w14:textId="77777777" w:rsidR="00A4046C" w:rsidRDefault="00A4046C" w:rsidP="003C35BD">
      <w:pPr>
        <w:rPr>
          <w:rFonts w:eastAsiaTheme="majorEastAsia"/>
          <w:lang w:val="en-GB" w:eastAsia="en-US"/>
        </w:rPr>
      </w:pPr>
    </w:p>
    <w:p w14:paraId="294843A3" w14:textId="77777777" w:rsidR="00A4046C" w:rsidRDefault="00A4046C" w:rsidP="003C35BD">
      <w:pPr>
        <w:rPr>
          <w:rFonts w:eastAsiaTheme="majorEastAsia"/>
          <w:lang w:val="en-GB" w:eastAsia="en-US"/>
        </w:rPr>
      </w:pPr>
    </w:p>
    <w:p w14:paraId="3CD958FB" w14:textId="77777777" w:rsidR="00A4046C" w:rsidRDefault="00A4046C" w:rsidP="003C35BD">
      <w:pPr>
        <w:rPr>
          <w:rFonts w:eastAsiaTheme="majorEastAsia"/>
          <w:lang w:val="en-GB" w:eastAsia="en-US"/>
        </w:rPr>
      </w:pPr>
    </w:p>
    <w:p w14:paraId="16C7B6B2" w14:textId="77777777" w:rsidR="004B71C3" w:rsidRDefault="004B71C3">
      <w:pPr>
        <w:spacing w:after="160" w:line="259" w:lineRule="auto"/>
        <w:rPr>
          <w:rFonts w:asciiTheme="majorHAnsi" w:eastAsiaTheme="majorEastAsia" w:hAnsiTheme="majorHAnsi" w:cstheme="majorBidi"/>
          <w:color w:val="2F5496" w:themeColor="accent1" w:themeShade="BF"/>
          <w:sz w:val="26"/>
          <w:szCs w:val="26"/>
          <w:lang w:val="en-US" w:eastAsia="en-US"/>
        </w:rPr>
      </w:pPr>
      <w:bookmarkStart w:id="634" w:name="_Toc136341108"/>
      <w:r>
        <w:rPr>
          <w:lang w:val="en-US"/>
        </w:rPr>
        <w:br w:type="page"/>
      </w:r>
    </w:p>
    <w:p w14:paraId="70BB2D6E" w14:textId="745C5F7A" w:rsidR="003C35BD" w:rsidRDefault="003C35BD" w:rsidP="00CD3CBF">
      <w:pPr>
        <w:pStyle w:val="Heading2"/>
        <w:numPr>
          <w:ilvl w:val="1"/>
          <w:numId w:val="26"/>
        </w:numPr>
        <w:ind w:left="426" w:hanging="568"/>
        <w:rPr>
          <w:lang w:val="en-US"/>
        </w:rPr>
      </w:pPr>
      <w:r w:rsidRPr="00B35A12">
        <w:rPr>
          <w:lang w:val="en-US"/>
        </w:rPr>
        <w:lastRenderedPageBreak/>
        <w:t>Evaluation Criteria: Sustainability</w:t>
      </w:r>
      <w:bookmarkEnd w:id="634"/>
      <w:r w:rsidRPr="00B35A12">
        <w:rPr>
          <w:lang w:val="en-US"/>
        </w:rPr>
        <w:t xml:space="preserve"> </w:t>
      </w:r>
    </w:p>
    <w:p w14:paraId="360A21A8" w14:textId="77777777" w:rsidR="00886BAF" w:rsidRDefault="00886BAF" w:rsidP="003C35BD">
      <w:pPr>
        <w:rPr>
          <w:rFonts w:asciiTheme="minorHAnsi" w:eastAsiaTheme="minorHAnsi" w:hAnsiTheme="minorHAnsi" w:cstheme="minorBidi"/>
          <w:i/>
          <w:iCs/>
          <w:sz w:val="22"/>
          <w:szCs w:val="22"/>
          <w:lang w:val="en-GB" w:eastAsia="en-US"/>
        </w:rPr>
      </w:pPr>
    </w:p>
    <w:p w14:paraId="25ABE2BE" w14:textId="17BF4297" w:rsidR="00886BAF" w:rsidRDefault="00B11369" w:rsidP="00FE0B5E">
      <w:pPr>
        <w:pBdr>
          <w:top w:val="dotted" w:sz="4" w:space="1" w:color="2E74B5" w:themeColor="accent5" w:themeShade="BF"/>
          <w:left w:val="dotted" w:sz="4" w:space="4" w:color="2E74B5" w:themeColor="accent5" w:themeShade="BF"/>
          <w:bottom w:val="dotted" w:sz="4" w:space="1" w:color="2E74B5" w:themeColor="accent5" w:themeShade="BF"/>
          <w:right w:val="dotted" w:sz="4" w:space="4" w:color="2E74B5" w:themeColor="accent5" w:themeShade="BF"/>
        </w:pBdr>
        <w:shd w:val="clear" w:color="auto" w:fill="DEEAF6" w:themeFill="accent5" w:themeFillTint="33"/>
        <w:rPr>
          <w:rFonts w:asciiTheme="minorHAnsi" w:eastAsiaTheme="minorHAnsi" w:hAnsiTheme="minorHAnsi" w:cstheme="minorBidi"/>
          <w:i/>
          <w:iCs/>
          <w:sz w:val="22"/>
          <w:szCs w:val="22"/>
          <w:lang w:val="en-GB" w:eastAsia="en-US"/>
        </w:rPr>
      </w:pPr>
      <w:r w:rsidRPr="00CD3CBF">
        <w:rPr>
          <w:rFonts w:asciiTheme="minorHAnsi" w:eastAsiaTheme="minorHAnsi" w:hAnsiTheme="minorHAnsi" w:cstheme="minorBidi"/>
          <w:b/>
          <w:bCs/>
          <w:i/>
          <w:iCs/>
          <w:sz w:val="22"/>
          <w:szCs w:val="22"/>
          <w:lang w:val="en-GB" w:eastAsia="en-US"/>
        </w:rPr>
        <w:t>Finding 1</w:t>
      </w:r>
      <w:r w:rsidR="00FD2B63">
        <w:rPr>
          <w:rFonts w:asciiTheme="minorHAnsi" w:eastAsiaTheme="minorHAnsi" w:hAnsiTheme="minorHAnsi" w:cstheme="minorBidi"/>
          <w:b/>
          <w:bCs/>
          <w:i/>
          <w:iCs/>
          <w:sz w:val="22"/>
          <w:szCs w:val="22"/>
          <w:lang w:val="en-GB" w:eastAsia="en-US"/>
        </w:rPr>
        <w:t>5</w:t>
      </w:r>
      <w:r w:rsidRPr="00CD3CBF">
        <w:rPr>
          <w:rFonts w:asciiTheme="minorHAnsi" w:eastAsiaTheme="minorHAnsi" w:hAnsiTheme="minorHAnsi" w:cstheme="minorBidi"/>
          <w:b/>
          <w:bCs/>
          <w:i/>
          <w:iCs/>
          <w:sz w:val="22"/>
          <w:szCs w:val="22"/>
          <w:lang w:val="en-GB" w:eastAsia="en-US"/>
        </w:rPr>
        <w:t>.</w:t>
      </w:r>
      <w:r>
        <w:rPr>
          <w:rFonts w:asciiTheme="minorHAnsi" w:eastAsiaTheme="minorHAnsi" w:hAnsiTheme="minorHAnsi" w:cstheme="minorBidi"/>
          <w:i/>
          <w:iCs/>
          <w:sz w:val="22"/>
          <w:szCs w:val="22"/>
          <w:lang w:val="en-GB" w:eastAsia="en-US"/>
        </w:rPr>
        <w:t xml:space="preserve"> </w:t>
      </w:r>
      <w:r w:rsidR="007C1FE2">
        <w:rPr>
          <w:rFonts w:asciiTheme="minorHAnsi" w:eastAsiaTheme="minorHAnsi" w:hAnsiTheme="minorHAnsi" w:cstheme="minorBidi"/>
          <w:i/>
          <w:iCs/>
          <w:sz w:val="22"/>
          <w:szCs w:val="22"/>
          <w:lang w:val="en-GB" w:eastAsia="en-US"/>
        </w:rPr>
        <w:t>There is mixed evidence for the motivation of national partners to continue the results of th</w:t>
      </w:r>
      <w:r w:rsidR="009333C3">
        <w:rPr>
          <w:rFonts w:asciiTheme="minorHAnsi" w:eastAsiaTheme="minorHAnsi" w:hAnsiTheme="minorHAnsi" w:cstheme="minorBidi"/>
          <w:i/>
          <w:iCs/>
          <w:sz w:val="22"/>
          <w:szCs w:val="22"/>
          <w:lang w:val="en-GB" w:eastAsia="en-US"/>
        </w:rPr>
        <w:t xml:space="preserve">e </w:t>
      </w:r>
      <w:r w:rsidR="007C1FE2">
        <w:rPr>
          <w:rFonts w:asciiTheme="minorHAnsi" w:eastAsiaTheme="minorHAnsi" w:hAnsiTheme="minorHAnsi" w:cstheme="minorBidi"/>
          <w:i/>
          <w:iCs/>
          <w:sz w:val="22"/>
          <w:szCs w:val="22"/>
          <w:lang w:val="en-GB" w:eastAsia="en-US"/>
        </w:rPr>
        <w:t>projec</w:t>
      </w:r>
      <w:r w:rsidR="009333C3">
        <w:rPr>
          <w:rFonts w:asciiTheme="minorHAnsi" w:eastAsiaTheme="minorHAnsi" w:hAnsiTheme="minorHAnsi" w:cstheme="minorBidi"/>
          <w:i/>
          <w:iCs/>
          <w:sz w:val="22"/>
          <w:szCs w:val="22"/>
          <w:lang w:val="en-GB" w:eastAsia="en-US"/>
        </w:rPr>
        <w:t>t</w:t>
      </w:r>
      <w:r w:rsidR="00FE0B5E">
        <w:rPr>
          <w:rFonts w:asciiTheme="minorHAnsi" w:eastAsiaTheme="minorHAnsi" w:hAnsiTheme="minorHAnsi" w:cstheme="minorBidi"/>
          <w:i/>
          <w:iCs/>
          <w:sz w:val="22"/>
          <w:szCs w:val="22"/>
          <w:lang w:val="en-GB" w:eastAsia="en-US"/>
        </w:rPr>
        <w:t>. Capacity was created at government structures and grassroots level, but there are</w:t>
      </w:r>
      <w:r w:rsidR="00513701">
        <w:rPr>
          <w:rFonts w:asciiTheme="minorHAnsi" w:eastAsiaTheme="minorHAnsi" w:hAnsiTheme="minorHAnsi" w:cstheme="minorBidi"/>
          <w:i/>
          <w:iCs/>
          <w:sz w:val="22"/>
          <w:szCs w:val="22"/>
          <w:lang w:val="en-GB" w:eastAsia="en-US"/>
        </w:rPr>
        <w:t xml:space="preserve"> still</w:t>
      </w:r>
      <w:r w:rsidR="00FE0B5E">
        <w:rPr>
          <w:rFonts w:asciiTheme="minorHAnsi" w:eastAsiaTheme="minorHAnsi" w:hAnsiTheme="minorHAnsi" w:cstheme="minorBidi"/>
          <w:i/>
          <w:iCs/>
          <w:sz w:val="22"/>
          <w:szCs w:val="22"/>
          <w:lang w:val="en-GB" w:eastAsia="en-US"/>
        </w:rPr>
        <w:t xml:space="preserve"> challenges in the continuation of the WPS agenda</w:t>
      </w:r>
      <w:r w:rsidR="009333C3">
        <w:rPr>
          <w:rFonts w:asciiTheme="minorHAnsi" w:eastAsiaTheme="minorHAnsi" w:hAnsiTheme="minorHAnsi" w:cstheme="minorBidi"/>
          <w:i/>
          <w:iCs/>
          <w:sz w:val="22"/>
          <w:szCs w:val="22"/>
          <w:lang w:val="en-GB" w:eastAsia="en-US"/>
        </w:rPr>
        <w:t xml:space="preserve">/implementation of NAP </w:t>
      </w:r>
      <w:r w:rsidR="00FE0B5E">
        <w:rPr>
          <w:rFonts w:asciiTheme="minorHAnsi" w:eastAsiaTheme="minorHAnsi" w:hAnsiTheme="minorHAnsi" w:cstheme="minorBidi"/>
          <w:i/>
          <w:iCs/>
          <w:sz w:val="22"/>
          <w:szCs w:val="22"/>
          <w:lang w:val="en-GB" w:eastAsia="en-US"/>
        </w:rPr>
        <w:t>in the country</w:t>
      </w:r>
      <w:r w:rsidR="00513701">
        <w:rPr>
          <w:rFonts w:asciiTheme="minorHAnsi" w:eastAsiaTheme="minorHAnsi" w:hAnsiTheme="minorHAnsi" w:cstheme="minorBidi"/>
          <w:i/>
          <w:iCs/>
          <w:sz w:val="22"/>
          <w:szCs w:val="22"/>
          <w:lang w:val="en-GB" w:eastAsia="en-US"/>
        </w:rPr>
        <w:t xml:space="preserve"> now that it has been approved.</w:t>
      </w:r>
    </w:p>
    <w:p w14:paraId="6469FFB4" w14:textId="77777777" w:rsidR="00720E9D" w:rsidRDefault="00720E9D" w:rsidP="00FE0B5E">
      <w:pPr>
        <w:pBdr>
          <w:top w:val="dotted" w:sz="4" w:space="1" w:color="2E74B5" w:themeColor="accent5" w:themeShade="BF"/>
          <w:left w:val="dotted" w:sz="4" w:space="4" w:color="2E74B5" w:themeColor="accent5" w:themeShade="BF"/>
          <w:bottom w:val="dotted" w:sz="4" w:space="1" w:color="2E74B5" w:themeColor="accent5" w:themeShade="BF"/>
          <w:right w:val="dotted" w:sz="4" w:space="4" w:color="2E74B5" w:themeColor="accent5" w:themeShade="BF"/>
        </w:pBdr>
        <w:shd w:val="clear" w:color="auto" w:fill="DEEAF6" w:themeFill="accent5" w:themeFillTint="33"/>
        <w:rPr>
          <w:rFonts w:asciiTheme="minorHAnsi" w:eastAsiaTheme="minorHAnsi" w:hAnsiTheme="minorHAnsi" w:cstheme="minorBidi"/>
          <w:i/>
          <w:iCs/>
          <w:sz w:val="22"/>
          <w:szCs w:val="22"/>
          <w:lang w:val="en-GB" w:eastAsia="en-US"/>
        </w:rPr>
      </w:pPr>
    </w:p>
    <w:p w14:paraId="3BC02294" w14:textId="2A2A07AE" w:rsidR="00720E9D" w:rsidRDefault="00B11369" w:rsidP="00FE0B5E">
      <w:pPr>
        <w:pBdr>
          <w:top w:val="dotted" w:sz="4" w:space="1" w:color="2E74B5" w:themeColor="accent5" w:themeShade="BF"/>
          <w:left w:val="dotted" w:sz="4" w:space="4" w:color="2E74B5" w:themeColor="accent5" w:themeShade="BF"/>
          <w:bottom w:val="dotted" w:sz="4" w:space="1" w:color="2E74B5" w:themeColor="accent5" w:themeShade="BF"/>
          <w:right w:val="dotted" w:sz="4" w:space="4" w:color="2E74B5" w:themeColor="accent5" w:themeShade="BF"/>
        </w:pBdr>
        <w:shd w:val="clear" w:color="auto" w:fill="DEEAF6" w:themeFill="accent5" w:themeFillTint="33"/>
        <w:rPr>
          <w:rFonts w:asciiTheme="minorHAnsi" w:eastAsiaTheme="minorHAnsi" w:hAnsiTheme="minorHAnsi" w:cstheme="minorBidi"/>
          <w:i/>
          <w:iCs/>
          <w:sz w:val="22"/>
          <w:szCs w:val="22"/>
          <w:lang w:val="en-GB" w:eastAsia="en-US"/>
        </w:rPr>
      </w:pPr>
      <w:r w:rsidRPr="00CD3CBF">
        <w:rPr>
          <w:rFonts w:asciiTheme="minorHAnsi" w:eastAsiaTheme="minorHAnsi" w:hAnsiTheme="minorHAnsi" w:cstheme="minorBidi"/>
          <w:b/>
          <w:bCs/>
          <w:i/>
          <w:iCs/>
          <w:sz w:val="22"/>
          <w:szCs w:val="22"/>
          <w:lang w:val="en-GB" w:eastAsia="en-US"/>
        </w:rPr>
        <w:t>Finding 1</w:t>
      </w:r>
      <w:r w:rsidR="00FD2B63">
        <w:rPr>
          <w:rFonts w:asciiTheme="minorHAnsi" w:eastAsiaTheme="minorHAnsi" w:hAnsiTheme="minorHAnsi" w:cstheme="minorBidi"/>
          <w:b/>
          <w:bCs/>
          <w:i/>
          <w:iCs/>
          <w:sz w:val="22"/>
          <w:szCs w:val="22"/>
          <w:lang w:val="en-GB" w:eastAsia="en-US"/>
        </w:rPr>
        <w:t>6</w:t>
      </w:r>
      <w:r>
        <w:rPr>
          <w:rFonts w:asciiTheme="minorHAnsi" w:eastAsiaTheme="minorHAnsi" w:hAnsiTheme="minorHAnsi" w:cstheme="minorBidi"/>
          <w:i/>
          <w:iCs/>
          <w:sz w:val="22"/>
          <w:szCs w:val="22"/>
          <w:lang w:val="en-GB" w:eastAsia="en-US"/>
        </w:rPr>
        <w:t xml:space="preserve">. </w:t>
      </w:r>
      <w:r w:rsidR="00720E9D">
        <w:rPr>
          <w:rFonts w:asciiTheme="minorHAnsi" w:eastAsiaTheme="minorHAnsi" w:hAnsiTheme="minorHAnsi" w:cstheme="minorBidi"/>
          <w:i/>
          <w:iCs/>
          <w:sz w:val="22"/>
          <w:szCs w:val="22"/>
          <w:lang w:val="en-GB" w:eastAsia="en-US"/>
        </w:rPr>
        <w:t xml:space="preserve">The most solid evidence of sustainability comes from the work with entrepreneurial women as they are taking their businesses forward. </w:t>
      </w:r>
      <w:r w:rsidR="00FA4D5B">
        <w:rPr>
          <w:rFonts w:asciiTheme="minorHAnsi" w:eastAsiaTheme="minorHAnsi" w:hAnsiTheme="minorHAnsi" w:cstheme="minorBidi"/>
          <w:i/>
          <w:iCs/>
          <w:sz w:val="22"/>
          <w:szCs w:val="22"/>
          <w:lang w:val="en-GB" w:eastAsia="en-US"/>
        </w:rPr>
        <w:t>Mobilization has taken place at a grassroots level, but this</w:t>
      </w:r>
      <w:r w:rsidR="0049166D">
        <w:rPr>
          <w:rFonts w:asciiTheme="minorHAnsi" w:eastAsiaTheme="minorHAnsi" w:hAnsiTheme="minorHAnsi" w:cstheme="minorBidi"/>
          <w:i/>
          <w:iCs/>
          <w:sz w:val="22"/>
          <w:szCs w:val="22"/>
          <w:lang w:val="en-GB" w:eastAsia="en-US"/>
        </w:rPr>
        <w:t xml:space="preserve"> initial work</w:t>
      </w:r>
      <w:r w:rsidR="00FA4D5B">
        <w:rPr>
          <w:rFonts w:asciiTheme="minorHAnsi" w:eastAsiaTheme="minorHAnsi" w:hAnsiTheme="minorHAnsi" w:cstheme="minorBidi"/>
          <w:i/>
          <w:iCs/>
          <w:sz w:val="22"/>
          <w:szCs w:val="22"/>
          <w:lang w:val="en-GB" w:eastAsia="en-US"/>
        </w:rPr>
        <w:t xml:space="preserve"> may require further </w:t>
      </w:r>
      <w:r w:rsidR="0049166D">
        <w:rPr>
          <w:rFonts w:asciiTheme="minorHAnsi" w:eastAsiaTheme="minorHAnsi" w:hAnsiTheme="minorHAnsi" w:cstheme="minorBidi"/>
          <w:i/>
          <w:iCs/>
          <w:sz w:val="22"/>
          <w:szCs w:val="22"/>
          <w:lang w:val="en-GB" w:eastAsia="en-US"/>
        </w:rPr>
        <w:t xml:space="preserve">support </w:t>
      </w:r>
      <w:r w:rsidR="00FA4D5B">
        <w:rPr>
          <w:rFonts w:asciiTheme="minorHAnsi" w:eastAsiaTheme="minorHAnsi" w:hAnsiTheme="minorHAnsi" w:cstheme="minorBidi"/>
          <w:i/>
          <w:iCs/>
          <w:sz w:val="22"/>
          <w:szCs w:val="22"/>
          <w:lang w:val="en-GB" w:eastAsia="en-US"/>
        </w:rPr>
        <w:t xml:space="preserve"> from the government to </w:t>
      </w:r>
      <w:r w:rsidR="0049166D">
        <w:rPr>
          <w:rFonts w:asciiTheme="minorHAnsi" w:eastAsiaTheme="minorHAnsi" w:hAnsiTheme="minorHAnsi" w:cstheme="minorBidi"/>
          <w:i/>
          <w:iCs/>
          <w:sz w:val="22"/>
          <w:szCs w:val="22"/>
          <w:lang w:val="en-GB" w:eastAsia="en-US"/>
        </w:rPr>
        <w:t xml:space="preserve">continue overtime and bear fruits such as policies and </w:t>
      </w:r>
      <w:proofErr w:type="spellStart"/>
      <w:r w:rsidR="0049166D">
        <w:rPr>
          <w:rFonts w:asciiTheme="minorHAnsi" w:eastAsiaTheme="minorHAnsi" w:hAnsiTheme="minorHAnsi" w:cstheme="minorBidi"/>
          <w:i/>
          <w:iCs/>
          <w:sz w:val="22"/>
          <w:szCs w:val="22"/>
          <w:lang w:val="en-GB" w:eastAsia="en-US"/>
        </w:rPr>
        <w:t>activites</w:t>
      </w:r>
      <w:proofErr w:type="spellEnd"/>
      <w:r w:rsidR="0049166D">
        <w:rPr>
          <w:rFonts w:asciiTheme="minorHAnsi" w:eastAsiaTheme="minorHAnsi" w:hAnsiTheme="minorHAnsi" w:cstheme="minorBidi"/>
          <w:i/>
          <w:iCs/>
          <w:sz w:val="22"/>
          <w:szCs w:val="22"/>
          <w:lang w:val="en-GB" w:eastAsia="en-US"/>
        </w:rPr>
        <w:t xml:space="preserve"> at a local level. </w:t>
      </w:r>
    </w:p>
    <w:p w14:paraId="2BB07C64" w14:textId="4632553C" w:rsidR="00AA7AFF" w:rsidRDefault="00AA7AFF" w:rsidP="003C35BD">
      <w:pPr>
        <w:rPr>
          <w:rFonts w:asciiTheme="minorHAnsi" w:eastAsiaTheme="minorHAnsi" w:hAnsiTheme="minorHAnsi" w:cstheme="minorBidi"/>
          <w:i/>
          <w:iCs/>
          <w:sz w:val="22"/>
          <w:szCs w:val="22"/>
          <w:lang w:val="en-GB" w:eastAsia="en-US"/>
        </w:rPr>
      </w:pPr>
    </w:p>
    <w:p w14:paraId="02AF2A5F" w14:textId="6A59B955" w:rsidR="00AA7AFF" w:rsidRPr="00CD3CBF" w:rsidRDefault="00AA7AFF" w:rsidP="00CD3CBF">
      <w:pPr>
        <w:ind w:left="-142"/>
        <w:rPr>
          <w:rFonts w:asciiTheme="minorHAnsi" w:eastAsiaTheme="minorHAnsi" w:hAnsiTheme="minorHAnsi" w:cstheme="minorBidi"/>
          <w:b/>
          <w:bCs/>
          <w:lang w:val="en-GB" w:eastAsia="en-US"/>
        </w:rPr>
      </w:pPr>
      <w:r w:rsidRPr="00CD3CBF">
        <w:rPr>
          <w:rFonts w:asciiTheme="minorHAnsi" w:eastAsiaTheme="minorHAnsi" w:hAnsiTheme="minorHAnsi" w:cstheme="minorBidi"/>
          <w:b/>
          <w:bCs/>
          <w:lang w:val="en-GB" w:eastAsia="en-US"/>
        </w:rPr>
        <w:t>Level of capacity built in the country</w:t>
      </w:r>
    </w:p>
    <w:p w14:paraId="75D96650" w14:textId="77777777" w:rsidR="00AA7AFF" w:rsidRPr="007D55D1" w:rsidRDefault="00AA7AFF" w:rsidP="003C35BD">
      <w:pPr>
        <w:rPr>
          <w:rFonts w:asciiTheme="minorHAnsi" w:eastAsiaTheme="minorHAnsi" w:hAnsiTheme="minorHAnsi" w:cstheme="minorBidi"/>
          <w:i/>
          <w:iCs/>
          <w:sz w:val="22"/>
          <w:szCs w:val="22"/>
          <w:lang w:val="en-GB" w:eastAsia="en-US"/>
        </w:rPr>
      </w:pPr>
    </w:p>
    <w:p w14:paraId="0F8D7121" w14:textId="7D9AE4C0" w:rsidR="00C964C9" w:rsidRDefault="00B6380D" w:rsidP="002B3E06">
      <w:pPr>
        <w:pStyle w:val="ListParagraph"/>
        <w:numPr>
          <w:ilvl w:val="0"/>
          <w:numId w:val="83"/>
        </w:numPr>
        <w:jc w:val="both"/>
        <w:rPr>
          <w:lang w:val="en-GB"/>
        </w:rPr>
      </w:pPr>
      <w:r w:rsidRPr="007D55D1">
        <w:rPr>
          <w:b/>
          <w:bCs/>
          <w:noProof/>
          <w:lang w:val="en-GB"/>
        </w:rPr>
        <w:drawing>
          <wp:anchor distT="0" distB="0" distL="114300" distR="114300" simplePos="0" relativeHeight="251658260" behindDoc="0" locked="0" layoutInCell="1" allowOverlap="1" wp14:anchorId="25F78505" wp14:editId="6F869F8F">
            <wp:simplePos x="0" y="0"/>
            <wp:positionH relativeFrom="margin">
              <wp:align>right</wp:align>
            </wp:positionH>
            <wp:positionV relativeFrom="paragraph">
              <wp:posOffset>213360</wp:posOffset>
            </wp:positionV>
            <wp:extent cx="1691640" cy="2273935"/>
            <wp:effectExtent l="0" t="0" r="381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91640" cy="2273935"/>
                    </a:xfrm>
                    <a:prstGeom prst="rect">
                      <a:avLst/>
                    </a:prstGeom>
                    <a:noFill/>
                  </pic:spPr>
                </pic:pic>
              </a:graphicData>
            </a:graphic>
            <wp14:sizeRelH relativeFrom="margin">
              <wp14:pctWidth>0</wp14:pctWidth>
            </wp14:sizeRelH>
            <wp14:sizeRelV relativeFrom="margin">
              <wp14:pctHeight>0</wp14:pctHeight>
            </wp14:sizeRelV>
          </wp:anchor>
        </w:drawing>
      </w:r>
      <w:r w:rsidR="00AF6742" w:rsidRPr="007D7A88">
        <w:rPr>
          <w:b/>
          <w:bCs/>
          <w:lang w:val="en-GB"/>
        </w:rPr>
        <w:t xml:space="preserve">There is ample evidence of </w:t>
      </w:r>
      <w:r w:rsidR="007D7A88" w:rsidRPr="007D7A88">
        <w:rPr>
          <w:b/>
          <w:bCs/>
          <w:lang w:val="en-GB"/>
        </w:rPr>
        <w:t>government stakeholders benefiting from trainings as well as community leaders, CSOs and women entrepreneurs</w:t>
      </w:r>
      <w:r w:rsidR="00582E5B">
        <w:rPr>
          <w:b/>
          <w:bCs/>
          <w:lang w:val="en-GB"/>
        </w:rPr>
        <w:t xml:space="preserve">. However, there is only tangible evidence from continuing efforts by women entrepreneurs as they are fully engaged in their own livelihoods promotion. </w:t>
      </w:r>
      <w:r w:rsidR="00040A76" w:rsidRPr="00040A76">
        <w:rPr>
          <w:lang w:val="en-GB"/>
        </w:rPr>
        <w:t>It is still early to verify to which extent capacities developed will ensure continuation of projects activities.</w:t>
      </w:r>
      <w:r w:rsidR="00040A76">
        <w:rPr>
          <w:lang w:val="en-GB"/>
        </w:rPr>
        <w:t xml:space="preserve"> Many of the trainings were completed towards the end of the project and the evaluation was not able to identify follow-up activities and actual results deriving from the capacity built. The more solid evidence found was in relation to the women</w:t>
      </w:r>
      <w:r w:rsidR="009C1E69">
        <w:rPr>
          <w:lang w:val="en-GB"/>
        </w:rPr>
        <w:t xml:space="preserve"> entrepreneurs as they have been capacitated to work on their own businesses and continue what was in place, but this does not apply to the promotion of peacebuilding in the country. It is however also noted by the frontline government officials consulted during the evaluation that in the case of livelihood interventions, fledgeling businesses were hardest hit by the economic crisis due to the rising cost of materials which affected the demand for non-essential products. </w:t>
      </w:r>
    </w:p>
    <w:p w14:paraId="1F2564EB" w14:textId="30B6D0CB" w:rsidR="00AA7AFF" w:rsidRPr="002B3E06" w:rsidRDefault="00C964C9" w:rsidP="002B3E06">
      <w:pPr>
        <w:rPr>
          <w:rFonts w:ascii="Calibri" w:hAnsi="Calibri" w:cs="Calibri"/>
          <w:b/>
          <w:bCs/>
          <w:lang w:val="en-GB"/>
        </w:rPr>
      </w:pPr>
      <w:r w:rsidRPr="002B3E06">
        <w:rPr>
          <w:rFonts w:ascii="Calibri" w:hAnsi="Calibri" w:cs="Calibri"/>
          <w:b/>
          <w:bCs/>
          <w:lang w:val="en-GB"/>
        </w:rPr>
        <w:t xml:space="preserve">The </w:t>
      </w:r>
      <w:r w:rsidR="004B71C3" w:rsidRPr="002B3E06">
        <w:rPr>
          <w:rFonts w:ascii="Calibri" w:hAnsi="Calibri" w:cs="Calibri"/>
          <w:b/>
          <w:bCs/>
          <w:lang w:val="en-GB"/>
        </w:rPr>
        <w:t>challenges around</w:t>
      </w:r>
      <w:r w:rsidR="1E5D9768" w:rsidRPr="002B3E06">
        <w:rPr>
          <w:rFonts w:ascii="Calibri" w:hAnsi="Calibri" w:cs="Calibri"/>
          <w:b/>
          <w:bCs/>
          <w:lang w:val="en-GB"/>
        </w:rPr>
        <w:t xml:space="preserve"> the implementation of NAP</w:t>
      </w:r>
    </w:p>
    <w:p w14:paraId="3EC1C657" w14:textId="77777777" w:rsidR="00AA7AFF" w:rsidRPr="007D7A88" w:rsidRDefault="00AA7AFF" w:rsidP="00484C1D">
      <w:pPr>
        <w:pStyle w:val="ListParagraph"/>
        <w:ind w:left="284" w:hanging="284"/>
        <w:jc w:val="both"/>
        <w:rPr>
          <w:b/>
          <w:bCs/>
          <w:lang w:val="en-GB"/>
        </w:rPr>
      </w:pPr>
    </w:p>
    <w:p w14:paraId="69A757BE" w14:textId="1F5CE10A" w:rsidR="003C35BD" w:rsidRPr="009C1E69" w:rsidRDefault="1E5D9768" w:rsidP="00CD3CBF">
      <w:pPr>
        <w:pStyle w:val="ListParagraph"/>
        <w:numPr>
          <w:ilvl w:val="0"/>
          <w:numId w:val="83"/>
        </w:numPr>
        <w:ind w:left="142" w:hanging="284"/>
        <w:jc w:val="both"/>
        <w:rPr>
          <w:lang w:val="en-GB"/>
        </w:rPr>
      </w:pPr>
      <w:r w:rsidRPr="1E5D9768">
        <w:rPr>
          <w:b/>
          <w:bCs/>
          <w:lang w:val="en-GB"/>
        </w:rPr>
        <w:t xml:space="preserve">The NAP was approved, but there are serious questions about the extent to which the NAP will be actually implemented. </w:t>
      </w:r>
      <w:r w:rsidRPr="1E5D9768">
        <w:rPr>
          <w:lang w:val="en-GB"/>
        </w:rPr>
        <w:t>A major achievement of the project was the approval of the NAP. The approval of NAP shows that the national government is concerned with the issue of WPS and placing women in the political agenda. However, although NAP has been approved, no budget was attached to it and there is no clear sign of continuation of this agenda in concrete terms yet. As the approval is very recent (March 8</w:t>
      </w:r>
      <w:r w:rsidRPr="1E5D9768">
        <w:rPr>
          <w:vertAlign w:val="superscript"/>
          <w:lang w:val="en-GB"/>
        </w:rPr>
        <w:t>th</w:t>
      </w:r>
      <w:r w:rsidRPr="1E5D9768">
        <w:rPr>
          <w:lang w:val="en-GB"/>
        </w:rPr>
        <w:t xml:space="preserve"> 2023 for the official ceremony), to which extent this will be implemented by the government is still to be seen. Furthermore, in the backdrop of the ongoing economic crisis in the country, government spending has been reduced with local government service providers indicating that implementation of existing tasks and responsibilities is already proving to be challenging. Therefore, allocation of new funding for the implementation of the NAP within the year is unlikely from Government budgets, indicating a possible need for official development assistance from development partners.</w:t>
      </w:r>
    </w:p>
    <w:p w14:paraId="5F472FE9" w14:textId="77777777" w:rsidR="00CB6854" w:rsidRDefault="00CB6854" w:rsidP="00513701">
      <w:pPr>
        <w:pStyle w:val="ListParagraph"/>
        <w:ind w:left="142" w:hanging="284"/>
        <w:jc w:val="both"/>
        <w:rPr>
          <w:b/>
          <w:bCs/>
          <w:lang w:val="en-GB"/>
        </w:rPr>
      </w:pPr>
    </w:p>
    <w:p w14:paraId="1FAE75F1" w14:textId="58EC3828" w:rsidR="00AA7AFF" w:rsidRPr="00CD3CBF" w:rsidRDefault="00AA7AFF" w:rsidP="00513701">
      <w:pPr>
        <w:pStyle w:val="ListParagraph"/>
        <w:ind w:left="142" w:hanging="284"/>
        <w:jc w:val="both"/>
        <w:rPr>
          <w:b/>
          <w:bCs/>
          <w:sz w:val="24"/>
          <w:szCs w:val="24"/>
          <w:lang w:val="en-GB"/>
        </w:rPr>
      </w:pPr>
      <w:r w:rsidRPr="00CD3CBF">
        <w:rPr>
          <w:b/>
          <w:bCs/>
          <w:sz w:val="24"/>
          <w:szCs w:val="24"/>
          <w:lang w:val="en-GB"/>
        </w:rPr>
        <w:lastRenderedPageBreak/>
        <w:t>The challenges and possibilities of sustainability at a local level</w:t>
      </w:r>
    </w:p>
    <w:p w14:paraId="178B4071" w14:textId="40628C55" w:rsidR="00AA7AFF" w:rsidRDefault="00AA7AFF" w:rsidP="00CD3CBF">
      <w:pPr>
        <w:pStyle w:val="ListParagraph"/>
        <w:ind w:left="142" w:hanging="284"/>
        <w:jc w:val="both"/>
        <w:rPr>
          <w:b/>
          <w:bCs/>
          <w:lang w:val="en-GB"/>
        </w:rPr>
      </w:pPr>
      <w:r>
        <w:rPr>
          <w:b/>
          <w:bCs/>
          <w:lang w:val="en-GB"/>
        </w:rPr>
        <w:t xml:space="preserve"> </w:t>
      </w:r>
    </w:p>
    <w:p w14:paraId="4B423471" w14:textId="25A73DA3" w:rsidR="0009446F" w:rsidRPr="00A66C2F" w:rsidRDefault="1E5D9768" w:rsidP="00CD3CBF">
      <w:pPr>
        <w:pStyle w:val="ListParagraph"/>
        <w:numPr>
          <w:ilvl w:val="0"/>
          <w:numId w:val="83"/>
        </w:numPr>
        <w:ind w:left="142" w:hanging="284"/>
        <w:jc w:val="both"/>
        <w:rPr>
          <w:lang w:val="en-US"/>
        </w:rPr>
      </w:pPr>
      <w:r w:rsidRPr="1E5D9768">
        <w:rPr>
          <w:b/>
          <w:bCs/>
          <w:lang w:val="en-GB"/>
        </w:rPr>
        <w:t xml:space="preserve">Action Plans were developed and may pose a way for sustainability at a local level. </w:t>
      </w:r>
      <w:r w:rsidRPr="1E5D9768">
        <w:rPr>
          <w:lang w:val="en-GB"/>
        </w:rPr>
        <w:t xml:space="preserve">The project worked at a national political level, but also at a grassroots level with trainings for CBOs and local government officials, through </w:t>
      </w:r>
      <w:proofErr w:type="spellStart"/>
      <w:r w:rsidRPr="1E5D9768">
        <w:rPr>
          <w:lang w:val="en-GB"/>
        </w:rPr>
        <w:t>multi party</w:t>
      </w:r>
      <w:proofErr w:type="spellEnd"/>
      <w:r w:rsidRPr="1E5D9768">
        <w:rPr>
          <w:lang w:val="en-GB"/>
        </w:rPr>
        <w:t xml:space="preserve"> dialogues, WPS capacity building trainings and development of small project initiatives as part of the social cohesion dialogues and trainings. The work plans developed as a result of multi</w:t>
      </w:r>
      <w:r w:rsidR="003A6468">
        <w:rPr>
          <w:lang w:val="en-GB"/>
        </w:rPr>
        <w:t>-</w:t>
      </w:r>
      <w:r w:rsidRPr="1E5D9768">
        <w:rPr>
          <w:lang w:val="en-GB"/>
        </w:rPr>
        <w:t xml:space="preserve">party dialogues have the highest level of engagement as a culture of incorporating feedback from diverse stakeholders has been established. FGDs with selected participants revealed that they remain in contact with other participants, with connections strengthened since meeting participants in person. The sustainability of the engagement and the successful implementation of the action plans are dependent on the opportunities available to the local government officers to present identified needs to officers with authority such as the Director Planning. There needs to be a better channel of communication established between grassroots organizations, frontline officers, and decision makers at the local government. </w:t>
      </w:r>
    </w:p>
    <w:p w14:paraId="065535C2" w14:textId="77777777" w:rsidR="002F3BD8" w:rsidRPr="002F3BD8" w:rsidRDefault="002F3BD8" w:rsidP="00CD3CBF">
      <w:pPr>
        <w:pStyle w:val="ListParagraph"/>
        <w:ind w:left="142" w:hanging="284"/>
        <w:rPr>
          <w:lang w:val="en-US"/>
        </w:rPr>
      </w:pPr>
    </w:p>
    <w:p w14:paraId="273D7966" w14:textId="6AF8013D" w:rsidR="002F3BD8" w:rsidRPr="00475D11" w:rsidRDefault="1E5D9768" w:rsidP="00CD3CBF">
      <w:pPr>
        <w:pStyle w:val="ListParagraph"/>
        <w:numPr>
          <w:ilvl w:val="0"/>
          <w:numId w:val="83"/>
        </w:numPr>
        <w:ind w:left="142" w:hanging="284"/>
        <w:jc w:val="both"/>
        <w:rPr>
          <w:b/>
          <w:bCs/>
          <w:lang w:val="en-US"/>
        </w:rPr>
      </w:pPr>
      <w:r w:rsidRPr="1E5D9768">
        <w:rPr>
          <w:b/>
          <w:bCs/>
          <w:lang w:val="en-US"/>
        </w:rPr>
        <w:t xml:space="preserve">The routine transfer of frontline officers resulted in a loss of knowledge of the project and subsequently a loss of buy-in with regard to the sustainability of the project related interventions beyond the project period. </w:t>
      </w:r>
      <w:r w:rsidRPr="1E5D9768">
        <w:rPr>
          <w:lang w:val="en-US"/>
        </w:rPr>
        <w:t xml:space="preserve">The transfer of frontline officers to other DS Divisions within the project period resulted in a loss of content knowledge on service delivery to vulnerable members of the community. It also resulted in a vacuum with regard to awareness of the project purpose, selection criteria and more importantly buy-in from the officers themselves to ensure regular follow up on the progress of business ventures of participants of the economic empowerment component.  </w:t>
      </w:r>
    </w:p>
    <w:p w14:paraId="3DE2816A" w14:textId="3A73270C" w:rsidR="00A66C2F" w:rsidRPr="00A66C2F" w:rsidRDefault="00A66C2F" w:rsidP="00A66C2F">
      <w:pPr>
        <w:pStyle w:val="ListParagraph"/>
        <w:rPr>
          <w:lang w:val="en-US"/>
        </w:rPr>
      </w:pPr>
    </w:p>
    <w:p w14:paraId="4D74CA30" w14:textId="77777777" w:rsidR="004B71C3" w:rsidRDefault="004B71C3">
      <w:pPr>
        <w:spacing w:after="160" w:line="259" w:lineRule="auto"/>
        <w:rPr>
          <w:rFonts w:asciiTheme="majorHAnsi" w:eastAsiaTheme="majorEastAsia" w:hAnsiTheme="majorHAnsi" w:cstheme="majorBidi"/>
          <w:color w:val="2F5496" w:themeColor="accent1" w:themeShade="BF"/>
          <w:sz w:val="26"/>
          <w:szCs w:val="26"/>
          <w:lang w:val="en-US" w:eastAsia="en-US"/>
        </w:rPr>
      </w:pPr>
      <w:bookmarkStart w:id="635" w:name="_Toc136341109"/>
      <w:r>
        <w:rPr>
          <w:lang w:val="en-US"/>
        </w:rPr>
        <w:br w:type="page"/>
      </w:r>
    </w:p>
    <w:p w14:paraId="45E2A2C6" w14:textId="7074D74E" w:rsidR="0009446F" w:rsidRDefault="00D43784" w:rsidP="00CD3CBF">
      <w:pPr>
        <w:pStyle w:val="Heading2"/>
        <w:numPr>
          <w:ilvl w:val="1"/>
          <w:numId w:val="26"/>
        </w:numPr>
        <w:ind w:left="426" w:hanging="568"/>
        <w:rPr>
          <w:lang w:val="en-US"/>
        </w:rPr>
      </w:pPr>
      <w:r w:rsidRPr="00B35A12">
        <w:rPr>
          <w:lang w:val="en-US"/>
        </w:rPr>
        <w:lastRenderedPageBreak/>
        <w:t xml:space="preserve">Evaluation Criteria: </w:t>
      </w:r>
      <w:r w:rsidR="0009446F" w:rsidRPr="00B35A12">
        <w:rPr>
          <w:lang w:val="en-US"/>
        </w:rPr>
        <w:t>Gender Equality and Human Rights</w:t>
      </w:r>
      <w:bookmarkEnd w:id="635"/>
    </w:p>
    <w:p w14:paraId="228B69F6" w14:textId="77777777" w:rsidR="003C35BD" w:rsidRPr="00B35A12" w:rsidRDefault="003C35BD" w:rsidP="003C35BD">
      <w:pPr>
        <w:rPr>
          <w:lang w:val="en-US" w:eastAsia="en-US"/>
        </w:rPr>
      </w:pPr>
    </w:p>
    <w:p w14:paraId="2E71AF6A" w14:textId="49320756" w:rsidR="00FE0B5E" w:rsidRDefault="00B11369" w:rsidP="00CD3CBF">
      <w:pPr>
        <w:pBdr>
          <w:top w:val="dotted" w:sz="4" w:space="1" w:color="2E74B5" w:themeColor="accent5" w:themeShade="BF"/>
          <w:left w:val="dotted" w:sz="4" w:space="4" w:color="2E74B5" w:themeColor="accent5" w:themeShade="BF"/>
          <w:bottom w:val="dotted" w:sz="4" w:space="1" w:color="2E74B5" w:themeColor="accent5" w:themeShade="BF"/>
          <w:right w:val="dotted" w:sz="4" w:space="4" w:color="2E74B5" w:themeColor="accent5" w:themeShade="BF"/>
        </w:pBdr>
        <w:shd w:val="clear" w:color="auto" w:fill="DEEAF6" w:themeFill="accent5" w:themeFillTint="33"/>
        <w:jc w:val="both"/>
        <w:rPr>
          <w:rFonts w:asciiTheme="minorHAnsi" w:eastAsiaTheme="minorHAnsi" w:hAnsiTheme="minorHAnsi" w:cstheme="minorBidi"/>
          <w:i/>
          <w:iCs/>
          <w:sz w:val="22"/>
          <w:szCs w:val="22"/>
          <w:lang w:val="en-GB" w:eastAsia="en-US"/>
        </w:rPr>
      </w:pPr>
      <w:r w:rsidRPr="00CD3CBF">
        <w:rPr>
          <w:rFonts w:asciiTheme="minorHAnsi" w:eastAsiaTheme="minorHAnsi" w:hAnsiTheme="minorHAnsi" w:cstheme="minorBidi"/>
          <w:b/>
          <w:bCs/>
          <w:i/>
          <w:iCs/>
          <w:sz w:val="22"/>
          <w:szCs w:val="22"/>
          <w:lang w:val="en-GB" w:eastAsia="en-US"/>
        </w:rPr>
        <w:t>Finding 1</w:t>
      </w:r>
      <w:r w:rsidR="00AA7AFF" w:rsidRPr="00CD3CBF">
        <w:rPr>
          <w:rFonts w:asciiTheme="minorHAnsi" w:eastAsiaTheme="minorHAnsi" w:hAnsiTheme="minorHAnsi" w:cstheme="minorBidi"/>
          <w:b/>
          <w:bCs/>
          <w:i/>
          <w:iCs/>
          <w:sz w:val="22"/>
          <w:szCs w:val="22"/>
          <w:lang w:val="en-GB" w:eastAsia="en-US"/>
        </w:rPr>
        <w:t>7</w:t>
      </w:r>
      <w:r>
        <w:rPr>
          <w:rFonts w:asciiTheme="minorHAnsi" w:eastAsiaTheme="minorHAnsi" w:hAnsiTheme="minorHAnsi" w:cstheme="minorBidi"/>
          <w:i/>
          <w:iCs/>
          <w:sz w:val="22"/>
          <w:szCs w:val="22"/>
          <w:lang w:val="en-GB" w:eastAsia="en-US"/>
        </w:rPr>
        <w:t xml:space="preserve">. </w:t>
      </w:r>
      <w:r w:rsidR="006D263A">
        <w:rPr>
          <w:rFonts w:asciiTheme="minorHAnsi" w:eastAsiaTheme="minorHAnsi" w:hAnsiTheme="minorHAnsi" w:cstheme="minorBidi"/>
          <w:i/>
          <w:iCs/>
          <w:sz w:val="22"/>
          <w:szCs w:val="22"/>
          <w:lang w:val="en-GB" w:eastAsia="en-US"/>
        </w:rPr>
        <w:t xml:space="preserve">Gender sensitive policy was approved and </w:t>
      </w:r>
      <w:r w:rsidR="006B601C">
        <w:rPr>
          <w:rFonts w:asciiTheme="minorHAnsi" w:eastAsiaTheme="minorHAnsi" w:hAnsiTheme="minorHAnsi" w:cstheme="minorBidi"/>
          <w:i/>
          <w:iCs/>
          <w:sz w:val="22"/>
          <w:szCs w:val="22"/>
          <w:lang w:val="en-GB" w:eastAsia="en-US"/>
        </w:rPr>
        <w:t xml:space="preserve">gender sensitive trainings materials were produced and delivered. </w:t>
      </w:r>
      <w:r w:rsidR="00FC1235">
        <w:rPr>
          <w:rFonts w:asciiTheme="minorHAnsi" w:eastAsiaTheme="minorHAnsi" w:hAnsiTheme="minorHAnsi" w:cstheme="minorBidi"/>
          <w:i/>
          <w:iCs/>
          <w:sz w:val="22"/>
          <w:szCs w:val="22"/>
          <w:lang w:val="en-GB" w:eastAsia="en-US"/>
        </w:rPr>
        <w:t xml:space="preserve">However, there is limited evidence to the reaching of higher level </w:t>
      </w:r>
      <w:r w:rsidR="00AA7AFF">
        <w:rPr>
          <w:rFonts w:asciiTheme="minorHAnsi" w:eastAsiaTheme="minorHAnsi" w:hAnsiTheme="minorHAnsi" w:cstheme="minorBidi"/>
          <w:i/>
          <w:iCs/>
          <w:sz w:val="22"/>
          <w:szCs w:val="22"/>
          <w:lang w:val="en-GB" w:eastAsia="en-US"/>
        </w:rPr>
        <w:t xml:space="preserve">outcomes </w:t>
      </w:r>
      <w:r w:rsidR="00FC1235">
        <w:rPr>
          <w:rFonts w:asciiTheme="minorHAnsi" w:eastAsiaTheme="minorHAnsi" w:hAnsiTheme="minorHAnsi" w:cstheme="minorBidi"/>
          <w:i/>
          <w:iCs/>
          <w:sz w:val="22"/>
          <w:szCs w:val="22"/>
          <w:lang w:val="en-GB" w:eastAsia="en-US"/>
        </w:rPr>
        <w:t xml:space="preserve">as far as increased women´s </w:t>
      </w:r>
      <w:r w:rsidR="00284D9F">
        <w:rPr>
          <w:rFonts w:asciiTheme="minorHAnsi" w:eastAsiaTheme="minorHAnsi" w:hAnsiTheme="minorHAnsi" w:cstheme="minorBidi"/>
          <w:i/>
          <w:iCs/>
          <w:sz w:val="22"/>
          <w:szCs w:val="22"/>
          <w:lang w:val="en-GB" w:eastAsia="en-US"/>
        </w:rPr>
        <w:t xml:space="preserve">continuous </w:t>
      </w:r>
      <w:r w:rsidR="00596BF8">
        <w:rPr>
          <w:rFonts w:asciiTheme="minorHAnsi" w:eastAsiaTheme="minorHAnsi" w:hAnsiTheme="minorHAnsi" w:cstheme="minorBidi"/>
          <w:i/>
          <w:iCs/>
          <w:sz w:val="22"/>
          <w:szCs w:val="22"/>
          <w:lang w:val="en-GB" w:eastAsia="en-US"/>
        </w:rPr>
        <w:t>engagement with the agenda of Women, Peace and Security.</w:t>
      </w:r>
    </w:p>
    <w:p w14:paraId="79FA72A3" w14:textId="77777777" w:rsidR="007D3AE6" w:rsidRDefault="007D3AE6" w:rsidP="002D7BDD">
      <w:pPr>
        <w:rPr>
          <w:rFonts w:asciiTheme="minorHAnsi" w:eastAsiaTheme="minorHAnsi" w:hAnsiTheme="minorHAnsi" w:cstheme="minorBidi"/>
          <w:i/>
          <w:iCs/>
          <w:sz w:val="22"/>
          <w:szCs w:val="22"/>
          <w:lang w:val="en-GB" w:eastAsia="en-US"/>
        </w:rPr>
      </w:pPr>
    </w:p>
    <w:p w14:paraId="75575FF6" w14:textId="1AFDBF19" w:rsidR="008643D2" w:rsidRPr="00467E8D" w:rsidRDefault="00467E8D" w:rsidP="00CD3CBF">
      <w:pPr>
        <w:pStyle w:val="ListParagraph"/>
        <w:numPr>
          <w:ilvl w:val="0"/>
          <w:numId w:val="83"/>
        </w:numPr>
        <w:ind w:left="284" w:hanging="284"/>
        <w:jc w:val="both"/>
        <w:rPr>
          <w:lang w:val="en-GB"/>
        </w:rPr>
      </w:pPr>
      <w:r>
        <w:rPr>
          <w:noProof/>
          <w:lang w:val="en-GB"/>
        </w:rPr>
        <w:drawing>
          <wp:anchor distT="0" distB="0" distL="114300" distR="114300" simplePos="0" relativeHeight="251658256" behindDoc="0" locked="0" layoutInCell="1" allowOverlap="1" wp14:anchorId="430DE7CB" wp14:editId="119BB1EF">
            <wp:simplePos x="0" y="0"/>
            <wp:positionH relativeFrom="margin">
              <wp:posOffset>2257425</wp:posOffset>
            </wp:positionH>
            <wp:positionV relativeFrom="paragraph">
              <wp:posOffset>631825</wp:posOffset>
            </wp:positionV>
            <wp:extent cx="3131185" cy="2085975"/>
            <wp:effectExtent l="0" t="0" r="0"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31185" cy="2085975"/>
                    </a:xfrm>
                    <a:prstGeom prst="rect">
                      <a:avLst/>
                    </a:prstGeom>
                    <a:noFill/>
                  </pic:spPr>
                </pic:pic>
              </a:graphicData>
            </a:graphic>
            <wp14:sizeRelH relativeFrom="margin">
              <wp14:pctWidth>0</wp14:pctWidth>
            </wp14:sizeRelH>
            <wp14:sizeRelV relativeFrom="margin">
              <wp14:pctHeight>0</wp14:pctHeight>
            </wp14:sizeRelV>
          </wp:anchor>
        </w:drawing>
      </w:r>
      <w:r w:rsidR="00A51A61" w:rsidRPr="008643D2">
        <w:rPr>
          <w:b/>
          <w:bCs/>
          <w:lang w:val="en-GB"/>
        </w:rPr>
        <w:t xml:space="preserve"> The project was very efficient in having a design geared towards inclusion of women and the promotion of human rights with the spirit of leaving no one behind.</w:t>
      </w:r>
      <w:r w:rsidR="008643D2" w:rsidRPr="008643D2">
        <w:rPr>
          <w:b/>
          <w:bCs/>
          <w:lang w:val="en-GB"/>
        </w:rPr>
        <w:t xml:space="preserve"> </w:t>
      </w:r>
      <w:r w:rsidR="008643D2" w:rsidRPr="008643D2">
        <w:rPr>
          <w:lang w:val="en-GB"/>
        </w:rPr>
        <w:t>The</w:t>
      </w:r>
      <w:r w:rsidR="00CE479F">
        <w:rPr>
          <w:lang w:val="en-GB"/>
        </w:rPr>
        <w:t xml:space="preserve"> project involved women from diverse ethnic backgrounds</w:t>
      </w:r>
      <w:r w:rsidR="00B22D96">
        <w:rPr>
          <w:lang w:val="en-GB"/>
        </w:rPr>
        <w:t xml:space="preserve"> and at different positions – from public officers to CSOs, leaders and entrepreneurs</w:t>
      </w:r>
      <w:r w:rsidR="00154C93">
        <w:rPr>
          <w:lang w:val="en-GB"/>
        </w:rPr>
        <w:t xml:space="preserve">. It promoted </w:t>
      </w:r>
      <w:r w:rsidR="000F5280">
        <w:rPr>
          <w:lang w:val="en-GB"/>
        </w:rPr>
        <w:t xml:space="preserve">trainings, research and other activities, </w:t>
      </w:r>
      <w:r w:rsidR="006B0109">
        <w:rPr>
          <w:lang w:val="en-GB"/>
        </w:rPr>
        <w:t xml:space="preserve">the </w:t>
      </w:r>
      <w:r w:rsidR="00154C93">
        <w:rPr>
          <w:lang w:val="en-GB"/>
        </w:rPr>
        <w:t xml:space="preserve">international frameworks for the protection of Women such as the </w:t>
      </w:r>
      <w:r w:rsidR="006449D6" w:rsidRPr="006449D6">
        <w:rPr>
          <w:lang w:val="en-GB"/>
        </w:rPr>
        <w:t>UN Security Council Resolution 1325</w:t>
      </w:r>
      <w:r w:rsidR="00D27829">
        <w:rPr>
          <w:lang w:val="en-GB"/>
        </w:rPr>
        <w:t xml:space="preserve">, </w:t>
      </w:r>
      <w:r w:rsidR="00154C93" w:rsidRPr="00154C93">
        <w:rPr>
          <w:lang w:val="en-GB"/>
        </w:rPr>
        <w:t xml:space="preserve">other internationally agreed frameworks on the rights of women and national </w:t>
      </w:r>
      <w:r w:rsidR="00154C93">
        <w:rPr>
          <w:lang w:val="en-GB"/>
        </w:rPr>
        <w:t>framework</w:t>
      </w:r>
      <w:r w:rsidR="004F672F">
        <w:rPr>
          <w:lang w:val="en-GB"/>
        </w:rPr>
        <w:t xml:space="preserve">s </w:t>
      </w:r>
      <w:r w:rsidR="00154C93">
        <w:rPr>
          <w:lang w:val="en-GB"/>
        </w:rPr>
        <w:t xml:space="preserve">mirroring and expanding women´s protection domestically. It called the attention of </w:t>
      </w:r>
      <w:r>
        <w:rPr>
          <w:lang w:val="en-GB"/>
        </w:rPr>
        <w:t xml:space="preserve">duty bearers to their obligations and sensitized rights holders on their entitlements. </w:t>
      </w:r>
      <w:r w:rsidRPr="00467E8D">
        <w:rPr>
          <w:lang w:val="en-GB"/>
        </w:rPr>
        <w:t>The projec</w:t>
      </w:r>
      <w:r w:rsidR="003A65C6">
        <w:rPr>
          <w:lang w:val="en-GB"/>
        </w:rPr>
        <w:t>t</w:t>
      </w:r>
      <w:r w:rsidRPr="00467E8D">
        <w:rPr>
          <w:lang w:val="en-GB"/>
        </w:rPr>
        <w:t xml:space="preserve"> was very much based on a human rights </w:t>
      </w:r>
      <w:r w:rsidR="004F672F">
        <w:rPr>
          <w:lang w:val="en-GB"/>
        </w:rPr>
        <w:t>perspective</w:t>
      </w:r>
      <w:r w:rsidRPr="00467E8D">
        <w:rPr>
          <w:lang w:val="en-GB"/>
        </w:rPr>
        <w:t xml:space="preserve"> in this respect.</w:t>
      </w:r>
    </w:p>
    <w:p w14:paraId="75198288" w14:textId="77777777" w:rsidR="00467E8D" w:rsidRPr="00467E8D" w:rsidRDefault="00467E8D" w:rsidP="00484C1D">
      <w:pPr>
        <w:pStyle w:val="ListParagraph"/>
        <w:ind w:left="284" w:hanging="284"/>
        <w:jc w:val="both"/>
        <w:rPr>
          <w:lang w:val="en-GB"/>
        </w:rPr>
      </w:pPr>
    </w:p>
    <w:p w14:paraId="4E88496E" w14:textId="0B170D89" w:rsidR="00855BF6" w:rsidRPr="005F7EFC" w:rsidRDefault="0036670F" w:rsidP="00CD3CBF">
      <w:pPr>
        <w:pStyle w:val="ListParagraph"/>
        <w:numPr>
          <w:ilvl w:val="0"/>
          <w:numId w:val="83"/>
        </w:numPr>
        <w:ind w:left="284" w:hanging="284"/>
        <w:jc w:val="both"/>
        <w:rPr>
          <w:lang w:val="en-GB"/>
        </w:rPr>
      </w:pPr>
      <w:r>
        <w:rPr>
          <w:noProof/>
          <w:lang w:val="en-GB"/>
        </w:rPr>
        <w:drawing>
          <wp:anchor distT="0" distB="0" distL="114300" distR="114300" simplePos="0" relativeHeight="251658257" behindDoc="0" locked="0" layoutInCell="1" allowOverlap="1" wp14:anchorId="75D06D0F" wp14:editId="77A26415">
            <wp:simplePos x="0" y="0"/>
            <wp:positionH relativeFrom="margin">
              <wp:posOffset>201930</wp:posOffset>
            </wp:positionH>
            <wp:positionV relativeFrom="paragraph">
              <wp:posOffset>878205</wp:posOffset>
            </wp:positionV>
            <wp:extent cx="3338830" cy="2226310"/>
            <wp:effectExtent l="0" t="0" r="0" b="254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338830" cy="2226310"/>
                    </a:xfrm>
                    <a:prstGeom prst="rect">
                      <a:avLst/>
                    </a:prstGeom>
                    <a:noFill/>
                  </pic:spPr>
                </pic:pic>
              </a:graphicData>
            </a:graphic>
            <wp14:sizeRelH relativeFrom="margin">
              <wp14:pctWidth>0</wp14:pctWidth>
            </wp14:sizeRelH>
            <wp14:sizeRelV relativeFrom="margin">
              <wp14:pctHeight>0</wp14:pctHeight>
            </wp14:sizeRelV>
          </wp:anchor>
        </w:drawing>
      </w:r>
      <w:r w:rsidR="006534EB">
        <w:rPr>
          <w:b/>
          <w:bCs/>
          <w:lang w:val="en-GB"/>
        </w:rPr>
        <w:t>The project addressed and responded to existing power dynamics and gender relations at a national policy and at a household level</w:t>
      </w:r>
      <w:r w:rsidR="005F3E0D">
        <w:rPr>
          <w:b/>
          <w:bCs/>
          <w:lang w:val="en-GB"/>
        </w:rPr>
        <w:t xml:space="preserve"> as</w:t>
      </w:r>
      <w:r w:rsidR="003141CF">
        <w:rPr>
          <w:b/>
          <w:bCs/>
          <w:lang w:val="en-GB"/>
        </w:rPr>
        <w:t xml:space="preserve"> part of an ignite process</w:t>
      </w:r>
      <w:r w:rsidR="00855BF6">
        <w:rPr>
          <w:b/>
          <w:bCs/>
          <w:lang w:val="en-GB"/>
        </w:rPr>
        <w:t xml:space="preserve"> which is ongoing and medium to long term</w:t>
      </w:r>
      <w:r w:rsidR="0078271C">
        <w:rPr>
          <w:b/>
          <w:bCs/>
          <w:lang w:val="en-GB"/>
        </w:rPr>
        <w:t xml:space="preserve">. </w:t>
      </w:r>
      <w:r w:rsidR="005F7EFC" w:rsidRPr="005F7EFC">
        <w:rPr>
          <w:lang w:val="en-GB"/>
        </w:rPr>
        <w:t xml:space="preserve">The project built on </w:t>
      </w:r>
      <w:r w:rsidR="005F7EFC">
        <w:rPr>
          <w:lang w:val="en-GB"/>
        </w:rPr>
        <w:t xml:space="preserve">a policy process of increasing women´s rights in Sri Lanka. </w:t>
      </w:r>
      <w:r w:rsidR="009C54EB">
        <w:rPr>
          <w:lang w:val="en-GB"/>
        </w:rPr>
        <w:t>The approval of NAP was an important step forwa</w:t>
      </w:r>
      <w:r w:rsidR="00CD4004">
        <w:rPr>
          <w:lang w:val="en-GB"/>
        </w:rPr>
        <w:t>rd. However, there is still much resistance within the government and limited awareness on the role of women a</w:t>
      </w:r>
      <w:r w:rsidR="00353FF8">
        <w:rPr>
          <w:lang w:val="en-GB"/>
        </w:rPr>
        <w:t xml:space="preserve">s peacebuilders at a national policy level. The same applies to the work at a local level. Women participants are now better prepared to take up their businesses and their husbands are more supportive towards their capacity development and their new and </w:t>
      </w:r>
      <w:r w:rsidR="00FF6DBA">
        <w:rPr>
          <w:lang w:val="en-GB"/>
        </w:rPr>
        <w:t>improved</w:t>
      </w:r>
      <w:r w:rsidR="00353FF8">
        <w:rPr>
          <w:lang w:val="en-GB"/>
        </w:rPr>
        <w:t xml:space="preserve"> livelihoods, </w:t>
      </w:r>
      <w:r w:rsidR="009A1B61">
        <w:rPr>
          <w:lang w:val="en-GB"/>
        </w:rPr>
        <w:t>however, this still applies to a limited  number of women and households. Change is on the way, but it is part of a long</w:t>
      </w:r>
      <w:r w:rsidR="001B7C74">
        <w:rPr>
          <w:lang w:val="en-GB"/>
        </w:rPr>
        <w:t>-</w:t>
      </w:r>
      <w:r w:rsidR="009A1B61">
        <w:rPr>
          <w:lang w:val="en-GB"/>
        </w:rPr>
        <w:t xml:space="preserve">term process. </w:t>
      </w:r>
    </w:p>
    <w:p w14:paraId="10BBD517" w14:textId="33D93451" w:rsidR="00855BF6" w:rsidRDefault="00855BF6" w:rsidP="00484C1D">
      <w:pPr>
        <w:pStyle w:val="ListParagraph"/>
        <w:ind w:left="284" w:hanging="284"/>
        <w:jc w:val="both"/>
        <w:rPr>
          <w:b/>
          <w:bCs/>
          <w:lang w:val="en-GB"/>
        </w:rPr>
      </w:pPr>
    </w:p>
    <w:p w14:paraId="1638150C" w14:textId="319E630F" w:rsidR="00850B54" w:rsidRPr="00AA4B94" w:rsidRDefault="009D1EDE" w:rsidP="00CD3CBF">
      <w:pPr>
        <w:pStyle w:val="ListParagraph"/>
        <w:numPr>
          <w:ilvl w:val="0"/>
          <w:numId w:val="83"/>
        </w:numPr>
        <w:ind w:left="284" w:hanging="284"/>
        <w:jc w:val="both"/>
        <w:rPr>
          <w:b/>
          <w:bCs/>
          <w:lang w:val="en-GB"/>
        </w:rPr>
      </w:pPr>
      <w:r>
        <w:rPr>
          <w:noProof/>
          <w:lang w:val="en-GB"/>
        </w:rPr>
        <w:lastRenderedPageBreak/>
        <w:drawing>
          <wp:anchor distT="0" distB="0" distL="114300" distR="114300" simplePos="0" relativeHeight="251658261" behindDoc="0" locked="0" layoutInCell="1" allowOverlap="1" wp14:anchorId="2291CA7B" wp14:editId="2D1514FC">
            <wp:simplePos x="0" y="0"/>
            <wp:positionH relativeFrom="margin">
              <wp:align>right</wp:align>
            </wp:positionH>
            <wp:positionV relativeFrom="paragraph">
              <wp:posOffset>20320</wp:posOffset>
            </wp:positionV>
            <wp:extent cx="2044065" cy="2726690"/>
            <wp:effectExtent l="0" t="0" r="0" b="0"/>
            <wp:wrapSquare wrapText="bothSides"/>
            <wp:docPr id="27" name="Picture 27" descr="A picture containing indoor, person, people, gro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indoor, person, people, group&#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44065" cy="2726690"/>
                    </a:xfrm>
                    <a:prstGeom prst="rect">
                      <a:avLst/>
                    </a:prstGeom>
                    <a:noFill/>
                  </pic:spPr>
                </pic:pic>
              </a:graphicData>
            </a:graphic>
            <wp14:sizeRelH relativeFrom="margin">
              <wp14:pctWidth>0</wp14:pctWidth>
            </wp14:sizeRelH>
            <wp14:sizeRelV relativeFrom="margin">
              <wp14:pctHeight>0</wp14:pctHeight>
            </wp14:sizeRelV>
          </wp:anchor>
        </w:drawing>
      </w:r>
      <w:r w:rsidR="0034491F" w:rsidRPr="006F777B">
        <w:rPr>
          <w:b/>
          <w:bCs/>
          <w:lang w:val="en-GB"/>
        </w:rPr>
        <w:t xml:space="preserve">There is evidence that women participants are more outspoken and have more motivation and confidence to take up </w:t>
      </w:r>
      <w:r w:rsidR="006F777B" w:rsidRPr="006F777B">
        <w:rPr>
          <w:b/>
          <w:bCs/>
          <w:lang w:val="en-GB"/>
        </w:rPr>
        <w:t xml:space="preserve">new challenges. </w:t>
      </w:r>
      <w:r w:rsidR="00850B54" w:rsidRPr="00850B54">
        <w:rPr>
          <w:lang w:val="en-GB"/>
        </w:rPr>
        <w:t xml:space="preserve">The Focus Group Discussions have showed how </w:t>
      </w:r>
      <w:r w:rsidR="00850B54">
        <w:rPr>
          <w:lang w:val="en-GB"/>
        </w:rPr>
        <w:t xml:space="preserve">women </w:t>
      </w:r>
      <w:r w:rsidR="00AA4B94">
        <w:rPr>
          <w:lang w:val="en-GB"/>
        </w:rPr>
        <w:t xml:space="preserve">who </w:t>
      </w:r>
      <w:r w:rsidR="00850B54">
        <w:rPr>
          <w:lang w:val="en-GB"/>
        </w:rPr>
        <w:t xml:space="preserve">were trained feel now more confident about their capacity to be entrepreneurs and run their own businesses. Economic empowerment is an important component of women being independent and </w:t>
      </w:r>
      <w:r w:rsidR="00680549">
        <w:rPr>
          <w:lang w:val="en-GB"/>
        </w:rPr>
        <w:t xml:space="preserve">for balancing gender relations within the household and the project contributed to that </w:t>
      </w:r>
      <w:r w:rsidR="00DD709C">
        <w:rPr>
          <w:lang w:val="en-GB"/>
        </w:rPr>
        <w:t>by</w:t>
      </w:r>
      <w:r w:rsidR="00680549">
        <w:rPr>
          <w:lang w:val="en-GB"/>
        </w:rPr>
        <w:t xml:space="preserve"> helping to promote women with more agency in their lives and </w:t>
      </w:r>
      <w:r w:rsidR="00680549" w:rsidRPr="00AA4B94">
        <w:rPr>
          <w:lang w:val="en-GB"/>
        </w:rPr>
        <w:t>relationships</w:t>
      </w:r>
      <w:r w:rsidR="00A2484F">
        <w:rPr>
          <w:lang w:val="en-GB"/>
        </w:rPr>
        <w:t xml:space="preserve"> both within and outside their homes</w:t>
      </w:r>
      <w:r w:rsidR="00680549" w:rsidRPr="00AA4B94">
        <w:rPr>
          <w:lang w:val="en-GB"/>
        </w:rPr>
        <w:t>.</w:t>
      </w:r>
      <w:r w:rsidRPr="00AA4B94">
        <w:rPr>
          <w:noProof/>
          <w:lang w:val="en-GB"/>
        </w:rPr>
        <w:t xml:space="preserve"> </w:t>
      </w:r>
    </w:p>
    <w:p w14:paraId="177AB17C" w14:textId="77777777" w:rsidR="00AA4B94" w:rsidRPr="00AA4B94" w:rsidRDefault="00AA4B94" w:rsidP="00AA4B94">
      <w:pPr>
        <w:pStyle w:val="ListParagraph"/>
        <w:rPr>
          <w:b/>
          <w:bCs/>
          <w:lang w:val="en-GB"/>
        </w:rPr>
      </w:pPr>
    </w:p>
    <w:p w14:paraId="7F1C4F2F" w14:textId="0E6F0568" w:rsidR="007B1418" w:rsidRPr="00E02837" w:rsidRDefault="1E5D9768" w:rsidP="00CD3CBF">
      <w:pPr>
        <w:pStyle w:val="ListParagraph"/>
        <w:numPr>
          <w:ilvl w:val="0"/>
          <w:numId w:val="83"/>
        </w:numPr>
        <w:ind w:left="284" w:hanging="284"/>
        <w:jc w:val="both"/>
        <w:rPr>
          <w:b/>
          <w:bCs/>
          <w:lang w:val="en-GB"/>
        </w:rPr>
      </w:pPr>
      <w:r w:rsidRPr="1E5D9768">
        <w:rPr>
          <w:b/>
          <w:bCs/>
          <w:lang w:val="en-GB"/>
        </w:rPr>
        <w:t xml:space="preserve">Although limited, the evaluation found evidence of women more motivated to take up leadership positions due to the project´s initiatives.  </w:t>
      </w:r>
      <w:r w:rsidRPr="1E5D9768">
        <w:rPr>
          <w:lang w:val="en-GB"/>
        </w:rPr>
        <w:t>T</w:t>
      </w:r>
      <w:r w:rsidRPr="1E5D9768">
        <w:rPr>
          <w:lang w:val="en-US"/>
        </w:rPr>
        <w:t xml:space="preserve">here is evidence that some of the women participants felt more economically and politically empowered thus contributing to higher level goals of the project. Two women who participated in two separate FGDs in the Northern and Eastern provinces felt capacitated enough from the training and have decided to run for the upcoming local government elections. In addition, understanding the profit of a business and how much income is coming in the household as a result of the business, has given the women confidence and agency in the area of decision making related to household-based expenses etc. A few of the women stated that they now feel more confident to expand their livelihood activity as more than a hobby and to see it as a business. One woman also said that she is now more confident to get a loan from a bank using the </w:t>
      </w:r>
      <w:proofErr w:type="spellStart"/>
      <w:r w:rsidRPr="1E5D9768">
        <w:rPr>
          <w:lang w:val="en-US"/>
        </w:rPr>
        <w:t>businesss</w:t>
      </w:r>
      <w:proofErr w:type="spellEnd"/>
      <w:r w:rsidRPr="1E5D9768">
        <w:rPr>
          <w:lang w:val="en-US"/>
        </w:rPr>
        <w:t xml:space="preserve"> plan.</w:t>
      </w:r>
      <w:r w:rsidRPr="1E5D9768">
        <w:rPr>
          <w:i/>
          <w:iCs/>
          <w:lang w:val="en-US"/>
        </w:rPr>
        <w:t xml:space="preserve"> </w:t>
      </w:r>
    </w:p>
    <w:p w14:paraId="0A199F23" w14:textId="77777777" w:rsidR="00E02837" w:rsidRPr="00E02837" w:rsidRDefault="00E02837" w:rsidP="00E02837">
      <w:pPr>
        <w:pStyle w:val="ListParagraph"/>
        <w:rPr>
          <w:b/>
          <w:bCs/>
          <w:lang w:val="en-GB"/>
        </w:rPr>
      </w:pPr>
    </w:p>
    <w:p w14:paraId="26E714E7" w14:textId="542F28F1" w:rsidR="00E02837" w:rsidRPr="00CD3CBF" w:rsidRDefault="00976602">
      <w:pPr>
        <w:pStyle w:val="ListParagraph"/>
        <w:numPr>
          <w:ilvl w:val="0"/>
          <w:numId w:val="83"/>
        </w:numPr>
        <w:ind w:left="284" w:hanging="284"/>
        <w:jc w:val="both"/>
        <w:rPr>
          <w:b/>
          <w:bCs/>
          <w:lang w:val="en-GB"/>
        </w:rPr>
      </w:pPr>
      <w:r>
        <w:rPr>
          <w:noProof/>
          <w:lang w:val="en-GB"/>
        </w:rPr>
        <w:drawing>
          <wp:anchor distT="0" distB="0" distL="114300" distR="114300" simplePos="0" relativeHeight="251658262" behindDoc="0" locked="0" layoutInCell="1" allowOverlap="1" wp14:anchorId="29D7B476" wp14:editId="3503833E">
            <wp:simplePos x="0" y="0"/>
            <wp:positionH relativeFrom="margin">
              <wp:align>right</wp:align>
            </wp:positionH>
            <wp:positionV relativeFrom="paragraph">
              <wp:posOffset>758825</wp:posOffset>
            </wp:positionV>
            <wp:extent cx="2023745" cy="2700020"/>
            <wp:effectExtent l="0" t="0" r="0" b="508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023745" cy="2700020"/>
                    </a:xfrm>
                    <a:prstGeom prst="rect">
                      <a:avLst/>
                    </a:prstGeom>
                    <a:noFill/>
                  </pic:spPr>
                </pic:pic>
              </a:graphicData>
            </a:graphic>
            <wp14:sizeRelH relativeFrom="margin">
              <wp14:pctWidth>0</wp14:pctWidth>
            </wp14:sizeRelH>
            <wp14:sizeRelV relativeFrom="margin">
              <wp14:pctHeight>0</wp14:pctHeight>
            </wp14:sizeRelV>
          </wp:anchor>
        </w:drawing>
      </w:r>
      <w:r w:rsidR="00E02837">
        <w:rPr>
          <w:b/>
          <w:bCs/>
          <w:lang w:val="en-GB"/>
        </w:rPr>
        <w:t>Based on the Gender Results Effectiveness Scale</w:t>
      </w:r>
      <w:r w:rsidR="001F3926">
        <w:rPr>
          <w:b/>
          <w:bCs/>
          <w:lang w:val="en-GB"/>
        </w:rPr>
        <w:t>,</w:t>
      </w:r>
      <w:r w:rsidR="00E02837">
        <w:rPr>
          <w:b/>
          <w:bCs/>
          <w:lang w:val="en-GB"/>
        </w:rPr>
        <w:t xml:space="preserve"> </w:t>
      </w:r>
      <w:r w:rsidR="00D970D3">
        <w:rPr>
          <w:b/>
          <w:bCs/>
          <w:lang w:val="en-GB"/>
        </w:rPr>
        <w:t>the project can be considered gender transformative</w:t>
      </w:r>
      <w:r w:rsidR="00482DD6">
        <w:rPr>
          <w:b/>
          <w:bCs/>
          <w:lang w:val="en-GB"/>
        </w:rPr>
        <w:t xml:space="preserve"> for its work at a policy level, on capacity building of duty bearers and rightsholders</w:t>
      </w:r>
      <w:r w:rsidR="001F3926">
        <w:rPr>
          <w:b/>
          <w:bCs/>
          <w:lang w:val="en-GB"/>
        </w:rPr>
        <w:t xml:space="preserve"> and </w:t>
      </w:r>
      <w:r w:rsidR="00100DBF">
        <w:rPr>
          <w:b/>
          <w:bCs/>
          <w:lang w:val="en-GB"/>
        </w:rPr>
        <w:t>for</w:t>
      </w:r>
      <w:r w:rsidR="001F3926">
        <w:rPr>
          <w:b/>
          <w:bCs/>
          <w:lang w:val="en-GB"/>
        </w:rPr>
        <w:t xml:space="preserve"> its promotion of women´s economic empowerment. </w:t>
      </w:r>
      <w:r w:rsidR="002A77CA" w:rsidRPr="002A77CA">
        <w:rPr>
          <w:lang w:val="en-GB"/>
        </w:rPr>
        <w:t>A gender transformative project means its results contributes to changes in norms, cultural values, power structures</w:t>
      </w:r>
      <w:r w:rsidR="002A77CA">
        <w:rPr>
          <w:lang w:val="en-GB"/>
        </w:rPr>
        <w:t xml:space="preserve"> and the roots of inequalities and discriminations.</w:t>
      </w:r>
      <w:r w:rsidR="00100DBF">
        <w:rPr>
          <w:lang w:val="en-GB"/>
        </w:rPr>
        <w:t xml:space="preserve"> The project contributed to the approval of a new legislation geared towards the agenda of Women, Peace and Security in the country based on a wide consultation of women from diverse backgrounds, it brought sensitization and training to government officers at a </w:t>
      </w:r>
      <w:r w:rsidR="006F63E9">
        <w:rPr>
          <w:lang w:val="en-GB"/>
        </w:rPr>
        <w:t>national, regional</w:t>
      </w:r>
      <w:r w:rsidR="00100DBF">
        <w:rPr>
          <w:lang w:val="en-GB"/>
        </w:rPr>
        <w:t xml:space="preserve"> and </w:t>
      </w:r>
      <w:r w:rsidR="006F63E9">
        <w:rPr>
          <w:lang w:val="en-GB"/>
        </w:rPr>
        <w:t>local</w:t>
      </w:r>
      <w:r w:rsidR="00100DBF">
        <w:rPr>
          <w:lang w:val="en-GB"/>
        </w:rPr>
        <w:t xml:space="preserve"> level</w:t>
      </w:r>
      <w:r w:rsidR="00A6051E">
        <w:rPr>
          <w:lang w:val="en-GB"/>
        </w:rPr>
        <w:t>, CBOs and community leaders</w:t>
      </w:r>
      <w:r w:rsidR="00830F2E">
        <w:rPr>
          <w:lang w:val="en-GB"/>
        </w:rPr>
        <w:t xml:space="preserve"> and helped promote women´s businesses with trainings and in</w:t>
      </w:r>
      <w:r w:rsidR="006F63E9">
        <w:rPr>
          <w:lang w:val="en-GB"/>
        </w:rPr>
        <w:t>-</w:t>
      </w:r>
      <w:r w:rsidR="00830F2E">
        <w:rPr>
          <w:lang w:val="en-GB"/>
        </w:rPr>
        <w:t>kind support. This combination of high level policy and consultation, capacity building economic empowerment helps to change</w:t>
      </w:r>
      <w:r w:rsidR="00623E67">
        <w:rPr>
          <w:lang w:val="en-GB"/>
        </w:rPr>
        <w:t xml:space="preserve"> norms and social structures, although much still needs to take place for this process of women´s empowerment to be fully implemented and sustained overtime</w:t>
      </w:r>
      <w:r w:rsidR="00B62922">
        <w:rPr>
          <w:lang w:val="en-GB"/>
        </w:rPr>
        <w:t xml:space="preserve"> at the national policy scenario in the country.</w:t>
      </w:r>
    </w:p>
    <w:p w14:paraId="5E3C6E2B" w14:textId="77777777" w:rsidR="00830B1F" w:rsidRDefault="00830B1F">
      <w:pPr>
        <w:spacing w:after="160" w:line="259" w:lineRule="auto"/>
        <w:rPr>
          <w:rFonts w:asciiTheme="majorHAnsi" w:eastAsiaTheme="majorEastAsia" w:hAnsiTheme="majorHAnsi" w:cstheme="majorBidi"/>
          <w:color w:val="2F5496" w:themeColor="accent1" w:themeShade="BF"/>
          <w:sz w:val="32"/>
          <w:szCs w:val="32"/>
          <w:lang w:eastAsia="en-US"/>
        </w:rPr>
      </w:pPr>
      <w:bookmarkStart w:id="636" w:name="_Toc59659571"/>
      <w:r>
        <w:br w:type="page"/>
      </w:r>
    </w:p>
    <w:p w14:paraId="64CCB3AA" w14:textId="490BA16B" w:rsidR="002508D1" w:rsidRPr="005355E2" w:rsidRDefault="002508D1" w:rsidP="00F326C5">
      <w:pPr>
        <w:pStyle w:val="Heading1"/>
        <w:pBdr>
          <w:bottom w:val="single" w:sz="2" w:space="1" w:color="1F3864" w:themeColor="accent1" w:themeShade="80"/>
        </w:pBdr>
      </w:pPr>
      <w:bookmarkStart w:id="637" w:name="_Toc136341110"/>
      <w:r w:rsidRPr="005355E2">
        <w:lastRenderedPageBreak/>
        <w:t>Lessons Learned</w:t>
      </w:r>
      <w:bookmarkEnd w:id="636"/>
      <w:bookmarkEnd w:id="637"/>
    </w:p>
    <w:p w14:paraId="27E00D42" w14:textId="77777777" w:rsidR="0041313A" w:rsidRDefault="0041313A">
      <w:pPr>
        <w:spacing w:after="160" w:line="259" w:lineRule="auto"/>
        <w:rPr>
          <w:rFonts w:asciiTheme="minorHAnsi" w:eastAsiaTheme="minorHAnsi" w:hAnsiTheme="minorHAnsi" w:cstheme="minorBidi"/>
          <w:sz w:val="22"/>
          <w:szCs w:val="22"/>
          <w:lang w:val="en-GB" w:eastAsia="en-US"/>
        </w:rPr>
      </w:pPr>
    </w:p>
    <w:p w14:paraId="55F61AC5" w14:textId="5964478E" w:rsidR="0041313A" w:rsidRDefault="0041313A" w:rsidP="002B3E06">
      <w:pPr>
        <w:pStyle w:val="ListParagraph"/>
        <w:numPr>
          <w:ilvl w:val="0"/>
          <w:numId w:val="93"/>
        </w:numPr>
        <w:jc w:val="both"/>
        <w:rPr>
          <w:i/>
          <w:iCs/>
          <w:lang w:val="en-GB"/>
        </w:rPr>
      </w:pPr>
      <w:r w:rsidRPr="00775AA7">
        <w:rPr>
          <w:i/>
          <w:iCs/>
          <w:lang w:val="en-GB"/>
        </w:rPr>
        <w:t xml:space="preserve">Continuous adaptation of policy narrative </w:t>
      </w:r>
      <w:r w:rsidR="00775AA7">
        <w:rPr>
          <w:i/>
          <w:iCs/>
          <w:lang w:val="en-GB"/>
        </w:rPr>
        <w:t xml:space="preserve">and support </w:t>
      </w:r>
      <w:r w:rsidRPr="00775AA7">
        <w:rPr>
          <w:i/>
          <w:iCs/>
          <w:lang w:val="en-GB"/>
        </w:rPr>
        <w:t>is needed to keep partners engaged</w:t>
      </w:r>
      <w:r w:rsidR="00775AA7">
        <w:rPr>
          <w:i/>
          <w:iCs/>
          <w:lang w:val="en-GB"/>
        </w:rPr>
        <w:t xml:space="preserve"> and maintain political momentum </w:t>
      </w:r>
    </w:p>
    <w:p w14:paraId="60B7AF09" w14:textId="77777777" w:rsidR="002D261D" w:rsidRDefault="002D261D" w:rsidP="002D261D">
      <w:pPr>
        <w:pStyle w:val="ListParagraph"/>
        <w:ind w:left="284"/>
        <w:jc w:val="both"/>
        <w:rPr>
          <w:i/>
          <w:iCs/>
          <w:lang w:val="en-GB"/>
        </w:rPr>
      </w:pPr>
    </w:p>
    <w:p w14:paraId="5BE0982E" w14:textId="632F60F1" w:rsidR="00775AA7" w:rsidRPr="00B96E26" w:rsidRDefault="00B96E26" w:rsidP="0000037E">
      <w:pPr>
        <w:pStyle w:val="ListParagraph"/>
        <w:ind w:left="284"/>
        <w:jc w:val="both"/>
        <w:rPr>
          <w:lang w:val="en-GB"/>
        </w:rPr>
      </w:pPr>
      <w:r w:rsidRPr="00B96E26">
        <w:rPr>
          <w:lang w:val="en-GB"/>
        </w:rPr>
        <w:t>The project was able to draft a NAP policy document and adapt it along the way to have it approved at the end of the project cycle.</w:t>
      </w:r>
      <w:r w:rsidR="00AF6D9F">
        <w:rPr>
          <w:lang w:val="en-GB"/>
        </w:rPr>
        <w:t xml:space="preserve"> It also adapted the communication narrative to a discourse that was more aligned with Sri Lankan political culture. </w:t>
      </w:r>
      <w:r w:rsidR="0000037E">
        <w:rPr>
          <w:lang w:val="en-GB"/>
        </w:rPr>
        <w:t xml:space="preserve">And yet, more adaptation needs to take place to have the agenda of WPS more appropriated by national partners. Advocacy is a process of dialogue that needs to be flexible and take into account the voices of various partners to be </w:t>
      </w:r>
      <w:r w:rsidR="00DD30C0">
        <w:rPr>
          <w:lang w:val="en-GB"/>
        </w:rPr>
        <w:t>effective</w:t>
      </w:r>
      <w:r w:rsidR="002D261D">
        <w:rPr>
          <w:lang w:val="en-GB"/>
        </w:rPr>
        <w:t>. T</w:t>
      </w:r>
      <w:r w:rsidR="00DD30C0">
        <w:rPr>
          <w:lang w:val="en-GB"/>
        </w:rPr>
        <w:t>he UN is</w:t>
      </w:r>
      <w:r w:rsidR="002D261D">
        <w:rPr>
          <w:lang w:val="en-GB"/>
        </w:rPr>
        <w:t xml:space="preserve"> in a privileged position</w:t>
      </w:r>
      <w:r w:rsidR="00DD30C0">
        <w:rPr>
          <w:lang w:val="en-GB"/>
        </w:rPr>
        <w:t xml:space="preserve"> through</w:t>
      </w:r>
      <w:r w:rsidR="008921ED">
        <w:rPr>
          <w:lang w:val="en-GB"/>
        </w:rPr>
        <w:t xml:space="preserve"> UN Women and other</w:t>
      </w:r>
      <w:r w:rsidR="00DD30C0">
        <w:rPr>
          <w:lang w:val="en-GB"/>
        </w:rPr>
        <w:t xml:space="preserve"> agencies to deliver this type of dialogue and policy convergence</w:t>
      </w:r>
      <w:r w:rsidR="00E76B68">
        <w:rPr>
          <w:lang w:val="en-GB"/>
        </w:rPr>
        <w:t xml:space="preserve"> on the subject of Women Peace and Security</w:t>
      </w:r>
      <w:r w:rsidR="00DD30C0">
        <w:rPr>
          <w:lang w:val="en-GB"/>
        </w:rPr>
        <w:t>.</w:t>
      </w:r>
    </w:p>
    <w:p w14:paraId="0FD8DFDB" w14:textId="77777777" w:rsidR="00B96E26" w:rsidRPr="00775AA7" w:rsidRDefault="00B96E26" w:rsidP="00775AA7">
      <w:pPr>
        <w:pStyle w:val="ListParagraph"/>
        <w:ind w:left="284"/>
        <w:rPr>
          <w:i/>
          <w:iCs/>
          <w:lang w:val="en-GB"/>
        </w:rPr>
      </w:pPr>
    </w:p>
    <w:p w14:paraId="5BB94507" w14:textId="310332B2" w:rsidR="002C1EDB" w:rsidRDefault="1E5D9768" w:rsidP="002B3E06">
      <w:pPr>
        <w:pStyle w:val="ListParagraph"/>
        <w:numPr>
          <w:ilvl w:val="0"/>
          <w:numId w:val="93"/>
        </w:numPr>
        <w:ind w:left="284"/>
        <w:rPr>
          <w:i/>
          <w:iCs/>
          <w:lang w:val="en-GB"/>
        </w:rPr>
      </w:pPr>
      <w:r w:rsidRPr="1E5D9768">
        <w:rPr>
          <w:i/>
          <w:iCs/>
          <w:lang w:val="en-GB"/>
        </w:rPr>
        <w:t>Frequent and substantive communication with partners throughout project implementation is key for political support</w:t>
      </w:r>
    </w:p>
    <w:p w14:paraId="4FEC8C3E" w14:textId="77777777" w:rsidR="008921ED" w:rsidRDefault="008921ED" w:rsidP="008921ED">
      <w:pPr>
        <w:pStyle w:val="ListParagraph"/>
        <w:ind w:left="284"/>
        <w:rPr>
          <w:i/>
          <w:iCs/>
          <w:lang w:val="en-GB"/>
        </w:rPr>
      </w:pPr>
    </w:p>
    <w:p w14:paraId="128B4D5C" w14:textId="600D14B8" w:rsidR="008921ED" w:rsidRPr="00394E5F" w:rsidRDefault="1E5D9768" w:rsidP="00394E5F">
      <w:pPr>
        <w:pStyle w:val="ListParagraph"/>
        <w:ind w:left="284"/>
        <w:jc w:val="both"/>
        <w:rPr>
          <w:lang w:val="en-GB"/>
        </w:rPr>
      </w:pPr>
      <w:r w:rsidRPr="1E5D9768">
        <w:rPr>
          <w:lang w:val="en-GB"/>
        </w:rPr>
        <w:t>The project lacked continuous communication after the process of NAP validation consultation. The communication with partners was in specific events, but not continuous. This absence of continuous communication was felt when NAP was discussed at the cabinet level at the end of the project cycle. There was limited communication with UN Agencies and G7 countries throughout the implementation of the project. Political support needs to be sustained through continuous communication and networking on the relevant matters to be matured.</w:t>
      </w:r>
      <w:r w:rsidR="001B2065">
        <w:rPr>
          <w:lang w:val="en-GB"/>
        </w:rPr>
        <w:t xml:space="preserve"> While it is recognised that the ownership of the NAP remains with the government and its counterparts,</w:t>
      </w:r>
      <w:r w:rsidR="008364C0">
        <w:rPr>
          <w:lang w:val="en-GB"/>
        </w:rPr>
        <w:t xml:space="preserve"> in future projects,</w:t>
      </w:r>
      <w:r w:rsidR="001B2065">
        <w:rPr>
          <w:lang w:val="en-GB"/>
        </w:rPr>
        <w:t xml:space="preserve"> it is necessary to </w:t>
      </w:r>
      <w:r w:rsidR="0091001F">
        <w:rPr>
          <w:lang w:val="en-GB"/>
        </w:rPr>
        <w:t xml:space="preserve">reiterate the </w:t>
      </w:r>
      <w:r w:rsidR="0028062B">
        <w:rPr>
          <w:lang w:val="en-GB"/>
        </w:rPr>
        <w:t>need for continuous communication efforts throughout the project to ensure adequate buy-in upon</w:t>
      </w:r>
      <w:r w:rsidR="00240773">
        <w:rPr>
          <w:lang w:val="en-GB"/>
        </w:rPr>
        <w:t xml:space="preserve"> approval. </w:t>
      </w:r>
      <w:r w:rsidR="0028062B">
        <w:rPr>
          <w:lang w:val="en-GB"/>
        </w:rPr>
        <w:t xml:space="preserve"> </w:t>
      </w:r>
    </w:p>
    <w:p w14:paraId="370563BC" w14:textId="77777777" w:rsidR="008921ED" w:rsidRPr="00775AA7" w:rsidRDefault="008921ED" w:rsidP="008921ED">
      <w:pPr>
        <w:pStyle w:val="ListParagraph"/>
        <w:ind w:left="284"/>
        <w:rPr>
          <w:i/>
          <w:iCs/>
          <w:lang w:val="en-GB"/>
        </w:rPr>
      </w:pPr>
    </w:p>
    <w:p w14:paraId="6193FC43" w14:textId="6B00B8D4" w:rsidR="00423249" w:rsidRDefault="004C0A78" w:rsidP="002B3E06">
      <w:pPr>
        <w:pStyle w:val="ListParagraph"/>
        <w:numPr>
          <w:ilvl w:val="0"/>
          <w:numId w:val="93"/>
        </w:numPr>
        <w:ind w:left="284"/>
        <w:jc w:val="both"/>
        <w:rPr>
          <w:i/>
          <w:iCs/>
          <w:lang w:val="en-GB"/>
        </w:rPr>
      </w:pPr>
      <w:r>
        <w:rPr>
          <w:i/>
          <w:iCs/>
          <w:lang w:val="en-GB"/>
        </w:rPr>
        <w:t>Preliminary analysis and benchmarking</w:t>
      </w:r>
      <w:r w:rsidR="00F6733B" w:rsidRPr="00775AA7">
        <w:rPr>
          <w:i/>
          <w:iCs/>
          <w:lang w:val="en-GB"/>
        </w:rPr>
        <w:t xml:space="preserve"> need</w:t>
      </w:r>
      <w:r w:rsidR="00AF7456">
        <w:rPr>
          <w:i/>
          <w:iCs/>
          <w:lang w:val="en-GB"/>
        </w:rPr>
        <w:t>s</w:t>
      </w:r>
      <w:r w:rsidR="00F6733B" w:rsidRPr="00775AA7">
        <w:rPr>
          <w:i/>
          <w:iCs/>
          <w:lang w:val="en-GB"/>
        </w:rPr>
        <w:t xml:space="preserve"> to be </w:t>
      </w:r>
      <w:r>
        <w:rPr>
          <w:i/>
          <w:iCs/>
          <w:lang w:val="en-GB"/>
        </w:rPr>
        <w:t>in place</w:t>
      </w:r>
      <w:r w:rsidRPr="00775AA7">
        <w:rPr>
          <w:i/>
          <w:iCs/>
          <w:lang w:val="en-GB"/>
        </w:rPr>
        <w:t xml:space="preserve"> </w:t>
      </w:r>
      <w:r w:rsidR="00827A98" w:rsidRPr="00775AA7">
        <w:rPr>
          <w:i/>
          <w:iCs/>
          <w:lang w:val="en-GB"/>
        </w:rPr>
        <w:t>at planning stage of complex and n</w:t>
      </w:r>
      <w:r w:rsidR="00E32F8F">
        <w:rPr>
          <w:i/>
          <w:iCs/>
          <w:lang w:val="en-GB"/>
        </w:rPr>
        <w:t>ot usual types of</w:t>
      </w:r>
      <w:r w:rsidR="00827A98" w:rsidRPr="00775AA7">
        <w:rPr>
          <w:i/>
          <w:iCs/>
          <w:lang w:val="en-GB"/>
        </w:rPr>
        <w:t xml:space="preserve"> project operations</w:t>
      </w:r>
    </w:p>
    <w:p w14:paraId="1DE4CA7D" w14:textId="77777777" w:rsidR="00E32F8F" w:rsidRDefault="00E32F8F" w:rsidP="00E32F8F">
      <w:pPr>
        <w:pStyle w:val="ListParagraph"/>
        <w:ind w:left="284"/>
        <w:jc w:val="both"/>
        <w:rPr>
          <w:i/>
          <w:iCs/>
          <w:lang w:val="en-GB"/>
        </w:rPr>
      </w:pPr>
    </w:p>
    <w:p w14:paraId="371CECDD" w14:textId="0AD86DE7" w:rsidR="00E32F8F" w:rsidRPr="00E63BC2" w:rsidRDefault="00E32F8F" w:rsidP="00E32F8F">
      <w:pPr>
        <w:pStyle w:val="ListParagraph"/>
        <w:ind w:left="284"/>
        <w:jc w:val="both"/>
        <w:rPr>
          <w:lang w:val="en-GB"/>
        </w:rPr>
      </w:pPr>
      <w:r w:rsidRPr="00E63BC2">
        <w:rPr>
          <w:lang w:val="en-GB"/>
        </w:rPr>
        <w:t xml:space="preserve">The project design </w:t>
      </w:r>
      <w:r w:rsidR="00F74BE8" w:rsidRPr="00E63BC2">
        <w:rPr>
          <w:lang w:val="en-GB"/>
        </w:rPr>
        <w:t xml:space="preserve">incorporated complex operational </w:t>
      </w:r>
      <w:r w:rsidR="007A4E01" w:rsidRPr="00E63BC2">
        <w:rPr>
          <w:lang w:val="en-GB"/>
        </w:rPr>
        <w:t>and thematic issues</w:t>
      </w:r>
      <w:r w:rsidR="00F74BE8" w:rsidRPr="00E63BC2">
        <w:rPr>
          <w:lang w:val="en-GB"/>
        </w:rPr>
        <w:t xml:space="preserve">: IT, </w:t>
      </w:r>
      <w:r w:rsidR="00C165C2">
        <w:rPr>
          <w:lang w:val="en-GB"/>
        </w:rPr>
        <w:t>hard infrastructure (</w:t>
      </w:r>
      <w:r w:rsidR="00F74BE8" w:rsidRPr="00E63BC2">
        <w:rPr>
          <w:lang w:val="en-GB"/>
        </w:rPr>
        <w:t>refurbishment</w:t>
      </w:r>
      <w:r w:rsidR="00C165C2">
        <w:rPr>
          <w:lang w:val="en-GB"/>
        </w:rPr>
        <w:t>)</w:t>
      </w:r>
      <w:r w:rsidR="007A4E01" w:rsidRPr="00E63BC2">
        <w:rPr>
          <w:lang w:val="en-GB"/>
        </w:rPr>
        <w:t xml:space="preserve"> and the combination of economic empowerment </w:t>
      </w:r>
      <w:r w:rsidR="00C92FBC">
        <w:rPr>
          <w:lang w:val="en-GB"/>
        </w:rPr>
        <w:t>and</w:t>
      </w:r>
      <w:r w:rsidR="000F0A9A">
        <w:rPr>
          <w:lang w:val="en-GB"/>
        </w:rPr>
        <w:t xml:space="preserve"> conflict resolution</w:t>
      </w:r>
      <w:r w:rsidR="007A4E01" w:rsidRPr="00E63BC2">
        <w:rPr>
          <w:lang w:val="en-GB"/>
        </w:rPr>
        <w:t xml:space="preserve"> with the WPS agenda.</w:t>
      </w:r>
      <w:r w:rsidR="00E63BC2">
        <w:rPr>
          <w:lang w:val="en-GB"/>
        </w:rPr>
        <w:t xml:space="preserve"> There are many details on project operations that need to be taken into account in the design phase, so that </w:t>
      </w:r>
      <w:r w:rsidR="00C92FBC">
        <w:rPr>
          <w:lang w:val="en-GB"/>
        </w:rPr>
        <w:t>the</w:t>
      </w:r>
      <w:r w:rsidR="00E63BC2">
        <w:rPr>
          <w:lang w:val="en-GB"/>
        </w:rPr>
        <w:t xml:space="preserve"> project</w:t>
      </w:r>
      <w:r w:rsidR="00B128EC">
        <w:rPr>
          <w:lang w:val="en-GB"/>
        </w:rPr>
        <w:t>s targets and timelines are more realistic. How to manage refurbishment? What needs to be considered when design</w:t>
      </w:r>
      <w:r w:rsidR="00C92FBC">
        <w:rPr>
          <w:lang w:val="en-GB"/>
        </w:rPr>
        <w:t>ing</w:t>
      </w:r>
      <w:r w:rsidR="00B128EC">
        <w:rPr>
          <w:lang w:val="en-GB"/>
        </w:rPr>
        <w:t xml:space="preserve"> a new IT system (which is always a complex decision)? How can the work of economic empowerment dialogue with peacebuilding? These are key questions </w:t>
      </w:r>
      <w:r w:rsidR="000D3FEB">
        <w:rPr>
          <w:lang w:val="en-GB"/>
        </w:rPr>
        <w:t>that need to be thought of upfront</w:t>
      </w:r>
      <w:r w:rsidR="003125C8">
        <w:rPr>
          <w:lang w:val="en-GB"/>
        </w:rPr>
        <w:t xml:space="preserve"> or at the early stages of negotiation with the government.</w:t>
      </w:r>
      <w:r w:rsidR="004C0A78">
        <w:rPr>
          <w:lang w:val="en-GB"/>
        </w:rPr>
        <w:t xml:space="preserve"> Although UN Women policy for partnership does not allow for calling in specific experts and hiring them prior to a public call, consultations can be made within the UN System and  previous partners to better inform project design. </w:t>
      </w:r>
    </w:p>
    <w:p w14:paraId="3E575753" w14:textId="77777777" w:rsidR="007A4E01" w:rsidRPr="00775AA7" w:rsidRDefault="007A4E01" w:rsidP="00E32F8F">
      <w:pPr>
        <w:pStyle w:val="ListParagraph"/>
        <w:ind w:left="284"/>
        <w:jc w:val="both"/>
        <w:rPr>
          <w:i/>
          <w:iCs/>
          <w:lang w:val="en-GB"/>
        </w:rPr>
      </w:pPr>
    </w:p>
    <w:p w14:paraId="3DF677ED" w14:textId="2BFCEF6A" w:rsidR="006D0822" w:rsidRDefault="006D0822" w:rsidP="002B3E06">
      <w:pPr>
        <w:pStyle w:val="ListParagraph"/>
        <w:numPr>
          <w:ilvl w:val="0"/>
          <w:numId w:val="93"/>
        </w:numPr>
        <w:ind w:left="284"/>
        <w:rPr>
          <w:i/>
          <w:iCs/>
          <w:lang w:val="en-GB"/>
        </w:rPr>
      </w:pPr>
      <w:r w:rsidRPr="00775AA7">
        <w:rPr>
          <w:i/>
          <w:iCs/>
          <w:lang w:val="en-GB"/>
        </w:rPr>
        <w:t xml:space="preserve">When instability is the norm, </w:t>
      </w:r>
      <w:r w:rsidR="00842729" w:rsidRPr="00775AA7">
        <w:rPr>
          <w:i/>
          <w:iCs/>
          <w:lang w:val="en-GB"/>
        </w:rPr>
        <w:t>cris</w:t>
      </w:r>
      <w:r w:rsidR="00136C3F">
        <w:rPr>
          <w:i/>
          <w:iCs/>
          <w:lang w:val="en-GB"/>
        </w:rPr>
        <w:t>e</w:t>
      </w:r>
      <w:r w:rsidR="00842729" w:rsidRPr="00775AA7">
        <w:rPr>
          <w:i/>
          <w:iCs/>
          <w:lang w:val="en-GB"/>
        </w:rPr>
        <w:t>s are</w:t>
      </w:r>
      <w:r w:rsidR="006C7845" w:rsidRPr="00775AA7">
        <w:rPr>
          <w:i/>
          <w:iCs/>
          <w:lang w:val="en-GB"/>
        </w:rPr>
        <w:t xml:space="preserve"> foreseen</w:t>
      </w:r>
      <w:r w:rsidR="00842729" w:rsidRPr="00775AA7">
        <w:rPr>
          <w:i/>
          <w:iCs/>
          <w:lang w:val="en-GB"/>
        </w:rPr>
        <w:t xml:space="preserve"> and need to be considered in timelines</w:t>
      </w:r>
      <w:r w:rsidR="006C7845" w:rsidRPr="00775AA7">
        <w:rPr>
          <w:i/>
          <w:iCs/>
          <w:lang w:val="en-GB"/>
        </w:rPr>
        <w:t xml:space="preserve"> and budget </w:t>
      </w:r>
      <w:proofErr w:type="spellStart"/>
      <w:r w:rsidR="006C7845" w:rsidRPr="00775AA7">
        <w:rPr>
          <w:i/>
          <w:iCs/>
          <w:lang w:val="en-GB"/>
        </w:rPr>
        <w:t>contigencies</w:t>
      </w:r>
      <w:proofErr w:type="spellEnd"/>
      <w:r w:rsidR="009C4C53">
        <w:rPr>
          <w:i/>
          <w:iCs/>
          <w:lang w:val="en-GB"/>
        </w:rPr>
        <w:t xml:space="preserve"> in project design and throughout project implementation</w:t>
      </w:r>
      <w:r w:rsidR="00951084">
        <w:rPr>
          <w:i/>
          <w:iCs/>
          <w:lang w:val="en-GB"/>
        </w:rPr>
        <w:t>, bringing the donor close to make decisions according to the context</w:t>
      </w:r>
      <w:r w:rsidR="008A5AE6">
        <w:rPr>
          <w:i/>
          <w:iCs/>
          <w:lang w:val="en-GB"/>
        </w:rPr>
        <w:t>. The context of continuous crisis have to be considered during project negotiation stage.</w:t>
      </w:r>
    </w:p>
    <w:p w14:paraId="6A41A95A" w14:textId="4F3DDDD9" w:rsidR="00F34A98" w:rsidRPr="000322F4" w:rsidRDefault="122654A9" w:rsidP="122654A9">
      <w:pPr>
        <w:ind w:left="284"/>
        <w:jc w:val="both"/>
        <w:rPr>
          <w:rFonts w:asciiTheme="minorHAnsi" w:eastAsiaTheme="minorEastAsia" w:hAnsiTheme="minorHAnsi" w:cstheme="minorBidi"/>
          <w:sz w:val="22"/>
          <w:szCs w:val="22"/>
          <w:lang w:val="en-GB" w:eastAsia="en-US"/>
        </w:rPr>
      </w:pPr>
      <w:r w:rsidRPr="122654A9">
        <w:rPr>
          <w:rFonts w:asciiTheme="minorHAnsi" w:eastAsiaTheme="minorEastAsia" w:hAnsiTheme="minorHAnsi" w:cstheme="minorBidi"/>
          <w:sz w:val="22"/>
          <w:szCs w:val="22"/>
          <w:lang w:val="en-GB" w:eastAsia="en-US"/>
        </w:rPr>
        <w:lastRenderedPageBreak/>
        <w:t>UN Women often operates in unstable political scenarios where crises are frequent and Sri Lanka is not an exception to this context. Capacity to adapt and make budget allocations and rules more flexible should be considered</w:t>
      </w:r>
      <w:r w:rsidR="008A5AE6">
        <w:rPr>
          <w:rFonts w:asciiTheme="minorHAnsi" w:eastAsiaTheme="minorEastAsia" w:hAnsiTheme="minorHAnsi" w:cstheme="minorBidi"/>
          <w:sz w:val="22"/>
          <w:szCs w:val="22"/>
          <w:lang w:val="en-GB" w:eastAsia="en-US"/>
        </w:rPr>
        <w:t xml:space="preserve"> during project design and negotiation with the donor</w:t>
      </w:r>
      <w:r w:rsidRPr="122654A9">
        <w:rPr>
          <w:rFonts w:asciiTheme="minorHAnsi" w:eastAsiaTheme="minorEastAsia" w:hAnsiTheme="minorHAnsi" w:cstheme="minorBidi"/>
          <w:sz w:val="22"/>
          <w:szCs w:val="22"/>
          <w:lang w:val="en-GB" w:eastAsia="en-US"/>
        </w:rPr>
        <w:t>. Projects need to be designed with this adaptation in mind, with timelines that can be met</w:t>
      </w:r>
      <w:r w:rsidR="009F79D5">
        <w:rPr>
          <w:rFonts w:asciiTheme="minorHAnsi" w:eastAsiaTheme="minorEastAsia" w:hAnsiTheme="minorHAnsi" w:cstheme="minorBidi"/>
          <w:sz w:val="22"/>
          <w:szCs w:val="22"/>
          <w:lang w:val="en-GB" w:eastAsia="en-US"/>
        </w:rPr>
        <w:t>.</w:t>
      </w:r>
      <w:r w:rsidRPr="122654A9">
        <w:rPr>
          <w:rFonts w:asciiTheme="minorHAnsi" w:eastAsiaTheme="minorEastAsia" w:hAnsiTheme="minorHAnsi" w:cstheme="minorBidi"/>
          <w:sz w:val="22"/>
          <w:szCs w:val="22"/>
          <w:lang w:val="en-GB" w:eastAsia="en-US"/>
        </w:rPr>
        <w:t xml:space="preserve"> budget contingencies</w:t>
      </w:r>
      <w:r w:rsidR="009F79D5">
        <w:rPr>
          <w:rFonts w:asciiTheme="minorHAnsi" w:eastAsiaTheme="minorEastAsia" w:hAnsiTheme="minorHAnsi" w:cstheme="minorBidi"/>
          <w:sz w:val="22"/>
          <w:szCs w:val="22"/>
          <w:lang w:val="en-GB" w:eastAsia="en-US"/>
        </w:rPr>
        <w:t xml:space="preserve"> and flexible management </w:t>
      </w:r>
      <w:proofErr w:type="spellStart"/>
      <w:r w:rsidR="009F79D5">
        <w:rPr>
          <w:rFonts w:asciiTheme="minorHAnsi" w:eastAsiaTheme="minorEastAsia" w:hAnsiTheme="minorHAnsi" w:cstheme="minorBidi"/>
          <w:sz w:val="22"/>
          <w:szCs w:val="22"/>
          <w:lang w:val="en-GB" w:eastAsia="en-US"/>
        </w:rPr>
        <w:t>procedures</w:t>
      </w:r>
      <w:r w:rsidRPr="122654A9">
        <w:rPr>
          <w:rFonts w:asciiTheme="minorHAnsi" w:eastAsiaTheme="minorEastAsia" w:hAnsiTheme="minorHAnsi" w:cstheme="minorBidi"/>
          <w:sz w:val="22"/>
          <w:szCs w:val="22"/>
          <w:lang w:val="en-GB" w:eastAsia="en-US"/>
        </w:rPr>
        <w:t>for</w:t>
      </w:r>
      <w:proofErr w:type="spellEnd"/>
      <w:r w:rsidRPr="122654A9">
        <w:rPr>
          <w:rFonts w:asciiTheme="minorHAnsi" w:eastAsiaTheme="minorEastAsia" w:hAnsiTheme="minorHAnsi" w:cstheme="minorBidi"/>
          <w:sz w:val="22"/>
          <w:szCs w:val="22"/>
          <w:lang w:val="en-GB" w:eastAsia="en-US"/>
        </w:rPr>
        <w:t xml:space="preserve"> crises scenarios.</w:t>
      </w:r>
    </w:p>
    <w:p w14:paraId="30747D0D" w14:textId="77777777" w:rsidR="00F34A98" w:rsidRPr="00F34A98" w:rsidRDefault="00F34A98" w:rsidP="00F34A98">
      <w:pPr>
        <w:rPr>
          <w:rFonts w:eastAsiaTheme="minorHAnsi"/>
          <w:i/>
          <w:iCs/>
          <w:lang w:val="en-GB"/>
        </w:rPr>
      </w:pPr>
    </w:p>
    <w:p w14:paraId="3537958F" w14:textId="7EDDA882" w:rsidR="00E43C3F" w:rsidRDefault="00E43C3F" w:rsidP="002B3E06">
      <w:pPr>
        <w:pStyle w:val="ListParagraph"/>
        <w:numPr>
          <w:ilvl w:val="0"/>
          <w:numId w:val="93"/>
        </w:numPr>
        <w:ind w:left="284"/>
        <w:rPr>
          <w:i/>
          <w:iCs/>
          <w:lang w:val="en-GB"/>
        </w:rPr>
      </w:pPr>
      <w:r w:rsidRPr="00775AA7">
        <w:rPr>
          <w:i/>
          <w:iCs/>
          <w:lang w:val="en-GB"/>
        </w:rPr>
        <w:t>Convening high level political dialogue</w:t>
      </w:r>
      <w:r w:rsidR="00B65873">
        <w:rPr>
          <w:i/>
          <w:iCs/>
          <w:lang w:val="en-GB"/>
        </w:rPr>
        <w:t xml:space="preserve"> is risky</w:t>
      </w:r>
      <w:r w:rsidR="00494411">
        <w:rPr>
          <w:i/>
          <w:iCs/>
          <w:lang w:val="en-GB"/>
        </w:rPr>
        <w:t xml:space="preserve">, </w:t>
      </w:r>
      <w:r w:rsidR="00B65873">
        <w:rPr>
          <w:i/>
          <w:iCs/>
          <w:lang w:val="en-GB"/>
        </w:rPr>
        <w:t xml:space="preserve">requires special </w:t>
      </w:r>
      <w:r w:rsidR="00494411">
        <w:rPr>
          <w:i/>
          <w:iCs/>
          <w:lang w:val="en-GB"/>
        </w:rPr>
        <w:t xml:space="preserve">dedication and results are </w:t>
      </w:r>
      <w:r w:rsidR="00A46F1D">
        <w:rPr>
          <w:i/>
          <w:iCs/>
          <w:lang w:val="en-GB"/>
        </w:rPr>
        <w:t xml:space="preserve">mostly </w:t>
      </w:r>
      <w:r w:rsidR="005421D2">
        <w:rPr>
          <w:i/>
          <w:iCs/>
          <w:lang w:val="en-GB"/>
        </w:rPr>
        <w:t>un</w:t>
      </w:r>
      <w:r w:rsidR="00A46F1D">
        <w:rPr>
          <w:i/>
          <w:iCs/>
          <w:lang w:val="en-GB"/>
        </w:rPr>
        <w:t>predictable.</w:t>
      </w:r>
    </w:p>
    <w:p w14:paraId="5E6CA159" w14:textId="77777777" w:rsidR="00FB6179" w:rsidRDefault="00FB6179" w:rsidP="00FB6179">
      <w:pPr>
        <w:pStyle w:val="ListParagraph"/>
        <w:ind w:left="284"/>
        <w:rPr>
          <w:i/>
          <w:iCs/>
          <w:lang w:val="en-GB"/>
        </w:rPr>
      </w:pPr>
    </w:p>
    <w:p w14:paraId="4617D006" w14:textId="2DCA4D21" w:rsidR="00FB6179" w:rsidRDefault="00A46F1D" w:rsidP="00FB6179">
      <w:pPr>
        <w:pStyle w:val="ListParagraph"/>
        <w:ind w:left="284"/>
        <w:jc w:val="both"/>
        <w:rPr>
          <w:lang w:val="en-GB"/>
        </w:rPr>
      </w:pPr>
      <w:r w:rsidRPr="00FB6179">
        <w:rPr>
          <w:lang w:val="en-GB"/>
        </w:rPr>
        <w:t xml:space="preserve">The </w:t>
      </w:r>
      <w:r w:rsidR="00FB6179" w:rsidRPr="00FB6179">
        <w:rPr>
          <w:lang w:val="en-GB"/>
        </w:rPr>
        <w:t xml:space="preserve">project was designed taking into account that the Government of Sri Lanka and the Government of Japan would convene high level political dialogues with G7 </w:t>
      </w:r>
      <w:r w:rsidR="00471F2B">
        <w:rPr>
          <w:lang w:val="en-GB"/>
        </w:rPr>
        <w:t xml:space="preserve">member </w:t>
      </w:r>
      <w:r w:rsidR="00FB6179" w:rsidRPr="00FB6179">
        <w:rPr>
          <w:lang w:val="en-GB"/>
        </w:rPr>
        <w:t>countries around the WPS agenda.</w:t>
      </w:r>
      <w:r w:rsidR="00FB6179">
        <w:rPr>
          <w:lang w:val="en-GB"/>
        </w:rPr>
        <w:t xml:space="preserve"> This was beyond the control of UN Women and did not take place</w:t>
      </w:r>
      <w:r w:rsidR="00045F50">
        <w:rPr>
          <w:lang w:val="en-GB"/>
        </w:rPr>
        <w:t xml:space="preserve"> as </w:t>
      </w:r>
      <w:proofErr w:type="spellStart"/>
      <w:r w:rsidR="00045F50">
        <w:rPr>
          <w:lang w:val="en-GB"/>
        </w:rPr>
        <w:t>envisoned</w:t>
      </w:r>
      <w:proofErr w:type="spellEnd"/>
      <w:r w:rsidR="00FB6179">
        <w:rPr>
          <w:lang w:val="en-GB"/>
        </w:rPr>
        <w:t xml:space="preserve">. Political dialogue and management is a work on its own and this needs to be considered up front to allocate the necessary </w:t>
      </w:r>
      <w:r w:rsidR="007F461F">
        <w:rPr>
          <w:lang w:val="en-GB"/>
        </w:rPr>
        <w:t xml:space="preserve">staff resources </w:t>
      </w:r>
      <w:r w:rsidR="00FB6179">
        <w:rPr>
          <w:lang w:val="en-GB"/>
        </w:rPr>
        <w:t>and involv</w:t>
      </w:r>
      <w:r w:rsidR="007F461F">
        <w:rPr>
          <w:lang w:val="en-GB"/>
        </w:rPr>
        <w:t>e</w:t>
      </w:r>
      <w:r w:rsidR="00FB6179">
        <w:rPr>
          <w:lang w:val="en-GB"/>
        </w:rPr>
        <w:t xml:space="preserve"> high level officials within the organization.</w:t>
      </w:r>
    </w:p>
    <w:p w14:paraId="00008162" w14:textId="77777777" w:rsidR="00FB6179" w:rsidRPr="00FB6179" w:rsidRDefault="00FB6179" w:rsidP="00FB6179">
      <w:pPr>
        <w:jc w:val="both"/>
        <w:rPr>
          <w:rFonts w:eastAsiaTheme="minorHAnsi"/>
          <w:lang w:val="en-GB"/>
        </w:rPr>
      </w:pPr>
    </w:p>
    <w:p w14:paraId="479AE7A6" w14:textId="3C4E10CF" w:rsidR="00837D63" w:rsidRDefault="00837D63" w:rsidP="002B3E06">
      <w:pPr>
        <w:pStyle w:val="ListParagraph"/>
        <w:numPr>
          <w:ilvl w:val="0"/>
          <w:numId w:val="93"/>
        </w:numPr>
        <w:ind w:left="284"/>
        <w:rPr>
          <w:i/>
          <w:iCs/>
          <w:lang w:val="en-GB"/>
        </w:rPr>
      </w:pPr>
      <w:r w:rsidRPr="00775AA7">
        <w:rPr>
          <w:i/>
          <w:iCs/>
          <w:lang w:val="en-GB"/>
        </w:rPr>
        <w:t xml:space="preserve">Communication is strategic for increasing results and </w:t>
      </w:r>
      <w:r w:rsidR="00204E8F" w:rsidRPr="00775AA7">
        <w:rPr>
          <w:i/>
          <w:iCs/>
          <w:lang w:val="en-GB"/>
        </w:rPr>
        <w:t>framing institutional positioning</w:t>
      </w:r>
    </w:p>
    <w:p w14:paraId="69C9DDDF" w14:textId="534BC4A7" w:rsidR="00D91410" w:rsidRPr="00BB5103" w:rsidRDefault="00D91410" w:rsidP="00BB5103">
      <w:pPr>
        <w:ind w:left="284"/>
        <w:jc w:val="both"/>
        <w:rPr>
          <w:rFonts w:asciiTheme="minorHAnsi" w:eastAsiaTheme="minorHAnsi" w:hAnsiTheme="minorHAnsi" w:cstheme="minorBidi"/>
          <w:sz w:val="22"/>
          <w:szCs w:val="22"/>
          <w:lang w:val="en-GB" w:eastAsia="en-US"/>
        </w:rPr>
      </w:pPr>
      <w:r w:rsidRPr="00BB5103">
        <w:rPr>
          <w:rFonts w:asciiTheme="minorHAnsi" w:eastAsiaTheme="minorHAnsi" w:hAnsiTheme="minorHAnsi" w:cstheme="minorBidi"/>
          <w:sz w:val="22"/>
          <w:szCs w:val="22"/>
          <w:lang w:val="en-GB" w:eastAsia="en-US"/>
        </w:rPr>
        <w:t xml:space="preserve">The project had limited communication efforts to help convene its message to partners and the role of UN Women and the Government of Japan in helping promote WPS in the agenda. This is </w:t>
      </w:r>
      <w:r w:rsidR="00BB5103" w:rsidRPr="00BB5103">
        <w:rPr>
          <w:rFonts w:asciiTheme="minorHAnsi" w:eastAsiaTheme="minorHAnsi" w:hAnsiTheme="minorHAnsi" w:cstheme="minorBidi"/>
          <w:sz w:val="22"/>
          <w:szCs w:val="22"/>
          <w:lang w:val="en-GB" w:eastAsia="en-US"/>
        </w:rPr>
        <w:t>a complex task that requires dedicated efforts to be effective</w:t>
      </w:r>
      <w:r w:rsidR="00282942">
        <w:rPr>
          <w:rFonts w:asciiTheme="minorHAnsi" w:eastAsiaTheme="minorHAnsi" w:hAnsiTheme="minorHAnsi" w:cstheme="minorBidi"/>
          <w:sz w:val="22"/>
          <w:szCs w:val="22"/>
          <w:lang w:val="en-GB" w:eastAsia="en-US"/>
        </w:rPr>
        <w:t xml:space="preserve"> and adequate buy-in from the </w:t>
      </w:r>
      <w:r w:rsidR="004F6006">
        <w:rPr>
          <w:rFonts w:asciiTheme="minorHAnsi" w:eastAsiaTheme="minorHAnsi" w:hAnsiTheme="minorHAnsi" w:cstheme="minorBidi"/>
          <w:sz w:val="22"/>
          <w:szCs w:val="22"/>
          <w:lang w:val="en-GB" w:eastAsia="en-US"/>
        </w:rPr>
        <w:t xml:space="preserve">project </w:t>
      </w:r>
      <w:r w:rsidR="00282942">
        <w:rPr>
          <w:rFonts w:asciiTheme="minorHAnsi" w:eastAsiaTheme="minorHAnsi" w:hAnsiTheme="minorHAnsi" w:cstheme="minorBidi"/>
          <w:sz w:val="22"/>
          <w:szCs w:val="22"/>
          <w:lang w:val="en-GB" w:eastAsia="en-US"/>
        </w:rPr>
        <w:t>partner</w:t>
      </w:r>
      <w:r w:rsidR="004F6006">
        <w:rPr>
          <w:rFonts w:asciiTheme="minorHAnsi" w:eastAsiaTheme="minorHAnsi" w:hAnsiTheme="minorHAnsi" w:cstheme="minorBidi"/>
          <w:sz w:val="22"/>
          <w:szCs w:val="22"/>
          <w:lang w:val="en-GB" w:eastAsia="en-US"/>
        </w:rPr>
        <w:t>s</w:t>
      </w:r>
      <w:r w:rsidR="00BB5103" w:rsidRPr="00BB5103">
        <w:rPr>
          <w:rFonts w:asciiTheme="minorHAnsi" w:eastAsiaTheme="minorHAnsi" w:hAnsiTheme="minorHAnsi" w:cstheme="minorBidi"/>
          <w:sz w:val="22"/>
          <w:szCs w:val="22"/>
          <w:lang w:val="en-GB" w:eastAsia="en-US"/>
        </w:rPr>
        <w:t>.</w:t>
      </w:r>
    </w:p>
    <w:p w14:paraId="0B03A5B0" w14:textId="77777777" w:rsidR="00D91410" w:rsidRPr="00D91410" w:rsidRDefault="00D91410" w:rsidP="00D91410">
      <w:pPr>
        <w:rPr>
          <w:rFonts w:eastAsiaTheme="minorHAnsi"/>
          <w:i/>
          <w:iCs/>
          <w:lang w:val="en-GB"/>
        </w:rPr>
      </w:pPr>
    </w:p>
    <w:p w14:paraId="564592ED" w14:textId="09DEE2D7" w:rsidR="00DB207B" w:rsidRDefault="1E5D9768" w:rsidP="002B3E06">
      <w:pPr>
        <w:pStyle w:val="ListParagraph"/>
        <w:numPr>
          <w:ilvl w:val="0"/>
          <w:numId w:val="93"/>
        </w:numPr>
        <w:ind w:left="284"/>
        <w:rPr>
          <w:i/>
          <w:iCs/>
          <w:lang w:val="en-GB"/>
        </w:rPr>
      </w:pPr>
      <w:r w:rsidRPr="1E5D9768">
        <w:rPr>
          <w:i/>
          <w:iCs/>
          <w:lang w:val="en-GB"/>
        </w:rPr>
        <w:t>Long term and continuous support bring long standing and more sustainable results</w:t>
      </w:r>
    </w:p>
    <w:p w14:paraId="582DA940" w14:textId="77777777" w:rsidR="00BB5103" w:rsidRDefault="00BB5103" w:rsidP="00BB5103">
      <w:pPr>
        <w:pStyle w:val="ListParagraph"/>
        <w:ind w:left="284"/>
        <w:rPr>
          <w:i/>
          <w:iCs/>
          <w:lang w:val="en-GB"/>
        </w:rPr>
      </w:pPr>
    </w:p>
    <w:p w14:paraId="505C995D" w14:textId="1374B529" w:rsidR="00BB5103" w:rsidRDefault="00BB5103" w:rsidP="00534572">
      <w:pPr>
        <w:pStyle w:val="ListParagraph"/>
        <w:ind w:left="284"/>
        <w:jc w:val="both"/>
        <w:rPr>
          <w:lang w:val="en-GB"/>
        </w:rPr>
      </w:pPr>
      <w:r w:rsidRPr="00534572">
        <w:rPr>
          <w:lang w:val="en-GB"/>
        </w:rPr>
        <w:t xml:space="preserve">This project built on </w:t>
      </w:r>
      <w:r w:rsidR="00534572" w:rsidRPr="00534572">
        <w:rPr>
          <w:lang w:val="en-GB"/>
        </w:rPr>
        <w:t xml:space="preserve">a </w:t>
      </w:r>
      <w:r w:rsidRPr="00534572">
        <w:rPr>
          <w:lang w:val="en-GB"/>
        </w:rPr>
        <w:t xml:space="preserve">previous </w:t>
      </w:r>
      <w:r w:rsidR="00534572" w:rsidRPr="00534572">
        <w:rPr>
          <w:lang w:val="en-GB"/>
        </w:rPr>
        <w:t xml:space="preserve">project of UN Women supported by the Government of Japan </w:t>
      </w:r>
      <w:r w:rsidRPr="00534572">
        <w:rPr>
          <w:lang w:val="en-GB"/>
        </w:rPr>
        <w:t xml:space="preserve">– </w:t>
      </w:r>
      <w:r w:rsidR="000537A0">
        <w:rPr>
          <w:lang w:val="en-GB"/>
        </w:rPr>
        <w:t>w</w:t>
      </w:r>
      <w:r w:rsidR="00E05F75">
        <w:rPr>
          <w:lang w:val="en-GB"/>
        </w:rPr>
        <w:t>ith a project duration of</w:t>
      </w:r>
      <w:r w:rsidRPr="00534572">
        <w:rPr>
          <w:lang w:val="en-GB"/>
        </w:rPr>
        <w:t xml:space="preserve"> </w:t>
      </w:r>
      <w:r w:rsidR="002E24FE">
        <w:rPr>
          <w:lang w:val="en-GB"/>
        </w:rPr>
        <w:t>1.5</w:t>
      </w:r>
      <w:r w:rsidRPr="00534572">
        <w:rPr>
          <w:lang w:val="en-GB"/>
        </w:rPr>
        <w:t xml:space="preserve"> years</w:t>
      </w:r>
      <w:r w:rsidR="00E05F75">
        <w:rPr>
          <w:lang w:val="en-GB"/>
        </w:rPr>
        <w:t>,</w:t>
      </w:r>
      <w:r w:rsidRPr="00534572">
        <w:rPr>
          <w:lang w:val="en-GB"/>
        </w:rPr>
        <w:t xml:space="preserve"> which evolved for </w:t>
      </w:r>
      <w:r w:rsidR="00855B53" w:rsidRPr="00534572">
        <w:rPr>
          <w:lang w:val="en-GB"/>
        </w:rPr>
        <w:t>3</w:t>
      </w:r>
      <w:r w:rsidR="00F55F48">
        <w:rPr>
          <w:lang w:val="en-GB"/>
        </w:rPr>
        <w:t xml:space="preserve"> </w:t>
      </w:r>
      <w:r w:rsidRPr="00534572">
        <w:rPr>
          <w:lang w:val="en-GB"/>
        </w:rPr>
        <w:t>more</w:t>
      </w:r>
      <w:r w:rsidR="00534572" w:rsidRPr="00534572">
        <w:rPr>
          <w:lang w:val="en-GB"/>
        </w:rPr>
        <w:t xml:space="preserve"> ye</w:t>
      </w:r>
      <w:r w:rsidR="00534572">
        <w:rPr>
          <w:lang w:val="en-GB"/>
        </w:rPr>
        <w:t xml:space="preserve">ars in the current project </w:t>
      </w:r>
      <w:r w:rsidR="00895808">
        <w:rPr>
          <w:lang w:val="en-GB"/>
        </w:rPr>
        <w:t xml:space="preserve">cycle </w:t>
      </w:r>
      <w:r w:rsidR="00534572">
        <w:rPr>
          <w:lang w:val="en-GB"/>
        </w:rPr>
        <w:t>and it was right after the second project ended that the NAP was approved. Advocacy projects and other types of development projects take long to mature and bear fruit</w:t>
      </w:r>
      <w:r w:rsidR="001614BB">
        <w:rPr>
          <w:lang w:val="en-GB"/>
        </w:rPr>
        <w:t>. C</w:t>
      </w:r>
      <w:r w:rsidR="00534572">
        <w:rPr>
          <w:lang w:val="en-GB"/>
        </w:rPr>
        <w:t xml:space="preserve">ontinued and </w:t>
      </w:r>
      <w:r w:rsidR="00FA57EE">
        <w:rPr>
          <w:lang w:val="en-GB"/>
        </w:rPr>
        <w:t>long-term</w:t>
      </w:r>
      <w:r w:rsidR="00534572">
        <w:rPr>
          <w:lang w:val="en-GB"/>
        </w:rPr>
        <w:t xml:space="preserve"> engagement is needed to promote consistent results. </w:t>
      </w:r>
    </w:p>
    <w:p w14:paraId="4DD2CA1E" w14:textId="77777777" w:rsidR="001614BB" w:rsidRPr="00534572" w:rsidRDefault="001614BB" w:rsidP="00534572">
      <w:pPr>
        <w:pStyle w:val="ListParagraph"/>
        <w:ind w:left="284"/>
        <w:jc w:val="both"/>
        <w:rPr>
          <w:lang w:val="en-GB"/>
        </w:rPr>
      </w:pPr>
    </w:p>
    <w:p w14:paraId="0A0089BC" w14:textId="5694A2B1" w:rsidR="00356513" w:rsidRDefault="1E5D9768" w:rsidP="002B3E06">
      <w:pPr>
        <w:pStyle w:val="ListParagraph"/>
        <w:numPr>
          <w:ilvl w:val="0"/>
          <w:numId w:val="93"/>
        </w:numPr>
        <w:ind w:left="284"/>
        <w:rPr>
          <w:i/>
          <w:iCs/>
          <w:lang w:val="en-GB"/>
        </w:rPr>
      </w:pPr>
      <w:r w:rsidRPr="1E5D9768">
        <w:rPr>
          <w:i/>
          <w:iCs/>
          <w:lang w:val="en-GB"/>
        </w:rPr>
        <w:t>The combination of high-level policy work with grassroots work continues to be strategic and help foster cultural change</w:t>
      </w:r>
    </w:p>
    <w:p w14:paraId="2AA2369F" w14:textId="77777777" w:rsidR="001C5116" w:rsidRDefault="001C5116" w:rsidP="001C5116">
      <w:pPr>
        <w:pStyle w:val="ListParagraph"/>
        <w:ind w:left="284"/>
        <w:rPr>
          <w:i/>
          <w:iCs/>
          <w:lang w:val="en-GB"/>
        </w:rPr>
      </w:pPr>
    </w:p>
    <w:p w14:paraId="6B9EE44D" w14:textId="7F56ABE0" w:rsidR="001C5116" w:rsidRDefault="1E5D9768" w:rsidP="00C52260">
      <w:pPr>
        <w:pStyle w:val="ListParagraph"/>
        <w:ind w:left="284"/>
        <w:jc w:val="both"/>
        <w:rPr>
          <w:lang w:val="en-GB"/>
        </w:rPr>
      </w:pPr>
      <w:r w:rsidRPr="1E5D9768">
        <w:rPr>
          <w:lang w:val="en-GB"/>
        </w:rPr>
        <w:t xml:space="preserve">This project worked on a UN Women formula that keeps working: engagement with policy at a national level, capacity building for the government and capacity building at a grass roots level. This combination helps to promote systemic and cultural change, where one level feeds the other. What is still to be better explored is the high level type of development result which involves sustained political dialogue and participation of women overtime. While capacities of participants at lower levels are improved, there also needs to be a similar improvement in capacity of the </w:t>
      </w:r>
      <w:proofErr w:type="spellStart"/>
      <w:r w:rsidRPr="1E5D9768">
        <w:rPr>
          <w:lang w:val="en-GB"/>
        </w:rPr>
        <w:t>mid level</w:t>
      </w:r>
      <w:proofErr w:type="spellEnd"/>
      <w:r w:rsidRPr="1E5D9768">
        <w:rPr>
          <w:lang w:val="en-GB"/>
        </w:rPr>
        <w:t xml:space="preserve"> government officials to allow/facilitate changes to be adopted with understanding and the necessary buy-in. </w:t>
      </w:r>
    </w:p>
    <w:p w14:paraId="658FE91A" w14:textId="77777777" w:rsidR="007E51CD" w:rsidRDefault="007E51CD" w:rsidP="00C52260">
      <w:pPr>
        <w:pStyle w:val="ListParagraph"/>
        <w:ind w:left="284"/>
        <w:jc w:val="both"/>
        <w:rPr>
          <w:lang w:val="en-GB"/>
        </w:rPr>
      </w:pPr>
    </w:p>
    <w:p w14:paraId="44FF42D9" w14:textId="77777777" w:rsidR="007E51CD" w:rsidRDefault="007E51CD" w:rsidP="00C52260">
      <w:pPr>
        <w:pStyle w:val="ListParagraph"/>
        <w:ind w:left="284"/>
        <w:jc w:val="both"/>
        <w:rPr>
          <w:lang w:val="en-GB"/>
        </w:rPr>
      </w:pPr>
    </w:p>
    <w:p w14:paraId="19862436" w14:textId="77777777" w:rsidR="00AB5B2F" w:rsidRDefault="00AB5B2F">
      <w:pPr>
        <w:spacing w:after="160" w:line="259" w:lineRule="auto"/>
        <w:rPr>
          <w:rFonts w:asciiTheme="majorHAnsi" w:eastAsiaTheme="majorEastAsia" w:hAnsiTheme="majorHAnsi" w:cstheme="majorBidi"/>
          <w:color w:val="2F5496" w:themeColor="accent1" w:themeShade="BF"/>
          <w:sz w:val="32"/>
          <w:szCs w:val="32"/>
          <w:lang w:val="en-US" w:eastAsia="en-US"/>
        </w:rPr>
      </w:pPr>
      <w:bookmarkStart w:id="638" w:name="_Toc59659572"/>
      <w:r>
        <w:rPr>
          <w:lang w:val="en-US"/>
        </w:rPr>
        <w:br w:type="page"/>
      </w:r>
    </w:p>
    <w:p w14:paraId="6A73542D" w14:textId="6CDA9B56" w:rsidR="002508D1" w:rsidRPr="006502F1" w:rsidRDefault="002508D1" w:rsidP="00F326C5">
      <w:pPr>
        <w:pStyle w:val="Heading1"/>
        <w:pBdr>
          <w:bottom w:val="single" w:sz="2" w:space="1" w:color="1F3864" w:themeColor="accent1" w:themeShade="80"/>
        </w:pBdr>
        <w:rPr>
          <w:lang w:val="en-US"/>
        </w:rPr>
      </w:pPr>
      <w:bookmarkStart w:id="639" w:name="_Toc136341111"/>
      <w:r w:rsidRPr="006502F1">
        <w:rPr>
          <w:lang w:val="en-US"/>
        </w:rPr>
        <w:lastRenderedPageBreak/>
        <w:t>Conclusions</w:t>
      </w:r>
      <w:bookmarkEnd w:id="638"/>
      <w:bookmarkEnd w:id="639"/>
    </w:p>
    <w:p w14:paraId="1CABF31F" w14:textId="2B950DC6" w:rsidR="002508D1" w:rsidRDefault="002508D1">
      <w:pPr>
        <w:spacing w:after="160" w:line="259" w:lineRule="auto"/>
        <w:rPr>
          <w:rFonts w:asciiTheme="majorHAnsi" w:eastAsiaTheme="majorEastAsia" w:hAnsiTheme="majorHAnsi" w:cstheme="majorBidi"/>
          <w:color w:val="2F5496" w:themeColor="accent1" w:themeShade="BF"/>
          <w:sz w:val="32"/>
          <w:szCs w:val="32"/>
          <w:lang w:val="en-GB" w:eastAsia="en-US"/>
        </w:rPr>
      </w:pPr>
    </w:p>
    <w:p w14:paraId="20271E0F" w14:textId="32ABDE7E" w:rsidR="005E051E" w:rsidRPr="00CA70A7" w:rsidRDefault="00545BBB">
      <w:pPr>
        <w:spacing w:after="160" w:line="259" w:lineRule="auto"/>
        <w:rPr>
          <w:rFonts w:asciiTheme="minorHAnsi" w:eastAsiaTheme="minorHAnsi" w:hAnsiTheme="minorHAnsi" w:cstheme="minorBidi"/>
          <w:b/>
          <w:bCs/>
          <w:i/>
          <w:iCs/>
          <w:sz w:val="22"/>
          <w:szCs w:val="22"/>
          <w:lang w:val="en-GB" w:eastAsia="en-US"/>
        </w:rPr>
      </w:pPr>
      <w:bookmarkStart w:id="640" w:name="_Hlk130770223"/>
      <w:r w:rsidRPr="00CA70A7">
        <w:rPr>
          <w:rFonts w:asciiTheme="minorHAnsi" w:eastAsiaTheme="minorHAnsi" w:hAnsiTheme="minorHAnsi" w:cstheme="minorBidi"/>
          <w:b/>
          <w:bCs/>
          <w:i/>
          <w:iCs/>
          <w:sz w:val="22"/>
          <w:szCs w:val="22"/>
          <w:lang w:val="en-GB" w:eastAsia="en-US"/>
        </w:rPr>
        <w:t>Conclusion 1</w:t>
      </w:r>
    </w:p>
    <w:p w14:paraId="057DDF7C" w14:textId="7E885EB6" w:rsidR="005733B2" w:rsidRDefault="1E5D9768" w:rsidP="1E5D9768">
      <w:pPr>
        <w:spacing w:after="160" w:line="259" w:lineRule="auto"/>
        <w:jc w:val="both"/>
        <w:rPr>
          <w:rFonts w:asciiTheme="minorHAnsi" w:eastAsiaTheme="minorEastAsia" w:hAnsiTheme="minorHAnsi" w:cstheme="minorBidi"/>
          <w:i/>
          <w:iCs/>
          <w:sz w:val="22"/>
          <w:szCs w:val="22"/>
          <w:lang w:val="en-GB" w:eastAsia="en-US"/>
        </w:rPr>
      </w:pPr>
      <w:r w:rsidRPr="1E5D9768">
        <w:rPr>
          <w:rFonts w:asciiTheme="minorHAnsi" w:eastAsiaTheme="minorEastAsia" w:hAnsiTheme="minorHAnsi" w:cstheme="minorBidi"/>
          <w:i/>
          <w:iCs/>
          <w:sz w:val="22"/>
          <w:szCs w:val="22"/>
          <w:lang w:val="en-GB" w:eastAsia="en-US"/>
        </w:rPr>
        <w:t xml:space="preserve">The project´s approach and strategies were relevant to the agenda of </w:t>
      </w:r>
      <w:r w:rsidR="00C90F13">
        <w:rPr>
          <w:rFonts w:asciiTheme="minorHAnsi" w:eastAsiaTheme="minorEastAsia" w:hAnsiTheme="minorHAnsi" w:cstheme="minorBidi"/>
          <w:i/>
          <w:iCs/>
          <w:sz w:val="22"/>
          <w:szCs w:val="22"/>
          <w:lang w:val="en-GB" w:eastAsia="en-US"/>
        </w:rPr>
        <w:t>w</w:t>
      </w:r>
      <w:r w:rsidRPr="1E5D9768">
        <w:rPr>
          <w:rFonts w:asciiTheme="minorHAnsi" w:eastAsiaTheme="minorEastAsia" w:hAnsiTheme="minorHAnsi" w:cstheme="minorBidi"/>
          <w:i/>
          <w:iCs/>
          <w:sz w:val="22"/>
          <w:szCs w:val="22"/>
          <w:lang w:val="en-GB" w:eastAsia="en-US"/>
        </w:rPr>
        <w:t>omen´s overall empowerment and Women, Peace and Security with a good and well tested combination of policy design and consultation, capacity building at different levels and grassroots work. The project team was able to adapt project design to the demands of the government and the needs identified of the various stakeholders. However, the project had challenges in delivering some of the demands brought by the government, such as refurbishment and IT projects</w:t>
      </w:r>
      <w:r w:rsidR="006E7D6A">
        <w:rPr>
          <w:rFonts w:asciiTheme="minorHAnsi" w:eastAsiaTheme="minorEastAsia" w:hAnsiTheme="minorHAnsi" w:cstheme="minorBidi"/>
          <w:i/>
          <w:iCs/>
          <w:sz w:val="22"/>
          <w:szCs w:val="22"/>
          <w:lang w:val="en-GB" w:eastAsia="en-US"/>
        </w:rPr>
        <w:t xml:space="preserve"> due to poor </w:t>
      </w:r>
      <w:proofErr w:type="spellStart"/>
      <w:r w:rsidR="001F138A">
        <w:rPr>
          <w:rFonts w:asciiTheme="minorHAnsi" w:eastAsiaTheme="minorEastAsia" w:hAnsiTheme="minorHAnsi" w:cstheme="minorBidi"/>
          <w:i/>
          <w:iCs/>
          <w:sz w:val="22"/>
          <w:szCs w:val="22"/>
          <w:lang w:val="en-GB" w:eastAsia="en-US"/>
        </w:rPr>
        <w:t>poor</w:t>
      </w:r>
      <w:proofErr w:type="spellEnd"/>
      <w:r w:rsidR="001F138A">
        <w:rPr>
          <w:rFonts w:asciiTheme="minorHAnsi" w:eastAsiaTheme="minorEastAsia" w:hAnsiTheme="minorHAnsi" w:cstheme="minorBidi"/>
          <w:i/>
          <w:iCs/>
          <w:sz w:val="22"/>
          <w:szCs w:val="22"/>
          <w:lang w:val="en-GB" w:eastAsia="en-US"/>
        </w:rPr>
        <w:t xml:space="preserve"> internal </w:t>
      </w:r>
      <w:r w:rsidR="006E7D6A">
        <w:rPr>
          <w:rFonts w:asciiTheme="minorHAnsi" w:eastAsiaTheme="minorEastAsia" w:hAnsiTheme="minorHAnsi" w:cstheme="minorBidi"/>
          <w:i/>
          <w:iCs/>
          <w:sz w:val="22"/>
          <w:szCs w:val="22"/>
          <w:lang w:val="en-GB" w:eastAsia="en-US"/>
        </w:rPr>
        <w:t>communication challenges</w:t>
      </w:r>
      <w:r w:rsidR="000E5E42">
        <w:rPr>
          <w:rFonts w:asciiTheme="minorHAnsi" w:eastAsiaTheme="minorEastAsia" w:hAnsiTheme="minorHAnsi" w:cstheme="minorBidi"/>
          <w:i/>
          <w:iCs/>
          <w:sz w:val="22"/>
          <w:szCs w:val="22"/>
          <w:lang w:val="en-GB" w:eastAsia="en-US"/>
        </w:rPr>
        <w:t xml:space="preserve"> within the government</w:t>
      </w:r>
      <w:r w:rsidR="001F138A">
        <w:rPr>
          <w:rFonts w:asciiTheme="minorHAnsi" w:eastAsiaTheme="minorEastAsia" w:hAnsiTheme="minorHAnsi" w:cstheme="minorBidi"/>
          <w:i/>
          <w:iCs/>
          <w:sz w:val="22"/>
          <w:szCs w:val="22"/>
          <w:lang w:val="en-GB" w:eastAsia="en-US"/>
        </w:rPr>
        <w:t xml:space="preserve"> and the lack of an existing procedure to </w:t>
      </w:r>
      <w:r w:rsidR="00CE63A9">
        <w:rPr>
          <w:rFonts w:asciiTheme="minorHAnsi" w:eastAsiaTheme="minorEastAsia" w:hAnsiTheme="minorHAnsi" w:cstheme="minorBidi"/>
          <w:i/>
          <w:iCs/>
          <w:sz w:val="22"/>
          <w:szCs w:val="22"/>
          <w:lang w:val="en-GB" w:eastAsia="en-US"/>
        </w:rPr>
        <w:t>ensure utility o</w:t>
      </w:r>
      <w:r w:rsidR="003438CE">
        <w:rPr>
          <w:rFonts w:asciiTheme="minorHAnsi" w:eastAsiaTheme="minorEastAsia" w:hAnsiTheme="minorHAnsi" w:cstheme="minorBidi"/>
          <w:i/>
          <w:iCs/>
          <w:sz w:val="22"/>
          <w:szCs w:val="22"/>
          <w:lang w:val="en-GB" w:eastAsia="en-US"/>
        </w:rPr>
        <w:t>nce delivered</w:t>
      </w:r>
      <w:r w:rsidR="002819D8">
        <w:rPr>
          <w:rFonts w:asciiTheme="minorHAnsi" w:eastAsiaTheme="minorEastAsia" w:hAnsiTheme="minorHAnsi" w:cstheme="minorBidi"/>
          <w:i/>
          <w:iCs/>
          <w:sz w:val="22"/>
          <w:szCs w:val="22"/>
          <w:lang w:val="en-GB" w:eastAsia="en-US"/>
        </w:rPr>
        <w:t xml:space="preserve"> at a ground level</w:t>
      </w:r>
      <w:r w:rsidRPr="1E5D9768">
        <w:rPr>
          <w:rFonts w:asciiTheme="minorHAnsi" w:eastAsiaTheme="minorEastAsia" w:hAnsiTheme="minorHAnsi" w:cstheme="minorBidi"/>
          <w:i/>
          <w:iCs/>
          <w:sz w:val="22"/>
          <w:szCs w:val="22"/>
          <w:lang w:val="en-GB" w:eastAsia="en-US"/>
        </w:rPr>
        <w:t>. In fact, UN Women is not experienced with running initiatives in areas such as refurbishment as identified by other evaluation exercises in other countries. In addition, although the design of the project was relevant to stakeholders, this is more true to women on the ground. There is still much resistance at the national level of fully taking in the agenda of women´s empowerment and Women, Peace and Security in face of the still present feelings of grievance and resistance towards improving  women’s participation in political participation, while conversations about peacebuilding and post-war recovery in the country continue to be considered a sensitive topic.</w:t>
      </w:r>
    </w:p>
    <w:p w14:paraId="73A8D6A4" w14:textId="145722F0" w:rsidR="00495E69" w:rsidRDefault="00495E69" w:rsidP="00D00DF4">
      <w:pPr>
        <w:spacing w:after="160" w:line="259" w:lineRule="auto"/>
        <w:jc w:val="both"/>
        <w:rPr>
          <w:rFonts w:asciiTheme="minorHAnsi" w:eastAsiaTheme="minorHAnsi" w:hAnsiTheme="minorHAnsi" w:cstheme="minorBidi"/>
          <w:i/>
          <w:iCs/>
          <w:sz w:val="22"/>
          <w:szCs w:val="22"/>
          <w:lang w:val="en-GB" w:eastAsia="en-US"/>
        </w:rPr>
      </w:pPr>
    </w:p>
    <w:p w14:paraId="56A841B9" w14:textId="062249C2" w:rsidR="00495E69" w:rsidRPr="00643D48" w:rsidRDefault="00495E69" w:rsidP="00D00DF4">
      <w:pPr>
        <w:spacing w:after="160" w:line="259" w:lineRule="auto"/>
        <w:jc w:val="both"/>
        <w:rPr>
          <w:rFonts w:asciiTheme="minorHAnsi" w:eastAsiaTheme="minorHAnsi" w:hAnsiTheme="minorHAnsi" w:cstheme="minorBidi"/>
          <w:i/>
          <w:iCs/>
          <w:sz w:val="22"/>
          <w:szCs w:val="22"/>
          <w:lang w:val="en-GB" w:eastAsia="en-US"/>
        </w:rPr>
      </w:pPr>
      <w:r>
        <w:rPr>
          <w:rFonts w:asciiTheme="minorHAnsi" w:eastAsiaTheme="minorHAnsi" w:hAnsiTheme="minorHAnsi" w:cstheme="minorBidi"/>
          <w:i/>
          <w:iCs/>
          <w:sz w:val="22"/>
          <w:szCs w:val="22"/>
          <w:lang w:val="en-GB" w:eastAsia="en-US"/>
        </w:rPr>
        <w:t xml:space="preserve">Based on Findings </w:t>
      </w:r>
      <w:r w:rsidR="00235ACC">
        <w:rPr>
          <w:rFonts w:asciiTheme="minorHAnsi" w:eastAsiaTheme="minorHAnsi" w:hAnsiTheme="minorHAnsi" w:cstheme="minorBidi"/>
          <w:i/>
          <w:iCs/>
          <w:sz w:val="22"/>
          <w:szCs w:val="22"/>
          <w:lang w:val="en-GB" w:eastAsia="en-US"/>
        </w:rPr>
        <w:t>1-</w:t>
      </w:r>
      <w:r w:rsidR="007514FA">
        <w:rPr>
          <w:rFonts w:asciiTheme="minorHAnsi" w:eastAsiaTheme="minorHAnsi" w:hAnsiTheme="minorHAnsi" w:cstheme="minorBidi"/>
          <w:i/>
          <w:iCs/>
          <w:sz w:val="22"/>
          <w:szCs w:val="22"/>
          <w:lang w:val="en-GB" w:eastAsia="en-US"/>
        </w:rPr>
        <w:t>5</w:t>
      </w:r>
    </w:p>
    <w:bookmarkEnd w:id="640"/>
    <w:p w14:paraId="744A89B9" w14:textId="77777777" w:rsidR="00D17240" w:rsidRDefault="00D17240">
      <w:pPr>
        <w:spacing w:after="160" w:line="259" w:lineRule="auto"/>
        <w:rPr>
          <w:rFonts w:asciiTheme="minorHAnsi" w:eastAsiaTheme="minorHAnsi" w:hAnsiTheme="minorHAnsi" w:cstheme="minorBidi"/>
          <w:b/>
          <w:bCs/>
          <w:i/>
          <w:iCs/>
          <w:sz w:val="22"/>
          <w:szCs w:val="22"/>
          <w:lang w:val="en-GB" w:eastAsia="en-US"/>
        </w:rPr>
      </w:pPr>
    </w:p>
    <w:p w14:paraId="51420703" w14:textId="0F442D4F" w:rsidR="00545BBB" w:rsidRPr="00CA70A7" w:rsidRDefault="00545BBB">
      <w:pPr>
        <w:spacing w:after="160" w:line="259" w:lineRule="auto"/>
        <w:rPr>
          <w:rFonts w:asciiTheme="minorHAnsi" w:eastAsiaTheme="minorHAnsi" w:hAnsiTheme="minorHAnsi" w:cstheme="minorBidi"/>
          <w:b/>
          <w:bCs/>
          <w:i/>
          <w:iCs/>
          <w:sz w:val="22"/>
          <w:szCs w:val="22"/>
          <w:lang w:val="en-GB" w:eastAsia="en-US"/>
        </w:rPr>
      </w:pPr>
      <w:r w:rsidRPr="00CA70A7">
        <w:rPr>
          <w:rFonts w:asciiTheme="minorHAnsi" w:eastAsiaTheme="minorHAnsi" w:hAnsiTheme="minorHAnsi" w:cstheme="minorBidi"/>
          <w:b/>
          <w:bCs/>
          <w:i/>
          <w:iCs/>
          <w:sz w:val="22"/>
          <w:szCs w:val="22"/>
          <w:lang w:val="en-GB" w:eastAsia="en-US"/>
        </w:rPr>
        <w:t>Conclusion 2</w:t>
      </w:r>
    </w:p>
    <w:p w14:paraId="7B0FC5F2" w14:textId="6FEE9669" w:rsidR="007514FA" w:rsidRDefault="122654A9" w:rsidP="122654A9">
      <w:pPr>
        <w:spacing w:after="160" w:line="259" w:lineRule="auto"/>
        <w:jc w:val="both"/>
        <w:rPr>
          <w:rFonts w:asciiTheme="minorHAnsi" w:eastAsiaTheme="minorEastAsia" w:hAnsiTheme="minorHAnsi" w:cstheme="minorBidi"/>
          <w:i/>
          <w:iCs/>
          <w:sz w:val="22"/>
          <w:szCs w:val="22"/>
          <w:lang w:val="en-GB" w:eastAsia="en-US"/>
        </w:rPr>
      </w:pPr>
      <w:bookmarkStart w:id="641" w:name="_Hlk130770566"/>
      <w:r w:rsidRPr="122654A9">
        <w:rPr>
          <w:rFonts w:asciiTheme="minorHAnsi" w:eastAsiaTheme="minorEastAsia" w:hAnsiTheme="minorHAnsi" w:cstheme="minorBidi"/>
          <w:i/>
          <w:iCs/>
          <w:sz w:val="22"/>
          <w:szCs w:val="22"/>
          <w:lang w:val="en-GB" w:eastAsia="en-US"/>
        </w:rPr>
        <w:t>The project was able to mobilize different stakeholders in an ample discussion on Women, Peace and Security, however collaboration was limited to consultation. There were no major overlaps between the work of the project and other stakeholders, but limited collaboration. In face of so many crises in the country, it was difficult to have key partners convene high level meetings among stakeholders. In fact, continuous communication with a wider range of stakeholders and partnership building were identified as challenges of the project</w:t>
      </w:r>
      <w:r w:rsidR="00B47DB8">
        <w:rPr>
          <w:rFonts w:asciiTheme="minorHAnsi" w:eastAsiaTheme="minorEastAsia" w:hAnsiTheme="minorHAnsi" w:cstheme="minorBidi"/>
          <w:i/>
          <w:iCs/>
          <w:sz w:val="22"/>
          <w:szCs w:val="22"/>
          <w:lang w:val="en-GB" w:eastAsia="en-US"/>
        </w:rPr>
        <w:t xml:space="preserve">, further </w:t>
      </w:r>
      <w:r w:rsidR="009D4128">
        <w:rPr>
          <w:rFonts w:asciiTheme="minorHAnsi" w:eastAsiaTheme="minorEastAsia" w:hAnsiTheme="minorHAnsi" w:cstheme="minorBidi"/>
          <w:i/>
          <w:iCs/>
          <w:sz w:val="22"/>
          <w:szCs w:val="22"/>
          <w:lang w:val="en-GB" w:eastAsia="en-US"/>
        </w:rPr>
        <w:t>challenged due to the ownership status of the NAP related documents by the government entities</w:t>
      </w:r>
      <w:r w:rsidRPr="122654A9">
        <w:rPr>
          <w:rFonts w:asciiTheme="minorHAnsi" w:eastAsiaTheme="minorEastAsia" w:hAnsiTheme="minorHAnsi" w:cstheme="minorBidi"/>
          <w:i/>
          <w:iCs/>
          <w:sz w:val="22"/>
          <w:szCs w:val="22"/>
          <w:lang w:val="en-GB" w:eastAsia="en-US"/>
        </w:rPr>
        <w:t>. Engagement with the government was also more limited to those parties directly engaged with Women´s empowerment agenda which tend to have less power and agency. In this context, gaps were identified in the strategic positioning of women as a relevant partner in the agenda of Women, Peace and Security.</w:t>
      </w:r>
    </w:p>
    <w:p w14:paraId="76307E47" w14:textId="77777777" w:rsidR="009229C8" w:rsidRDefault="009229C8" w:rsidP="00CA70A7">
      <w:pPr>
        <w:spacing w:after="160" w:line="259" w:lineRule="auto"/>
        <w:jc w:val="both"/>
        <w:rPr>
          <w:rFonts w:asciiTheme="minorHAnsi" w:eastAsiaTheme="minorHAnsi" w:hAnsiTheme="minorHAnsi" w:cstheme="minorBidi"/>
          <w:i/>
          <w:iCs/>
          <w:sz w:val="22"/>
          <w:szCs w:val="22"/>
          <w:lang w:val="en-GB" w:eastAsia="en-US"/>
        </w:rPr>
      </w:pPr>
    </w:p>
    <w:p w14:paraId="02D1E8AE" w14:textId="20B87983" w:rsidR="007514FA" w:rsidRDefault="007514FA" w:rsidP="00CA70A7">
      <w:pPr>
        <w:spacing w:after="160" w:line="259" w:lineRule="auto"/>
        <w:jc w:val="both"/>
        <w:rPr>
          <w:rFonts w:asciiTheme="minorHAnsi" w:eastAsiaTheme="minorHAnsi" w:hAnsiTheme="minorHAnsi" w:cstheme="minorBidi"/>
          <w:i/>
          <w:iCs/>
          <w:sz w:val="22"/>
          <w:szCs w:val="22"/>
          <w:lang w:val="en-GB" w:eastAsia="en-US"/>
        </w:rPr>
      </w:pPr>
      <w:r>
        <w:rPr>
          <w:rFonts w:asciiTheme="minorHAnsi" w:eastAsiaTheme="minorHAnsi" w:hAnsiTheme="minorHAnsi" w:cstheme="minorBidi"/>
          <w:i/>
          <w:iCs/>
          <w:sz w:val="22"/>
          <w:szCs w:val="22"/>
          <w:lang w:val="en-GB" w:eastAsia="en-US"/>
        </w:rPr>
        <w:t>Based on Findings 6 and 7</w:t>
      </w:r>
    </w:p>
    <w:p w14:paraId="11B3AD9D" w14:textId="77777777" w:rsidR="006D7B40" w:rsidRDefault="006D7B40" w:rsidP="00CA70A7">
      <w:pPr>
        <w:spacing w:after="160" w:line="259" w:lineRule="auto"/>
        <w:jc w:val="both"/>
        <w:rPr>
          <w:rFonts w:asciiTheme="minorHAnsi" w:eastAsiaTheme="minorHAnsi" w:hAnsiTheme="minorHAnsi" w:cstheme="minorBidi"/>
          <w:b/>
          <w:bCs/>
          <w:i/>
          <w:iCs/>
          <w:sz w:val="22"/>
          <w:szCs w:val="22"/>
          <w:lang w:val="en-GB" w:eastAsia="en-US"/>
        </w:rPr>
      </w:pPr>
    </w:p>
    <w:p w14:paraId="118CBC85" w14:textId="2EB931AE" w:rsidR="009229C8" w:rsidRPr="009229C8" w:rsidRDefault="009229C8" w:rsidP="00CA70A7">
      <w:pPr>
        <w:spacing w:after="160" w:line="259" w:lineRule="auto"/>
        <w:jc w:val="both"/>
        <w:rPr>
          <w:rFonts w:asciiTheme="minorHAnsi" w:eastAsiaTheme="minorHAnsi" w:hAnsiTheme="minorHAnsi" w:cstheme="minorBidi"/>
          <w:b/>
          <w:bCs/>
          <w:i/>
          <w:iCs/>
          <w:sz w:val="22"/>
          <w:szCs w:val="22"/>
          <w:lang w:val="en-GB" w:eastAsia="en-US"/>
        </w:rPr>
      </w:pPr>
      <w:r w:rsidRPr="009229C8">
        <w:rPr>
          <w:rFonts w:asciiTheme="minorHAnsi" w:eastAsiaTheme="minorHAnsi" w:hAnsiTheme="minorHAnsi" w:cstheme="minorBidi"/>
          <w:b/>
          <w:bCs/>
          <w:i/>
          <w:iCs/>
          <w:sz w:val="22"/>
          <w:szCs w:val="22"/>
          <w:lang w:val="en-GB" w:eastAsia="en-US"/>
        </w:rPr>
        <w:t>Conclusion 3</w:t>
      </w:r>
    </w:p>
    <w:p w14:paraId="60B1F43F" w14:textId="13F400DD" w:rsidR="00F13DEB" w:rsidRDefault="00AA0718" w:rsidP="00501532">
      <w:pPr>
        <w:spacing w:after="160" w:line="259" w:lineRule="auto"/>
        <w:jc w:val="both"/>
        <w:rPr>
          <w:rFonts w:asciiTheme="minorHAnsi" w:eastAsiaTheme="minorHAnsi" w:hAnsiTheme="minorHAnsi" w:cstheme="minorBidi"/>
          <w:i/>
          <w:iCs/>
          <w:sz w:val="22"/>
          <w:szCs w:val="22"/>
          <w:lang w:val="en-GB" w:eastAsia="en-US"/>
        </w:rPr>
      </w:pPr>
      <w:r>
        <w:rPr>
          <w:rFonts w:asciiTheme="minorHAnsi" w:eastAsiaTheme="minorHAnsi" w:hAnsiTheme="minorHAnsi" w:cstheme="minorBidi"/>
          <w:i/>
          <w:iCs/>
          <w:sz w:val="22"/>
          <w:szCs w:val="22"/>
          <w:lang w:val="en-GB" w:eastAsia="en-US"/>
        </w:rPr>
        <w:t xml:space="preserve">The project was successful in developing capacities of government </w:t>
      </w:r>
      <w:r w:rsidR="0058411C">
        <w:rPr>
          <w:rFonts w:asciiTheme="minorHAnsi" w:eastAsiaTheme="minorHAnsi" w:hAnsiTheme="minorHAnsi" w:cstheme="minorBidi"/>
          <w:i/>
          <w:iCs/>
          <w:sz w:val="22"/>
          <w:szCs w:val="22"/>
          <w:lang w:val="en-GB" w:eastAsia="en-US"/>
        </w:rPr>
        <w:t xml:space="preserve">officers at a national and regional level </w:t>
      </w:r>
      <w:r w:rsidR="007B4E40">
        <w:rPr>
          <w:rFonts w:asciiTheme="minorHAnsi" w:eastAsiaTheme="minorHAnsi" w:hAnsiTheme="minorHAnsi" w:cstheme="minorBidi"/>
          <w:i/>
          <w:iCs/>
          <w:sz w:val="22"/>
          <w:szCs w:val="22"/>
          <w:lang w:val="en-GB" w:eastAsia="en-US"/>
        </w:rPr>
        <w:t xml:space="preserve">and </w:t>
      </w:r>
      <w:r w:rsidR="0058411C">
        <w:rPr>
          <w:rFonts w:asciiTheme="minorHAnsi" w:eastAsiaTheme="minorHAnsi" w:hAnsiTheme="minorHAnsi" w:cstheme="minorBidi"/>
          <w:i/>
          <w:iCs/>
          <w:sz w:val="22"/>
          <w:szCs w:val="22"/>
          <w:lang w:val="en-GB" w:eastAsia="en-US"/>
        </w:rPr>
        <w:t xml:space="preserve">of women on the ground, </w:t>
      </w:r>
      <w:proofErr w:type="spellStart"/>
      <w:r w:rsidR="0058411C">
        <w:rPr>
          <w:rFonts w:asciiTheme="minorHAnsi" w:eastAsiaTheme="minorHAnsi" w:hAnsiTheme="minorHAnsi" w:cstheme="minorBidi"/>
          <w:i/>
          <w:iCs/>
          <w:sz w:val="22"/>
          <w:szCs w:val="22"/>
          <w:lang w:val="en-GB" w:eastAsia="en-US"/>
        </w:rPr>
        <w:t>specially</w:t>
      </w:r>
      <w:proofErr w:type="spellEnd"/>
      <w:r w:rsidR="0058411C">
        <w:rPr>
          <w:rFonts w:asciiTheme="minorHAnsi" w:eastAsiaTheme="minorHAnsi" w:hAnsiTheme="minorHAnsi" w:cstheme="minorBidi"/>
          <w:i/>
          <w:iCs/>
          <w:sz w:val="22"/>
          <w:szCs w:val="22"/>
          <w:lang w:val="en-GB" w:eastAsia="en-US"/>
        </w:rPr>
        <w:t xml:space="preserve"> in </w:t>
      </w:r>
      <w:r w:rsidR="007B4E40">
        <w:rPr>
          <w:rFonts w:asciiTheme="minorHAnsi" w:eastAsiaTheme="minorHAnsi" w:hAnsiTheme="minorHAnsi" w:cstheme="minorBidi"/>
          <w:i/>
          <w:iCs/>
          <w:sz w:val="22"/>
          <w:szCs w:val="22"/>
          <w:lang w:val="en-GB" w:eastAsia="en-US"/>
        </w:rPr>
        <w:t>e</w:t>
      </w:r>
      <w:r w:rsidR="0058411C">
        <w:rPr>
          <w:rFonts w:asciiTheme="minorHAnsi" w:eastAsiaTheme="minorHAnsi" w:hAnsiTheme="minorHAnsi" w:cstheme="minorBidi"/>
          <w:i/>
          <w:iCs/>
          <w:sz w:val="22"/>
          <w:szCs w:val="22"/>
          <w:lang w:val="en-GB" w:eastAsia="en-US"/>
        </w:rPr>
        <w:t>ntre</w:t>
      </w:r>
      <w:r w:rsidR="007B4E40">
        <w:rPr>
          <w:rFonts w:asciiTheme="minorHAnsi" w:eastAsiaTheme="minorHAnsi" w:hAnsiTheme="minorHAnsi" w:cstheme="minorBidi"/>
          <w:i/>
          <w:iCs/>
          <w:sz w:val="22"/>
          <w:szCs w:val="22"/>
          <w:lang w:val="en-GB" w:eastAsia="en-US"/>
        </w:rPr>
        <w:t>preneu</w:t>
      </w:r>
      <w:r w:rsidR="0058411C">
        <w:rPr>
          <w:rFonts w:asciiTheme="minorHAnsi" w:eastAsiaTheme="minorHAnsi" w:hAnsiTheme="minorHAnsi" w:cstheme="minorBidi"/>
          <w:i/>
          <w:iCs/>
          <w:sz w:val="22"/>
          <w:szCs w:val="22"/>
          <w:lang w:val="en-GB" w:eastAsia="en-US"/>
        </w:rPr>
        <w:t>rial skills</w:t>
      </w:r>
      <w:r w:rsidR="007E4815">
        <w:rPr>
          <w:rFonts w:asciiTheme="minorHAnsi" w:eastAsiaTheme="minorHAnsi" w:hAnsiTheme="minorHAnsi" w:cstheme="minorBidi"/>
          <w:i/>
          <w:iCs/>
          <w:sz w:val="22"/>
          <w:szCs w:val="22"/>
          <w:lang w:val="en-GB" w:eastAsia="en-US"/>
        </w:rPr>
        <w:t xml:space="preserve">. Women participants are now more confident and </w:t>
      </w:r>
      <w:r w:rsidR="006760DF">
        <w:rPr>
          <w:rFonts w:asciiTheme="minorHAnsi" w:eastAsiaTheme="minorHAnsi" w:hAnsiTheme="minorHAnsi" w:cstheme="minorBidi"/>
          <w:i/>
          <w:iCs/>
          <w:sz w:val="22"/>
          <w:szCs w:val="22"/>
          <w:lang w:val="en-GB" w:eastAsia="en-US"/>
        </w:rPr>
        <w:t xml:space="preserve">more aware of their rights and possibilities. </w:t>
      </w:r>
      <w:r w:rsidR="00184EF5">
        <w:rPr>
          <w:rFonts w:asciiTheme="minorHAnsi" w:eastAsiaTheme="minorHAnsi" w:hAnsiTheme="minorHAnsi" w:cstheme="minorBidi"/>
          <w:i/>
          <w:iCs/>
          <w:sz w:val="22"/>
          <w:szCs w:val="22"/>
          <w:lang w:val="en-GB" w:eastAsia="en-US"/>
        </w:rPr>
        <w:t xml:space="preserve">A more </w:t>
      </w:r>
      <w:r w:rsidR="00184EF5">
        <w:rPr>
          <w:rFonts w:asciiTheme="minorHAnsi" w:eastAsiaTheme="minorHAnsi" w:hAnsiTheme="minorHAnsi" w:cstheme="minorBidi"/>
          <w:i/>
          <w:iCs/>
          <w:sz w:val="22"/>
          <w:szCs w:val="22"/>
          <w:lang w:val="en-GB" w:eastAsia="en-US"/>
        </w:rPr>
        <w:lastRenderedPageBreak/>
        <w:t>favourable policy scenario was also created with the approval of the National Action Plan on Women, Peace and Security</w:t>
      </w:r>
      <w:r w:rsidR="0088182D">
        <w:rPr>
          <w:rFonts w:asciiTheme="minorHAnsi" w:eastAsiaTheme="minorHAnsi" w:hAnsiTheme="minorHAnsi" w:cstheme="minorBidi"/>
          <w:i/>
          <w:iCs/>
          <w:sz w:val="22"/>
          <w:szCs w:val="22"/>
          <w:lang w:val="en-GB" w:eastAsia="en-US"/>
        </w:rPr>
        <w:t xml:space="preserve"> and enhanced dialogue among government officers and women on the ground. </w:t>
      </w:r>
      <w:r w:rsidR="004D17D4">
        <w:rPr>
          <w:rFonts w:asciiTheme="minorHAnsi" w:eastAsiaTheme="minorHAnsi" w:hAnsiTheme="minorHAnsi" w:cstheme="minorBidi"/>
          <w:i/>
          <w:iCs/>
          <w:sz w:val="22"/>
          <w:szCs w:val="22"/>
          <w:lang w:val="en-GB" w:eastAsia="en-US"/>
        </w:rPr>
        <w:t xml:space="preserve">A further step is now needed to help capacities built turn into actual and sustainable </w:t>
      </w:r>
      <w:r w:rsidR="00A80077">
        <w:rPr>
          <w:rFonts w:asciiTheme="minorHAnsi" w:eastAsiaTheme="minorHAnsi" w:hAnsiTheme="minorHAnsi" w:cstheme="minorBidi"/>
          <w:i/>
          <w:iCs/>
          <w:sz w:val="22"/>
          <w:szCs w:val="22"/>
          <w:lang w:val="en-GB" w:eastAsia="en-US"/>
        </w:rPr>
        <w:t>engagement of wom</w:t>
      </w:r>
      <w:r w:rsidR="004D17D4">
        <w:rPr>
          <w:rFonts w:asciiTheme="minorHAnsi" w:eastAsiaTheme="minorHAnsi" w:hAnsiTheme="minorHAnsi" w:cstheme="minorBidi"/>
          <w:i/>
          <w:iCs/>
          <w:sz w:val="22"/>
          <w:szCs w:val="22"/>
          <w:lang w:val="en-GB" w:eastAsia="en-US"/>
        </w:rPr>
        <w:t>en</w:t>
      </w:r>
      <w:r w:rsidR="00A80077">
        <w:rPr>
          <w:rFonts w:asciiTheme="minorHAnsi" w:eastAsiaTheme="minorHAnsi" w:hAnsiTheme="minorHAnsi" w:cstheme="minorBidi"/>
          <w:i/>
          <w:iCs/>
          <w:sz w:val="22"/>
          <w:szCs w:val="22"/>
          <w:lang w:val="en-GB" w:eastAsia="en-US"/>
        </w:rPr>
        <w:t xml:space="preserve"> in peacebuilding</w:t>
      </w:r>
      <w:r w:rsidR="00060B1B">
        <w:rPr>
          <w:rFonts w:asciiTheme="minorHAnsi" w:eastAsiaTheme="minorHAnsi" w:hAnsiTheme="minorHAnsi" w:cstheme="minorBidi"/>
          <w:i/>
          <w:iCs/>
          <w:sz w:val="22"/>
          <w:szCs w:val="22"/>
          <w:lang w:val="en-GB" w:eastAsia="en-US"/>
        </w:rPr>
        <w:t xml:space="preserve"> and disseminate the </w:t>
      </w:r>
      <w:r w:rsidR="00AF1F9E">
        <w:rPr>
          <w:rFonts w:asciiTheme="minorHAnsi" w:eastAsiaTheme="minorHAnsi" w:hAnsiTheme="minorHAnsi" w:cstheme="minorBidi"/>
          <w:i/>
          <w:iCs/>
          <w:sz w:val="22"/>
          <w:szCs w:val="22"/>
          <w:lang w:val="en-GB" w:eastAsia="en-US"/>
        </w:rPr>
        <w:t xml:space="preserve">knowledge products generated within the project. </w:t>
      </w:r>
    </w:p>
    <w:p w14:paraId="1F8A0F18" w14:textId="77777777" w:rsidR="00501532" w:rsidRDefault="00501532" w:rsidP="00501532">
      <w:pPr>
        <w:spacing w:after="160" w:line="259" w:lineRule="auto"/>
        <w:jc w:val="both"/>
        <w:rPr>
          <w:rFonts w:asciiTheme="minorHAnsi" w:eastAsiaTheme="minorHAnsi" w:hAnsiTheme="minorHAnsi" w:cstheme="minorBidi"/>
          <w:i/>
          <w:iCs/>
          <w:sz w:val="22"/>
          <w:szCs w:val="22"/>
          <w:lang w:val="en-GB" w:eastAsia="en-US"/>
        </w:rPr>
      </w:pPr>
    </w:p>
    <w:p w14:paraId="60E1EF92" w14:textId="587D88E3" w:rsidR="006D7B40" w:rsidRDefault="006D7B40" w:rsidP="00501532">
      <w:pPr>
        <w:spacing w:after="160" w:line="259" w:lineRule="auto"/>
        <w:jc w:val="both"/>
        <w:rPr>
          <w:rFonts w:asciiTheme="minorHAnsi" w:eastAsiaTheme="minorHAnsi" w:hAnsiTheme="minorHAnsi" w:cstheme="minorBidi"/>
          <w:i/>
          <w:iCs/>
          <w:sz w:val="22"/>
          <w:szCs w:val="22"/>
          <w:lang w:val="en-GB" w:eastAsia="en-US"/>
        </w:rPr>
      </w:pPr>
      <w:r>
        <w:rPr>
          <w:rFonts w:asciiTheme="minorHAnsi" w:eastAsiaTheme="minorHAnsi" w:hAnsiTheme="minorHAnsi" w:cstheme="minorBidi"/>
          <w:i/>
          <w:iCs/>
          <w:sz w:val="22"/>
          <w:szCs w:val="22"/>
          <w:lang w:val="en-GB" w:eastAsia="en-US"/>
        </w:rPr>
        <w:t>Based on Findings 8-11</w:t>
      </w:r>
    </w:p>
    <w:p w14:paraId="38DA617B" w14:textId="77777777" w:rsidR="007405C5" w:rsidRDefault="007405C5" w:rsidP="00501532">
      <w:pPr>
        <w:spacing w:after="160" w:line="259" w:lineRule="auto"/>
        <w:jc w:val="both"/>
        <w:rPr>
          <w:rFonts w:asciiTheme="minorHAnsi" w:eastAsiaTheme="minorHAnsi" w:hAnsiTheme="minorHAnsi" w:cstheme="minorBidi"/>
          <w:b/>
          <w:bCs/>
          <w:i/>
          <w:iCs/>
          <w:sz w:val="22"/>
          <w:szCs w:val="22"/>
          <w:lang w:val="en-GB" w:eastAsia="en-US"/>
        </w:rPr>
      </w:pPr>
    </w:p>
    <w:p w14:paraId="66B20846" w14:textId="01266416" w:rsidR="00545BBB" w:rsidRPr="00501532" w:rsidRDefault="00545BBB" w:rsidP="00501532">
      <w:pPr>
        <w:spacing w:after="160" w:line="259" w:lineRule="auto"/>
        <w:jc w:val="both"/>
        <w:rPr>
          <w:rFonts w:asciiTheme="minorHAnsi" w:eastAsiaTheme="minorHAnsi" w:hAnsiTheme="minorHAnsi" w:cstheme="minorBidi"/>
          <w:i/>
          <w:iCs/>
          <w:sz w:val="22"/>
          <w:szCs w:val="22"/>
          <w:lang w:val="en-GB" w:eastAsia="en-US"/>
        </w:rPr>
      </w:pPr>
      <w:r w:rsidRPr="00501532">
        <w:rPr>
          <w:rFonts w:asciiTheme="minorHAnsi" w:eastAsiaTheme="minorHAnsi" w:hAnsiTheme="minorHAnsi" w:cstheme="minorBidi"/>
          <w:b/>
          <w:bCs/>
          <w:i/>
          <w:iCs/>
          <w:sz w:val="22"/>
          <w:szCs w:val="22"/>
          <w:lang w:val="en-GB" w:eastAsia="en-US"/>
        </w:rPr>
        <w:t>Conclusion 4</w:t>
      </w:r>
    </w:p>
    <w:p w14:paraId="7FF82D79" w14:textId="267C1D00" w:rsidR="005A1E79" w:rsidRDefault="122654A9" w:rsidP="122654A9">
      <w:pPr>
        <w:spacing w:after="160" w:line="259" w:lineRule="auto"/>
        <w:jc w:val="both"/>
        <w:rPr>
          <w:rFonts w:asciiTheme="minorHAnsi" w:eastAsiaTheme="minorEastAsia" w:hAnsiTheme="minorHAnsi" w:cstheme="minorBidi"/>
          <w:i/>
          <w:iCs/>
          <w:sz w:val="22"/>
          <w:szCs w:val="22"/>
          <w:lang w:val="en-GB" w:eastAsia="en-US"/>
        </w:rPr>
      </w:pPr>
      <w:r w:rsidRPr="122654A9">
        <w:rPr>
          <w:rFonts w:asciiTheme="minorHAnsi" w:eastAsiaTheme="minorEastAsia" w:hAnsiTheme="minorHAnsi" w:cstheme="minorBidi"/>
          <w:i/>
          <w:iCs/>
          <w:sz w:val="22"/>
          <w:szCs w:val="22"/>
          <w:lang w:val="en-GB" w:eastAsia="en-US"/>
        </w:rPr>
        <w:t xml:space="preserve">The project suffered delays and implementation challenges in face of the context of multiple crises in the country (COVID-19, economic and political crisis), but it was nevertheless able to deliver high quality outputs. The major implementation challenges were with the refurbishment component which were not fully delivered at the end of the project´s timeline and were taken up by UN Women´s management to run with their own resources. One additional implementation challenge identified was the reporting burden which was significant for the implementing partner. Overall, the relationship between UN Women and partners worked well. In terms of learning, the project would have benefited from conducting reflection exercises with front line government officers to obtain feedback on interventions implemented as part of the project. In addition, the Monitoring and Evaluation Framework was clear and monitoring efforts were in place, but there is no evidence of monitoring work feeding into project learning cycle for the most part, and this is attributed to a bulk of the interventions occurring towards the end of the project period. </w:t>
      </w:r>
    </w:p>
    <w:p w14:paraId="6D4F5EA3" w14:textId="77777777" w:rsidR="00AF092D" w:rsidRDefault="00AF092D" w:rsidP="00D17240">
      <w:pPr>
        <w:spacing w:after="160" w:line="259" w:lineRule="auto"/>
        <w:jc w:val="both"/>
        <w:rPr>
          <w:rFonts w:asciiTheme="minorHAnsi" w:eastAsiaTheme="minorHAnsi" w:hAnsiTheme="minorHAnsi" w:cstheme="minorBidi"/>
          <w:i/>
          <w:iCs/>
          <w:sz w:val="22"/>
          <w:szCs w:val="22"/>
          <w:lang w:val="en-GB" w:eastAsia="en-US"/>
        </w:rPr>
      </w:pPr>
    </w:p>
    <w:p w14:paraId="39FEAA77" w14:textId="1DF84DBC" w:rsidR="00D17240" w:rsidRDefault="00457B27">
      <w:pPr>
        <w:spacing w:after="160" w:line="259" w:lineRule="auto"/>
        <w:rPr>
          <w:rFonts w:asciiTheme="minorHAnsi" w:eastAsiaTheme="minorHAnsi" w:hAnsiTheme="minorHAnsi" w:cstheme="minorBidi"/>
          <w:i/>
          <w:iCs/>
          <w:sz w:val="22"/>
          <w:szCs w:val="22"/>
          <w:lang w:val="en-GB" w:eastAsia="en-US"/>
        </w:rPr>
      </w:pPr>
      <w:r w:rsidRPr="00CD3CBF">
        <w:rPr>
          <w:rFonts w:asciiTheme="minorHAnsi" w:eastAsiaTheme="minorHAnsi" w:hAnsiTheme="minorHAnsi" w:cstheme="minorBidi"/>
          <w:i/>
          <w:iCs/>
          <w:sz w:val="22"/>
          <w:szCs w:val="22"/>
          <w:lang w:val="en-GB" w:eastAsia="en-US"/>
        </w:rPr>
        <w:t>Based on Findings 12-14</w:t>
      </w:r>
    </w:p>
    <w:p w14:paraId="0FC163AB" w14:textId="77777777" w:rsidR="00FC1D01" w:rsidRPr="00CD3CBF" w:rsidRDefault="00FC1D01">
      <w:pPr>
        <w:spacing w:after="160" w:line="259" w:lineRule="auto"/>
        <w:rPr>
          <w:rFonts w:asciiTheme="minorHAnsi" w:eastAsiaTheme="minorHAnsi" w:hAnsiTheme="minorHAnsi" w:cstheme="minorBidi"/>
          <w:i/>
          <w:iCs/>
          <w:sz w:val="22"/>
          <w:szCs w:val="22"/>
          <w:lang w:val="en-GB" w:eastAsia="en-US"/>
        </w:rPr>
      </w:pPr>
    </w:p>
    <w:p w14:paraId="137EA0BD" w14:textId="01913082" w:rsidR="00545BBB" w:rsidRPr="00D17240" w:rsidRDefault="00545BBB">
      <w:pPr>
        <w:spacing w:after="160" w:line="259" w:lineRule="auto"/>
        <w:rPr>
          <w:rFonts w:asciiTheme="minorHAnsi" w:eastAsiaTheme="minorHAnsi" w:hAnsiTheme="minorHAnsi" w:cstheme="minorBidi"/>
          <w:b/>
          <w:bCs/>
          <w:i/>
          <w:iCs/>
          <w:sz w:val="22"/>
          <w:szCs w:val="22"/>
          <w:lang w:val="en-GB" w:eastAsia="en-US"/>
        </w:rPr>
      </w:pPr>
      <w:r w:rsidRPr="00D17240">
        <w:rPr>
          <w:rFonts w:asciiTheme="minorHAnsi" w:eastAsiaTheme="minorHAnsi" w:hAnsiTheme="minorHAnsi" w:cstheme="minorBidi"/>
          <w:b/>
          <w:bCs/>
          <w:i/>
          <w:iCs/>
          <w:sz w:val="22"/>
          <w:szCs w:val="22"/>
          <w:lang w:val="en-GB" w:eastAsia="en-US"/>
        </w:rPr>
        <w:t>Conclusion 5</w:t>
      </w:r>
    </w:p>
    <w:p w14:paraId="27594FF1" w14:textId="02714326" w:rsidR="008B5275" w:rsidRDefault="00AF28D4" w:rsidP="00AF37B0">
      <w:pPr>
        <w:spacing w:after="160" w:line="259" w:lineRule="auto"/>
        <w:jc w:val="both"/>
        <w:rPr>
          <w:rFonts w:asciiTheme="minorHAnsi" w:eastAsiaTheme="minorHAnsi" w:hAnsiTheme="minorHAnsi" w:cstheme="minorBidi"/>
          <w:i/>
          <w:iCs/>
          <w:sz w:val="22"/>
          <w:szCs w:val="22"/>
          <w:lang w:val="en-GB" w:eastAsia="en-US"/>
        </w:rPr>
      </w:pPr>
      <w:r>
        <w:rPr>
          <w:rFonts w:asciiTheme="minorHAnsi" w:eastAsiaTheme="minorHAnsi" w:hAnsiTheme="minorHAnsi" w:cstheme="minorBidi"/>
          <w:i/>
          <w:iCs/>
          <w:sz w:val="22"/>
          <w:szCs w:val="22"/>
          <w:lang w:val="en-GB" w:eastAsia="en-US"/>
        </w:rPr>
        <w:t xml:space="preserve">Capacity was developed in stakeholders and </w:t>
      </w:r>
      <w:r w:rsidR="00385736">
        <w:rPr>
          <w:rFonts w:asciiTheme="minorHAnsi" w:eastAsiaTheme="minorHAnsi" w:hAnsiTheme="minorHAnsi" w:cstheme="minorBidi"/>
          <w:i/>
          <w:iCs/>
          <w:sz w:val="22"/>
          <w:szCs w:val="22"/>
          <w:lang w:val="en-GB" w:eastAsia="en-US"/>
        </w:rPr>
        <w:t xml:space="preserve">the National Action Plan on Women, Peace and Security was approved which indicates </w:t>
      </w:r>
      <w:r w:rsidR="00206D29">
        <w:rPr>
          <w:rFonts w:asciiTheme="minorHAnsi" w:eastAsiaTheme="minorHAnsi" w:hAnsiTheme="minorHAnsi" w:cstheme="minorBidi"/>
          <w:i/>
          <w:iCs/>
          <w:sz w:val="22"/>
          <w:szCs w:val="22"/>
          <w:lang w:val="en-GB" w:eastAsia="en-US"/>
        </w:rPr>
        <w:t>a good foundati</w:t>
      </w:r>
      <w:r w:rsidR="002651F6">
        <w:rPr>
          <w:rFonts w:asciiTheme="minorHAnsi" w:eastAsiaTheme="minorHAnsi" w:hAnsiTheme="minorHAnsi" w:cstheme="minorBidi"/>
          <w:i/>
          <w:iCs/>
          <w:sz w:val="22"/>
          <w:szCs w:val="22"/>
          <w:lang w:val="en-GB" w:eastAsia="en-US"/>
        </w:rPr>
        <w:t>o</w:t>
      </w:r>
      <w:r w:rsidR="00206D29">
        <w:rPr>
          <w:rFonts w:asciiTheme="minorHAnsi" w:eastAsiaTheme="minorHAnsi" w:hAnsiTheme="minorHAnsi" w:cstheme="minorBidi"/>
          <w:i/>
          <w:iCs/>
          <w:sz w:val="22"/>
          <w:szCs w:val="22"/>
          <w:lang w:val="en-GB" w:eastAsia="en-US"/>
        </w:rPr>
        <w:t xml:space="preserve">n was built for sustainability. However, the use of the new skills by stakeholders, </w:t>
      </w:r>
      <w:proofErr w:type="spellStart"/>
      <w:r w:rsidR="00206D29">
        <w:rPr>
          <w:rFonts w:asciiTheme="minorHAnsi" w:eastAsiaTheme="minorHAnsi" w:hAnsiTheme="minorHAnsi" w:cstheme="minorBidi"/>
          <w:i/>
          <w:iCs/>
          <w:sz w:val="22"/>
          <w:szCs w:val="22"/>
          <w:lang w:val="en-GB" w:eastAsia="en-US"/>
        </w:rPr>
        <w:t>specially</w:t>
      </w:r>
      <w:proofErr w:type="spellEnd"/>
      <w:r w:rsidR="00206D29">
        <w:rPr>
          <w:rFonts w:asciiTheme="minorHAnsi" w:eastAsiaTheme="minorHAnsi" w:hAnsiTheme="minorHAnsi" w:cstheme="minorBidi"/>
          <w:i/>
          <w:iCs/>
          <w:sz w:val="22"/>
          <w:szCs w:val="22"/>
          <w:lang w:val="en-GB" w:eastAsia="en-US"/>
        </w:rPr>
        <w:t xml:space="preserve"> in the agenda of WPS and the implementation of NAP is still to be seen. </w:t>
      </w:r>
      <w:r w:rsidR="0006745A">
        <w:rPr>
          <w:rFonts w:asciiTheme="minorHAnsi" w:eastAsiaTheme="minorHAnsi" w:hAnsiTheme="minorHAnsi" w:cstheme="minorBidi"/>
          <w:i/>
          <w:iCs/>
          <w:sz w:val="22"/>
          <w:szCs w:val="22"/>
          <w:lang w:val="en-GB" w:eastAsia="en-US"/>
        </w:rPr>
        <w:t>The most sustainable efforts are with the entrepreneurial women and the development of their own business</w:t>
      </w:r>
      <w:r w:rsidR="002651F6">
        <w:rPr>
          <w:rFonts w:asciiTheme="minorHAnsi" w:eastAsiaTheme="minorHAnsi" w:hAnsiTheme="minorHAnsi" w:cstheme="minorBidi"/>
          <w:i/>
          <w:iCs/>
          <w:sz w:val="22"/>
          <w:szCs w:val="22"/>
          <w:lang w:val="en-GB" w:eastAsia="en-US"/>
        </w:rPr>
        <w:t>. T</w:t>
      </w:r>
      <w:r w:rsidR="00654F0E">
        <w:rPr>
          <w:rFonts w:asciiTheme="minorHAnsi" w:eastAsiaTheme="minorHAnsi" w:hAnsiTheme="minorHAnsi" w:cstheme="minorBidi"/>
          <w:i/>
          <w:iCs/>
          <w:sz w:val="22"/>
          <w:szCs w:val="22"/>
          <w:lang w:val="en-GB" w:eastAsia="en-US"/>
        </w:rPr>
        <w:t>he agenda of social cohesion</w:t>
      </w:r>
      <w:r w:rsidR="002651F6">
        <w:rPr>
          <w:rFonts w:asciiTheme="minorHAnsi" w:eastAsiaTheme="minorHAnsi" w:hAnsiTheme="minorHAnsi" w:cstheme="minorBidi"/>
          <w:i/>
          <w:iCs/>
          <w:sz w:val="22"/>
          <w:szCs w:val="22"/>
          <w:lang w:val="en-GB" w:eastAsia="en-US"/>
        </w:rPr>
        <w:t xml:space="preserve"> and WPS</w:t>
      </w:r>
      <w:r w:rsidR="00654F0E">
        <w:rPr>
          <w:rFonts w:asciiTheme="minorHAnsi" w:eastAsiaTheme="minorHAnsi" w:hAnsiTheme="minorHAnsi" w:cstheme="minorBidi"/>
          <w:i/>
          <w:iCs/>
          <w:sz w:val="22"/>
          <w:szCs w:val="22"/>
          <w:lang w:val="en-GB" w:eastAsia="en-US"/>
        </w:rPr>
        <w:t xml:space="preserve"> will need further efforts </w:t>
      </w:r>
      <w:r w:rsidR="007618CD">
        <w:rPr>
          <w:rFonts w:asciiTheme="minorHAnsi" w:eastAsiaTheme="minorHAnsi" w:hAnsiTheme="minorHAnsi" w:cstheme="minorBidi"/>
          <w:i/>
          <w:iCs/>
          <w:sz w:val="22"/>
          <w:szCs w:val="22"/>
          <w:lang w:val="en-GB" w:eastAsia="en-US"/>
        </w:rPr>
        <w:t xml:space="preserve">and support </w:t>
      </w:r>
      <w:r w:rsidR="00654F0E">
        <w:rPr>
          <w:rFonts w:asciiTheme="minorHAnsi" w:eastAsiaTheme="minorHAnsi" w:hAnsiTheme="minorHAnsi" w:cstheme="minorBidi"/>
          <w:i/>
          <w:iCs/>
          <w:sz w:val="22"/>
          <w:szCs w:val="22"/>
          <w:lang w:val="en-GB" w:eastAsia="en-US"/>
        </w:rPr>
        <w:t xml:space="preserve">to be sustained overtime. </w:t>
      </w:r>
      <w:r w:rsidR="00CE4054">
        <w:rPr>
          <w:rFonts w:asciiTheme="minorHAnsi" w:eastAsiaTheme="minorHAnsi" w:hAnsiTheme="minorHAnsi" w:cstheme="minorBidi"/>
          <w:i/>
          <w:iCs/>
          <w:sz w:val="22"/>
          <w:szCs w:val="22"/>
          <w:lang w:val="en-GB" w:eastAsia="en-US"/>
        </w:rPr>
        <w:t xml:space="preserve">Within the local government context, the lack of an existing </w:t>
      </w:r>
      <w:r w:rsidR="004B5B06">
        <w:rPr>
          <w:rFonts w:asciiTheme="minorHAnsi" w:eastAsiaTheme="minorHAnsi" w:hAnsiTheme="minorHAnsi" w:cstheme="minorBidi"/>
          <w:i/>
          <w:iCs/>
          <w:sz w:val="22"/>
          <w:szCs w:val="22"/>
          <w:lang w:val="en-GB" w:eastAsia="en-US"/>
        </w:rPr>
        <w:t xml:space="preserve">channel of communication between </w:t>
      </w:r>
      <w:r w:rsidR="009C38E1" w:rsidRPr="009C38E1">
        <w:rPr>
          <w:rFonts w:asciiTheme="minorHAnsi" w:eastAsiaTheme="minorHAnsi" w:hAnsiTheme="minorHAnsi" w:cstheme="minorBidi"/>
          <w:i/>
          <w:iCs/>
          <w:sz w:val="22"/>
          <w:szCs w:val="22"/>
          <w:lang w:val="en-GB" w:eastAsia="en-US"/>
        </w:rPr>
        <w:t>grassroots organizations, frontline officers, and decision makers at the local government</w:t>
      </w:r>
      <w:r w:rsidR="009C38E1">
        <w:rPr>
          <w:rFonts w:asciiTheme="minorHAnsi" w:eastAsiaTheme="minorHAnsi" w:hAnsiTheme="minorHAnsi" w:cstheme="minorBidi"/>
          <w:i/>
          <w:iCs/>
          <w:sz w:val="22"/>
          <w:szCs w:val="22"/>
          <w:lang w:val="en-GB" w:eastAsia="en-US"/>
        </w:rPr>
        <w:t xml:space="preserve"> will </w:t>
      </w:r>
      <w:r w:rsidR="00F1015B">
        <w:rPr>
          <w:rFonts w:asciiTheme="minorHAnsi" w:eastAsiaTheme="minorHAnsi" w:hAnsiTheme="minorHAnsi" w:cstheme="minorBidi"/>
          <w:i/>
          <w:iCs/>
          <w:sz w:val="22"/>
          <w:szCs w:val="22"/>
          <w:lang w:val="en-GB" w:eastAsia="en-US"/>
        </w:rPr>
        <w:t xml:space="preserve">limit the sustainability of opportunities created through this project for local government officers to </w:t>
      </w:r>
      <w:r w:rsidR="007D2188">
        <w:rPr>
          <w:rFonts w:asciiTheme="minorHAnsi" w:eastAsiaTheme="minorHAnsi" w:hAnsiTheme="minorHAnsi" w:cstheme="minorBidi"/>
          <w:i/>
          <w:iCs/>
          <w:sz w:val="22"/>
          <w:szCs w:val="22"/>
          <w:lang w:val="en-GB" w:eastAsia="en-US"/>
        </w:rPr>
        <w:t xml:space="preserve">share the identified needs with officers with the necessary authority for decision making. </w:t>
      </w:r>
    </w:p>
    <w:p w14:paraId="0050A6BC" w14:textId="77777777" w:rsidR="003E6B82" w:rsidRDefault="003E6B82" w:rsidP="00AF37B0">
      <w:pPr>
        <w:spacing w:after="160" w:line="259" w:lineRule="auto"/>
        <w:jc w:val="both"/>
        <w:rPr>
          <w:rFonts w:asciiTheme="minorHAnsi" w:eastAsiaTheme="minorHAnsi" w:hAnsiTheme="minorHAnsi" w:cstheme="minorBidi"/>
          <w:i/>
          <w:iCs/>
          <w:sz w:val="22"/>
          <w:szCs w:val="22"/>
          <w:lang w:val="en-GB" w:eastAsia="en-US"/>
        </w:rPr>
      </w:pPr>
    </w:p>
    <w:p w14:paraId="3103C920" w14:textId="31E3EAEF" w:rsidR="003E6B82" w:rsidRDefault="003E6B82" w:rsidP="00AF37B0">
      <w:pPr>
        <w:spacing w:after="160" w:line="259" w:lineRule="auto"/>
        <w:jc w:val="both"/>
        <w:rPr>
          <w:rFonts w:asciiTheme="minorHAnsi" w:eastAsiaTheme="minorHAnsi" w:hAnsiTheme="minorHAnsi" w:cstheme="minorBidi"/>
          <w:i/>
          <w:iCs/>
          <w:sz w:val="22"/>
          <w:szCs w:val="22"/>
          <w:lang w:val="en-GB" w:eastAsia="en-US"/>
        </w:rPr>
      </w:pPr>
      <w:r>
        <w:rPr>
          <w:rFonts w:asciiTheme="minorHAnsi" w:eastAsiaTheme="minorHAnsi" w:hAnsiTheme="minorHAnsi" w:cstheme="minorBidi"/>
          <w:i/>
          <w:iCs/>
          <w:sz w:val="22"/>
          <w:szCs w:val="22"/>
          <w:lang w:val="en-GB" w:eastAsia="en-US"/>
        </w:rPr>
        <w:t xml:space="preserve">Based on Findings </w:t>
      </w:r>
      <w:r w:rsidR="00746A22">
        <w:rPr>
          <w:rFonts w:asciiTheme="minorHAnsi" w:eastAsiaTheme="minorHAnsi" w:hAnsiTheme="minorHAnsi" w:cstheme="minorBidi"/>
          <w:i/>
          <w:iCs/>
          <w:sz w:val="22"/>
          <w:szCs w:val="22"/>
          <w:lang w:val="en-GB" w:eastAsia="en-US"/>
        </w:rPr>
        <w:t>41</w:t>
      </w:r>
      <w:r w:rsidR="007B585E">
        <w:rPr>
          <w:rFonts w:asciiTheme="minorHAnsi" w:eastAsiaTheme="minorHAnsi" w:hAnsiTheme="minorHAnsi" w:cstheme="minorBidi"/>
          <w:i/>
          <w:iCs/>
          <w:sz w:val="22"/>
          <w:szCs w:val="22"/>
          <w:lang w:val="en-GB" w:eastAsia="en-US"/>
        </w:rPr>
        <w:t>, 43</w:t>
      </w:r>
      <w:r w:rsidR="00746A22">
        <w:rPr>
          <w:rFonts w:asciiTheme="minorHAnsi" w:eastAsiaTheme="minorHAnsi" w:hAnsiTheme="minorHAnsi" w:cstheme="minorBidi"/>
          <w:i/>
          <w:iCs/>
          <w:sz w:val="22"/>
          <w:szCs w:val="22"/>
          <w:lang w:val="en-GB" w:eastAsia="en-US"/>
        </w:rPr>
        <w:t xml:space="preserve"> </w:t>
      </w:r>
      <w:r>
        <w:rPr>
          <w:rFonts w:asciiTheme="minorHAnsi" w:eastAsiaTheme="minorHAnsi" w:hAnsiTheme="minorHAnsi" w:cstheme="minorBidi"/>
          <w:i/>
          <w:iCs/>
          <w:sz w:val="22"/>
          <w:szCs w:val="22"/>
          <w:lang w:val="en-GB" w:eastAsia="en-US"/>
        </w:rPr>
        <w:t xml:space="preserve">and </w:t>
      </w:r>
      <w:r w:rsidR="007B585E">
        <w:rPr>
          <w:rFonts w:asciiTheme="minorHAnsi" w:eastAsiaTheme="minorHAnsi" w:hAnsiTheme="minorHAnsi" w:cstheme="minorBidi"/>
          <w:i/>
          <w:iCs/>
          <w:sz w:val="22"/>
          <w:szCs w:val="22"/>
          <w:lang w:val="en-GB" w:eastAsia="en-US"/>
        </w:rPr>
        <w:t>44</w:t>
      </w:r>
    </w:p>
    <w:p w14:paraId="79B1767E" w14:textId="77777777" w:rsidR="00F50E2F" w:rsidRDefault="00F50E2F">
      <w:pPr>
        <w:spacing w:after="160" w:line="259" w:lineRule="auto"/>
        <w:rPr>
          <w:rFonts w:asciiTheme="minorHAnsi" w:eastAsiaTheme="minorHAnsi" w:hAnsiTheme="minorHAnsi" w:cstheme="minorBidi"/>
          <w:b/>
          <w:bCs/>
          <w:i/>
          <w:iCs/>
          <w:sz w:val="22"/>
          <w:szCs w:val="22"/>
          <w:lang w:val="en-GB" w:eastAsia="en-US"/>
        </w:rPr>
      </w:pPr>
    </w:p>
    <w:p w14:paraId="0DF8522C" w14:textId="79C79BD0" w:rsidR="00CD7494" w:rsidRPr="002C34A1" w:rsidRDefault="00CD7494">
      <w:pPr>
        <w:spacing w:after="160" w:line="259" w:lineRule="auto"/>
        <w:rPr>
          <w:rFonts w:asciiTheme="minorHAnsi" w:eastAsiaTheme="minorHAnsi" w:hAnsiTheme="minorHAnsi" w:cstheme="minorBidi"/>
          <w:b/>
          <w:bCs/>
          <w:i/>
          <w:iCs/>
          <w:sz w:val="22"/>
          <w:szCs w:val="22"/>
          <w:lang w:val="en-GB" w:eastAsia="en-US"/>
        </w:rPr>
      </w:pPr>
      <w:r w:rsidRPr="002C34A1">
        <w:rPr>
          <w:rFonts w:asciiTheme="minorHAnsi" w:eastAsiaTheme="minorHAnsi" w:hAnsiTheme="minorHAnsi" w:cstheme="minorBidi"/>
          <w:b/>
          <w:bCs/>
          <w:i/>
          <w:iCs/>
          <w:sz w:val="22"/>
          <w:szCs w:val="22"/>
          <w:lang w:val="en-GB" w:eastAsia="en-US"/>
        </w:rPr>
        <w:t>Conclusion 6</w:t>
      </w:r>
    </w:p>
    <w:p w14:paraId="388C04B6" w14:textId="4784C90E" w:rsidR="00CD7494" w:rsidRPr="00545BBB" w:rsidRDefault="1E5D9768" w:rsidP="1E5D9768">
      <w:pPr>
        <w:spacing w:after="160" w:line="259" w:lineRule="auto"/>
        <w:jc w:val="both"/>
        <w:rPr>
          <w:rFonts w:asciiTheme="minorHAnsi" w:eastAsiaTheme="minorEastAsia" w:hAnsiTheme="minorHAnsi" w:cstheme="minorBidi"/>
          <w:i/>
          <w:iCs/>
          <w:sz w:val="22"/>
          <w:szCs w:val="22"/>
          <w:lang w:val="en-GB" w:eastAsia="en-US"/>
        </w:rPr>
      </w:pPr>
      <w:r w:rsidRPr="1E5D9768">
        <w:rPr>
          <w:rFonts w:asciiTheme="minorHAnsi" w:eastAsiaTheme="minorEastAsia" w:hAnsiTheme="minorHAnsi" w:cstheme="minorBidi"/>
          <w:i/>
          <w:iCs/>
          <w:sz w:val="22"/>
          <w:szCs w:val="22"/>
          <w:lang w:val="en-GB" w:eastAsia="en-US"/>
        </w:rPr>
        <w:lastRenderedPageBreak/>
        <w:t xml:space="preserve">The project had a strong human rights framework, helping to develop capacity in duty bearers and rights holders and strengthen institutions. It had a gender transformative approach by helping to change norms (approve legislation) and change power relations at the household level with the contribution of women´s economic empowerment. It was very inclusive in its consultation process for the National Action Plan. It was only not fully successful in engaging people with disabilities despite of efforts in this direction. </w:t>
      </w:r>
    </w:p>
    <w:bookmarkEnd w:id="641"/>
    <w:p w14:paraId="406DF81C" w14:textId="77777777" w:rsidR="002C34A1" w:rsidRDefault="002C34A1" w:rsidP="00254390">
      <w:pPr>
        <w:spacing w:after="160" w:line="259" w:lineRule="auto"/>
        <w:rPr>
          <w:rFonts w:asciiTheme="minorHAnsi" w:eastAsiaTheme="minorHAnsi" w:hAnsiTheme="minorHAnsi" w:cstheme="minorBidi"/>
          <w:i/>
          <w:iCs/>
          <w:sz w:val="22"/>
          <w:szCs w:val="22"/>
          <w:lang w:val="en-GB" w:eastAsia="en-US"/>
        </w:rPr>
      </w:pPr>
    </w:p>
    <w:p w14:paraId="5B79637C" w14:textId="43C2FADA" w:rsidR="003E6B82" w:rsidRDefault="003E6B82" w:rsidP="00254390">
      <w:pPr>
        <w:spacing w:after="160" w:line="259" w:lineRule="auto"/>
        <w:rPr>
          <w:rFonts w:asciiTheme="minorHAnsi" w:eastAsiaTheme="minorHAnsi" w:hAnsiTheme="minorHAnsi" w:cstheme="minorBidi"/>
          <w:i/>
          <w:iCs/>
          <w:sz w:val="22"/>
          <w:szCs w:val="22"/>
          <w:lang w:val="en-GB" w:eastAsia="en-US"/>
        </w:rPr>
      </w:pPr>
      <w:r>
        <w:rPr>
          <w:rFonts w:asciiTheme="minorHAnsi" w:eastAsiaTheme="minorHAnsi" w:hAnsiTheme="minorHAnsi" w:cstheme="minorBidi"/>
          <w:i/>
          <w:iCs/>
          <w:sz w:val="22"/>
          <w:szCs w:val="22"/>
          <w:lang w:val="en-GB" w:eastAsia="en-US"/>
        </w:rPr>
        <w:t>Based on Finding 17</w:t>
      </w:r>
    </w:p>
    <w:p w14:paraId="4459F113" w14:textId="77777777" w:rsidR="002C34A1" w:rsidRDefault="002C34A1" w:rsidP="00254390">
      <w:pPr>
        <w:spacing w:after="160" w:line="259" w:lineRule="auto"/>
        <w:rPr>
          <w:rFonts w:asciiTheme="minorHAnsi" w:eastAsiaTheme="minorHAnsi" w:hAnsiTheme="minorHAnsi" w:cstheme="minorBidi"/>
          <w:i/>
          <w:iCs/>
          <w:sz w:val="22"/>
          <w:szCs w:val="22"/>
          <w:lang w:val="en-GB" w:eastAsia="en-US"/>
        </w:rPr>
      </w:pPr>
    </w:p>
    <w:p w14:paraId="2F245D5F" w14:textId="77777777" w:rsidR="002C34A1" w:rsidRDefault="002C34A1" w:rsidP="00254390">
      <w:pPr>
        <w:spacing w:after="160" w:line="259" w:lineRule="auto"/>
        <w:rPr>
          <w:rFonts w:asciiTheme="minorHAnsi" w:eastAsiaTheme="minorHAnsi" w:hAnsiTheme="minorHAnsi" w:cstheme="minorBidi"/>
          <w:i/>
          <w:iCs/>
          <w:sz w:val="22"/>
          <w:szCs w:val="22"/>
          <w:lang w:val="en-GB" w:eastAsia="en-US"/>
        </w:rPr>
      </w:pPr>
    </w:p>
    <w:p w14:paraId="76A5292A" w14:textId="77777777" w:rsidR="002C34A1" w:rsidRDefault="002C34A1" w:rsidP="00254390">
      <w:pPr>
        <w:spacing w:after="160" w:line="259" w:lineRule="auto"/>
        <w:rPr>
          <w:rFonts w:asciiTheme="minorHAnsi" w:eastAsiaTheme="minorHAnsi" w:hAnsiTheme="minorHAnsi" w:cstheme="minorBidi"/>
          <w:i/>
          <w:iCs/>
          <w:sz w:val="22"/>
          <w:szCs w:val="22"/>
          <w:lang w:val="en-GB" w:eastAsia="en-US"/>
        </w:rPr>
      </w:pPr>
    </w:p>
    <w:p w14:paraId="49EA6385" w14:textId="77777777" w:rsidR="002C34A1" w:rsidRDefault="002C34A1" w:rsidP="00254390">
      <w:pPr>
        <w:spacing w:after="160" w:line="259" w:lineRule="auto"/>
        <w:rPr>
          <w:rFonts w:asciiTheme="minorHAnsi" w:eastAsiaTheme="minorHAnsi" w:hAnsiTheme="minorHAnsi" w:cstheme="minorBidi"/>
          <w:i/>
          <w:iCs/>
          <w:sz w:val="22"/>
          <w:szCs w:val="22"/>
          <w:lang w:val="en-GB" w:eastAsia="en-US"/>
        </w:rPr>
      </w:pPr>
    </w:p>
    <w:p w14:paraId="49EFDD85" w14:textId="77777777" w:rsidR="002C34A1" w:rsidRDefault="002C34A1" w:rsidP="00254390">
      <w:pPr>
        <w:spacing w:after="160" w:line="259" w:lineRule="auto"/>
        <w:rPr>
          <w:rFonts w:asciiTheme="minorHAnsi" w:eastAsiaTheme="minorHAnsi" w:hAnsiTheme="minorHAnsi" w:cstheme="minorBidi"/>
          <w:i/>
          <w:iCs/>
          <w:sz w:val="22"/>
          <w:szCs w:val="22"/>
          <w:lang w:val="en-GB" w:eastAsia="en-US"/>
        </w:rPr>
      </w:pPr>
    </w:p>
    <w:p w14:paraId="21AE8E28" w14:textId="77777777" w:rsidR="002C34A1" w:rsidRDefault="002C34A1" w:rsidP="00254390">
      <w:pPr>
        <w:spacing w:after="160" w:line="259" w:lineRule="auto"/>
        <w:rPr>
          <w:rFonts w:asciiTheme="minorHAnsi" w:eastAsiaTheme="minorHAnsi" w:hAnsiTheme="minorHAnsi" w:cstheme="minorBidi"/>
          <w:i/>
          <w:iCs/>
          <w:sz w:val="22"/>
          <w:szCs w:val="22"/>
          <w:lang w:val="en-GB" w:eastAsia="en-US"/>
        </w:rPr>
      </w:pPr>
    </w:p>
    <w:p w14:paraId="0AA18920" w14:textId="77777777" w:rsidR="002C34A1" w:rsidRDefault="002C34A1" w:rsidP="00254390">
      <w:pPr>
        <w:spacing w:after="160" w:line="259" w:lineRule="auto"/>
        <w:rPr>
          <w:rFonts w:asciiTheme="minorHAnsi" w:eastAsiaTheme="minorHAnsi" w:hAnsiTheme="minorHAnsi" w:cstheme="minorBidi"/>
          <w:i/>
          <w:iCs/>
          <w:sz w:val="22"/>
          <w:szCs w:val="22"/>
          <w:lang w:val="en-GB" w:eastAsia="en-US"/>
        </w:rPr>
      </w:pPr>
    </w:p>
    <w:p w14:paraId="2F120E86" w14:textId="77777777" w:rsidR="002C34A1" w:rsidRDefault="002C34A1" w:rsidP="00254390">
      <w:pPr>
        <w:spacing w:after="160" w:line="259" w:lineRule="auto"/>
        <w:rPr>
          <w:rFonts w:asciiTheme="minorHAnsi" w:eastAsiaTheme="minorHAnsi" w:hAnsiTheme="minorHAnsi" w:cstheme="minorBidi"/>
          <w:i/>
          <w:iCs/>
          <w:sz w:val="22"/>
          <w:szCs w:val="22"/>
          <w:lang w:val="en-GB" w:eastAsia="en-US"/>
        </w:rPr>
      </w:pPr>
    </w:p>
    <w:p w14:paraId="33139822" w14:textId="77777777" w:rsidR="002C34A1" w:rsidRDefault="002C34A1" w:rsidP="00254390">
      <w:pPr>
        <w:spacing w:after="160" w:line="259" w:lineRule="auto"/>
        <w:rPr>
          <w:rFonts w:asciiTheme="minorHAnsi" w:eastAsiaTheme="minorHAnsi" w:hAnsiTheme="minorHAnsi" w:cstheme="minorBidi"/>
          <w:i/>
          <w:iCs/>
          <w:sz w:val="22"/>
          <w:szCs w:val="22"/>
          <w:lang w:val="en-GB" w:eastAsia="en-US"/>
        </w:rPr>
      </w:pPr>
    </w:p>
    <w:p w14:paraId="6B0D7CAC" w14:textId="77777777" w:rsidR="007077E9" w:rsidRDefault="007077E9" w:rsidP="00F326C5">
      <w:pPr>
        <w:pStyle w:val="Heading1"/>
        <w:pBdr>
          <w:bottom w:val="single" w:sz="2" w:space="1" w:color="1F3864" w:themeColor="accent1" w:themeShade="80"/>
        </w:pBdr>
        <w:rPr>
          <w:lang w:val="en-US"/>
        </w:rPr>
        <w:sectPr w:rsidR="007077E9" w:rsidSect="00BD12FB">
          <w:pgSz w:w="11906" w:h="16838"/>
          <w:pgMar w:top="1418" w:right="1701" w:bottom="1418" w:left="1701" w:header="709" w:footer="709" w:gutter="0"/>
          <w:cols w:space="708"/>
          <w:titlePg/>
          <w:docGrid w:linePitch="360"/>
        </w:sectPr>
      </w:pPr>
      <w:bookmarkStart w:id="642" w:name="_Toc59659573"/>
    </w:p>
    <w:p w14:paraId="3E7AD024" w14:textId="77777777" w:rsidR="002508D1" w:rsidRPr="006502F1" w:rsidRDefault="002508D1" w:rsidP="00F326C5">
      <w:pPr>
        <w:pStyle w:val="Heading1"/>
        <w:pBdr>
          <w:bottom w:val="single" w:sz="2" w:space="1" w:color="1F3864" w:themeColor="accent1" w:themeShade="80"/>
        </w:pBdr>
        <w:rPr>
          <w:lang w:val="en-US"/>
        </w:rPr>
      </w:pPr>
      <w:bookmarkStart w:id="643" w:name="_Toc136341112"/>
      <w:r w:rsidRPr="006502F1">
        <w:rPr>
          <w:lang w:val="en-US"/>
        </w:rPr>
        <w:lastRenderedPageBreak/>
        <w:t>Recommendations</w:t>
      </w:r>
      <w:bookmarkEnd w:id="642"/>
      <w:bookmarkEnd w:id="643"/>
    </w:p>
    <w:p w14:paraId="31319BBC" w14:textId="77777777" w:rsidR="008E4D69" w:rsidRDefault="008E4D69" w:rsidP="008E4D69">
      <w:pPr>
        <w:spacing w:after="160" w:line="259" w:lineRule="auto"/>
        <w:jc w:val="both"/>
        <w:rPr>
          <w:rFonts w:asciiTheme="minorHAnsi" w:eastAsiaTheme="minorHAnsi" w:hAnsiTheme="minorHAnsi" w:cstheme="minorBidi"/>
          <w:i/>
          <w:iCs/>
          <w:sz w:val="22"/>
          <w:szCs w:val="22"/>
          <w:lang w:val="en-GB" w:eastAsia="en-US"/>
        </w:rPr>
      </w:pPr>
    </w:p>
    <w:p w14:paraId="154CB278" w14:textId="64380155" w:rsidR="00E9069C" w:rsidRPr="00CD3CBF" w:rsidRDefault="00ED7A71" w:rsidP="008E4D69">
      <w:pPr>
        <w:spacing w:after="160" w:line="259" w:lineRule="auto"/>
        <w:jc w:val="both"/>
        <w:rPr>
          <w:rFonts w:asciiTheme="minorHAnsi" w:eastAsiaTheme="minorHAnsi" w:hAnsiTheme="minorHAnsi" w:cstheme="minorBidi"/>
          <w:sz w:val="22"/>
          <w:szCs w:val="22"/>
          <w:lang w:val="en-GB" w:eastAsia="en-US"/>
        </w:rPr>
      </w:pPr>
      <w:r w:rsidRPr="00CD3CBF">
        <w:rPr>
          <w:rFonts w:asciiTheme="minorHAnsi" w:eastAsiaTheme="minorHAnsi" w:hAnsiTheme="minorHAnsi" w:cstheme="minorBidi"/>
          <w:sz w:val="22"/>
          <w:szCs w:val="22"/>
          <w:lang w:val="en-GB" w:eastAsia="en-US"/>
        </w:rPr>
        <w:t xml:space="preserve">The recommendations were developed based on the interaction with the </w:t>
      </w:r>
      <w:r w:rsidR="0042093A" w:rsidRPr="00CD3CBF">
        <w:rPr>
          <w:rFonts w:asciiTheme="minorHAnsi" w:eastAsiaTheme="minorHAnsi" w:hAnsiTheme="minorHAnsi" w:cstheme="minorBidi"/>
          <w:sz w:val="22"/>
          <w:szCs w:val="22"/>
          <w:lang w:val="en-GB" w:eastAsia="en-US"/>
        </w:rPr>
        <w:t>Evaluation Reference Group and the Evaluation Management Group through the presentation of preliminary findings</w:t>
      </w:r>
      <w:r w:rsidR="0042093A">
        <w:rPr>
          <w:rFonts w:asciiTheme="minorHAnsi" w:eastAsiaTheme="minorHAnsi" w:hAnsiTheme="minorHAnsi" w:cstheme="minorBidi"/>
          <w:sz w:val="22"/>
          <w:szCs w:val="22"/>
          <w:lang w:val="en-GB" w:eastAsia="en-US"/>
        </w:rPr>
        <w:t xml:space="preserve"> and the revision of report. </w:t>
      </w:r>
      <w:r w:rsidR="00B42FB8">
        <w:rPr>
          <w:rFonts w:asciiTheme="minorHAnsi" w:eastAsiaTheme="minorHAnsi" w:hAnsiTheme="minorHAnsi" w:cstheme="minorBidi"/>
          <w:sz w:val="22"/>
          <w:szCs w:val="22"/>
          <w:lang w:val="en-GB" w:eastAsia="en-US"/>
        </w:rPr>
        <w:t>In addition, it took into account the suggestions made by various stakeholders during data collection</w:t>
      </w:r>
      <w:r w:rsidR="0022797B">
        <w:rPr>
          <w:rFonts w:asciiTheme="minorHAnsi" w:eastAsiaTheme="minorHAnsi" w:hAnsiTheme="minorHAnsi" w:cstheme="minorBidi"/>
          <w:sz w:val="22"/>
          <w:szCs w:val="22"/>
          <w:lang w:val="en-GB" w:eastAsia="en-US"/>
        </w:rPr>
        <w:t xml:space="preserve"> and the experience of the evaluation team with past evaluations for UN Women. </w:t>
      </w:r>
      <w:r w:rsidR="00A5291F">
        <w:rPr>
          <w:rFonts w:asciiTheme="minorHAnsi" w:eastAsiaTheme="minorHAnsi" w:hAnsiTheme="minorHAnsi" w:cstheme="minorBidi"/>
          <w:sz w:val="22"/>
          <w:szCs w:val="22"/>
          <w:lang w:val="en-GB" w:eastAsia="en-US"/>
        </w:rPr>
        <w:t xml:space="preserve">They were crafted taking into account their relevance, possible impact and feasibility. </w:t>
      </w:r>
    </w:p>
    <w:tbl>
      <w:tblPr>
        <w:tblStyle w:val="GridTable5Dark-Accent1"/>
        <w:tblW w:w="5000" w:type="pct"/>
        <w:tblLayout w:type="fixed"/>
        <w:tblLook w:val="04A0" w:firstRow="1" w:lastRow="0" w:firstColumn="1" w:lastColumn="0" w:noHBand="0" w:noVBand="1"/>
      </w:tblPr>
      <w:tblGrid>
        <w:gridCol w:w="675"/>
        <w:gridCol w:w="1305"/>
        <w:gridCol w:w="3118"/>
        <w:gridCol w:w="1560"/>
        <w:gridCol w:w="3403"/>
        <w:gridCol w:w="2409"/>
        <w:gridCol w:w="1522"/>
      </w:tblGrid>
      <w:tr w:rsidR="007077E9" w:rsidRPr="007077E9" w14:paraId="0CB1120A" w14:textId="77777777" w:rsidTr="6EC7D1A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41" w:type="pct"/>
          </w:tcPr>
          <w:p w14:paraId="0DC49069" w14:textId="77777777" w:rsidR="002508D1" w:rsidRPr="007077E9" w:rsidRDefault="002508D1" w:rsidP="00B06DE6">
            <w:pPr>
              <w:jc w:val="center"/>
              <w:rPr>
                <w:rFonts w:asciiTheme="minorHAnsi" w:hAnsiTheme="minorHAnsi" w:cstheme="minorHAnsi"/>
                <w:sz w:val="20"/>
                <w:szCs w:val="20"/>
              </w:rPr>
            </w:pPr>
            <w:bookmarkStart w:id="644" w:name="_Hlk58940891"/>
            <w:r w:rsidRPr="007077E9">
              <w:rPr>
                <w:rFonts w:asciiTheme="minorHAnsi" w:hAnsiTheme="minorHAnsi" w:cstheme="minorHAnsi"/>
                <w:sz w:val="20"/>
                <w:szCs w:val="20"/>
              </w:rPr>
              <w:t>N.</w:t>
            </w:r>
          </w:p>
        </w:tc>
        <w:tc>
          <w:tcPr>
            <w:tcW w:w="466" w:type="pct"/>
          </w:tcPr>
          <w:p w14:paraId="48E4D294" w14:textId="283A8C59" w:rsidR="002508D1" w:rsidRPr="007077E9" w:rsidRDefault="002508D1" w:rsidP="00B06DE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7077E9">
              <w:rPr>
                <w:rFonts w:asciiTheme="minorHAnsi" w:hAnsiTheme="minorHAnsi" w:cstheme="minorHAnsi"/>
                <w:sz w:val="20"/>
                <w:szCs w:val="20"/>
              </w:rPr>
              <w:t>Type</w:t>
            </w:r>
            <w:r w:rsidR="00177BE9">
              <w:rPr>
                <w:rFonts w:asciiTheme="minorHAnsi" w:hAnsiTheme="minorHAnsi" w:cstheme="minorHAnsi"/>
                <w:sz w:val="20"/>
                <w:szCs w:val="20"/>
              </w:rPr>
              <w:t>/Source</w:t>
            </w:r>
          </w:p>
        </w:tc>
        <w:tc>
          <w:tcPr>
            <w:tcW w:w="1114" w:type="pct"/>
          </w:tcPr>
          <w:p w14:paraId="0D6F47B8" w14:textId="77777777" w:rsidR="002508D1" w:rsidRPr="007077E9" w:rsidRDefault="002508D1" w:rsidP="00B06DE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7077E9">
              <w:rPr>
                <w:rFonts w:asciiTheme="minorHAnsi" w:hAnsiTheme="minorHAnsi" w:cstheme="minorHAnsi"/>
                <w:sz w:val="20"/>
                <w:szCs w:val="20"/>
              </w:rPr>
              <w:t>Recommendation</w:t>
            </w:r>
          </w:p>
        </w:tc>
        <w:tc>
          <w:tcPr>
            <w:tcW w:w="557" w:type="pct"/>
          </w:tcPr>
          <w:p w14:paraId="011F0A0E" w14:textId="77777777" w:rsidR="002508D1" w:rsidRPr="007077E9" w:rsidRDefault="002508D1" w:rsidP="00B06DE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7077E9">
              <w:rPr>
                <w:rFonts w:asciiTheme="minorHAnsi" w:hAnsiTheme="minorHAnsi" w:cstheme="minorHAnsi"/>
                <w:sz w:val="20"/>
                <w:szCs w:val="20"/>
              </w:rPr>
              <w:t>Recipient</w:t>
            </w:r>
          </w:p>
        </w:tc>
        <w:tc>
          <w:tcPr>
            <w:tcW w:w="1216" w:type="pct"/>
          </w:tcPr>
          <w:p w14:paraId="75E4F314" w14:textId="77777777" w:rsidR="007077E9" w:rsidRDefault="002508D1" w:rsidP="00B06DE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0"/>
                <w:szCs w:val="20"/>
              </w:rPr>
            </w:pPr>
            <w:r w:rsidRPr="007077E9">
              <w:rPr>
                <w:rFonts w:asciiTheme="minorHAnsi" w:hAnsiTheme="minorHAnsi" w:cstheme="minorHAnsi"/>
                <w:sz w:val="20"/>
                <w:szCs w:val="20"/>
              </w:rPr>
              <w:t xml:space="preserve">Action </w:t>
            </w:r>
          </w:p>
          <w:p w14:paraId="1ED17502" w14:textId="6C9D9EE0" w:rsidR="002508D1" w:rsidRPr="007077E9" w:rsidRDefault="002508D1" w:rsidP="00B06DE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7077E9">
              <w:rPr>
                <w:rFonts w:asciiTheme="minorHAnsi" w:hAnsiTheme="minorHAnsi" w:cstheme="minorHAnsi"/>
                <w:sz w:val="20"/>
                <w:szCs w:val="20"/>
              </w:rPr>
              <w:t>points</w:t>
            </w:r>
          </w:p>
        </w:tc>
        <w:tc>
          <w:tcPr>
            <w:tcW w:w="861" w:type="pct"/>
          </w:tcPr>
          <w:p w14:paraId="648290DD" w14:textId="77777777" w:rsidR="002508D1" w:rsidRPr="007077E9" w:rsidRDefault="002508D1" w:rsidP="00B06DE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7077E9">
              <w:rPr>
                <w:rFonts w:asciiTheme="minorHAnsi" w:hAnsiTheme="minorHAnsi" w:cstheme="minorHAnsi"/>
                <w:sz w:val="20"/>
                <w:szCs w:val="20"/>
              </w:rPr>
              <w:t>Rationale</w:t>
            </w:r>
          </w:p>
        </w:tc>
        <w:tc>
          <w:tcPr>
            <w:tcW w:w="544" w:type="pct"/>
          </w:tcPr>
          <w:p w14:paraId="7FFC4A08" w14:textId="77777777" w:rsidR="002508D1" w:rsidRPr="007077E9" w:rsidRDefault="002508D1" w:rsidP="00B06DE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7077E9">
              <w:rPr>
                <w:rFonts w:asciiTheme="minorHAnsi" w:hAnsiTheme="minorHAnsi" w:cstheme="minorHAnsi"/>
                <w:sz w:val="20"/>
                <w:szCs w:val="20"/>
              </w:rPr>
              <w:t>Suggested timeframe</w:t>
            </w:r>
          </w:p>
        </w:tc>
      </w:tr>
      <w:tr w:rsidR="00781C4E" w:rsidRPr="00F31547" w14:paraId="56B40E12" w14:textId="77777777" w:rsidTr="6EC7D1A4">
        <w:trPr>
          <w:cnfStyle w:val="000000100000" w:firstRow="0" w:lastRow="0" w:firstColumn="0" w:lastColumn="0" w:oddVBand="0" w:evenVBand="0" w:oddHBand="1" w:evenHBand="0" w:firstRowFirstColumn="0" w:firstRowLastColumn="0" w:lastRowFirstColumn="0" w:lastRowLastColumn="0"/>
          <w:trHeight w:val="1590"/>
        </w:trPr>
        <w:tc>
          <w:tcPr>
            <w:cnfStyle w:val="001000000000" w:firstRow="0" w:lastRow="0" w:firstColumn="1" w:lastColumn="0" w:oddVBand="0" w:evenVBand="0" w:oddHBand="0" w:evenHBand="0" w:firstRowFirstColumn="0" w:firstRowLastColumn="0" w:lastRowFirstColumn="0" w:lastRowLastColumn="0"/>
            <w:tcW w:w="241" w:type="pct"/>
          </w:tcPr>
          <w:p w14:paraId="6EB85E2A" w14:textId="54779A97" w:rsidR="00781C4E" w:rsidRPr="00F31547" w:rsidRDefault="00781C4E" w:rsidP="00781C4E">
            <w:pPr>
              <w:jc w:val="center"/>
              <w:rPr>
                <w:rFonts w:asciiTheme="minorHAnsi" w:hAnsiTheme="minorHAnsi" w:cstheme="minorHAnsi"/>
                <w:sz w:val="20"/>
                <w:szCs w:val="20"/>
              </w:rPr>
            </w:pPr>
            <w:r>
              <w:rPr>
                <w:rFonts w:asciiTheme="minorHAnsi" w:hAnsiTheme="minorHAnsi" w:cstheme="minorHAnsi"/>
                <w:sz w:val="20"/>
                <w:szCs w:val="20"/>
              </w:rPr>
              <w:t>1</w:t>
            </w:r>
          </w:p>
        </w:tc>
        <w:tc>
          <w:tcPr>
            <w:tcW w:w="466" w:type="pct"/>
          </w:tcPr>
          <w:p w14:paraId="02654087" w14:textId="77777777" w:rsidR="00781C4E" w:rsidRDefault="00781C4E" w:rsidP="00781C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CD3CBF">
              <w:rPr>
                <w:rFonts w:asciiTheme="minorHAnsi" w:hAnsiTheme="minorHAnsi" w:cstheme="minorHAnsi"/>
                <w:sz w:val="20"/>
                <w:szCs w:val="20"/>
                <w:lang w:val="en-US"/>
              </w:rPr>
              <w:t>Strategic and Operational</w:t>
            </w:r>
          </w:p>
          <w:p w14:paraId="6D8E6EF7" w14:textId="77777777" w:rsidR="00046BBA" w:rsidRPr="00CD3CBF" w:rsidRDefault="00046BBA" w:rsidP="00781C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p>
          <w:p w14:paraId="32016420" w14:textId="01692C46" w:rsidR="00781C4E" w:rsidRPr="00CD3CBF" w:rsidRDefault="00781C4E" w:rsidP="00CD3CB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CD3CBF">
              <w:rPr>
                <w:rFonts w:asciiTheme="minorHAnsi" w:hAnsiTheme="minorHAnsi" w:cstheme="minorHAnsi"/>
                <w:sz w:val="20"/>
                <w:szCs w:val="20"/>
                <w:lang w:val="en-US"/>
              </w:rPr>
              <w:t>Based on Conclusion 3 and 5</w:t>
            </w:r>
          </w:p>
        </w:tc>
        <w:tc>
          <w:tcPr>
            <w:tcW w:w="1114" w:type="pct"/>
          </w:tcPr>
          <w:p w14:paraId="7A6AE4A1" w14:textId="3AD439DF" w:rsidR="00781C4E" w:rsidRPr="00F31547" w:rsidRDefault="00781C4E" w:rsidP="00781C4E">
            <w:pPr>
              <w:pStyle w:val="ListParagraph"/>
              <w:ind w:left="33"/>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1247D3">
              <w:rPr>
                <w:rFonts w:cstheme="minorHAnsi"/>
                <w:sz w:val="20"/>
                <w:szCs w:val="20"/>
                <w:lang w:val="en-US"/>
              </w:rPr>
              <w:t>Continue engagement in the implementation of NAP</w:t>
            </w:r>
          </w:p>
        </w:tc>
        <w:tc>
          <w:tcPr>
            <w:tcW w:w="557" w:type="pct"/>
          </w:tcPr>
          <w:p w14:paraId="71D1FFDA" w14:textId="1305CEFD" w:rsidR="00781C4E" w:rsidRPr="00F31547" w:rsidRDefault="00781C4E" w:rsidP="00781C4E">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sz w:val="20"/>
                <w:szCs w:val="20"/>
                <w:lang w:val="en-US" w:eastAsia="en-US"/>
              </w:rPr>
            </w:pPr>
            <w:r>
              <w:rPr>
                <w:rFonts w:asciiTheme="minorHAnsi" w:hAnsiTheme="minorHAnsi" w:cstheme="minorHAnsi"/>
                <w:sz w:val="20"/>
                <w:szCs w:val="20"/>
                <w:lang w:val="en-US"/>
              </w:rPr>
              <w:t xml:space="preserve">UN Women </w:t>
            </w:r>
          </w:p>
        </w:tc>
        <w:tc>
          <w:tcPr>
            <w:tcW w:w="1216" w:type="pct"/>
          </w:tcPr>
          <w:p w14:paraId="60E286CA" w14:textId="33C35C7C" w:rsidR="00781C4E" w:rsidRDefault="00781C4E" w:rsidP="00781C4E">
            <w:pPr>
              <w:pStyle w:val="NoSpacing"/>
              <w:numPr>
                <w:ilvl w:val="0"/>
                <w:numId w:val="30"/>
              </w:numPr>
              <w:ind w:left="318" w:hanging="283"/>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Pr>
                <w:rFonts w:cstheme="minorHAnsi"/>
                <w:sz w:val="20"/>
                <w:szCs w:val="20"/>
                <w:lang w:val="en-GB"/>
              </w:rPr>
              <w:t>Renew agreement with the Government of Japan to design a new project which can help with the implementation of NAP</w:t>
            </w:r>
            <w:r w:rsidR="007A11A1">
              <w:rPr>
                <w:rFonts w:cstheme="minorHAnsi"/>
                <w:sz w:val="20"/>
                <w:szCs w:val="20"/>
                <w:lang w:val="en-GB"/>
              </w:rPr>
              <w:t>.</w:t>
            </w:r>
          </w:p>
          <w:p w14:paraId="6D59ED24" w14:textId="2D8864D0" w:rsidR="00781C4E" w:rsidRDefault="00781C4E" w:rsidP="00781C4E">
            <w:pPr>
              <w:pStyle w:val="NoSpacing"/>
              <w:numPr>
                <w:ilvl w:val="0"/>
                <w:numId w:val="30"/>
              </w:numPr>
              <w:ind w:left="318" w:hanging="283"/>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Pr>
                <w:rFonts w:cstheme="minorHAnsi"/>
                <w:sz w:val="20"/>
                <w:szCs w:val="20"/>
                <w:lang w:val="en-GB"/>
              </w:rPr>
              <w:t xml:space="preserve">Continue engagement with government officers at a local level, keeping the same stakeholders to the same possible extent to deepen </w:t>
            </w:r>
            <w:r w:rsidR="00973150">
              <w:rPr>
                <w:rFonts w:cstheme="minorHAnsi"/>
                <w:sz w:val="20"/>
                <w:szCs w:val="20"/>
                <w:lang w:val="en-GB"/>
              </w:rPr>
              <w:t>dialogue, capacity</w:t>
            </w:r>
            <w:r>
              <w:rPr>
                <w:rFonts w:cstheme="minorHAnsi"/>
                <w:sz w:val="20"/>
                <w:szCs w:val="20"/>
                <w:lang w:val="en-GB"/>
              </w:rPr>
              <w:t xml:space="preserve"> built</w:t>
            </w:r>
            <w:r w:rsidR="00046BBA">
              <w:rPr>
                <w:rFonts w:cstheme="minorHAnsi"/>
                <w:sz w:val="20"/>
                <w:szCs w:val="20"/>
                <w:lang w:val="en-GB"/>
              </w:rPr>
              <w:t xml:space="preserve"> and engagement</w:t>
            </w:r>
            <w:r w:rsidR="007A11A1">
              <w:rPr>
                <w:rFonts w:cstheme="minorHAnsi"/>
                <w:sz w:val="20"/>
                <w:szCs w:val="20"/>
                <w:lang w:val="en-GB"/>
              </w:rPr>
              <w:t>.</w:t>
            </w:r>
          </w:p>
          <w:p w14:paraId="76C50CEC" w14:textId="64903908" w:rsidR="00046BBA" w:rsidRDefault="009B12B2" w:rsidP="00781C4E">
            <w:pPr>
              <w:pStyle w:val="NoSpacing"/>
              <w:numPr>
                <w:ilvl w:val="0"/>
                <w:numId w:val="30"/>
              </w:numPr>
              <w:ind w:left="318" w:hanging="283"/>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Pr>
                <w:rFonts w:cstheme="minorHAnsi"/>
                <w:sz w:val="20"/>
                <w:szCs w:val="20"/>
                <w:lang w:val="en-GB"/>
              </w:rPr>
              <w:t>Help support collaboration mechanisms among Women Development Officers at different levels</w:t>
            </w:r>
            <w:r w:rsidR="00D334ED">
              <w:rPr>
                <w:rFonts w:cstheme="minorHAnsi"/>
                <w:sz w:val="20"/>
                <w:szCs w:val="20"/>
                <w:lang w:val="en-GB"/>
              </w:rPr>
              <w:t xml:space="preserve"> with </w:t>
            </w:r>
            <w:proofErr w:type="spellStart"/>
            <w:r w:rsidR="00D334ED">
              <w:rPr>
                <w:rFonts w:cstheme="minorHAnsi"/>
                <w:sz w:val="20"/>
                <w:szCs w:val="20"/>
                <w:lang w:val="en-GB"/>
              </w:rPr>
              <w:t>well established</w:t>
            </w:r>
            <w:proofErr w:type="spellEnd"/>
            <w:r w:rsidR="00D334ED">
              <w:rPr>
                <w:rFonts w:cstheme="minorHAnsi"/>
                <w:sz w:val="20"/>
                <w:szCs w:val="20"/>
                <w:lang w:val="en-GB"/>
              </w:rPr>
              <w:t xml:space="preserve"> communication channels and regular regional and national meetin</w:t>
            </w:r>
            <w:r w:rsidR="00B23EA1">
              <w:rPr>
                <w:rFonts w:cstheme="minorHAnsi"/>
                <w:sz w:val="20"/>
                <w:szCs w:val="20"/>
                <w:lang w:val="en-GB"/>
              </w:rPr>
              <w:t>gs</w:t>
            </w:r>
            <w:r w:rsidR="00973150">
              <w:rPr>
                <w:rFonts w:cstheme="minorHAnsi"/>
                <w:sz w:val="20"/>
                <w:szCs w:val="20"/>
                <w:lang w:val="en-GB"/>
              </w:rPr>
              <w:t>.</w:t>
            </w:r>
          </w:p>
          <w:p w14:paraId="3BC170F5" w14:textId="7BF56470" w:rsidR="009B12B2" w:rsidRDefault="009B12B2" w:rsidP="00781C4E">
            <w:pPr>
              <w:pStyle w:val="NoSpacing"/>
              <w:numPr>
                <w:ilvl w:val="0"/>
                <w:numId w:val="30"/>
              </w:numPr>
              <w:ind w:left="318" w:hanging="283"/>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Pr>
                <w:rFonts w:cstheme="minorHAnsi"/>
                <w:sz w:val="20"/>
                <w:szCs w:val="20"/>
                <w:lang w:val="en-GB"/>
              </w:rPr>
              <w:t>Continue capacity building activities for government officers at a local</w:t>
            </w:r>
            <w:r w:rsidR="00466703">
              <w:rPr>
                <w:rFonts w:cstheme="minorHAnsi"/>
                <w:sz w:val="20"/>
                <w:szCs w:val="20"/>
                <w:lang w:val="en-GB"/>
              </w:rPr>
              <w:t>, regional and national level</w:t>
            </w:r>
            <w:r w:rsidR="007A11A1">
              <w:rPr>
                <w:rFonts w:cstheme="minorHAnsi"/>
                <w:sz w:val="20"/>
                <w:szCs w:val="20"/>
                <w:lang w:val="en-GB"/>
              </w:rPr>
              <w:t>.</w:t>
            </w:r>
          </w:p>
          <w:p w14:paraId="2DEB5E4A" w14:textId="6AE59A54" w:rsidR="00781C4E" w:rsidRDefault="00781C4E" w:rsidP="00781C4E">
            <w:pPr>
              <w:pStyle w:val="NoSpacing"/>
              <w:numPr>
                <w:ilvl w:val="0"/>
                <w:numId w:val="30"/>
              </w:numPr>
              <w:ind w:left="318" w:hanging="283"/>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Pr>
                <w:rFonts w:cstheme="minorHAnsi"/>
                <w:sz w:val="20"/>
                <w:szCs w:val="20"/>
                <w:lang w:val="en-GB"/>
              </w:rPr>
              <w:lastRenderedPageBreak/>
              <w:t>Raise awareness</w:t>
            </w:r>
            <w:r w:rsidR="00466703">
              <w:rPr>
                <w:rFonts w:cstheme="minorHAnsi"/>
                <w:sz w:val="20"/>
                <w:szCs w:val="20"/>
                <w:lang w:val="en-GB"/>
              </w:rPr>
              <w:t>/Promote advocacy and communication campaigns</w:t>
            </w:r>
            <w:r>
              <w:rPr>
                <w:rFonts w:cstheme="minorHAnsi"/>
                <w:sz w:val="20"/>
                <w:szCs w:val="20"/>
                <w:lang w:val="en-GB"/>
              </w:rPr>
              <w:t xml:space="preserve"> on how women can be promoters of social cohesion and social transformation (UN Women´s value added)</w:t>
            </w:r>
            <w:r w:rsidR="007A11A1">
              <w:rPr>
                <w:rFonts w:cstheme="minorHAnsi"/>
                <w:sz w:val="20"/>
                <w:szCs w:val="20"/>
                <w:lang w:val="en-GB"/>
              </w:rPr>
              <w:t>.</w:t>
            </w:r>
          </w:p>
          <w:p w14:paraId="398CF90D" w14:textId="43C2EC2B" w:rsidR="00781C4E" w:rsidRDefault="00781C4E" w:rsidP="00781C4E">
            <w:pPr>
              <w:pStyle w:val="NoSpacing"/>
              <w:numPr>
                <w:ilvl w:val="0"/>
                <w:numId w:val="30"/>
              </w:numPr>
              <w:ind w:left="318" w:hanging="283"/>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Pr>
                <w:rFonts w:cstheme="minorHAnsi"/>
                <w:sz w:val="20"/>
                <w:szCs w:val="20"/>
                <w:lang w:val="en-GB"/>
              </w:rPr>
              <w:t>Include a module on business and sustainability in future trainings so that environmental sustainability is clearly contemplated by the project.</w:t>
            </w:r>
          </w:p>
          <w:p w14:paraId="703B3C17" w14:textId="77777777" w:rsidR="00781C4E" w:rsidRDefault="00781C4E" w:rsidP="00781C4E">
            <w:pPr>
              <w:pStyle w:val="NoSpacing"/>
              <w:numPr>
                <w:ilvl w:val="0"/>
                <w:numId w:val="30"/>
              </w:numPr>
              <w:ind w:left="318" w:hanging="283"/>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Pr>
                <w:rFonts w:cstheme="minorHAnsi"/>
                <w:sz w:val="20"/>
                <w:szCs w:val="20"/>
                <w:lang w:val="en-GB"/>
              </w:rPr>
              <w:t>Institute follow-up mechanisms in future project to see whether the new knowledge and skills are being used by participants (e.g. follow-up calls) and new community projects are being implemented.</w:t>
            </w:r>
          </w:p>
          <w:p w14:paraId="469BFFE6" w14:textId="2A440816" w:rsidR="003876EA" w:rsidRDefault="1E5D9768" w:rsidP="1E5D9768">
            <w:pPr>
              <w:pStyle w:val="NoSpacing"/>
              <w:numPr>
                <w:ilvl w:val="0"/>
                <w:numId w:val="30"/>
              </w:numPr>
              <w:ind w:left="318" w:hanging="283"/>
              <w:cnfStyle w:val="000000100000" w:firstRow="0" w:lastRow="0" w:firstColumn="0" w:lastColumn="0" w:oddVBand="0" w:evenVBand="0" w:oddHBand="1" w:evenHBand="0" w:firstRowFirstColumn="0" w:firstRowLastColumn="0" w:lastRowFirstColumn="0" w:lastRowLastColumn="0"/>
              <w:rPr>
                <w:sz w:val="20"/>
                <w:szCs w:val="20"/>
                <w:lang w:val="en-US"/>
              </w:rPr>
            </w:pPr>
            <w:r w:rsidRPr="1E5D9768">
              <w:rPr>
                <w:sz w:val="20"/>
                <w:szCs w:val="20"/>
                <w:lang w:val="en-US"/>
              </w:rPr>
              <w:t xml:space="preserve">Increase the linkages between economic empowerment and peacebuilding during trainings, helping women become more aware of their responsibility as agents of change by partnering with CSOs which have extensive know-how in this area and which can deliver specific modules in this topic. </w:t>
            </w:r>
          </w:p>
          <w:p w14:paraId="1EC03A74" w14:textId="0CB5A756" w:rsidR="00473EC9" w:rsidRDefault="1E5D9768" w:rsidP="00D0126C">
            <w:pPr>
              <w:pStyle w:val="NoSpacing"/>
              <w:numPr>
                <w:ilvl w:val="0"/>
                <w:numId w:val="30"/>
              </w:numPr>
              <w:ind w:left="318" w:hanging="283"/>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1E5D9768">
              <w:rPr>
                <w:sz w:val="20"/>
                <w:szCs w:val="20"/>
                <w:lang w:val="en-US"/>
              </w:rPr>
              <w:t xml:space="preserve">Identify women and CSOs which already have relevant and continuous work in conflict prevention and engage them in training as opposed to women </w:t>
            </w:r>
            <w:r w:rsidRPr="1E5D9768">
              <w:rPr>
                <w:sz w:val="20"/>
                <w:szCs w:val="20"/>
                <w:lang w:val="en-US"/>
              </w:rPr>
              <w:lastRenderedPageBreak/>
              <w:t xml:space="preserve">who have no experience </w:t>
            </w:r>
            <w:proofErr w:type="spellStart"/>
            <w:r w:rsidRPr="1E5D9768">
              <w:rPr>
                <w:sz w:val="20"/>
                <w:szCs w:val="20"/>
                <w:lang w:val="en-US"/>
              </w:rPr>
              <w:t>n</w:t>
            </w:r>
            <w:proofErr w:type="spellEnd"/>
            <w:r w:rsidRPr="1E5D9768">
              <w:rPr>
                <w:sz w:val="20"/>
                <w:szCs w:val="20"/>
                <w:lang w:val="en-US"/>
              </w:rPr>
              <w:t xml:space="preserve"> this area.  </w:t>
            </w:r>
          </w:p>
          <w:p w14:paraId="73990C08" w14:textId="05F51B05" w:rsidR="00C45C0F" w:rsidRDefault="00A51496" w:rsidP="00CD3CBF">
            <w:pPr>
              <w:pStyle w:val="NoSpacing"/>
              <w:numPr>
                <w:ilvl w:val="0"/>
                <w:numId w:val="30"/>
              </w:numPr>
              <w:ind w:left="318" w:hanging="283"/>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Pr>
                <w:rFonts w:cstheme="minorHAnsi"/>
                <w:sz w:val="20"/>
                <w:szCs w:val="20"/>
                <w:lang w:val="en-US"/>
              </w:rPr>
              <w:t>Consider include capacity building for women as mediators in local conflicts</w:t>
            </w:r>
            <w:r w:rsidR="008E4A02">
              <w:rPr>
                <w:rFonts w:cstheme="minorHAnsi"/>
                <w:sz w:val="20"/>
                <w:szCs w:val="20"/>
                <w:lang w:val="en-US"/>
              </w:rPr>
              <w:t xml:space="preserve"> where they can be </w:t>
            </w:r>
            <w:proofErr w:type="spellStart"/>
            <w:r w:rsidR="008E4A02">
              <w:rPr>
                <w:rFonts w:cstheme="minorHAnsi"/>
                <w:sz w:val="20"/>
                <w:szCs w:val="20"/>
                <w:lang w:val="en-US"/>
              </w:rPr>
              <w:t>activelly</w:t>
            </w:r>
            <w:proofErr w:type="spellEnd"/>
            <w:r w:rsidR="008E4A02">
              <w:rPr>
                <w:rFonts w:cstheme="minorHAnsi"/>
                <w:sz w:val="20"/>
                <w:szCs w:val="20"/>
                <w:lang w:val="en-US"/>
              </w:rPr>
              <w:t xml:space="preserve"> included in preventing</w:t>
            </w:r>
            <w:r w:rsidR="006E2846">
              <w:rPr>
                <w:rFonts w:cstheme="minorHAnsi"/>
                <w:sz w:val="20"/>
                <w:szCs w:val="20"/>
                <w:lang w:val="en-US"/>
              </w:rPr>
              <w:t xml:space="preserve"> the escalation </w:t>
            </w:r>
            <w:r w:rsidR="00973150">
              <w:rPr>
                <w:rFonts w:cstheme="minorHAnsi"/>
                <w:sz w:val="20"/>
                <w:szCs w:val="20"/>
                <w:lang w:val="en-US"/>
              </w:rPr>
              <w:t>of conflicts</w:t>
            </w:r>
            <w:r w:rsidR="008E4A02">
              <w:rPr>
                <w:rFonts w:cstheme="minorHAnsi"/>
                <w:sz w:val="20"/>
                <w:szCs w:val="20"/>
                <w:lang w:val="en-US"/>
              </w:rPr>
              <w:t xml:space="preserve">. </w:t>
            </w:r>
          </w:p>
          <w:p w14:paraId="4B274F87" w14:textId="60F3E3CA" w:rsidR="00492419" w:rsidRDefault="00492419" w:rsidP="00CD3CBF">
            <w:pPr>
              <w:pStyle w:val="NoSpacing"/>
              <w:numPr>
                <w:ilvl w:val="0"/>
                <w:numId w:val="30"/>
              </w:numPr>
              <w:ind w:left="318" w:hanging="283"/>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Pr>
                <w:rFonts w:cstheme="minorHAnsi"/>
                <w:sz w:val="20"/>
                <w:szCs w:val="20"/>
                <w:lang w:val="en-US"/>
              </w:rPr>
              <w:t xml:space="preserve">Review training curriculum for women on social cohesion </w:t>
            </w:r>
            <w:r w:rsidR="00CB0BB3">
              <w:rPr>
                <w:rFonts w:cstheme="minorHAnsi"/>
                <w:sz w:val="20"/>
                <w:szCs w:val="20"/>
                <w:lang w:val="en-US"/>
              </w:rPr>
              <w:t>based on a benchmark o</w:t>
            </w:r>
            <w:r w:rsidR="00B5697C">
              <w:rPr>
                <w:rFonts w:cstheme="minorHAnsi"/>
                <w:sz w:val="20"/>
                <w:szCs w:val="20"/>
                <w:lang w:val="en-US"/>
              </w:rPr>
              <w:t>f</w:t>
            </w:r>
            <w:r w:rsidR="00CB0BB3">
              <w:rPr>
                <w:rFonts w:cstheme="minorHAnsi"/>
                <w:sz w:val="20"/>
                <w:szCs w:val="20"/>
                <w:lang w:val="en-US"/>
              </w:rPr>
              <w:t xml:space="preserve"> Successful Regional Experiences to help </w:t>
            </w:r>
            <w:r w:rsidR="00B5697C">
              <w:rPr>
                <w:rFonts w:cstheme="minorHAnsi"/>
                <w:sz w:val="20"/>
                <w:szCs w:val="20"/>
                <w:lang w:val="en-US"/>
              </w:rPr>
              <w:t xml:space="preserve">women </w:t>
            </w:r>
            <w:r w:rsidR="00CB0BB3">
              <w:rPr>
                <w:rFonts w:cstheme="minorHAnsi"/>
                <w:sz w:val="20"/>
                <w:szCs w:val="20"/>
                <w:lang w:val="en-US"/>
              </w:rPr>
              <w:t xml:space="preserve">develop practical skills </w:t>
            </w:r>
            <w:r w:rsidR="00B5697C">
              <w:rPr>
                <w:rFonts w:cstheme="minorHAnsi"/>
                <w:sz w:val="20"/>
                <w:szCs w:val="20"/>
                <w:lang w:val="en-US"/>
              </w:rPr>
              <w:t>for their</w:t>
            </w:r>
            <w:r w:rsidR="00CB0BB3">
              <w:rPr>
                <w:rFonts w:cstheme="minorHAnsi"/>
                <w:sz w:val="20"/>
                <w:szCs w:val="20"/>
                <w:lang w:val="en-US"/>
              </w:rPr>
              <w:t xml:space="preserve"> use in</w:t>
            </w:r>
            <w:r w:rsidR="00B5697C">
              <w:rPr>
                <w:rFonts w:cstheme="minorHAnsi"/>
                <w:sz w:val="20"/>
                <w:szCs w:val="20"/>
                <w:lang w:val="en-US"/>
              </w:rPr>
              <w:t xml:space="preserve"> </w:t>
            </w:r>
            <w:r w:rsidR="00CB0BB3">
              <w:rPr>
                <w:rFonts w:cstheme="minorHAnsi"/>
                <w:sz w:val="20"/>
                <w:szCs w:val="20"/>
                <w:lang w:val="en-US"/>
              </w:rPr>
              <w:t>daily li</w:t>
            </w:r>
            <w:r w:rsidR="00B5697C">
              <w:rPr>
                <w:rFonts w:cstheme="minorHAnsi"/>
                <w:sz w:val="20"/>
                <w:szCs w:val="20"/>
                <w:lang w:val="en-US"/>
              </w:rPr>
              <w:t>fe</w:t>
            </w:r>
            <w:r w:rsidR="00CB0BB3">
              <w:rPr>
                <w:rFonts w:cstheme="minorHAnsi"/>
                <w:sz w:val="20"/>
                <w:szCs w:val="20"/>
                <w:lang w:val="en-US"/>
              </w:rPr>
              <w:t xml:space="preserve"> and in settling down conflict. </w:t>
            </w:r>
          </w:p>
          <w:p w14:paraId="205148B5" w14:textId="134669EF" w:rsidR="004A7C5A" w:rsidRPr="00F31547" w:rsidRDefault="1E5D9768" w:rsidP="00CD3CBF">
            <w:pPr>
              <w:pStyle w:val="NoSpacing"/>
              <w:numPr>
                <w:ilvl w:val="0"/>
                <w:numId w:val="30"/>
              </w:numPr>
              <w:ind w:left="318" w:hanging="283"/>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1E5D9768">
              <w:rPr>
                <w:sz w:val="20"/>
                <w:szCs w:val="20"/>
                <w:lang w:val="en-US"/>
              </w:rPr>
              <w:t xml:space="preserve">Consider public speaking as part of the training curriculum for women as a way of helping them voice their opinions and feel more confident. </w:t>
            </w:r>
          </w:p>
        </w:tc>
        <w:tc>
          <w:tcPr>
            <w:tcW w:w="861" w:type="pct"/>
          </w:tcPr>
          <w:p w14:paraId="695EFAA1" w14:textId="7C1E24FD" w:rsidR="00781C4E" w:rsidRDefault="00781C4E" w:rsidP="00781C4E">
            <w:pPr>
              <w:pStyle w:val="CommentText"/>
              <w:cnfStyle w:val="000000100000" w:firstRow="0" w:lastRow="0" w:firstColumn="0" w:lastColumn="0" w:oddVBand="0" w:evenVBand="0" w:oddHBand="1" w:evenHBand="0" w:firstRowFirstColumn="0" w:firstRowLastColumn="0" w:lastRowFirstColumn="0" w:lastRowLastColumn="0"/>
              <w:rPr>
                <w:lang w:val="en-US"/>
              </w:rPr>
            </w:pPr>
            <w:r>
              <w:rPr>
                <w:rFonts w:cstheme="minorHAnsi"/>
                <w:lang w:val="en-US"/>
              </w:rPr>
              <w:lastRenderedPageBreak/>
              <w:t>This project built on a previous support given by UN Women and the government of Japan. The agenda of NAP has not been fully taken by the country and there are no resources allocated for that. Continuing support is needed and an implementation plan already exists.</w:t>
            </w:r>
          </w:p>
        </w:tc>
        <w:tc>
          <w:tcPr>
            <w:tcW w:w="544" w:type="pct"/>
          </w:tcPr>
          <w:p w14:paraId="7BC1D923" w14:textId="2B7E047C" w:rsidR="00781C4E" w:rsidRDefault="00781C4E" w:rsidP="00781C4E">
            <w:pPr>
              <w:pStyle w:val="CommentText"/>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May onwards</w:t>
            </w:r>
          </w:p>
        </w:tc>
      </w:tr>
      <w:tr w:rsidR="00781C4E" w:rsidRPr="00F31547" w14:paraId="46FA0105" w14:textId="77777777" w:rsidTr="6EC7D1A4">
        <w:trPr>
          <w:trHeight w:val="1590"/>
        </w:trPr>
        <w:tc>
          <w:tcPr>
            <w:cnfStyle w:val="001000000000" w:firstRow="0" w:lastRow="0" w:firstColumn="1" w:lastColumn="0" w:oddVBand="0" w:evenVBand="0" w:oddHBand="0" w:evenHBand="0" w:firstRowFirstColumn="0" w:firstRowLastColumn="0" w:lastRowFirstColumn="0" w:lastRowLastColumn="0"/>
            <w:tcW w:w="241" w:type="pct"/>
          </w:tcPr>
          <w:p w14:paraId="000DCA4D" w14:textId="7C764376" w:rsidR="00781C4E" w:rsidRPr="00F31547" w:rsidRDefault="00504ED6" w:rsidP="00781C4E">
            <w:pPr>
              <w:jc w:val="center"/>
              <w:rPr>
                <w:rFonts w:asciiTheme="minorHAnsi" w:hAnsiTheme="minorHAnsi" w:cstheme="minorHAnsi"/>
                <w:b w:val="0"/>
                <w:sz w:val="20"/>
                <w:szCs w:val="20"/>
              </w:rPr>
            </w:pPr>
            <w:r>
              <w:rPr>
                <w:rFonts w:asciiTheme="minorHAnsi" w:hAnsiTheme="minorHAnsi" w:cstheme="minorHAnsi"/>
                <w:b w:val="0"/>
                <w:sz w:val="20"/>
                <w:szCs w:val="20"/>
              </w:rPr>
              <w:lastRenderedPageBreak/>
              <w:t>2</w:t>
            </w:r>
          </w:p>
        </w:tc>
        <w:tc>
          <w:tcPr>
            <w:tcW w:w="466" w:type="pct"/>
          </w:tcPr>
          <w:p w14:paraId="0EBDDBB5" w14:textId="77777777" w:rsidR="00781C4E" w:rsidRPr="00CD3CBF" w:rsidRDefault="00781C4E" w:rsidP="00781C4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CD3CBF">
              <w:rPr>
                <w:rFonts w:asciiTheme="minorHAnsi" w:hAnsiTheme="minorHAnsi" w:cstheme="minorHAnsi"/>
                <w:sz w:val="20"/>
                <w:szCs w:val="20"/>
                <w:lang w:val="en-US"/>
              </w:rPr>
              <w:t>Strategic and operational</w:t>
            </w:r>
          </w:p>
          <w:p w14:paraId="71DA92CE" w14:textId="77777777" w:rsidR="00781C4E" w:rsidRPr="00CD3CBF" w:rsidRDefault="00781C4E" w:rsidP="00781C4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p>
          <w:p w14:paraId="2C169615" w14:textId="35850DA0" w:rsidR="00781C4E" w:rsidRPr="00CD3CBF" w:rsidRDefault="00781C4E" w:rsidP="00CD3CB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CD3CBF">
              <w:rPr>
                <w:rFonts w:asciiTheme="minorHAnsi" w:hAnsiTheme="minorHAnsi" w:cstheme="minorHAnsi"/>
                <w:sz w:val="20"/>
                <w:szCs w:val="20"/>
                <w:lang w:val="en-US"/>
              </w:rPr>
              <w:t>Based on Conclusions 1 and 2</w:t>
            </w:r>
          </w:p>
        </w:tc>
        <w:tc>
          <w:tcPr>
            <w:tcW w:w="1114" w:type="pct"/>
          </w:tcPr>
          <w:p w14:paraId="7988809D" w14:textId="2267CC2F" w:rsidR="00781C4E" w:rsidRPr="00F31547" w:rsidRDefault="00781C4E" w:rsidP="00781C4E">
            <w:pPr>
              <w:pStyle w:val="ListParagraph"/>
              <w:ind w:left="33"/>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F31547">
              <w:rPr>
                <w:rFonts w:cstheme="minorHAnsi"/>
                <w:sz w:val="20"/>
                <w:szCs w:val="20"/>
                <w:lang w:val="en-US"/>
              </w:rPr>
              <w:t>Develop a communication strategy on a narrative for WPS which helps to set the policy scenario to further dialogue in the country and position UN Women</w:t>
            </w:r>
            <w:r>
              <w:rPr>
                <w:rFonts w:cstheme="minorHAnsi"/>
                <w:sz w:val="20"/>
                <w:szCs w:val="20"/>
                <w:lang w:val="en-US"/>
              </w:rPr>
              <w:t xml:space="preserve"> as a key actor working in this agenda</w:t>
            </w:r>
          </w:p>
        </w:tc>
        <w:tc>
          <w:tcPr>
            <w:tcW w:w="557" w:type="pct"/>
          </w:tcPr>
          <w:p w14:paraId="04BAFE7A" w14:textId="352248DC" w:rsidR="00781C4E" w:rsidRPr="00F31547" w:rsidRDefault="00781C4E" w:rsidP="00781C4E">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sz w:val="20"/>
                <w:szCs w:val="20"/>
                <w:lang w:val="en-US" w:eastAsia="en-US"/>
              </w:rPr>
            </w:pPr>
            <w:r w:rsidRPr="00F31547">
              <w:rPr>
                <w:rFonts w:asciiTheme="minorHAnsi" w:eastAsiaTheme="minorHAnsi" w:hAnsiTheme="minorHAnsi" w:cstheme="minorHAnsi"/>
                <w:sz w:val="20"/>
                <w:szCs w:val="20"/>
                <w:lang w:val="en-US" w:eastAsia="en-US"/>
              </w:rPr>
              <w:t>UN Women</w:t>
            </w:r>
          </w:p>
        </w:tc>
        <w:tc>
          <w:tcPr>
            <w:tcW w:w="1216" w:type="pct"/>
          </w:tcPr>
          <w:p w14:paraId="3B2BCFC6" w14:textId="2DF3997A" w:rsidR="00781C4E" w:rsidRDefault="1E5D9768" w:rsidP="00CD3CBF">
            <w:pPr>
              <w:pStyle w:val="ListParagraph"/>
              <w:numPr>
                <w:ilvl w:val="0"/>
                <w:numId w:val="30"/>
              </w:numPr>
              <w:ind w:left="318" w:hanging="283"/>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1E5D9768">
              <w:rPr>
                <w:sz w:val="20"/>
                <w:szCs w:val="20"/>
                <w:lang w:val="en-US"/>
              </w:rPr>
              <w:t>Identify entry points for deepening the WPS agenda in the country given the new government and scenario (not directly addressing the word security/peacebuilding, but rather dialogue, cohesion, social harmony).</w:t>
            </w:r>
          </w:p>
          <w:p w14:paraId="525F9F4D" w14:textId="2047ED63" w:rsidR="00827E79" w:rsidRPr="00CD3CBF" w:rsidRDefault="6EC7D1A4" w:rsidP="6EC7D1A4">
            <w:pPr>
              <w:pStyle w:val="ListParagraph"/>
              <w:numPr>
                <w:ilvl w:val="0"/>
                <w:numId w:val="30"/>
              </w:numPr>
              <w:ind w:left="318" w:hanging="283"/>
              <w:cnfStyle w:val="000000000000" w:firstRow="0" w:lastRow="0" w:firstColumn="0" w:lastColumn="0" w:oddVBand="0" w:evenVBand="0" w:oddHBand="0" w:evenHBand="0" w:firstRowFirstColumn="0" w:firstRowLastColumn="0" w:lastRowFirstColumn="0" w:lastRowLastColumn="0"/>
              <w:rPr>
                <w:sz w:val="20"/>
                <w:szCs w:val="20"/>
                <w:lang w:val="en-US"/>
              </w:rPr>
            </w:pPr>
            <w:r w:rsidRPr="6EC7D1A4">
              <w:rPr>
                <w:sz w:val="20"/>
                <w:szCs w:val="20"/>
                <w:lang w:val="en-US"/>
              </w:rPr>
              <w:t>Engage with the Regional Office to further allocate resources (staff/financial resources) to a context specific communication strategy for the office in Sri Lanka.</w:t>
            </w:r>
          </w:p>
        </w:tc>
        <w:tc>
          <w:tcPr>
            <w:tcW w:w="861" w:type="pct"/>
          </w:tcPr>
          <w:p w14:paraId="7A24F4BA" w14:textId="600700BF" w:rsidR="00781C4E" w:rsidRPr="00F31547" w:rsidRDefault="00781C4E" w:rsidP="00781C4E">
            <w:pPr>
              <w:pStyle w:val="CommentText"/>
              <w:cnfStyle w:val="000000000000" w:firstRow="0" w:lastRow="0" w:firstColumn="0" w:lastColumn="0" w:oddVBand="0" w:evenVBand="0" w:oddHBand="0" w:evenHBand="0" w:firstRowFirstColumn="0" w:firstRowLastColumn="0" w:lastRowFirstColumn="0" w:lastRowLastColumn="0"/>
              <w:rPr>
                <w:lang w:val="en-US"/>
              </w:rPr>
            </w:pPr>
            <w:r>
              <w:rPr>
                <w:lang w:val="en-US"/>
              </w:rPr>
              <w:t>Communication was a gap of the project and the need to adapt the narrative on WPS was identified as a lesson learned</w:t>
            </w:r>
          </w:p>
        </w:tc>
        <w:tc>
          <w:tcPr>
            <w:tcW w:w="544" w:type="pct"/>
          </w:tcPr>
          <w:p w14:paraId="76CD8F29" w14:textId="55A40A0D" w:rsidR="00781C4E" w:rsidRPr="00F31547" w:rsidRDefault="00781C4E" w:rsidP="00781C4E">
            <w:pPr>
              <w:pStyle w:val="CommentText"/>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May-Sept</w:t>
            </w:r>
          </w:p>
        </w:tc>
      </w:tr>
      <w:tr w:rsidR="00781C4E" w:rsidRPr="00F31547" w14:paraId="78055B1E" w14:textId="77777777" w:rsidTr="6EC7D1A4">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41" w:type="pct"/>
          </w:tcPr>
          <w:p w14:paraId="0005F0AA" w14:textId="07B49B66" w:rsidR="00781C4E" w:rsidRPr="00F31547" w:rsidRDefault="00504ED6" w:rsidP="00781C4E">
            <w:pPr>
              <w:jc w:val="center"/>
              <w:rPr>
                <w:rFonts w:asciiTheme="minorHAnsi" w:hAnsiTheme="minorHAnsi" w:cstheme="minorHAnsi"/>
                <w:b w:val="0"/>
                <w:sz w:val="20"/>
                <w:szCs w:val="20"/>
              </w:rPr>
            </w:pPr>
            <w:r>
              <w:rPr>
                <w:rFonts w:asciiTheme="minorHAnsi" w:hAnsiTheme="minorHAnsi" w:cstheme="minorHAnsi"/>
                <w:b w:val="0"/>
                <w:sz w:val="20"/>
                <w:szCs w:val="20"/>
              </w:rPr>
              <w:lastRenderedPageBreak/>
              <w:t>3</w:t>
            </w:r>
          </w:p>
        </w:tc>
        <w:tc>
          <w:tcPr>
            <w:tcW w:w="466" w:type="pct"/>
          </w:tcPr>
          <w:p w14:paraId="5B47B267" w14:textId="77777777" w:rsidR="00781C4E" w:rsidRPr="00CD3CBF" w:rsidRDefault="00781C4E" w:rsidP="00781C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CD3CBF">
              <w:rPr>
                <w:rFonts w:asciiTheme="minorHAnsi" w:hAnsiTheme="minorHAnsi" w:cstheme="minorHAnsi"/>
                <w:sz w:val="20"/>
                <w:szCs w:val="20"/>
                <w:lang w:val="en-US"/>
              </w:rPr>
              <w:t>Operational</w:t>
            </w:r>
          </w:p>
          <w:p w14:paraId="2F4C4019" w14:textId="77777777" w:rsidR="00781C4E" w:rsidRPr="00CD3CBF" w:rsidRDefault="00781C4E" w:rsidP="00781C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p>
          <w:p w14:paraId="7EEE670C" w14:textId="446FFA6C" w:rsidR="00781C4E" w:rsidRPr="00CD3CBF" w:rsidRDefault="00781C4E" w:rsidP="00781C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CD3CBF">
              <w:rPr>
                <w:rFonts w:asciiTheme="minorHAnsi" w:hAnsiTheme="minorHAnsi" w:cstheme="minorHAnsi"/>
                <w:sz w:val="20"/>
                <w:szCs w:val="20"/>
                <w:lang w:val="en-US"/>
              </w:rPr>
              <w:t>Based on Conclusions 1 and 4</w:t>
            </w:r>
          </w:p>
        </w:tc>
        <w:tc>
          <w:tcPr>
            <w:tcW w:w="1114" w:type="pct"/>
          </w:tcPr>
          <w:p w14:paraId="1AF42788" w14:textId="78FCDB27" w:rsidR="00781C4E" w:rsidRPr="00F31547" w:rsidRDefault="00781C4E" w:rsidP="00781C4E">
            <w:pPr>
              <w:pStyle w:val="ListParagraph"/>
              <w:ind w:left="33"/>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F31547">
              <w:rPr>
                <w:rFonts w:cstheme="minorHAnsi"/>
                <w:sz w:val="20"/>
                <w:szCs w:val="20"/>
                <w:lang w:val="en-US"/>
              </w:rPr>
              <w:t xml:space="preserve">Engage partners in </w:t>
            </w:r>
            <w:r>
              <w:rPr>
                <w:rFonts w:cstheme="minorHAnsi"/>
                <w:sz w:val="20"/>
                <w:szCs w:val="20"/>
                <w:lang w:val="en-US"/>
              </w:rPr>
              <w:t xml:space="preserve">future </w:t>
            </w:r>
            <w:r w:rsidRPr="00F31547">
              <w:rPr>
                <w:rFonts w:cstheme="minorHAnsi"/>
                <w:sz w:val="20"/>
                <w:szCs w:val="20"/>
                <w:lang w:val="en-US"/>
              </w:rPr>
              <w:t>project design</w:t>
            </w:r>
            <w:r w:rsidR="00D05F83">
              <w:rPr>
                <w:rFonts w:cstheme="minorHAnsi"/>
                <w:sz w:val="20"/>
                <w:szCs w:val="20"/>
                <w:lang w:val="en-US"/>
              </w:rPr>
              <w:t xml:space="preserve"> whenever possible</w:t>
            </w:r>
            <w:r>
              <w:rPr>
                <w:rFonts w:cstheme="minorHAnsi"/>
                <w:sz w:val="20"/>
                <w:szCs w:val="20"/>
                <w:lang w:val="en-US"/>
              </w:rPr>
              <w:t xml:space="preserve">, consult HQ and Regional Office before engaging in refurbishment and IT projects </w:t>
            </w:r>
            <w:r w:rsidR="000D15A6">
              <w:rPr>
                <w:rFonts w:cstheme="minorHAnsi"/>
                <w:sz w:val="20"/>
                <w:szCs w:val="20"/>
                <w:lang w:val="en-US"/>
              </w:rPr>
              <w:t xml:space="preserve">as per the recommendation in </w:t>
            </w:r>
            <w:r w:rsidR="00276332" w:rsidRPr="00276332">
              <w:rPr>
                <w:rFonts w:cstheme="minorHAnsi"/>
                <w:sz w:val="20"/>
                <w:szCs w:val="20"/>
                <w:lang w:val="en-US"/>
              </w:rPr>
              <w:t>Internal Audit of Liberia Country Office (IEAS/IAS/2019/13</w:t>
            </w:r>
            <w:r w:rsidR="00F80DAD">
              <w:rPr>
                <w:rFonts w:cstheme="minorHAnsi"/>
                <w:sz w:val="20"/>
                <w:szCs w:val="20"/>
                <w:lang w:val="en-US"/>
              </w:rPr>
              <w:t>)</w:t>
            </w:r>
            <w:r w:rsidR="00F80DAD">
              <w:rPr>
                <w:rStyle w:val="FootnoteReference"/>
                <w:rFonts w:cstheme="minorHAnsi"/>
                <w:sz w:val="20"/>
                <w:szCs w:val="20"/>
                <w:lang w:val="en-US"/>
              </w:rPr>
              <w:footnoteReference w:id="20"/>
            </w:r>
            <w:r w:rsidR="003452F5">
              <w:rPr>
                <w:rFonts w:cstheme="minorHAnsi"/>
                <w:sz w:val="20"/>
                <w:szCs w:val="20"/>
                <w:lang w:val="en-US"/>
              </w:rPr>
              <w:t xml:space="preserve"> referring to infrastructure</w:t>
            </w:r>
            <w:r w:rsidR="00F80DAD">
              <w:rPr>
                <w:rFonts w:cstheme="minorHAnsi"/>
                <w:sz w:val="20"/>
                <w:szCs w:val="20"/>
                <w:lang w:val="en-US"/>
              </w:rPr>
              <w:t xml:space="preserve"> </w:t>
            </w:r>
            <w:r w:rsidR="001D1BF7">
              <w:rPr>
                <w:rFonts w:cstheme="minorHAnsi"/>
                <w:sz w:val="20"/>
                <w:szCs w:val="20"/>
                <w:lang w:val="en-US"/>
              </w:rPr>
              <w:t>and explore</w:t>
            </w:r>
            <w:r w:rsidRPr="00F31547">
              <w:rPr>
                <w:rFonts w:cstheme="minorHAnsi"/>
                <w:sz w:val="20"/>
                <w:szCs w:val="20"/>
                <w:lang w:val="en-US"/>
              </w:rPr>
              <w:t xml:space="preserve"> alternative ways of delivering refurbishment and IT projects when needed</w:t>
            </w:r>
            <w:r>
              <w:rPr>
                <w:rFonts w:cstheme="minorHAnsi"/>
                <w:sz w:val="20"/>
                <w:szCs w:val="20"/>
                <w:lang w:val="en-US"/>
              </w:rPr>
              <w:t xml:space="preserve"> (</w:t>
            </w:r>
            <w:r w:rsidR="004C5118" w:rsidRPr="004C5118">
              <w:rPr>
                <w:rFonts w:cstheme="minorHAnsi"/>
                <w:sz w:val="20"/>
                <w:szCs w:val="20"/>
                <w:lang w:val="en-GB"/>
              </w:rPr>
              <w:t>e.g. partnership with other agencies and consultations with beneficiaries to determine utility</w:t>
            </w:r>
            <w:r>
              <w:rPr>
                <w:rFonts w:cstheme="minorHAnsi"/>
                <w:sz w:val="20"/>
                <w:szCs w:val="20"/>
                <w:lang w:val="en-US"/>
              </w:rPr>
              <w:t>)</w:t>
            </w:r>
            <w:r w:rsidRPr="00F31547">
              <w:rPr>
                <w:rFonts w:cstheme="minorHAnsi"/>
                <w:sz w:val="20"/>
                <w:szCs w:val="20"/>
                <w:lang w:val="en-US"/>
              </w:rPr>
              <w:t>.</w:t>
            </w:r>
          </w:p>
        </w:tc>
        <w:tc>
          <w:tcPr>
            <w:tcW w:w="557" w:type="pct"/>
          </w:tcPr>
          <w:p w14:paraId="239D4A86" w14:textId="7D8B78D6" w:rsidR="00781C4E" w:rsidRPr="00F31547" w:rsidRDefault="00781C4E" w:rsidP="00781C4E">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sz w:val="20"/>
                <w:szCs w:val="20"/>
                <w:lang w:val="en-US" w:eastAsia="en-US"/>
              </w:rPr>
            </w:pPr>
            <w:r>
              <w:rPr>
                <w:rFonts w:asciiTheme="minorHAnsi" w:eastAsiaTheme="minorHAnsi" w:hAnsiTheme="minorHAnsi" w:cstheme="minorHAnsi"/>
                <w:sz w:val="20"/>
                <w:szCs w:val="20"/>
                <w:lang w:val="en-US" w:eastAsia="en-US"/>
              </w:rPr>
              <w:t xml:space="preserve">UN Women </w:t>
            </w:r>
            <w:r w:rsidR="008401CD">
              <w:rPr>
                <w:rFonts w:asciiTheme="minorHAnsi" w:eastAsiaTheme="minorHAnsi" w:hAnsiTheme="minorHAnsi" w:cstheme="minorHAnsi"/>
                <w:sz w:val="20"/>
                <w:szCs w:val="20"/>
                <w:lang w:val="en-US" w:eastAsia="en-US"/>
              </w:rPr>
              <w:t>HQ</w:t>
            </w:r>
          </w:p>
        </w:tc>
        <w:tc>
          <w:tcPr>
            <w:tcW w:w="1216" w:type="pct"/>
          </w:tcPr>
          <w:p w14:paraId="6F5EC8EC" w14:textId="77777777" w:rsidR="00781C4E" w:rsidRDefault="1E5D9768" w:rsidP="00781C4E">
            <w:pPr>
              <w:pStyle w:val="ListParagraph"/>
              <w:numPr>
                <w:ilvl w:val="0"/>
                <w:numId w:val="30"/>
              </w:numPr>
              <w:ind w:left="318" w:hanging="283"/>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1E5D9768">
              <w:rPr>
                <w:sz w:val="20"/>
                <w:szCs w:val="20"/>
                <w:lang w:val="en-US"/>
              </w:rPr>
              <w:t>Call partners for inputs in the new project design.</w:t>
            </w:r>
          </w:p>
          <w:p w14:paraId="3AA69DB0" w14:textId="0A78DA8D" w:rsidR="00781C4E" w:rsidRDefault="1E5D9768" w:rsidP="00781C4E">
            <w:pPr>
              <w:pStyle w:val="ListParagraph"/>
              <w:numPr>
                <w:ilvl w:val="0"/>
                <w:numId w:val="30"/>
              </w:numPr>
              <w:ind w:left="318" w:hanging="283"/>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1E5D9768">
              <w:rPr>
                <w:sz w:val="20"/>
                <w:szCs w:val="20"/>
                <w:lang w:val="en-US"/>
              </w:rPr>
              <w:t>Involve technical experts when designing reprograming of the project</w:t>
            </w:r>
            <w:r w:rsidR="001D1BF7">
              <w:rPr>
                <w:sz w:val="20"/>
                <w:szCs w:val="20"/>
                <w:lang w:val="en-US"/>
              </w:rPr>
              <w:t>.</w:t>
            </w:r>
          </w:p>
          <w:p w14:paraId="0B005A61" w14:textId="77777777" w:rsidR="00781C4E" w:rsidRPr="00DF3488" w:rsidRDefault="1E5D9768" w:rsidP="00781C4E">
            <w:pPr>
              <w:pStyle w:val="ListParagraph"/>
              <w:numPr>
                <w:ilvl w:val="0"/>
                <w:numId w:val="30"/>
              </w:numPr>
              <w:ind w:left="318" w:hanging="283"/>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1E5D9768">
              <w:rPr>
                <w:sz w:val="20"/>
                <w:szCs w:val="20"/>
                <w:lang w:val="en-US"/>
              </w:rPr>
              <w:t>Publish guidelines for UN Women to deliver on IT and refurbishment based on lessons learned in implementation in these areas globally.</w:t>
            </w:r>
          </w:p>
          <w:p w14:paraId="23224BCC" w14:textId="746C32ED" w:rsidR="00DF3488" w:rsidRPr="00F31547" w:rsidRDefault="00DF3488" w:rsidP="00781C4E">
            <w:pPr>
              <w:pStyle w:val="ListParagraph"/>
              <w:numPr>
                <w:ilvl w:val="0"/>
                <w:numId w:val="30"/>
              </w:numPr>
              <w:ind w:left="318" w:hanging="283"/>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Pr>
                <w:rFonts w:cstheme="minorHAnsi"/>
                <w:sz w:val="20"/>
                <w:szCs w:val="20"/>
                <w:lang w:val="en-US"/>
              </w:rPr>
              <w:t xml:space="preserve">Conduct a needs assessment to determine utility of final outputs prior to implementation. </w:t>
            </w:r>
          </w:p>
        </w:tc>
        <w:tc>
          <w:tcPr>
            <w:tcW w:w="861" w:type="pct"/>
          </w:tcPr>
          <w:p w14:paraId="42E0DA9A" w14:textId="67A446A7" w:rsidR="00781C4E" w:rsidRPr="00F31547" w:rsidRDefault="00781C4E" w:rsidP="00781C4E">
            <w:pP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F44ABF">
              <w:rPr>
                <w:rFonts w:asciiTheme="minorHAnsi" w:eastAsiaTheme="minorHAnsi" w:hAnsiTheme="minorHAnsi" w:cstheme="minorHAnsi"/>
                <w:sz w:val="20"/>
                <w:szCs w:val="20"/>
                <w:lang w:val="en-US" w:eastAsia="en-US"/>
              </w:rPr>
              <w:t>Complex delivery that UN Women does not have experience require outside expertise for better delivery. This was a lesson learned of the project and a challenge identified.</w:t>
            </w:r>
          </w:p>
        </w:tc>
        <w:tc>
          <w:tcPr>
            <w:tcW w:w="544" w:type="pct"/>
          </w:tcPr>
          <w:p w14:paraId="472F2E05" w14:textId="6A83AC54" w:rsidR="00781C4E" w:rsidRPr="00F31547" w:rsidRDefault="00781C4E" w:rsidP="00781C4E">
            <w:pPr>
              <w:pStyle w:val="CommentText"/>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F44ABF">
              <w:rPr>
                <w:rFonts w:cstheme="minorHAnsi"/>
                <w:lang w:val="en-US"/>
              </w:rPr>
              <w:t>May-Sept</w:t>
            </w:r>
          </w:p>
        </w:tc>
      </w:tr>
      <w:tr w:rsidR="00781C4E" w:rsidRPr="00F31547" w14:paraId="168ECF16" w14:textId="77777777" w:rsidTr="6EC7D1A4">
        <w:trPr>
          <w:trHeight w:val="1590"/>
        </w:trPr>
        <w:tc>
          <w:tcPr>
            <w:cnfStyle w:val="001000000000" w:firstRow="0" w:lastRow="0" w:firstColumn="1" w:lastColumn="0" w:oddVBand="0" w:evenVBand="0" w:oddHBand="0" w:evenHBand="0" w:firstRowFirstColumn="0" w:firstRowLastColumn="0" w:lastRowFirstColumn="0" w:lastRowLastColumn="0"/>
            <w:tcW w:w="241" w:type="pct"/>
          </w:tcPr>
          <w:p w14:paraId="00857DEC" w14:textId="7F0D2536" w:rsidR="00781C4E" w:rsidRPr="00F31547" w:rsidRDefault="00504ED6" w:rsidP="00781C4E">
            <w:pPr>
              <w:jc w:val="center"/>
              <w:rPr>
                <w:rFonts w:asciiTheme="minorHAnsi" w:hAnsiTheme="minorHAnsi" w:cstheme="minorHAnsi"/>
                <w:b w:val="0"/>
                <w:sz w:val="20"/>
                <w:szCs w:val="20"/>
              </w:rPr>
            </w:pPr>
            <w:r>
              <w:rPr>
                <w:rFonts w:asciiTheme="minorHAnsi" w:hAnsiTheme="minorHAnsi" w:cstheme="minorHAnsi"/>
                <w:b w:val="0"/>
                <w:sz w:val="20"/>
                <w:szCs w:val="20"/>
              </w:rPr>
              <w:t>4</w:t>
            </w:r>
          </w:p>
        </w:tc>
        <w:tc>
          <w:tcPr>
            <w:tcW w:w="466" w:type="pct"/>
          </w:tcPr>
          <w:p w14:paraId="0EAE81A1" w14:textId="77777777" w:rsidR="00781C4E" w:rsidRDefault="00781C4E" w:rsidP="00781C4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Operational</w:t>
            </w:r>
          </w:p>
          <w:p w14:paraId="082904FF" w14:textId="77777777" w:rsidR="00781C4E" w:rsidRDefault="00781C4E" w:rsidP="00781C4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p w14:paraId="1C3C6921" w14:textId="14CC6902" w:rsidR="00781C4E" w:rsidRPr="00F31547" w:rsidRDefault="00781C4E" w:rsidP="00781C4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Based on Conclusion 6</w:t>
            </w:r>
          </w:p>
        </w:tc>
        <w:tc>
          <w:tcPr>
            <w:tcW w:w="1114" w:type="pct"/>
          </w:tcPr>
          <w:p w14:paraId="5499D8C7" w14:textId="20C395FE" w:rsidR="00781C4E" w:rsidRPr="00F31547" w:rsidRDefault="00781C4E" w:rsidP="00781C4E">
            <w:pPr>
              <w:pStyle w:val="ListParagraph"/>
              <w:ind w:left="33"/>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F31547">
              <w:rPr>
                <w:rFonts w:cstheme="minorHAnsi"/>
                <w:sz w:val="20"/>
                <w:szCs w:val="20"/>
                <w:lang w:val="en-US"/>
              </w:rPr>
              <w:t>Explore lessons learned</w:t>
            </w:r>
            <w:r>
              <w:rPr>
                <w:rFonts w:cstheme="minorHAnsi"/>
                <w:sz w:val="20"/>
                <w:szCs w:val="20"/>
                <w:lang w:val="en-US"/>
              </w:rPr>
              <w:t xml:space="preserve"> and challenges</w:t>
            </w:r>
            <w:r w:rsidRPr="00F31547">
              <w:rPr>
                <w:rFonts w:cstheme="minorHAnsi"/>
                <w:sz w:val="20"/>
                <w:szCs w:val="20"/>
                <w:lang w:val="en-US"/>
              </w:rPr>
              <w:t xml:space="preserve"> in </w:t>
            </w:r>
            <w:r>
              <w:rPr>
                <w:rFonts w:cstheme="minorHAnsi"/>
                <w:sz w:val="20"/>
                <w:szCs w:val="20"/>
                <w:lang w:val="en-US"/>
              </w:rPr>
              <w:t xml:space="preserve">the attempts to engage </w:t>
            </w:r>
            <w:r w:rsidRPr="00F31547">
              <w:rPr>
                <w:rFonts w:cstheme="minorHAnsi"/>
                <w:sz w:val="20"/>
                <w:szCs w:val="20"/>
                <w:lang w:val="en-US"/>
              </w:rPr>
              <w:t xml:space="preserve">people with disabilities in this project </w:t>
            </w:r>
          </w:p>
        </w:tc>
        <w:tc>
          <w:tcPr>
            <w:tcW w:w="557" w:type="pct"/>
          </w:tcPr>
          <w:p w14:paraId="2D1E1BB4" w14:textId="0A5DE607" w:rsidR="00781C4E" w:rsidRPr="00F31547" w:rsidRDefault="00781C4E" w:rsidP="00781C4E">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sz w:val="20"/>
                <w:szCs w:val="20"/>
                <w:lang w:val="en-US" w:eastAsia="en-US"/>
              </w:rPr>
            </w:pPr>
            <w:r>
              <w:rPr>
                <w:rFonts w:asciiTheme="minorHAnsi" w:eastAsiaTheme="minorHAnsi" w:hAnsiTheme="minorHAnsi" w:cstheme="minorHAnsi"/>
                <w:sz w:val="20"/>
                <w:szCs w:val="20"/>
                <w:lang w:val="en-US" w:eastAsia="en-US"/>
              </w:rPr>
              <w:t xml:space="preserve">UN Women </w:t>
            </w:r>
          </w:p>
        </w:tc>
        <w:tc>
          <w:tcPr>
            <w:tcW w:w="1216" w:type="pct"/>
          </w:tcPr>
          <w:p w14:paraId="227D859C" w14:textId="77777777" w:rsidR="00781C4E" w:rsidRDefault="1E5D9768" w:rsidP="00781C4E">
            <w:pPr>
              <w:pStyle w:val="ListParagraph"/>
              <w:numPr>
                <w:ilvl w:val="0"/>
                <w:numId w:val="30"/>
              </w:numPr>
              <w:ind w:left="318" w:hanging="283"/>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1E5D9768">
              <w:rPr>
                <w:sz w:val="20"/>
                <w:szCs w:val="20"/>
                <w:lang w:val="en-US"/>
              </w:rPr>
              <w:t>Produce a document and discuss lessons learned on best practices and challenges to involve people with disabilities in this project.</w:t>
            </w:r>
          </w:p>
          <w:p w14:paraId="77199C9B" w14:textId="70F23ACF" w:rsidR="00781C4E" w:rsidRPr="00F31547" w:rsidRDefault="1E5D9768" w:rsidP="00781C4E">
            <w:pPr>
              <w:pStyle w:val="ListParagraph"/>
              <w:numPr>
                <w:ilvl w:val="0"/>
                <w:numId w:val="30"/>
              </w:numPr>
              <w:ind w:left="318" w:hanging="283"/>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1E5D9768">
              <w:rPr>
                <w:sz w:val="20"/>
                <w:szCs w:val="20"/>
                <w:lang w:val="en-US"/>
              </w:rPr>
              <w:t>Benchmark inclusion of people with disabilities in peacebuilding projects in initiatives implemented by other UN Agencies in the Region.</w:t>
            </w:r>
          </w:p>
        </w:tc>
        <w:tc>
          <w:tcPr>
            <w:tcW w:w="861" w:type="pct"/>
          </w:tcPr>
          <w:p w14:paraId="281E767A" w14:textId="43C4E957" w:rsidR="00781C4E" w:rsidRPr="00F31547" w:rsidRDefault="00781C4E" w:rsidP="00781C4E">
            <w:pPr>
              <w:pStyle w:val="CommentText"/>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The evaluation team did not have evidence of significant engagement of people with disabilities in the project and this is an UN System requirement</w:t>
            </w:r>
          </w:p>
        </w:tc>
        <w:tc>
          <w:tcPr>
            <w:tcW w:w="544" w:type="pct"/>
          </w:tcPr>
          <w:p w14:paraId="33B3DF6B" w14:textId="41179A9B" w:rsidR="00781C4E" w:rsidRPr="00F31547" w:rsidRDefault="00781C4E" w:rsidP="00781C4E">
            <w:pPr>
              <w:pStyle w:val="CommentText"/>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May-Sept</w:t>
            </w:r>
          </w:p>
        </w:tc>
      </w:tr>
      <w:tr w:rsidR="00781C4E" w:rsidRPr="00F31547" w14:paraId="7784DD92" w14:textId="77777777" w:rsidTr="6EC7D1A4">
        <w:trPr>
          <w:cnfStyle w:val="000000100000" w:firstRow="0" w:lastRow="0" w:firstColumn="0" w:lastColumn="0" w:oddVBand="0" w:evenVBand="0" w:oddHBand="1" w:evenHBand="0" w:firstRowFirstColumn="0" w:firstRowLastColumn="0" w:lastRowFirstColumn="0" w:lastRowLastColumn="0"/>
          <w:trHeight w:val="1590"/>
        </w:trPr>
        <w:tc>
          <w:tcPr>
            <w:cnfStyle w:val="001000000000" w:firstRow="0" w:lastRow="0" w:firstColumn="1" w:lastColumn="0" w:oddVBand="0" w:evenVBand="0" w:oddHBand="0" w:evenHBand="0" w:firstRowFirstColumn="0" w:firstRowLastColumn="0" w:lastRowFirstColumn="0" w:lastRowLastColumn="0"/>
            <w:tcW w:w="241" w:type="pct"/>
          </w:tcPr>
          <w:p w14:paraId="7FAB2FD8" w14:textId="4F4E4939" w:rsidR="00781C4E" w:rsidRPr="00F31547" w:rsidRDefault="00504ED6" w:rsidP="00781C4E">
            <w:pPr>
              <w:jc w:val="center"/>
              <w:rPr>
                <w:rFonts w:asciiTheme="minorHAnsi" w:hAnsiTheme="minorHAnsi" w:cstheme="minorHAnsi"/>
                <w:b w:val="0"/>
                <w:color w:val="auto"/>
                <w:sz w:val="20"/>
                <w:szCs w:val="20"/>
              </w:rPr>
            </w:pPr>
            <w:r>
              <w:rPr>
                <w:rFonts w:asciiTheme="minorHAnsi" w:hAnsiTheme="minorHAnsi" w:cstheme="minorHAnsi"/>
                <w:sz w:val="20"/>
                <w:szCs w:val="20"/>
              </w:rPr>
              <w:lastRenderedPageBreak/>
              <w:t>5</w:t>
            </w:r>
          </w:p>
        </w:tc>
        <w:tc>
          <w:tcPr>
            <w:tcW w:w="466" w:type="pct"/>
          </w:tcPr>
          <w:p w14:paraId="3A1F46A4" w14:textId="77777777" w:rsidR="00781C4E" w:rsidRDefault="00781C4E" w:rsidP="00781C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Operational</w:t>
            </w:r>
          </w:p>
          <w:p w14:paraId="65575BCA" w14:textId="1808AECC" w:rsidR="00781C4E" w:rsidRPr="00F31547" w:rsidRDefault="00781C4E" w:rsidP="00781C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Based on Conclusion 4</w:t>
            </w:r>
          </w:p>
        </w:tc>
        <w:tc>
          <w:tcPr>
            <w:tcW w:w="1114" w:type="pct"/>
          </w:tcPr>
          <w:p w14:paraId="63694AFE" w14:textId="4EAC08D0" w:rsidR="00781C4E" w:rsidRPr="00F31547" w:rsidRDefault="00781C4E" w:rsidP="00781C4E">
            <w:pPr>
              <w:pStyle w:val="ListParagraph"/>
              <w:ind w:left="33"/>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F31547">
              <w:rPr>
                <w:rFonts w:cstheme="minorHAnsi"/>
                <w:sz w:val="20"/>
                <w:szCs w:val="20"/>
                <w:lang w:val="en-US"/>
              </w:rPr>
              <w:t>Appropriately plan for contingency resources and flexible modes of delivery adapted to contexts of crisis</w:t>
            </w:r>
            <w:r w:rsidR="00811F31">
              <w:rPr>
                <w:rFonts w:cstheme="minorHAnsi"/>
                <w:sz w:val="20"/>
                <w:szCs w:val="20"/>
                <w:lang w:val="en-US"/>
              </w:rPr>
              <w:t xml:space="preserve"> and the work with partners</w:t>
            </w:r>
          </w:p>
        </w:tc>
        <w:tc>
          <w:tcPr>
            <w:tcW w:w="557" w:type="pct"/>
          </w:tcPr>
          <w:p w14:paraId="596EE0B7" w14:textId="73318EA9" w:rsidR="00781C4E" w:rsidRPr="00F31547" w:rsidRDefault="00781C4E" w:rsidP="00781C4E">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sz w:val="20"/>
                <w:szCs w:val="20"/>
                <w:lang w:val="en-US" w:eastAsia="en-US"/>
              </w:rPr>
            </w:pPr>
            <w:r>
              <w:rPr>
                <w:rFonts w:asciiTheme="minorHAnsi" w:eastAsiaTheme="minorHAnsi" w:hAnsiTheme="minorHAnsi" w:cstheme="minorHAnsi"/>
                <w:sz w:val="20"/>
                <w:szCs w:val="20"/>
                <w:lang w:val="en-US" w:eastAsia="en-US"/>
              </w:rPr>
              <w:t>UN Women</w:t>
            </w:r>
          </w:p>
        </w:tc>
        <w:tc>
          <w:tcPr>
            <w:tcW w:w="1216" w:type="pct"/>
          </w:tcPr>
          <w:p w14:paraId="0D13682C" w14:textId="01A48C78" w:rsidR="00781C4E" w:rsidRDefault="00781C4E" w:rsidP="00781C4E">
            <w:pPr>
              <w:pStyle w:val="ListParagraph"/>
              <w:numPr>
                <w:ilvl w:val="0"/>
                <w:numId w:val="30"/>
              </w:numPr>
              <w:ind w:left="318" w:hanging="283"/>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Pr>
                <w:rFonts w:cstheme="minorHAnsi"/>
                <w:sz w:val="20"/>
                <w:szCs w:val="20"/>
                <w:lang w:val="en-US"/>
              </w:rPr>
              <w:t xml:space="preserve">Include in future project design a chapter on ´possible adaptations in a context of crisis´ where upfront </w:t>
            </w:r>
            <w:proofErr w:type="spellStart"/>
            <w:r>
              <w:rPr>
                <w:rFonts w:cstheme="minorHAnsi"/>
                <w:sz w:val="20"/>
                <w:szCs w:val="20"/>
                <w:lang w:val="en-US"/>
              </w:rPr>
              <w:t>strategising</w:t>
            </w:r>
            <w:proofErr w:type="spellEnd"/>
            <w:r>
              <w:rPr>
                <w:rFonts w:cstheme="minorHAnsi"/>
                <w:sz w:val="20"/>
                <w:szCs w:val="20"/>
                <w:lang w:val="en-US"/>
              </w:rPr>
              <w:t xml:space="preserve"> and thinking can be included on how to deal with possible crisis (contingency funds, more flexible delivery modes </w:t>
            </w:r>
            <w:proofErr w:type="spellStart"/>
            <w:r>
              <w:rPr>
                <w:rFonts w:cstheme="minorHAnsi"/>
                <w:sz w:val="20"/>
                <w:szCs w:val="20"/>
                <w:lang w:val="en-US"/>
              </w:rPr>
              <w:t>etc</w:t>
            </w:r>
            <w:proofErr w:type="spellEnd"/>
            <w:r>
              <w:rPr>
                <w:rFonts w:cstheme="minorHAnsi"/>
                <w:sz w:val="20"/>
                <w:szCs w:val="20"/>
                <w:lang w:val="en-US"/>
              </w:rPr>
              <w:t>).</w:t>
            </w:r>
            <w:r w:rsidR="008320C7">
              <w:rPr>
                <w:rFonts w:cstheme="minorHAnsi"/>
                <w:sz w:val="20"/>
                <w:szCs w:val="20"/>
                <w:lang w:val="en-US"/>
              </w:rPr>
              <w:t xml:space="preserve"> This should be negotiated with the donor based on previous experience.</w:t>
            </w:r>
          </w:p>
          <w:p w14:paraId="47AF07ED" w14:textId="211EB685" w:rsidR="00521531" w:rsidRPr="002B3E06" w:rsidRDefault="1E5D9768" w:rsidP="002B3E06">
            <w:pPr>
              <w:ind w:left="319" w:hanging="319"/>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1E5D9768">
              <w:rPr>
                <w:rFonts w:asciiTheme="minorHAnsi" w:eastAsiaTheme="minorEastAsia" w:hAnsiTheme="minorHAnsi" w:cstheme="minorBidi"/>
                <w:sz w:val="20"/>
                <w:szCs w:val="20"/>
                <w:lang w:val="en-US" w:eastAsia="en-US"/>
              </w:rPr>
              <w:t xml:space="preserve">Review reporting requirements for partners as a way of keeping up with control and at the same time facilitating accountability measures to ease the burden on implementing partners. </w:t>
            </w:r>
          </w:p>
        </w:tc>
        <w:tc>
          <w:tcPr>
            <w:tcW w:w="861" w:type="pct"/>
          </w:tcPr>
          <w:p w14:paraId="4BD7F18E" w14:textId="13DA662E" w:rsidR="00781C4E" w:rsidRPr="00F31547" w:rsidRDefault="00781C4E" w:rsidP="00781C4E">
            <w:pPr>
              <w:pStyle w:val="CommentText"/>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 xml:space="preserve">Sri Lanka has an unstable political and economic scenario which has to be properly taken into account. </w:t>
            </w:r>
          </w:p>
        </w:tc>
        <w:tc>
          <w:tcPr>
            <w:tcW w:w="544" w:type="pct"/>
          </w:tcPr>
          <w:p w14:paraId="4DD17511" w14:textId="61CEF91F" w:rsidR="00781C4E" w:rsidRPr="00F31547" w:rsidRDefault="00781C4E" w:rsidP="00781C4E">
            <w:pPr>
              <w:pStyle w:val="CommentText"/>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Whenever necessary</w:t>
            </w:r>
          </w:p>
        </w:tc>
      </w:tr>
      <w:tr w:rsidR="00781C4E" w:rsidRPr="00F31547" w14:paraId="0318CBEC" w14:textId="77777777" w:rsidTr="6EC7D1A4">
        <w:trPr>
          <w:trHeight w:val="846"/>
        </w:trPr>
        <w:tc>
          <w:tcPr>
            <w:cnfStyle w:val="001000000000" w:firstRow="0" w:lastRow="0" w:firstColumn="1" w:lastColumn="0" w:oddVBand="0" w:evenVBand="0" w:oddHBand="0" w:evenHBand="0" w:firstRowFirstColumn="0" w:firstRowLastColumn="0" w:lastRowFirstColumn="0" w:lastRowLastColumn="0"/>
            <w:tcW w:w="241" w:type="pct"/>
          </w:tcPr>
          <w:p w14:paraId="3F35266C" w14:textId="095BEFC5" w:rsidR="00781C4E" w:rsidRPr="00F31547" w:rsidRDefault="00504ED6" w:rsidP="00781C4E">
            <w:pPr>
              <w:jc w:val="center"/>
              <w:rPr>
                <w:rFonts w:asciiTheme="minorHAnsi" w:hAnsiTheme="minorHAnsi" w:cstheme="minorHAnsi"/>
                <w:b w:val="0"/>
                <w:sz w:val="20"/>
                <w:szCs w:val="20"/>
              </w:rPr>
            </w:pPr>
            <w:r>
              <w:rPr>
                <w:rFonts w:asciiTheme="minorHAnsi" w:hAnsiTheme="minorHAnsi" w:cstheme="minorHAnsi"/>
                <w:b w:val="0"/>
                <w:sz w:val="20"/>
                <w:szCs w:val="20"/>
              </w:rPr>
              <w:t>6</w:t>
            </w:r>
          </w:p>
        </w:tc>
        <w:tc>
          <w:tcPr>
            <w:tcW w:w="466" w:type="pct"/>
          </w:tcPr>
          <w:p w14:paraId="4E62AD72" w14:textId="77777777" w:rsidR="00781C4E" w:rsidRDefault="00781C4E" w:rsidP="00781C4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Strategic</w:t>
            </w:r>
          </w:p>
          <w:p w14:paraId="750FC4CA" w14:textId="0EE213EC" w:rsidR="00781C4E" w:rsidRPr="00F31547" w:rsidRDefault="00781C4E" w:rsidP="00781C4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Based on Conclusion 2</w:t>
            </w:r>
          </w:p>
        </w:tc>
        <w:tc>
          <w:tcPr>
            <w:tcW w:w="1114" w:type="pct"/>
          </w:tcPr>
          <w:p w14:paraId="78FD6520" w14:textId="6744AB33" w:rsidR="00781C4E" w:rsidRPr="00F31547" w:rsidRDefault="00781C4E" w:rsidP="00781C4E">
            <w:pPr>
              <w:pStyle w:val="ListParagraph"/>
              <w:ind w:left="33"/>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F31547">
              <w:rPr>
                <w:rFonts w:cstheme="minorHAnsi"/>
                <w:sz w:val="20"/>
                <w:szCs w:val="20"/>
                <w:lang w:val="en-US"/>
              </w:rPr>
              <w:t xml:space="preserve">Increase dialogue with other government agencies </w:t>
            </w:r>
            <w:r>
              <w:rPr>
                <w:rFonts w:cstheme="minorHAnsi"/>
                <w:sz w:val="20"/>
                <w:szCs w:val="20"/>
                <w:lang w:val="en-US"/>
              </w:rPr>
              <w:t xml:space="preserve">beyond </w:t>
            </w:r>
            <w:r w:rsidRPr="00F31547">
              <w:rPr>
                <w:rFonts w:cstheme="minorHAnsi"/>
                <w:sz w:val="20"/>
                <w:szCs w:val="20"/>
                <w:lang w:val="en-US"/>
              </w:rPr>
              <w:t>those related to women´s related policies</w:t>
            </w:r>
          </w:p>
        </w:tc>
        <w:tc>
          <w:tcPr>
            <w:tcW w:w="557" w:type="pct"/>
          </w:tcPr>
          <w:p w14:paraId="2C1D849F" w14:textId="0671A927" w:rsidR="00781C4E" w:rsidRPr="00F31547" w:rsidRDefault="00781C4E" w:rsidP="00781C4E">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sz w:val="20"/>
                <w:szCs w:val="20"/>
                <w:lang w:val="en-US" w:eastAsia="en-US"/>
              </w:rPr>
            </w:pPr>
            <w:r>
              <w:rPr>
                <w:rFonts w:asciiTheme="minorHAnsi" w:eastAsiaTheme="minorHAnsi" w:hAnsiTheme="minorHAnsi" w:cstheme="minorHAnsi"/>
                <w:sz w:val="20"/>
                <w:szCs w:val="20"/>
                <w:lang w:val="en-US" w:eastAsia="en-US"/>
              </w:rPr>
              <w:t>UN Women</w:t>
            </w:r>
          </w:p>
        </w:tc>
        <w:tc>
          <w:tcPr>
            <w:tcW w:w="1216" w:type="pct"/>
          </w:tcPr>
          <w:p w14:paraId="50EDF7D3" w14:textId="270A06CD" w:rsidR="00781C4E" w:rsidRPr="00F31547" w:rsidRDefault="1E5D9768" w:rsidP="00781C4E">
            <w:pPr>
              <w:pStyle w:val="ListParagraph"/>
              <w:numPr>
                <w:ilvl w:val="0"/>
                <w:numId w:val="30"/>
              </w:numPr>
              <w:ind w:left="319" w:hanging="319"/>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1E5D9768">
              <w:rPr>
                <w:sz w:val="20"/>
                <w:szCs w:val="20"/>
                <w:lang w:val="en-US"/>
              </w:rPr>
              <w:t>Include other government agencies in future project design (Ministry of Finance and others) as to sensitize more key agencies on the importance of policies aimed at empowering women.</w:t>
            </w:r>
          </w:p>
        </w:tc>
        <w:tc>
          <w:tcPr>
            <w:tcW w:w="861" w:type="pct"/>
          </w:tcPr>
          <w:p w14:paraId="1AC4525B" w14:textId="4857BE89" w:rsidR="00781C4E" w:rsidRPr="00F31547" w:rsidRDefault="00781C4E" w:rsidP="00781C4E">
            <w:pPr>
              <w:pStyle w:val="CommentText"/>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 xml:space="preserve">This project was very restricted to women related agencies which do not have significant </w:t>
            </w:r>
            <w:r w:rsidR="00413B6E">
              <w:rPr>
                <w:rFonts w:cstheme="minorHAnsi"/>
                <w:lang w:val="en-US"/>
              </w:rPr>
              <w:t>decision-making</w:t>
            </w:r>
            <w:r>
              <w:rPr>
                <w:rFonts w:cstheme="minorHAnsi"/>
                <w:lang w:val="en-US"/>
              </w:rPr>
              <w:t xml:space="preserve"> power in the country</w:t>
            </w:r>
          </w:p>
        </w:tc>
        <w:tc>
          <w:tcPr>
            <w:tcW w:w="544" w:type="pct"/>
          </w:tcPr>
          <w:p w14:paraId="78983AE8" w14:textId="0FDC1515" w:rsidR="00781C4E" w:rsidRPr="00F31547" w:rsidRDefault="00781C4E" w:rsidP="00781C4E">
            <w:pPr>
              <w:pStyle w:val="CommentText"/>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In future project design</w:t>
            </w:r>
          </w:p>
        </w:tc>
      </w:tr>
      <w:tr w:rsidR="00781C4E" w:rsidRPr="00F31547" w14:paraId="321A2293" w14:textId="77777777" w:rsidTr="6EC7D1A4">
        <w:trPr>
          <w:cnfStyle w:val="000000100000" w:firstRow="0" w:lastRow="0" w:firstColumn="0" w:lastColumn="0" w:oddVBand="0" w:evenVBand="0" w:oddHBand="1" w:evenHBand="0" w:firstRowFirstColumn="0" w:firstRowLastColumn="0" w:lastRowFirstColumn="0" w:lastRowLastColumn="0"/>
          <w:trHeight w:val="846"/>
        </w:trPr>
        <w:tc>
          <w:tcPr>
            <w:cnfStyle w:val="001000000000" w:firstRow="0" w:lastRow="0" w:firstColumn="1" w:lastColumn="0" w:oddVBand="0" w:evenVBand="0" w:oddHBand="0" w:evenHBand="0" w:firstRowFirstColumn="0" w:firstRowLastColumn="0" w:lastRowFirstColumn="0" w:lastRowLastColumn="0"/>
            <w:tcW w:w="241" w:type="pct"/>
          </w:tcPr>
          <w:p w14:paraId="6953D71A" w14:textId="46B39CB8" w:rsidR="00781C4E" w:rsidRPr="00F31547" w:rsidRDefault="00504ED6" w:rsidP="00781C4E">
            <w:pPr>
              <w:jc w:val="center"/>
              <w:rPr>
                <w:rFonts w:asciiTheme="minorHAnsi" w:hAnsiTheme="minorHAnsi" w:cstheme="minorHAnsi"/>
                <w:b w:val="0"/>
                <w:sz w:val="20"/>
                <w:szCs w:val="20"/>
              </w:rPr>
            </w:pPr>
            <w:r>
              <w:rPr>
                <w:rFonts w:asciiTheme="minorHAnsi" w:hAnsiTheme="minorHAnsi" w:cstheme="minorHAnsi"/>
                <w:b w:val="0"/>
                <w:sz w:val="20"/>
                <w:szCs w:val="20"/>
              </w:rPr>
              <w:t>7</w:t>
            </w:r>
          </w:p>
        </w:tc>
        <w:tc>
          <w:tcPr>
            <w:tcW w:w="466" w:type="pct"/>
          </w:tcPr>
          <w:p w14:paraId="694AD190" w14:textId="77777777" w:rsidR="00781C4E" w:rsidRDefault="00781C4E" w:rsidP="00781C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Strategic</w:t>
            </w:r>
          </w:p>
          <w:p w14:paraId="506FED65" w14:textId="63804F07" w:rsidR="00781C4E" w:rsidRPr="00F31547" w:rsidRDefault="00781C4E" w:rsidP="00781C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Based on Conclusion 2</w:t>
            </w:r>
          </w:p>
        </w:tc>
        <w:tc>
          <w:tcPr>
            <w:tcW w:w="1114" w:type="pct"/>
          </w:tcPr>
          <w:p w14:paraId="70F30A37" w14:textId="4AE5116D" w:rsidR="00781C4E" w:rsidRPr="00F31547" w:rsidRDefault="00781C4E" w:rsidP="00781C4E">
            <w:pPr>
              <w:pStyle w:val="ListParagraph"/>
              <w:ind w:left="33"/>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F31547">
              <w:rPr>
                <w:rFonts w:cstheme="minorHAnsi"/>
                <w:sz w:val="20"/>
                <w:szCs w:val="20"/>
                <w:lang w:val="en-US"/>
              </w:rPr>
              <w:t>Include staff time in political processes whene</w:t>
            </w:r>
            <w:r>
              <w:rPr>
                <w:rFonts w:cstheme="minorHAnsi"/>
                <w:sz w:val="20"/>
                <w:szCs w:val="20"/>
                <w:lang w:val="en-US"/>
              </w:rPr>
              <w:t>ve</w:t>
            </w:r>
            <w:r w:rsidRPr="00F31547">
              <w:rPr>
                <w:rFonts w:cstheme="minorHAnsi"/>
                <w:sz w:val="20"/>
                <w:szCs w:val="20"/>
                <w:lang w:val="en-US"/>
              </w:rPr>
              <w:t xml:space="preserve">r </w:t>
            </w:r>
            <w:r w:rsidR="00413B6E" w:rsidRPr="00F31547">
              <w:rPr>
                <w:rFonts w:cstheme="minorHAnsi"/>
                <w:sz w:val="20"/>
                <w:szCs w:val="20"/>
                <w:lang w:val="en-US"/>
              </w:rPr>
              <w:t>high-level</w:t>
            </w:r>
            <w:r w:rsidRPr="00F31547">
              <w:rPr>
                <w:rFonts w:cstheme="minorHAnsi"/>
                <w:sz w:val="20"/>
                <w:szCs w:val="20"/>
                <w:lang w:val="en-US"/>
              </w:rPr>
              <w:t xml:space="preserve"> policy dialogue is involved</w:t>
            </w:r>
          </w:p>
        </w:tc>
        <w:tc>
          <w:tcPr>
            <w:tcW w:w="557" w:type="pct"/>
          </w:tcPr>
          <w:p w14:paraId="36DBC79B" w14:textId="7BFFFEBD" w:rsidR="00781C4E" w:rsidRPr="00F31547" w:rsidRDefault="00781C4E" w:rsidP="00781C4E">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sz w:val="20"/>
                <w:szCs w:val="20"/>
                <w:lang w:val="en-US" w:eastAsia="en-US"/>
              </w:rPr>
            </w:pPr>
            <w:r>
              <w:rPr>
                <w:rFonts w:asciiTheme="minorHAnsi" w:eastAsiaTheme="minorHAnsi" w:hAnsiTheme="minorHAnsi" w:cstheme="minorHAnsi"/>
                <w:sz w:val="20"/>
                <w:szCs w:val="20"/>
                <w:lang w:val="en-US" w:eastAsia="en-US"/>
              </w:rPr>
              <w:t>UN Women</w:t>
            </w:r>
          </w:p>
        </w:tc>
        <w:tc>
          <w:tcPr>
            <w:tcW w:w="1216" w:type="pct"/>
          </w:tcPr>
          <w:p w14:paraId="642B0E33" w14:textId="77777777" w:rsidR="00781C4E" w:rsidRDefault="1E5D9768" w:rsidP="00781C4E">
            <w:pPr>
              <w:pStyle w:val="ListParagraph"/>
              <w:numPr>
                <w:ilvl w:val="0"/>
                <w:numId w:val="30"/>
              </w:numPr>
              <w:ind w:left="319" w:hanging="319"/>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1E5D9768">
              <w:rPr>
                <w:sz w:val="20"/>
                <w:szCs w:val="20"/>
                <w:lang w:val="en-US"/>
              </w:rPr>
              <w:t>Consider staff time in project budget directed to policy dialogue.</w:t>
            </w:r>
          </w:p>
          <w:p w14:paraId="2885673E" w14:textId="3FEEA7B1" w:rsidR="00781C4E" w:rsidRPr="00F31547" w:rsidRDefault="1E5D9768" w:rsidP="00781C4E">
            <w:pPr>
              <w:pStyle w:val="ListParagraph"/>
              <w:numPr>
                <w:ilvl w:val="0"/>
                <w:numId w:val="30"/>
              </w:numPr>
              <w:ind w:left="319" w:hanging="319"/>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1E5D9768">
              <w:rPr>
                <w:sz w:val="20"/>
                <w:szCs w:val="20"/>
                <w:lang w:val="en-US"/>
              </w:rPr>
              <w:t xml:space="preserve">Engage senior UN Women Officials whenever </w:t>
            </w:r>
            <w:r w:rsidR="00413B6E" w:rsidRPr="1E5D9768">
              <w:rPr>
                <w:sz w:val="20"/>
                <w:szCs w:val="20"/>
                <w:lang w:val="en-US"/>
              </w:rPr>
              <w:t>high-level</w:t>
            </w:r>
            <w:r w:rsidRPr="1E5D9768">
              <w:rPr>
                <w:sz w:val="20"/>
                <w:szCs w:val="20"/>
                <w:lang w:val="en-US"/>
              </w:rPr>
              <w:t xml:space="preserve"> policy dialogue is involved.</w:t>
            </w:r>
          </w:p>
        </w:tc>
        <w:tc>
          <w:tcPr>
            <w:tcW w:w="861" w:type="pct"/>
          </w:tcPr>
          <w:p w14:paraId="5ED9FBE6" w14:textId="52A638C7" w:rsidR="00781C4E" w:rsidRPr="00F31547" w:rsidRDefault="00781C4E" w:rsidP="00781C4E">
            <w:pPr>
              <w:pStyle w:val="CommentText"/>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 xml:space="preserve">The project lacked more senior </w:t>
            </w:r>
            <w:proofErr w:type="spellStart"/>
            <w:r>
              <w:rPr>
                <w:rFonts w:cstheme="minorHAnsi"/>
                <w:lang w:val="en-US"/>
              </w:rPr>
              <w:t>envolvement</w:t>
            </w:r>
            <w:proofErr w:type="spellEnd"/>
            <w:r>
              <w:rPr>
                <w:rFonts w:cstheme="minorHAnsi"/>
                <w:lang w:val="en-US"/>
              </w:rPr>
              <w:t xml:space="preserve"> in helping to mobilize high level political actors in the country</w:t>
            </w:r>
          </w:p>
        </w:tc>
        <w:tc>
          <w:tcPr>
            <w:tcW w:w="544" w:type="pct"/>
          </w:tcPr>
          <w:p w14:paraId="6BA19D3D" w14:textId="3BEBF525" w:rsidR="00781C4E" w:rsidRPr="00F31547" w:rsidRDefault="00781C4E" w:rsidP="00781C4E">
            <w:pPr>
              <w:pStyle w:val="CommentText"/>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In future project design</w:t>
            </w:r>
          </w:p>
        </w:tc>
      </w:tr>
      <w:tr w:rsidR="00781C4E" w:rsidRPr="00F31547" w14:paraId="143197D8" w14:textId="77777777" w:rsidTr="6EC7D1A4">
        <w:trPr>
          <w:trHeight w:val="1270"/>
        </w:trPr>
        <w:tc>
          <w:tcPr>
            <w:cnfStyle w:val="001000000000" w:firstRow="0" w:lastRow="0" w:firstColumn="1" w:lastColumn="0" w:oddVBand="0" w:evenVBand="0" w:oddHBand="0" w:evenHBand="0" w:firstRowFirstColumn="0" w:firstRowLastColumn="0" w:lastRowFirstColumn="0" w:lastRowLastColumn="0"/>
            <w:tcW w:w="241" w:type="pct"/>
          </w:tcPr>
          <w:p w14:paraId="2FAD2D28" w14:textId="73902C29" w:rsidR="00781C4E" w:rsidRPr="00F31547" w:rsidDel="00E96FA3" w:rsidRDefault="00504ED6" w:rsidP="00781C4E">
            <w:pPr>
              <w:jc w:val="center"/>
              <w:rPr>
                <w:rFonts w:asciiTheme="minorHAnsi" w:hAnsiTheme="minorHAnsi" w:cstheme="minorHAnsi"/>
                <w:b w:val="0"/>
                <w:sz w:val="20"/>
                <w:szCs w:val="20"/>
              </w:rPr>
            </w:pPr>
            <w:r>
              <w:rPr>
                <w:rFonts w:asciiTheme="minorHAnsi" w:hAnsiTheme="minorHAnsi" w:cstheme="minorHAnsi"/>
                <w:b w:val="0"/>
                <w:sz w:val="20"/>
                <w:szCs w:val="20"/>
              </w:rPr>
              <w:lastRenderedPageBreak/>
              <w:t>8</w:t>
            </w:r>
          </w:p>
        </w:tc>
        <w:tc>
          <w:tcPr>
            <w:tcW w:w="466" w:type="pct"/>
          </w:tcPr>
          <w:p w14:paraId="60571F70" w14:textId="77777777" w:rsidR="00781C4E" w:rsidRDefault="00781C4E" w:rsidP="00781C4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sz w:val="20"/>
                <w:szCs w:val="20"/>
              </w:rPr>
            </w:pPr>
            <w:r>
              <w:rPr>
                <w:rFonts w:asciiTheme="minorHAnsi" w:hAnsiTheme="minorHAnsi" w:cstheme="minorHAnsi"/>
                <w:bCs/>
                <w:sz w:val="20"/>
                <w:szCs w:val="20"/>
              </w:rPr>
              <w:t>Operational</w:t>
            </w:r>
          </w:p>
          <w:p w14:paraId="21AA2383" w14:textId="33E27B97" w:rsidR="00781C4E" w:rsidRPr="00F31547" w:rsidRDefault="00781C4E" w:rsidP="00781C4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sz w:val="20"/>
                <w:szCs w:val="20"/>
              </w:rPr>
            </w:pPr>
            <w:r>
              <w:rPr>
                <w:rFonts w:asciiTheme="minorHAnsi" w:hAnsiTheme="minorHAnsi" w:cstheme="minorHAnsi"/>
                <w:bCs/>
                <w:sz w:val="20"/>
                <w:szCs w:val="20"/>
              </w:rPr>
              <w:t>Based on Conclusion 3</w:t>
            </w:r>
          </w:p>
        </w:tc>
        <w:tc>
          <w:tcPr>
            <w:tcW w:w="1114" w:type="pct"/>
          </w:tcPr>
          <w:p w14:paraId="1721131D" w14:textId="38DAE349" w:rsidR="00781C4E" w:rsidRPr="00F31547" w:rsidRDefault="00781C4E" w:rsidP="00781C4E">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sz w:val="20"/>
                <w:szCs w:val="20"/>
                <w:lang w:val="en-US" w:eastAsia="en-US"/>
              </w:rPr>
            </w:pPr>
            <w:r w:rsidRPr="001247D3">
              <w:rPr>
                <w:rFonts w:asciiTheme="minorHAnsi" w:eastAsiaTheme="minorHAnsi" w:hAnsiTheme="minorHAnsi" w:cstheme="minorHAnsi"/>
                <w:sz w:val="20"/>
                <w:szCs w:val="20"/>
                <w:lang w:val="en-US" w:eastAsia="en-US"/>
              </w:rPr>
              <w:t>Disseminate knowledge products of the project</w:t>
            </w:r>
            <w:r w:rsidR="003A124E">
              <w:rPr>
                <w:rFonts w:asciiTheme="minorHAnsi" w:eastAsiaTheme="minorHAnsi" w:hAnsiTheme="minorHAnsi" w:cstheme="minorHAnsi"/>
                <w:sz w:val="20"/>
                <w:szCs w:val="20"/>
                <w:lang w:val="en-US" w:eastAsia="en-US"/>
              </w:rPr>
              <w:t>, create a communication strategy for future projects</w:t>
            </w:r>
            <w:r w:rsidR="00504ED6">
              <w:rPr>
                <w:rFonts w:asciiTheme="minorHAnsi" w:eastAsiaTheme="minorHAnsi" w:hAnsiTheme="minorHAnsi" w:cstheme="minorHAnsi"/>
                <w:sz w:val="20"/>
                <w:szCs w:val="20"/>
                <w:lang w:val="en-US" w:eastAsia="en-US"/>
              </w:rPr>
              <w:t xml:space="preserve"> and ensure continuous communication with partners in project implementation</w:t>
            </w:r>
            <w:r w:rsidR="003A124E">
              <w:rPr>
                <w:rFonts w:asciiTheme="minorHAnsi" w:eastAsiaTheme="minorHAnsi" w:hAnsiTheme="minorHAnsi" w:cstheme="minorHAnsi"/>
                <w:sz w:val="20"/>
                <w:szCs w:val="20"/>
                <w:lang w:val="en-US" w:eastAsia="en-US"/>
              </w:rPr>
              <w:t xml:space="preserve"> </w:t>
            </w:r>
          </w:p>
        </w:tc>
        <w:tc>
          <w:tcPr>
            <w:tcW w:w="557" w:type="pct"/>
          </w:tcPr>
          <w:p w14:paraId="6AE6EDB0" w14:textId="19146540" w:rsidR="00781C4E" w:rsidRPr="00F31547" w:rsidRDefault="00781C4E" w:rsidP="00781C4E">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sz w:val="20"/>
                <w:szCs w:val="20"/>
                <w:lang w:val="en-US" w:eastAsia="en-US"/>
              </w:rPr>
            </w:pPr>
            <w:r>
              <w:rPr>
                <w:rFonts w:asciiTheme="minorHAnsi" w:eastAsiaTheme="minorHAnsi" w:hAnsiTheme="minorHAnsi" w:cstheme="minorHAnsi"/>
                <w:sz w:val="20"/>
                <w:szCs w:val="20"/>
                <w:lang w:val="en-US" w:eastAsia="en-US"/>
              </w:rPr>
              <w:t>UN Women</w:t>
            </w:r>
          </w:p>
        </w:tc>
        <w:tc>
          <w:tcPr>
            <w:tcW w:w="1216" w:type="pct"/>
          </w:tcPr>
          <w:p w14:paraId="7E4E66BE" w14:textId="50DA5B89" w:rsidR="00781C4E" w:rsidRDefault="1E5D9768" w:rsidP="00781C4E">
            <w:pPr>
              <w:pStyle w:val="ListParagraph"/>
              <w:numPr>
                <w:ilvl w:val="0"/>
                <w:numId w:val="30"/>
              </w:numPr>
              <w:ind w:left="318" w:hanging="283"/>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1E5D9768">
              <w:rPr>
                <w:sz w:val="20"/>
                <w:szCs w:val="20"/>
                <w:lang w:val="en-US"/>
              </w:rPr>
              <w:t>Publish knowledge products in UN Women´s website</w:t>
            </w:r>
            <w:r w:rsidR="00413B6E">
              <w:rPr>
                <w:sz w:val="20"/>
                <w:szCs w:val="20"/>
                <w:lang w:val="en-US"/>
              </w:rPr>
              <w:t>.</w:t>
            </w:r>
          </w:p>
          <w:p w14:paraId="38E6D139" w14:textId="63F687E9" w:rsidR="00781C4E" w:rsidRDefault="1E5D9768" w:rsidP="00781C4E">
            <w:pPr>
              <w:pStyle w:val="ListParagraph"/>
              <w:numPr>
                <w:ilvl w:val="0"/>
                <w:numId w:val="30"/>
              </w:numPr>
              <w:ind w:left="318" w:hanging="283"/>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1E5D9768">
              <w:rPr>
                <w:sz w:val="20"/>
                <w:szCs w:val="20"/>
                <w:lang w:val="en-US"/>
              </w:rPr>
              <w:t>Send knowledge products to UN Women partners beyond this project´s scope</w:t>
            </w:r>
            <w:r w:rsidR="00413B6E">
              <w:rPr>
                <w:sz w:val="20"/>
                <w:szCs w:val="20"/>
                <w:lang w:val="en-US"/>
              </w:rPr>
              <w:t>.</w:t>
            </w:r>
          </w:p>
          <w:p w14:paraId="756D5AA0" w14:textId="77777777" w:rsidR="00781C4E" w:rsidRDefault="00781C4E" w:rsidP="00781C4E">
            <w:pPr>
              <w:pStyle w:val="ListParagraph"/>
              <w:numPr>
                <w:ilvl w:val="0"/>
                <w:numId w:val="30"/>
              </w:numPr>
              <w:ind w:left="318" w:hanging="283"/>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Pr>
                <w:rFonts w:cstheme="minorHAnsi"/>
                <w:sz w:val="20"/>
                <w:szCs w:val="20"/>
                <w:lang w:val="en-US"/>
              </w:rPr>
              <w:t>Disseminate knowledge products to the press and other UN Agencies</w:t>
            </w:r>
          </w:p>
          <w:p w14:paraId="52BB8A43" w14:textId="77777777" w:rsidR="00F33491" w:rsidRDefault="00320A5B" w:rsidP="00781C4E">
            <w:pPr>
              <w:pStyle w:val="ListParagraph"/>
              <w:numPr>
                <w:ilvl w:val="0"/>
                <w:numId w:val="30"/>
              </w:numPr>
              <w:ind w:left="318" w:hanging="283"/>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Pr>
                <w:rFonts w:cstheme="minorHAnsi"/>
                <w:sz w:val="20"/>
                <w:szCs w:val="20"/>
                <w:lang w:val="en-US"/>
              </w:rPr>
              <w:t xml:space="preserve">Create opportunities for networking with partners beyond the project´s </w:t>
            </w:r>
            <w:proofErr w:type="spellStart"/>
            <w:r>
              <w:rPr>
                <w:rFonts w:cstheme="minorHAnsi"/>
                <w:sz w:val="20"/>
                <w:szCs w:val="20"/>
                <w:lang w:val="en-US"/>
              </w:rPr>
              <w:t>activitiies</w:t>
            </w:r>
            <w:proofErr w:type="spellEnd"/>
            <w:r>
              <w:rPr>
                <w:rFonts w:cstheme="minorHAnsi"/>
                <w:sz w:val="20"/>
                <w:szCs w:val="20"/>
                <w:lang w:val="en-US"/>
              </w:rPr>
              <w:t xml:space="preserve"> (e.g. UN events, </w:t>
            </w:r>
            <w:proofErr w:type="spellStart"/>
            <w:r>
              <w:rPr>
                <w:rFonts w:cstheme="minorHAnsi"/>
                <w:sz w:val="20"/>
                <w:szCs w:val="20"/>
                <w:lang w:val="en-US"/>
              </w:rPr>
              <w:t>Embassys</w:t>
            </w:r>
            <w:proofErr w:type="spellEnd"/>
            <w:r>
              <w:rPr>
                <w:rFonts w:cstheme="minorHAnsi"/>
                <w:sz w:val="20"/>
                <w:szCs w:val="20"/>
                <w:lang w:val="en-US"/>
              </w:rPr>
              <w:t xml:space="preserve">´ functions </w:t>
            </w:r>
            <w:proofErr w:type="spellStart"/>
            <w:r>
              <w:rPr>
                <w:rFonts w:cstheme="minorHAnsi"/>
                <w:sz w:val="20"/>
                <w:szCs w:val="20"/>
                <w:lang w:val="en-US"/>
              </w:rPr>
              <w:t>etc</w:t>
            </w:r>
            <w:proofErr w:type="spellEnd"/>
            <w:r>
              <w:rPr>
                <w:rFonts w:cstheme="minorHAnsi"/>
                <w:sz w:val="20"/>
                <w:szCs w:val="20"/>
                <w:lang w:val="en-US"/>
              </w:rPr>
              <w:t>).</w:t>
            </w:r>
          </w:p>
          <w:p w14:paraId="7FC49378" w14:textId="2674C877" w:rsidR="00320A5B" w:rsidRDefault="00320A5B" w:rsidP="00781C4E">
            <w:pPr>
              <w:pStyle w:val="ListParagraph"/>
              <w:numPr>
                <w:ilvl w:val="0"/>
                <w:numId w:val="30"/>
              </w:numPr>
              <w:ind w:left="318" w:hanging="283"/>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320A5B">
              <w:rPr>
                <w:rFonts w:cstheme="minorHAnsi"/>
                <w:sz w:val="20"/>
                <w:szCs w:val="20"/>
                <w:lang w:val="en-US"/>
              </w:rPr>
              <w:t>Invest in a dedicated campaign with a clear message and specific spots produced and disseminated via social media, radio, TV and other means with</w:t>
            </w:r>
            <w:r w:rsidR="00751AE0">
              <w:rPr>
                <w:rFonts w:cstheme="minorHAnsi"/>
                <w:sz w:val="20"/>
                <w:szCs w:val="20"/>
                <w:lang w:val="en-US"/>
              </w:rPr>
              <w:t xml:space="preserve"> the agenda of WPS.</w:t>
            </w:r>
          </w:p>
          <w:p w14:paraId="383974F2" w14:textId="5FC87E00" w:rsidR="00320A5B" w:rsidRPr="00F31547" w:rsidRDefault="1E5D9768" w:rsidP="00781C4E">
            <w:pPr>
              <w:pStyle w:val="ListParagraph"/>
              <w:numPr>
                <w:ilvl w:val="0"/>
                <w:numId w:val="30"/>
              </w:numPr>
              <w:ind w:left="318" w:hanging="283"/>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1E5D9768">
              <w:rPr>
                <w:sz w:val="20"/>
                <w:szCs w:val="20"/>
                <w:lang w:val="en-US"/>
              </w:rPr>
              <w:t>Include a communication strategy with partners in future project design (within and outside the UN) – with dedicated budget allocated.</w:t>
            </w:r>
          </w:p>
        </w:tc>
        <w:tc>
          <w:tcPr>
            <w:tcW w:w="861" w:type="pct"/>
          </w:tcPr>
          <w:p w14:paraId="0F483312" w14:textId="691E3D95" w:rsidR="00781C4E" w:rsidRPr="00F31547" w:rsidRDefault="00781C4E" w:rsidP="00781C4E">
            <w:pPr>
              <w:pStyle w:val="CommentText"/>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There were quality products developed as part of this project which have not been used and shared and they can be useful for increasing knowledge on WPS in the country and region.</w:t>
            </w:r>
          </w:p>
        </w:tc>
        <w:tc>
          <w:tcPr>
            <w:tcW w:w="544" w:type="pct"/>
          </w:tcPr>
          <w:p w14:paraId="5FDBF422" w14:textId="1E73B142" w:rsidR="00781C4E" w:rsidRPr="00F31547" w:rsidRDefault="00781C4E" w:rsidP="00781C4E">
            <w:pPr>
              <w:pStyle w:val="CommentText"/>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May-Sept</w:t>
            </w:r>
          </w:p>
        </w:tc>
      </w:tr>
      <w:tr w:rsidR="00781C4E" w:rsidRPr="00F31547" w14:paraId="1AABA35C" w14:textId="77777777" w:rsidTr="6EC7D1A4">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241" w:type="pct"/>
          </w:tcPr>
          <w:p w14:paraId="6E849869" w14:textId="77777777" w:rsidR="00781C4E" w:rsidRPr="00F31547" w:rsidDel="00E96FA3" w:rsidRDefault="00781C4E" w:rsidP="00781C4E">
            <w:pPr>
              <w:jc w:val="center"/>
              <w:rPr>
                <w:rFonts w:asciiTheme="minorHAnsi" w:hAnsiTheme="minorHAnsi" w:cstheme="minorHAnsi"/>
                <w:b w:val="0"/>
                <w:sz w:val="20"/>
                <w:szCs w:val="20"/>
              </w:rPr>
            </w:pPr>
            <w:r w:rsidRPr="00F31547">
              <w:rPr>
                <w:rFonts w:asciiTheme="minorHAnsi" w:hAnsiTheme="minorHAnsi" w:cstheme="minorHAnsi"/>
                <w:b w:val="0"/>
                <w:sz w:val="20"/>
                <w:szCs w:val="20"/>
              </w:rPr>
              <w:t>9</w:t>
            </w:r>
          </w:p>
        </w:tc>
        <w:tc>
          <w:tcPr>
            <w:tcW w:w="466" w:type="pct"/>
          </w:tcPr>
          <w:p w14:paraId="11582694" w14:textId="77777777" w:rsidR="00781C4E" w:rsidRDefault="00781C4E" w:rsidP="00781C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Operational</w:t>
            </w:r>
          </w:p>
          <w:p w14:paraId="6FD7E61C" w14:textId="06A6B844" w:rsidR="00781C4E" w:rsidRPr="00F31547" w:rsidRDefault="00781C4E" w:rsidP="00781C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Based on Conclusion 4</w:t>
            </w:r>
          </w:p>
        </w:tc>
        <w:tc>
          <w:tcPr>
            <w:tcW w:w="1114" w:type="pct"/>
          </w:tcPr>
          <w:p w14:paraId="48F06479" w14:textId="1BECEEB2" w:rsidR="00781C4E" w:rsidRPr="001247D3" w:rsidRDefault="00781C4E" w:rsidP="00781C4E">
            <w:pPr>
              <w:pStyle w:val="NoSpacing"/>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1247D3">
              <w:rPr>
                <w:rFonts w:cstheme="minorHAnsi"/>
                <w:sz w:val="20"/>
                <w:szCs w:val="20"/>
                <w:lang w:val="en-US"/>
              </w:rPr>
              <w:t xml:space="preserve">Include </w:t>
            </w:r>
            <w:r>
              <w:rPr>
                <w:rFonts w:cstheme="minorHAnsi"/>
                <w:sz w:val="20"/>
                <w:szCs w:val="20"/>
                <w:lang w:val="en-US"/>
              </w:rPr>
              <w:t>continuous l</w:t>
            </w:r>
            <w:r w:rsidRPr="001247D3">
              <w:rPr>
                <w:rFonts w:cstheme="minorHAnsi"/>
                <w:sz w:val="20"/>
                <w:szCs w:val="20"/>
                <w:lang w:val="en-US"/>
              </w:rPr>
              <w:t>earning as part of the M&amp;E framework</w:t>
            </w:r>
          </w:p>
        </w:tc>
        <w:tc>
          <w:tcPr>
            <w:tcW w:w="557" w:type="pct"/>
          </w:tcPr>
          <w:p w14:paraId="4BC9B66B" w14:textId="7633001D" w:rsidR="00781C4E" w:rsidRPr="00F31547" w:rsidRDefault="00781C4E" w:rsidP="00781C4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Pr>
                <w:rFonts w:asciiTheme="minorHAnsi" w:hAnsiTheme="minorHAnsi" w:cstheme="minorHAnsi"/>
                <w:sz w:val="20"/>
                <w:szCs w:val="20"/>
                <w:lang w:val="en-US"/>
              </w:rPr>
              <w:t>UN Women (Sri Lanka and Regional Office)</w:t>
            </w:r>
          </w:p>
        </w:tc>
        <w:tc>
          <w:tcPr>
            <w:tcW w:w="1216" w:type="pct"/>
          </w:tcPr>
          <w:p w14:paraId="248455C0" w14:textId="6FA4687F" w:rsidR="00781C4E" w:rsidRPr="00F31547" w:rsidRDefault="1E5D9768" w:rsidP="00781C4E">
            <w:pPr>
              <w:pStyle w:val="NoSpacing"/>
              <w:numPr>
                <w:ilvl w:val="0"/>
                <w:numId w:val="30"/>
              </w:numPr>
              <w:ind w:left="318" w:hanging="283"/>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sidRPr="1E5D9768">
              <w:rPr>
                <w:sz w:val="20"/>
                <w:szCs w:val="20"/>
                <w:lang w:val="en-GB"/>
              </w:rPr>
              <w:t>Include learning activities in project implementation (such as quarter meetings to reflect on what happened, present monitoring data, discuss corrective actions etc).</w:t>
            </w:r>
          </w:p>
        </w:tc>
        <w:tc>
          <w:tcPr>
            <w:tcW w:w="861" w:type="pct"/>
          </w:tcPr>
          <w:p w14:paraId="6DD21B0C" w14:textId="5B9652BE" w:rsidR="00781C4E" w:rsidRPr="00F31547" w:rsidRDefault="00781C4E" w:rsidP="00781C4E">
            <w:pPr>
              <w:pStyle w:val="CommentText"/>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 xml:space="preserve">There was limited promotion of learning within project </w:t>
            </w:r>
            <w:proofErr w:type="spellStart"/>
            <w:r>
              <w:rPr>
                <w:rFonts w:cstheme="minorHAnsi"/>
                <w:lang w:val="en-US"/>
              </w:rPr>
              <w:t>implementatin</w:t>
            </w:r>
            <w:proofErr w:type="spellEnd"/>
            <w:r>
              <w:rPr>
                <w:rFonts w:cstheme="minorHAnsi"/>
                <w:lang w:val="en-US"/>
              </w:rPr>
              <w:t xml:space="preserve"> being fed by monitoring activities</w:t>
            </w:r>
          </w:p>
        </w:tc>
        <w:tc>
          <w:tcPr>
            <w:tcW w:w="544" w:type="pct"/>
          </w:tcPr>
          <w:p w14:paraId="306480BD" w14:textId="7038681D" w:rsidR="00781C4E" w:rsidRPr="00F31547" w:rsidRDefault="00781C4E" w:rsidP="00781C4E">
            <w:pPr>
              <w:pStyle w:val="CommentText"/>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In future project design</w:t>
            </w:r>
          </w:p>
        </w:tc>
      </w:tr>
      <w:bookmarkEnd w:id="644"/>
    </w:tbl>
    <w:p w14:paraId="25CED858" w14:textId="77777777" w:rsidR="002508D1" w:rsidRDefault="002508D1">
      <w:pPr>
        <w:spacing w:after="160" w:line="259" w:lineRule="auto"/>
        <w:rPr>
          <w:rFonts w:asciiTheme="majorHAnsi" w:eastAsiaTheme="majorEastAsia" w:hAnsiTheme="majorHAnsi" w:cstheme="majorBidi"/>
          <w:color w:val="2F5496" w:themeColor="accent1" w:themeShade="BF"/>
          <w:sz w:val="32"/>
          <w:szCs w:val="32"/>
          <w:lang w:val="en-GB" w:eastAsia="en-US"/>
        </w:rPr>
      </w:pPr>
    </w:p>
    <w:p w14:paraId="7F74BD2E" w14:textId="77777777" w:rsidR="007077E9" w:rsidRDefault="007077E9" w:rsidP="00BD12FB">
      <w:pPr>
        <w:pStyle w:val="Heading1"/>
        <w:jc w:val="center"/>
        <w:rPr>
          <w:lang w:val="en-GB"/>
        </w:rPr>
        <w:sectPr w:rsidR="007077E9" w:rsidSect="007077E9">
          <w:pgSz w:w="16838" w:h="11906" w:orient="landscape"/>
          <w:pgMar w:top="1701" w:right="1418" w:bottom="1701" w:left="1418" w:header="709" w:footer="709" w:gutter="0"/>
          <w:cols w:space="708"/>
          <w:titlePg/>
          <w:docGrid w:linePitch="360"/>
        </w:sectPr>
      </w:pPr>
    </w:p>
    <w:p w14:paraId="5FE04322" w14:textId="172CD525" w:rsidR="00BD12FB" w:rsidRPr="009F4D04" w:rsidRDefault="00BD12FB" w:rsidP="00BD12FB">
      <w:pPr>
        <w:pStyle w:val="Heading1"/>
        <w:jc w:val="center"/>
        <w:rPr>
          <w:lang w:val="en-GB"/>
        </w:rPr>
      </w:pPr>
      <w:bookmarkStart w:id="645" w:name="_Toc136341113"/>
      <w:r w:rsidRPr="0010432C">
        <w:rPr>
          <w:lang w:val="en-GB"/>
        </w:rPr>
        <w:lastRenderedPageBreak/>
        <w:t xml:space="preserve">Appendix A. </w:t>
      </w:r>
      <w:r w:rsidR="00DC4B56" w:rsidRPr="0010432C">
        <w:rPr>
          <w:lang w:val="en-GB"/>
        </w:rPr>
        <w:t>Rapid Assessment</w:t>
      </w:r>
      <w:bookmarkEnd w:id="645"/>
    </w:p>
    <w:p w14:paraId="2ED18844" w14:textId="37656C79" w:rsidR="00DC4B56" w:rsidRPr="009F4D04" w:rsidRDefault="00DC4B56" w:rsidP="00DC4B56">
      <w:pPr>
        <w:rPr>
          <w:lang w:val="en-GB" w:eastAsia="en-US"/>
        </w:rPr>
      </w:pPr>
    </w:p>
    <w:tbl>
      <w:tblPr>
        <w:tblStyle w:val="TableGrid"/>
        <w:tblW w:w="0" w:type="auto"/>
        <w:tblBorders>
          <w:top w:val="single" w:sz="12" w:space="0" w:color="2F5496" w:themeColor="accent1" w:themeShade="BF"/>
          <w:left w:val="single" w:sz="12" w:space="0" w:color="2F5496" w:themeColor="accent1" w:themeShade="BF"/>
          <w:bottom w:val="single" w:sz="12" w:space="0" w:color="2F5496" w:themeColor="accent1" w:themeShade="BF"/>
          <w:right w:val="single" w:sz="12" w:space="0" w:color="2F5496" w:themeColor="accent1" w:themeShade="BF"/>
          <w:insideH w:val="single" w:sz="12" w:space="0" w:color="2F5496" w:themeColor="accent1" w:themeShade="BF"/>
          <w:insideV w:val="single" w:sz="12" w:space="0" w:color="2F5496" w:themeColor="accent1" w:themeShade="BF"/>
        </w:tblBorders>
        <w:tblLook w:val="04A0" w:firstRow="1" w:lastRow="0" w:firstColumn="1" w:lastColumn="0" w:noHBand="0" w:noVBand="1"/>
      </w:tblPr>
      <w:tblGrid>
        <w:gridCol w:w="8474"/>
      </w:tblGrid>
      <w:tr w:rsidR="00DC4B56" w:rsidRPr="003452F5" w14:paraId="2308CBF9" w14:textId="77777777" w:rsidTr="00A23829">
        <w:tc>
          <w:tcPr>
            <w:tcW w:w="8494" w:type="dxa"/>
          </w:tcPr>
          <w:p w14:paraId="77521551" w14:textId="535D471B" w:rsidR="00DC4B56" w:rsidRPr="00A23829" w:rsidRDefault="00DC4B56" w:rsidP="00A23829">
            <w:pPr>
              <w:spacing w:before="120" w:after="120"/>
              <w:jc w:val="both"/>
              <w:rPr>
                <w:rFonts w:asciiTheme="minorHAnsi" w:hAnsiTheme="minorHAnsi" w:cstheme="minorHAnsi"/>
                <w:lang w:val="en-GB" w:eastAsia="en-US"/>
              </w:rPr>
            </w:pPr>
            <w:bookmarkStart w:id="646" w:name="_Hlk52747774"/>
            <w:r w:rsidRPr="00A23829">
              <w:rPr>
                <w:rFonts w:asciiTheme="minorHAnsi" w:hAnsiTheme="minorHAnsi" w:cstheme="minorHAnsi"/>
                <w:b/>
                <w:lang w:val="en-GB" w:eastAsia="en-US"/>
              </w:rPr>
              <w:t>Project:</w:t>
            </w:r>
            <w:r w:rsidRPr="00A23829">
              <w:rPr>
                <w:lang w:val="en-GB"/>
              </w:rPr>
              <w:t xml:space="preserve"> </w:t>
            </w:r>
            <w:r w:rsidR="004F06CA" w:rsidRPr="004F06CA">
              <w:rPr>
                <w:rFonts w:asciiTheme="minorHAnsi" w:hAnsiTheme="minorHAnsi" w:cstheme="minorHAnsi"/>
                <w:lang w:val="en-GB" w:eastAsia="en-US"/>
              </w:rPr>
              <w:t>Implementation of the Women, Peace and Security Agenda in Sri Lanka (the G7 Women, Peace and Security Partnerships Initiative)</w:t>
            </w:r>
          </w:p>
        </w:tc>
      </w:tr>
      <w:tr w:rsidR="00DC4B56" w:rsidRPr="009F4D04" w14:paraId="521AB196" w14:textId="77777777" w:rsidTr="00A23829">
        <w:tc>
          <w:tcPr>
            <w:tcW w:w="8494" w:type="dxa"/>
          </w:tcPr>
          <w:p w14:paraId="756C2D81" w14:textId="7C55D274" w:rsidR="00DC4B56" w:rsidRPr="00A23829" w:rsidRDefault="00DC4B56" w:rsidP="00A23829">
            <w:pPr>
              <w:spacing w:before="120" w:after="120"/>
              <w:rPr>
                <w:rFonts w:asciiTheme="minorHAnsi" w:hAnsiTheme="minorHAnsi" w:cstheme="minorHAnsi"/>
                <w:b/>
                <w:lang w:val="en-GB" w:eastAsia="en-US"/>
              </w:rPr>
            </w:pPr>
            <w:r w:rsidRPr="00A23829">
              <w:rPr>
                <w:rFonts w:asciiTheme="minorHAnsi" w:hAnsiTheme="minorHAnsi" w:cstheme="minorHAnsi"/>
                <w:b/>
                <w:lang w:val="en-GB" w:eastAsia="en-US"/>
              </w:rPr>
              <w:t>Period:</w:t>
            </w:r>
            <w:r w:rsidRPr="00A23829">
              <w:rPr>
                <w:rFonts w:asciiTheme="minorHAnsi" w:hAnsiTheme="minorHAnsi" w:cstheme="minorHAnsi"/>
                <w:lang w:val="en-GB" w:eastAsia="en-US"/>
              </w:rPr>
              <w:t xml:space="preserve"> </w:t>
            </w:r>
            <w:r w:rsidR="004F06CA">
              <w:rPr>
                <w:rFonts w:asciiTheme="minorHAnsi" w:hAnsiTheme="minorHAnsi" w:cstheme="minorHAnsi"/>
                <w:lang w:val="en-GB" w:eastAsia="en-US"/>
              </w:rPr>
              <w:t>January 2020-December 2022</w:t>
            </w:r>
          </w:p>
        </w:tc>
      </w:tr>
      <w:tr w:rsidR="00A55167" w:rsidRPr="003452F5" w14:paraId="077702D4" w14:textId="77777777" w:rsidTr="00DC4B56">
        <w:tc>
          <w:tcPr>
            <w:tcW w:w="8494" w:type="dxa"/>
          </w:tcPr>
          <w:p w14:paraId="39803B7D" w14:textId="15DF9731" w:rsidR="00A55167" w:rsidRPr="004F06CA" w:rsidRDefault="00A55167" w:rsidP="004F06CA">
            <w:pPr>
              <w:spacing w:before="120" w:after="120"/>
              <w:rPr>
                <w:rFonts w:asciiTheme="minorHAnsi" w:hAnsiTheme="minorHAnsi" w:cstheme="minorHAnsi"/>
                <w:lang w:val="en-GB" w:eastAsia="en-US"/>
              </w:rPr>
            </w:pPr>
            <w:r w:rsidRPr="009F4D04">
              <w:rPr>
                <w:rFonts w:asciiTheme="minorHAnsi" w:hAnsiTheme="minorHAnsi" w:cstheme="minorHAnsi"/>
                <w:b/>
                <w:lang w:val="en-GB" w:eastAsia="en-US"/>
              </w:rPr>
              <w:t xml:space="preserve">Methodology: </w:t>
            </w:r>
            <w:r w:rsidRPr="009F4D04">
              <w:rPr>
                <w:rFonts w:asciiTheme="minorHAnsi" w:hAnsiTheme="minorHAnsi" w:cstheme="minorHAnsi"/>
                <w:lang w:val="en-GB" w:eastAsia="en-US"/>
              </w:rPr>
              <w:t xml:space="preserve">Desk review of secondary data (documents related to project) and consultation with </w:t>
            </w:r>
            <w:r w:rsidR="004F06CA">
              <w:rPr>
                <w:rFonts w:asciiTheme="minorHAnsi" w:hAnsiTheme="minorHAnsi" w:cstheme="minorHAnsi"/>
                <w:lang w:val="en-GB" w:eastAsia="en-US"/>
              </w:rPr>
              <w:t xml:space="preserve">UN Women Sri Lanka. </w:t>
            </w:r>
          </w:p>
        </w:tc>
      </w:tr>
      <w:tr w:rsidR="00DC4B56" w:rsidRPr="003452F5" w14:paraId="60F83570" w14:textId="77777777" w:rsidTr="00A23829">
        <w:tc>
          <w:tcPr>
            <w:tcW w:w="8494" w:type="dxa"/>
            <w:shd w:val="clear" w:color="auto" w:fill="8EAADB" w:themeFill="accent1" w:themeFillTint="99"/>
          </w:tcPr>
          <w:p w14:paraId="2385D990" w14:textId="4E1616BA" w:rsidR="00A55167" w:rsidRPr="004F06CA" w:rsidRDefault="00A55167" w:rsidP="00A23829">
            <w:pPr>
              <w:spacing w:before="120" w:after="120"/>
              <w:rPr>
                <w:rFonts w:asciiTheme="minorHAnsi" w:hAnsiTheme="minorHAnsi" w:cstheme="minorHAnsi"/>
                <w:b/>
                <w:lang w:val="en-GB"/>
              </w:rPr>
            </w:pPr>
            <w:r w:rsidRPr="004F06CA">
              <w:rPr>
                <w:rFonts w:asciiTheme="minorHAnsi" w:hAnsiTheme="minorHAnsi" w:cstheme="minorHAnsi"/>
                <w:b/>
                <w:lang w:val="en-GB"/>
              </w:rPr>
              <w:t>Issues of concern:</w:t>
            </w:r>
            <w:r w:rsidRPr="004F06CA">
              <w:rPr>
                <w:rFonts w:asciiTheme="minorHAnsi" w:hAnsiTheme="minorHAnsi" w:cstheme="minorHAnsi"/>
                <w:lang w:val="en-GB"/>
              </w:rPr>
              <w:t xml:space="preserve"> </w:t>
            </w:r>
            <w:r w:rsidR="00FC52E1">
              <w:rPr>
                <w:rFonts w:asciiTheme="minorHAnsi" w:hAnsiTheme="minorHAnsi" w:cstheme="minorHAnsi"/>
                <w:lang w:val="en-GB"/>
              </w:rPr>
              <w:t xml:space="preserve">Consultation with the ERG during inception phase to ensure their engagement and approval prior to data collection. The feedback from the </w:t>
            </w:r>
            <w:r w:rsidR="00C744E5">
              <w:rPr>
                <w:rFonts w:asciiTheme="minorHAnsi" w:hAnsiTheme="minorHAnsi" w:cstheme="minorHAnsi"/>
                <w:lang w:val="en-GB"/>
              </w:rPr>
              <w:t xml:space="preserve">Government of Sri Lanka and the </w:t>
            </w:r>
            <w:r w:rsidR="00FC52E1">
              <w:rPr>
                <w:rFonts w:asciiTheme="minorHAnsi" w:hAnsiTheme="minorHAnsi" w:cstheme="minorHAnsi"/>
                <w:lang w:val="en-GB"/>
              </w:rPr>
              <w:t>Government of Japan</w:t>
            </w:r>
            <w:r w:rsidR="00C744E5">
              <w:rPr>
                <w:rFonts w:asciiTheme="minorHAnsi" w:hAnsiTheme="minorHAnsi" w:cstheme="minorHAnsi"/>
                <w:lang w:val="en-GB"/>
              </w:rPr>
              <w:t xml:space="preserve"> are</w:t>
            </w:r>
            <w:r w:rsidR="00FC52E1">
              <w:rPr>
                <w:rFonts w:asciiTheme="minorHAnsi" w:hAnsiTheme="minorHAnsi" w:cstheme="minorHAnsi"/>
                <w:lang w:val="en-GB"/>
              </w:rPr>
              <w:t xml:space="preserve"> </w:t>
            </w:r>
            <w:r w:rsidR="008A6E93">
              <w:rPr>
                <w:rFonts w:asciiTheme="minorHAnsi" w:hAnsiTheme="minorHAnsi" w:cstheme="minorHAnsi"/>
                <w:lang w:val="en-GB"/>
              </w:rPr>
              <w:t>e</w:t>
            </w:r>
            <w:r w:rsidR="00FC52E1">
              <w:rPr>
                <w:rFonts w:asciiTheme="minorHAnsi" w:hAnsiTheme="minorHAnsi" w:cstheme="minorHAnsi"/>
                <w:lang w:val="en-GB"/>
              </w:rPr>
              <w:t>specially important to fine tune the demand.</w:t>
            </w:r>
          </w:p>
        </w:tc>
      </w:tr>
      <w:tr w:rsidR="00DC4B56" w:rsidRPr="003452F5" w14:paraId="4B185F81" w14:textId="77777777" w:rsidTr="00A23829">
        <w:tc>
          <w:tcPr>
            <w:tcW w:w="8494" w:type="dxa"/>
          </w:tcPr>
          <w:p w14:paraId="307E0753" w14:textId="77777777" w:rsidR="00DC4B56" w:rsidRPr="009F4D04" w:rsidRDefault="00DC4B56" w:rsidP="00DC4B56">
            <w:pPr>
              <w:spacing w:before="120" w:after="120"/>
              <w:rPr>
                <w:rFonts w:asciiTheme="minorHAnsi" w:hAnsiTheme="minorHAnsi" w:cstheme="minorHAnsi"/>
                <w:b/>
                <w:lang w:val="en-GB" w:eastAsia="en-US"/>
              </w:rPr>
            </w:pPr>
            <w:r w:rsidRPr="009F4D04">
              <w:rPr>
                <w:rFonts w:asciiTheme="minorHAnsi" w:hAnsiTheme="minorHAnsi" w:cstheme="minorHAnsi"/>
                <w:b/>
                <w:lang w:val="en-GB" w:eastAsia="en-US"/>
              </w:rPr>
              <w:t>Overview of data available:</w:t>
            </w:r>
          </w:p>
          <w:p w14:paraId="3EE89271" w14:textId="77777777" w:rsidR="00A55167" w:rsidRPr="009F4D04" w:rsidRDefault="00A55167">
            <w:pPr>
              <w:numPr>
                <w:ilvl w:val="0"/>
                <w:numId w:val="32"/>
              </w:numPr>
              <w:spacing w:after="160" w:line="259" w:lineRule="auto"/>
              <w:contextualSpacing/>
              <w:rPr>
                <w:rFonts w:asciiTheme="minorHAnsi" w:eastAsiaTheme="minorHAnsi" w:hAnsiTheme="minorHAnsi" w:cstheme="minorBidi"/>
                <w:lang w:val="en-GB" w:eastAsia="en-US"/>
              </w:rPr>
            </w:pPr>
            <w:r w:rsidRPr="009F4D04">
              <w:rPr>
                <w:rFonts w:asciiTheme="minorHAnsi" w:eastAsiaTheme="minorHAnsi" w:hAnsiTheme="minorHAnsi" w:cstheme="minorBidi"/>
                <w:lang w:val="en-GB" w:eastAsia="en-US"/>
              </w:rPr>
              <w:t>Project documents and later revised results framework</w:t>
            </w:r>
          </w:p>
          <w:p w14:paraId="7B46E193" w14:textId="12CB40C8" w:rsidR="00A55167" w:rsidRPr="009F4D04" w:rsidRDefault="00A55167">
            <w:pPr>
              <w:numPr>
                <w:ilvl w:val="0"/>
                <w:numId w:val="32"/>
              </w:numPr>
              <w:spacing w:after="160" w:line="259" w:lineRule="auto"/>
              <w:contextualSpacing/>
              <w:rPr>
                <w:rFonts w:asciiTheme="minorHAnsi" w:eastAsiaTheme="minorHAnsi" w:hAnsiTheme="minorHAnsi" w:cstheme="minorBidi"/>
                <w:lang w:val="en-GB" w:eastAsia="en-US"/>
              </w:rPr>
            </w:pPr>
            <w:r w:rsidRPr="009F4D04">
              <w:rPr>
                <w:rFonts w:asciiTheme="minorHAnsi" w:eastAsiaTheme="minorHAnsi" w:hAnsiTheme="minorHAnsi" w:cstheme="minorBidi"/>
                <w:lang w:val="en-GB" w:eastAsia="en-US"/>
              </w:rPr>
              <w:t xml:space="preserve">Needs assessments </w:t>
            </w:r>
          </w:p>
          <w:p w14:paraId="2427889C" w14:textId="65A1351F" w:rsidR="00A55167" w:rsidRPr="009F4D04" w:rsidRDefault="00FC52E1">
            <w:pPr>
              <w:numPr>
                <w:ilvl w:val="0"/>
                <w:numId w:val="32"/>
              </w:numPr>
              <w:spacing w:after="160" w:line="259" w:lineRule="auto"/>
              <w:contextualSpacing/>
              <w:rPr>
                <w:rFonts w:asciiTheme="minorHAnsi" w:eastAsiaTheme="minorHAnsi" w:hAnsiTheme="minorHAnsi" w:cstheme="minorBidi"/>
                <w:lang w:val="en-GB" w:eastAsia="en-US"/>
              </w:rPr>
            </w:pPr>
            <w:r>
              <w:rPr>
                <w:rFonts w:asciiTheme="minorHAnsi" w:eastAsiaTheme="minorHAnsi" w:hAnsiTheme="minorHAnsi" w:cstheme="minorBidi"/>
                <w:lang w:val="en-GB" w:eastAsia="en-US"/>
              </w:rPr>
              <w:t>Project Annual reports (2020 and 2021, 2022 is pending)</w:t>
            </w:r>
          </w:p>
          <w:p w14:paraId="6231EEF1" w14:textId="7CCC5816" w:rsidR="00A55167" w:rsidRDefault="00A55167">
            <w:pPr>
              <w:numPr>
                <w:ilvl w:val="0"/>
                <w:numId w:val="32"/>
              </w:numPr>
              <w:spacing w:after="160" w:line="259" w:lineRule="auto"/>
              <w:contextualSpacing/>
              <w:rPr>
                <w:rFonts w:asciiTheme="minorHAnsi" w:eastAsiaTheme="minorHAnsi" w:hAnsiTheme="minorHAnsi" w:cstheme="minorBidi"/>
                <w:lang w:val="en-GB" w:eastAsia="en-US"/>
              </w:rPr>
            </w:pPr>
            <w:r w:rsidRPr="009F4D04">
              <w:rPr>
                <w:rFonts w:asciiTheme="minorHAnsi" w:eastAsiaTheme="minorHAnsi" w:hAnsiTheme="minorHAnsi" w:cstheme="minorBidi"/>
                <w:lang w:val="en-GB" w:eastAsia="en-US"/>
              </w:rPr>
              <w:t>Reports from activities and outputs delivered (</w:t>
            </w:r>
            <w:r w:rsidR="00FC52E1">
              <w:rPr>
                <w:rFonts w:asciiTheme="minorHAnsi" w:eastAsiaTheme="minorHAnsi" w:hAnsiTheme="minorHAnsi" w:cstheme="minorBidi"/>
                <w:lang w:val="en-GB" w:eastAsia="en-US"/>
              </w:rPr>
              <w:t>NAP reviewed document, some of the studies and policy briefs produced, Chrysalis reports, pictures, media links, communication materials</w:t>
            </w:r>
            <w:r w:rsidRPr="009F4D04">
              <w:rPr>
                <w:rFonts w:asciiTheme="minorHAnsi" w:eastAsiaTheme="minorHAnsi" w:hAnsiTheme="minorHAnsi" w:cstheme="minorBidi"/>
                <w:lang w:val="en-GB" w:eastAsia="en-US"/>
              </w:rPr>
              <w:t>,</w:t>
            </w:r>
            <w:r w:rsidR="00FC52E1">
              <w:rPr>
                <w:rFonts w:asciiTheme="minorHAnsi" w:eastAsiaTheme="minorHAnsi" w:hAnsiTheme="minorHAnsi" w:cstheme="minorBidi"/>
                <w:lang w:val="en-GB" w:eastAsia="en-US"/>
              </w:rPr>
              <w:t xml:space="preserve"> TOR for G7 meetings,</w:t>
            </w:r>
            <w:r w:rsidRPr="009F4D04">
              <w:rPr>
                <w:rFonts w:asciiTheme="minorHAnsi" w:eastAsiaTheme="minorHAnsi" w:hAnsiTheme="minorHAnsi" w:cstheme="minorBidi"/>
                <w:lang w:val="en-GB" w:eastAsia="en-US"/>
              </w:rPr>
              <w:t xml:space="preserve"> minutes)</w:t>
            </w:r>
          </w:p>
          <w:p w14:paraId="625C5E94" w14:textId="055B6130" w:rsidR="00FC52E1" w:rsidRPr="009F4D04" w:rsidRDefault="00FC52E1">
            <w:pPr>
              <w:numPr>
                <w:ilvl w:val="0"/>
                <w:numId w:val="32"/>
              </w:numPr>
              <w:spacing w:after="160" w:line="259" w:lineRule="auto"/>
              <w:contextualSpacing/>
              <w:rPr>
                <w:rFonts w:asciiTheme="minorHAnsi" w:eastAsiaTheme="minorHAnsi" w:hAnsiTheme="minorHAnsi" w:cstheme="minorBidi"/>
                <w:lang w:val="en-GB" w:eastAsia="en-US"/>
              </w:rPr>
            </w:pPr>
            <w:r>
              <w:rPr>
                <w:rFonts w:asciiTheme="minorHAnsi" w:eastAsiaTheme="minorHAnsi" w:hAnsiTheme="minorHAnsi" w:cstheme="minorBidi"/>
                <w:lang w:val="en-GB" w:eastAsia="en-US"/>
              </w:rPr>
              <w:t>Value chain analysis</w:t>
            </w:r>
          </w:p>
          <w:p w14:paraId="30A87C27" w14:textId="77777777" w:rsidR="00A55167" w:rsidRPr="009F4D04" w:rsidRDefault="00A55167">
            <w:pPr>
              <w:numPr>
                <w:ilvl w:val="0"/>
                <w:numId w:val="32"/>
              </w:numPr>
              <w:spacing w:after="160" w:line="259" w:lineRule="auto"/>
              <w:contextualSpacing/>
              <w:rPr>
                <w:rFonts w:asciiTheme="minorHAnsi" w:eastAsiaTheme="minorHAnsi" w:hAnsiTheme="minorHAnsi" w:cstheme="minorBidi"/>
                <w:lang w:val="en-GB" w:eastAsia="en-US"/>
              </w:rPr>
            </w:pPr>
            <w:r w:rsidRPr="009F4D04">
              <w:rPr>
                <w:rFonts w:asciiTheme="minorHAnsi" w:eastAsiaTheme="minorHAnsi" w:hAnsiTheme="minorHAnsi" w:cstheme="minorBidi"/>
                <w:lang w:val="en-GB" w:eastAsia="en-US"/>
              </w:rPr>
              <w:t>Financial reports</w:t>
            </w:r>
          </w:p>
          <w:p w14:paraId="4AAFAD86" w14:textId="77777777" w:rsidR="00A55167" w:rsidRPr="009F4D04" w:rsidRDefault="00A55167">
            <w:pPr>
              <w:numPr>
                <w:ilvl w:val="0"/>
                <w:numId w:val="32"/>
              </w:numPr>
              <w:spacing w:after="160" w:line="259" w:lineRule="auto"/>
              <w:contextualSpacing/>
              <w:rPr>
                <w:rFonts w:asciiTheme="minorHAnsi" w:eastAsiaTheme="minorHAnsi" w:hAnsiTheme="minorHAnsi" w:cstheme="minorBidi"/>
                <w:lang w:val="en-GB" w:eastAsia="en-US"/>
              </w:rPr>
            </w:pPr>
            <w:r w:rsidRPr="009F4D04">
              <w:rPr>
                <w:rFonts w:asciiTheme="minorHAnsi" w:eastAsiaTheme="minorHAnsi" w:hAnsiTheme="minorHAnsi" w:cstheme="minorBidi"/>
                <w:lang w:val="en-GB" w:eastAsia="en-US"/>
              </w:rPr>
              <w:t>Evaluation guidelines (GERASS Independent Evaluation and Audit Services, UN Women Global Evaluation Quality, Assessment and Rating matrix, Global Evaluation Report Assessment and Analysis System (GERAAS) Guiding Note</w:t>
            </w:r>
          </w:p>
          <w:p w14:paraId="426691DC" w14:textId="465C4E76" w:rsidR="00DC4B56" w:rsidRPr="009F4D04" w:rsidRDefault="00A55167">
            <w:pPr>
              <w:numPr>
                <w:ilvl w:val="0"/>
                <w:numId w:val="32"/>
              </w:numPr>
              <w:spacing w:after="160" w:line="259" w:lineRule="auto"/>
              <w:contextualSpacing/>
              <w:rPr>
                <w:rFonts w:asciiTheme="minorHAnsi" w:eastAsiaTheme="minorHAnsi" w:hAnsiTheme="minorHAnsi" w:cstheme="minorBidi"/>
                <w:lang w:val="en-GB" w:eastAsia="en-US"/>
              </w:rPr>
            </w:pPr>
            <w:r w:rsidRPr="009F4D04">
              <w:rPr>
                <w:rFonts w:asciiTheme="minorHAnsi" w:eastAsiaTheme="minorHAnsi" w:hAnsiTheme="minorHAnsi" w:cstheme="minorBidi"/>
                <w:lang w:val="en-GB" w:eastAsia="en-US"/>
              </w:rPr>
              <w:t xml:space="preserve">Ethical guidance (UNEG) </w:t>
            </w:r>
          </w:p>
          <w:p w14:paraId="2D26F882" w14:textId="4E40EF32" w:rsidR="00A55167" w:rsidRPr="00A23829" w:rsidRDefault="00A55167" w:rsidP="00A23829">
            <w:pPr>
              <w:spacing w:after="160" w:line="259" w:lineRule="auto"/>
              <w:contextualSpacing/>
              <w:rPr>
                <w:rFonts w:asciiTheme="minorHAnsi" w:eastAsiaTheme="minorHAnsi" w:hAnsiTheme="minorHAnsi" w:cstheme="minorBidi"/>
                <w:lang w:val="en-GB" w:eastAsia="en-US"/>
              </w:rPr>
            </w:pPr>
            <w:r w:rsidRPr="009F4D04">
              <w:rPr>
                <w:rFonts w:asciiTheme="minorHAnsi" w:eastAsiaTheme="minorHAnsi" w:hAnsiTheme="minorHAnsi" w:cstheme="minorBidi"/>
                <w:lang w:val="en-GB" w:eastAsia="en-US"/>
              </w:rPr>
              <w:t>The documents were suf</w:t>
            </w:r>
            <w:r w:rsidR="009F4D04">
              <w:rPr>
                <w:rFonts w:asciiTheme="minorHAnsi" w:eastAsiaTheme="minorHAnsi" w:hAnsiTheme="minorHAnsi" w:cstheme="minorBidi"/>
                <w:lang w:val="en-GB" w:eastAsia="en-US"/>
              </w:rPr>
              <w:t xml:space="preserve">ficient </w:t>
            </w:r>
            <w:r w:rsidRPr="009F4D04">
              <w:rPr>
                <w:rFonts w:asciiTheme="minorHAnsi" w:eastAsiaTheme="minorHAnsi" w:hAnsiTheme="minorHAnsi" w:cstheme="minorBidi"/>
                <w:lang w:val="en-GB" w:eastAsia="en-US"/>
              </w:rPr>
              <w:t>for the inception phase</w:t>
            </w:r>
            <w:r w:rsidR="00FC52E1">
              <w:rPr>
                <w:rFonts w:asciiTheme="minorHAnsi" w:eastAsiaTheme="minorHAnsi" w:hAnsiTheme="minorHAnsi" w:cstheme="minorBidi"/>
                <w:lang w:val="en-GB" w:eastAsia="en-US"/>
              </w:rPr>
              <w:t>.</w:t>
            </w:r>
          </w:p>
        </w:tc>
      </w:tr>
      <w:tr w:rsidR="00DC4B56" w:rsidRPr="003452F5" w14:paraId="116DDE04" w14:textId="77777777" w:rsidTr="00A23829">
        <w:tc>
          <w:tcPr>
            <w:tcW w:w="8494" w:type="dxa"/>
            <w:shd w:val="clear" w:color="auto" w:fill="8EAADB" w:themeFill="accent1" w:themeFillTint="99"/>
          </w:tcPr>
          <w:p w14:paraId="0114AE43" w14:textId="09F3C7D5" w:rsidR="00DC4B56" w:rsidRPr="00A23829" w:rsidRDefault="00A55167" w:rsidP="00A23829">
            <w:pPr>
              <w:spacing w:before="120" w:after="120"/>
              <w:rPr>
                <w:lang w:val="en-GB" w:eastAsia="en-US"/>
              </w:rPr>
            </w:pPr>
            <w:r w:rsidRPr="009F4D04">
              <w:rPr>
                <w:rFonts w:asciiTheme="minorHAnsi" w:hAnsiTheme="minorHAnsi" w:cstheme="minorHAnsi"/>
                <w:b/>
                <w:lang w:val="en-GB"/>
              </w:rPr>
              <w:t>Issues of concern:</w:t>
            </w:r>
            <w:r w:rsidRPr="009F4D04">
              <w:rPr>
                <w:rFonts w:asciiTheme="minorHAnsi" w:hAnsiTheme="minorHAnsi" w:cstheme="minorHAnsi"/>
                <w:lang w:val="en-GB"/>
              </w:rPr>
              <w:t xml:space="preserve"> </w:t>
            </w:r>
            <w:r w:rsidR="00FC52E1">
              <w:rPr>
                <w:rFonts w:asciiTheme="minorHAnsi" w:hAnsiTheme="minorHAnsi" w:cstheme="minorHAnsi"/>
                <w:lang w:val="en-GB"/>
              </w:rPr>
              <w:t>Further documentation is needed for knowledge products delivered</w:t>
            </w:r>
            <w:r w:rsidR="00B11954">
              <w:rPr>
                <w:rFonts w:asciiTheme="minorHAnsi" w:hAnsiTheme="minorHAnsi" w:cstheme="minorHAnsi"/>
                <w:lang w:val="en-GB"/>
              </w:rPr>
              <w:t>.</w:t>
            </w:r>
            <w:r w:rsidR="00FC52E1">
              <w:rPr>
                <w:rFonts w:asciiTheme="minorHAnsi" w:hAnsiTheme="minorHAnsi" w:cstheme="minorHAnsi"/>
                <w:lang w:val="en-GB"/>
              </w:rPr>
              <w:t xml:space="preserve"> </w:t>
            </w:r>
          </w:p>
        </w:tc>
      </w:tr>
      <w:tr w:rsidR="009E2646" w:rsidRPr="003452F5" w14:paraId="5F5403C6" w14:textId="77777777" w:rsidTr="00DC4B56">
        <w:tc>
          <w:tcPr>
            <w:tcW w:w="8494" w:type="dxa"/>
          </w:tcPr>
          <w:p w14:paraId="15C6A2E0" w14:textId="77777777" w:rsidR="009E2646" w:rsidRPr="00FC52E1" w:rsidRDefault="009E2646" w:rsidP="00EB2D2E">
            <w:pPr>
              <w:spacing w:before="120" w:after="120"/>
              <w:jc w:val="both"/>
              <w:rPr>
                <w:rFonts w:asciiTheme="minorHAnsi" w:hAnsiTheme="minorHAnsi" w:cstheme="minorHAnsi"/>
                <w:b/>
                <w:lang w:val="en-GB" w:eastAsia="en-US"/>
              </w:rPr>
            </w:pPr>
            <w:r w:rsidRPr="00FC52E1">
              <w:rPr>
                <w:rFonts w:asciiTheme="minorHAnsi" w:hAnsiTheme="minorHAnsi" w:cstheme="minorHAnsi"/>
                <w:b/>
                <w:lang w:val="en-GB" w:eastAsia="en-US"/>
              </w:rPr>
              <w:t>Monitoring and Evaluation Framework:</w:t>
            </w:r>
          </w:p>
          <w:p w14:paraId="2EDF7679" w14:textId="145E98F5" w:rsidR="00E309CA" w:rsidRPr="00FC52E1" w:rsidRDefault="009E2646" w:rsidP="00EB2D2E">
            <w:pPr>
              <w:spacing w:before="120" w:after="120"/>
              <w:jc w:val="both"/>
              <w:rPr>
                <w:rFonts w:asciiTheme="minorHAnsi" w:hAnsiTheme="minorHAnsi" w:cstheme="minorHAnsi"/>
                <w:lang w:val="en-GB" w:eastAsia="en-US"/>
              </w:rPr>
            </w:pPr>
            <w:r w:rsidRPr="00FC52E1">
              <w:rPr>
                <w:rFonts w:asciiTheme="minorHAnsi" w:hAnsiTheme="minorHAnsi" w:cstheme="minorHAnsi"/>
                <w:i/>
                <w:u w:val="single"/>
                <w:lang w:val="en-GB" w:eastAsia="en-US"/>
              </w:rPr>
              <w:t>Consistency of data available:</w:t>
            </w:r>
            <w:r w:rsidR="00E309CA" w:rsidRPr="00FC52E1">
              <w:rPr>
                <w:rFonts w:asciiTheme="minorHAnsi" w:hAnsiTheme="minorHAnsi" w:cstheme="minorHAnsi"/>
                <w:i/>
                <w:u w:val="single"/>
                <w:lang w:val="en-GB" w:eastAsia="en-US"/>
              </w:rPr>
              <w:t xml:space="preserve"> </w:t>
            </w:r>
            <w:r w:rsidR="00FC52E1" w:rsidRPr="00FC52E1">
              <w:rPr>
                <w:rFonts w:asciiTheme="minorHAnsi" w:hAnsiTheme="minorHAnsi" w:cstheme="minorHAnsi"/>
                <w:lang w:val="en-GB" w:eastAsia="en-US"/>
              </w:rPr>
              <w:t xml:space="preserve">The project has clear reports with data on indicators for the years 2020 and 2021, however, there is still not data available for the indicators for the year 2022. </w:t>
            </w:r>
            <w:r w:rsidR="00FC52E1">
              <w:rPr>
                <w:rFonts w:asciiTheme="minorHAnsi" w:hAnsiTheme="minorHAnsi" w:cstheme="minorHAnsi"/>
                <w:lang w:val="en-GB" w:eastAsia="en-US"/>
              </w:rPr>
              <w:t xml:space="preserve">The project framework is clear with its results </w:t>
            </w:r>
            <w:proofErr w:type="spellStart"/>
            <w:r w:rsidR="00FC52E1">
              <w:rPr>
                <w:rFonts w:asciiTheme="minorHAnsi" w:hAnsiTheme="minorHAnsi" w:cstheme="minorHAnsi"/>
                <w:lang w:val="en-GB" w:eastAsia="en-US"/>
              </w:rPr>
              <w:t>chain.</w:t>
            </w:r>
            <w:r w:rsidR="00487AB2">
              <w:rPr>
                <w:rFonts w:asciiTheme="minorHAnsi" w:hAnsiTheme="minorHAnsi" w:cstheme="minorHAnsi"/>
                <w:lang w:val="en-GB" w:eastAsia="en-US"/>
              </w:rPr>
              <w:t>There</w:t>
            </w:r>
            <w:proofErr w:type="spellEnd"/>
            <w:r w:rsidR="00487AB2">
              <w:rPr>
                <w:rFonts w:asciiTheme="minorHAnsi" w:hAnsiTheme="minorHAnsi" w:cstheme="minorHAnsi"/>
                <w:lang w:val="en-GB" w:eastAsia="en-US"/>
              </w:rPr>
              <w:t xml:space="preserve"> is baseline data available in the results framework, but with no clear indication of source. The current project is a continuation of a previous initiative.</w:t>
            </w:r>
            <w:r w:rsidR="003B499B">
              <w:rPr>
                <w:rFonts w:asciiTheme="minorHAnsi" w:hAnsiTheme="minorHAnsi" w:cstheme="minorHAnsi"/>
                <w:lang w:val="en-GB" w:eastAsia="en-US"/>
              </w:rPr>
              <w:t xml:space="preserve"> The data presented is not </w:t>
            </w:r>
            <w:proofErr w:type="spellStart"/>
            <w:r w:rsidR="003B499B">
              <w:rPr>
                <w:rFonts w:asciiTheme="minorHAnsi" w:hAnsiTheme="minorHAnsi" w:cstheme="minorHAnsi"/>
                <w:lang w:val="en-GB" w:eastAsia="en-US"/>
              </w:rPr>
              <w:t>disagregated</w:t>
            </w:r>
            <w:proofErr w:type="spellEnd"/>
            <w:r w:rsidR="003B499B">
              <w:rPr>
                <w:rFonts w:asciiTheme="minorHAnsi" w:hAnsiTheme="minorHAnsi" w:cstheme="minorHAnsi"/>
                <w:lang w:val="en-GB" w:eastAsia="en-US"/>
              </w:rPr>
              <w:t xml:space="preserve"> by gender or other criteria, however, the project initiatives have fully targeted women as rightsholders and both women and men as government and other institutional stakeholders. </w:t>
            </w:r>
            <w:r w:rsidR="00FC52E1">
              <w:rPr>
                <w:rFonts w:asciiTheme="minorHAnsi" w:hAnsiTheme="minorHAnsi" w:cstheme="minorHAnsi"/>
                <w:lang w:val="en-GB" w:eastAsia="en-US"/>
              </w:rPr>
              <w:t xml:space="preserve"> </w:t>
            </w:r>
          </w:p>
          <w:p w14:paraId="1B7AD0D4" w14:textId="298EB66B" w:rsidR="00E309CA" w:rsidRPr="00FC52E1" w:rsidRDefault="009E2646" w:rsidP="00E309CA">
            <w:pPr>
              <w:spacing w:before="120" w:after="120"/>
              <w:jc w:val="both"/>
              <w:rPr>
                <w:rFonts w:asciiTheme="minorHAnsi" w:hAnsiTheme="minorHAnsi" w:cstheme="minorHAnsi"/>
                <w:i/>
                <w:u w:val="single"/>
                <w:lang w:val="en-GB" w:eastAsia="en-US"/>
              </w:rPr>
            </w:pPr>
            <w:r w:rsidRPr="00FC52E1">
              <w:rPr>
                <w:rFonts w:asciiTheme="minorHAnsi" w:hAnsiTheme="minorHAnsi" w:cstheme="minorHAnsi"/>
                <w:i/>
                <w:u w:val="single"/>
                <w:lang w:val="en-GB" w:eastAsia="en-US"/>
              </w:rPr>
              <w:lastRenderedPageBreak/>
              <w:t>Project indicators:</w:t>
            </w:r>
            <w:r w:rsidR="00E309CA" w:rsidRPr="00FC52E1">
              <w:rPr>
                <w:rFonts w:asciiTheme="minorHAnsi" w:hAnsiTheme="minorHAnsi" w:cstheme="minorHAnsi"/>
                <w:i/>
                <w:lang w:val="en-GB" w:eastAsia="en-US"/>
              </w:rPr>
              <w:t xml:space="preserve"> </w:t>
            </w:r>
            <w:r w:rsidR="00FC52E1" w:rsidRPr="00FC52E1">
              <w:rPr>
                <w:rFonts w:asciiTheme="minorHAnsi" w:hAnsiTheme="minorHAnsi" w:cstheme="minorHAnsi"/>
                <w:lang w:val="en-GB" w:eastAsia="en-US"/>
              </w:rPr>
              <w:t>all the indicators proposed are clear and objective. However, there is missing data for 2022 as many project activities were implemented only in 2022 due to the delays due to COVID-19.</w:t>
            </w:r>
          </w:p>
          <w:p w14:paraId="6ABFE8D4" w14:textId="3946C0DE" w:rsidR="009E2646" w:rsidRPr="00FC52E1" w:rsidRDefault="009E2646" w:rsidP="00A23829">
            <w:pPr>
              <w:pStyle w:val="NoSpacing"/>
              <w:ind w:left="445" w:right="303"/>
              <w:rPr>
                <w:sz w:val="20"/>
                <w:szCs w:val="20"/>
                <w:lang w:val="en-GB"/>
              </w:rPr>
            </w:pPr>
          </w:p>
        </w:tc>
      </w:tr>
      <w:tr w:rsidR="00A55167" w:rsidRPr="003452F5" w14:paraId="736B18D9" w14:textId="77777777" w:rsidTr="00DC4B56">
        <w:tc>
          <w:tcPr>
            <w:tcW w:w="8494" w:type="dxa"/>
          </w:tcPr>
          <w:p w14:paraId="112FD781" w14:textId="4030A388" w:rsidR="00A55167" w:rsidRPr="009F4D04" w:rsidRDefault="00A55167" w:rsidP="00A23829">
            <w:pPr>
              <w:spacing w:before="120" w:after="120"/>
              <w:jc w:val="both"/>
              <w:rPr>
                <w:rFonts w:asciiTheme="minorHAnsi" w:hAnsiTheme="minorHAnsi" w:cstheme="minorHAnsi"/>
                <w:b/>
                <w:lang w:val="en-GB" w:eastAsia="en-US"/>
              </w:rPr>
            </w:pPr>
            <w:r w:rsidRPr="009F4D04">
              <w:rPr>
                <w:rFonts w:asciiTheme="minorHAnsi" w:hAnsiTheme="minorHAnsi" w:cstheme="minorHAnsi"/>
                <w:b/>
                <w:lang w:val="en-GB" w:eastAsia="en-US"/>
              </w:rPr>
              <w:lastRenderedPageBreak/>
              <w:t xml:space="preserve">Refinement of evaluation demand: </w:t>
            </w:r>
            <w:r w:rsidR="00C744E5" w:rsidRPr="00C744E5">
              <w:rPr>
                <w:rFonts w:asciiTheme="minorHAnsi" w:hAnsiTheme="minorHAnsi" w:cstheme="minorHAnsi"/>
                <w:bCs/>
                <w:lang w:val="en-GB" w:eastAsia="en-US"/>
              </w:rPr>
              <w:t>It is important for the evaluation team to hear feedback from other key stakeholders (Government of Japan and Ministry of Women</w:t>
            </w:r>
            <w:r w:rsidR="009079B8">
              <w:rPr>
                <w:rFonts w:asciiTheme="minorHAnsi" w:hAnsiTheme="minorHAnsi" w:cstheme="minorHAnsi"/>
                <w:bCs/>
                <w:lang w:val="en-GB" w:eastAsia="en-US"/>
              </w:rPr>
              <w:t>,</w:t>
            </w:r>
            <w:r w:rsidR="00C744E5" w:rsidRPr="00C744E5">
              <w:rPr>
                <w:rFonts w:asciiTheme="minorHAnsi" w:hAnsiTheme="minorHAnsi" w:cstheme="minorHAnsi"/>
                <w:bCs/>
                <w:lang w:val="en-GB" w:eastAsia="en-US"/>
              </w:rPr>
              <w:t xml:space="preserve"> Child´s Affair</w:t>
            </w:r>
            <w:r w:rsidR="009079B8">
              <w:rPr>
                <w:rFonts w:asciiTheme="minorHAnsi" w:hAnsiTheme="minorHAnsi" w:cstheme="minorHAnsi"/>
                <w:bCs/>
                <w:lang w:val="en-GB" w:eastAsia="en-US"/>
              </w:rPr>
              <w:t>s and Social Empowerment</w:t>
            </w:r>
            <w:r w:rsidR="00C744E5">
              <w:rPr>
                <w:rFonts w:asciiTheme="minorHAnsi" w:hAnsiTheme="minorHAnsi" w:cstheme="minorHAnsi"/>
                <w:bCs/>
                <w:lang w:val="en-GB" w:eastAsia="en-US"/>
              </w:rPr>
              <w:t xml:space="preserve">) in order to produce an evaluation which is relevant. </w:t>
            </w:r>
          </w:p>
        </w:tc>
      </w:tr>
      <w:tr w:rsidR="00EB2D2E" w:rsidRPr="003452F5" w14:paraId="7B7FDDB0" w14:textId="77777777" w:rsidTr="00A23829">
        <w:tc>
          <w:tcPr>
            <w:tcW w:w="8494" w:type="dxa"/>
            <w:shd w:val="clear" w:color="auto" w:fill="8EAADB" w:themeFill="accent1" w:themeFillTint="99"/>
          </w:tcPr>
          <w:p w14:paraId="07770177" w14:textId="3E890952" w:rsidR="00EB2D2E" w:rsidRPr="009F4D04" w:rsidRDefault="00EB2D2E" w:rsidP="00DC4B56">
            <w:pPr>
              <w:spacing w:before="120" w:after="120"/>
              <w:rPr>
                <w:rFonts w:asciiTheme="minorHAnsi" w:hAnsiTheme="minorHAnsi" w:cstheme="minorHAnsi"/>
                <w:b/>
                <w:lang w:val="en-GB" w:eastAsia="en-US"/>
              </w:rPr>
            </w:pPr>
            <w:r w:rsidRPr="009F4D04">
              <w:rPr>
                <w:rFonts w:asciiTheme="minorHAnsi" w:hAnsiTheme="minorHAnsi" w:cstheme="minorHAnsi"/>
                <w:b/>
                <w:lang w:val="en-GB" w:eastAsia="en-US"/>
              </w:rPr>
              <w:t xml:space="preserve">Issues of concern: </w:t>
            </w:r>
            <w:r w:rsidR="00C744E5" w:rsidRPr="00C744E5">
              <w:rPr>
                <w:rFonts w:asciiTheme="minorHAnsi" w:hAnsiTheme="minorHAnsi" w:cstheme="minorHAnsi"/>
                <w:bCs/>
                <w:lang w:val="en-GB" w:eastAsia="en-US"/>
              </w:rPr>
              <w:t>Receive final data from delivery of 2022 activities, including finance</w:t>
            </w:r>
            <w:r w:rsidR="00B11954">
              <w:rPr>
                <w:rFonts w:asciiTheme="minorHAnsi" w:hAnsiTheme="minorHAnsi" w:cstheme="minorHAnsi"/>
                <w:bCs/>
                <w:lang w:val="en-GB" w:eastAsia="en-US"/>
              </w:rPr>
              <w:t xml:space="preserve"> which is meant to be arriving during inception phase.</w:t>
            </w:r>
            <w:r w:rsidRPr="009F4D04">
              <w:rPr>
                <w:rFonts w:asciiTheme="minorHAnsi" w:hAnsiTheme="minorHAnsi" w:cstheme="minorHAnsi"/>
                <w:lang w:val="en-GB" w:eastAsia="en-US"/>
              </w:rPr>
              <w:t xml:space="preserve"> </w:t>
            </w:r>
            <w:r w:rsidRPr="009F4D04">
              <w:rPr>
                <w:rFonts w:asciiTheme="minorHAnsi" w:hAnsiTheme="minorHAnsi" w:cstheme="minorHAnsi"/>
                <w:b/>
                <w:lang w:val="en-GB" w:eastAsia="en-US"/>
              </w:rPr>
              <w:t xml:space="preserve"> </w:t>
            </w:r>
          </w:p>
        </w:tc>
      </w:tr>
      <w:tr w:rsidR="00DC4B56" w:rsidRPr="003452F5" w14:paraId="560EF64A" w14:textId="77777777" w:rsidTr="00A23829">
        <w:tc>
          <w:tcPr>
            <w:tcW w:w="8494" w:type="dxa"/>
          </w:tcPr>
          <w:p w14:paraId="147C3317" w14:textId="77777777" w:rsidR="00DC4B56" w:rsidRPr="00A23829" w:rsidRDefault="00DC4B56" w:rsidP="00A23829">
            <w:pPr>
              <w:spacing w:before="120" w:after="120"/>
              <w:rPr>
                <w:rFonts w:asciiTheme="minorHAnsi" w:hAnsiTheme="minorHAnsi" w:cstheme="minorHAnsi"/>
                <w:b/>
                <w:lang w:val="en-GB" w:eastAsia="en-US"/>
              </w:rPr>
            </w:pPr>
            <w:r w:rsidRPr="00A23829">
              <w:rPr>
                <w:rFonts w:asciiTheme="minorHAnsi" w:hAnsiTheme="minorHAnsi" w:cstheme="minorHAnsi"/>
                <w:b/>
                <w:lang w:val="en-GB" w:eastAsia="en-US"/>
              </w:rPr>
              <w:t>Initial findings in each area to be investigated by the project:</w:t>
            </w:r>
          </w:p>
          <w:p w14:paraId="77A66B68" w14:textId="1C2ACB71" w:rsidR="00DC4B56" w:rsidRDefault="00DC4B56" w:rsidP="00C744E5">
            <w:pPr>
              <w:spacing w:before="120" w:after="120"/>
              <w:jc w:val="both"/>
              <w:rPr>
                <w:rFonts w:asciiTheme="minorHAnsi" w:hAnsiTheme="minorHAnsi" w:cstheme="minorHAnsi"/>
                <w:lang w:val="en-GB" w:eastAsia="en-US"/>
              </w:rPr>
            </w:pPr>
            <w:r w:rsidRPr="00A23829">
              <w:rPr>
                <w:rFonts w:asciiTheme="minorHAnsi" w:hAnsiTheme="minorHAnsi" w:cstheme="minorHAnsi"/>
                <w:i/>
                <w:u w:val="single"/>
                <w:lang w:val="en-GB" w:eastAsia="en-US"/>
              </w:rPr>
              <w:t>Relevance:</w:t>
            </w:r>
            <w:r w:rsidR="00EB2D2E" w:rsidRPr="009F4D04">
              <w:rPr>
                <w:rFonts w:asciiTheme="minorHAnsi" w:hAnsiTheme="minorHAnsi" w:cstheme="minorHAnsi"/>
                <w:lang w:val="en-GB" w:eastAsia="en-US"/>
              </w:rPr>
              <w:t xml:space="preserve"> </w:t>
            </w:r>
            <w:r w:rsidR="007F06C3">
              <w:rPr>
                <w:rFonts w:asciiTheme="minorHAnsi" w:hAnsiTheme="minorHAnsi" w:cstheme="minorHAnsi"/>
                <w:lang w:val="en-GB" w:eastAsia="en-US"/>
              </w:rPr>
              <w:t>T</w:t>
            </w:r>
            <w:r w:rsidR="00EB2D2E" w:rsidRPr="009F4D04">
              <w:rPr>
                <w:rFonts w:asciiTheme="minorHAnsi" w:hAnsiTheme="minorHAnsi" w:cstheme="minorHAnsi"/>
                <w:lang w:val="en-GB" w:eastAsia="en-US"/>
              </w:rPr>
              <w:t>he</w:t>
            </w:r>
            <w:r w:rsidR="00C744E5">
              <w:rPr>
                <w:rFonts w:asciiTheme="minorHAnsi" w:hAnsiTheme="minorHAnsi" w:cstheme="minorHAnsi"/>
                <w:lang w:val="en-GB" w:eastAsia="en-US"/>
              </w:rPr>
              <w:t xml:space="preserve"> project intervention area is aligned with the country´s context, UN Women´s agenda and the dialogue which was in place between the Sri Lankan and Japanese government. However, with the recent crisis (July 2022), there is a question </w:t>
            </w:r>
            <w:r w:rsidR="001F3C6F">
              <w:rPr>
                <w:rFonts w:asciiTheme="minorHAnsi" w:hAnsiTheme="minorHAnsi" w:cstheme="minorHAnsi"/>
                <w:lang w:val="en-GB" w:eastAsia="en-US"/>
              </w:rPr>
              <w:t xml:space="preserve">as </w:t>
            </w:r>
            <w:r w:rsidR="00C744E5">
              <w:rPr>
                <w:rFonts w:asciiTheme="minorHAnsi" w:hAnsiTheme="minorHAnsi" w:cstheme="minorHAnsi"/>
                <w:lang w:val="en-GB" w:eastAsia="en-US"/>
              </w:rPr>
              <w:t xml:space="preserve">to whether this area of intervention remains relevant to the government. There is an indication of the </w:t>
            </w:r>
            <w:proofErr w:type="spellStart"/>
            <w:r w:rsidR="00C744E5">
              <w:rPr>
                <w:rFonts w:asciiTheme="minorHAnsi" w:hAnsiTheme="minorHAnsi" w:cstheme="minorHAnsi"/>
                <w:lang w:val="en-GB" w:eastAsia="en-US"/>
              </w:rPr>
              <w:t>mantainance</w:t>
            </w:r>
            <w:proofErr w:type="spellEnd"/>
            <w:r w:rsidR="00C744E5">
              <w:rPr>
                <w:rFonts w:asciiTheme="minorHAnsi" w:hAnsiTheme="minorHAnsi" w:cstheme="minorHAnsi"/>
                <w:lang w:val="en-GB" w:eastAsia="en-US"/>
              </w:rPr>
              <w:t xml:space="preserve"> of the gender equality agenda due to the International Monetary Fund´s demands to the country in this area. This is to be further investigated. </w:t>
            </w:r>
          </w:p>
          <w:p w14:paraId="27BF5819" w14:textId="397400FD" w:rsidR="00C744E5" w:rsidRPr="00A23829" w:rsidRDefault="00C744E5" w:rsidP="00C744E5">
            <w:pPr>
              <w:spacing w:before="120" w:after="120"/>
              <w:jc w:val="both"/>
              <w:rPr>
                <w:rFonts w:asciiTheme="minorHAnsi" w:hAnsiTheme="minorHAnsi" w:cstheme="minorHAnsi"/>
                <w:lang w:val="en-GB" w:eastAsia="en-US"/>
              </w:rPr>
            </w:pPr>
            <w:r w:rsidRPr="00C744E5">
              <w:rPr>
                <w:rFonts w:asciiTheme="minorHAnsi" w:hAnsiTheme="minorHAnsi" w:cstheme="minorHAnsi"/>
                <w:i/>
                <w:iCs/>
                <w:u w:val="single"/>
                <w:lang w:val="en-GB" w:eastAsia="en-US"/>
              </w:rPr>
              <w:t>Coherence</w:t>
            </w:r>
            <w:r>
              <w:rPr>
                <w:rFonts w:asciiTheme="minorHAnsi" w:hAnsiTheme="minorHAnsi" w:cstheme="minorHAnsi"/>
                <w:lang w:val="en-GB" w:eastAsia="en-US"/>
              </w:rPr>
              <w:t>: There is an early indication of an internal coherence of the project within UN Women´s Sri Lanka portfolio. It builds on previous projects on peacebuilding and Women´s Economic Empowerment. However, there is still no data to verify whether there is coherence within the UN System and within the larger international community in the country. This is to be verified through the interviews and focus group discussions.</w:t>
            </w:r>
          </w:p>
          <w:p w14:paraId="26EC9894" w14:textId="4F9ADAFF" w:rsidR="00DC4B56" w:rsidRPr="00A23829" w:rsidRDefault="00DC4B56" w:rsidP="00A23829">
            <w:pPr>
              <w:spacing w:before="120" w:after="120"/>
              <w:jc w:val="both"/>
              <w:rPr>
                <w:rFonts w:asciiTheme="minorHAnsi" w:hAnsiTheme="minorHAnsi" w:cstheme="minorHAnsi"/>
                <w:i/>
                <w:lang w:val="en-GB" w:eastAsia="en-US"/>
              </w:rPr>
            </w:pPr>
            <w:r w:rsidRPr="00A23829">
              <w:rPr>
                <w:rFonts w:asciiTheme="minorHAnsi" w:hAnsiTheme="minorHAnsi" w:cstheme="minorHAnsi"/>
                <w:i/>
                <w:u w:val="single"/>
                <w:lang w:val="en-GB" w:eastAsia="en-US"/>
              </w:rPr>
              <w:t>Effectiveness:</w:t>
            </w:r>
            <w:r w:rsidR="009E2646" w:rsidRPr="009F4D04">
              <w:rPr>
                <w:rFonts w:asciiTheme="minorHAnsi" w:hAnsiTheme="minorHAnsi" w:cstheme="minorHAnsi"/>
                <w:i/>
                <w:lang w:val="en-GB" w:eastAsia="en-US"/>
              </w:rPr>
              <w:t xml:space="preserve"> </w:t>
            </w:r>
            <w:r w:rsidR="00C744E5">
              <w:rPr>
                <w:rFonts w:asciiTheme="minorHAnsi" w:hAnsiTheme="minorHAnsi" w:cstheme="minorHAnsi"/>
                <w:lang w:val="en-GB" w:eastAsia="en-US"/>
              </w:rPr>
              <w:t>The project delivered the review of the NAP document, consultation with stakeholders</w:t>
            </w:r>
            <w:r w:rsidR="001A5411">
              <w:rPr>
                <w:rFonts w:asciiTheme="minorHAnsi" w:hAnsiTheme="minorHAnsi" w:cstheme="minorHAnsi"/>
                <w:lang w:val="en-GB" w:eastAsia="en-US"/>
              </w:rPr>
              <w:t xml:space="preserve"> on the NAP, promotion of multi-party dialogues and work plans and refurbishment of government facilities for women in the districts in addition to the provision of laptops for government officials (Output 1). It also delivered on trainings for women on economic empowerment, peacebuilding and digital peacebuilding, in addition to in-kind support for women´s small businesses (Output 2). The project also produced knowledge products touching upon domestic and regional policies on WPS. However, there is still limited evidence under this work which was on knowledge exchange and G7 support to WPS in Sri Lanka (</w:t>
            </w:r>
            <w:proofErr w:type="spellStart"/>
            <w:r w:rsidR="001A5411">
              <w:rPr>
                <w:rFonts w:asciiTheme="minorHAnsi" w:hAnsiTheme="minorHAnsi" w:cstheme="minorHAnsi"/>
                <w:lang w:val="en-GB" w:eastAsia="en-US"/>
              </w:rPr>
              <w:t>Outpu</w:t>
            </w:r>
            <w:proofErr w:type="spellEnd"/>
            <w:r w:rsidR="001A5411">
              <w:rPr>
                <w:rFonts w:asciiTheme="minorHAnsi" w:hAnsiTheme="minorHAnsi" w:cstheme="minorHAnsi"/>
                <w:lang w:val="en-GB" w:eastAsia="en-US"/>
              </w:rPr>
              <w:t xml:space="preserve"> 3). Although most activities were delivered and some of them with high quality (NAP reviewed document, Chrysalis´ needs assessments and value chain study for example), there is still not enough data to understand to each extent this work has helped to embed the WPS agenda in the country in a sustainable way with clear results as far as women´s empowerment at a policy and grassroots level. </w:t>
            </w:r>
          </w:p>
          <w:p w14:paraId="0224D064" w14:textId="6578580C" w:rsidR="00DC4B56" w:rsidRPr="00A23829" w:rsidRDefault="00DC4B56" w:rsidP="00A23829">
            <w:pPr>
              <w:spacing w:before="120" w:after="120"/>
              <w:jc w:val="both"/>
              <w:rPr>
                <w:rFonts w:asciiTheme="minorHAnsi" w:hAnsiTheme="minorHAnsi" w:cstheme="minorHAnsi"/>
                <w:lang w:val="en-GB" w:eastAsia="en-US"/>
              </w:rPr>
            </w:pPr>
            <w:r w:rsidRPr="00A23829">
              <w:rPr>
                <w:rFonts w:asciiTheme="minorHAnsi" w:hAnsiTheme="minorHAnsi" w:cstheme="minorHAnsi"/>
                <w:i/>
                <w:u w:val="single"/>
                <w:lang w:val="en-GB" w:eastAsia="en-US"/>
              </w:rPr>
              <w:t>Efficiency:</w:t>
            </w:r>
            <w:r w:rsidR="009E2646" w:rsidRPr="00A23829">
              <w:rPr>
                <w:rFonts w:asciiTheme="minorHAnsi" w:hAnsiTheme="minorHAnsi" w:cstheme="minorHAnsi"/>
                <w:i/>
                <w:u w:val="single"/>
                <w:lang w:val="en-GB" w:eastAsia="en-US"/>
              </w:rPr>
              <w:t xml:space="preserve"> </w:t>
            </w:r>
            <w:r w:rsidR="001A5411">
              <w:rPr>
                <w:rFonts w:asciiTheme="minorHAnsi" w:hAnsiTheme="minorHAnsi" w:cstheme="minorHAnsi"/>
                <w:lang w:val="en-GB" w:eastAsia="en-US"/>
              </w:rPr>
              <w:t xml:space="preserve">There were many delays in the project due to the context of COVID-19 where most activities had to be reprogrammed and the project which was meant to end in Dec 2021 was extended to Dec 2022. However, up to now there is still not enough information to verify to </w:t>
            </w:r>
            <w:r w:rsidR="003B499B">
              <w:rPr>
                <w:rFonts w:asciiTheme="minorHAnsi" w:hAnsiTheme="minorHAnsi" w:cstheme="minorHAnsi"/>
                <w:lang w:val="en-GB" w:eastAsia="en-US"/>
              </w:rPr>
              <w:t xml:space="preserve">which </w:t>
            </w:r>
            <w:r w:rsidR="001A5411">
              <w:rPr>
                <w:rFonts w:asciiTheme="minorHAnsi" w:hAnsiTheme="minorHAnsi" w:cstheme="minorHAnsi"/>
                <w:lang w:val="en-GB" w:eastAsia="en-US"/>
              </w:rPr>
              <w:t xml:space="preserve">extent human resources were enough, contractual procedures worked, relationship between UN Women and Chrysalis was </w:t>
            </w:r>
            <w:r w:rsidR="001A5411">
              <w:rPr>
                <w:rFonts w:asciiTheme="minorHAnsi" w:hAnsiTheme="minorHAnsi" w:cstheme="minorHAnsi"/>
                <w:lang w:val="en-GB" w:eastAsia="en-US"/>
              </w:rPr>
              <w:lastRenderedPageBreak/>
              <w:t xml:space="preserve">synergetic. This will be verified during the semi-structured interviews and focus group discussions. </w:t>
            </w:r>
          </w:p>
          <w:p w14:paraId="64733298" w14:textId="5F8FD799" w:rsidR="00DC4B56" w:rsidRPr="00A23829" w:rsidRDefault="00DC4B56" w:rsidP="00A23829">
            <w:pPr>
              <w:spacing w:before="120" w:after="120"/>
              <w:jc w:val="both"/>
              <w:rPr>
                <w:rFonts w:asciiTheme="minorHAnsi" w:hAnsiTheme="minorHAnsi" w:cstheme="minorHAnsi"/>
                <w:i/>
                <w:u w:val="single"/>
                <w:lang w:val="en-GB" w:eastAsia="en-US"/>
              </w:rPr>
            </w:pPr>
            <w:r w:rsidRPr="00A23829">
              <w:rPr>
                <w:rFonts w:asciiTheme="minorHAnsi" w:hAnsiTheme="minorHAnsi" w:cstheme="minorHAnsi"/>
                <w:i/>
                <w:u w:val="single"/>
                <w:lang w:val="en-GB" w:eastAsia="en-US"/>
              </w:rPr>
              <w:t>Sustainability:</w:t>
            </w:r>
            <w:r w:rsidR="006F3AEA" w:rsidRPr="009F4D04">
              <w:rPr>
                <w:rFonts w:asciiTheme="minorHAnsi" w:hAnsiTheme="minorHAnsi" w:cstheme="minorHAnsi"/>
                <w:i/>
                <w:u w:val="single"/>
                <w:lang w:val="en-GB" w:eastAsia="en-US"/>
              </w:rPr>
              <w:t xml:space="preserve"> </w:t>
            </w:r>
            <w:r w:rsidR="001A5411">
              <w:rPr>
                <w:rFonts w:asciiTheme="minorHAnsi" w:hAnsiTheme="minorHAnsi" w:cstheme="minorHAnsi"/>
                <w:lang w:val="en-GB" w:eastAsia="en-US"/>
              </w:rPr>
              <w:t>Considering the number of capacity building activities which were carried ou</w:t>
            </w:r>
            <w:r w:rsidR="0022771B">
              <w:rPr>
                <w:rFonts w:asciiTheme="minorHAnsi" w:hAnsiTheme="minorHAnsi" w:cstheme="minorHAnsi"/>
                <w:lang w:val="en-GB" w:eastAsia="en-US"/>
              </w:rPr>
              <w:t xml:space="preserve">t, </w:t>
            </w:r>
            <w:r w:rsidR="001A5411">
              <w:rPr>
                <w:rFonts w:asciiTheme="minorHAnsi" w:hAnsiTheme="minorHAnsi" w:cstheme="minorHAnsi"/>
                <w:lang w:val="en-GB" w:eastAsia="en-US"/>
              </w:rPr>
              <w:t xml:space="preserve">the knowledge products which </w:t>
            </w:r>
            <w:r w:rsidR="001A5411" w:rsidRPr="0022771B">
              <w:rPr>
                <w:rFonts w:asciiTheme="minorHAnsi" w:hAnsiTheme="minorHAnsi" w:cstheme="minorHAnsi"/>
                <w:lang w:val="en-GB" w:eastAsia="en-US"/>
              </w:rPr>
              <w:t xml:space="preserve">were produced and the quality document which was produced for NAP, </w:t>
            </w:r>
            <w:r w:rsidR="006F3AEA" w:rsidRPr="0022771B">
              <w:rPr>
                <w:rFonts w:asciiTheme="minorHAnsi" w:hAnsiTheme="minorHAnsi" w:cstheme="minorHAnsi"/>
                <w:lang w:val="en-GB" w:eastAsia="en-US"/>
              </w:rPr>
              <w:t xml:space="preserve"> </w:t>
            </w:r>
            <w:r w:rsidR="001A5411" w:rsidRPr="0022771B">
              <w:rPr>
                <w:rFonts w:asciiTheme="minorHAnsi" w:hAnsiTheme="minorHAnsi" w:cstheme="minorHAnsi"/>
                <w:lang w:val="en-GB" w:eastAsia="en-US"/>
              </w:rPr>
              <w:t xml:space="preserve">there is a slight indication that the project will leave an important legacy behind. However, given the current context in the country, nothing can be </w:t>
            </w:r>
            <w:proofErr w:type="spellStart"/>
            <w:r w:rsidR="001A5411" w:rsidRPr="0022771B">
              <w:rPr>
                <w:rFonts w:asciiTheme="minorHAnsi" w:hAnsiTheme="minorHAnsi" w:cstheme="minorHAnsi"/>
                <w:lang w:val="en-GB" w:eastAsia="en-US"/>
              </w:rPr>
              <w:t>acertained</w:t>
            </w:r>
            <w:proofErr w:type="spellEnd"/>
            <w:r w:rsidR="001A5411" w:rsidRPr="0022771B">
              <w:rPr>
                <w:rFonts w:asciiTheme="minorHAnsi" w:hAnsiTheme="minorHAnsi" w:cstheme="minorHAnsi"/>
                <w:lang w:val="en-GB" w:eastAsia="en-US"/>
              </w:rPr>
              <w:t xml:space="preserve"> at this point. Sustainability will have to be carefully </w:t>
            </w:r>
            <w:r w:rsidR="0022771B" w:rsidRPr="0022771B">
              <w:rPr>
                <w:rFonts w:asciiTheme="minorHAnsi" w:hAnsiTheme="minorHAnsi" w:cstheme="minorHAnsi"/>
                <w:lang w:val="en-GB" w:eastAsia="en-US"/>
              </w:rPr>
              <w:t>looked at</w:t>
            </w:r>
            <w:r w:rsidR="001A5411" w:rsidRPr="0022771B">
              <w:rPr>
                <w:rFonts w:asciiTheme="minorHAnsi" w:hAnsiTheme="minorHAnsi" w:cstheme="minorHAnsi"/>
                <w:lang w:val="en-GB" w:eastAsia="en-US"/>
              </w:rPr>
              <w:t xml:space="preserve"> during and after data collection.</w:t>
            </w:r>
            <w:r w:rsidR="001A5411">
              <w:rPr>
                <w:rFonts w:asciiTheme="minorHAnsi" w:hAnsiTheme="minorHAnsi" w:cstheme="minorHAnsi"/>
                <w:i/>
                <w:lang w:val="en-GB" w:eastAsia="en-US"/>
              </w:rPr>
              <w:t xml:space="preserve"> </w:t>
            </w:r>
          </w:p>
          <w:p w14:paraId="3EEAF03C" w14:textId="6446BB1B" w:rsidR="00DC4B56" w:rsidRPr="00A23829" w:rsidRDefault="00DC4B56" w:rsidP="00A23829">
            <w:pPr>
              <w:spacing w:before="120" w:after="120"/>
              <w:jc w:val="both"/>
              <w:rPr>
                <w:lang w:val="en-GB" w:eastAsia="en-US"/>
              </w:rPr>
            </w:pPr>
            <w:r w:rsidRPr="00A23829">
              <w:rPr>
                <w:rFonts w:asciiTheme="minorHAnsi" w:hAnsiTheme="minorHAnsi" w:cstheme="minorHAnsi"/>
                <w:i/>
                <w:u w:val="single"/>
                <w:lang w:val="en-GB" w:eastAsia="en-US"/>
              </w:rPr>
              <w:t>Gender</w:t>
            </w:r>
            <w:r w:rsidR="00C92E5F">
              <w:rPr>
                <w:rFonts w:asciiTheme="minorHAnsi" w:hAnsiTheme="minorHAnsi" w:cstheme="minorHAnsi"/>
                <w:i/>
                <w:u w:val="single"/>
                <w:lang w:val="en-GB" w:eastAsia="en-US"/>
              </w:rPr>
              <w:t xml:space="preserve"> Equality</w:t>
            </w:r>
            <w:r w:rsidRPr="00A23829">
              <w:rPr>
                <w:rFonts w:asciiTheme="minorHAnsi" w:hAnsiTheme="minorHAnsi" w:cstheme="minorHAnsi"/>
                <w:i/>
                <w:u w:val="single"/>
                <w:lang w:val="en-GB" w:eastAsia="en-US"/>
              </w:rPr>
              <w:t xml:space="preserve"> and Human Rights</w:t>
            </w:r>
            <w:r w:rsidRPr="00A23829">
              <w:rPr>
                <w:rFonts w:asciiTheme="minorHAnsi" w:hAnsiTheme="minorHAnsi" w:cstheme="minorHAnsi"/>
                <w:i/>
                <w:lang w:val="en-GB" w:eastAsia="en-US"/>
              </w:rPr>
              <w:t>:</w:t>
            </w:r>
            <w:r w:rsidR="006F3AEA" w:rsidRPr="009F4D04">
              <w:rPr>
                <w:rFonts w:asciiTheme="minorHAnsi" w:hAnsiTheme="minorHAnsi" w:cstheme="minorHAnsi"/>
                <w:i/>
                <w:lang w:val="en-GB" w:eastAsia="en-US"/>
              </w:rPr>
              <w:t xml:space="preserve"> </w:t>
            </w:r>
            <w:r w:rsidR="0022771B">
              <w:rPr>
                <w:rFonts w:asciiTheme="minorHAnsi" w:hAnsiTheme="minorHAnsi" w:cstheme="minorHAnsi"/>
                <w:lang w:val="en-GB" w:eastAsia="en-US"/>
              </w:rPr>
              <w:t>The project was geared towards women´s empowerment with a clear design to promote changes at a policy and grassroots level for women. However, how much of that has been achieved will be better known after focus groups are carried out with women. An assumption was made in the process of reconstructing the Theory of Change: women are willing to engage in peacebuilding. To which extent women were empowered and are willing to engage will have to be verified. The project seems to have a clear design for ´Leaving no one behind´, but this will have to be looked at more closely along with the inclusion of women with disabilities.</w:t>
            </w:r>
            <w:r w:rsidR="006F3AEA" w:rsidRPr="009F4D04">
              <w:rPr>
                <w:rFonts w:asciiTheme="minorHAnsi" w:hAnsiTheme="minorHAnsi" w:cstheme="minorHAnsi"/>
                <w:lang w:val="en-GB" w:eastAsia="en-US"/>
              </w:rPr>
              <w:t xml:space="preserve"> </w:t>
            </w:r>
          </w:p>
        </w:tc>
      </w:tr>
      <w:bookmarkEnd w:id="30"/>
      <w:tr w:rsidR="00EB2D2E" w:rsidRPr="003452F5" w14:paraId="4D9D65B4" w14:textId="77777777" w:rsidTr="00A23829">
        <w:trPr>
          <w:trHeight w:val="457"/>
        </w:trPr>
        <w:tc>
          <w:tcPr>
            <w:tcW w:w="8494" w:type="dxa"/>
            <w:shd w:val="clear" w:color="auto" w:fill="8EAADB" w:themeFill="accent1" w:themeFillTint="99"/>
          </w:tcPr>
          <w:p w14:paraId="1E26B293" w14:textId="157C8AC6" w:rsidR="00EB2D2E" w:rsidRPr="009F4D04" w:rsidRDefault="00EB2D2E" w:rsidP="00A23829">
            <w:pPr>
              <w:spacing w:before="120" w:after="120"/>
              <w:jc w:val="both"/>
              <w:rPr>
                <w:rFonts w:asciiTheme="minorHAnsi" w:hAnsiTheme="minorHAnsi" w:cstheme="minorHAnsi"/>
                <w:b/>
                <w:lang w:val="en-GB" w:eastAsia="en-US"/>
              </w:rPr>
            </w:pPr>
            <w:r w:rsidRPr="009F4D04">
              <w:rPr>
                <w:rFonts w:asciiTheme="minorHAnsi" w:hAnsiTheme="minorHAnsi" w:cstheme="minorHAnsi"/>
                <w:b/>
                <w:lang w:val="en-GB" w:eastAsia="en-US"/>
              </w:rPr>
              <w:lastRenderedPageBreak/>
              <w:t>Overall issues of concern:</w:t>
            </w:r>
            <w:r w:rsidR="00467E1F" w:rsidRPr="009F4D04">
              <w:rPr>
                <w:rFonts w:asciiTheme="minorHAnsi" w:hAnsiTheme="minorHAnsi" w:cstheme="minorHAnsi"/>
                <w:b/>
                <w:lang w:val="en-GB" w:eastAsia="en-US"/>
              </w:rPr>
              <w:t xml:space="preserve"> </w:t>
            </w:r>
            <w:r w:rsidR="0022771B">
              <w:rPr>
                <w:rFonts w:asciiTheme="minorHAnsi" w:hAnsiTheme="minorHAnsi" w:cstheme="minorHAnsi"/>
                <w:lang w:val="en-GB" w:eastAsia="en-US"/>
              </w:rPr>
              <w:t xml:space="preserve">There are still many data gaps which will have to be filled in during data collection, however, one of the risks identified is the lack of response from key stakeholders during data collection. The evaluation team might need an important assistance from UN Women office to help mobilize key stakeholders to answer the demand for participating in interviews and focus group discussions. </w:t>
            </w:r>
            <w:r w:rsidR="008002AB" w:rsidRPr="009F4D04">
              <w:rPr>
                <w:rFonts w:asciiTheme="minorHAnsi" w:hAnsiTheme="minorHAnsi" w:cstheme="minorHAnsi"/>
                <w:lang w:val="en-GB" w:eastAsia="en-US"/>
              </w:rPr>
              <w:t xml:space="preserve"> </w:t>
            </w:r>
          </w:p>
        </w:tc>
      </w:tr>
      <w:bookmarkEnd w:id="646"/>
    </w:tbl>
    <w:p w14:paraId="27269A60" w14:textId="77777777" w:rsidR="00933A65" w:rsidRDefault="00933A65" w:rsidP="00DC4B56">
      <w:pPr>
        <w:pStyle w:val="Heading1"/>
        <w:jc w:val="center"/>
        <w:rPr>
          <w:lang w:val="en-GB"/>
        </w:rPr>
      </w:pPr>
    </w:p>
    <w:p w14:paraId="1D83A36A" w14:textId="1863521F" w:rsidR="00BB4CA1" w:rsidRPr="00417291" w:rsidRDefault="00BB4CA1" w:rsidP="00417291">
      <w:pPr>
        <w:rPr>
          <w:b/>
          <w:bCs/>
          <w:lang w:val="en-US"/>
        </w:rPr>
        <w:sectPr w:rsidR="00BB4CA1" w:rsidRPr="00417291" w:rsidSect="00BD12FB">
          <w:pgSz w:w="11906" w:h="16838"/>
          <w:pgMar w:top="1418" w:right="1701" w:bottom="1418" w:left="1701" w:header="709" w:footer="709" w:gutter="0"/>
          <w:cols w:space="708"/>
          <w:titlePg/>
          <w:docGrid w:linePitch="360"/>
        </w:sectPr>
      </w:pPr>
    </w:p>
    <w:p w14:paraId="61B0A04E" w14:textId="2A63A6B3" w:rsidR="003B499B" w:rsidRPr="00417291" w:rsidRDefault="003B499B" w:rsidP="00417291">
      <w:pPr>
        <w:pStyle w:val="Caption"/>
        <w:jc w:val="center"/>
        <w:rPr>
          <w:color w:val="2F5496" w:themeColor="accent1" w:themeShade="BF"/>
          <w:lang w:val="en-US"/>
        </w:rPr>
      </w:pPr>
      <w:bookmarkStart w:id="647" w:name="_Toc135748234"/>
      <w:r w:rsidRPr="00417291">
        <w:rPr>
          <w:color w:val="2F5496" w:themeColor="accent1" w:themeShade="BF"/>
        </w:rPr>
        <w:lastRenderedPageBreak/>
        <w:t xml:space="preserve">Table </w:t>
      </w:r>
      <w:r w:rsidRPr="00417291">
        <w:rPr>
          <w:color w:val="2F5496" w:themeColor="accent1" w:themeShade="BF"/>
        </w:rPr>
        <w:fldChar w:fldCharType="begin"/>
      </w:r>
      <w:r w:rsidRPr="00417291">
        <w:rPr>
          <w:color w:val="2F5496" w:themeColor="accent1" w:themeShade="BF"/>
        </w:rPr>
        <w:instrText xml:space="preserve"> SEQ Table \* ARABIC </w:instrText>
      </w:r>
      <w:r w:rsidRPr="00417291">
        <w:rPr>
          <w:color w:val="2F5496" w:themeColor="accent1" w:themeShade="BF"/>
        </w:rPr>
        <w:fldChar w:fldCharType="separate"/>
      </w:r>
      <w:r w:rsidR="00B467BF">
        <w:rPr>
          <w:noProof/>
          <w:color w:val="2F5496" w:themeColor="accent1" w:themeShade="BF"/>
        </w:rPr>
        <w:t>7</w:t>
      </w:r>
      <w:r w:rsidRPr="00417291">
        <w:rPr>
          <w:color w:val="2F5496" w:themeColor="accent1" w:themeShade="BF"/>
        </w:rPr>
        <w:fldChar w:fldCharType="end"/>
      </w:r>
      <w:r w:rsidRPr="00417291">
        <w:rPr>
          <w:color w:val="2F5496" w:themeColor="accent1" w:themeShade="BF"/>
        </w:rPr>
        <w:t>. Evaluation Matrix</w:t>
      </w:r>
      <w:bookmarkEnd w:id="647"/>
    </w:p>
    <w:p w14:paraId="6EC5520C" w14:textId="40B49A7B" w:rsidR="003B499B" w:rsidRDefault="003B499B" w:rsidP="003B499B">
      <w:pPr>
        <w:rPr>
          <w:lang w:val="en-US" w:eastAsia="en-US"/>
        </w:rPr>
      </w:pPr>
    </w:p>
    <w:tbl>
      <w:tblPr>
        <w:tblStyle w:val="GridTable5Dark-Accent1"/>
        <w:tblW w:w="13809" w:type="dxa"/>
        <w:tblLayout w:type="fixed"/>
        <w:tblLook w:val="04A0" w:firstRow="1" w:lastRow="0" w:firstColumn="1" w:lastColumn="0" w:noHBand="0" w:noVBand="1"/>
      </w:tblPr>
      <w:tblGrid>
        <w:gridCol w:w="1193"/>
        <w:gridCol w:w="2268"/>
        <w:gridCol w:w="2835"/>
        <w:gridCol w:w="1985"/>
        <w:gridCol w:w="3402"/>
        <w:gridCol w:w="2126"/>
      </w:tblGrid>
      <w:tr w:rsidR="00F367D7" w14:paraId="140BA592" w14:textId="77777777" w:rsidTr="00417291">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0" w:type="dxa"/>
            <w:hideMark/>
          </w:tcPr>
          <w:p w14:paraId="141DAE22" w14:textId="77777777" w:rsidR="003B499B" w:rsidRPr="00417291" w:rsidRDefault="003B499B" w:rsidP="00417291">
            <w:pPr>
              <w:pStyle w:val="TABLETOP"/>
              <w:ind w:right="90"/>
              <w:jc w:val="center"/>
              <w:rPr>
                <w:color w:val="FFFFFF" w:themeColor="background1"/>
              </w:rPr>
            </w:pPr>
            <w:r w:rsidRPr="00417291">
              <w:rPr>
                <w:color w:val="FFFFFF" w:themeColor="background1"/>
              </w:rPr>
              <w:t>Evaluation criteria</w:t>
            </w:r>
          </w:p>
        </w:tc>
        <w:tc>
          <w:tcPr>
            <w:tcW w:w="0" w:type="dxa"/>
          </w:tcPr>
          <w:p w14:paraId="51AE05CC" w14:textId="77777777" w:rsidR="003B499B" w:rsidRDefault="003B499B" w:rsidP="00417291">
            <w:pPr>
              <w:pStyle w:val="TABLETOP"/>
              <w:ind w:right="90"/>
              <w:jc w:val="center"/>
              <w:cnfStyle w:val="100000000000" w:firstRow="1" w:lastRow="0" w:firstColumn="0" w:lastColumn="0" w:oddVBand="0" w:evenVBand="0" w:oddHBand="0" w:evenHBand="0" w:firstRowFirstColumn="0" w:firstRowLastColumn="0" w:lastRowFirstColumn="0" w:lastRowLastColumn="0"/>
            </w:pPr>
            <w:r>
              <w:t>Key</w:t>
            </w:r>
          </w:p>
          <w:p w14:paraId="1C214CD6" w14:textId="77777777" w:rsidR="003B499B" w:rsidRDefault="003B499B" w:rsidP="00417291">
            <w:pPr>
              <w:pStyle w:val="TABLETOP"/>
              <w:ind w:right="90"/>
              <w:jc w:val="center"/>
              <w:cnfStyle w:val="100000000000" w:firstRow="1" w:lastRow="0" w:firstColumn="0" w:lastColumn="0" w:oddVBand="0" w:evenVBand="0" w:oddHBand="0" w:evenHBand="0" w:firstRowFirstColumn="0" w:firstRowLastColumn="0" w:lastRowFirstColumn="0" w:lastRowLastColumn="0"/>
            </w:pPr>
            <w:r>
              <w:t>question(s)</w:t>
            </w:r>
          </w:p>
          <w:p w14:paraId="448D6C88" w14:textId="77777777" w:rsidR="003B499B" w:rsidRDefault="003B499B" w:rsidP="00417291">
            <w:pPr>
              <w:pStyle w:val="TABLETOP"/>
              <w:ind w:right="90"/>
              <w:jc w:val="center"/>
              <w:cnfStyle w:val="100000000000" w:firstRow="1" w:lastRow="0" w:firstColumn="0" w:lastColumn="0" w:oddVBand="0" w:evenVBand="0" w:oddHBand="0" w:evenHBand="0" w:firstRowFirstColumn="0" w:firstRowLastColumn="0" w:lastRowFirstColumn="0" w:lastRowLastColumn="0"/>
            </w:pPr>
          </w:p>
        </w:tc>
        <w:tc>
          <w:tcPr>
            <w:tcW w:w="0" w:type="dxa"/>
          </w:tcPr>
          <w:p w14:paraId="35ECAF55" w14:textId="77777777" w:rsidR="003B499B" w:rsidRDefault="003B499B" w:rsidP="00417291">
            <w:pPr>
              <w:pStyle w:val="TABLETOP"/>
              <w:ind w:right="90"/>
              <w:jc w:val="center"/>
              <w:cnfStyle w:val="100000000000" w:firstRow="1" w:lastRow="0" w:firstColumn="0" w:lastColumn="0" w:oddVBand="0" w:evenVBand="0" w:oddHBand="0" w:evenHBand="0" w:firstRowFirstColumn="0" w:firstRowLastColumn="0" w:lastRowFirstColumn="0" w:lastRowLastColumn="0"/>
            </w:pPr>
            <w:r>
              <w:t>Indicator(s) data</w:t>
            </w:r>
          </w:p>
          <w:p w14:paraId="540F3050" w14:textId="77777777" w:rsidR="003B499B" w:rsidRDefault="003B499B" w:rsidP="00417291">
            <w:pPr>
              <w:pStyle w:val="TABLETOP"/>
              <w:ind w:right="90"/>
              <w:jc w:val="center"/>
              <w:cnfStyle w:val="100000000000" w:firstRow="1" w:lastRow="0" w:firstColumn="0" w:lastColumn="0" w:oddVBand="0" w:evenVBand="0" w:oddHBand="0" w:evenHBand="0" w:firstRowFirstColumn="0" w:firstRowLastColumn="0" w:lastRowFirstColumn="0" w:lastRowLastColumn="0"/>
            </w:pPr>
          </w:p>
        </w:tc>
        <w:tc>
          <w:tcPr>
            <w:tcW w:w="0" w:type="dxa"/>
          </w:tcPr>
          <w:p w14:paraId="65BD4999" w14:textId="2FC701D7" w:rsidR="003B499B" w:rsidRDefault="003B499B" w:rsidP="00417291">
            <w:pPr>
              <w:pStyle w:val="TABLETOP"/>
              <w:ind w:right="90"/>
              <w:jc w:val="center"/>
              <w:cnfStyle w:val="100000000000" w:firstRow="1" w:lastRow="0" w:firstColumn="0" w:lastColumn="0" w:oddVBand="0" w:evenVBand="0" w:oddHBand="0" w:evenHBand="0" w:firstRowFirstColumn="0" w:firstRowLastColumn="0" w:lastRowFirstColumn="0" w:lastRowLastColumn="0"/>
            </w:pPr>
            <w:r>
              <w:t>Collection</w:t>
            </w:r>
          </w:p>
          <w:p w14:paraId="29BD58F0" w14:textId="77777777" w:rsidR="003B499B" w:rsidRDefault="003B499B" w:rsidP="00417291">
            <w:pPr>
              <w:pStyle w:val="TABLETOP"/>
              <w:ind w:right="90"/>
              <w:jc w:val="center"/>
              <w:cnfStyle w:val="100000000000" w:firstRow="1" w:lastRow="0" w:firstColumn="0" w:lastColumn="0" w:oddVBand="0" w:evenVBand="0" w:oddHBand="0" w:evenHBand="0" w:firstRowFirstColumn="0" w:firstRowLastColumn="0" w:lastRowFirstColumn="0" w:lastRowLastColumn="0"/>
            </w:pPr>
            <w:r>
              <w:t>method(s)</w:t>
            </w:r>
          </w:p>
          <w:p w14:paraId="6009A74F" w14:textId="77777777" w:rsidR="003B499B" w:rsidRDefault="003B499B" w:rsidP="00417291">
            <w:pPr>
              <w:pStyle w:val="TABLETOP"/>
              <w:ind w:right="90"/>
              <w:jc w:val="center"/>
              <w:cnfStyle w:val="100000000000" w:firstRow="1" w:lastRow="0" w:firstColumn="0" w:lastColumn="0" w:oddVBand="0" w:evenVBand="0" w:oddHBand="0" w:evenHBand="0" w:firstRowFirstColumn="0" w:firstRowLastColumn="0" w:lastRowFirstColumn="0" w:lastRowLastColumn="0"/>
            </w:pPr>
          </w:p>
        </w:tc>
        <w:tc>
          <w:tcPr>
            <w:tcW w:w="0" w:type="dxa"/>
            <w:hideMark/>
          </w:tcPr>
          <w:p w14:paraId="6D645D69" w14:textId="77777777" w:rsidR="003B499B" w:rsidRDefault="003B499B" w:rsidP="00417291">
            <w:pPr>
              <w:pStyle w:val="TABLETOP"/>
              <w:ind w:right="90"/>
              <w:jc w:val="center"/>
              <w:cnfStyle w:val="100000000000" w:firstRow="1" w:lastRow="0" w:firstColumn="0" w:lastColumn="0" w:oddVBand="0" w:evenVBand="0" w:oddHBand="0" w:evenHBand="0" w:firstRowFirstColumn="0" w:firstRowLastColumn="0" w:lastRowFirstColumn="0" w:lastRowLastColumn="0"/>
            </w:pPr>
            <w:r>
              <w:t>Data source</w:t>
            </w:r>
          </w:p>
        </w:tc>
        <w:tc>
          <w:tcPr>
            <w:tcW w:w="0" w:type="dxa"/>
            <w:hideMark/>
          </w:tcPr>
          <w:p w14:paraId="3E606B92" w14:textId="71AB936D" w:rsidR="003B499B" w:rsidRDefault="00C11271" w:rsidP="00417291">
            <w:pPr>
              <w:pStyle w:val="TABLETOP"/>
              <w:tabs>
                <w:tab w:val="left" w:pos="2440"/>
              </w:tabs>
              <w:ind w:right="10"/>
              <w:jc w:val="center"/>
              <w:cnfStyle w:val="100000000000" w:firstRow="1" w:lastRow="0" w:firstColumn="0" w:lastColumn="0" w:oddVBand="0" w:evenVBand="0" w:oddHBand="0" w:evenHBand="0" w:firstRowFirstColumn="0" w:firstRowLastColumn="0" w:lastRowFirstColumn="0" w:lastRowLastColumn="0"/>
            </w:pPr>
            <w:r>
              <w:t>Method for Data Analysis</w:t>
            </w:r>
          </w:p>
        </w:tc>
      </w:tr>
      <w:tr w:rsidR="00F367D7" w:rsidRPr="00C12FF2" w14:paraId="2504A7B6" w14:textId="77777777" w:rsidTr="00417291">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0" w:type="dxa"/>
            <w:hideMark/>
          </w:tcPr>
          <w:p w14:paraId="1DDB8A3D" w14:textId="77777777" w:rsidR="003B499B" w:rsidRPr="00417291" w:rsidRDefault="003B499B" w:rsidP="00417291">
            <w:pPr>
              <w:pStyle w:val="TABLEBOLD"/>
              <w:ind w:right="90"/>
              <w:jc w:val="center"/>
              <w:rPr>
                <w:color w:val="FFFFFF" w:themeColor="background1"/>
              </w:rPr>
            </w:pPr>
            <w:bookmarkStart w:id="648" w:name="_Hlk129198707"/>
            <w:r w:rsidRPr="00417291">
              <w:rPr>
                <w:color w:val="FFFFFF" w:themeColor="background1"/>
                <w:spacing w:val="-2"/>
              </w:rPr>
              <w:t>Relevance</w:t>
            </w:r>
          </w:p>
        </w:tc>
        <w:tc>
          <w:tcPr>
            <w:tcW w:w="0" w:type="dxa"/>
          </w:tcPr>
          <w:p w14:paraId="49366786" w14:textId="77777777" w:rsidR="000D397E" w:rsidRDefault="000D397E" w:rsidP="000D397E">
            <w:pPr>
              <w:pStyle w:val="TABLEREGULAR"/>
              <w:ind w:right="90"/>
              <w:cnfStyle w:val="000000100000" w:firstRow="0" w:lastRow="0" w:firstColumn="0" w:lastColumn="0" w:oddVBand="0" w:evenVBand="0" w:oddHBand="1" w:evenHBand="0" w:firstRowFirstColumn="0" w:firstRowLastColumn="0" w:lastRowFirstColumn="0" w:lastRowLastColumn="0"/>
            </w:pPr>
            <w:r>
              <w:t>Evaluation question 1: To what extent were the project’s strategies relevant to local and national contexts and aligned with national priorities?</w:t>
            </w:r>
          </w:p>
          <w:p w14:paraId="472E6A4D" w14:textId="14692301" w:rsidR="000D397E" w:rsidRDefault="000D397E" w:rsidP="000D397E">
            <w:pPr>
              <w:pStyle w:val="TABLEREGULAR"/>
              <w:ind w:right="90"/>
              <w:cnfStyle w:val="000000100000" w:firstRow="0" w:lastRow="0" w:firstColumn="0" w:lastColumn="0" w:oddVBand="0" w:evenVBand="0" w:oddHBand="1" w:evenHBand="0" w:firstRowFirstColumn="0" w:firstRowLastColumn="0" w:lastRowFirstColumn="0" w:lastRowLastColumn="0"/>
            </w:pPr>
          </w:p>
          <w:p w14:paraId="20709483" w14:textId="3C9AEC49" w:rsidR="005F68E9" w:rsidRDefault="005F68E9" w:rsidP="000D397E">
            <w:pPr>
              <w:pStyle w:val="TABLEREGULAR"/>
              <w:ind w:right="90"/>
              <w:cnfStyle w:val="000000100000" w:firstRow="0" w:lastRow="0" w:firstColumn="0" w:lastColumn="0" w:oddVBand="0" w:evenVBand="0" w:oddHBand="1" w:evenHBand="0" w:firstRowFirstColumn="0" w:firstRowLastColumn="0" w:lastRowFirstColumn="0" w:lastRowLastColumn="0"/>
            </w:pPr>
          </w:p>
          <w:p w14:paraId="1E67702F" w14:textId="77777777" w:rsidR="005F68E9" w:rsidRDefault="005F68E9" w:rsidP="000D397E">
            <w:pPr>
              <w:pStyle w:val="TABLEREGULAR"/>
              <w:ind w:right="90"/>
              <w:cnfStyle w:val="000000100000" w:firstRow="0" w:lastRow="0" w:firstColumn="0" w:lastColumn="0" w:oddVBand="0" w:evenVBand="0" w:oddHBand="1" w:evenHBand="0" w:firstRowFirstColumn="0" w:firstRowLastColumn="0" w:lastRowFirstColumn="0" w:lastRowLastColumn="0"/>
            </w:pPr>
          </w:p>
          <w:p w14:paraId="5AB0F805" w14:textId="77777777" w:rsidR="000D397E" w:rsidRDefault="000D397E" w:rsidP="000D397E">
            <w:pPr>
              <w:pStyle w:val="TABLEREGULAR"/>
              <w:ind w:right="90"/>
              <w:cnfStyle w:val="000000100000" w:firstRow="0" w:lastRow="0" w:firstColumn="0" w:lastColumn="0" w:oddVBand="0" w:evenVBand="0" w:oddHBand="1" w:evenHBand="0" w:firstRowFirstColumn="0" w:firstRowLastColumn="0" w:lastRowFirstColumn="0" w:lastRowLastColumn="0"/>
            </w:pPr>
            <w:r>
              <w:t>Evaluation question 2: How has the project adapted to contextual changes, including the COVID-19 pandemic and the economic crisis, in order to remain relevant?</w:t>
            </w:r>
          </w:p>
          <w:p w14:paraId="5227AECF" w14:textId="77777777" w:rsidR="000D397E" w:rsidRDefault="000D397E" w:rsidP="000D397E">
            <w:pPr>
              <w:pStyle w:val="TABLEREGULAR"/>
              <w:ind w:right="90"/>
              <w:cnfStyle w:val="000000100000" w:firstRow="0" w:lastRow="0" w:firstColumn="0" w:lastColumn="0" w:oddVBand="0" w:evenVBand="0" w:oddHBand="1" w:evenHBand="0" w:firstRowFirstColumn="0" w:firstRowLastColumn="0" w:lastRowFirstColumn="0" w:lastRowLastColumn="0"/>
            </w:pPr>
          </w:p>
          <w:p w14:paraId="576A109E" w14:textId="33051280" w:rsidR="000D397E" w:rsidRDefault="000D397E" w:rsidP="000D397E">
            <w:pPr>
              <w:pStyle w:val="TABLEREGULAR"/>
              <w:ind w:right="90"/>
              <w:cnfStyle w:val="000000100000" w:firstRow="0" w:lastRow="0" w:firstColumn="0" w:lastColumn="0" w:oddVBand="0" w:evenVBand="0" w:oddHBand="1" w:evenHBand="0" w:firstRowFirstColumn="0" w:firstRowLastColumn="0" w:lastRowFirstColumn="0" w:lastRowLastColumn="0"/>
            </w:pPr>
            <w:r>
              <w:t>Evaluation question 3:  To what extent did the project align with and address the needs and priorities of the intended beneficiaries and the principle of “leaving no one behind”?</w:t>
            </w:r>
            <w:r w:rsidR="003D2789">
              <w:t xml:space="preserve"> </w:t>
            </w:r>
          </w:p>
          <w:p w14:paraId="0A53027B" w14:textId="0B293D07" w:rsidR="003B499B" w:rsidRDefault="003B499B" w:rsidP="00583137">
            <w:pPr>
              <w:pStyle w:val="TABLEREGULAR"/>
              <w:ind w:right="90"/>
              <w:cnfStyle w:val="000000100000" w:firstRow="0" w:lastRow="0" w:firstColumn="0" w:lastColumn="0" w:oddVBand="0" w:evenVBand="0" w:oddHBand="1" w:evenHBand="0" w:firstRowFirstColumn="0" w:firstRowLastColumn="0" w:lastRowFirstColumn="0" w:lastRowLastColumn="0"/>
            </w:pPr>
          </w:p>
        </w:tc>
        <w:tc>
          <w:tcPr>
            <w:tcW w:w="0" w:type="dxa"/>
          </w:tcPr>
          <w:p w14:paraId="7759B3F3" w14:textId="2BD0F191" w:rsidR="003B499B" w:rsidRDefault="005F68E9">
            <w:pPr>
              <w:pStyle w:val="TABLEREGULAR"/>
              <w:numPr>
                <w:ilvl w:val="0"/>
                <w:numId w:val="64"/>
              </w:numPr>
              <w:spacing w:after="47"/>
              <w:ind w:left="241" w:right="90" w:hanging="219"/>
              <w:cnfStyle w:val="000000100000" w:firstRow="0" w:lastRow="0" w:firstColumn="0" w:lastColumn="0" w:oddVBand="0" w:evenVBand="0" w:oddHBand="1" w:evenHBand="0" w:firstRowFirstColumn="0" w:firstRowLastColumn="0" w:lastRowFirstColumn="0" w:lastRowLastColumn="0"/>
            </w:pPr>
            <w:r>
              <w:t>Evidence of a</w:t>
            </w:r>
            <w:r w:rsidR="003B499B">
              <w:t xml:space="preserve">lignment with national </w:t>
            </w:r>
            <w:r w:rsidR="00C11271">
              <w:t>policies on gender equality</w:t>
            </w:r>
          </w:p>
          <w:p w14:paraId="6FEDC316" w14:textId="0F9BC5AE" w:rsidR="00C11271" w:rsidRDefault="005F68E9">
            <w:pPr>
              <w:pStyle w:val="TABLEREGULAR"/>
              <w:numPr>
                <w:ilvl w:val="0"/>
                <w:numId w:val="63"/>
              </w:numPr>
              <w:spacing w:after="47"/>
              <w:ind w:left="241" w:right="90" w:hanging="219"/>
              <w:cnfStyle w:val="000000100000" w:firstRow="0" w:lastRow="0" w:firstColumn="0" w:lastColumn="0" w:oddVBand="0" w:evenVBand="0" w:oddHBand="1" w:evenHBand="0" w:firstRowFirstColumn="0" w:firstRowLastColumn="0" w:lastRowFirstColumn="0" w:lastRowLastColumn="0"/>
            </w:pPr>
            <w:r>
              <w:t>Evidence of a</w:t>
            </w:r>
            <w:r w:rsidR="00C11271">
              <w:t>lignment with demands of rightsholders</w:t>
            </w:r>
            <w:r>
              <w:t xml:space="preserve"> at a local level</w:t>
            </w:r>
          </w:p>
          <w:p w14:paraId="7CAD3977" w14:textId="41A5002E" w:rsidR="00C11271" w:rsidRDefault="00C11271">
            <w:pPr>
              <w:pStyle w:val="TABLEREGULAR"/>
              <w:numPr>
                <w:ilvl w:val="0"/>
                <w:numId w:val="63"/>
              </w:numPr>
              <w:spacing w:after="47"/>
              <w:ind w:left="241" w:right="90" w:hanging="219"/>
              <w:cnfStyle w:val="000000100000" w:firstRow="0" w:lastRow="0" w:firstColumn="0" w:lastColumn="0" w:oddVBand="0" w:evenVBand="0" w:oddHBand="1" w:evenHBand="0" w:firstRowFirstColumn="0" w:firstRowLastColumn="0" w:lastRowFirstColumn="0" w:lastRowLastColumn="0"/>
            </w:pPr>
            <w:r>
              <w:t>Existence of needs assessment</w:t>
            </w:r>
          </w:p>
          <w:p w14:paraId="6FCCA288" w14:textId="77777777" w:rsidR="003B499B" w:rsidRDefault="003B499B" w:rsidP="00C11271">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247DAA60" w14:textId="77777777" w:rsidR="00C11271" w:rsidRDefault="00C11271">
            <w:pPr>
              <w:pStyle w:val="TABLEREGULAR"/>
              <w:numPr>
                <w:ilvl w:val="0"/>
                <w:numId w:val="63"/>
              </w:numPr>
              <w:spacing w:after="47"/>
              <w:ind w:left="241" w:right="90" w:hanging="241"/>
              <w:cnfStyle w:val="000000100000" w:firstRow="0" w:lastRow="0" w:firstColumn="0" w:lastColumn="0" w:oddVBand="0" w:evenVBand="0" w:oddHBand="1" w:evenHBand="0" w:firstRowFirstColumn="0" w:firstRowLastColumn="0" w:lastRowFirstColumn="0" w:lastRowLastColumn="0"/>
            </w:pPr>
            <w:r>
              <w:t xml:space="preserve">Adequacy of </w:t>
            </w:r>
            <w:r w:rsidR="00721480">
              <w:t>project reprogramming strategy to demands of government stakeholders and rightsholders</w:t>
            </w:r>
          </w:p>
          <w:p w14:paraId="03FDE8D7" w14:textId="77777777" w:rsidR="00721480" w:rsidRPr="00417291" w:rsidRDefault="00721480" w:rsidP="00417291">
            <w:pPr>
              <w:pStyle w:val="ListParagraph"/>
              <w:cnfStyle w:val="000000100000" w:firstRow="0" w:lastRow="0" w:firstColumn="0" w:lastColumn="0" w:oddVBand="0" w:evenVBand="0" w:oddHBand="1" w:evenHBand="0" w:firstRowFirstColumn="0" w:firstRowLastColumn="0" w:lastRowFirstColumn="0" w:lastRowLastColumn="0"/>
              <w:rPr>
                <w:lang w:val="en-US"/>
              </w:rPr>
            </w:pPr>
          </w:p>
          <w:p w14:paraId="535BC1FA" w14:textId="77777777" w:rsidR="00721480" w:rsidRDefault="00721480" w:rsidP="0072148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77117861" w14:textId="77777777" w:rsidR="00721480" w:rsidRDefault="00721480">
            <w:pPr>
              <w:pStyle w:val="TABLEREGULAR"/>
              <w:numPr>
                <w:ilvl w:val="0"/>
                <w:numId w:val="63"/>
              </w:numPr>
              <w:spacing w:after="47"/>
              <w:ind w:left="241" w:right="90" w:hanging="284"/>
              <w:cnfStyle w:val="000000100000" w:firstRow="0" w:lastRow="0" w:firstColumn="0" w:lastColumn="0" w:oddVBand="0" w:evenVBand="0" w:oddHBand="1" w:evenHBand="0" w:firstRowFirstColumn="0" w:firstRowLastColumn="0" w:lastRowFirstColumn="0" w:lastRowLastColumn="0"/>
            </w:pPr>
            <w:r>
              <w:t>Inclusion of women with disabilities in the group of beneficiaries</w:t>
            </w:r>
          </w:p>
          <w:p w14:paraId="69E4696B" w14:textId="60CDEA55" w:rsidR="00721480" w:rsidRDefault="00721480">
            <w:pPr>
              <w:pStyle w:val="TABLEREGULAR"/>
              <w:numPr>
                <w:ilvl w:val="0"/>
                <w:numId w:val="63"/>
              </w:numPr>
              <w:spacing w:after="47"/>
              <w:ind w:left="241" w:right="90" w:hanging="284"/>
              <w:cnfStyle w:val="000000100000" w:firstRow="0" w:lastRow="0" w:firstColumn="0" w:lastColumn="0" w:oddVBand="0" w:evenVBand="0" w:oddHBand="1" w:evenHBand="0" w:firstRowFirstColumn="0" w:firstRowLastColumn="0" w:lastRowFirstColumn="0" w:lastRowLastColumn="0"/>
            </w:pPr>
            <w:r>
              <w:t>Proportion of minority groups in the group of rightsholders benefited by the project</w:t>
            </w:r>
          </w:p>
          <w:p w14:paraId="0358044B" w14:textId="77777777" w:rsidR="00721480" w:rsidRDefault="00721480">
            <w:pPr>
              <w:pStyle w:val="TABLEREGULAR"/>
              <w:numPr>
                <w:ilvl w:val="0"/>
                <w:numId w:val="63"/>
              </w:numPr>
              <w:spacing w:after="47"/>
              <w:ind w:left="241" w:right="90" w:hanging="284"/>
              <w:cnfStyle w:val="000000100000" w:firstRow="0" w:lastRow="0" w:firstColumn="0" w:lastColumn="0" w:oddVBand="0" w:evenVBand="0" w:oddHBand="1" w:evenHBand="0" w:firstRowFirstColumn="0" w:firstRowLastColumn="0" w:lastRowFirstColumn="0" w:lastRowLastColumn="0"/>
            </w:pPr>
            <w:proofErr w:type="spellStart"/>
            <w:r>
              <w:t>Accessibiliy</w:t>
            </w:r>
            <w:proofErr w:type="spellEnd"/>
            <w:r>
              <w:t xml:space="preserve"> of the project to minority groups</w:t>
            </w:r>
          </w:p>
          <w:p w14:paraId="4A735B9C" w14:textId="46672FDC" w:rsidR="003D2789" w:rsidRDefault="003D2789" w:rsidP="00D240FC">
            <w:pPr>
              <w:pStyle w:val="TABLEREGULAR"/>
              <w:spacing w:after="47"/>
              <w:ind w:left="241" w:right="90"/>
              <w:cnfStyle w:val="000000100000" w:firstRow="0" w:lastRow="0" w:firstColumn="0" w:lastColumn="0" w:oddVBand="0" w:evenVBand="0" w:oddHBand="1" w:evenHBand="0" w:firstRowFirstColumn="0" w:firstRowLastColumn="0" w:lastRowFirstColumn="0" w:lastRowLastColumn="0"/>
            </w:pPr>
          </w:p>
        </w:tc>
        <w:tc>
          <w:tcPr>
            <w:tcW w:w="0" w:type="dxa"/>
          </w:tcPr>
          <w:p w14:paraId="4C497BE9" w14:textId="77777777" w:rsidR="003B499B" w:rsidRDefault="00C11271"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r>
              <w:t>Desk Review</w:t>
            </w:r>
          </w:p>
          <w:p w14:paraId="16F1461B" w14:textId="77777777" w:rsidR="00C11271" w:rsidRDefault="00C11271"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r>
              <w:t>Focus Group Discussions</w:t>
            </w:r>
          </w:p>
          <w:p w14:paraId="6D5C8082" w14:textId="77777777" w:rsidR="00C11271" w:rsidRDefault="00C11271"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r>
              <w:t>Key Informant Interviews</w:t>
            </w:r>
          </w:p>
          <w:p w14:paraId="61791488" w14:textId="77777777" w:rsidR="00721480" w:rsidRDefault="00721480"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742F1ED3" w14:textId="77777777" w:rsidR="00721480" w:rsidRDefault="00721480"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649A2EC7" w14:textId="77777777" w:rsidR="00721480" w:rsidRDefault="00721480"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5EAFC190" w14:textId="77777777" w:rsidR="005F68E9" w:rsidRDefault="005F68E9" w:rsidP="0072148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3AB3F22A" w14:textId="77777777" w:rsidR="005F68E9" w:rsidRDefault="005F68E9" w:rsidP="0072148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43390801" w14:textId="2D8AA3A0" w:rsidR="00721480" w:rsidRDefault="00721480" w:rsidP="00721480">
            <w:pPr>
              <w:pStyle w:val="TABLEREGULAR"/>
              <w:spacing w:after="47"/>
              <w:ind w:right="90"/>
              <w:cnfStyle w:val="000000100000" w:firstRow="0" w:lastRow="0" w:firstColumn="0" w:lastColumn="0" w:oddVBand="0" w:evenVBand="0" w:oddHBand="1" w:evenHBand="0" w:firstRowFirstColumn="0" w:firstRowLastColumn="0" w:lastRowFirstColumn="0" w:lastRowLastColumn="0"/>
            </w:pPr>
            <w:r>
              <w:t>Desk Review</w:t>
            </w:r>
          </w:p>
          <w:p w14:paraId="7DF4E520" w14:textId="77777777" w:rsidR="00721480" w:rsidRDefault="00721480" w:rsidP="00721480">
            <w:pPr>
              <w:pStyle w:val="TABLEREGULAR"/>
              <w:spacing w:after="47"/>
              <w:ind w:right="90"/>
              <w:cnfStyle w:val="000000100000" w:firstRow="0" w:lastRow="0" w:firstColumn="0" w:lastColumn="0" w:oddVBand="0" w:evenVBand="0" w:oddHBand="1" w:evenHBand="0" w:firstRowFirstColumn="0" w:firstRowLastColumn="0" w:lastRowFirstColumn="0" w:lastRowLastColumn="0"/>
            </w:pPr>
            <w:r>
              <w:t>Focus Group Discussions</w:t>
            </w:r>
          </w:p>
          <w:p w14:paraId="370709DE" w14:textId="77777777" w:rsidR="00721480" w:rsidRDefault="00721480" w:rsidP="00721480">
            <w:pPr>
              <w:pStyle w:val="TABLEREGULAR"/>
              <w:spacing w:after="47"/>
              <w:ind w:right="90"/>
              <w:cnfStyle w:val="000000100000" w:firstRow="0" w:lastRow="0" w:firstColumn="0" w:lastColumn="0" w:oddVBand="0" w:evenVBand="0" w:oddHBand="1" w:evenHBand="0" w:firstRowFirstColumn="0" w:firstRowLastColumn="0" w:lastRowFirstColumn="0" w:lastRowLastColumn="0"/>
            </w:pPr>
            <w:r>
              <w:t>Key Informant Interviews</w:t>
            </w:r>
          </w:p>
          <w:p w14:paraId="24124C43" w14:textId="77777777" w:rsidR="00721480" w:rsidRDefault="00721480" w:rsidP="0072148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6D046C2C" w14:textId="77777777" w:rsidR="00721480" w:rsidRDefault="00721480" w:rsidP="0072148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5DB6B8E9" w14:textId="77777777" w:rsidR="00721480" w:rsidRDefault="00721480" w:rsidP="0072148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1FC70BDB" w14:textId="77777777" w:rsidR="00721480" w:rsidRDefault="00721480" w:rsidP="00721480">
            <w:pPr>
              <w:pStyle w:val="TABLEREGULAR"/>
              <w:spacing w:after="47"/>
              <w:ind w:right="90"/>
              <w:cnfStyle w:val="000000100000" w:firstRow="0" w:lastRow="0" w:firstColumn="0" w:lastColumn="0" w:oddVBand="0" w:evenVBand="0" w:oddHBand="1" w:evenHBand="0" w:firstRowFirstColumn="0" w:firstRowLastColumn="0" w:lastRowFirstColumn="0" w:lastRowLastColumn="0"/>
            </w:pPr>
            <w:r>
              <w:t>Desk Review</w:t>
            </w:r>
          </w:p>
          <w:p w14:paraId="321EA262" w14:textId="77777777" w:rsidR="00721480" w:rsidRDefault="00721480" w:rsidP="00721480">
            <w:pPr>
              <w:pStyle w:val="TABLEREGULAR"/>
              <w:spacing w:after="47"/>
              <w:ind w:right="90"/>
              <w:cnfStyle w:val="000000100000" w:firstRow="0" w:lastRow="0" w:firstColumn="0" w:lastColumn="0" w:oddVBand="0" w:evenVBand="0" w:oddHBand="1" w:evenHBand="0" w:firstRowFirstColumn="0" w:firstRowLastColumn="0" w:lastRowFirstColumn="0" w:lastRowLastColumn="0"/>
            </w:pPr>
            <w:r>
              <w:t>Focus Group Discussions</w:t>
            </w:r>
          </w:p>
          <w:p w14:paraId="3D99E6D1" w14:textId="5C484A90" w:rsidR="00721480" w:rsidRDefault="00721480" w:rsidP="00721480">
            <w:pPr>
              <w:pStyle w:val="TABLEREGULAR"/>
              <w:spacing w:after="47"/>
              <w:ind w:right="90"/>
              <w:cnfStyle w:val="000000100000" w:firstRow="0" w:lastRow="0" w:firstColumn="0" w:lastColumn="0" w:oddVBand="0" w:evenVBand="0" w:oddHBand="1" w:evenHBand="0" w:firstRowFirstColumn="0" w:firstRowLastColumn="0" w:lastRowFirstColumn="0" w:lastRowLastColumn="0"/>
            </w:pPr>
            <w:r>
              <w:t>Key Informant Interviews</w:t>
            </w:r>
          </w:p>
        </w:tc>
        <w:tc>
          <w:tcPr>
            <w:tcW w:w="0" w:type="dxa"/>
          </w:tcPr>
          <w:p w14:paraId="23A80C37" w14:textId="77777777" w:rsidR="003B499B" w:rsidRDefault="00C11271"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r>
              <w:t>Key national documents on gender equality</w:t>
            </w:r>
          </w:p>
          <w:p w14:paraId="4791F450" w14:textId="2F635C62" w:rsidR="00C11271" w:rsidRDefault="00C11271"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r>
              <w:t>Rightsholders benefited by the project</w:t>
            </w:r>
          </w:p>
          <w:p w14:paraId="02F1CC61" w14:textId="77777777" w:rsidR="00C11271" w:rsidRDefault="00C11271"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r>
              <w:t>Key government counterparts</w:t>
            </w:r>
          </w:p>
          <w:p w14:paraId="190BA59B" w14:textId="77777777" w:rsidR="00C11271" w:rsidRDefault="00C11271"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r>
              <w:t>Needs assessments carried out by the project</w:t>
            </w:r>
          </w:p>
          <w:p w14:paraId="1A0D285A" w14:textId="77777777" w:rsidR="00721480" w:rsidRDefault="00721480"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6157D333" w14:textId="77777777" w:rsidR="00721480" w:rsidRDefault="00721480"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10F26161" w14:textId="77777777" w:rsidR="005F68E9" w:rsidRDefault="005F68E9" w:rsidP="0072148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749789F2" w14:textId="77777777" w:rsidR="005F68E9" w:rsidRDefault="005F68E9" w:rsidP="0072148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3D073A71" w14:textId="3098E50A" w:rsidR="00721480" w:rsidRDefault="00721480" w:rsidP="00721480">
            <w:pPr>
              <w:pStyle w:val="TABLEREGULAR"/>
              <w:spacing w:after="47"/>
              <w:ind w:right="90"/>
              <w:cnfStyle w:val="000000100000" w:firstRow="0" w:lastRow="0" w:firstColumn="0" w:lastColumn="0" w:oddVBand="0" w:evenVBand="0" w:oddHBand="1" w:evenHBand="0" w:firstRowFirstColumn="0" w:firstRowLastColumn="0" w:lastRowFirstColumn="0" w:lastRowLastColumn="0"/>
            </w:pPr>
            <w:r>
              <w:t>Reports of activities reprogrammed</w:t>
            </w:r>
          </w:p>
          <w:p w14:paraId="7EE5A871" w14:textId="24B7DCE4" w:rsidR="00721480" w:rsidRDefault="00721480" w:rsidP="00721480">
            <w:pPr>
              <w:pStyle w:val="TABLEREGULAR"/>
              <w:spacing w:after="47"/>
              <w:ind w:right="90"/>
              <w:cnfStyle w:val="000000100000" w:firstRow="0" w:lastRow="0" w:firstColumn="0" w:lastColumn="0" w:oddVBand="0" w:evenVBand="0" w:oddHBand="1" w:evenHBand="0" w:firstRowFirstColumn="0" w:firstRowLastColumn="0" w:lastRowFirstColumn="0" w:lastRowLastColumn="0"/>
            </w:pPr>
            <w:r>
              <w:t>Rightsholders benefited by the project</w:t>
            </w:r>
          </w:p>
          <w:p w14:paraId="682A7A27" w14:textId="77777777" w:rsidR="00721480" w:rsidRDefault="00721480" w:rsidP="00721480">
            <w:pPr>
              <w:pStyle w:val="TABLEREGULAR"/>
              <w:spacing w:after="47"/>
              <w:ind w:right="90"/>
              <w:cnfStyle w:val="000000100000" w:firstRow="0" w:lastRow="0" w:firstColumn="0" w:lastColumn="0" w:oddVBand="0" w:evenVBand="0" w:oddHBand="1" w:evenHBand="0" w:firstRowFirstColumn="0" w:firstRowLastColumn="0" w:lastRowFirstColumn="0" w:lastRowLastColumn="0"/>
            </w:pPr>
            <w:r>
              <w:t>Key government counterparts</w:t>
            </w:r>
          </w:p>
          <w:p w14:paraId="44D1C3D9" w14:textId="77777777" w:rsidR="00721480" w:rsidRDefault="00721480" w:rsidP="0072148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665A588A" w14:textId="77777777" w:rsidR="00721480" w:rsidRDefault="00721480" w:rsidP="0072148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13D216E5" w14:textId="77777777" w:rsidR="00721480" w:rsidRDefault="00721480" w:rsidP="0072148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63CEC2BD" w14:textId="77777777" w:rsidR="00721480" w:rsidRDefault="00721480" w:rsidP="00721480">
            <w:pPr>
              <w:pStyle w:val="TABLEREGULAR"/>
              <w:spacing w:after="47"/>
              <w:ind w:right="90"/>
              <w:cnfStyle w:val="000000100000" w:firstRow="0" w:lastRow="0" w:firstColumn="0" w:lastColumn="0" w:oddVBand="0" w:evenVBand="0" w:oddHBand="1" w:evenHBand="0" w:firstRowFirstColumn="0" w:firstRowLastColumn="0" w:lastRowFirstColumn="0" w:lastRowLastColumn="0"/>
            </w:pPr>
            <w:r>
              <w:t>Final Report of the project</w:t>
            </w:r>
          </w:p>
          <w:p w14:paraId="5FFC2631" w14:textId="196DB9A0" w:rsidR="00721480" w:rsidRDefault="00721480" w:rsidP="00721480">
            <w:pPr>
              <w:pStyle w:val="TABLEREGULAR"/>
              <w:spacing w:after="47"/>
              <w:ind w:right="90"/>
              <w:cnfStyle w:val="000000100000" w:firstRow="0" w:lastRow="0" w:firstColumn="0" w:lastColumn="0" w:oddVBand="0" w:evenVBand="0" w:oddHBand="1" w:evenHBand="0" w:firstRowFirstColumn="0" w:firstRowLastColumn="0" w:lastRowFirstColumn="0" w:lastRowLastColumn="0"/>
            </w:pPr>
            <w:r>
              <w:t>Rightsholders benefited by the project</w:t>
            </w:r>
          </w:p>
        </w:tc>
        <w:tc>
          <w:tcPr>
            <w:tcW w:w="0" w:type="dxa"/>
          </w:tcPr>
          <w:p w14:paraId="5EF5A66C" w14:textId="77777777" w:rsidR="003E6ADB" w:rsidRDefault="003E6ADB" w:rsidP="003E6ADB">
            <w:pPr>
              <w:pStyle w:val="TABLEREGULAR"/>
              <w:tabs>
                <w:tab w:val="left" w:pos="2440"/>
              </w:tabs>
              <w:ind w:right="10"/>
              <w:cnfStyle w:val="000000100000" w:firstRow="0" w:lastRow="0" w:firstColumn="0" w:lastColumn="0" w:oddVBand="0" w:evenVBand="0" w:oddHBand="1" w:evenHBand="0" w:firstRowFirstColumn="0" w:firstRowLastColumn="0" w:lastRowFirstColumn="0" w:lastRowLastColumn="0"/>
            </w:pPr>
            <w:r w:rsidRPr="00C12FF2">
              <w:t>Content analysis</w:t>
            </w:r>
            <w:r>
              <w:t xml:space="preserve"> in all items</w:t>
            </w:r>
          </w:p>
          <w:p w14:paraId="52586AC3" w14:textId="4A07ECBE" w:rsidR="00721480" w:rsidRDefault="00721480" w:rsidP="00C11271">
            <w:pPr>
              <w:pStyle w:val="TABLEREGULAR"/>
              <w:tabs>
                <w:tab w:val="left" w:pos="2440"/>
              </w:tabs>
              <w:ind w:right="10"/>
              <w:cnfStyle w:val="000000100000" w:firstRow="0" w:lastRow="0" w:firstColumn="0" w:lastColumn="0" w:oddVBand="0" w:evenVBand="0" w:oddHBand="1" w:evenHBand="0" w:firstRowFirstColumn="0" w:firstRowLastColumn="0" w:lastRowFirstColumn="0" w:lastRowLastColumn="0"/>
            </w:pPr>
          </w:p>
        </w:tc>
      </w:tr>
      <w:tr w:rsidR="00F367D7" w:rsidRPr="00C12FF2" w14:paraId="09694B82" w14:textId="77777777" w:rsidTr="00F367D7">
        <w:trPr>
          <w:trHeight w:val="3189"/>
        </w:trPr>
        <w:tc>
          <w:tcPr>
            <w:cnfStyle w:val="001000000000" w:firstRow="0" w:lastRow="0" w:firstColumn="1" w:lastColumn="0" w:oddVBand="0" w:evenVBand="0" w:oddHBand="0" w:evenHBand="0" w:firstRowFirstColumn="0" w:firstRowLastColumn="0" w:lastRowFirstColumn="0" w:lastRowLastColumn="0"/>
            <w:tcW w:w="1193" w:type="dxa"/>
            <w:hideMark/>
          </w:tcPr>
          <w:p w14:paraId="3EA2C809" w14:textId="1086C333" w:rsidR="003B499B" w:rsidRPr="00417291" w:rsidRDefault="00C11271" w:rsidP="00417291">
            <w:pPr>
              <w:pStyle w:val="TABLEBOLD"/>
              <w:ind w:right="90"/>
              <w:jc w:val="center"/>
              <w:rPr>
                <w:color w:val="FFFFFF" w:themeColor="background1"/>
              </w:rPr>
            </w:pPr>
            <w:bookmarkStart w:id="649" w:name="_Hlk129199116"/>
            <w:bookmarkEnd w:id="648"/>
            <w:r w:rsidRPr="00417291">
              <w:rPr>
                <w:color w:val="FFFFFF" w:themeColor="background1"/>
              </w:rPr>
              <w:lastRenderedPageBreak/>
              <w:t>Coherence</w:t>
            </w:r>
          </w:p>
        </w:tc>
        <w:tc>
          <w:tcPr>
            <w:tcW w:w="2268" w:type="dxa"/>
          </w:tcPr>
          <w:p w14:paraId="0CEF86EF" w14:textId="77777777" w:rsidR="00C11271" w:rsidRDefault="00C11271" w:rsidP="00C11271">
            <w:pPr>
              <w:pStyle w:val="TABLEREGULAR"/>
              <w:ind w:right="90"/>
              <w:cnfStyle w:val="000000000000" w:firstRow="0" w:lastRow="0" w:firstColumn="0" w:lastColumn="0" w:oddVBand="0" w:evenVBand="0" w:oddHBand="0" w:evenHBand="0" w:firstRowFirstColumn="0" w:firstRowLastColumn="0" w:lastRowFirstColumn="0" w:lastRowLastColumn="0"/>
            </w:pPr>
            <w:r>
              <w:t>Evaluation question 4: To what extent is the project coherent internally? Is the project aligned with UN Women’s strategic planning?</w:t>
            </w:r>
          </w:p>
          <w:p w14:paraId="5C182AF5" w14:textId="37CFC5AB" w:rsidR="00C11271" w:rsidRDefault="00C11271" w:rsidP="00C11271">
            <w:pPr>
              <w:pStyle w:val="TABLEREGULAR"/>
              <w:ind w:right="90"/>
              <w:cnfStyle w:val="000000000000" w:firstRow="0" w:lastRow="0" w:firstColumn="0" w:lastColumn="0" w:oddVBand="0" w:evenVBand="0" w:oddHBand="0" w:evenHBand="0" w:firstRowFirstColumn="0" w:firstRowLastColumn="0" w:lastRowFirstColumn="0" w:lastRowLastColumn="0"/>
            </w:pPr>
          </w:p>
          <w:p w14:paraId="38DF05CA" w14:textId="541E2E5B" w:rsidR="00F201EB" w:rsidRDefault="00F201EB" w:rsidP="00C11271">
            <w:pPr>
              <w:pStyle w:val="TABLEREGULAR"/>
              <w:ind w:right="90"/>
              <w:cnfStyle w:val="000000000000" w:firstRow="0" w:lastRow="0" w:firstColumn="0" w:lastColumn="0" w:oddVBand="0" w:evenVBand="0" w:oddHBand="0" w:evenHBand="0" w:firstRowFirstColumn="0" w:firstRowLastColumn="0" w:lastRowFirstColumn="0" w:lastRowLastColumn="0"/>
            </w:pPr>
          </w:p>
          <w:p w14:paraId="24E541A9" w14:textId="4A290E7F" w:rsidR="00F201EB" w:rsidRDefault="00F201EB" w:rsidP="00C11271">
            <w:pPr>
              <w:pStyle w:val="TABLEREGULAR"/>
              <w:ind w:right="90"/>
              <w:cnfStyle w:val="000000000000" w:firstRow="0" w:lastRow="0" w:firstColumn="0" w:lastColumn="0" w:oddVBand="0" w:evenVBand="0" w:oddHBand="0" w:evenHBand="0" w:firstRowFirstColumn="0" w:firstRowLastColumn="0" w:lastRowFirstColumn="0" w:lastRowLastColumn="0"/>
            </w:pPr>
          </w:p>
          <w:p w14:paraId="241E0DEF" w14:textId="7033D044" w:rsidR="00F201EB" w:rsidRDefault="00F201EB" w:rsidP="00C11271">
            <w:pPr>
              <w:pStyle w:val="TABLEREGULAR"/>
              <w:ind w:right="90"/>
              <w:cnfStyle w:val="000000000000" w:firstRow="0" w:lastRow="0" w:firstColumn="0" w:lastColumn="0" w:oddVBand="0" w:evenVBand="0" w:oddHBand="0" w:evenHBand="0" w:firstRowFirstColumn="0" w:firstRowLastColumn="0" w:lastRowFirstColumn="0" w:lastRowLastColumn="0"/>
            </w:pPr>
          </w:p>
          <w:p w14:paraId="0EC9C57B" w14:textId="56C96871" w:rsidR="00F201EB" w:rsidRDefault="00F201EB" w:rsidP="00C11271">
            <w:pPr>
              <w:pStyle w:val="TABLEREGULAR"/>
              <w:ind w:right="90"/>
              <w:cnfStyle w:val="000000000000" w:firstRow="0" w:lastRow="0" w:firstColumn="0" w:lastColumn="0" w:oddVBand="0" w:evenVBand="0" w:oddHBand="0" w:evenHBand="0" w:firstRowFirstColumn="0" w:firstRowLastColumn="0" w:lastRowFirstColumn="0" w:lastRowLastColumn="0"/>
            </w:pPr>
          </w:p>
          <w:p w14:paraId="07B89072" w14:textId="77777777" w:rsidR="00F201EB" w:rsidRDefault="00F201EB" w:rsidP="00C11271">
            <w:pPr>
              <w:pStyle w:val="TABLEREGULAR"/>
              <w:ind w:right="90"/>
              <w:cnfStyle w:val="000000000000" w:firstRow="0" w:lastRow="0" w:firstColumn="0" w:lastColumn="0" w:oddVBand="0" w:evenVBand="0" w:oddHBand="0" w:evenHBand="0" w:firstRowFirstColumn="0" w:firstRowLastColumn="0" w:lastRowFirstColumn="0" w:lastRowLastColumn="0"/>
            </w:pPr>
          </w:p>
          <w:p w14:paraId="2634D252" w14:textId="22886E09" w:rsidR="00C11271" w:rsidRDefault="00C11271" w:rsidP="00C11271">
            <w:pPr>
              <w:pStyle w:val="TABLEREGULAR"/>
              <w:ind w:right="90"/>
              <w:cnfStyle w:val="000000000000" w:firstRow="0" w:lastRow="0" w:firstColumn="0" w:lastColumn="0" w:oddVBand="0" w:evenVBand="0" w:oddHBand="0" w:evenHBand="0" w:firstRowFirstColumn="0" w:firstRowLastColumn="0" w:lastRowFirstColumn="0" w:lastRowLastColumn="0"/>
            </w:pPr>
            <w:r>
              <w:t>Evaluation question 5: To what extent is the project coherent with the overall WPS Agenda?</w:t>
            </w:r>
            <w:r w:rsidR="00FF7E35">
              <w:t xml:space="preserve"> </w:t>
            </w:r>
            <w:r w:rsidR="00FF7E35" w:rsidRPr="00FF7E35">
              <w:t>To which extent does the project have a holistic/systemic approach in connection to the SDG agenda?</w:t>
            </w:r>
          </w:p>
          <w:p w14:paraId="53755B0C" w14:textId="2021C31B" w:rsidR="00C11271" w:rsidRDefault="00C11271" w:rsidP="00C11271">
            <w:pPr>
              <w:pStyle w:val="TABLEREGULAR"/>
              <w:ind w:right="90"/>
              <w:cnfStyle w:val="000000000000" w:firstRow="0" w:lastRow="0" w:firstColumn="0" w:lastColumn="0" w:oddVBand="0" w:evenVBand="0" w:oddHBand="0" w:evenHBand="0" w:firstRowFirstColumn="0" w:firstRowLastColumn="0" w:lastRowFirstColumn="0" w:lastRowLastColumn="0"/>
            </w:pPr>
          </w:p>
          <w:p w14:paraId="4A46AB90" w14:textId="2A2E1124" w:rsidR="00F201EB" w:rsidRDefault="00F201EB" w:rsidP="00C11271">
            <w:pPr>
              <w:pStyle w:val="TABLEREGULAR"/>
              <w:ind w:right="90"/>
              <w:cnfStyle w:val="000000000000" w:firstRow="0" w:lastRow="0" w:firstColumn="0" w:lastColumn="0" w:oddVBand="0" w:evenVBand="0" w:oddHBand="0" w:evenHBand="0" w:firstRowFirstColumn="0" w:firstRowLastColumn="0" w:lastRowFirstColumn="0" w:lastRowLastColumn="0"/>
            </w:pPr>
          </w:p>
          <w:p w14:paraId="5832AB3B" w14:textId="77777777" w:rsidR="00C11271" w:rsidRDefault="00C11271" w:rsidP="00C11271">
            <w:pPr>
              <w:pStyle w:val="TABLEREGULAR"/>
              <w:ind w:right="90"/>
              <w:cnfStyle w:val="000000000000" w:firstRow="0" w:lastRow="0" w:firstColumn="0" w:lastColumn="0" w:oddVBand="0" w:evenVBand="0" w:oddHBand="0" w:evenHBand="0" w:firstRowFirstColumn="0" w:firstRowLastColumn="0" w:lastRowFirstColumn="0" w:lastRowLastColumn="0"/>
            </w:pPr>
            <w:r>
              <w:t>Evaluation question 6: What is the comparative advantage of UN Women in the implementation of the WPS Agenda, compared with other UN entities and key partners in Sri Lanka? To what extent has the project capitalized on its comparative advantage?</w:t>
            </w:r>
          </w:p>
          <w:p w14:paraId="2ADFE867" w14:textId="77777777" w:rsidR="00C11271" w:rsidRDefault="00C11271" w:rsidP="00C11271">
            <w:pPr>
              <w:pStyle w:val="TABLEREGULAR"/>
              <w:ind w:right="90"/>
              <w:cnfStyle w:val="000000000000" w:firstRow="0" w:lastRow="0" w:firstColumn="0" w:lastColumn="0" w:oddVBand="0" w:evenVBand="0" w:oddHBand="0" w:evenHBand="0" w:firstRowFirstColumn="0" w:firstRowLastColumn="0" w:lastRowFirstColumn="0" w:lastRowLastColumn="0"/>
            </w:pPr>
          </w:p>
          <w:p w14:paraId="05E0CFB9" w14:textId="6AE37575" w:rsidR="003B499B" w:rsidRDefault="00C11271" w:rsidP="00C11271">
            <w:pPr>
              <w:pStyle w:val="TABLEREGULAR"/>
              <w:ind w:right="90"/>
              <w:cnfStyle w:val="000000000000" w:firstRow="0" w:lastRow="0" w:firstColumn="0" w:lastColumn="0" w:oddVBand="0" w:evenVBand="0" w:oddHBand="0" w:evenHBand="0" w:firstRowFirstColumn="0" w:firstRowLastColumn="0" w:lastRowFirstColumn="0" w:lastRowLastColumn="0"/>
            </w:pPr>
            <w:r>
              <w:t xml:space="preserve">Evaluation question 7: To what extent is the project coherent externally with the interventions of other </w:t>
            </w:r>
            <w:r>
              <w:lastRenderedPageBreak/>
              <w:t>development actors in Sri Lanka (particularly within the UN system)?</w:t>
            </w:r>
          </w:p>
        </w:tc>
        <w:tc>
          <w:tcPr>
            <w:tcW w:w="2835" w:type="dxa"/>
            <w:hideMark/>
          </w:tcPr>
          <w:p w14:paraId="58D7401E" w14:textId="31BABA80" w:rsidR="00F201EB" w:rsidRDefault="00F201EB">
            <w:pPr>
              <w:pStyle w:val="TABLEREGULAR"/>
              <w:numPr>
                <w:ilvl w:val="1"/>
                <w:numId w:val="29"/>
              </w:numPr>
              <w:spacing w:after="47"/>
              <w:ind w:left="99" w:right="90" w:hanging="99"/>
              <w:cnfStyle w:val="000000000000" w:firstRow="0" w:lastRow="0" w:firstColumn="0" w:lastColumn="0" w:oddVBand="0" w:evenVBand="0" w:oddHBand="0" w:evenHBand="0" w:firstRowFirstColumn="0" w:firstRowLastColumn="0" w:lastRowFirstColumn="0" w:lastRowLastColumn="0"/>
            </w:pPr>
            <w:r>
              <w:lastRenderedPageBreak/>
              <w:t>Evidence of alignment of the project with UN Women´s global plan</w:t>
            </w:r>
          </w:p>
          <w:p w14:paraId="63917FD0" w14:textId="03E5A751" w:rsidR="00F201EB" w:rsidRDefault="00F201EB">
            <w:pPr>
              <w:pStyle w:val="TABLEREGULAR"/>
              <w:numPr>
                <w:ilvl w:val="1"/>
                <w:numId w:val="29"/>
              </w:numPr>
              <w:spacing w:after="47"/>
              <w:ind w:left="99" w:right="90" w:hanging="99"/>
              <w:cnfStyle w:val="000000000000" w:firstRow="0" w:lastRow="0" w:firstColumn="0" w:lastColumn="0" w:oddVBand="0" w:evenVBand="0" w:oddHBand="0" w:evenHBand="0" w:firstRowFirstColumn="0" w:firstRowLastColumn="0" w:lastRowFirstColumn="0" w:lastRowLastColumn="0"/>
            </w:pPr>
            <w:r>
              <w:t>Evidence of alignment of the project with the overall UN Women´s portfolio In Sri Lanka</w:t>
            </w:r>
          </w:p>
          <w:p w14:paraId="1C5073D1" w14:textId="5C13338F" w:rsidR="00F201EB" w:rsidRDefault="00F201EB">
            <w:pPr>
              <w:pStyle w:val="TABLEREGULAR"/>
              <w:numPr>
                <w:ilvl w:val="1"/>
                <w:numId w:val="29"/>
              </w:numPr>
              <w:spacing w:after="47"/>
              <w:ind w:left="99" w:right="90" w:hanging="99"/>
              <w:cnfStyle w:val="000000000000" w:firstRow="0" w:lastRow="0" w:firstColumn="0" w:lastColumn="0" w:oddVBand="0" w:evenVBand="0" w:oddHBand="0" w:evenHBand="0" w:firstRowFirstColumn="0" w:firstRowLastColumn="0" w:lastRowFirstColumn="0" w:lastRowLastColumn="0"/>
            </w:pPr>
            <w:r>
              <w:t>Evidenc</w:t>
            </w:r>
            <w:r w:rsidR="00FC6033">
              <w:t>e</w:t>
            </w:r>
            <w:r>
              <w:t xml:space="preserve"> of alignment of the project with the strategy of the Regional Office</w:t>
            </w:r>
          </w:p>
          <w:p w14:paraId="6D378290" w14:textId="77777777" w:rsidR="00F201EB" w:rsidRDefault="00F201EB" w:rsidP="00417291">
            <w:pPr>
              <w:pStyle w:val="TABLEREGULAR"/>
              <w:spacing w:after="47"/>
              <w:ind w:left="99" w:right="90"/>
              <w:cnfStyle w:val="000000000000" w:firstRow="0" w:lastRow="0" w:firstColumn="0" w:lastColumn="0" w:oddVBand="0" w:evenVBand="0" w:oddHBand="0" w:evenHBand="0" w:firstRowFirstColumn="0" w:firstRowLastColumn="0" w:lastRowFirstColumn="0" w:lastRowLastColumn="0"/>
            </w:pPr>
          </w:p>
          <w:p w14:paraId="499A53C7" w14:textId="35523B2A" w:rsidR="00F201EB" w:rsidRDefault="00F201EB">
            <w:pPr>
              <w:pStyle w:val="TABLEREGULAR"/>
              <w:numPr>
                <w:ilvl w:val="1"/>
                <w:numId w:val="29"/>
              </w:numPr>
              <w:spacing w:after="47"/>
              <w:ind w:left="99" w:right="90" w:hanging="99"/>
              <w:cnfStyle w:val="000000000000" w:firstRow="0" w:lastRow="0" w:firstColumn="0" w:lastColumn="0" w:oddVBand="0" w:evenVBand="0" w:oddHBand="0" w:evenHBand="0" w:firstRowFirstColumn="0" w:firstRowLastColumn="0" w:lastRowFirstColumn="0" w:lastRowLastColumn="0"/>
            </w:pPr>
            <w:r>
              <w:t xml:space="preserve">Alignment of project Interventions with existing WPS debate </w:t>
            </w:r>
            <w:r w:rsidR="005D1D9D">
              <w:t>in</w:t>
            </w:r>
            <w:r>
              <w:t xml:space="preserve"> the country</w:t>
            </w:r>
          </w:p>
          <w:p w14:paraId="1D57806B" w14:textId="03F29922" w:rsidR="00F201EB" w:rsidRDefault="00F201EB">
            <w:pPr>
              <w:pStyle w:val="TABLEREGULAR"/>
              <w:numPr>
                <w:ilvl w:val="1"/>
                <w:numId w:val="29"/>
              </w:numPr>
              <w:spacing w:after="47"/>
              <w:ind w:left="99" w:right="90" w:hanging="99"/>
              <w:cnfStyle w:val="000000000000" w:firstRow="0" w:lastRow="0" w:firstColumn="0" w:lastColumn="0" w:oddVBand="0" w:evenVBand="0" w:oddHBand="0" w:evenHBand="0" w:firstRowFirstColumn="0" w:firstRowLastColumn="0" w:lastRowFirstColumn="0" w:lastRowLastColumn="0"/>
            </w:pPr>
            <w:r>
              <w:t>Contribution given by the project to the discussion on NAP</w:t>
            </w:r>
          </w:p>
          <w:p w14:paraId="0CE9573D" w14:textId="4C67BB55" w:rsidR="00FF7E35" w:rsidRDefault="00FF7E35">
            <w:pPr>
              <w:pStyle w:val="TABLEREGULAR"/>
              <w:numPr>
                <w:ilvl w:val="1"/>
                <w:numId w:val="29"/>
              </w:numPr>
              <w:spacing w:after="47"/>
              <w:ind w:left="99" w:right="90" w:hanging="99"/>
              <w:cnfStyle w:val="000000000000" w:firstRow="0" w:lastRow="0" w:firstColumn="0" w:lastColumn="0" w:oddVBand="0" w:evenVBand="0" w:oddHBand="0" w:evenHBand="0" w:firstRowFirstColumn="0" w:firstRowLastColumn="0" w:lastRowFirstColumn="0" w:lastRowLastColumn="0"/>
            </w:pPr>
            <w:r>
              <w:t>Evidence of project design and ramifications linked to other Interventions and areas</w:t>
            </w:r>
          </w:p>
          <w:p w14:paraId="316EBC5E" w14:textId="77777777" w:rsidR="00F201EB" w:rsidRPr="00F201EB" w:rsidRDefault="00F201EB" w:rsidP="00417291">
            <w:pPr>
              <w:pStyle w:val="TABLEREGULAR"/>
              <w:spacing w:after="47"/>
              <w:ind w:left="99" w:right="90"/>
              <w:cnfStyle w:val="000000000000" w:firstRow="0" w:lastRow="0" w:firstColumn="0" w:lastColumn="0" w:oddVBand="0" w:evenVBand="0" w:oddHBand="0" w:evenHBand="0" w:firstRowFirstColumn="0" w:firstRowLastColumn="0" w:lastRowFirstColumn="0" w:lastRowLastColumn="0"/>
            </w:pPr>
          </w:p>
          <w:p w14:paraId="40758F11" w14:textId="4818AD40" w:rsidR="00F201EB" w:rsidRDefault="00F201EB">
            <w:pPr>
              <w:pStyle w:val="TABLEREGULAR"/>
              <w:numPr>
                <w:ilvl w:val="1"/>
                <w:numId w:val="29"/>
              </w:numPr>
              <w:spacing w:after="47"/>
              <w:ind w:left="99" w:right="90" w:hanging="99"/>
              <w:cnfStyle w:val="000000000000" w:firstRow="0" w:lastRow="0" w:firstColumn="0" w:lastColumn="0" w:oddVBand="0" w:evenVBand="0" w:oddHBand="0" w:evenHBand="0" w:firstRowFirstColumn="0" w:firstRowLastColumn="0" w:lastRowFirstColumn="0" w:lastRowLastColumn="0"/>
            </w:pPr>
            <w:r>
              <w:t>Evidence of contribution of UN Women to the WPS agenda as assessed by key stakeholders</w:t>
            </w:r>
          </w:p>
          <w:p w14:paraId="75BB4272" w14:textId="77777777" w:rsidR="00F201EB" w:rsidRDefault="00F201EB" w:rsidP="00417291">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7C2F5550" w14:textId="73CB6728" w:rsidR="00F201EB" w:rsidRDefault="00F201EB" w:rsidP="00F201EB">
            <w:pPr>
              <w:pStyle w:val="ListParagraph"/>
              <w:cnfStyle w:val="000000000000" w:firstRow="0" w:lastRow="0" w:firstColumn="0" w:lastColumn="0" w:oddVBand="0" w:evenVBand="0" w:oddHBand="0" w:evenHBand="0" w:firstRowFirstColumn="0" w:firstRowLastColumn="0" w:lastRowFirstColumn="0" w:lastRowLastColumn="0"/>
              <w:rPr>
                <w:lang w:val="en-US"/>
              </w:rPr>
            </w:pPr>
          </w:p>
          <w:p w14:paraId="5D415DF8" w14:textId="23B84576" w:rsidR="00F201EB" w:rsidRDefault="00F201EB" w:rsidP="00F201EB">
            <w:pPr>
              <w:pStyle w:val="ListParagraph"/>
              <w:cnfStyle w:val="000000000000" w:firstRow="0" w:lastRow="0" w:firstColumn="0" w:lastColumn="0" w:oddVBand="0" w:evenVBand="0" w:oddHBand="0" w:evenHBand="0" w:firstRowFirstColumn="0" w:firstRowLastColumn="0" w:lastRowFirstColumn="0" w:lastRowLastColumn="0"/>
              <w:rPr>
                <w:lang w:val="en-US"/>
              </w:rPr>
            </w:pPr>
          </w:p>
          <w:p w14:paraId="6F4D7E94" w14:textId="61F34E83" w:rsidR="00F201EB" w:rsidRDefault="00F201EB" w:rsidP="00F201EB">
            <w:pPr>
              <w:pStyle w:val="ListParagraph"/>
              <w:cnfStyle w:val="000000000000" w:firstRow="0" w:lastRow="0" w:firstColumn="0" w:lastColumn="0" w:oddVBand="0" w:evenVBand="0" w:oddHBand="0" w:evenHBand="0" w:firstRowFirstColumn="0" w:firstRowLastColumn="0" w:lastRowFirstColumn="0" w:lastRowLastColumn="0"/>
              <w:rPr>
                <w:lang w:val="en-US"/>
              </w:rPr>
            </w:pPr>
          </w:p>
          <w:p w14:paraId="4E17ED3A" w14:textId="0A7BA2B3" w:rsidR="00F201EB" w:rsidRDefault="00F201EB" w:rsidP="00F201EB">
            <w:pPr>
              <w:pStyle w:val="ListParagraph"/>
              <w:cnfStyle w:val="000000000000" w:firstRow="0" w:lastRow="0" w:firstColumn="0" w:lastColumn="0" w:oddVBand="0" w:evenVBand="0" w:oddHBand="0" w:evenHBand="0" w:firstRowFirstColumn="0" w:firstRowLastColumn="0" w:lastRowFirstColumn="0" w:lastRowLastColumn="0"/>
              <w:rPr>
                <w:lang w:val="en-US"/>
              </w:rPr>
            </w:pPr>
          </w:p>
          <w:p w14:paraId="441D6DEA" w14:textId="77777777" w:rsidR="00A50BF4" w:rsidRDefault="00A50BF4" w:rsidP="00F201EB">
            <w:pPr>
              <w:pStyle w:val="ListParagraph"/>
              <w:cnfStyle w:val="000000000000" w:firstRow="0" w:lastRow="0" w:firstColumn="0" w:lastColumn="0" w:oddVBand="0" w:evenVBand="0" w:oddHBand="0" w:evenHBand="0" w:firstRowFirstColumn="0" w:firstRowLastColumn="0" w:lastRowFirstColumn="0" w:lastRowLastColumn="0"/>
              <w:rPr>
                <w:lang w:val="en-US"/>
              </w:rPr>
            </w:pPr>
          </w:p>
          <w:p w14:paraId="2790A847" w14:textId="2680273F" w:rsidR="00F201EB" w:rsidRPr="00417291" w:rsidRDefault="00F201EB">
            <w:pPr>
              <w:pStyle w:val="ListParagraph"/>
              <w:numPr>
                <w:ilvl w:val="1"/>
                <w:numId w:val="29"/>
              </w:numPr>
              <w:ind w:left="109" w:hanging="142"/>
              <w:cnfStyle w:val="000000000000" w:firstRow="0" w:lastRow="0" w:firstColumn="0" w:lastColumn="0" w:oddVBand="0" w:evenVBand="0" w:oddHBand="0" w:evenHBand="0" w:firstRowFirstColumn="0" w:firstRowLastColumn="0" w:lastRowFirstColumn="0" w:lastRowLastColumn="0"/>
              <w:rPr>
                <w:lang w:val="en-US"/>
              </w:rPr>
            </w:pPr>
            <w:r w:rsidRPr="00417291">
              <w:rPr>
                <w:rFonts w:ascii="TheSansSemiLight-Plain" w:hAnsi="TheSansSemiLight-Plain" w:cs="TheSansSemiLight-Plain"/>
                <w:color w:val="000000"/>
                <w:spacing w:val="-2"/>
                <w:sz w:val="18"/>
                <w:szCs w:val="18"/>
                <w:lang w:val="en-US"/>
              </w:rPr>
              <w:t xml:space="preserve">Evidence of collaboration of the project with other UN </w:t>
            </w:r>
            <w:r w:rsidR="00A50BF4" w:rsidRPr="00417291">
              <w:rPr>
                <w:rFonts w:ascii="TheSansSemiLight-Plain" w:hAnsi="TheSansSemiLight-Plain" w:cs="TheSansSemiLight-Plain"/>
                <w:color w:val="000000"/>
                <w:spacing w:val="-2"/>
                <w:sz w:val="18"/>
                <w:szCs w:val="18"/>
                <w:lang w:val="en-US"/>
              </w:rPr>
              <w:t>and donor Initiatives.</w:t>
            </w:r>
          </w:p>
          <w:p w14:paraId="7BBFAFA5" w14:textId="22503DFE" w:rsidR="003B499B" w:rsidRDefault="003B499B" w:rsidP="00417291">
            <w:pPr>
              <w:pStyle w:val="TABLEREGULAR"/>
              <w:spacing w:after="47"/>
              <w:ind w:left="99" w:right="90"/>
              <w:cnfStyle w:val="000000000000" w:firstRow="0" w:lastRow="0" w:firstColumn="0" w:lastColumn="0" w:oddVBand="0" w:evenVBand="0" w:oddHBand="0" w:evenHBand="0" w:firstRowFirstColumn="0" w:firstRowLastColumn="0" w:lastRowFirstColumn="0" w:lastRowLastColumn="0"/>
            </w:pPr>
          </w:p>
        </w:tc>
        <w:tc>
          <w:tcPr>
            <w:tcW w:w="1985" w:type="dxa"/>
          </w:tcPr>
          <w:p w14:paraId="4DC64E59" w14:textId="77777777" w:rsidR="00F201EB" w:rsidRDefault="00F201EB" w:rsidP="00F201EB">
            <w:pPr>
              <w:pStyle w:val="TABLEREGULAR"/>
              <w:spacing w:after="47"/>
              <w:ind w:right="90"/>
              <w:cnfStyle w:val="000000000000" w:firstRow="0" w:lastRow="0" w:firstColumn="0" w:lastColumn="0" w:oddVBand="0" w:evenVBand="0" w:oddHBand="0" w:evenHBand="0" w:firstRowFirstColumn="0" w:firstRowLastColumn="0" w:lastRowFirstColumn="0" w:lastRowLastColumn="0"/>
            </w:pPr>
            <w:r>
              <w:t>Desk Review</w:t>
            </w:r>
          </w:p>
          <w:p w14:paraId="279E0860" w14:textId="77777777" w:rsidR="00F201EB" w:rsidRDefault="00F201EB" w:rsidP="00F201EB">
            <w:pPr>
              <w:pStyle w:val="TABLEREGULAR"/>
              <w:spacing w:after="47"/>
              <w:ind w:right="90"/>
              <w:cnfStyle w:val="000000000000" w:firstRow="0" w:lastRow="0" w:firstColumn="0" w:lastColumn="0" w:oddVBand="0" w:evenVBand="0" w:oddHBand="0" w:evenHBand="0" w:firstRowFirstColumn="0" w:firstRowLastColumn="0" w:lastRowFirstColumn="0" w:lastRowLastColumn="0"/>
            </w:pPr>
            <w:r>
              <w:t>Key Informant Interviews</w:t>
            </w:r>
          </w:p>
          <w:p w14:paraId="6609FC9E" w14:textId="77777777" w:rsidR="00F201EB" w:rsidRDefault="00F201EB" w:rsidP="00F201E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6FFC2911" w14:textId="77777777" w:rsidR="00F201EB" w:rsidRDefault="00F201EB" w:rsidP="00F201E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35961904" w14:textId="77777777" w:rsidR="00F201EB" w:rsidRDefault="00F201EB" w:rsidP="00F201E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24CED306" w14:textId="77777777" w:rsidR="00F201EB" w:rsidRDefault="00F201EB" w:rsidP="00F201E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699CAE27" w14:textId="77777777" w:rsidR="00F201EB" w:rsidRDefault="00F201EB" w:rsidP="00F201E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48A850EC" w14:textId="77777777" w:rsidR="00F201EB" w:rsidRDefault="00F201EB" w:rsidP="00F201E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7FE499E7" w14:textId="77777777" w:rsidR="00F201EB" w:rsidRDefault="00F201EB" w:rsidP="00F201E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1FB2E0CA" w14:textId="77777777" w:rsidR="00F201EB" w:rsidRDefault="00F201EB" w:rsidP="00F201EB">
            <w:pPr>
              <w:pStyle w:val="TABLEREGULAR"/>
              <w:spacing w:after="47"/>
              <w:ind w:right="90"/>
              <w:cnfStyle w:val="000000000000" w:firstRow="0" w:lastRow="0" w:firstColumn="0" w:lastColumn="0" w:oddVBand="0" w:evenVBand="0" w:oddHBand="0" w:evenHBand="0" w:firstRowFirstColumn="0" w:firstRowLastColumn="0" w:lastRowFirstColumn="0" w:lastRowLastColumn="0"/>
            </w:pPr>
            <w:r>
              <w:t>Key Informant Interviews</w:t>
            </w:r>
          </w:p>
          <w:p w14:paraId="3D1E90C1" w14:textId="77777777" w:rsidR="00F201EB" w:rsidRDefault="00F201EB" w:rsidP="00F201EB">
            <w:pPr>
              <w:pStyle w:val="TABLEREGULAR"/>
              <w:spacing w:after="47"/>
              <w:ind w:right="90"/>
              <w:cnfStyle w:val="000000000000" w:firstRow="0" w:lastRow="0" w:firstColumn="0" w:lastColumn="0" w:oddVBand="0" w:evenVBand="0" w:oddHBand="0" w:evenHBand="0" w:firstRowFirstColumn="0" w:firstRowLastColumn="0" w:lastRowFirstColumn="0" w:lastRowLastColumn="0"/>
            </w:pPr>
            <w:r>
              <w:t>Focus Group Discussions</w:t>
            </w:r>
          </w:p>
          <w:p w14:paraId="6F511B27" w14:textId="77777777" w:rsidR="00F201EB" w:rsidRDefault="00F201EB" w:rsidP="00F201E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2B26D025" w14:textId="77777777" w:rsidR="00F201EB" w:rsidRDefault="00F201EB" w:rsidP="00F201E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4C0C7084" w14:textId="77777777" w:rsidR="00F201EB" w:rsidRDefault="00F201EB" w:rsidP="00F201E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5B25FC04" w14:textId="77777777" w:rsidR="00F201EB" w:rsidRDefault="00F201EB" w:rsidP="00F201EB">
            <w:pPr>
              <w:pStyle w:val="TABLEREGULAR"/>
              <w:spacing w:after="47"/>
              <w:ind w:right="90"/>
              <w:cnfStyle w:val="000000000000" w:firstRow="0" w:lastRow="0" w:firstColumn="0" w:lastColumn="0" w:oddVBand="0" w:evenVBand="0" w:oddHBand="0" w:evenHBand="0" w:firstRowFirstColumn="0" w:firstRowLastColumn="0" w:lastRowFirstColumn="0" w:lastRowLastColumn="0"/>
            </w:pPr>
            <w:r>
              <w:t>Key Informant Interviews</w:t>
            </w:r>
          </w:p>
          <w:p w14:paraId="0671FBC8" w14:textId="77777777" w:rsidR="00F201EB" w:rsidRDefault="00F201EB" w:rsidP="00F201EB">
            <w:pPr>
              <w:pStyle w:val="TABLEREGULAR"/>
              <w:spacing w:after="47"/>
              <w:ind w:right="90"/>
              <w:cnfStyle w:val="000000000000" w:firstRow="0" w:lastRow="0" w:firstColumn="0" w:lastColumn="0" w:oddVBand="0" w:evenVBand="0" w:oddHBand="0" w:evenHBand="0" w:firstRowFirstColumn="0" w:firstRowLastColumn="0" w:lastRowFirstColumn="0" w:lastRowLastColumn="0"/>
            </w:pPr>
            <w:r>
              <w:t>Focus Group Discussions</w:t>
            </w:r>
          </w:p>
          <w:p w14:paraId="00DC10F2" w14:textId="77777777" w:rsidR="00A50BF4" w:rsidRDefault="00A50BF4" w:rsidP="00F201E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4A576B1C" w14:textId="77777777" w:rsidR="00A50BF4" w:rsidRDefault="00A50BF4" w:rsidP="00F201E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661523A0" w14:textId="77777777" w:rsidR="00A50BF4" w:rsidRDefault="00A50BF4" w:rsidP="00F201E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768B615C" w14:textId="77777777" w:rsidR="00A50BF4" w:rsidRDefault="00A50BF4" w:rsidP="00F201E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4FCC613B" w14:textId="77777777" w:rsidR="00A50BF4" w:rsidRDefault="00A50BF4" w:rsidP="00F201E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6A745C15" w14:textId="1A9D185F" w:rsidR="00A50BF4" w:rsidRDefault="00A50BF4" w:rsidP="00F201E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17BCB015" w14:textId="77777777" w:rsidR="005F68E9" w:rsidRDefault="005F68E9" w:rsidP="00F201E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12407261" w14:textId="77777777" w:rsidR="00A50BF4" w:rsidRDefault="00A50BF4" w:rsidP="00A50BF4">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00A83725" w14:textId="4B478830" w:rsidR="00A50BF4" w:rsidRDefault="00A50BF4" w:rsidP="00A50BF4">
            <w:pPr>
              <w:pStyle w:val="TABLEREGULAR"/>
              <w:spacing w:after="47"/>
              <w:ind w:right="90"/>
              <w:cnfStyle w:val="000000000000" w:firstRow="0" w:lastRow="0" w:firstColumn="0" w:lastColumn="0" w:oddVBand="0" w:evenVBand="0" w:oddHBand="0" w:evenHBand="0" w:firstRowFirstColumn="0" w:firstRowLastColumn="0" w:lastRowFirstColumn="0" w:lastRowLastColumn="0"/>
            </w:pPr>
            <w:r>
              <w:t>Key Informant Interviews</w:t>
            </w:r>
          </w:p>
          <w:p w14:paraId="3A3F7AD5" w14:textId="50582709" w:rsidR="00A50BF4" w:rsidRDefault="00A50BF4" w:rsidP="00A50BF4">
            <w:pPr>
              <w:pStyle w:val="TABLEREGULAR"/>
              <w:spacing w:after="47"/>
              <w:ind w:right="90"/>
              <w:cnfStyle w:val="000000000000" w:firstRow="0" w:lastRow="0" w:firstColumn="0" w:lastColumn="0" w:oddVBand="0" w:evenVBand="0" w:oddHBand="0" w:evenHBand="0" w:firstRowFirstColumn="0" w:firstRowLastColumn="0" w:lastRowFirstColumn="0" w:lastRowLastColumn="0"/>
            </w:pPr>
            <w:r>
              <w:t>Focus Group Discussions</w:t>
            </w:r>
          </w:p>
        </w:tc>
        <w:tc>
          <w:tcPr>
            <w:tcW w:w="3402" w:type="dxa"/>
          </w:tcPr>
          <w:p w14:paraId="706EB24B" w14:textId="77777777" w:rsidR="003B499B" w:rsidRDefault="00F201EB" w:rsidP="00B06DE6">
            <w:pPr>
              <w:pStyle w:val="TABLEREGULAR"/>
              <w:spacing w:after="47"/>
              <w:ind w:right="90"/>
              <w:cnfStyle w:val="000000000000" w:firstRow="0" w:lastRow="0" w:firstColumn="0" w:lastColumn="0" w:oddVBand="0" w:evenVBand="0" w:oddHBand="0" w:evenHBand="0" w:firstRowFirstColumn="0" w:firstRowLastColumn="0" w:lastRowFirstColumn="0" w:lastRowLastColumn="0"/>
            </w:pPr>
            <w:r>
              <w:t>UN Women´s global plan</w:t>
            </w:r>
          </w:p>
          <w:p w14:paraId="79907E4A" w14:textId="77777777" w:rsidR="00F201EB" w:rsidRDefault="00F201EB" w:rsidP="00B06DE6">
            <w:pPr>
              <w:pStyle w:val="TABLEREGULAR"/>
              <w:spacing w:after="47"/>
              <w:ind w:right="90"/>
              <w:cnfStyle w:val="000000000000" w:firstRow="0" w:lastRow="0" w:firstColumn="0" w:lastColumn="0" w:oddVBand="0" w:evenVBand="0" w:oddHBand="0" w:evenHBand="0" w:firstRowFirstColumn="0" w:firstRowLastColumn="0" w:lastRowFirstColumn="0" w:lastRowLastColumn="0"/>
            </w:pPr>
            <w:r>
              <w:t>Portfolio of UN Women in Sri Lanka</w:t>
            </w:r>
          </w:p>
          <w:p w14:paraId="0E8CB773" w14:textId="77777777" w:rsidR="00F201EB" w:rsidRDefault="00F201EB" w:rsidP="00B06DE6">
            <w:pPr>
              <w:pStyle w:val="TABLEREGULAR"/>
              <w:spacing w:after="47"/>
              <w:ind w:right="90"/>
              <w:cnfStyle w:val="000000000000" w:firstRow="0" w:lastRow="0" w:firstColumn="0" w:lastColumn="0" w:oddVBand="0" w:evenVBand="0" w:oddHBand="0" w:evenHBand="0" w:firstRowFirstColumn="0" w:firstRowLastColumn="0" w:lastRowFirstColumn="0" w:lastRowLastColumn="0"/>
            </w:pPr>
            <w:r>
              <w:t>UN Women staff in Sri Lanka</w:t>
            </w:r>
          </w:p>
          <w:p w14:paraId="45C43095" w14:textId="77777777" w:rsidR="00F201EB" w:rsidRDefault="00F201EB" w:rsidP="00B06DE6">
            <w:pPr>
              <w:pStyle w:val="TABLEREGULAR"/>
              <w:spacing w:after="47"/>
              <w:ind w:right="90"/>
              <w:cnfStyle w:val="000000000000" w:firstRow="0" w:lastRow="0" w:firstColumn="0" w:lastColumn="0" w:oddVBand="0" w:evenVBand="0" w:oddHBand="0" w:evenHBand="0" w:firstRowFirstColumn="0" w:firstRowLastColumn="0" w:lastRowFirstColumn="0" w:lastRowLastColumn="0"/>
            </w:pPr>
            <w:r>
              <w:t>UN Women staff in the Regional Office</w:t>
            </w:r>
          </w:p>
          <w:p w14:paraId="596644F0" w14:textId="77777777" w:rsidR="00F201EB" w:rsidRDefault="00F201EB" w:rsidP="00B06DE6">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13442282" w14:textId="77777777" w:rsidR="00F201EB" w:rsidRDefault="00F201EB" w:rsidP="00B06DE6">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1F9EFEC6" w14:textId="77777777" w:rsidR="00F201EB" w:rsidRDefault="00F201EB" w:rsidP="00B06DE6">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2196A825" w14:textId="77777777" w:rsidR="00F201EB" w:rsidRDefault="00F201EB" w:rsidP="00B06DE6">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3B52B724" w14:textId="77777777" w:rsidR="00F201EB" w:rsidRDefault="00F201EB" w:rsidP="00B06DE6">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1340281E" w14:textId="77777777" w:rsidR="00F201EB" w:rsidRDefault="00F201EB" w:rsidP="00B06DE6">
            <w:pPr>
              <w:pStyle w:val="TABLEREGULAR"/>
              <w:spacing w:after="47"/>
              <w:ind w:right="90"/>
              <w:cnfStyle w:val="000000000000" w:firstRow="0" w:lastRow="0" w:firstColumn="0" w:lastColumn="0" w:oddVBand="0" w:evenVBand="0" w:oddHBand="0" w:evenHBand="0" w:firstRowFirstColumn="0" w:firstRowLastColumn="0" w:lastRowFirstColumn="0" w:lastRowLastColumn="0"/>
            </w:pPr>
            <w:r>
              <w:t>Donor and donor community of G7 countries</w:t>
            </w:r>
          </w:p>
          <w:p w14:paraId="343500FC" w14:textId="77777777" w:rsidR="00F201EB" w:rsidRDefault="00F201EB" w:rsidP="00B06DE6">
            <w:pPr>
              <w:pStyle w:val="TABLEREGULAR"/>
              <w:spacing w:after="47"/>
              <w:ind w:right="90"/>
              <w:cnfStyle w:val="000000000000" w:firstRow="0" w:lastRow="0" w:firstColumn="0" w:lastColumn="0" w:oddVBand="0" w:evenVBand="0" w:oddHBand="0" w:evenHBand="0" w:firstRowFirstColumn="0" w:firstRowLastColumn="0" w:lastRowFirstColumn="0" w:lastRowLastColumn="0"/>
            </w:pPr>
            <w:r>
              <w:t>UN stakeholders engaged in NAP debate</w:t>
            </w:r>
          </w:p>
          <w:p w14:paraId="2880C87C" w14:textId="77777777" w:rsidR="00F201EB" w:rsidRDefault="00F201EB" w:rsidP="00B06DE6">
            <w:pPr>
              <w:pStyle w:val="TABLEREGULAR"/>
              <w:spacing w:after="47"/>
              <w:ind w:right="90"/>
              <w:cnfStyle w:val="000000000000" w:firstRow="0" w:lastRow="0" w:firstColumn="0" w:lastColumn="0" w:oddVBand="0" w:evenVBand="0" w:oddHBand="0" w:evenHBand="0" w:firstRowFirstColumn="0" w:firstRowLastColumn="0" w:lastRowFirstColumn="0" w:lastRowLastColumn="0"/>
            </w:pPr>
            <w:r>
              <w:t>Government stakeholders engaged in NAP</w:t>
            </w:r>
          </w:p>
          <w:p w14:paraId="64AC6554" w14:textId="77777777" w:rsidR="00F201EB" w:rsidRDefault="00F201EB" w:rsidP="00B06DE6">
            <w:pPr>
              <w:pStyle w:val="TABLEREGULAR"/>
              <w:spacing w:after="47"/>
              <w:ind w:right="90"/>
              <w:cnfStyle w:val="000000000000" w:firstRow="0" w:lastRow="0" w:firstColumn="0" w:lastColumn="0" w:oddVBand="0" w:evenVBand="0" w:oddHBand="0" w:evenHBand="0" w:firstRowFirstColumn="0" w:firstRowLastColumn="0" w:lastRowFirstColumn="0" w:lastRowLastColumn="0"/>
            </w:pPr>
            <w:r>
              <w:t>Civil Society stakeholders engaged in NAP</w:t>
            </w:r>
          </w:p>
          <w:p w14:paraId="7F587BF4" w14:textId="77777777" w:rsidR="00F201EB" w:rsidRDefault="00F201EB" w:rsidP="00B06DE6">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10D55961" w14:textId="77777777" w:rsidR="00F201EB" w:rsidRDefault="00F201EB" w:rsidP="00B06DE6">
            <w:pPr>
              <w:pStyle w:val="TABLEREGULAR"/>
              <w:spacing w:after="47"/>
              <w:ind w:right="90"/>
              <w:cnfStyle w:val="000000000000" w:firstRow="0" w:lastRow="0" w:firstColumn="0" w:lastColumn="0" w:oddVBand="0" w:evenVBand="0" w:oddHBand="0" w:evenHBand="0" w:firstRowFirstColumn="0" w:firstRowLastColumn="0" w:lastRowFirstColumn="0" w:lastRowLastColumn="0"/>
            </w:pPr>
            <w:r>
              <w:t>Resident Coordinator</w:t>
            </w:r>
          </w:p>
          <w:p w14:paraId="759245B8" w14:textId="77777777" w:rsidR="00F201EB" w:rsidRDefault="00F201EB" w:rsidP="00B06DE6">
            <w:pPr>
              <w:pStyle w:val="TABLEREGULAR"/>
              <w:spacing w:after="47"/>
              <w:ind w:right="90"/>
              <w:cnfStyle w:val="000000000000" w:firstRow="0" w:lastRow="0" w:firstColumn="0" w:lastColumn="0" w:oddVBand="0" w:evenVBand="0" w:oddHBand="0" w:evenHBand="0" w:firstRowFirstColumn="0" w:firstRowLastColumn="0" w:lastRowFirstColumn="0" w:lastRowLastColumn="0"/>
            </w:pPr>
            <w:r>
              <w:t>UNFPA</w:t>
            </w:r>
          </w:p>
          <w:p w14:paraId="61CBBD04" w14:textId="77777777" w:rsidR="00F201EB" w:rsidRDefault="00F201EB" w:rsidP="00B06DE6">
            <w:pPr>
              <w:pStyle w:val="TABLEREGULAR"/>
              <w:spacing w:after="47"/>
              <w:ind w:right="90"/>
              <w:cnfStyle w:val="000000000000" w:firstRow="0" w:lastRow="0" w:firstColumn="0" w:lastColumn="0" w:oddVBand="0" w:evenVBand="0" w:oddHBand="0" w:evenHBand="0" w:firstRowFirstColumn="0" w:firstRowLastColumn="0" w:lastRowFirstColumn="0" w:lastRowLastColumn="0"/>
            </w:pPr>
            <w:r>
              <w:t>UNDP and other UN Agencies engaged in the NAP and WPS debate</w:t>
            </w:r>
          </w:p>
          <w:p w14:paraId="67CAF933" w14:textId="77777777" w:rsidR="00A50BF4" w:rsidRDefault="00A50BF4" w:rsidP="00B06DE6">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7FD477DB" w14:textId="77777777" w:rsidR="00A50BF4" w:rsidRDefault="00A50BF4" w:rsidP="00B06DE6">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5FA3B1FF" w14:textId="77777777" w:rsidR="00A50BF4" w:rsidRDefault="00A50BF4" w:rsidP="00B06DE6">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2B4DC677" w14:textId="224642D0" w:rsidR="00A50BF4" w:rsidRDefault="00A50BF4" w:rsidP="00B06DE6">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7C7DFB80" w14:textId="77777777" w:rsidR="005F68E9" w:rsidRDefault="005F68E9" w:rsidP="00B06DE6">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02B0851A" w14:textId="77777777" w:rsidR="00A50BF4" w:rsidRDefault="00A50BF4" w:rsidP="00A50BF4">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5A54B06B" w14:textId="1B17FF79" w:rsidR="00A50BF4" w:rsidRDefault="00A50BF4" w:rsidP="00A50BF4">
            <w:pPr>
              <w:pStyle w:val="TABLEREGULAR"/>
              <w:spacing w:after="47"/>
              <w:ind w:right="90"/>
              <w:cnfStyle w:val="000000000000" w:firstRow="0" w:lastRow="0" w:firstColumn="0" w:lastColumn="0" w:oddVBand="0" w:evenVBand="0" w:oddHBand="0" w:evenHBand="0" w:firstRowFirstColumn="0" w:firstRowLastColumn="0" w:lastRowFirstColumn="0" w:lastRowLastColumn="0"/>
            </w:pPr>
            <w:r>
              <w:t>Donor and donor community of G7 countries</w:t>
            </w:r>
          </w:p>
          <w:p w14:paraId="6277932E" w14:textId="77777777" w:rsidR="00A50BF4" w:rsidRDefault="00A50BF4" w:rsidP="00A50BF4">
            <w:pPr>
              <w:pStyle w:val="TABLEREGULAR"/>
              <w:spacing w:after="47"/>
              <w:ind w:right="90"/>
              <w:cnfStyle w:val="000000000000" w:firstRow="0" w:lastRow="0" w:firstColumn="0" w:lastColumn="0" w:oddVBand="0" w:evenVBand="0" w:oddHBand="0" w:evenHBand="0" w:firstRowFirstColumn="0" w:firstRowLastColumn="0" w:lastRowFirstColumn="0" w:lastRowLastColumn="0"/>
            </w:pPr>
            <w:r>
              <w:t>Resident Coordinator</w:t>
            </w:r>
          </w:p>
          <w:p w14:paraId="205631B1" w14:textId="77777777" w:rsidR="00A50BF4" w:rsidRDefault="00A50BF4" w:rsidP="00A50BF4">
            <w:pPr>
              <w:pStyle w:val="TABLEREGULAR"/>
              <w:spacing w:after="47"/>
              <w:ind w:right="90"/>
              <w:cnfStyle w:val="000000000000" w:firstRow="0" w:lastRow="0" w:firstColumn="0" w:lastColumn="0" w:oddVBand="0" w:evenVBand="0" w:oddHBand="0" w:evenHBand="0" w:firstRowFirstColumn="0" w:firstRowLastColumn="0" w:lastRowFirstColumn="0" w:lastRowLastColumn="0"/>
            </w:pPr>
            <w:r>
              <w:t>UNFPA</w:t>
            </w:r>
          </w:p>
          <w:p w14:paraId="25BD0EF2" w14:textId="77777777" w:rsidR="00A50BF4" w:rsidRDefault="00A50BF4" w:rsidP="00A50BF4">
            <w:pPr>
              <w:pStyle w:val="TABLEREGULAR"/>
              <w:spacing w:after="47"/>
              <w:ind w:right="90"/>
              <w:cnfStyle w:val="000000000000" w:firstRow="0" w:lastRow="0" w:firstColumn="0" w:lastColumn="0" w:oddVBand="0" w:evenVBand="0" w:oddHBand="0" w:evenHBand="0" w:firstRowFirstColumn="0" w:firstRowLastColumn="0" w:lastRowFirstColumn="0" w:lastRowLastColumn="0"/>
            </w:pPr>
            <w:r>
              <w:t>UNDP and other UN Agencies engaged in the NAP and WPS debate</w:t>
            </w:r>
          </w:p>
          <w:p w14:paraId="7B498561" w14:textId="5590B3C7" w:rsidR="00A50BF4" w:rsidRDefault="00A50BF4" w:rsidP="00B06DE6">
            <w:pPr>
              <w:pStyle w:val="TABLEREGULAR"/>
              <w:spacing w:after="47"/>
              <w:ind w:right="90"/>
              <w:cnfStyle w:val="000000000000" w:firstRow="0" w:lastRow="0" w:firstColumn="0" w:lastColumn="0" w:oddVBand="0" w:evenVBand="0" w:oddHBand="0" w:evenHBand="0" w:firstRowFirstColumn="0" w:firstRowLastColumn="0" w:lastRowFirstColumn="0" w:lastRowLastColumn="0"/>
            </w:pPr>
          </w:p>
        </w:tc>
        <w:tc>
          <w:tcPr>
            <w:tcW w:w="2126" w:type="dxa"/>
            <w:hideMark/>
          </w:tcPr>
          <w:p w14:paraId="39B0E6D5" w14:textId="77777777" w:rsidR="003E6ADB" w:rsidRDefault="003E6ADB" w:rsidP="003E6ADB">
            <w:pPr>
              <w:pStyle w:val="TABLEREGULAR"/>
              <w:tabs>
                <w:tab w:val="left" w:pos="2440"/>
              </w:tabs>
              <w:ind w:right="10"/>
              <w:cnfStyle w:val="000000000000" w:firstRow="0" w:lastRow="0" w:firstColumn="0" w:lastColumn="0" w:oddVBand="0" w:evenVBand="0" w:oddHBand="0" w:evenHBand="0" w:firstRowFirstColumn="0" w:firstRowLastColumn="0" w:lastRowFirstColumn="0" w:lastRowLastColumn="0"/>
            </w:pPr>
            <w:r w:rsidRPr="00C12FF2">
              <w:t>Content analysis</w:t>
            </w:r>
            <w:r>
              <w:t xml:space="preserve"> in all items</w:t>
            </w:r>
          </w:p>
          <w:p w14:paraId="0673BC6B" w14:textId="77777777" w:rsidR="00A50BF4" w:rsidRDefault="00A50BF4" w:rsidP="00B06DE6">
            <w:pPr>
              <w:pStyle w:val="TABLEREGULAR"/>
              <w:tabs>
                <w:tab w:val="left" w:pos="2440"/>
              </w:tabs>
              <w:ind w:right="10"/>
              <w:cnfStyle w:val="000000000000" w:firstRow="0" w:lastRow="0" w:firstColumn="0" w:lastColumn="0" w:oddVBand="0" w:evenVBand="0" w:oddHBand="0" w:evenHBand="0" w:firstRowFirstColumn="0" w:firstRowLastColumn="0" w:lastRowFirstColumn="0" w:lastRowLastColumn="0"/>
            </w:pPr>
          </w:p>
          <w:p w14:paraId="7CC44B08" w14:textId="77777777" w:rsidR="00A50BF4" w:rsidRDefault="00A50BF4" w:rsidP="00B06DE6">
            <w:pPr>
              <w:pStyle w:val="TABLEREGULAR"/>
              <w:tabs>
                <w:tab w:val="left" w:pos="2440"/>
              </w:tabs>
              <w:ind w:right="10"/>
              <w:cnfStyle w:val="000000000000" w:firstRow="0" w:lastRow="0" w:firstColumn="0" w:lastColumn="0" w:oddVBand="0" w:evenVBand="0" w:oddHBand="0" w:evenHBand="0" w:firstRowFirstColumn="0" w:firstRowLastColumn="0" w:lastRowFirstColumn="0" w:lastRowLastColumn="0"/>
            </w:pPr>
          </w:p>
          <w:p w14:paraId="5E1072F5" w14:textId="77777777" w:rsidR="00A50BF4" w:rsidRDefault="00A50BF4" w:rsidP="00B06DE6">
            <w:pPr>
              <w:pStyle w:val="TABLEREGULAR"/>
              <w:tabs>
                <w:tab w:val="left" w:pos="2440"/>
              </w:tabs>
              <w:ind w:right="10"/>
              <w:cnfStyle w:val="000000000000" w:firstRow="0" w:lastRow="0" w:firstColumn="0" w:lastColumn="0" w:oddVBand="0" w:evenVBand="0" w:oddHBand="0" w:evenHBand="0" w:firstRowFirstColumn="0" w:firstRowLastColumn="0" w:lastRowFirstColumn="0" w:lastRowLastColumn="0"/>
            </w:pPr>
          </w:p>
          <w:p w14:paraId="69566BF3" w14:textId="77777777" w:rsidR="00A50BF4" w:rsidRDefault="00A50BF4" w:rsidP="00B06DE6">
            <w:pPr>
              <w:pStyle w:val="TABLEREGULAR"/>
              <w:tabs>
                <w:tab w:val="left" w:pos="2440"/>
              </w:tabs>
              <w:ind w:right="10"/>
              <w:cnfStyle w:val="000000000000" w:firstRow="0" w:lastRow="0" w:firstColumn="0" w:lastColumn="0" w:oddVBand="0" w:evenVBand="0" w:oddHBand="0" w:evenHBand="0" w:firstRowFirstColumn="0" w:firstRowLastColumn="0" w:lastRowFirstColumn="0" w:lastRowLastColumn="0"/>
            </w:pPr>
          </w:p>
          <w:p w14:paraId="288826C8" w14:textId="77777777" w:rsidR="00A50BF4" w:rsidRDefault="00A50BF4" w:rsidP="00B06DE6">
            <w:pPr>
              <w:pStyle w:val="TABLEREGULAR"/>
              <w:tabs>
                <w:tab w:val="left" w:pos="2440"/>
              </w:tabs>
              <w:ind w:right="10"/>
              <w:cnfStyle w:val="000000000000" w:firstRow="0" w:lastRow="0" w:firstColumn="0" w:lastColumn="0" w:oddVBand="0" w:evenVBand="0" w:oddHBand="0" w:evenHBand="0" w:firstRowFirstColumn="0" w:firstRowLastColumn="0" w:lastRowFirstColumn="0" w:lastRowLastColumn="0"/>
            </w:pPr>
          </w:p>
          <w:p w14:paraId="010850C7" w14:textId="77777777" w:rsidR="00A50BF4" w:rsidRDefault="00A50BF4" w:rsidP="00B06DE6">
            <w:pPr>
              <w:pStyle w:val="TABLEREGULAR"/>
              <w:tabs>
                <w:tab w:val="left" w:pos="2440"/>
              </w:tabs>
              <w:ind w:right="10"/>
              <w:cnfStyle w:val="000000000000" w:firstRow="0" w:lastRow="0" w:firstColumn="0" w:lastColumn="0" w:oddVBand="0" w:evenVBand="0" w:oddHBand="0" w:evenHBand="0" w:firstRowFirstColumn="0" w:firstRowLastColumn="0" w:lastRowFirstColumn="0" w:lastRowLastColumn="0"/>
            </w:pPr>
          </w:p>
          <w:p w14:paraId="6A06878D" w14:textId="77777777" w:rsidR="00A50BF4" w:rsidRDefault="00A50BF4" w:rsidP="00B06DE6">
            <w:pPr>
              <w:pStyle w:val="TABLEREGULAR"/>
              <w:tabs>
                <w:tab w:val="left" w:pos="2440"/>
              </w:tabs>
              <w:ind w:right="10"/>
              <w:cnfStyle w:val="000000000000" w:firstRow="0" w:lastRow="0" w:firstColumn="0" w:lastColumn="0" w:oddVBand="0" w:evenVBand="0" w:oddHBand="0" w:evenHBand="0" w:firstRowFirstColumn="0" w:firstRowLastColumn="0" w:lastRowFirstColumn="0" w:lastRowLastColumn="0"/>
            </w:pPr>
          </w:p>
          <w:p w14:paraId="39D8A153" w14:textId="77777777" w:rsidR="00A50BF4" w:rsidRDefault="00A50BF4" w:rsidP="00B06DE6">
            <w:pPr>
              <w:pStyle w:val="TABLEREGULAR"/>
              <w:tabs>
                <w:tab w:val="left" w:pos="2440"/>
              </w:tabs>
              <w:ind w:right="10"/>
              <w:cnfStyle w:val="000000000000" w:firstRow="0" w:lastRow="0" w:firstColumn="0" w:lastColumn="0" w:oddVBand="0" w:evenVBand="0" w:oddHBand="0" w:evenHBand="0" w:firstRowFirstColumn="0" w:firstRowLastColumn="0" w:lastRowFirstColumn="0" w:lastRowLastColumn="0"/>
            </w:pPr>
          </w:p>
          <w:p w14:paraId="2C235BD8" w14:textId="77777777" w:rsidR="00A50BF4" w:rsidRDefault="00A50BF4" w:rsidP="00B06DE6">
            <w:pPr>
              <w:pStyle w:val="TABLEREGULAR"/>
              <w:tabs>
                <w:tab w:val="left" w:pos="2440"/>
              </w:tabs>
              <w:ind w:right="10"/>
              <w:cnfStyle w:val="000000000000" w:firstRow="0" w:lastRow="0" w:firstColumn="0" w:lastColumn="0" w:oddVBand="0" w:evenVBand="0" w:oddHBand="0" w:evenHBand="0" w:firstRowFirstColumn="0" w:firstRowLastColumn="0" w:lastRowFirstColumn="0" w:lastRowLastColumn="0"/>
            </w:pPr>
          </w:p>
          <w:p w14:paraId="17F7AAC3" w14:textId="77777777" w:rsidR="00A50BF4" w:rsidRDefault="00A50BF4" w:rsidP="00B06DE6">
            <w:pPr>
              <w:pStyle w:val="TABLEREGULAR"/>
              <w:tabs>
                <w:tab w:val="left" w:pos="2440"/>
              </w:tabs>
              <w:ind w:right="10"/>
              <w:cnfStyle w:val="000000000000" w:firstRow="0" w:lastRow="0" w:firstColumn="0" w:lastColumn="0" w:oddVBand="0" w:evenVBand="0" w:oddHBand="0" w:evenHBand="0" w:firstRowFirstColumn="0" w:firstRowLastColumn="0" w:lastRowFirstColumn="0" w:lastRowLastColumn="0"/>
            </w:pPr>
          </w:p>
          <w:p w14:paraId="377FD2F6" w14:textId="77777777" w:rsidR="00A50BF4" w:rsidRDefault="00A50BF4" w:rsidP="00B06DE6">
            <w:pPr>
              <w:pStyle w:val="TABLEREGULAR"/>
              <w:tabs>
                <w:tab w:val="left" w:pos="2440"/>
              </w:tabs>
              <w:ind w:right="10"/>
              <w:cnfStyle w:val="000000000000" w:firstRow="0" w:lastRow="0" w:firstColumn="0" w:lastColumn="0" w:oddVBand="0" w:evenVBand="0" w:oddHBand="0" w:evenHBand="0" w:firstRowFirstColumn="0" w:firstRowLastColumn="0" w:lastRowFirstColumn="0" w:lastRowLastColumn="0"/>
            </w:pPr>
          </w:p>
          <w:p w14:paraId="15AC97E8" w14:textId="77777777" w:rsidR="00A50BF4" w:rsidRDefault="00A50BF4" w:rsidP="00B06DE6">
            <w:pPr>
              <w:pStyle w:val="TABLEREGULAR"/>
              <w:tabs>
                <w:tab w:val="left" w:pos="2440"/>
              </w:tabs>
              <w:ind w:right="10"/>
              <w:cnfStyle w:val="000000000000" w:firstRow="0" w:lastRow="0" w:firstColumn="0" w:lastColumn="0" w:oddVBand="0" w:evenVBand="0" w:oddHBand="0" w:evenHBand="0" w:firstRowFirstColumn="0" w:firstRowLastColumn="0" w:lastRowFirstColumn="0" w:lastRowLastColumn="0"/>
            </w:pPr>
          </w:p>
          <w:p w14:paraId="224BB46A" w14:textId="77777777" w:rsidR="00A50BF4" w:rsidRDefault="00A50BF4" w:rsidP="00B06DE6">
            <w:pPr>
              <w:pStyle w:val="TABLEREGULAR"/>
              <w:tabs>
                <w:tab w:val="left" w:pos="2440"/>
              </w:tabs>
              <w:ind w:right="10"/>
              <w:cnfStyle w:val="000000000000" w:firstRow="0" w:lastRow="0" w:firstColumn="0" w:lastColumn="0" w:oddVBand="0" w:evenVBand="0" w:oddHBand="0" w:evenHBand="0" w:firstRowFirstColumn="0" w:firstRowLastColumn="0" w:lastRowFirstColumn="0" w:lastRowLastColumn="0"/>
            </w:pPr>
          </w:p>
          <w:p w14:paraId="376DA58F" w14:textId="77777777" w:rsidR="00A50BF4" w:rsidRDefault="00A50BF4" w:rsidP="00B06DE6">
            <w:pPr>
              <w:pStyle w:val="TABLEREGULAR"/>
              <w:tabs>
                <w:tab w:val="left" w:pos="2440"/>
              </w:tabs>
              <w:ind w:right="10"/>
              <w:cnfStyle w:val="000000000000" w:firstRow="0" w:lastRow="0" w:firstColumn="0" w:lastColumn="0" w:oddVBand="0" w:evenVBand="0" w:oddHBand="0" w:evenHBand="0" w:firstRowFirstColumn="0" w:firstRowLastColumn="0" w:lastRowFirstColumn="0" w:lastRowLastColumn="0"/>
            </w:pPr>
          </w:p>
          <w:p w14:paraId="0B3ABFE2" w14:textId="77777777" w:rsidR="00A50BF4" w:rsidRDefault="00A50BF4" w:rsidP="00B06DE6">
            <w:pPr>
              <w:pStyle w:val="TABLEREGULAR"/>
              <w:tabs>
                <w:tab w:val="left" w:pos="2440"/>
              </w:tabs>
              <w:ind w:right="10"/>
              <w:cnfStyle w:val="000000000000" w:firstRow="0" w:lastRow="0" w:firstColumn="0" w:lastColumn="0" w:oddVBand="0" w:evenVBand="0" w:oddHBand="0" w:evenHBand="0" w:firstRowFirstColumn="0" w:firstRowLastColumn="0" w:lastRowFirstColumn="0" w:lastRowLastColumn="0"/>
            </w:pPr>
          </w:p>
          <w:p w14:paraId="579BA72D" w14:textId="70872246" w:rsidR="00A50BF4" w:rsidRDefault="00A50BF4" w:rsidP="00B06DE6">
            <w:pPr>
              <w:pStyle w:val="TABLEREGULAR"/>
              <w:tabs>
                <w:tab w:val="left" w:pos="2440"/>
              </w:tabs>
              <w:ind w:right="10"/>
              <w:cnfStyle w:val="000000000000" w:firstRow="0" w:lastRow="0" w:firstColumn="0" w:lastColumn="0" w:oddVBand="0" w:evenVBand="0" w:oddHBand="0" w:evenHBand="0" w:firstRowFirstColumn="0" w:firstRowLastColumn="0" w:lastRowFirstColumn="0" w:lastRowLastColumn="0"/>
            </w:pPr>
          </w:p>
        </w:tc>
      </w:tr>
      <w:bookmarkEnd w:id="649"/>
      <w:tr w:rsidR="00F367D7" w:rsidRPr="00C11271" w14:paraId="643C57B4" w14:textId="77777777" w:rsidTr="00417291">
        <w:trPr>
          <w:cnfStyle w:val="000000100000" w:firstRow="0" w:lastRow="0" w:firstColumn="0" w:lastColumn="0" w:oddVBand="0" w:evenVBand="0" w:oddHBand="1" w:evenHBand="0" w:firstRowFirstColumn="0" w:firstRowLastColumn="0" w:lastRowFirstColumn="0" w:lastRowLastColumn="0"/>
          <w:trHeight w:val="1948"/>
        </w:trPr>
        <w:tc>
          <w:tcPr>
            <w:cnfStyle w:val="001000000000" w:firstRow="0" w:lastRow="0" w:firstColumn="1" w:lastColumn="0" w:oddVBand="0" w:evenVBand="0" w:oddHBand="0" w:evenHBand="0" w:firstRowFirstColumn="0" w:firstRowLastColumn="0" w:lastRowFirstColumn="0" w:lastRowLastColumn="0"/>
            <w:tcW w:w="0" w:type="dxa"/>
          </w:tcPr>
          <w:p w14:paraId="04B850CD" w14:textId="594C1F76" w:rsidR="003B499B" w:rsidRPr="00417291" w:rsidRDefault="00C11271" w:rsidP="00417291">
            <w:pPr>
              <w:pStyle w:val="TABLEBOLD"/>
              <w:ind w:right="90"/>
              <w:jc w:val="center"/>
              <w:rPr>
                <w:color w:val="FFFFFF" w:themeColor="background1"/>
              </w:rPr>
            </w:pPr>
            <w:r w:rsidRPr="00417291">
              <w:rPr>
                <w:color w:val="FFFFFF" w:themeColor="background1"/>
              </w:rPr>
              <w:t>Effectiveness</w:t>
            </w:r>
          </w:p>
        </w:tc>
        <w:tc>
          <w:tcPr>
            <w:tcW w:w="0" w:type="dxa"/>
          </w:tcPr>
          <w:p w14:paraId="69136A70" w14:textId="77777777" w:rsidR="00C11271" w:rsidRDefault="00C11271" w:rsidP="00C11271">
            <w:pPr>
              <w:pStyle w:val="TABLEREGULAR"/>
              <w:ind w:right="90"/>
              <w:cnfStyle w:val="000000100000" w:firstRow="0" w:lastRow="0" w:firstColumn="0" w:lastColumn="0" w:oddVBand="0" w:evenVBand="0" w:oddHBand="1" w:evenHBand="0" w:firstRowFirstColumn="0" w:firstRowLastColumn="0" w:lastRowFirstColumn="0" w:lastRowLastColumn="0"/>
            </w:pPr>
            <w:r>
              <w:t>Evaluation question 8: To what extent did the project deliver planned outputs?</w:t>
            </w:r>
          </w:p>
          <w:p w14:paraId="28E74785" w14:textId="77777777" w:rsidR="00C11271" w:rsidRDefault="00C11271"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4BAF8452" w14:textId="7F0E154E" w:rsidR="00C11271" w:rsidRDefault="00C11271" w:rsidP="00C11271">
            <w:pPr>
              <w:pStyle w:val="TABLEREGULAR"/>
              <w:ind w:right="90"/>
              <w:cnfStyle w:val="000000100000" w:firstRow="0" w:lastRow="0" w:firstColumn="0" w:lastColumn="0" w:oddVBand="0" w:evenVBand="0" w:oddHBand="1" w:evenHBand="0" w:firstRowFirstColumn="0" w:firstRowLastColumn="0" w:lastRowFirstColumn="0" w:lastRowLastColumn="0"/>
            </w:pPr>
            <w:r>
              <w:t>Evaluation question 9: To what extent did the output level interventions translate into progress towards outcomes?</w:t>
            </w:r>
            <w:r w:rsidR="003D2789">
              <w:t xml:space="preserve"> </w:t>
            </w:r>
          </w:p>
          <w:p w14:paraId="277410D0" w14:textId="06F05F1C" w:rsidR="00C11271" w:rsidRDefault="00C11271"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4E7D5F95" w14:textId="60B01F33" w:rsidR="00A50BF4" w:rsidRDefault="00A50BF4"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5FA9CEDA" w14:textId="5229BCD6" w:rsidR="00A50BF4" w:rsidRDefault="00A50BF4"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263E4452" w14:textId="25D12C18" w:rsidR="00A50BF4" w:rsidRDefault="00A50BF4"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64955F58" w14:textId="42B50CC8" w:rsidR="00A50BF4" w:rsidRDefault="00A50BF4"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36B83FE1" w14:textId="636F83C9" w:rsidR="00A50BF4" w:rsidRDefault="00A50BF4"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481FA91C" w14:textId="576963C5" w:rsidR="00A50BF4" w:rsidRDefault="00A50BF4"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01256D6A" w14:textId="307D0A45" w:rsidR="00A50BF4" w:rsidRDefault="00A50BF4"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47FFBAEE" w14:textId="6014BC76" w:rsidR="00A50BF4" w:rsidRDefault="00A50BF4"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168EDBAD" w14:textId="77777777" w:rsidR="00A50BF4" w:rsidRDefault="00A50BF4"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75D9BD68" w14:textId="77777777" w:rsidR="00A50BF4" w:rsidRDefault="00A50BF4"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60484025" w14:textId="77777777" w:rsidR="00A50BF4" w:rsidRDefault="00A50BF4"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045984BF" w14:textId="77777777" w:rsidR="00A50BF4" w:rsidRDefault="00A50BF4"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614E18A1" w14:textId="28C2826E" w:rsidR="009673C3" w:rsidRDefault="009673C3"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49127CFE" w14:textId="78516B54" w:rsidR="005F68E9" w:rsidRDefault="005F68E9"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668F5F50" w14:textId="7EB60E13" w:rsidR="005F68E9" w:rsidRDefault="005F68E9"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2946E298" w14:textId="7D994F07" w:rsidR="005F68E9" w:rsidRDefault="005F68E9"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7D79AA50" w14:textId="77777777" w:rsidR="005F68E9" w:rsidRDefault="005F68E9"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68F31939" w14:textId="77777777" w:rsidR="009673C3" w:rsidRDefault="009673C3"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4A356E89" w14:textId="77777777" w:rsidR="009673C3" w:rsidRDefault="009673C3"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2AB5B8EE" w14:textId="7E0613E0" w:rsidR="00C11271" w:rsidRDefault="00C11271" w:rsidP="00C11271">
            <w:pPr>
              <w:pStyle w:val="TABLEREGULAR"/>
              <w:ind w:right="90"/>
              <w:cnfStyle w:val="000000100000" w:firstRow="0" w:lastRow="0" w:firstColumn="0" w:lastColumn="0" w:oddVBand="0" w:evenVBand="0" w:oddHBand="1" w:evenHBand="0" w:firstRowFirstColumn="0" w:firstRowLastColumn="0" w:lastRowFirstColumn="0" w:lastRowLastColumn="0"/>
            </w:pPr>
            <w:r>
              <w:t>Evaluation question 10: To what extent has the project contributed to promoting women’s meaningful engagement in conflict prevention and social cohesion at the community level?</w:t>
            </w:r>
          </w:p>
          <w:p w14:paraId="1884533D" w14:textId="77777777" w:rsidR="00C11271" w:rsidRDefault="00C11271"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2779F74B" w14:textId="522FA3AA" w:rsidR="00C11271" w:rsidRDefault="00C11271" w:rsidP="00C11271">
            <w:pPr>
              <w:pStyle w:val="TABLEREGULAR"/>
              <w:ind w:right="90"/>
              <w:cnfStyle w:val="000000100000" w:firstRow="0" w:lastRow="0" w:firstColumn="0" w:lastColumn="0" w:oddVBand="0" w:evenVBand="0" w:oddHBand="1" w:evenHBand="0" w:firstRowFirstColumn="0" w:firstRowLastColumn="0" w:lastRowFirstColumn="0" w:lastRowLastColumn="0"/>
            </w:pPr>
            <w:r>
              <w:t>Evaluation question 11:  To what extent have capacities of duty-bearers and rightsholders been strengthened as a result of the project?</w:t>
            </w:r>
          </w:p>
          <w:p w14:paraId="08A6977D" w14:textId="77777777" w:rsidR="009673C3" w:rsidRDefault="009673C3"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28BE3FE8" w14:textId="77777777" w:rsidR="009673C3" w:rsidRDefault="009673C3"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0D10D190" w14:textId="6D7DCACB" w:rsidR="00C11271" w:rsidRDefault="00C11271" w:rsidP="00C11271">
            <w:pPr>
              <w:pStyle w:val="TABLEREGULAR"/>
              <w:ind w:right="90"/>
              <w:cnfStyle w:val="000000100000" w:firstRow="0" w:lastRow="0" w:firstColumn="0" w:lastColumn="0" w:oddVBand="0" w:evenVBand="0" w:oddHBand="1" w:evenHBand="0" w:firstRowFirstColumn="0" w:firstRowLastColumn="0" w:lastRowFirstColumn="0" w:lastRowLastColumn="0"/>
            </w:pPr>
            <w:r>
              <w:t>Evaluation question 12:  Were there any unexpected results (either positive or negative)?</w:t>
            </w:r>
          </w:p>
          <w:p w14:paraId="0DD9B035" w14:textId="644A4362" w:rsidR="005F68E9" w:rsidRDefault="005F68E9"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1007F14D" w14:textId="77777777" w:rsidR="005F68E9" w:rsidRDefault="005F68E9"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2BA0D8EA" w14:textId="77777777" w:rsidR="00C11271" w:rsidRDefault="00C11271" w:rsidP="00C11271">
            <w:pPr>
              <w:pStyle w:val="TABLEREGULAR"/>
              <w:ind w:right="90"/>
              <w:cnfStyle w:val="000000100000" w:firstRow="0" w:lastRow="0" w:firstColumn="0" w:lastColumn="0" w:oddVBand="0" w:evenVBand="0" w:oddHBand="1" w:evenHBand="0" w:firstRowFirstColumn="0" w:firstRowLastColumn="0" w:lastRowFirstColumn="0" w:lastRowLastColumn="0"/>
            </w:pPr>
            <w:r>
              <w:t>Evaluation question 13:   How did the project minimize the unintended negative consequences (dividers) and built on the positive consequences (connectors)?</w:t>
            </w:r>
          </w:p>
          <w:p w14:paraId="54AE549C" w14:textId="77777777" w:rsidR="00C11271" w:rsidRDefault="00C11271"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3EF0C914" w14:textId="77777777" w:rsidR="00C11271" w:rsidRDefault="00C11271" w:rsidP="00C11271">
            <w:pPr>
              <w:pStyle w:val="TABLEREGULAR"/>
              <w:ind w:right="90"/>
              <w:cnfStyle w:val="000000100000" w:firstRow="0" w:lastRow="0" w:firstColumn="0" w:lastColumn="0" w:oddVBand="0" w:evenVBand="0" w:oddHBand="1" w:evenHBand="0" w:firstRowFirstColumn="0" w:firstRowLastColumn="0" w:lastRowFirstColumn="0" w:lastRowLastColumn="0"/>
            </w:pPr>
            <w:r>
              <w:t xml:space="preserve">Evaluation question 14:    What were the reasons for </w:t>
            </w:r>
            <w:r>
              <w:lastRenderedPageBreak/>
              <w:t>the achievement or nonachievement of planned results?</w:t>
            </w:r>
          </w:p>
          <w:p w14:paraId="365EC707" w14:textId="77777777" w:rsidR="00C11271" w:rsidRDefault="00C11271"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6D062B4F" w14:textId="77777777" w:rsidR="00C11271" w:rsidRDefault="00C11271" w:rsidP="00C11271">
            <w:pPr>
              <w:pStyle w:val="TABLEREGULAR"/>
              <w:ind w:right="90"/>
              <w:cnfStyle w:val="000000100000" w:firstRow="0" w:lastRow="0" w:firstColumn="0" w:lastColumn="0" w:oddVBand="0" w:evenVBand="0" w:oddHBand="1" w:evenHBand="0" w:firstRowFirstColumn="0" w:firstRowLastColumn="0" w:lastRowFirstColumn="0" w:lastRowLastColumn="0"/>
            </w:pPr>
            <w:r>
              <w:t>Evaluation question 15:   To what extent did the project make timely adjustments to its strategy to maintain its relevance and effectiveness?</w:t>
            </w:r>
          </w:p>
          <w:p w14:paraId="20B878C0" w14:textId="77777777" w:rsidR="00C11271" w:rsidRDefault="00C11271"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5FFD2BC0" w14:textId="391A15F7" w:rsidR="00C11271" w:rsidRDefault="00C11271" w:rsidP="00C11271">
            <w:pPr>
              <w:pStyle w:val="TABLEREGULAR"/>
              <w:ind w:right="90"/>
              <w:cnfStyle w:val="000000100000" w:firstRow="0" w:lastRow="0" w:firstColumn="0" w:lastColumn="0" w:oddVBand="0" w:evenVBand="0" w:oddHBand="1" w:evenHBand="0" w:firstRowFirstColumn="0" w:firstRowLastColumn="0" w:lastRowFirstColumn="0" w:lastRowLastColumn="0"/>
            </w:pPr>
            <w:r>
              <w:t xml:space="preserve">Evaluation question 16: How have stakeholders’ engagement on WPS changed as a result of this project? </w:t>
            </w:r>
            <w:r w:rsidR="00C61310">
              <w:t xml:space="preserve">Which </w:t>
            </w:r>
            <w:r>
              <w:t>stakeholders have been newly engaged as a result of the project?</w:t>
            </w:r>
          </w:p>
          <w:p w14:paraId="0E8441F7" w14:textId="274CE59B" w:rsidR="00C11271" w:rsidRDefault="00C11271"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4C112993" w14:textId="1046CDF5" w:rsidR="00843F4E" w:rsidRDefault="00843F4E"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0757F7DE" w14:textId="08C4C226" w:rsidR="00843F4E" w:rsidRDefault="00843F4E"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7F58D430" w14:textId="4B9273AB" w:rsidR="00843F4E" w:rsidRDefault="00843F4E"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4C6C54BE" w14:textId="374AE60B" w:rsidR="00843F4E" w:rsidRDefault="00843F4E"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4F67F482" w14:textId="77777777" w:rsidR="00843F4E" w:rsidRDefault="00843F4E"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07F21216" w14:textId="77777777" w:rsidR="00C61310" w:rsidRDefault="00C61310" w:rsidP="00C11271">
            <w:pPr>
              <w:pStyle w:val="TABLEREGULAR"/>
              <w:ind w:right="90"/>
              <w:cnfStyle w:val="000000100000" w:firstRow="0" w:lastRow="0" w:firstColumn="0" w:lastColumn="0" w:oddVBand="0" w:evenVBand="0" w:oddHBand="1" w:evenHBand="0" w:firstRowFirstColumn="0" w:firstRowLastColumn="0" w:lastRowFirstColumn="0" w:lastRowLastColumn="0"/>
            </w:pPr>
          </w:p>
          <w:p w14:paraId="2E00768E" w14:textId="2AFF6C3C" w:rsidR="003B499B" w:rsidRDefault="00C11271" w:rsidP="00B06DE6">
            <w:pPr>
              <w:pStyle w:val="TABLEREGULAR"/>
              <w:ind w:right="90"/>
              <w:cnfStyle w:val="000000100000" w:firstRow="0" w:lastRow="0" w:firstColumn="0" w:lastColumn="0" w:oddVBand="0" w:evenVBand="0" w:oddHBand="1" w:evenHBand="0" w:firstRowFirstColumn="0" w:firstRowLastColumn="0" w:lastRowFirstColumn="0" w:lastRowLastColumn="0"/>
            </w:pPr>
            <w:r>
              <w:t>Evaluation question 17: What measurable changes in gender equality and women’s empowerment have occurred as a result of the project?</w:t>
            </w:r>
          </w:p>
        </w:tc>
        <w:tc>
          <w:tcPr>
            <w:tcW w:w="0" w:type="dxa"/>
          </w:tcPr>
          <w:p w14:paraId="48EA5FCA" w14:textId="2AB01661" w:rsidR="003B499B" w:rsidRDefault="00A50BF4">
            <w:pPr>
              <w:pStyle w:val="ListParagraph"/>
              <w:numPr>
                <w:ilvl w:val="0"/>
                <w:numId w:val="65"/>
              </w:numPr>
              <w:ind w:left="241" w:hanging="142"/>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r w:rsidRPr="00417291">
              <w:rPr>
                <w:rFonts w:ascii="TheSansSemiLight-Plain" w:hAnsi="TheSansSemiLight-Plain" w:cs="TheSansSemiLight-Plain"/>
                <w:color w:val="000000"/>
                <w:spacing w:val="-2"/>
                <w:sz w:val="18"/>
                <w:szCs w:val="18"/>
                <w:lang w:val="en-US"/>
              </w:rPr>
              <w:lastRenderedPageBreak/>
              <w:t>Percentage of output</w:t>
            </w:r>
            <w:r>
              <w:rPr>
                <w:rFonts w:ascii="TheSansSemiLight-Plain" w:hAnsi="TheSansSemiLight-Plain" w:cs="TheSansSemiLight-Plain"/>
                <w:color w:val="000000"/>
                <w:spacing w:val="-2"/>
                <w:sz w:val="18"/>
                <w:szCs w:val="18"/>
                <w:lang w:val="en-US"/>
              </w:rPr>
              <w:t xml:space="preserve"> targets </w:t>
            </w:r>
            <w:r w:rsidRPr="00417291">
              <w:rPr>
                <w:rFonts w:ascii="TheSansSemiLight-Plain" w:hAnsi="TheSansSemiLight-Plain" w:cs="TheSansSemiLight-Plain"/>
                <w:color w:val="000000"/>
                <w:spacing w:val="-2"/>
                <w:sz w:val="18"/>
                <w:szCs w:val="18"/>
                <w:lang w:val="en-US"/>
              </w:rPr>
              <w:t>delivered by the project as planned.</w:t>
            </w:r>
          </w:p>
          <w:p w14:paraId="40575803" w14:textId="77777777" w:rsidR="00A50BF4" w:rsidRDefault="00A50BF4" w:rsidP="00417291">
            <w:pPr>
              <w:pStyle w:val="ListParagraph"/>
              <w:ind w:left="241"/>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p>
          <w:p w14:paraId="03D46AF8" w14:textId="05CC97D8" w:rsidR="00A50BF4" w:rsidRPr="00417291" w:rsidRDefault="00A50BF4">
            <w:pPr>
              <w:pStyle w:val="ListParagraph"/>
              <w:numPr>
                <w:ilvl w:val="0"/>
                <w:numId w:val="65"/>
              </w:numPr>
              <w:ind w:left="241" w:hanging="142"/>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r w:rsidRPr="00417291">
              <w:rPr>
                <w:rFonts w:ascii="TheSansSemiLight-Plain" w:hAnsi="TheSansSemiLight-Plain" w:cs="TheSansSemiLight-Plain"/>
                <w:color w:val="000000"/>
                <w:spacing w:val="-2"/>
                <w:sz w:val="18"/>
                <w:szCs w:val="18"/>
                <w:lang w:val="en-US"/>
              </w:rPr>
              <w:t>Evidence of advocacy</w:t>
            </w:r>
            <w:r>
              <w:rPr>
                <w:rFonts w:ascii="TheSansSemiLight-Plain" w:hAnsi="TheSansSemiLight-Plain" w:cs="TheSansSemiLight-Plain"/>
                <w:color w:val="000000"/>
                <w:spacing w:val="-2"/>
                <w:sz w:val="18"/>
                <w:szCs w:val="18"/>
                <w:lang w:val="en-US"/>
              </w:rPr>
              <w:t>/policy support</w:t>
            </w:r>
            <w:r w:rsidRPr="00417291">
              <w:rPr>
                <w:rFonts w:ascii="TheSansSemiLight-Plain" w:hAnsi="TheSansSemiLight-Plain" w:cs="TheSansSemiLight-Plain"/>
                <w:color w:val="000000"/>
                <w:spacing w:val="-2"/>
                <w:sz w:val="18"/>
                <w:szCs w:val="18"/>
                <w:lang w:val="en-US"/>
              </w:rPr>
              <w:t xml:space="preserve"> activities leading to </w:t>
            </w:r>
            <w:r>
              <w:rPr>
                <w:rFonts w:ascii="TheSansSemiLight-Plain" w:hAnsi="TheSansSemiLight-Plain" w:cs="TheSansSemiLight-Plain"/>
                <w:color w:val="000000"/>
                <w:spacing w:val="-2"/>
                <w:sz w:val="18"/>
                <w:szCs w:val="18"/>
                <w:lang w:val="en-US"/>
              </w:rPr>
              <w:t xml:space="preserve">the </w:t>
            </w:r>
            <w:r w:rsidRPr="00417291">
              <w:rPr>
                <w:rFonts w:ascii="TheSansSemiLight-Plain" w:hAnsi="TheSansSemiLight-Plain" w:cs="TheSansSemiLight-Plain"/>
                <w:color w:val="000000"/>
                <w:spacing w:val="-2"/>
                <w:sz w:val="18"/>
                <w:szCs w:val="18"/>
                <w:lang w:val="en-US"/>
              </w:rPr>
              <w:t>empowerment of women to strengthen the peacebuilding process</w:t>
            </w:r>
          </w:p>
          <w:p w14:paraId="6DDE31B4" w14:textId="77777777" w:rsidR="009673C3" w:rsidRDefault="009673C3" w:rsidP="009673C3">
            <w:pPr>
              <w:pStyle w:val="ListParagraph"/>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p>
          <w:p w14:paraId="53BD6B4E" w14:textId="77777777" w:rsidR="009673C3" w:rsidRPr="00417291" w:rsidRDefault="009673C3" w:rsidP="00417291">
            <w:pPr>
              <w:pStyle w:val="ListParagraph"/>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p>
          <w:p w14:paraId="02D79CF7" w14:textId="5555CBAB" w:rsidR="00A50BF4" w:rsidRDefault="00A50BF4">
            <w:pPr>
              <w:pStyle w:val="ListParagraph"/>
              <w:numPr>
                <w:ilvl w:val="0"/>
                <w:numId w:val="65"/>
              </w:numPr>
              <w:ind w:left="241" w:hanging="142"/>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r w:rsidRPr="00417291">
              <w:rPr>
                <w:rFonts w:ascii="TheSansSemiLight-Plain" w:hAnsi="TheSansSemiLight-Plain" w:cs="TheSansSemiLight-Plain"/>
                <w:color w:val="000000"/>
                <w:spacing w:val="-2"/>
                <w:sz w:val="18"/>
                <w:szCs w:val="18"/>
                <w:lang w:val="en-US"/>
              </w:rPr>
              <w:t>Evidence of training activities</w:t>
            </w:r>
            <w:r>
              <w:rPr>
                <w:rFonts w:ascii="TheSansSemiLight-Plain" w:hAnsi="TheSansSemiLight-Plain" w:cs="TheSansSemiLight-Plain"/>
                <w:color w:val="000000"/>
                <w:spacing w:val="-2"/>
                <w:sz w:val="18"/>
                <w:szCs w:val="18"/>
                <w:lang w:val="en-US"/>
              </w:rPr>
              <w:t xml:space="preserve"> </w:t>
            </w:r>
            <w:r w:rsidRPr="00417291">
              <w:rPr>
                <w:rFonts w:ascii="TheSansSemiLight-Plain" w:hAnsi="TheSansSemiLight-Plain" w:cs="TheSansSemiLight-Plain"/>
                <w:color w:val="000000"/>
                <w:spacing w:val="-2"/>
                <w:sz w:val="18"/>
                <w:szCs w:val="18"/>
                <w:lang w:val="en-US"/>
              </w:rPr>
              <w:t>leading to empowerment of women to strengthen the peacebuilding process</w:t>
            </w:r>
          </w:p>
          <w:p w14:paraId="0025BBF5" w14:textId="77777777" w:rsidR="009673C3" w:rsidRPr="00417291" w:rsidRDefault="009673C3" w:rsidP="00417291">
            <w:pPr>
              <w:pStyle w:val="ListParagraph"/>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p>
          <w:p w14:paraId="577331EA" w14:textId="38826266" w:rsidR="00A50BF4" w:rsidRDefault="00A50BF4">
            <w:pPr>
              <w:pStyle w:val="ListParagraph"/>
              <w:numPr>
                <w:ilvl w:val="0"/>
                <w:numId w:val="65"/>
              </w:numPr>
              <w:ind w:left="241" w:hanging="142"/>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r>
              <w:rPr>
                <w:rFonts w:ascii="TheSansSemiLight-Plain" w:hAnsi="TheSansSemiLight-Plain" w:cs="TheSansSemiLight-Plain"/>
                <w:color w:val="000000"/>
                <w:spacing w:val="-2"/>
                <w:sz w:val="18"/>
                <w:szCs w:val="18"/>
                <w:lang w:val="en-US"/>
              </w:rPr>
              <w:t xml:space="preserve">Evidence of peacebuilding dialogues leading to empowerment of women to strengthen the peacebuilding process </w:t>
            </w:r>
          </w:p>
          <w:p w14:paraId="5E242645" w14:textId="77777777" w:rsidR="005F68E9" w:rsidRPr="00417291" w:rsidRDefault="005F68E9" w:rsidP="00417291">
            <w:pPr>
              <w:pStyle w:val="ListParagraph"/>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p>
          <w:p w14:paraId="6B4C4A58" w14:textId="2DF2B25F" w:rsidR="00A50BF4" w:rsidRDefault="00A50BF4">
            <w:pPr>
              <w:pStyle w:val="ListParagraph"/>
              <w:numPr>
                <w:ilvl w:val="0"/>
                <w:numId w:val="65"/>
              </w:numPr>
              <w:ind w:left="241" w:hanging="142"/>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r>
              <w:rPr>
                <w:rFonts w:ascii="TheSansSemiLight-Plain" w:hAnsi="TheSansSemiLight-Plain" w:cs="TheSansSemiLight-Plain"/>
                <w:color w:val="000000"/>
                <w:spacing w:val="-2"/>
                <w:sz w:val="18"/>
                <w:szCs w:val="18"/>
                <w:lang w:val="en-US"/>
              </w:rPr>
              <w:lastRenderedPageBreak/>
              <w:t>Evidence of policy dialogue leading to</w:t>
            </w:r>
            <w:r w:rsidRPr="00A50BF4">
              <w:rPr>
                <w:rFonts w:ascii="TheSansSemiLight-Plain" w:hAnsi="TheSansSemiLight-Plain" w:cs="TheSansSemiLight-Plain"/>
                <w:color w:val="000000"/>
                <w:spacing w:val="-2"/>
                <w:sz w:val="18"/>
                <w:szCs w:val="18"/>
                <w:lang w:val="en-US"/>
              </w:rPr>
              <w:t xml:space="preserve"> empowerment of women to strengthen the peacebuilding process</w:t>
            </w:r>
          </w:p>
          <w:p w14:paraId="52B1A800" w14:textId="77777777" w:rsidR="009673C3" w:rsidRPr="00417291" w:rsidRDefault="009673C3" w:rsidP="00417291">
            <w:pPr>
              <w:pStyle w:val="ListParagraph"/>
              <w:ind w:left="241"/>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p>
          <w:p w14:paraId="71DA7A6F" w14:textId="2EB4942C" w:rsidR="00A50BF4" w:rsidRPr="00417291" w:rsidRDefault="009673C3">
            <w:pPr>
              <w:pStyle w:val="ListParagraph"/>
              <w:numPr>
                <w:ilvl w:val="0"/>
                <w:numId w:val="65"/>
              </w:numPr>
              <w:ind w:left="241" w:hanging="142"/>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r w:rsidRPr="00417291">
              <w:rPr>
                <w:rFonts w:ascii="TheSansSemiLight-Plain" w:hAnsi="TheSansSemiLight-Plain" w:cs="TheSansSemiLight-Plain"/>
                <w:color w:val="000000"/>
                <w:spacing w:val="-2"/>
                <w:sz w:val="18"/>
                <w:szCs w:val="18"/>
                <w:lang w:val="en-US"/>
              </w:rPr>
              <w:t xml:space="preserve">Evidence of meaningful engagement of women and concrete results </w:t>
            </w:r>
            <w:r w:rsidR="005C3502" w:rsidRPr="005C3502">
              <w:rPr>
                <w:rFonts w:ascii="TheSansSemiLight-Plain" w:hAnsi="TheSansSemiLight-Plain" w:cs="TheSansSemiLight-Plain"/>
                <w:color w:val="000000"/>
                <w:spacing w:val="-2"/>
                <w:sz w:val="18"/>
                <w:szCs w:val="18"/>
                <w:lang w:val="en-US"/>
              </w:rPr>
              <w:t>in</w:t>
            </w:r>
            <w:r w:rsidRPr="00417291">
              <w:rPr>
                <w:rFonts w:ascii="TheSansSemiLight-Plain" w:hAnsi="TheSansSemiLight-Plain" w:cs="TheSansSemiLight-Plain"/>
                <w:color w:val="000000"/>
                <w:spacing w:val="-2"/>
                <w:sz w:val="18"/>
                <w:szCs w:val="18"/>
                <w:lang w:val="en-US"/>
              </w:rPr>
              <w:t xml:space="preserve"> conflict prevention at the community level. </w:t>
            </w:r>
          </w:p>
          <w:p w14:paraId="7A56BBCB" w14:textId="77777777" w:rsidR="009673C3" w:rsidRDefault="009673C3" w:rsidP="009673C3">
            <w:pPr>
              <w:pStyle w:val="ListParagraph"/>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p>
          <w:p w14:paraId="706F5566" w14:textId="77777777" w:rsidR="009673C3" w:rsidRPr="00417291" w:rsidRDefault="009673C3" w:rsidP="00417291">
            <w:pPr>
              <w:pStyle w:val="ListParagraph"/>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p>
          <w:p w14:paraId="7F4F9490" w14:textId="77777777" w:rsidR="00A50BF4" w:rsidRPr="00417291" w:rsidRDefault="00A50BF4" w:rsidP="00A50BF4">
            <w:pPr>
              <w:cnfStyle w:val="000000100000" w:firstRow="0" w:lastRow="0" w:firstColumn="0" w:lastColumn="0" w:oddVBand="0" w:evenVBand="0" w:oddHBand="1" w:evenHBand="0" w:firstRowFirstColumn="0" w:firstRowLastColumn="0" w:lastRowFirstColumn="0" w:lastRowLastColumn="0"/>
              <w:rPr>
                <w:rFonts w:ascii="TheSansSemiLight-Plain" w:eastAsiaTheme="minorHAnsi" w:hAnsi="TheSansSemiLight-Plain" w:cs="TheSansSemiLight-Plain"/>
                <w:color w:val="000000"/>
                <w:spacing w:val="-2"/>
                <w:sz w:val="18"/>
                <w:szCs w:val="18"/>
                <w:lang w:val="en-US" w:eastAsia="en-US"/>
              </w:rPr>
            </w:pPr>
          </w:p>
          <w:p w14:paraId="6FDC5771" w14:textId="38E7024E" w:rsidR="009673C3" w:rsidRDefault="009673C3" w:rsidP="009673C3">
            <w:pPr>
              <w:ind w:left="99" w:hanging="99"/>
              <w:cnfStyle w:val="000000100000" w:firstRow="0" w:lastRow="0" w:firstColumn="0" w:lastColumn="0" w:oddVBand="0" w:evenVBand="0" w:oddHBand="1" w:evenHBand="0" w:firstRowFirstColumn="0" w:firstRowLastColumn="0" w:lastRowFirstColumn="0" w:lastRowLastColumn="0"/>
              <w:rPr>
                <w:rFonts w:ascii="TheSansSemiLight-Plain" w:eastAsiaTheme="minorHAnsi" w:hAnsi="TheSansSemiLight-Plain" w:cs="TheSansSemiLight-Plain"/>
                <w:color w:val="000000"/>
                <w:spacing w:val="-2"/>
                <w:sz w:val="18"/>
                <w:szCs w:val="18"/>
                <w:lang w:val="en-US" w:eastAsia="en-US"/>
              </w:rPr>
            </w:pPr>
            <w:r w:rsidRPr="00417291">
              <w:rPr>
                <w:rFonts w:ascii="TheSansSemiLight-Plain" w:eastAsiaTheme="minorHAnsi" w:hAnsi="TheSansSemiLight-Plain" w:cs="TheSansSemiLight-Plain"/>
                <w:color w:val="000000"/>
                <w:spacing w:val="-2"/>
                <w:sz w:val="18"/>
                <w:szCs w:val="18"/>
                <w:lang w:val="en-US" w:eastAsia="en-US"/>
              </w:rPr>
              <w:t>•</w:t>
            </w:r>
            <w:r w:rsidRPr="00417291">
              <w:rPr>
                <w:rFonts w:ascii="TheSansSemiLight-Plain" w:eastAsiaTheme="minorHAnsi" w:hAnsi="TheSansSemiLight-Plain" w:cs="TheSansSemiLight-Plain"/>
                <w:color w:val="000000"/>
                <w:spacing w:val="-2"/>
                <w:sz w:val="18"/>
                <w:szCs w:val="18"/>
                <w:lang w:val="en-US" w:eastAsia="en-US"/>
              </w:rPr>
              <w:tab/>
              <w:t xml:space="preserve">Evidence of </w:t>
            </w:r>
            <w:r>
              <w:rPr>
                <w:rFonts w:ascii="TheSansSemiLight-Plain" w:eastAsiaTheme="minorHAnsi" w:hAnsi="TheSansSemiLight-Plain" w:cs="TheSansSemiLight-Plain"/>
                <w:color w:val="000000"/>
                <w:spacing w:val="-2"/>
                <w:sz w:val="18"/>
                <w:szCs w:val="18"/>
                <w:lang w:val="en-US" w:eastAsia="en-US"/>
              </w:rPr>
              <w:t>knowledge, skills and attitudes enhanced in duty-bearers as a result of the project.</w:t>
            </w:r>
          </w:p>
          <w:p w14:paraId="11504C1F" w14:textId="2E935C08" w:rsidR="00843F4E" w:rsidRDefault="00843F4E" w:rsidP="009673C3">
            <w:pPr>
              <w:ind w:left="99" w:hanging="99"/>
              <w:cnfStyle w:val="000000100000" w:firstRow="0" w:lastRow="0" w:firstColumn="0" w:lastColumn="0" w:oddVBand="0" w:evenVBand="0" w:oddHBand="1" w:evenHBand="0" w:firstRowFirstColumn="0" w:firstRowLastColumn="0" w:lastRowFirstColumn="0" w:lastRowLastColumn="0"/>
              <w:rPr>
                <w:rFonts w:ascii="TheSansSemiLight-Plain" w:eastAsiaTheme="minorHAnsi" w:hAnsi="TheSansSemiLight-Plain" w:cs="TheSansSemiLight-Plain"/>
                <w:color w:val="000000"/>
                <w:spacing w:val="-2"/>
                <w:sz w:val="18"/>
                <w:szCs w:val="18"/>
                <w:lang w:val="en-US" w:eastAsia="en-US"/>
              </w:rPr>
            </w:pPr>
          </w:p>
          <w:p w14:paraId="663E5C1F" w14:textId="53BF7461" w:rsidR="00843F4E" w:rsidRDefault="00843F4E" w:rsidP="009673C3">
            <w:pPr>
              <w:ind w:left="99" w:hanging="99"/>
              <w:cnfStyle w:val="000000100000" w:firstRow="0" w:lastRow="0" w:firstColumn="0" w:lastColumn="0" w:oddVBand="0" w:evenVBand="0" w:oddHBand="1" w:evenHBand="0" w:firstRowFirstColumn="0" w:firstRowLastColumn="0" w:lastRowFirstColumn="0" w:lastRowLastColumn="0"/>
              <w:rPr>
                <w:rFonts w:ascii="TheSansSemiLight-Plain" w:eastAsiaTheme="minorHAnsi" w:hAnsi="TheSansSemiLight-Plain" w:cs="TheSansSemiLight-Plain"/>
                <w:color w:val="000000"/>
                <w:spacing w:val="-2"/>
                <w:sz w:val="18"/>
                <w:szCs w:val="18"/>
                <w:lang w:val="en-US" w:eastAsia="en-US"/>
              </w:rPr>
            </w:pPr>
          </w:p>
          <w:p w14:paraId="72E0934A" w14:textId="585E74BE" w:rsidR="00843F4E" w:rsidRDefault="00843F4E" w:rsidP="009673C3">
            <w:pPr>
              <w:ind w:left="99" w:hanging="99"/>
              <w:cnfStyle w:val="000000100000" w:firstRow="0" w:lastRow="0" w:firstColumn="0" w:lastColumn="0" w:oddVBand="0" w:evenVBand="0" w:oddHBand="1" w:evenHBand="0" w:firstRowFirstColumn="0" w:firstRowLastColumn="0" w:lastRowFirstColumn="0" w:lastRowLastColumn="0"/>
              <w:rPr>
                <w:rFonts w:ascii="TheSansSemiLight-Plain" w:eastAsiaTheme="minorHAnsi" w:hAnsi="TheSansSemiLight-Plain" w:cs="TheSansSemiLight-Plain"/>
                <w:color w:val="000000"/>
                <w:spacing w:val="-2"/>
                <w:sz w:val="18"/>
                <w:szCs w:val="18"/>
                <w:lang w:val="en-US" w:eastAsia="en-US"/>
              </w:rPr>
            </w:pPr>
          </w:p>
          <w:p w14:paraId="3AB18134" w14:textId="77777777" w:rsidR="00843F4E" w:rsidRDefault="00843F4E" w:rsidP="009673C3">
            <w:pPr>
              <w:ind w:left="99" w:hanging="99"/>
              <w:cnfStyle w:val="000000100000" w:firstRow="0" w:lastRow="0" w:firstColumn="0" w:lastColumn="0" w:oddVBand="0" w:evenVBand="0" w:oddHBand="1" w:evenHBand="0" w:firstRowFirstColumn="0" w:firstRowLastColumn="0" w:lastRowFirstColumn="0" w:lastRowLastColumn="0"/>
              <w:rPr>
                <w:rFonts w:ascii="TheSansSemiLight-Plain" w:eastAsiaTheme="minorHAnsi" w:hAnsi="TheSansSemiLight-Plain" w:cs="TheSansSemiLight-Plain"/>
                <w:color w:val="000000"/>
                <w:spacing w:val="-2"/>
                <w:sz w:val="18"/>
                <w:szCs w:val="18"/>
                <w:lang w:val="en-US" w:eastAsia="en-US"/>
              </w:rPr>
            </w:pPr>
          </w:p>
          <w:p w14:paraId="42CA47CA" w14:textId="511529AD" w:rsidR="009673C3" w:rsidRDefault="009673C3" w:rsidP="009673C3">
            <w:pPr>
              <w:ind w:left="99" w:hanging="99"/>
              <w:cnfStyle w:val="000000100000" w:firstRow="0" w:lastRow="0" w:firstColumn="0" w:lastColumn="0" w:oddVBand="0" w:evenVBand="0" w:oddHBand="1" w:evenHBand="0" w:firstRowFirstColumn="0" w:firstRowLastColumn="0" w:lastRowFirstColumn="0" w:lastRowLastColumn="0"/>
              <w:rPr>
                <w:rFonts w:ascii="TheSansSemiLight-Plain" w:eastAsiaTheme="minorHAnsi" w:hAnsi="TheSansSemiLight-Plain" w:cs="TheSansSemiLight-Plain"/>
                <w:color w:val="000000"/>
                <w:spacing w:val="-2"/>
                <w:sz w:val="18"/>
                <w:szCs w:val="18"/>
                <w:lang w:val="en-US" w:eastAsia="en-US"/>
              </w:rPr>
            </w:pPr>
          </w:p>
          <w:p w14:paraId="33ECC11E" w14:textId="03DDC571" w:rsidR="009673C3" w:rsidRDefault="009673C3">
            <w:pPr>
              <w:pStyle w:val="ListParagraph"/>
              <w:numPr>
                <w:ilvl w:val="0"/>
                <w:numId w:val="66"/>
              </w:numPr>
              <w:ind w:left="99" w:hanging="142"/>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r w:rsidRPr="00417291">
              <w:rPr>
                <w:rFonts w:ascii="TheSansSemiLight-Plain" w:hAnsi="TheSansSemiLight-Plain" w:cs="TheSansSemiLight-Plain"/>
                <w:color w:val="000000"/>
                <w:spacing w:val="-2"/>
                <w:sz w:val="18"/>
                <w:szCs w:val="18"/>
                <w:lang w:val="en-US"/>
              </w:rPr>
              <w:t xml:space="preserve">Evidence of </w:t>
            </w:r>
            <w:r>
              <w:rPr>
                <w:rFonts w:ascii="TheSansSemiLight-Plain" w:hAnsi="TheSansSemiLight-Plain" w:cs="TheSansSemiLight-Plain"/>
                <w:color w:val="000000"/>
                <w:spacing w:val="-2"/>
                <w:sz w:val="18"/>
                <w:szCs w:val="18"/>
                <w:lang w:val="en-US"/>
              </w:rPr>
              <w:t>unexpected results linked to the project (both positive and negative).</w:t>
            </w:r>
          </w:p>
          <w:p w14:paraId="6DEC3360" w14:textId="2406BB4D" w:rsidR="00843F4E" w:rsidRPr="00417291" w:rsidRDefault="00843F4E" w:rsidP="00843F4E">
            <w:pPr>
              <w:cnfStyle w:val="000000100000" w:firstRow="0" w:lastRow="0" w:firstColumn="0" w:lastColumn="0" w:oddVBand="0" w:evenVBand="0" w:oddHBand="1" w:evenHBand="0" w:firstRowFirstColumn="0" w:firstRowLastColumn="0" w:lastRowFirstColumn="0" w:lastRowLastColumn="0"/>
              <w:rPr>
                <w:rFonts w:ascii="TheSansSemiLight-Plain" w:eastAsiaTheme="minorHAnsi" w:hAnsi="TheSansSemiLight-Plain" w:cs="TheSansSemiLight-Plain"/>
                <w:color w:val="000000"/>
                <w:spacing w:val="-2"/>
                <w:sz w:val="18"/>
                <w:szCs w:val="18"/>
                <w:lang w:val="en-US"/>
              </w:rPr>
            </w:pPr>
            <w:r>
              <w:rPr>
                <w:rFonts w:ascii="TheSansSemiLight-Plain" w:eastAsiaTheme="minorHAnsi" w:hAnsi="TheSansSemiLight-Plain" w:cs="TheSansSemiLight-Plain"/>
                <w:color w:val="000000"/>
                <w:spacing w:val="-2"/>
                <w:sz w:val="18"/>
                <w:szCs w:val="18"/>
                <w:lang w:val="en-US"/>
              </w:rPr>
              <w:t xml:space="preserve"> </w:t>
            </w:r>
          </w:p>
          <w:p w14:paraId="06F2654E" w14:textId="4E3373AE" w:rsidR="009673C3" w:rsidRDefault="009673C3" w:rsidP="00A50BF4">
            <w:pPr>
              <w:cnfStyle w:val="000000100000" w:firstRow="0" w:lastRow="0" w:firstColumn="0" w:lastColumn="0" w:oddVBand="0" w:evenVBand="0" w:oddHBand="1" w:evenHBand="0" w:firstRowFirstColumn="0" w:firstRowLastColumn="0" w:lastRowFirstColumn="0" w:lastRowLastColumn="0"/>
              <w:rPr>
                <w:rFonts w:ascii="TheSansSemiLight-Plain" w:eastAsiaTheme="minorHAnsi" w:hAnsi="TheSansSemiLight-Plain" w:cs="TheSansSemiLight-Plain"/>
                <w:color w:val="000000"/>
                <w:spacing w:val="-2"/>
                <w:sz w:val="18"/>
                <w:szCs w:val="18"/>
                <w:lang w:val="en-US" w:eastAsia="en-US"/>
              </w:rPr>
            </w:pPr>
          </w:p>
          <w:p w14:paraId="6527DEDE" w14:textId="60BCC54A" w:rsidR="009673C3" w:rsidRPr="00C12FF2" w:rsidRDefault="009673C3">
            <w:pPr>
              <w:pStyle w:val="ListParagraph"/>
              <w:numPr>
                <w:ilvl w:val="0"/>
                <w:numId w:val="66"/>
              </w:numPr>
              <w:ind w:left="99" w:hanging="142"/>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r w:rsidRPr="00C12FF2">
              <w:rPr>
                <w:rFonts w:ascii="TheSansSemiLight-Plain" w:hAnsi="TheSansSemiLight-Plain" w:cs="TheSansSemiLight-Plain"/>
                <w:color w:val="000000"/>
                <w:spacing w:val="-2"/>
                <w:sz w:val="18"/>
                <w:szCs w:val="18"/>
                <w:lang w:val="en-US"/>
              </w:rPr>
              <w:t>Evidence of</w:t>
            </w:r>
            <w:r w:rsidR="00C61310">
              <w:rPr>
                <w:rFonts w:ascii="TheSansSemiLight-Plain" w:hAnsi="TheSansSemiLight-Plain" w:cs="TheSansSemiLight-Plain"/>
                <w:color w:val="000000"/>
                <w:spacing w:val="-2"/>
                <w:sz w:val="18"/>
                <w:szCs w:val="18"/>
                <w:lang w:val="en-US"/>
              </w:rPr>
              <w:t xml:space="preserve"> project capacity to minimize unintended consequences and take the opportunity of creating synergy with the context. </w:t>
            </w:r>
          </w:p>
          <w:p w14:paraId="75BC23C4" w14:textId="1B5DB0B9" w:rsidR="009673C3" w:rsidRDefault="009673C3" w:rsidP="00A50BF4">
            <w:pPr>
              <w:cnfStyle w:val="000000100000" w:firstRow="0" w:lastRow="0" w:firstColumn="0" w:lastColumn="0" w:oddVBand="0" w:evenVBand="0" w:oddHBand="1" w:evenHBand="0" w:firstRowFirstColumn="0" w:firstRowLastColumn="0" w:lastRowFirstColumn="0" w:lastRowLastColumn="0"/>
              <w:rPr>
                <w:rFonts w:ascii="TheSansSemiLight-Plain" w:eastAsiaTheme="minorHAnsi" w:hAnsi="TheSansSemiLight-Plain" w:cs="TheSansSemiLight-Plain"/>
                <w:color w:val="000000"/>
                <w:spacing w:val="-2"/>
                <w:sz w:val="18"/>
                <w:szCs w:val="18"/>
                <w:lang w:val="en-US" w:eastAsia="en-US"/>
              </w:rPr>
            </w:pPr>
          </w:p>
          <w:p w14:paraId="74516453" w14:textId="2A844485" w:rsidR="00843F4E" w:rsidRDefault="00843F4E" w:rsidP="00A50BF4">
            <w:pPr>
              <w:cnfStyle w:val="000000100000" w:firstRow="0" w:lastRow="0" w:firstColumn="0" w:lastColumn="0" w:oddVBand="0" w:evenVBand="0" w:oddHBand="1" w:evenHBand="0" w:firstRowFirstColumn="0" w:firstRowLastColumn="0" w:lastRowFirstColumn="0" w:lastRowLastColumn="0"/>
              <w:rPr>
                <w:rFonts w:ascii="TheSansSemiLight-Plain" w:eastAsiaTheme="minorHAnsi" w:hAnsi="TheSansSemiLight-Plain" w:cs="TheSansSemiLight-Plain"/>
                <w:color w:val="000000"/>
                <w:spacing w:val="-2"/>
                <w:sz w:val="18"/>
                <w:szCs w:val="18"/>
                <w:lang w:val="en-US" w:eastAsia="en-US"/>
              </w:rPr>
            </w:pPr>
          </w:p>
          <w:p w14:paraId="2F4561B5" w14:textId="77777777" w:rsidR="00843F4E" w:rsidRDefault="00843F4E" w:rsidP="00A50BF4">
            <w:pPr>
              <w:cnfStyle w:val="000000100000" w:firstRow="0" w:lastRow="0" w:firstColumn="0" w:lastColumn="0" w:oddVBand="0" w:evenVBand="0" w:oddHBand="1" w:evenHBand="0" w:firstRowFirstColumn="0" w:firstRowLastColumn="0" w:lastRowFirstColumn="0" w:lastRowLastColumn="0"/>
              <w:rPr>
                <w:rFonts w:ascii="TheSansSemiLight-Plain" w:eastAsiaTheme="minorHAnsi" w:hAnsi="TheSansSemiLight-Plain" w:cs="TheSansSemiLight-Plain"/>
                <w:color w:val="000000"/>
                <w:spacing w:val="-2"/>
                <w:sz w:val="18"/>
                <w:szCs w:val="18"/>
                <w:lang w:val="en-US" w:eastAsia="en-US"/>
              </w:rPr>
            </w:pPr>
          </w:p>
          <w:p w14:paraId="61D9DF06" w14:textId="6BAC5197" w:rsidR="009673C3" w:rsidRPr="00C12FF2" w:rsidRDefault="009673C3">
            <w:pPr>
              <w:pStyle w:val="ListParagraph"/>
              <w:numPr>
                <w:ilvl w:val="0"/>
                <w:numId w:val="66"/>
              </w:numPr>
              <w:ind w:left="99" w:hanging="142"/>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r w:rsidRPr="00C12FF2">
              <w:rPr>
                <w:rFonts w:ascii="TheSansSemiLight-Plain" w:hAnsi="TheSansSemiLight-Plain" w:cs="TheSansSemiLight-Plain"/>
                <w:color w:val="000000"/>
                <w:spacing w:val="-2"/>
                <w:sz w:val="18"/>
                <w:szCs w:val="18"/>
                <w:lang w:val="en-US"/>
              </w:rPr>
              <w:lastRenderedPageBreak/>
              <w:t xml:space="preserve">Evidence of </w:t>
            </w:r>
            <w:r w:rsidR="00C61310">
              <w:rPr>
                <w:rFonts w:ascii="TheSansSemiLight-Plain" w:hAnsi="TheSansSemiLight-Plain" w:cs="TheSansSemiLight-Plain"/>
                <w:color w:val="000000"/>
                <w:spacing w:val="-2"/>
                <w:sz w:val="18"/>
                <w:szCs w:val="18"/>
                <w:lang w:val="en-US"/>
              </w:rPr>
              <w:t>key obstacles faced by the project and key enabling factors for success</w:t>
            </w:r>
            <w:r w:rsidR="005F68E9">
              <w:rPr>
                <w:rFonts w:ascii="TheSansSemiLight-Plain" w:hAnsi="TheSansSemiLight-Plain" w:cs="TheSansSemiLight-Plain"/>
                <w:color w:val="000000"/>
                <w:spacing w:val="-2"/>
                <w:sz w:val="18"/>
                <w:szCs w:val="18"/>
                <w:lang w:val="en-US"/>
              </w:rPr>
              <w:t>.</w:t>
            </w:r>
          </w:p>
          <w:p w14:paraId="74194FF6" w14:textId="6BFCFAF2" w:rsidR="009673C3" w:rsidRDefault="009673C3" w:rsidP="00A50BF4">
            <w:pPr>
              <w:cnfStyle w:val="000000100000" w:firstRow="0" w:lastRow="0" w:firstColumn="0" w:lastColumn="0" w:oddVBand="0" w:evenVBand="0" w:oddHBand="1" w:evenHBand="0" w:firstRowFirstColumn="0" w:firstRowLastColumn="0" w:lastRowFirstColumn="0" w:lastRowLastColumn="0"/>
              <w:rPr>
                <w:rFonts w:ascii="TheSansSemiLight-Plain" w:eastAsiaTheme="minorHAnsi" w:hAnsi="TheSansSemiLight-Plain" w:cs="TheSansSemiLight-Plain"/>
                <w:color w:val="000000"/>
                <w:spacing w:val="-2"/>
                <w:sz w:val="18"/>
                <w:szCs w:val="18"/>
                <w:lang w:val="en-US" w:eastAsia="en-US"/>
              </w:rPr>
            </w:pPr>
          </w:p>
          <w:p w14:paraId="63340EFF" w14:textId="61F707B1" w:rsidR="00C61310" w:rsidRDefault="00C61310" w:rsidP="00A50BF4">
            <w:pPr>
              <w:cnfStyle w:val="000000100000" w:firstRow="0" w:lastRow="0" w:firstColumn="0" w:lastColumn="0" w:oddVBand="0" w:evenVBand="0" w:oddHBand="1" w:evenHBand="0" w:firstRowFirstColumn="0" w:firstRowLastColumn="0" w:lastRowFirstColumn="0" w:lastRowLastColumn="0"/>
              <w:rPr>
                <w:rFonts w:ascii="TheSansSemiLight-Plain" w:eastAsiaTheme="minorHAnsi" w:hAnsi="TheSansSemiLight-Plain" w:cs="TheSansSemiLight-Plain"/>
                <w:color w:val="000000"/>
                <w:spacing w:val="-2"/>
                <w:sz w:val="18"/>
                <w:szCs w:val="18"/>
                <w:lang w:val="en-US" w:eastAsia="en-US"/>
              </w:rPr>
            </w:pPr>
          </w:p>
          <w:p w14:paraId="5CEF0D15" w14:textId="77777777" w:rsidR="005F68E9" w:rsidRDefault="005F68E9" w:rsidP="00A50BF4">
            <w:pPr>
              <w:cnfStyle w:val="000000100000" w:firstRow="0" w:lastRow="0" w:firstColumn="0" w:lastColumn="0" w:oddVBand="0" w:evenVBand="0" w:oddHBand="1" w:evenHBand="0" w:firstRowFirstColumn="0" w:firstRowLastColumn="0" w:lastRowFirstColumn="0" w:lastRowLastColumn="0"/>
              <w:rPr>
                <w:rFonts w:ascii="TheSansSemiLight-Plain" w:eastAsiaTheme="minorHAnsi" w:hAnsi="TheSansSemiLight-Plain" w:cs="TheSansSemiLight-Plain"/>
                <w:color w:val="000000"/>
                <w:spacing w:val="-2"/>
                <w:sz w:val="18"/>
                <w:szCs w:val="18"/>
                <w:lang w:val="en-US" w:eastAsia="en-US"/>
              </w:rPr>
            </w:pPr>
          </w:p>
          <w:p w14:paraId="2349D8B7" w14:textId="7D91F1B9" w:rsidR="009673C3" w:rsidRPr="00C12FF2" w:rsidRDefault="009673C3">
            <w:pPr>
              <w:pStyle w:val="ListParagraph"/>
              <w:numPr>
                <w:ilvl w:val="0"/>
                <w:numId w:val="66"/>
              </w:numPr>
              <w:ind w:left="99" w:hanging="142"/>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r w:rsidRPr="00C12FF2">
              <w:rPr>
                <w:rFonts w:ascii="TheSansSemiLight-Plain" w:hAnsi="TheSansSemiLight-Plain" w:cs="TheSansSemiLight-Plain"/>
                <w:color w:val="000000"/>
                <w:spacing w:val="-2"/>
                <w:sz w:val="18"/>
                <w:szCs w:val="18"/>
                <w:lang w:val="en-US"/>
              </w:rPr>
              <w:t xml:space="preserve">Evidence of </w:t>
            </w:r>
            <w:r w:rsidR="00C61310">
              <w:rPr>
                <w:rFonts w:ascii="TheSansSemiLight-Plain" w:hAnsi="TheSansSemiLight-Plain" w:cs="TheSansSemiLight-Plain"/>
                <w:color w:val="000000"/>
                <w:spacing w:val="-2"/>
                <w:sz w:val="18"/>
                <w:szCs w:val="18"/>
                <w:lang w:val="en-US"/>
              </w:rPr>
              <w:t xml:space="preserve">capacity of project to adapt to changing circumstances overtime. </w:t>
            </w:r>
          </w:p>
          <w:p w14:paraId="2C4B2FE5" w14:textId="77777777" w:rsidR="009673C3" w:rsidRDefault="009673C3" w:rsidP="00A50BF4">
            <w:pPr>
              <w:cnfStyle w:val="000000100000" w:firstRow="0" w:lastRow="0" w:firstColumn="0" w:lastColumn="0" w:oddVBand="0" w:evenVBand="0" w:oddHBand="1" w:evenHBand="0" w:firstRowFirstColumn="0" w:firstRowLastColumn="0" w:lastRowFirstColumn="0" w:lastRowLastColumn="0"/>
              <w:rPr>
                <w:rFonts w:ascii="TheSansSemiLight-Plain" w:eastAsiaTheme="minorHAnsi" w:hAnsi="TheSansSemiLight-Plain" w:cs="TheSansSemiLight-Plain"/>
                <w:color w:val="000000"/>
                <w:spacing w:val="-2"/>
                <w:sz w:val="18"/>
                <w:szCs w:val="18"/>
                <w:lang w:val="en-US" w:eastAsia="en-US"/>
              </w:rPr>
            </w:pPr>
          </w:p>
          <w:p w14:paraId="1113460D" w14:textId="10C42252" w:rsidR="00C61310" w:rsidRDefault="00C61310">
            <w:pPr>
              <w:pStyle w:val="ListParagraph"/>
              <w:numPr>
                <w:ilvl w:val="0"/>
                <w:numId w:val="66"/>
              </w:numPr>
              <w:ind w:left="99" w:hanging="142"/>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r>
              <w:rPr>
                <w:rFonts w:ascii="TheSansSemiLight-Plain" w:hAnsi="TheSansSemiLight-Plain" w:cs="TheSansSemiLight-Plain"/>
                <w:color w:val="000000"/>
                <w:spacing w:val="-2"/>
                <w:sz w:val="18"/>
                <w:szCs w:val="18"/>
                <w:lang w:val="en-US"/>
              </w:rPr>
              <w:t>Evidence of enhanced engagement of traditional stakeholders In WPS in the country.</w:t>
            </w:r>
          </w:p>
          <w:p w14:paraId="4F655FE2" w14:textId="47204377" w:rsidR="005F68E9" w:rsidRDefault="005F68E9" w:rsidP="005F68E9">
            <w:pPr>
              <w:pStyle w:val="ListParagraph"/>
              <w:ind w:left="99"/>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p>
          <w:p w14:paraId="6122BEF6" w14:textId="3886656B" w:rsidR="00843F4E" w:rsidRDefault="00843F4E" w:rsidP="005F68E9">
            <w:pPr>
              <w:pStyle w:val="ListParagraph"/>
              <w:ind w:left="99"/>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p>
          <w:p w14:paraId="16ED81E1" w14:textId="4AA9E18E" w:rsidR="00843F4E" w:rsidRDefault="00843F4E" w:rsidP="005F68E9">
            <w:pPr>
              <w:pStyle w:val="ListParagraph"/>
              <w:ind w:left="99"/>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p>
          <w:p w14:paraId="723ECFF6" w14:textId="77777777" w:rsidR="00843F4E" w:rsidRDefault="00843F4E" w:rsidP="005F68E9">
            <w:pPr>
              <w:pStyle w:val="ListParagraph"/>
              <w:ind w:left="99"/>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p>
          <w:p w14:paraId="5E4D2194" w14:textId="17A3B590" w:rsidR="009673C3" w:rsidRDefault="009673C3">
            <w:pPr>
              <w:pStyle w:val="ListParagraph"/>
              <w:numPr>
                <w:ilvl w:val="0"/>
                <w:numId w:val="66"/>
              </w:numPr>
              <w:ind w:left="99" w:hanging="142"/>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r w:rsidRPr="00C12FF2">
              <w:rPr>
                <w:rFonts w:ascii="TheSansSemiLight-Plain" w:hAnsi="TheSansSemiLight-Plain" w:cs="TheSansSemiLight-Plain"/>
                <w:color w:val="000000"/>
                <w:spacing w:val="-2"/>
                <w:sz w:val="18"/>
                <w:szCs w:val="18"/>
                <w:lang w:val="en-US"/>
              </w:rPr>
              <w:t xml:space="preserve">Evidence of </w:t>
            </w:r>
            <w:r w:rsidR="00C61310">
              <w:rPr>
                <w:rFonts w:ascii="TheSansSemiLight-Plain" w:hAnsi="TheSansSemiLight-Plain" w:cs="TheSansSemiLight-Plain"/>
                <w:color w:val="000000"/>
                <w:spacing w:val="-2"/>
                <w:sz w:val="18"/>
                <w:szCs w:val="18"/>
                <w:lang w:val="en-US"/>
              </w:rPr>
              <w:t>new stakeholders engaged in WPS In the country.</w:t>
            </w:r>
          </w:p>
          <w:p w14:paraId="0A64E73D" w14:textId="77777777" w:rsidR="009673C3" w:rsidRDefault="009673C3" w:rsidP="00A50BF4">
            <w:pPr>
              <w:cnfStyle w:val="000000100000" w:firstRow="0" w:lastRow="0" w:firstColumn="0" w:lastColumn="0" w:oddVBand="0" w:evenVBand="0" w:oddHBand="1" w:evenHBand="0" w:firstRowFirstColumn="0" w:firstRowLastColumn="0" w:lastRowFirstColumn="0" w:lastRowLastColumn="0"/>
              <w:rPr>
                <w:rFonts w:ascii="TheSansSemiLight-Plain" w:eastAsiaTheme="minorHAnsi" w:hAnsi="TheSansSemiLight-Plain" w:cs="TheSansSemiLight-Plain"/>
                <w:color w:val="000000"/>
                <w:spacing w:val="-2"/>
                <w:sz w:val="18"/>
                <w:szCs w:val="18"/>
                <w:lang w:val="en-US" w:eastAsia="en-US"/>
              </w:rPr>
            </w:pPr>
          </w:p>
          <w:p w14:paraId="6D75D2F3" w14:textId="3FE388EE" w:rsidR="009673C3" w:rsidRDefault="009673C3" w:rsidP="00A50BF4">
            <w:pPr>
              <w:cnfStyle w:val="000000100000" w:firstRow="0" w:lastRow="0" w:firstColumn="0" w:lastColumn="0" w:oddVBand="0" w:evenVBand="0" w:oddHBand="1" w:evenHBand="0" w:firstRowFirstColumn="0" w:firstRowLastColumn="0" w:lastRowFirstColumn="0" w:lastRowLastColumn="0"/>
              <w:rPr>
                <w:rFonts w:ascii="TheSansSemiLight-Plain" w:eastAsiaTheme="minorHAnsi" w:hAnsi="TheSansSemiLight-Plain" w:cs="TheSansSemiLight-Plain"/>
                <w:color w:val="000000"/>
                <w:spacing w:val="-2"/>
                <w:sz w:val="18"/>
                <w:szCs w:val="18"/>
                <w:lang w:val="en-US" w:eastAsia="en-US"/>
              </w:rPr>
            </w:pPr>
          </w:p>
          <w:p w14:paraId="2B627540" w14:textId="77777777" w:rsidR="00843F4E" w:rsidRDefault="00843F4E" w:rsidP="00A50BF4">
            <w:pPr>
              <w:cnfStyle w:val="000000100000" w:firstRow="0" w:lastRow="0" w:firstColumn="0" w:lastColumn="0" w:oddVBand="0" w:evenVBand="0" w:oddHBand="1" w:evenHBand="0" w:firstRowFirstColumn="0" w:firstRowLastColumn="0" w:lastRowFirstColumn="0" w:lastRowLastColumn="0"/>
              <w:rPr>
                <w:rFonts w:ascii="TheSansSemiLight-Plain" w:eastAsiaTheme="minorHAnsi" w:hAnsi="TheSansSemiLight-Plain" w:cs="TheSansSemiLight-Plain"/>
                <w:color w:val="000000"/>
                <w:spacing w:val="-2"/>
                <w:sz w:val="18"/>
                <w:szCs w:val="18"/>
                <w:lang w:val="en-US" w:eastAsia="en-US"/>
              </w:rPr>
            </w:pPr>
          </w:p>
          <w:p w14:paraId="762D5A87" w14:textId="5278AFCE" w:rsidR="009673C3" w:rsidRDefault="009673C3">
            <w:pPr>
              <w:pStyle w:val="ListParagraph"/>
              <w:numPr>
                <w:ilvl w:val="0"/>
                <w:numId w:val="66"/>
              </w:numPr>
              <w:ind w:left="99" w:hanging="142"/>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r w:rsidRPr="00C12FF2">
              <w:rPr>
                <w:rFonts w:ascii="TheSansSemiLight-Plain" w:hAnsi="TheSansSemiLight-Plain" w:cs="TheSansSemiLight-Plain"/>
                <w:color w:val="000000"/>
                <w:spacing w:val="-2"/>
                <w:sz w:val="18"/>
                <w:szCs w:val="18"/>
                <w:lang w:val="en-US"/>
              </w:rPr>
              <w:t xml:space="preserve">Evidence of </w:t>
            </w:r>
            <w:r w:rsidR="00C61310">
              <w:rPr>
                <w:rFonts w:ascii="TheSansSemiLight-Plain" w:hAnsi="TheSansSemiLight-Plain" w:cs="TheSansSemiLight-Plain"/>
                <w:color w:val="000000"/>
                <w:spacing w:val="-2"/>
                <w:sz w:val="18"/>
                <w:szCs w:val="18"/>
                <w:lang w:val="en-US"/>
              </w:rPr>
              <w:t xml:space="preserve">change in political participation of women due to the project. </w:t>
            </w:r>
          </w:p>
          <w:p w14:paraId="7AFD599C" w14:textId="543171BE" w:rsidR="00C61310" w:rsidRDefault="00C61310">
            <w:pPr>
              <w:pStyle w:val="ListParagraph"/>
              <w:numPr>
                <w:ilvl w:val="0"/>
                <w:numId w:val="66"/>
              </w:numPr>
              <w:ind w:left="99" w:hanging="142"/>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r>
              <w:rPr>
                <w:rFonts w:ascii="TheSansSemiLight-Plain" w:hAnsi="TheSansSemiLight-Plain" w:cs="TheSansSemiLight-Plain"/>
                <w:color w:val="000000"/>
                <w:spacing w:val="-2"/>
                <w:sz w:val="18"/>
                <w:szCs w:val="18"/>
                <w:lang w:val="en-US"/>
              </w:rPr>
              <w:t>Evidence of change in women´s economic empowerment due to the project.</w:t>
            </w:r>
          </w:p>
          <w:p w14:paraId="62D0F442" w14:textId="7BE213F0" w:rsidR="009673C3" w:rsidRPr="00417291" w:rsidRDefault="00E018A9">
            <w:pPr>
              <w:pStyle w:val="ListParagraph"/>
              <w:numPr>
                <w:ilvl w:val="0"/>
                <w:numId w:val="66"/>
              </w:numPr>
              <w:ind w:left="99" w:hanging="142"/>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r>
              <w:rPr>
                <w:rFonts w:ascii="TheSansSemiLight-Plain" w:hAnsi="TheSansSemiLight-Plain" w:cs="TheSansSemiLight-Plain"/>
                <w:color w:val="000000"/>
                <w:spacing w:val="-2"/>
                <w:sz w:val="18"/>
                <w:szCs w:val="18"/>
                <w:lang w:val="en-US"/>
              </w:rPr>
              <w:t xml:space="preserve">Evidence of change of women´s overall agency due to the project. </w:t>
            </w:r>
          </w:p>
        </w:tc>
        <w:tc>
          <w:tcPr>
            <w:tcW w:w="0" w:type="dxa"/>
          </w:tcPr>
          <w:p w14:paraId="30124390" w14:textId="77777777" w:rsidR="003B499B" w:rsidRDefault="00A50BF4"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r>
              <w:lastRenderedPageBreak/>
              <w:t>Desk Review</w:t>
            </w:r>
          </w:p>
          <w:p w14:paraId="121C5A2D" w14:textId="77777777" w:rsidR="00A50BF4" w:rsidRDefault="00A50BF4"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r>
              <w:t>Semi Structured Interviews</w:t>
            </w:r>
          </w:p>
          <w:p w14:paraId="505EA14E" w14:textId="77777777" w:rsidR="00A50BF4" w:rsidRDefault="00A50BF4"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38B0C44F" w14:textId="77777777" w:rsidR="00A50BF4" w:rsidRDefault="00A50BF4"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051A9D37" w14:textId="0EA3B057" w:rsidR="00A50BF4" w:rsidRDefault="00A50BF4"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r>
              <w:t>Desk Review</w:t>
            </w:r>
          </w:p>
          <w:p w14:paraId="077554DA" w14:textId="77777777" w:rsidR="00A50BF4" w:rsidRDefault="00A50BF4"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r>
              <w:t>Semi Structured Interviews</w:t>
            </w:r>
          </w:p>
          <w:p w14:paraId="2DEF2FE3" w14:textId="77777777" w:rsidR="00A50BF4" w:rsidRDefault="00A50BF4"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r>
              <w:t>Focus Group Discussions</w:t>
            </w:r>
          </w:p>
          <w:p w14:paraId="65623285" w14:textId="77777777" w:rsidR="009673C3" w:rsidRDefault="009673C3"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2439ECF4" w14:textId="77777777" w:rsidR="005F68E9" w:rsidRDefault="005F68E9"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388C8A6E" w14:textId="28A6DB5B" w:rsidR="009673C3" w:rsidRDefault="009673C3"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r>
              <w:t>Focus Group Discussions</w:t>
            </w:r>
          </w:p>
          <w:p w14:paraId="4CDDDD13" w14:textId="77777777" w:rsidR="009673C3" w:rsidRDefault="009673C3"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r>
              <w:t>Semi Structured interviews</w:t>
            </w:r>
          </w:p>
          <w:p w14:paraId="07C1C8A2" w14:textId="77777777" w:rsidR="009673C3" w:rsidRDefault="009673C3"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04CB6E05" w14:textId="4D4D488B" w:rsidR="009673C3" w:rsidRDefault="009673C3" w:rsidP="009673C3">
            <w:pPr>
              <w:pStyle w:val="TABLEREGULAR"/>
              <w:spacing w:after="47"/>
              <w:ind w:right="90"/>
              <w:cnfStyle w:val="000000100000" w:firstRow="0" w:lastRow="0" w:firstColumn="0" w:lastColumn="0" w:oddVBand="0" w:evenVBand="0" w:oddHBand="1" w:evenHBand="0" w:firstRowFirstColumn="0" w:firstRowLastColumn="0" w:lastRowFirstColumn="0" w:lastRowLastColumn="0"/>
            </w:pPr>
            <w:r>
              <w:t>Focus Group Discussions</w:t>
            </w:r>
          </w:p>
          <w:p w14:paraId="1E6ED2FA" w14:textId="0B4871D6" w:rsidR="009673C3" w:rsidRDefault="009673C3" w:rsidP="009673C3">
            <w:pPr>
              <w:pStyle w:val="TABLEREGULAR"/>
              <w:spacing w:after="47"/>
              <w:ind w:right="90"/>
              <w:cnfStyle w:val="000000100000" w:firstRow="0" w:lastRow="0" w:firstColumn="0" w:lastColumn="0" w:oddVBand="0" w:evenVBand="0" w:oddHBand="1" w:evenHBand="0" w:firstRowFirstColumn="0" w:firstRowLastColumn="0" w:lastRowFirstColumn="0" w:lastRowLastColumn="0"/>
            </w:pPr>
            <w:r>
              <w:t>Semi Structured interviews</w:t>
            </w:r>
          </w:p>
          <w:p w14:paraId="05B6AE46" w14:textId="77777777" w:rsidR="009673C3" w:rsidRDefault="009673C3"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736EAE24" w14:textId="77777777" w:rsidR="009673C3" w:rsidRDefault="009673C3"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787C271B" w14:textId="77777777" w:rsidR="009673C3" w:rsidRDefault="009673C3"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24D2B44C" w14:textId="7E15BB07" w:rsidR="009673C3" w:rsidRDefault="009673C3"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r>
              <w:t>Key Informant Interviews</w:t>
            </w:r>
          </w:p>
          <w:p w14:paraId="5E2EED13" w14:textId="77777777" w:rsidR="009673C3" w:rsidRDefault="009673C3"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r>
              <w:t>Focus Group Discussions</w:t>
            </w:r>
          </w:p>
          <w:p w14:paraId="7D6973D0" w14:textId="77777777" w:rsidR="00C61310" w:rsidRDefault="00C61310"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5028474A" w14:textId="77777777" w:rsidR="00C61310" w:rsidRDefault="00C61310"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521043A8" w14:textId="77777777" w:rsidR="005F68E9" w:rsidRDefault="005F68E9"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09C8C9D2" w14:textId="5DC10CAD"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r>
              <w:t>Key Informant Interviews</w:t>
            </w:r>
          </w:p>
          <w:p w14:paraId="67FB4A93" w14:textId="76F33628"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r>
              <w:t>Focus Group Discussions</w:t>
            </w:r>
          </w:p>
          <w:p w14:paraId="46104297" w14:textId="77777777" w:rsidR="00C61310" w:rsidRDefault="00C61310"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1C08499D" w14:textId="77777777" w:rsidR="00C61310" w:rsidRDefault="00C61310"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5DA0DAFC" w14:textId="77777777" w:rsidR="00C61310" w:rsidRDefault="00C61310"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1BB251D5" w14:textId="77777777" w:rsidR="00C61310" w:rsidRDefault="00C61310"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2F17CBF2" w14:textId="77777777"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r>
              <w:t>Key Informant Interviews</w:t>
            </w:r>
          </w:p>
          <w:p w14:paraId="3EF7C2D4" w14:textId="280FCC5A"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r>
              <w:t>Focus Group Discussions</w:t>
            </w:r>
          </w:p>
          <w:p w14:paraId="011F53F8" w14:textId="4930C187"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6E7D2C1C" w14:textId="53598285" w:rsidR="00843F4E" w:rsidRDefault="00843F4E"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2BF1126B" w14:textId="1853B331" w:rsidR="00843F4E" w:rsidRDefault="00843F4E"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5E0E205D" w14:textId="77777777" w:rsidR="00843F4E" w:rsidRDefault="00843F4E"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2CCA7159" w14:textId="45BA81BA"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0B95749E" w14:textId="77777777"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r>
              <w:t>Key Informant Interviews</w:t>
            </w:r>
          </w:p>
          <w:p w14:paraId="7FA77E47" w14:textId="06D435E9"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r>
              <w:t>Focus Group Discussions</w:t>
            </w:r>
          </w:p>
          <w:p w14:paraId="1624EAF6" w14:textId="7B91FE47"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11F29328" w14:textId="4A4D7BA0"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198C8776" w14:textId="77777777" w:rsidR="00843F4E" w:rsidRDefault="00843F4E"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72E1C38D" w14:textId="7AD90F0B" w:rsidR="005F68E9" w:rsidRDefault="005F68E9"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r>
              <w:t>Desk Review</w:t>
            </w:r>
          </w:p>
          <w:p w14:paraId="26634A0C" w14:textId="77777777"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r>
              <w:t>Key Informant Interviews</w:t>
            </w:r>
          </w:p>
          <w:p w14:paraId="40797AC3" w14:textId="4A1C8341"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r>
              <w:t>Focus Group Discussions</w:t>
            </w:r>
          </w:p>
          <w:p w14:paraId="3CF652C2" w14:textId="77920B81"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501FFEE3" w14:textId="77777777" w:rsidR="00843F4E" w:rsidRDefault="00843F4E"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629522FA" w14:textId="77777777" w:rsidR="00843F4E" w:rsidRDefault="00843F4E"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24999A07" w14:textId="0E515E23" w:rsidR="00C61310" w:rsidRDefault="005F68E9"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r>
              <w:t>Desk Review</w:t>
            </w:r>
          </w:p>
          <w:p w14:paraId="57A3D886" w14:textId="77777777" w:rsidR="00E018A9" w:rsidRDefault="00E018A9"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r>
              <w:t>Key Informant Interviews</w:t>
            </w:r>
          </w:p>
          <w:p w14:paraId="2104132D" w14:textId="77777777" w:rsidR="00E018A9" w:rsidRDefault="00E018A9"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r>
              <w:t>Focus Group Discussions</w:t>
            </w:r>
          </w:p>
          <w:p w14:paraId="7AF9668E" w14:textId="77777777" w:rsidR="005F68E9" w:rsidRDefault="005F68E9"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6FBF402D" w14:textId="77777777" w:rsidR="005F68E9" w:rsidRDefault="005F68E9"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12698B25" w14:textId="10433EA4" w:rsidR="005F68E9" w:rsidRDefault="005F68E9"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r>
              <w:t>Desk Review</w:t>
            </w:r>
          </w:p>
          <w:p w14:paraId="654D8071" w14:textId="77777777" w:rsidR="005F68E9" w:rsidRDefault="005F68E9" w:rsidP="005F68E9">
            <w:pPr>
              <w:pStyle w:val="TABLEREGULAR"/>
              <w:spacing w:after="47"/>
              <w:ind w:right="90"/>
              <w:cnfStyle w:val="000000100000" w:firstRow="0" w:lastRow="0" w:firstColumn="0" w:lastColumn="0" w:oddVBand="0" w:evenVBand="0" w:oddHBand="1" w:evenHBand="0" w:firstRowFirstColumn="0" w:firstRowLastColumn="0" w:lastRowFirstColumn="0" w:lastRowLastColumn="0"/>
            </w:pPr>
            <w:r>
              <w:t>Key Informant Interviews</w:t>
            </w:r>
          </w:p>
          <w:p w14:paraId="42BF28CD" w14:textId="5A511B80" w:rsidR="005F68E9" w:rsidRDefault="005F68E9" w:rsidP="005F68E9">
            <w:pPr>
              <w:pStyle w:val="TABLEREGULAR"/>
              <w:spacing w:after="47"/>
              <w:ind w:right="90"/>
              <w:cnfStyle w:val="000000100000" w:firstRow="0" w:lastRow="0" w:firstColumn="0" w:lastColumn="0" w:oddVBand="0" w:evenVBand="0" w:oddHBand="1" w:evenHBand="0" w:firstRowFirstColumn="0" w:firstRowLastColumn="0" w:lastRowFirstColumn="0" w:lastRowLastColumn="0"/>
            </w:pPr>
            <w:r>
              <w:t>Focus Group Discussions</w:t>
            </w:r>
          </w:p>
          <w:p w14:paraId="7498F336" w14:textId="6D655BC1" w:rsidR="005F68E9" w:rsidRDefault="005F68E9" w:rsidP="005F68E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647DE609" w14:textId="32CDF823" w:rsidR="005F68E9" w:rsidRDefault="005F68E9" w:rsidP="005F68E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697C76B7" w14:textId="77777777" w:rsidR="005F68E9" w:rsidRDefault="005F68E9" w:rsidP="005F68E9">
            <w:pPr>
              <w:pStyle w:val="TABLEREGULAR"/>
              <w:spacing w:after="47"/>
              <w:ind w:right="90"/>
              <w:cnfStyle w:val="000000100000" w:firstRow="0" w:lastRow="0" w:firstColumn="0" w:lastColumn="0" w:oddVBand="0" w:evenVBand="0" w:oddHBand="1" w:evenHBand="0" w:firstRowFirstColumn="0" w:firstRowLastColumn="0" w:lastRowFirstColumn="0" w:lastRowLastColumn="0"/>
            </w:pPr>
            <w:r>
              <w:t>Key Informant Interviews</w:t>
            </w:r>
          </w:p>
          <w:p w14:paraId="7C289A30" w14:textId="138599D5" w:rsidR="005F68E9" w:rsidRDefault="005F68E9" w:rsidP="005F68E9">
            <w:pPr>
              <w:pStyle w:val="TABLEREGULAR"/>
              <w:spacing w:after="47"/>
              <w:ind w:right="90"/>
              <w:cnfStyle w:val="000000100000" w:firstRow="0" w:lastRow="0" w:firstColumn="0" w:lastColumn="0" w:oddVBand="0" w:evenVBand="0" w:oddHBand="1" w:evenHBand="0" w:firstRowFirstColumn="0" w:firstRowLastColumn="0" w:lastRowFirstColumn="0" w:lastRowLastColumn="0"/>
            </w:pPr>
            <w:r>
              <w:t>Focus Group Discussions</w:t>
            </w:r>
          </w:p>
          <w:p w14:paraId="076B32A9" w14:textId="2863CAE8" w:rsidR="005F68E9" w:rsidRDefault="005F68E9" w:rsidP="005F68E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0CFA8521" w14:textId="351193C9" w:rsidR="00843F4E" w:rsidRDefault="00843F4E" w:rsidP="005F68E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2E337C33" w14:textId="6F4C3DB0" w:rsidR="00843F4E" w:rsidRDefault="00843F4E" w:rsidP="005F68E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724763EC" w14:textId="33DF7D47" w:rsidR="00843F4E" w:rsidRDefault="00843F4E" w:rsidP="005F68E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1FD5DAA5" w14:textId="77777777" w:rsidR="00843F4E" w:rsidRDefault="00843F4E" w:rsidP="005F68E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2FEAAFB2" w14:textId="77777777" w:rsidR="005F68E9" w:rsidRDefault="005F68E9" w:rsidP="005F68E9">
            <w:pPr>
              <w:pStyle w:val="TABLEREGULAR"/>
              <w:spacing w:after="47"/>
              <w:ind w:right="90"/>
              <w:cnfStyle w:val="000000100000" w:firstRow="0" w:lastRow="0" w:firstColumn="0" w:lastColumn="0" w:oddVBand="0" w:evenVBand="0" w:oddHBand="1" w:evenHBand="0" w:firstRowFirstColumn="0" w:firstRowLastColumn="0" w:lastRowFirstColumn="0" w:lastRowLastColumn="0"/>
            </w:pPr>
            <w:r>
              <w:t xml:space="preserve">Key Informant </w:t>
            </w:r>
            <w:r>
              <w:lastRenderedPageBreak/>
              <w:t>Interviews</w:t>
            </w:r>
          </w:p>
          <w:p w14:paraId="62BF1291" w14:textId="596318E7" w:rsidR="005F68E9" w:rsidRDefault="005F68E9" w:rsidP="005F68E9">
            <w:pPr>
              <w:pStyle w:val="TABLEREGULAR"/>
              <w:spacing w:after="47"/>
              <w:ind w:right="90"/>
              <w:cnfStyle w:val="000000100000" w:firstRow="0" w:lastRow="0" w:firstColumn="0" w:lastColumn="0" w:oddVBand="0" w:evenVBand="0" w:oddHBand="1" w:evenHBand="0" w:firstRowFirstColumn="0" w:firstRowLastColumn="0" w:lastRowFirstColumn="0" w:lastRowLastColumn="0"/>
            </w:pPr>
            <w:r>
              <w:t>Focus Group Discussions</w:t>
            </w:r>
          </w:p>
          <w:p w14:paraId="3CB7BDAF" w14:textId="77777777" w:rsidR="005F68E9" w:rsidRDefault="005F68E9" w:rsidP="005F68E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4FDF9EE4" w14:textId="77777777" w:rsidR="005F68E9" w:rsidRDefault="005F68E9"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2CD05909" w14:textId="77777777" w:rsidR="00843F4E" w:rsidRDefault="00843F4E"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77BDF45A" w14:textId="77777777" w:rsidR="00843F4E" w:rsidRDefault="00843F4E" w:rsidP="00843F4E">
            <w:pPr>
              <w:pStyle w:val="TABLEREGULAR"/>
              <w:spacing w:after="47"/>
              <w:ind w:right="90"/>
              <w:cnfStyle w:val="000000100000" w:firstRow="0" w:lastRow="0" w:firstColumn="0" w:lastColumn="0" w:oddVBand="0" w:evenVBand="0" w:oddHBand="1" w:evenHBand="0" w:firstRowFirstColumn="0" w:firstRowLastColumn="0" w:lastRowFirstColumn="0" w:lastRowLastColumn="0"/>
            </w:pPr>
            <w:r>
              <w:t>Key Informant Interviews</w:t>
            </w:r>
          </w:p>
          <w:p w14:paraId="4D542744" w14:textId="77777777" w:rsidR="00843F4E" w:rsidRDefault="00843F4E" w:rsidP="00843F4E">
            <w:pPr>
              <w:pStyle w:val="TABLEREGULAR"/>
              <w:spacing w:after="47"/>
              <w:ind w:right="90"/>
              <w:cnfStyle w:val="000000100000" w:firstRow="0" w:lastRow="0" w:firstColumn="0" w:lastColumn="0" w:oddVBand="0" w:evenVBand="0" w:oddHBand="1" w:evenHBand="0" w:firstRowFirstColumn="0" w:firstRowLastColumn="0" w:lastRowFirstColumn="0" w:lastRowLastColumn="0"/>
            </w:pPr>
            <w:r>
              <w:t>Focus Group Discussions</w:t>
            </w:r>
          </w:p>
          <w:p w14:paraId="6992B32D" w14:textId="77777777" w:rsidR="00843F4E" w:rsidRDefault="00843F4E"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05377D8B" w14:textId="3DBBD2CC" w:rsidR="00843F4E" w:rsidRDefault="00843F4E" w:rsidP="00A50BF4">
            <w:pPr>
              <w:pStyle w:val="TABLEREGULAR"/>
              <w:spacing w:after="47"/>
              <w:ind w:right="90"/>
              <w:cnfStyle w:val="000000100000" w:firstRow="0" w:lastRow="0" w:firstColumn="0" w:lastColumn="0" w:oddVBand="0" w:evenVBand="0" w:oddHBand="1" w:evenHBand="0" w:firstRowFirstColumn="0" w:firstRowLastColumn="0" w:lastRowFirstColumn="0" w:lastRowLastColumn="0"/>
            </w:pPr>
          </w:p>
        </w:tc>
        <w:tc>
          <w:tcPr>
            <w:tcW w:w="0" w:type="dxa"/>
          </w:tcPr>
          <w:p w14:paraId="1CDC0F50" w14:textId="77777777" w:rsidR="003B499B" w:rsidRDefault="00A50BF4"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r>
              <w:lastRenderedPageBreak/>
              <w:t>Project reports</w:t>
            </w:r>
          </w:p>
          <w:p w14:paraId="561A9041" w14:textId="77777777" w:rsidR="00A50BF4" w:rsidRDefault="00A50BF4"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r>
              <w:t>UN Women Staff</w:t>
            </w:r>
          </w:p>
          <w:p w14:paraId="01203CE7" w14:textId="77777777" w:rsidR="00A50BF4" w:rsidRDefault="00A50BF4"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proofErr w:type="spellStart"/>
            <w:r>
              <w:t>Crysalis</w:t>
            </w:r>
            <w:proofErr w:type="spellEnd"/>
          </w:p>
          <w:p w14:paraId="717A5C22" w14:textId="77777777" w:rsidR="00A50BF4" w:rsidRDefault="00A50BF4"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r>
              <w:t>Government of Japan</w:t>
            </w:r>
          </w:p>
          <w:p w14:paraId="55FBB1E0" w14:textId="77777777" w:rsidR="00A50BF4" w:rsidRDefault="00A50BF4"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159429D2" w14:textId="4CA7A1EC" w:rsidR="00A50BF4" w:rsidRDefault="00A50BF4"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r>
              <w:t>Stakeholders involved in NAP</w:t>
            </w:r>
          </w:p>
          <w:p w14:paraId="4E515B55" w14:textId="77777777" w:rsidR="00A50BF4" w:rsidRDefault="00A50BF4"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r>
              <w:t>Rightsholders benefited by training activities and peacebuilding dialogues</w:t>
            </w:r>
          </w:p>
          <w:p w14:paraId="474AAA23" w14:textId="77777777" w:rsidR="00A50BF4" w:rsidRDefault="00A50BF4"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proofErr w:type="spellStart"/>
            <w:r>
              <w:t>Governement</w:t>
            </w:r>
            <w:proofErr w:type="spellEnd"/>
            <w:r>
              <w:t xml:space="preserve"> of Japan</w:t>
            </w:r>
          </w:p>
          <w:p w14:paraId="2A470CD4" w14:textId="77777777" w:rsidR="00A50BF4" w:rsidRDefault="00A50BF4"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r>
              <w:t>Donors from G7 countries</w:t>
            </w:r>
          </w:p>
          <w:p w14:paraId="0892AF7B" w14:textId="77777777" w:rsidR="009673C3" w:rsidRDefault="009673C3"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3E8F3A9F" w14:textId="52A02F24" w:rsidR="009673C3" w:rsidRDefault="009673C3"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r>
              <w:t>Rightsholders</w:t>
            </w:r>
          </w:p>
          <w:p w14:paraId="036D15E8" w14:textId="77777777" w:rsidR="009673C3" w:rsidRDefault="009673C3"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proofErr w:type="spellStart"/>
            <w:r>
              <w:t>Crysalis</w:t>
            </w:r>
            <w:proofErr w:type="spellEnd"/>
          </w:p>
          <w:p w14:paraId="40F9D8D0" w14:textId="77777777" w:rsidR="009673C3" w:rsidRDefault="009673C3"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r>
              <w:t>UN Women Staff</w:t>
            </w:r>
          </w:p>
          <w:p w14:paraId="386F0515" w14:textId="77777777" w:rsidR="009673C3" w:rsidRDefault="009673C3"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38202CA0" w14:textId="2ACD13A7" w:rsidR="009673C3" w:rsidRDefault="009673C3"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r>
              <w:t>Rightsholders</w:t>
            </w:r>
          </w:p>
          <w:p w14:paraId="7B29EF64" w14:textId="12946104" w:rsidR="009673C3" w:rsidRDefault="009673C3"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r>
              <w:t>Government staff engaged in activities carried out by the project</w:t>
            </w:r>
          </w:p>
          <w:p w14:paraId="17E8046D" w14:textId="77777777" w:rsidR="009673C3" w:rsidRDefault="009673C3"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proofErr w:type="spellStart"/>
            <w:r>
              <w:t>Crysalis</w:t>
            </w:r>
            <w:proofErr w:type="spellEnd"/>
          </w:p>
          <w:p w14:paraId="67AE1559" w14:textId="77777777" w:rsidR="009673C3" w:rsidRDefault="009673C3"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r>
              <w:t>UN Women Staff</w:t>
            </w:r>
          </w:p>
          <w:p w14:paraId="7E7AB796" w14:textId="77777777" w:rsidR="00C61310" w:rsidRDefault="00C61310"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003C110C" w14:textId="5BA906E7" w:rsidR="009673C3" w:rsidRDefault="009673C3"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r>
              <w:t>Rightsholders</w:t>
            </w:r>
          </w:p>
          <w:p w14:paraId="1782A250" w14:textId="7D6A02D1" w:rsidR="009673C3" w:rsidRDefault="009673C3"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r>
              <w:t>Government at a national and local level</w:t>
            </w:r>
          </w:p>
          <w:p w14:paraId="6FA498CF" w14:textId="77777777" w:rsidR="009673C3" w:rsidRDefault="009673C3"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proofErr w:type="spellStart"/>
            <w:r>
              <w:t>Crysalis</w:t>
            </w:r>
            <w:proofErr w:type="spellEnd"/>
          </w:p>
          <w:p w14:paraId="5B117445" w14:textId="77777777" w:rsidR="009673C3" w:rsidRDefault="009673C3"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r>
              <w:t>UN Women Staff</w:t>
            </w:r>
          </w:p>
          <w:p w14:paraId="4A47FAA5" w14:textId="77777777" w:rsidR="00C61310" w:rsidRDefault="00C61310" w:rsidP="00B06DE6">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18C8F151" w14:textId="77777777"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r>
              <w:t>Rightsholders</w:t>
            </w:r>
          </w:p>
          <w:p w14:paraId="6FDE665F" w14:textId="77777777"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r>
              <w:t>Government at a national and local level</w:t>
            </w:r>
          </w:p>
          <w:p w14:paraId="420A4252" w14:textId="77777777"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roofErr w:type="spellStart"/>
            <w:r>
              <w:t>Crysalis</w:t>
            </w:r>
            <w:proofErr w:type="spellEnd"/>
          </w:p>
          <w:p w14:paraId="278304FC" w14:textId="77777777"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r>
              <w:t>UN Women Staff</w:t>
            </w:r>
          </w:p>
          <w:p w14:paraId="5DF1F8AD" w14:textId="77777777"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658C03A7" w14:textId="77777777"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r>
              <w:t>Rightsholders</w:t>
            </w:r>
          </w:p>
          <w:p w14:paraId="47750299" w14:textId="77777777"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r>
              <w:t>Government at a national and local level</w:t>
            </w:r>
          </w:p>
          <w:p w14:paraId="6EF174C1" w14:textId="77777777"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roofErr w:type="spellStart"/>
            <w:r>
              <w:t>Crysalis</w:t>
            </w:r>
            <w:proofErr w:type="spellEnd"/>
          </w:p>
          <w:p w14:paraId="0A475B56" w14:textId="7A0C7BC7"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r>
              <w:t>UN Women Staff</w:t>
            </w:r>
          </w:p>
          <w:p w14:paraId="737C47BD" w14:textId="77777777"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r>
              <w:t>Government at a national and local level</w:t>
            </w:r>
          </w:p>
          <w:p w14:paraId="01D905D1" w14:textId="77777777"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roofErr w:type="spellStart"/>
            <w:r>
              <w:t>Crysalis</w:t>
            </w:r>
            <w:proofErr w:type="spellEnd"/>
          </w:p>
          <w:p w14:paraId="6A161363" w14:textId="77777777" w:rsidR="00843F4E" w:rsidRDefault="00843F4E"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3A77ED95" w14:textId="0E0828E8"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r>
              <w:t>UN Women Staff</w:t>
            </w:r>
          </w:p>
          <w:p w14:paraId="3A18038A" w14:textId="04BD6C4F" w:rsidR="00C61310" w:rsidRDefault="00843F4E"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roofErr w:type="spellStart"/>
            <w:r>
              <w:t>Crysalis</w:t>
            </w:r>
            <w:proofErr w:type="spellEnd"/>
          </w:p>
          <w:p w14:paraId="71F0CB31" w14:textId="41A8BBF1" w:rsidR="00843F4E" w:rsidRDefault="00843F4E"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013ED60F" w14:textId="77777777" w:rsidR="00843F4E" w:rsidRDefault="00843F4E"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79342435" w14:textId="77777777" w:rsidR="00843F4E" w:rsidRDefault="00843F4E"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067BCE49" w14:textId="77777777" w:rsidR="00843F4E" w:rsidRDefault="00843F4E" w:rsidP="00843F4E">
            <w:pPr>
              <w:pStyle w:val="TABLEREGULAR"/>
              <w:spacing w:after="47"/>
              <w:ind w:right="90"/>
              <w:cnfStyle w:val="000000100000" w:firstRow="0" w:lastRow="0" w:firstColumn="0" w:lastColumn="0" w:oddVBand="0" w:evenVBand="0" w:oddHBand="1" w:evenHBand="0" w:firstRowFirstColumn="0" w:firstRowLastColumn="0" w:lastRowFirstColumn="0" w:lastRowLastColumn="0"/>
            </w:pPr>
            <w:r>
              <w:t>UN Women Staff</w:t>
            </w:r>
          </w:p>
          <w:p w14:paraId="56A56C0F" w14:textId="77777777" w:rsidR="00843F4E" w:rsidRDefault="00843F4E" w:rsidP="00843F4E">
            <w:pPr>
              <w:pStyle w:val="TABLEREGULAR"/>
              <w:spacing w:after="47"/>
              <w:ind w:right="90"/>
              <w:cnfStyle w:val="000000100000" w:firstRow="0" w:lastRow="0" w:firstColumn="0" w:lastColumn="0" w:oddVBand="0" w:evenVBand="0" w:oddHBand="1" w:evenHBand="0" w:firstRowFirstColumn="0" w:firstRowLastColumn="0" w:lastRowFirstColumn="0" w:lastRowLastColumn="0"/>
            </w:pPr>
            <w:proofErr w:type="spellStart"/>
            <w:r>
              <w:t>Crysalis</w:t>
            </w:r>
            <w:proofErr w:type="spellEnd"/>
          </w:p>
          <w:p w14:paraId="18728DEB" w14:textId="77777777" w:rsidR="00843F4E" w:rsidRDefault="00843F4E"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0C355A3E" w14:textId="3C36B635" w:rsidR="00843F4E" w:rsidRDefault="00843F4E"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19F8D3A1" w14:textId="77777777" w:rsidR="00843F4E" w:rsidRDefault="00843F4E"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4E9A19FF" w14:textId="77777777" w:rsidR="00843F4E" w:rsidRDefault="00843F4E"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3105896A" w14:textId="77777777"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proofErr w:type="spellStart"/>
            <w:r>
              <w:t>Crysalis</w:t>
            </w:r>
            <w:proofErr w:type="spellEnd"/>
          </w:p>
          <w:p w14:paraId="3C757908" w14:textId="4D0821B6" w:rsidR="00C61310" w:rsidRDefault="00C61310" w:rsidP="00C61310">
            <w:pPr>
              <w:pStyle w:val="TABLEREGULAR"/>
              <w:spacing w:after="47"/>
              <w:ind w:right="90"/>
              <w:cnfStyle w:val="000000100000" w:firstRow="0" w:lastRow="0" w:firstColumn="0" w:lastColumn="0" w:oddVBand="0" w:evenVBand="0" w:oddHBand="1" w:evenHBand="0" w:firstRowFirstColumn="0" w:firstRowLastColumn="0" w:lastRowFirstColumn="0" w:lastRowLastColumn="0"/>
            </w:pPr>
            <w:r>
              <w:t>UN Women Staff</w:t>
            </w:r>
          </w:p>
          <w:p w14:paraId="249EA9D4" w14:textId="77777777" w:rsidR="00843F4E" w:rsidRDefault="00843F4E" w:rsidP="00E018A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377C5683" w14:textId="77777777" w:rsidR="00843F4E" w:rsidRDefault="00843F4E" w:rsidP="00E018A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2A5F859D" w14:textId="77777777" w:rsidR="00843F4E" w:rsidRDefault="00843F4E" w:rsidP="00E018A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16A11BE1" w14:textId="597CF8BE" w:rsidR="00E018A9" w:rsidRDefault="00E018A9" w:rsidP="00E018A9">
            <w:pPr>
              <w:pStyle w:val="TABLEREGULAR"/>
              <w:spacing w:after="47"/>
              <w:ind w:right="90"/>
              <w:cnfStyle w:val="000000100000" w:firstRow="0" w:lastRow="0" w:firstColumn="0" w:lastColumn="0" w:oddVBand="0" w:evenVBand="0" w:oddHBand="1" w:evenHBand="0" w:firstRowFirstColumn="0" w:firstRowLastColumn="0" w:lastRowFirstColumn="0" w:lastRowLastColumn="0"/>
            </w:pPr>
            <w:r>
              <w:t>Chrysalis</w:t>
            </w:r>
          </w:p>
          <w:p w14:paraId="54A5A57C" w14:textId="3464BE28" w:rsidR="00C61310" w:rsidRDefault="00E018A9" w:rsidP="00E018A9">
            <w:pPr>
              <w:pStyle w:val="TABLEREGULAR"/>
              <w:spacing w:after="47"/>
              <w:ind w:right="90"/>
              <w:cnfStyle w:val="000000100000" w:firstRow="0" w:lastRow="0" w:firstColumn="0" w:lastColumn="0" w:oddVBand="0" w:evenVBand="0" w:oddHBand="1" w:evenHBand="0" w:firstRowFirstColumn="0" w:firstRowLastColumn="0" w:lastRowFirstColumn="0" w:lastRowLastColumn="0"/>
            </w:pPr>
            <w:r>
              <w:t>UN Women</w:t>
            </w:r>
          </w:p>
          <w:p w14:paraId="17DFC62C" w14:textId="514D8F55" w:rsidR="00843F4E" w:rsidRDefault="00843F4E" w:rsidP="00E018A9">
            <w:pPr>
              <w:pStyle w:val="TABLEREGULAR"/>
              <w:spacing w:after="47"/>
              <w:ind w:right="90"/>
              <w:cnfStyle w:val="000000100000" w:firstRow="0" w:lastRow="0" w:firstColumn="0" w:lastColumn="0" w:oddVBand="0" w:evenVBand="0" w:oddHBand="1" w:evenHBand="0" w:firstRowFirstColumn="0" w:firstRowLastColumn="0" w:lastRowFirstColumn="0" w:lastRowLastColumn="0"/>
            </w:pPr>
            <w:r>
              <w:t>Donor</w:t>
            </w:r>
          </w:p>
          <w:p w14:paraId="589E0A11" w14:textId="77777777" w:rsidR="005F68E9" w:rsidRDefault="005F68E9" w:rsidP="00E018A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5E6BF0E2" w14:textId="77777777" w:rsidR="005F68E9" w:rsidRDefault="005F68E9" w:rsidP="00E018A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2B10F82B" w14:textId="77777777" w:rsidR="005F68E9" w:rsidRDefault="005F68E9" w:rsidP="00E018A9">
            <w:pPr>
              <w:pStyle w:val="TABLEREGULAR"/>
              <w:spacing w:after="47"/>
              <w:ind w:right="90"/>
              <w:cnfStyle w:val="000000100000" w:firstRow="0" w:lastRow="0" w:firstColumn="0" w:lastColumn="0" w:oddVBand="0" w:evenVBand="0" w:oddHBand="1" w:evenHBand="0" w:firstRowFirstColumn="0" w:firstRowLastColumn="0" w:lastRowFirstColumn="0" w:lastRowLastColumn="0"/>
            </w:pPr>
            <w:r>
              <w:t>Project reports</w:t>
            </w:r>
          </w:p>
          <w:p w14:paraId="6CF229A2" w14:textId="77777777" w:rsidR="005F68E9" w:rsidRDefault="005F68E9" w:rsidP="00E018A9">
            <w:pPr>
              <w:pStyle w:val="TABLEREGULAR"/>
              <w:spacing w:after="47"/>
              <w:ind w:right="90"/>
              <w:cnfStyle w:val="000000100000" w:firstRow="0" w:lastRow="0" w:firstColumn="0" w:lastColumn="0" w:oddVBand="0" w:evenVBand="0" w:oddHBand="1" w:evenHBand="0" w:firstRowFirstColumn="0" w:firstRowLastColumn="0" w:lastRowFirstColumn="0" w:lastRowLastColumn="0"/>
            </w:pPr>
            <w:r>
              <w:t xml:space="preserve">Chrysalis </w:t>
            </w:r>
          </w:p>
          <w:p w14:paraId="3F81868A" w14:textId="1FD21BEF" w:rsidR="005F68E9" w:rsidRDefault="005F68E9" w:rsidP="00E018A9">
            <w:pPr>
              <w:pStyle w:val="TABLEREGULAR"/>
              <w:spacing w:after="47"/>
              <w:ind w:right="90"/>
              <w:cnfStyle w:val="000000100000" w:firstRow="0" w:lastRow="0" w:firstColumn="0" w:lastColumn="0" w:oddVBand="0" w:evenVBand="0" w:oddHBand="1" w:evenHBand="0" w:firstRowFirstColumn="0" w:firstRowLastColumn="0" w:lastRowFirstColumn="0" w:lastRowLastColumn="0"/>
            </w:pPr>
            <w:r>
              <w:t>UN Women</w:t>
            </w:r>
          </w:p>
          <w:p w14:paraId="22A6489C" w14:textId="77777777" w:rsidR="00843F4E" w:rsidRDefault="00843F4E" w:rsidP="00843F4E">
            <w:pPr>
              <w:pStyle w:val="TABLEREGULAR"/>
              <w:spacing w:after="47"/>
              <w:ind w:right="90"/>
              <w:cnfStyle w:val="000000100000" w:firstRow="0" w:lastRow="0" w:firstColumn="0" w:lastColumn="0" w:oddVBand="0" w:evenVBand="0" w:oddHBand="1" w:evenHBand="0" w:firstRowFirstColumn="0" w:firstRowLastColumn="0" w:lastRowFirstColumn="0" w:lastRowLastColumn="0"/>
            </w:pPr>
            <w:r>
              <w:t>Stakeholders engaged in NAP process, peacebuilding dialogues and exchange of Information.</w:t>
            </w:r>
          </w:p>
          <w:p w14:paraId="56E52417" w14:textId="77777777" w:rsidR="00843F4E" w:rsidRDefault="00843F4E" w:rsidP="005F68E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1FB67D2F" w14:textId="55F29904" w:rsidR="005F68E9" w:rsidRDefault="005F68E9" w:rsidP="005F68E9">
            <w:pPr>
              <w:pStyle w:val="TABLEREGULAR"/>
              <w:spacing w:after="47"/>
              <w:ind w:right="90"/>
              <w:cnfStyle w:val="000000100000" w:firstRow="0" w:lastRow="0" w:firstColumn="0" w:lastColumn="0" w:oddVBand="0" w:evenVBand="0" w:oddHBand="1" w:evenHBand="0" w:firstRowFirstColumn="0" w:firstRowLastColumn="0" w:lastRowFirstColumn="0" w:lastRowLastColumn="0"/>
            </w:pPr>
            <w:r>
              <w:t>Project reports</w:t>
            </w:r>
          </w:p>
          <w:p w14:paraId="36ED4599" w14:textId="77777777" w:rsidR="005F68E9" w:rsidRDefault="005F68E9" w:rsidP="005F68E9">
            <w:pPr>
              <w:pStyle w:val="TABLEREGULAR"/>
              <w:spacing w:after="47"/>
              <w:ind w:right="90"/>
              <w:cnfStyle w:val="000000100000" w:firstRow="0" w:lastRow="0" w:firstColumn="0" w:lastColumn="0" w:oddVBand="0" w:evenVBand="0" w:oddHBand="1" w:evenHBand="0" w:firstRowFirstColumn="0" w:firstRowLastColumn="0" w:lastRowFirstColumn="0" w:lastRowLastColumn="0"/>
            </w:pPr>
            <w:r>
              <w:t xml:space="preserve">Chrysalis </w:t>
            </w:r>
          </w:p>
          <w:p w14:paraId="6F7FC906" w14:textId="77777777" w:rsidR="005F68E9" w:rsidRDefault="005F68E9" w:rsidP="005F68E9">
            <w:pPr>
              <w:pStyle w:val="TABLEREGULAR"/>
              <w:spacing w:after="47"/>
              <w:ind w:right="90"/>
              <w:cnfStyle w:val="000000100000" w:firstRow="0" w:lastRow="0" w:firstColumn="0" w:lastColumn="0" w:oddVBand="0" w:evenVBand="0" w:oddHBand="1" w:evenHBand="0" w:firstRowFirstColumn="0" w:firstRowLastColumn="0" w:lastRowFirstColumn="0" w:lastRowLastColumn="0"/>
            </w:pPr>
            <w:r>
              <w:t>UN Women</w:t>
            </w:r>
          </w:p>
          <w:p w14:paraId="49010579" w14:textId="31941BCD" w:rsidR="005F68E9" w:rsidRDefault="00843F4E" w:rsidP="005F68E9">
            <w:pPr>
              <w:pStyle w:val="TABLEREGULAR"/>
              <w:spacing w:after="47"/>
              <w:ind w:right="90"/>
              <w:cnfStyle w:val="000000100000" w:firstRow="0" w:lastRow="0" w:firstColumn="0" w:lastColumn="0" w:oddVBand="0" w:evenVBand="0" w:oddHBand="1" w:evenHBand="0" w:firstRowFirstColumn="0" w:firstRowLastColumn="0" w:lastRowFirstColumn="0" w:lastRowLastColumn="0"/>
            </w:pPr>
            <w:r>
              <w:t>Donor</w:t>
            </w:r>
          </w:p>
          <w:p w14:paraId="19FB4571" w14:textId="0DA8CD06" w:rsidR="00843F4E" w:rsidRDefault="00843F4E" w:rsidP="005F68E9">
            <w:pPr>
              <w:pStyle w:val="TABLEREGULAR"/>
              <w:spacing w:after="47"/>
              <w:ind w:right="90"/>
              <w:cnfStyle w:val="000000100000" w:firstRow="0" w:lastRow="0" w:firstColumn="0" w:lastColumn="0" w:oddVBand="0" w:evenVBand="0" w:oddHBand="1" w:evenHBand="0" w:firstRowFirstColumn="0" w:firstRowLastColumn="0" w:lastRowFirstColumn="0" w:lastRowLastColumn="0"/>
            </w:pPr>
            <w:r>
              <w:t>UN Agencies - UNDP + UNFPA + RC</w:t>
            </w:r>
          </w:p>
          <w:p w14:paraId="3F41B3B5" w14:textId="77777777" w:rsidR="00843F4E" w:rsidRDefault="00843F4E" w:rsidP="00843F4E">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06018170" w14:textId="5CDDACF9" w:rsidR="00843F4E" w:rsidRDefault="00843F4E" w:rsidP="00843F4E">
            <w:pPr>
              <w:pStyle w:val="TABLEREGULAR"/>
              <w:spacing w:after="47"/>
              <w:ind w:right="90"/>
              <w:cnfStyle w:val="000000100000" w:firstRow="0" w:lastRow="0" w:firstColumn="0" w:lastColumn="0" w:oddVBand="0" w:evenVBand="0" w:oddHBand="1" w:evenHBand="0" w:firstRowFirstColumn="0" w:firstRowLastColumn="0" w:lastRowFirstColumn="0" w:lastRowLastColumn="0"/>
            </w:pPr>
            <w:r>
              <w:t>Project reports</w:t>
            </w:r>
          </w:p>
          <w:p w14:paraId="02CF68F1" w14:textId="77777777" w:rsidR="00843F4E" w:rsidRDefault="00843F4E" w:rsidP="00843F4E">
            <w:pPr>
              <w:pStyle w:val="TABLEREGULAR"/>
              <w:spacing w:after="47"/>
              <w:ind w:right="90"/>
              <w:cnfStyle w:val="000000100000" w:firstRow="0" w:lastRow="0" w:firstColumn="0" w:lastColumn="0" w:oddVBand="0" w:evenVBand="0" w:oddHBand="1" w:evenHBand="0" w:firstRowFirstColumn="0" w:firstRowLastColumn="0" w:lastRowFirstColumn="0" w:lastRowLastColumn="0"/>
            </w:pPr>
            <w:r>
              <w:t xml:space="preserve">Chrysalis </w:t>
            </w:r>
          </w:p>
          <w:p w14:paraId="69F986B4" w14:textId="77777777" w:rsidR="00843F4E" w:rsidRDefault="00843F4E" w:rsidP="00843F4E">
            <w:pPr>
              <w:pStyle w:val="TABLEREGULAR"/>
              <w:spacing w:after="47"/>
              <w:ind w:right="90"/>
              <w:cnfStyle w:val="000000100000" w:firstRow="0" w:lastRow="0" w:firstColumn="0" w:lastColumn="0" w:oddVBand="0" w:evenVBand="0" w:oddHBand="1" w:evenHBand="0" w:firstRowFirstColumn="0" w:firstRowLastColumn="0" w:lastRowFirstColumn="0" w:lastRowLastColumn="0"/>
            </w:pPr>
            <w:r>
              <w:t>UN Women</w:t>
            </w:r>
          </w:p>
          <w:p w14:paraId="1D26B1DB" w14:textId="77777777" w:rsidR="00843F4E" w:rsidRDefault="00843F4E" w:rsidP="00843F4E">
            <w:pPr>
              <w:pStyle w:val="TABLEREGULAR"/>
              <w:spacing w:after="47"/>
              <w:ind w:right="90"/>
              <w:cnfStyle w:val="000000100000" w:firstRow="0" w:lastRow="0" w:firstColumn="0" w:lastColumn="0" w:oddVBand="0" w:evenVBand="0" w:oddHBand="1" w:evenHBand="0" w:firstRowFirstColumn="0" w:firstRowLastColumn="0" w:lastRowFirstColumn="0" w:lastRowLastColumn="0"/>
            </w:pPr>
            <w:r>
              <w:t>Rightsholders</w:t>
            </w:r>
          </w:p>
          <w:p w14:paraId="3CD7F0BF" w14:textId="308F8312" w:rsidR="00843F4E" w:rsidRDefault="00843F4E" w:rsidP="00843F4E">
            <w:pPr>
              <w:pStyle w:val="TABLEREGULAR"/>
              <w:spacing w:after="47"/>
              <w:ind w:right="90"/>
              <w:cnfStyle w:val="000000100000" w:firstRow="0" w:lastRow="0" w:firstColumn="0" w:lastColumn="0" w:oddVBand="0" w:evenVBand="0" w:oddHBand="1" w:evenHBand="0" w:firstRowFirstColumn="0" w:firstRowLastColumn="0" w:lastRowFirstColumn="0" w:lastRowLastColumn="0"/>
            </w:pPr>
            <w:r>
              <w:t>Government representatives</w:t>
            </w:r>
          </w:p>
        </w:tc>
        <w:tc>
          <w:tcPr>
            <w:tcW w:w="0" w:type="dxa"/>
          </w:tcPr>
          <w:p w14:paraId="419A9C16" w14:textId="77777777" w:rsidR="003E6ADB" w:rsidRDefault="003E6ADB" w:rsidP="003E6ADB">
            <w:pPr>
              <w:pStyle w:val="TABLEREGULAR"/>
              <w:tabs>
                <w:tab w:val="left" w:pos="2440"/>
              </w:tabs>
              <w:ind w:right="10"/>
              <w:cnfStyle w:val="000000100000" w:firstRow="0" w:lastRow="0" w:firstColumn="0" w:lastColumn="0" w:oddVBand="0" w:evenVBand="0" w:oddHBand="1" w:evenHBand="0" w:firstRowFirstColumn="0" w:firstRowLastColumn="0" w:lastRowFirstColumn="0" w:lastRowLastColumn="0"/>
            </w:pPr>
            <w:r w:rsidRPr="00C12FF2">
              <w:lastRenderedPageBreak/>
              <w:t>Content analysis</w:t>
            </w:r>
            <w:r>
              <w:t xml:space="preserve"> in all items</w:t>
            </w:r>
          </w:p>
          <w:p w14:paraId="433BB284" w14:textId="673C81EE" w:rsidR="00E018A9" w:rsidRPr="00417291" w:rsidRDefault="00E018A9" w:rsidP="00B06DE6">
            <w:pPr>
              <w:pStyle w:val="TABLEREGULAR"/>
              <w:tabs>
                <w:tab w:val="left" w:pos="2440"/>
              </w:tabs>
              <w:ind w:right="10"/>
              <w:cnfStyle w:val="000000100000" w:firstRow="0" w:lastRow="0" w:firstColumn="0" w:lastColumn="0" w:oddVBand="0" w:evenVBand="0" w:oddHBand="1" w:evenHBand="0" w:firstRowFirstColumn="0" w:firstRowLastColumn="0" w:lastRowFirstColumn="0" w:lastRowLastColumn="0"/>
            </w:pPr>
          </w:p>
        </w:tc>
      </w:tr>
      <w:tr w:rsidR="00F367D7" w:rsidRPr="003452F5" w14:paraId="45BB4E1D" w14:textId="77777777" w:rsidTr="00F367D7">
        <w:trPr>
          <w:trHeight w:val="2090"/>
        </w:trPr>
        <w:tc>
          <w:tcPr>
            <w:cnfStyle w:val="001000000000" w:firstRow="0" w:lastRow="0" w:firstColumn="1" w:lastColumn="0" w:oddVBand="0" w:evenVBand="0" w:oddHBand="0" w:evenHBand="0" w:firstRowFirstColumn="0" w:firstRowLastColumn="0" w:lastRowFirstColumn="0" w:lastRowLastColumn="0"/>
            <w:tcW w:w="1193" w:type="dxa"/>
          </w:tcPr>
          <w:p w14:paraId="5990D44B" w14:textId="3EE96ADA" w:rsidR="00E018A9" w:rsidRPr="00417291" w:rsidRDefault="00E018A9" w:rsidP="00417291">
            <w:pPr>
              <w:pStyle w:val="TABLEBOLD"/>
              <w:ind w:right="90"/>
              <w:jc w:val="center"/>
              <w:rPr>
                <w:color w:val="FFFFFF" w:themeColor="background1"/>
              </w:rPr>
            </w:pPr>
            <w:r w:rsidRPr="00417291">
              <w:rPr>
                <w:color w:val="FFFFFF" w:themeColor="background1"/>
              </w:rPr>
              <w:lastRenderedPageBreak/>
              <w:t>Efficiency</w:t>
            </w:r>
          </w:p>
        </w:tc>
        <w:tc>
          <w:tcPr>
            <w:tcW w:w="2268" w:type="dxa"/>
          </w:tcPr>
          <w:p w14:paraId="3086A5E5" w14:textId="77777777" w:rsidR="00E018A9" w:rsidRDefault="00E018A9" w:rsidP="00E018A9">
            <w:pPr>
              <w:pStyle w:val="TABLEREGULAR"/>
              <w:ind w:right="90"/>
              <w:cnfStyle w:val="000000000000" w:firstRow="0" w:lastRow="0" w:firstColumn="0" w:lastColumn="0" w:oddVBand="0" w:evenVBand="0" w:oddHBand="0" w:evenHBand="0" w:firstRowFirstColumn="0" w:firstRowLastColumn="0" w:lastRowFirstColumn="0" w:lastRowLastColumn="0"/>
            </w:pPr>
            <w:r>
              <w:t>Evaluation question 18: Have financial and human resources been allocated sufficiently and strategically to achieve project outcomes?</w:t>
            </w:r>
          </w:p>
          <w:p w14:paraId="38971609" w14:textId="77777777" w:rsidR="00E018A9" w:rsidRDefault="00E018A9" w:rsidP="00E018A9">
            <w:pPr>
              <w:pStyle w:val="TABLEREGULAR"/>
              <w:ind w:right="90"/>
              <w:cnfStyle w:val="000000000000" w:firstRow="0" w:lastRow="0" w:firstColumn="0" w:lastColumn="0" w:oddVBand="0" w:evenVBand="0" w:oddHBand="0" w:evenHBand="0" w:firstRowFirstColumn="0" w:firstRowLastColumn="0" w:lastRowFirstColumn="0" w:lastRowLastColumn="0"/>
            </w:pPr>
          </w:p>
          <w:p w14:paraId="17353AED" w14:textId="77777777" w:rsidR="00E018A9" w:rsidRDefault="00E018A9" w:rsidP="00E018A9">
            <w:pPr>
              <w:pStyle w:val="TABLEREGULAR"/>
              <w:ind w:right="90"/>
              <w:cnfStyle w:val="000000000000" w:firstRow="0" w:lastRow="0" w:firstColumn="0" w:lastColumn="0" w:oddVBand="0" w:evenVBand="0" w:oddHBand="0" w:evenHBand="0" w:firstRowFirstColumn="0" w:firstRowLastColumn="0" w:lastRowFirstColumn="0" w:lastRowLastColumn="0"/>
            </w:pPr>
            <w:r>
              <w:t>Evaluation question 19: Have the outputs been delivered in a timely manner?</w:t>
            </w:r>
          </w:p>
          <w:p w14:paraId="70225FE6" w14:textId="77777777" w:rsidR="00E018A9" w:rsidRDefault="00E018A9" w:rsidP="00E018A9">
            <w:pPr>
              <w:pStyle w:val="TABLEREGULAR"/>
              <w:ind w:right="90"/>
              <w:cnfStyle w:val="000000000000" w:firstRow="0" w:lastRow="0" w:firstColumn="0" w:lastColumn="0" w:oddVBand="0" w:evenVBand="0" w:oddHBand="0" w:evenHBand="0" w:firstRowFirstColumn="0" w:firstRowLastColumn="0" w:lastRowFirstColumn="0" w:lastRowLastColumn="0"/>
            </w:pPr>
          </w:p>
          <w:p w14:paraId="71C5F788" w14:textId="77777777" w:rsidR="00E018A9" w:rsidRDefault="00E018A9" w:rsidP="00E018A9">
            <w:pPr>
              <w:pStyle w:val="TABLEREGULAR"/>
              <w:ind w:right="90"/>
              <w:cnfStyle w:val="000000000000" w:firstRow="0" w:lastRow="0" w:firstColumn="0" w:lastColumn="0" w:oddVBand="0" w:evenVBand="0" w:oddHBand="0" w:evenHBand="0" w:firstRowFirstColumn="0" w:firstRowLastColumn="0" w:lastRowFirstColumn="0" w:lastRowLastColumn="0"/>
            </w:pPr>
            <w:r>
              <w:t>Evaluation question 20: Have UN Women’s organizational structures, systems and mechanisms effectively supported delivery of the project?</w:t>
            </w:r>
          </w:p>
          <w:p w14:paraId="52B61BB5" w14:textId="77777777" w:rsidR="00E018A9" w:rsidRDefault="00E018A9" w:rsidP="00E018A9">
            <w:pPr>
              <w:pStyle w:val="TABLEREGULAR"/>
              <w:ind w:right="90"/>
              <w:cnfStyle w:val="000000000000" w:firstRow="0" w:lastRow="0" w:firstColumn="0" w:lastColumn="0" w:oddVBand="0" w:evenVBand="0" w:oddHBand="0" w:evenHBand="0" w:firstRowFirstColumn="0" w:firstRowLastColumn="0" w:lastRowFirstColumn="0" w:lastRowLastColumn="0"/>
            </w:pPr>
          </w:p>
          <w:p w14:paraId="2F51DFF9" w14:textId="77777777" w:rsidR="00E018A9" w:rsidRDefault="00E018A9" w:rsidP="00E018A9">
            <w:pPr>
              <w:pStyle w:val="TABLEREGULAR"/>
              <w:ind w:right="90"/>
              <w:cnfStyle w:val="000000000000" w:firstRow="0" w:lastRow="0" w:firstColumn="0" w:lastColumn="0" w:oddVBand="0" w:evenVBand="0" w:oddHBand="0" w:evenHBand="0" w:firstRowFirstColumn="0" w:firstRowLastColumn="0" w:lastRowFirstColumn="0" w:lastRowLastColumn="0"/>
            </w:pPr>
            <w:r>
              <w:t>Evaluation question 21: Are the changes/results observed worth the resources spent?</w:t>
            </w:r>
          </w:p>
          <w:p w14:paraId="730A188A" w14:textId="2C66578B" w:rsidR="00E018A9" w:rsidRDefault="00E018A9" w:rsidP="00E018A9">
            <w:pPr>
              <w:pStyle w:val="TABLEREGULAR"/>
              <w:ind w:right="90"/>
              <w:cnfStyle w:val="000000000000" w:firstRow="0" w:lastRow="0" w:firstColumn="0" w:lastColumn="0" w:oddVBand="0" w:evenVBand="0" w:oddHBand="0" w:evenHBand="0" w:firstRowFirstColumn="0" w:firstRowLastColumn="0" w:lastRowFirstColumn="0" w:lastRowLastColumn="0"/>
            </w:pPr>
          </w:p>
          <w:p w14:paraId="6D393195" w14:textId="77777777" w:rsidR="00843F4E" w:rsidRDefault="00843F4E" w:rsidP="00E018A9">
            <w:pPr>
              <w:pStyle w:val="TABLEREGULAR"/>
              <w:ind w:right="90"/>
              <w:cnfStyle w:val="000000000000" w:firstRow="0" w:lastRow="0" w:firstColumn="0" w:lastColumn="0" w:oddVBand="0" w:evenVBand="0" w:oddHBand="0" w:evenHBand="0" w:firstRowFirstColumn="0" w:firstRowLastColumn="0" w:lastRowFirstColumn="0" w:lastRowLastColumn="0"/>
            </w:pPr>
          </w:p>
          <w:p w14:paraId="1572B31F" w14:textId="77777777" w:rsidR="004218AA" w:rsidRDefault="004218AA" w:rsidP="00E018A9">
            <w:pPr>
              <w:pStyle w:val="TABLEREGULAR"/>
              <w:ind w:right="90"/>
              <w:cnfStyle w:val="000000000000" w:firstRow="0" w:lastRow="0" w:firstColumn="0" w:lastColumn="0" w:oddVBand="0" w:evenVBand="0" w:oddHBand="0" w:evenHBand="0" w:firstRowFirstColumn="0" w:firstRowLastColumn="0" w:lastRowFirstColumn="0" w:lastRowLastColumn="0"/>
            </w:pPr>
          </w:p>
          <w:p w14:paraId="655C521A" w14:textId="4606FF08" w:rsidR="00E018A9" w:rsidRDefault="00E018A9" w:rsidP="00E018A9">
            <w:pPr>
              <w:pStyle w:val="TABLEREGULAR"/>
              <w:ind w:right="90"/>
              <w:cnfStyle w:val="000000000000" w:firstRow="0" w:lastRow="0" w:firstColumn="0" w:lastColumn="0" w:oddVBand="0" w:evenVBand="0" w:oddHBand="0" w:evenHBand="0" w:firstRowFirstColumn="0" w:firstRowLastColumn="0" w:lastRowFirstColumn="0" w:lastRowLastColumn="0"/>
            </w:pPr>
            <w:r>
              <w:t>Evaluation question 22: How efficient was the project coordination between UN Women and Implementing Partner, including clarity of roles and accountabilities, monitoring and reporting, and potential added value?</w:t>
            </w:r>
          </w:p>
          <w:p w14:paraId="21C6A5E9" w14:textId="77777777" w:rsidR="00E018A9" w:rsidRDefault="00E018A9" w:rsidP="00E018A9">
            <w:pPr>
              <w:pStyle w:val="TABLEREGULAR"/>
              <w:ind w:right="90"/>
              <w:cnfStyle w:val="000000000000" w:firstRow="0" w:lastRow="0" w:firstColumn="0" w:lastColumn="0" w:oddVBand="0" w:evenVBand="0" w:oddHBand="0" w:evenHBand="0" w:firstRowFirstColumn="0" w:firstRowLastColumn="0" w:lastRowFirstColumn="0" w:lastRowLastColumn="0"/>
            </w:pPr>
          </w:p>
          <w:p w14:paraId="46D2A81C" w14:textId="77777777" w:rsidR="00775C29" w:rsidRDefault="00775C29" w:rsidP="00E018A9">
            <w:pPr>
              <w:pStyle w:val="TABLEREGULAR"/>
              <w:ind w:right="90"/>
              <w:cnfStyle w:val="000000000000" w:firstRow="0" w:lastRow="0" w:firstColumn="0" w:lastColumn="0" w:oddVBand="0" w:evenVBand="0" w:oddHBand="0" w:evenHBand="0" w:firstRowFirstColumn="0" w:firstRowLastColumn="0" w:lastRowFirstColumn="0" w:lastRowLastColumn="0"/>
            </w:pPr>
          </w:p>
          <w:p w14:paraId="5CD795CA" w14:textId="486E3421" w:rsidR="00E018A9" w:rsidRDefault="00E018A9" w:rsidP="00E018A9">
            <w:pPr>
              <w:pStyle w:val="TABLEREGULAR"/>
              <w:ind w:right="90"/>
              <w:cnfStyle w:val="000000000000" w:firstRow="0" w:lastRow="0" w:firstColumn="0" w:lastColumn="0" w:oddVBand="0" w:evenVBand="0" w:oddHBand="0" w:evenHBand="0" w:firstRowFirstColumn="0" w:firstRowLastColumn="0" w:lastRowFirstColumn="0" w:lastRowLastColumn="0"/>
            </w:pPr>
            <w:r>
              <w:t xml:space="preserve">Evaluation question 23: Where there a clear Results Framework and a process of continuous monitoring of the project´s progress? </w:t>
            </w:r>
          </w:p>
          <w:p w14:paraId="242D29A0" w14:textId="77777777" w:rsidR="00E018A9" w:rsidRDefault="00E018A9" w:rsidP="00E018A9">
            <w:pPr>
              <w:pStyle w:val="TABLEREGULAR"/>
              <w:ind w:right="90"/>
              <w:cnfStyle w:val="000000000000" w:firstRow="0" w:lastRow="0" w:firstColumn="0" w:lastColumn="0" w:oddVBand="0" w:evenVBand="0" w:oddHBand="0" w:evenHBand="0" w:firstRowFirstColumn="0" w:firstRowLastColumn="0" w:lastRowFirstColumn="0" w:lastRowLastColumn="0"/>
            </w:pPr>
          </w:p>
        </w:tc>
        <w:tc>
          <w:tcPr>
            <w:tcW w:w="2835" w:type="dxa"/>
          </w:tcPr>
          <w:p w14:paraId="5F97038D" w14:textId="094D4734" w:rsidR="00E018A9" w:rsidRDefault="00E018A9">
            <w:pPr>
              <w:pStyle w:val="ListParagraph"/>
              <w:numPr>
                <w:ilvl w:val="0"/>
                <w:numId w:val="65"/>
              </w:numPr>
              <w:ind w:left="241" w:hanging="142"/>
              <w:cnfStyle w:val="000000000000" w:firstRow="0" w:lastRow="0" w:firstColumn="0" w:lastColumn="0" w:oddVBand="0" w:evenVBand="0" w:oddHBand="0" w:evenHBand="0" w:firstRowFirstColumn="0" w:firstRowLastColumn="0" w:lastRowFirstColumn="0" w:lastRowLastColumn="0"/>
              <w:rPr>
                <w:rFonts w:ascii="TheSansSemiLight-Plain" w:hAnsi="TheSansSemiLight-Plain" w:cs="TheSansSemiLight-Plain"/>
                <w:color w:val="000000"/>
                <w:spacing w:val="-2"/>
                <w:sz w:val="18"/>
                <w:szCs w:val="18"/>
                <w:lang w:val="en-US"/>
              </w:rPr>
            </w:pPr>
            <w:r>
              <w:rPr>
                <w:rFonts w:ascii="TheSansSemiLight-Plain" w:hAnsi="TheSansSemiLight-Plain" w:cs="TheSansSemiLight-Plain"/>
                <w:color w:val="000000"/>
                <w:spacing w:val="-2"/>
                <w:sz w:val="18"/>
                <w:szCs w:val="18"/>
                <w:lang w:val="en-US"/>
              </w:rPr>
              <w:lastRenderedPageBreak/>
              <w:t>Final expenditure rate of project</w:t>
            </w:r>
          </w:p>
          <w:p w14:paraId="74B1482A" w14:textId="0F1C436E" w:rsidR="00E018A9" w:rsidRDefault="00E018A9">
            <w:pPr>
              <w:pStyle w:val="ListParagraph"/>
              <w:numPr>
                <w:ilvl w:val="0"/>
                <w:numId w:val="65"/>
              </w:numPr>
              <w:ind w:left="241" w:hanging="142"/>
              <w:cnfStyle w:val="000000000000" w:firstRow="0" w:lastRow="0" w:firstColumn="0" w:lastColumn="0" w:oddVBand="0" w:evenVBand="0" w:oddHBand="0" w:evenHBand="0" w:firstRowFirstColumn="0" w:firstRowLastColumn="0" w:lastRowFirstColumn="0" w:lastRowLastColumn="0"/>
              <w:rPr>
                <w:rFonts w:ascii="TheSansSemiLight-Plain" w:hAnsi="TheSansSemiLight-Plain" w:cs="TheSansSemiLight-Plain"/>
                <w:color w:val="000000"/>
                <w:spacing w:val="-2"/>
                <w:sz w:val="18"/>
                <w:szCs w:val="18"/>
                <w:lang w:val="en-US"/>
              </w:rPr>
            </w:pPr>
            <w:r>
              <w:rPr>
                <w:rFonts w:ascii="TheSansSemiLight-Plain" w:hAnsi="TheSansSemiLight-Plain" w:cs="TheSansSemiLight-Plain"/>
                <w:color w:val="000000"/>
                <w:spacing w:val="-2"/>
                <w:sz w:val="18"/>
                <w:szCs w:val="18"/>
                <w:lang w:val="en-US"/>
              </w:rPr>
              <w:t>Evidence of adequacy of human resources in relation to project´s needs.</w:t>
            </w:r>
          </w:p>
          <w:p w14:paraId="3F70167C" w14:textId="63B57D72" w:rsidR="00E018A9" w:rsidRDefault="00E018A9" w:rsidP="00E018A9">
            <w:pPr>
              <w:pStyle w:val="ListParagraph"/>
              <w:ind w:left="241"/>
              <w:cnfStyle w:val="000000000000" w:firstRow="0" w:lastRow="0" w:firstColumn="0" w:lastColumn="0" w:oddVBand="0" w:evenVBand="0" w:oddHBand="0" w:evenHBand="0" w:firstRowFirstColumn="0" w:firstRowLastColumn="0" w:lastRowFirstColumn="0" w:lastRowLastColumn="0"/>
              <w:rPr>
                <w:rFonts w:ascii="TheSansSemiLight-Plain" w:hAnsi="TheSansSemiLight-Plain" w:cs="TheSansSemiLight-Plain"/>
                <w:color w:val="000000"/>
                <w:spacing w:val="-2"/>
                <w:sz w:val="18"/>
                <w:szCs w:val="18"/>
                <w:lang w:val="en-US"/>
              </w:rPr>
            </w:pPr>
          </w:p>
          <w:p w14:paraId="449A6EE2" w14:textId="77777777" w:rsidR="00E018A9" w:rsidRDefault="00E018A9" w:rsidP="00E018A9">
            <w:pPr>
              <w:pStyle w:val="ListParagraph"/>
              <w:ind w:left="241"/>
              <w:cnfStyle w:val="000000000000" w:firstRow="0" w:lastRow="0" w:firstColumn="0" w:lastColumn="0" w:oddVBand="0" w:evenVBand="0" w:oddHBand="0" w:evenHBand="0" w:firstRowFirstColumn="0" w:firstRowLastColumn="0" w:lastRowFirstColumn="0" w:lastRowLastColumn="0"/>
              <w:rPr>
                <w:rFonts w:ascii="TheSansSemiLight-Plain" w:hAnsi="TheSansSemiLight-Plain" w:cs="TheSansSemiLight-Plain"/>
                <w:color w:val="000000"/>
                <w:spacing w:val="-2"/>
                <w:sz w:val="18"/>
                <w:szCs w:val="18"/>
                <w:lang w:val="en-US"/>
              </w:rPr>
            </w:pPr>
          </w:p>
          <w:p w14:paraId="4A1B59DB" w14:textId="7E6FCDB5" w:rsidR="00E018A9" w:rsidRPr="00C12FF2" w:rsidRDefault="00E018A9">
            <w:pPr>
              <w:pStyle w:val="ListParagraph"/>
              <w:numPr>
                <w:ilvl w:val="0"/>
                <w:numId w:val="65"/>
              </w:numPr>
              <w:ind w:left="241" w:hanging="142"/>
              <w:cnfStyle w:val="000000000000" w:firstRow="0" w:lastRow="0" w:firstColumn="0" w:lastColumn="0" w:oddVBand="0" w:evenVBand="0" w:oddHBand="0" w:evenHBand="0" w:firstRowFirstColumn="0" w:firstRowLastColumn="0" w:lastRowFirstColumn="0" w:lastRowLastColumn="0"/>
              <w:rPr>
                <w:rFonts w:ascii="TheSansSemiLight-Plain" w:hAnsi="TheSansSemiLight-Plain" w:cs="TheSansSemiLight-Plain"/>
                <w:color w:val="000000"/>
                <w:spacing w:val="-2"/>
                <w:sz w:val="18"/>
                <w:szCs w:val="18"/>
                <w:lang w:val="en-US"/>
              </w:rPr>
            </w:pPr>
            <w:r>
              <w:rPr>
                <w:rFonts w:ascii="TheSansSemiLight-Plain" w:hAnsi="TheSansSemiLight-Plain" w:cs="TheSansSemiLight-Plain"/>
                <w:color w:val="000000"/>
                <w:spacing w:val="-2"/>
                <w:sz w:val="18"/>
                <w:szCs w:val="18"/>
                <w:lang w:val="en-US"/>
              </w:rPr>
              <w:t>Evidence of activities implemented according to timeline</w:t>
            </w:r>
          </w:p>
          <w:p w14:paraId="1652F2FD" w14:textId="77777777" w:rsidR="00E018A9" w:rsidRDefault="00E018A9" w:rsidP="00E018A9">
            <w:pPr>
              <w:pStyle w:val="ListParagraph"/>
              <w:cnfStyle w:val="000000000000" w:firstRow="0" w:lastRow="0" w:firstColumn="0" w:lastColumn="0" w:oddVBand="0" w:evenVBand="0" w:oddHBand="0" w:evenHBand="0" w:firstRowFirstColumn="0" w:firstRowLastColumn="0" w:lastRowFirstColumn="0" w:lastRowLastColumn="0"/>
              <w:rPr>
                <w:rFonts w:ascii="TheSansSemiLight-Plain" w:hAnsi="TheSansSemiLight-Plain" w:cs="TheSansSemiLight-Plain"/>
                <w:color w:val="000000"/>
                <w:spacing w:val="-2"/>
                <w:sz w:val="18"/>
                <w:szCs w:val="18"/>
                <w:lang w:val="en-US"/>
              </w:rPr>
            </w:pPr>
          </w:p>
          <w:p w14:paraId="074091E1" w14:textId="77777777" w:rsidR="00E018A9" w:rsidRPr="00C12FF2" w:rsidRDefault="00E018A9" w:rsidP="00E018A9">
            <w:pPr>
              <w:pStyle w:val="ListParagraph"/>
              <w:cnfStyle w:val="000000000000" w:firstRow="0" w:lastRow="0" w:firstColumn="0" w:lastColumn="0" w:oddVBand="0" w:evenVBand="0" w:oddHBand="0" w:evenHBand="0" w:firstRowFirstColumn="0" w:firstRowLastColumn="0" w:lastRowFirstColumn="0" w:lastRowLastColumn="0"/>
              <w:rPr>
                <w:rFonts w:ascii="TheSansSemiLight-Plain" w:hAnsi="TheSansSemiLight-Plain" w:cs="TheSansSemiLight-Plain"/>
                <w:color w:val="000000"/>
                <w:spacing w:val="-2"/>
                <w:sz w:val="18"/>
                <w:szCs w:val="18"/>
                <w:lang w:val="en-US"/>
              </w:rPr>
            </w:pPr>
          </w:p>
          <w:p w14:paraId="53292088" w14:textId="7859865C" w:rsidR="00E018A9" w:rsidRDefault="00E018A9">
            <w:pPr>
              <w:pStyle w:val="ListParagraph"/>
              <w:numPr>
                <w:ilvl w:val="0"/>
                <w:numId w:val="65"/>
              </w:numPr>
              <w:ind w:left="241" w:hanging="142"/>
              <w:cnfStyle w:val="000000000000" w:firstRow="0" w:lastRow="0" w:firstColumn="0" w:lastColumn="0" w:oddVBand="0" w:evenVBand="0" w:oddHBand="0" w:evenHBand="0" w:firstRowFirstColumn="0" w:firstRowLastColumn="0" w:lastRowFirstColumn="0" w:lastRowLastColumn="0"/>
              <w:rPr>
                <w:rFonts w:ascii="TheSansSemiLight-Plain" w:hAnsi="TheSansSemiLight-Plain" w:cs="TheSansSemiLight-Plain"/>
                <w:color w:val="000000"/>
                <w:spacing w:val="-2"/>
                <w:sz w:val="18"/>
                <w:szCs w:val="18"/>
                <w:lang w:val="en-US"/>
              </w:rPr>
            </w:pPr>
            <w:r w:rsidRPr="00C12FF2">
              <w:rPr>
                <w:rFonts w:ascii="TheSansSemiLight-Plain" w:hAnsi="TheSansSemiLight-Plain" w:cs="TheSansSemiLight-Plain"/>
                <w:color w:val="000000"/>
                <w:spacing w:val="-2"/>
                <w:sz w:val="18"/>
                <w:szCs w:val="18"/>
                <w:lang w:val="en-US"/>
              </w:rPr>
              <w:t xml:space="preserve">Evidence of </w:t>
            </w:r>
            <w:r>
              <w:rPr>
                <w:rFonts w:ascii="TheSansSemiLight-Plain" w:hAnsi="TheSansSemiLight-Plain" w:cs="TheSansSemiLight-Plain"/>
                <w:color w:val="000000"/>
                <w:spacing w:val="-2"/>
                <w:sz w:val="18"/>
                <w:szCs w:val="18"/>
                <w:lang w:val="en-US"/>
              </w:rPr>
              <w:t>adequacy of UN Women´s structures and systems to support project´s implementation.</w:t>
            </w:r>
          </w:p>
          <w:p w14:paraId="6BD1D94B" w14:textId="441CA7DE" w:rsidR="00E018A9" w:rsidRDefault="00E018A9" w:rsidP="00E018A9">
            <w:pPr>
              <w:pStyle w:val="ListParagraph"/>
              <w:cnfStyle w:val="000000000000" w:firstRow="0" w:lastRow="0" w:firstColumn="0" w:lastColumn="0" w:oddVBand="0" w:evenVBand="0" w:oddHBand="0" w:evenHBand="0" w:firstRowFirstColumn="0" w:firstRowLastColumn="0" w:lastRowFirstColumn="0" w:lastRowLastColumn="0"/>
              <w:rPr>
                <w:rFonts w:ascii="TheSansSemiLight-Plain" w:hAnsi="TheSansSemiLight-Plain" w:cs="TheSansSemiLight-Plain"/>
                <w:color w:val="000000"/>
                <w:spacing w:val="-2"/>
                <w:sz w:val="18"/>
                <w:szCs w:val="18"/>
                <w:lang w:val="en-US"/>
              </w:rPr>
            </w:pPr>
          </w:p>
          <w:p w14:paraId="1A60CB97" w14:textId="77777777" w:rsidR="00E018A9" w:rsidRPr="00C12FF2" w:rsidRDefault="00E018A9" w:rsidP="00E018A9">
            <w:pPr>
              <w:pStyle w:val="ListParagraph"/>
              <w:cnfStyle w:val="000000000000" w:firstRow="0" w:lastRow="0" w:firstColumn="0" w:lastColumn="0" w:oddVBand="0" w:evenVBand="0" w:oddHBand="0" w:evenHBand="0" w:firstRowFirstColumn="0" w:firstRowLastColumn="0" w:lastRowFirstColumn="0" w:lastRowLastColumn="0"/>
              <w:rPr>
                <w:rFonts w:ascii="TheSansSemiLight-Plain" w:hAnsi="TheSansSemiLight-Plain" w:cs="TheSansSemiLight-Plain"/>
                <w:color w:val="000000"/>
                <w:spacing w:val="-2"/>
                <w:sz w:val="18"/>
                <w:szCs w:val="18"/>
                <w:lang w:val="en-US"/>
              </w:rPr>
            </w:pPr>
          </w:p>
          <w:p w14:paraId="37BC96A2" w14:textId="6327C38A" w:rsidR="00E018A9" w:rsidRDefault="00E018A9">
            <w:pPr>
              <w:pStyle w:val="ListParagraph"/>
              <w:numPr>
                <w:ilvl w:val="0"/>
                <w:numId w:val="65"/>
              </w:numPr>
              <w:ind w:left="241" w:hanging="142"/>
              <w:cnfStyle w:val="000000000000" w:firstRow="0" w:lastRow="0" w:firstColumn="0" w:lastColumn="0" w:oddVBand="0" w:evenVBand="0" w:oddHBand="0" w:evenHBand="0" w:firstRowFirstColumn="0" w:firstRowLastColumn="0" w:lastRowFirstColumn="0" w:lastRowLastColumn="0"/>
              <w:rPr>
                <w:rFonts w:ascii="TheSansSemiLight-Plain" w:hAnsi="TheSansSemiLight-Plain" w:cs="TheSansSemiLight-Plain"/>
                <w:color w:val="000000"/>
                <w:spacing w:val="-2"/>
                <w:sz w:val="18"/>
                <w:szCs w:val="18"/>
                <w:lang w:val="en-US"/>
              </w:rPr>
            </w:pPr>
            <w:r w:rsidRPr="00E018A9">
              <w:rPr>
                <w:rFonts w:ascii="TheSansSemiLight-Plain" w:hAnsi="TheSansSemiLight-Plain" w:cs="TheSansSemiLight-Plain"/>
                <w:color w:val="000000"/>
                <w:spacing w:val="-2"/>
                <w:sz w:val="18"/>
                <w:szCs w:val="18"/>
                <w:lang w:val="en-US"/>
              </w:rPr>
              <w:t>Results of the project in face of other projects of the same amount supported/implemented by the Government of Japan and UN Women.</w:t>
            </w:r>
          </w:p>
          <w:p w14:paraId="078579F3" w14:textId="77777777" w:rsidR="004218AA" w:rsidRPr="00E018A9" w:rsidRDefault="004218AA" w:rsidP="004218AA">
            <w:pPr>
              <w:pStyle w:val="ListParagraph"/>
              <w:ind w:left="241"/>
              <w:cnfStyle w:val="000000000000" w:firstRow="0" w:lastRow="0" w:firstColumn="0" w:lastColumn="0" w:oddVBand="0" w:evenVBand="0" w:oddHBand="0" w:evenHBand="0" w:firstRowFirstColumn="0" w:firstRowLastColumn="0" w:lastRowFirstColumn="0" w:lastRowLastColumn="0"/>
              <w:rPr>
                <w:rFonts w:ascii="TheSansSemiLight-Plain" w:hAnsi="TheSansSemiLight-Plain" w:cs="TheSansSemiLight-Plain"/>
                <w:color w:val="000000"/>
                <w:spacing w:val="-2"/>
                <w:sz w:val="18"/>
                <w:szCs w:val="18"/>
                <w:lang w:val="en-US"/>
              </w:rPr>
            </w:pPr>
          </w:p>
          <w:p w14:paraId="41DAB217" w14:textId="77777777" w:rsidR="004218AA" w:rsidRPr="004218AA" w:rsidRDefault="00E018A9">
            <w:pPr>
              <w:pStyle w:val="ListParagraph"/>
              <w:numPr>
                <w:ilvl w:val="0"/>
                <w:numId w:val="65"/>
              </w:numPr>
              <w:ind w:left="241" w:hanging="142"/>
              <w:cnfStyle w:val="000000000000" w:firstRow="0" w:lastRow="0" w:firstColumn="0" w:lastColumn="0" w:oddVBand="0" w:evenVBand="0" w:oddHBand="0" w:evenHBand="0" w:firstRowFirstColumn="0" w:firstRowLastColumn="0" w:lastRowFirstColumn="0" w:lastRowLastColumn="0"/>
              <w:rPr>
                <w:rFonts w:ascii="TheSansSemiLight-Plain" w:hAnsi="TheSansSemiLight-Plain" w:cs="TheSansSemiLight-Plain"/>
                <w:color w:val="000000"/>
                <w:spacing w:val="-2"/>
                <w:sz w:val="18"/>
                <w:szCs w:val="18"/>
                <w:lang w:val="en-US"/>
              </w:rPr>
            </w:pPr>
            <w:r w:rsidRPr="00C12FF2">
              <w:rPr>
                <w:rFonts w:ascii="TheSansSemiLight-Plain" w:hAnsi="TheSansSemiLight-Plain" w:cs="TheSansSemiLight-Plain"/>
                <w:color w:val="000000"/>
                <w:spacing w:val="-2"/>
                <w:sz w:val="18"/>
                <w:szCs w:val="18"/>
                <w:lang w:val="en-US"/>
              </w:rPr>
              <w:t xml:space="preserve"> </w:t>
            </w:r>
            <w:r w:rsidR="004218AA" w:rsidRPr="004218AA">
              <w:rPr>
                <w:rFonts w:ascii="TheSansSemiLight-Plain" w:hAnsi="TheSansSemiLight-Plain" w:cs="TheSansSemiLight-Plain"/>
                <w:color w:val="000000"/>
                <w:spacing w:val="-2"/>
                <w:sz w:val="18"/>
                <w:szCs w:val="18"/>
                <w:lang w:val="en-US"/>
              </w:rPr>
              <w:t>Capacity of implementing partner to respond to project´s monitoring and reporting demands</w:t>
            </w:r>
          </w:p>
          <w:p w14:paraId="58EBA668" w14:textId="0A1D86BE" w:rsidR="00E018A9" w:rsidRDefault="004218AA">
            <w:pPr>
              <w:pStyle w:val="ListParagraph"/>
              <w:numPr>
                <w:ilvl w:val="0"/>
                <w:numId w:val="65"/>
              </w:numPr>
              <w:ind w:left="241" w:hanging="241"/>
              <w:cnfStyle w:val="000000000000" w:firstRow="0" w:lastRow="0" w:firstColumn="0" w:lastColumn="0" w:oddVBand="0" w:evenVBand="0" w:oddHBand="0" w:evenHBand="0" w:firstRowFirstColumn="0" w:firstRowLastColumn="0" w:lastRowFirstColumn="0" w:lastRowLastColumn="0"/>
              <w:rPr>
                <w:rFonts w:ascii="TheSansSemiLight-Plain" w:hAnsi="TheSansSemiLight-Plain" w:cs="TheSansSemiLight-Plain"/>
                <w:color w:val="000000"/>
                <w:spacing w:val="-2"/>
                <w:sz w:val="18"/>
                <w:szCs w:val="18"/>
                <w:lang w:val="en-US"/>
              </w:rPr>
            </w:pPr>
            <w:r w:rsidRPr="004218AA">
              <w:rPr>
                <w:rFonts w:ascii="TheSansSemiLight-Plain" w:hAnsi="TheSansSemiLight-Plain" w:cs="TheSansSemiLight-Plain"/>
                <w:color w:val="000000"/>
                <w:spacing w:val="-2"/>
                <w:sz w:val="18"/>
                <w:szCs w:val="18"/>
                <w:lang w:val="en-US"/>
              </w:rPr>
              <w:t>Clarity of roles between UN Women and implementing partner</w:t>
            </w:r>
          </w:p>
          <w:p w14:paraId="29C6D6C1" w14:textId="605EFBDB" w:rsidR="004218AA" w:rsidRDefault="004218AA">
            <w:pPr>
              <w:pStyle w:val="ListParagraph"/>
              <w:numPr>
                <w:ilvl w:val="0"/>
                <w:numId w:val="65"/>
              </w:numPr>
              <w:ind w:left="241" w:hanging="241"/>
              <w:cnfStyle w:val="000000000000" w:firstRow="0" w:lastRow="0" w:firstColumn="0" w:lastColumn="0" w:oddVBand="0" w:evenVBand="0" w:oddHBand="0" w:evenHBand="0" w:firstRowFirstColumn="0" w:firstRowLastColumn="0" w:lastRowFirstColumn="0" w:lastRowLastColumn="0"/>
              <w:rPr>
                <w:rFonts w:ascii="TheSansSemiLight-Plain" w:hAnsi="TheSansSemiLight-Plain" w:cs="TheSansSemiLight-Plain"/>
                <w:color w:val="000000"/>
                <w:spacing w:val="-2"/>
                <w:sz w:val="18"/>
                <w:szCs w:val="18"/>
                <w:lang w:val="en-US"/>
              </w:rPr>
            </w:pPr>
            <w:r>
              <w:rPr>
                <w:rFonts w:ascii="TheSansSemiLight-Plain" w:hAnsi="TheSansSemiLight-Plain" w:cs="TheSansSemiLight-Plain"/>
                <w:color w:val="000000"/>
                <w:spacing w:val="-2"/>
                <w:sz w:val="18"/>
                <w:szCs w:val="18"/>
                <w:lang w:val="en-US"/>
              </w:rPr>
              <w:t>Adequacy of governance structure</w:t>
            </w:r>
          </w:p>
          <w:p w14:paraId="36F0E0FE" w14:textId="58F58136" w:rsidR="004218AA" w:rsidRDefault="004218AA" w:rsidP="004218AA">
            <w:pPr>
              <w:pStyle w:val="ListParagraph"/>
              <w:ind w:left="241"/>
              <w:cnfStyle w:val="000000000000" w:firstRow="0" w:lastRow="0" w:firstColumn="0" w:lastColumn="0" w:oddVBand="0" w:evenVBand="0" w:oddHBand="0" w:evenHBand="0" w:firstRowFirstColumn="0" w:firstRowLastColumn="0" w:lastRowFirstColumn="0" w:lastRowLastColumn="0"/>
              <w:rPr>
                <w:rFonts w:ascii="TheSansSemiLight-Plain" w:hAnsi="TheSansSemiLight-Plain" w:cs="TheSansSemiLight-Plain"/>
                <w:color w:val="000000"/>
                <w:spacing w:val="-2"/>
                <w:sz w:val="18"/>
                <w:szCs w:val="18"/>
                <w:lang w:val="en-US"/>
              </w:rPr>
            </w:pPr>
          </w:p>
          <w:p w14:paraId="5D6ACD55" w14:textId="77777777" w:rsidR="00775C29" w:rsidRDefault="00775C29" w:rsidP="00417291">
            <w:pPr>
              <w:pStyle w:val="ListParagraph"/>
              <w:ind w:left="241"/>
              <w:cnfStyle w:val="000000000000" w:firstRow="0" w:lastRow="0" w:firstColumn="0" w:lastColumn="0" w:oddVBand="0" w:evenVBand="0" w:oddHBand="0" w:evenHBand="0" w:firstRowFirstColumn="0" w:firstRowLastColumn="0" w:lastRowFirstColumn="0" w:lastRowLastColumn="0"/>
              <w:rPr>
                <w:rFonts w:ascii="TheSansSemiLight-Plain" w:hAnsi="TheSansSemiLight-Plain" w:cs="TheSansSemiLight-Plain"/>
                <w:color w:val="000000"/>
                <w:spacing w:val="-2"/>
                <w:sz w:val="18"/>
                <w:szCs w:val="18"/>
                <w:lang w:val="en-US"/>
              </w:rPr>
            </w:pPr>
          </w:p>
          <w:p w14:paraId="2957BB17" w14:textId="7B45BFAD" w:rsidR="004218AA" w:rsidRPr="00417291" w:rsidRDefault="004218AA">
            <w:pPr>
              <w:pStyle w:val="ListParagraph"/>
              <w:numPr>
                <w:ilvl w:val="0"/>
                <w:numId w:val="65"/>
              </w:numPr>
              <w:ind w:left="241" w:hanging="241"/>
              <w:cnfStyle w:val="000000000000" w:firstRow="0" w:lastRow="0" w:firstColumn="0" w:lastColumn="0" w:oddVBand="0" w:evenVBand="0" w:oddHBand="0" w:evenHBand="0" w:firstRowFirstColumn="0" w:firstRowLastColumn="0" w:lastRowFirstColumn="0" w:lastRowLastColumn="0"/>
              <w:rPr>
                <w:rFonts w:ascii="TheSansSemiLight-Plain" w:hAnsi="TheSansSemiLight-Plain" w:cs="TheSansSemiLight-Plain"/>
                <w:color w:val="000000"/>
                <w:spacing w:val="-2"/>
                <w:sz w:val="18"/>
                <w:szCs w:val="18"/>
                <w:lang w:val="en-US"/>
              </w:rPr>
            </w:pPr>
            <w:r w:rsidRPr="00417291">
              <w:rPr>
                <w:rFonts w:ascii="TheSansSemiLight-Plain" w:hAnsi="TheSansSemiLight-Plain" w:cs="TheSansSemiLight-Plain"/>
                <w:color w:val="000000"/>
                <w:spacing w:val="-2"/>
                <w:sz w:val="18"/>
                <w:szCs w:val="18"/>
                <w:lang w:val="en-US"/>
              </w:rPr>
              <w:t>Clarity of results framework</w:t>
            </w:r>
          </w:p>
          <w:p w14:paraId="73A29392" w14:textId="18653D09" w:rsidR="00E018A9" w:rsidRPr="00417291" w:rsidRDefault="004218AA">
            <w:pPr>
              <w:pStyle w:val="ListParagraph"/>
              <w:numPr>
                <w:ilvl w:val="0"/>
                <w:numId w:val="65"/>
              </w:numPr>
              <w:ind w:left="241" w:hanging="241"/>
              <w:cnfStyle w:val="000000000000" w:firstRow="0" w:lastRow="0" w:firstColumn="0" w:lastColumn="0" w:oddVBand="0" w:evenVBand="0" w:oddHBand="0" w:evenHBand="0" w:firstRowFirstColumn="0" w:firstRowLastColumn="0" w:lastRowFirstColumn="0" w:lastRowLastColumn="0"/>
              <w:rPr>
                <w:rFonts w:ascii="TheSansSemiLight-Plain" w:hAnsi="TheSansSemiLight-Plain" w:cs="TheSansSemiLight-Plain"/>
                <w:color w:val="000000"/>
                <w:spacing w:val="-2"/>
                <w:sz w:val="18"/>
                <w:szCs w:val="18"/>
                <w:lang w:val="en-US"/>
              </w:rPr>
            </w:pPr>
            <w:r w:rsidRPr="00417291">
              <w:rPr>
                <w:rFonts w:ascii="TheSansSemiLight-Plain" w:hAnsi="TheSansSemiLight-Plain" w:cs="TheSansSemiLight-Plain"/>
                <w:color w:val="000000"/>
                <w:spacing w:val="-2"/>
                <w:sz w:val="18"/>
                <w:szCs w:val="18"/>
                <w:lang w:val="en-US"/>
              </w:rPr>
              <w:t>Evidence of monitoring work during project implementation feeding into a learning process.</w:t>
            </w:r>
            <w:r w:rsidR="00E018A9" w:rsidRPr="00417291">
              <w:rPr>
                <w:lang w:val="en-US"/>
              </w:rPr>
              <w:t xml:space="preserve"> </w:t>
            </w:r>
          </w:p>
        </w:tc>
        <w:tc>
          <w:tcPr>
            <w:tcW w:w="1985" w:type="dxa"/>
          </w:tcPr>
          <w:p w14:paraId="0EA29417" w14:textId="77777777" w:rsidR="00E018A9" w:rsidRDefault="00F64AA8" w:rsidP="00E018A9">
            <w:pPr>
              <w:pStyle w:val="TABLEREGULAR"/>
              <w:spacing w:after="47"/>
              <w:ind w:right="90"/>
              <w:cnfStyle w:val="000000000000" w:firstRow="0" w:lastRow="0" w:firstColumn="0" w:lastColumn="0" w:oddVBand="0" w:evenVBand="0" w:oddHBand="0" w:evenHBand="0" w:firstRowFirstColumn="0" w:firstRowLastColumn="0" w:lastRowFirstColumn="0" w:lastRowLastColumn="0"/>
            </w:pPr>
            <w:r>
              <w:lastRenderedPageBreak/>
              <w:t>Desk review</w:t>
            </w:r>
          </w:p>
          <w:p w14:paraId="5B915C4C" w14:textId="77777777" w:rsidR="00F64AA8" w:rsidRDefault="00F64AA8"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r>
              <w:t>Key Informant Interviews</w:t>
            </w:r>
          </w:p>
          <w:p w14:paraId="32C44423" w14:textId="278EAC64" w:rsidR="00F64AA8" w:rsidRDefault="00F64AA8"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27783639" w14:textId="284AFA3B" w:rsidR="00F64AA8" w:rsidRDefault="00F64AA8"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5F6E7B54" w14:textId="77777777" w:rsidR="00F64AA8" w:rsidRDefault="00F64AA8"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6C7ABF16" w14:textId="77777777" w:rsidR="00F64AA8" w:rsidRDefault="00F64AA8"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r>
              <w:t>Desk review</w:t>
            </w:r>
          </w:p>
          <w:p w14:paraId="3C019A24" w14:textId="77777777" w:rsidR="00F64AA8" w:rsidRDefault="00F64AA8"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r>
              <w:t>Key Informant Interviews</w:t>
            </w:r>
          </w:p>
          <w:p w14:paraId="400A8128" w14:textId="213CAC64" w:rsidR="00F64AA8" w:rsidRDefault="00F64AA8"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2FAE3E2A" w14:textId="77777777" w:rsidR="00F64AA8" w:rsidRDefault="00F64AA8"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36ECB17C" w14:textId="77777777" w:rsidR="00F64AA8" w:rsidRDefault="00F64AA8"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r>
              <w:t>Desk review</w:t>
            </w:r>
          </w:p>
          <w:p w14:paraId="3161A0EA" w14:textId="77777777" w:rsidR="00F64AA8" w:rsidRDefault="00F64AA8"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r>
              <w:t>Key Informant Interviews</w:t>
            </w:r>
          </w:p>
          <w:p w14:paraId="5DC5E6B5" w14:textId="77777777" w:rsidR="00F64AA8" w:rsidRDefault="00F64AA8"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00F8ED45" w14:textId="77777777" w:rsidR="00F64AA8" w:rsidRDefault="00F64AA8"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66F4051C" w14:textId="57323653" w:rsidR="00F64AA8" w:rsidRDefault="00F64AA8"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2F4E02B2" w14:textId="77777777" w:rsidR="00F64AA8" w:rsidRDefault="00F64AA8"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r>
              <w:t>Desk review</w:t>
            </w:r>
          </w:p>
          <w:p w14:paraId="5ECA4080" w14:textId="77777777" w:rsidR="00F64AA8" w:rsidRDefault="00F64AA8"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r>
              <w:t>Key Informant Interviews</w:t>
            </w:r>
          </w:p>
          <w:p w14:paraId="3B95BF36" w14:textId="77777777" w:rsidR="00F64AA8" w:rsidRDefault="00F64AA8"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0A357610" w14:textId="77777777" w:rsidR="00F64AA8" w:rsidRDefault="00F64AA8"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1F1AF500" w14:textId="5C5C1B8F" w:rsidR="00F64AA8" w:rsidRDefault="00F64AA8"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549A2386" w14:textId="77777777" w:rsidR="00843F4E" w:rsidRDefault="00843F4E"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23E2ED38" w14:textId="77777777" w:rsidR="00F64AA8" w:rsidRDefault="00F64AA8"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r>
              <w:t>Key Informant Interviews</w:t>
            </w:r>
          </w:p>
          <w:p w14:paraId="0C086E11" w14:textId="77777777" w:rsidR="00F64AA8" w:rsidRDefault="00F64AA8"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7EC70650" w14:textId="5CBBD604" w:rsidR="00F64AA8" w:rsidRDefault="00F64AA8"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2D0E3AA9" w14:textId="63C6CF1F" w:rsidR="00775C29" w:rsidRDefault="00775C29"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5D04D3D1" w14:textId="5129B045" w:rsidR="00843F4E" w:rsidRDefault="00843F4E"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475C2BB2" w14:textId="36710874" w:rsidR="00843F4E" w:rsidRDefault="00843F4E"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295E240E" w14:textId="77777777" w:rsidR="00843F4E" w:rsidRDefault="00843F4E"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153BE65B" w14:textId="29269413" w:rsidR="00F64AA8" w:rsidRDefault="00F64AA8" w:rsidP="00F64AA8">
            <w:pPr>
              <w:pStyle w:val="TABLEREGULAR"/>
              <w:spacing w:after="47"/>
              <w:ind w:right="90"/>
              <w:cnfStyle w:val="000000000000" w:firstRow="0" w:lastRow="0" w:firstColumn="0" w:lastColumn="0" w:oddVBand="0" w:evenVBand="0" w:oddHBand="0" w:evenHBand="0" w:firstRowFirstColumn="0" w:firstRowLastColumn="0" w:lastRowFirstColumn="0" w:lastRowLastColumn="0"/>
            </w:pPr>
            <w:r>
              <w:t>Desk Review</w:t>
            </w:r>
          </w:p>
          <w:p w14:paraId="3F044DF0" w14:textId="4373C179" w:rsidR="00F64AA8"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Key Informant Interviews</w:t>
            </w:r>
          </w:p>
        </w:tc>
        <w:tc>
          <w:tcPr>
            <w:tcW w:w="3402" w:type="dxa"/>
          </w:tcPr>
          <w:p w14:paraId="72189BB5" w14:textId="47709461"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lastRenderedPageBreak/>
              <w:t>Project Report</w:t>
            </w:r>
          </w:p>
          <w:p w14:paraId="351A5A47" w14:textId="77777777"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roofErr w:type="spellStart"/>
            <w:r>
              <w:t>Crysalis</w:t>
            </w:r>
            <w:proofErr w:type="spellEnd"/>
          </w:p>
          <w:p w14:paraId="4F062272" w14:textId="77777777"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UN Women Staff</w:t>
            </w:r>
          </w:p>
          <w:p w14:paraId="34690E34" w14:textId="77777777" w:rsidR="00E018A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Donor</w:t>
            </w:r>
          </w:p>
          <w:p w14:paraId="015CE0EA" w14:textId="77777777"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4CE91BE7" w14:textId="40B1E774" w:rsidR="00FC6033" w:rsidRDefault="00FC6033"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Project reports</w:t>
            </w:r>
          </w:p>
          <w:p w14:paraId="6ADAFB7E" w14:textId="0E82D9C5"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Government at a national and local level</w:t>
            </w:r>
          </w:p>
          <w:p w14:paraId="6DEEF6D3" w14:textId="77777777"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roofErr w:type="spellStart"/>
            <w:r>
              <w:t>Crysalis</w:t>
            </w:r>
            <w:proofErr w:type="spellEnd"/>
          </w:p>
          <w:p w14:paraId="037FE5C8" w14:textId="65280D1C"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UN Women Staff</w:t>
            </w:r>
          </w:p>
          <w:p w14:paraId="4C8BE228" w14:textId="77777777" w:rsidR="00843F4E" w:rsidRDefault="00843F4E"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52E2F48A" w14:textId="45536C61" w:rsidR="00775C29" w:rsidRDefault="00FC6033"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Project reports</w:t>
            </w:r>
          </w:p>
          <w:p w14:paraId="5CE4B6C2" w14:textId="77777777"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roofErr w:type="spellStart"/>
            <w:r>
              <w:t>Crysalis</w:t>
            </w:r>
            <w:proofErr w:type="spellEnd"/>
          </w:p>
          <w:p w14:paraId="4D441EB2" w14:textId="77777777"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UN Women Staff</w:t>
            </w:r>
          </w:p>
          <w:p w14:paraId="5CFECD07" w14:textId="77777777"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58511662" w14:textId="11D11447"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Similar project reports</w:t>
            </w:r>
          </w:p>
          <w:p w14:paraId="36C0AD8C" w14:textId="77777777"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UN Women Staff</w:t>
            </w:r>
          </w:p>
          <w:p w14:paraId="18CEA41C" w14:textId="161FDC25"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Donor</w:t>
            </w:r>
          </w:p>
          <w:p w14:paraId="5F4D237F" w14:textId="3056E723"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10EDFC5D" w14:textId="2961BB15"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5309FD1C" w14:textId="77777777" w:rsidR="00843F4E" w:rsidRDefault="00843F4E"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2552EFE5" w14:textId="0267613C" w:rsidR="00FC6033" w:rsidRDefault="00FC6033"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lastRenderedPageBreak/>
              <w:t>Project reports</w:t>
            </w:r>
          </w:p>
          <w:p w14:paraId="12E12191" w14:textId="73BCF914"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Chrysalis</w:t>
            </w:r>
          </w:p>
          <w:p w14:paraId="33AC7212" w14:textId="3E2EE9C2"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UN Women Staff</w:t>
            </w:r>
          </w:p>
          <w:p w14:paraId="1A47D984" w14:textId="77777777"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Chrysalis</w:t>
            </w:r>
          </w:p>
          <w:p w14:paraId="14B0C6C3" w14:textId="77777777" w:rsidR="00843F4E" w:rsidRDefault="00843F4E"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07BF9897" w14:textId="17DAF112" w:rsidR="00843F4E" w:rsidRDefault="00843F4E"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455EEBAC" w14:textId="77777777" w:rsidR="00843F4E" w:rsidRDefault="00843F4E"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1EDDF5B2" w14:textId="26578CC1"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UN Women Staff</w:t>
            </w:r>
          </w:p>
          <w:p w14:paraId="2D8BBE37" w14:textId="610E6483" w:rsidR="00FC6033" w:rsidRDefault="00FC6033"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Donor</w:t>
            </w:r>
          </w:p>
          <w:p w14:paraId="58D11537" w14:textId="77777777"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Chrysalis</w:t>
            </w:r>
          </w:p>
          <w:p w14:paraId="232EBA72" w14:textId="1673E9DE"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
        </w:tc>
        <w:tc>
          <w:tcPr>
            <w:tcW w:w="2126" w:type="dxa"/>
          </w:tcPr>
          <w:p w14:paraId="5061D07B" w14:textId="24063D8E" w:rsidR="003E6ADB" w:rsidRDefault="003E6ADB" w:rsidP="003E6ADB">
            <w:pPr>
              <w:pStyle w:val="TABLEREGULAR"/>
              <w:tabs>
                <w:tab w:val="left" w:pos="2440"/>
              </w:tabs>
              <w:ind w:right="10"/>
              <w:cnfStyle w:val="000000000000" w:firstRow="0" w:lastRow="0" w:firstColumn="0" w:lastColumn="0" w:oddVBand="0" w:evenVBand="0" w:oddHBand="0" w:evenHBand="0" w:firstRowFirstColumn="0" w:firstRowLastColumn="0" w:lastRowFirstColumn="0" w:lastRowLastColumn="0"/>
            </w:pPr>
            <w:proofErr w:type="spellStart"/>
            <w:r>
              <w:lastRenderedPageBreak/>
              <w:t>Desciptive</w:t>
            </w:r>
            <w:proofErr w:type="spellEnd"/>
            <w:r>
              <w:t xml:space="preserve"> statistics</w:t>
            </w:r>
          </w:p>
          <w:p w14:paraId="703086FD" w14:textId="29878E10" w:rsidR="003E6ADB" w:rsidRDefault="003E6ADB" w:rsidP="003E6ADB">
            <w:pPr>
              <w:pStyle w:val="TABLEREGULAR"/>
              <w:tabs>
                <w:tab w:val="left" w:pos="2440"/>
              </w:tabs>
              <w:ind w:right="10"/>
              <w:cnfStyle w:val="000000000000" w:firstRow="0" w:lastRow="0" w:firstColumn="0" w:lastColumn="0" w:oddVBand="0" w:evenVBand="0" w:oddHBand="0" w:evenHBand="0" w:firstRowFirstColumn="0" w:firstRowLastColumn="0" w:lastRowFirstColumn="0" w:lastRowLastColumn="0"/>
            </w:pPr>
            <w:r w:rsidRPr="00C12FF2">
              <w:t>Content analysis</w:t>
            </w:r>
            <w:r>
              <w:t xml:space="preserve"> in all items</w:t>
            </w:r>
          </w:p>
          <w:p w14:paraId="52B35B1D" w14:textId="35660E14" w:rsidR="00775C29" w:rsidRDefault="00775C29" w:rsidP="00E018A9">
            <w:pPr>
              <w:pStyle w:val="TABLEREGULAR"/>
              <w:tabs>
                <w:tab w:val="left" w:pos="2440"/>
              </w:tabs>
              <w:ind w:right="10"/>
              <w:cnfStyle w:val="000000000000" w:firstRow="0" w:lastRow="0" w:firstColumn="0" w:lastColumn="0" w:oddVBand="0" w:evenVBand="0" w:oddHBand="0" w:evenHBand="0" w:firstRowFirstColumn="0" w:firstRowLastColumn="0" w:lastRowFirstColumn="0" w:lastRowLastColumn="0"/>
              <w:rPr>
                <w:rFonts w:ascii="TheSansLight-Plain" w:hAnsi="TheSansLight-Plain" w:cs="TheSansLight-Plain"/>
                <w:color w:val="00ADEF"/>
                <w:spacing w:val="0"/>
                <w:sz w:val="24"/>
                <w:szCs w:val="24"/>
              </w:rPr>
            </w:pPr>
          </w:p>
        </w:tc>
      </w:tr>
      <w:tr w:rsidR="00F367D7" w:rsidRPr="00C11271" w14:paraId="3712C27F" w14:textId="77777777" w:rsidTr="00417291">
        <w:trPr>
          <w:cnfStyle w:val="000000100000" w:firstRow="0" w:lastRow="0" w:firstColumn="0" w:lastColumn="0" w:oddVBand="0" w:evenVBand="0" w:oddHBand="1" w:evenHBand="0" w:firstRowFirstColumn="0" w:firstRowLastColumn="0" w:lastRowFirstColumn="0" w:lastRowLastColumn="0"/>
          <w:trHeight w:val="1660"/>
        </w:trPr>
        <w:tc>
          <w:tcPr>
            <w:cnfStyle w:val="001000000000" w:firstRow="0" w:lastRow="0" w:firstColumn="1" w:lastColumn="0" w:oddVBand="0" w:evenVBand="0" w:oddHBand="0" w:evenHBand="0" w:firstRowFirstColumn="0" w:firstRowLastColumn="0" w:lastRowFirstColumn="0" w:lastRowLastColumn="0"/>
            <w:tcW w:w="0" w:type="dxa"/>
          </w:tcPr>
          <w:p w14:paraId="16F049B5" w14:textId="0F6BFA13" w:rsidR="00E018A9" w:rsidRPr="00417291" w:rsidRDefault="00E018A9" w:rsidP="00417291">
            <w:pPr>
              <w:pStyle w:val="TABLEBOLD"/>
              <w:ind w:right="90"/>
              <w:jc w:val="center"/>
              <w:rPr>
                <w:color w:val="FFFFFF" w:themeColor="background1"/>
              </w:rPr>
            </w:pPr>
            <w:r w:rsidRPr="00417291">
              <w:rPr>
                <w:color w:val="FFFFFF" w:themeColor="background1"/>
              </w:rPr>
              <w:t>Sustainability</w:t>
            </w:r>
          </w:p>
        </w:tc>
        <w:tc>
          <w:tcPr>
            <w:tcW w:w="0" w:type="dxa"/>
          </w:tcPr>
          <w:p w14:paraId="0FF1F2EE" w14:textId="77777777" w:rsidR="00E018A9" w:rsidRDefault="00E018A9" w:rsidP="00E018A9">
            <w:pPr>
              <w:pStyle w:val="TABLEREGULAR"/>
              <w:ind w:right="90"/>
              <w:cnfStyle w:val="000000100000" w:firstRow="0" w:lastRow="0" w:firstColumn="0" w:lastColumn="0" w:oddVBand="0" w:evenVBand="0" w:oddHBand="1" w:evenHBand="0" w:firstRowFirstColumn="0" w:firstRowLastColumn="0" w:lastRowFirstColumn="0" w:lastRowLastColumn="0"/>
            </w:pPr>
            <w:r>
              <w:t>Evaluation question 24: To what extent has the project developed the capacity of government stakeholders, community leaders and other beneficiaries to ensure sustainability of efforts and benefits beyond the project?</w:t>
            </w:r>
          </w:p>
          <w:p w14:paraId="500146D0" w14:textId="77777777" w:rsidR="00E018A9" w:rsidRDefault="00E018A9" w:rsidP="00E018A9">
            <w:pPr>
              <w:pStyle w:val="TABLEREGULAR"/>
              <w:ind w:right="90"/>
              <w:cnfStyle w:val="000000100000" w:firstRow="0" w:lastRow="0" w:firstColumn="0" w:lastColumn="0" w:oddVBand="0" w:evenVBand="0" w:oddHBand="1" w:evenHBand="0" w:firstRowFirstColumn="0" w:firstRowLastColumn="0" w:lastRowFirstColumn="0" w:lastRowLastColumn="0"/>
            </w:pPr>
          </w:p>
          <w:p w14:paraId="5C0675CC" w14:textId="77777777" w:rsidR="00E018A9" w:rsidRDefault="00E018A9" w:rsidP="00E018A9">
            <w:pPr>
              <w:pStyle w:val="TABLEREGULAR"/>
              <w:ind w:right="90"/>
              <w:cnfStyle w:val="000000100000" w:firstRow="0" w:lastRow="0" w:firstColumn="0" w:lastColumn="0" w:oddVBand="0" w:evenVBand="0" w:oddHBand="1" w:evenHBand="0" w:firstRowFirstColumn="0" w:firstRowLastColumn="0" w:lastRowFirstColumn="0" w:lastRowLastColumn="0"/>
            </w:pPr>
            <w:r>
              <w:t>Evaluation question 25:  Are national partners committed to continuing the project or elements of the project?</w:t>
            </w:r>
          </w:p>
          <w:p w14:paraId="7EE203F3" w14:textId="77777777" w:rsidR="00E018A9" w:rsidRDefault="00E018A9" w:rsidP="00E018A9">
            <w:pPr>
              <w:pStyle w:val="TABLEREGULAR"/>
              <w:ind w:right="90"/>
              <w:cnfStyle w:val="000000100000" w:firstRow="0" w:lastRow="0" w:firstColumn="0" w:lastColumn="0" w:oddVBand="0" w:evenVBand="0" w:oddHBand="1" w:evenHBand="0" w:firstRowFirstColumn="0" w:firstRowLastColumn="0" w:lastRowFirstColumn="0" w:lastRowLastColumn="0"/>
            </w:pPr>
          </w:p>
          <w:p w14:paraId="1B486DF6" w14:textId="3FBE703F" w:rsidR="00E018A9" w:rsidRDefault="00E018A9" w:rsidP="00E018A9">
            <w:pPr>
              <w:pStyle w:val="TABLEREGULAR"/>
              <w:ind w:right="90"/>
              <w:cnfStyle w:val="000000100000" w:firstRow="0" w:lastRow="0" w:firstColumn="0" w:lastColumn="0" w:oddVBand="0" w:evenVBand="0" w:oddHBand="1" w:evenHBand="0" w:firstRowFirstColumn="0" w:firstRowLastColumn="0" w:lastRowFirstColumn="0" w:lastRowLastColumn="0"/>
            </w:pPr>
            <w:r>
              <w:t xml:space="preserve">Evaluation question 26: </w:t>
            </w:r>
            <w:r>
              <w:lastRenderedPageBreak/>
              <w:t>Are there any mechanisms developed and/or interventions linked with existing mechanisms at local and national levels to ensure continuation?</w:t>
            </w:r>
          </w:p>
        </w:tc>
        <w:tc>
          <w:tcPr>
            <w:tcW w:w="0" w:type="dxa"/>
          </w:tcPr>
          <w:p w14:paraId="75B60C3F" w14:textId="77777777" w:rsidR="00FC6033" w:rsidRDefault="004218AA">
            <w:pPr>
              <w:pStyle w:val="TABLEREGULAR"/>
              <w:numPr>
                <w:ilvl w:val="0"/>
                <w:numId w:val="67"/>
              </w:numPr>
              <w:spacing w:after="47"/>
              <w:ind w:left="241" w:right="90" w:hanging="241"/>
              <w:cnfStyle w:val="000000100000" w:firstRow="0" w:lastRow="0" w:firstColumn="0" w:lastColumn="0" w:oddVBand="0" w:evenVBand="0" w:oddHBand="1" w:evenHBand="0" w:firstRowFirstColumn="0" w:firstRowLastColumn="0" w:lastRowFirstColumn="0" w:lastRowLastColumn="0"/>
              <w:rPr>
                <w:rFonts w:eastAsiaTheme="minorHAnsi"/>
              </w:rPr>
            </w:pPr>
            <w:r>
              <w:rPr>
                <w:rFonts w:eastAsiaTheme="minorHAnsi"/>
              </w:rPr>
              <w:lastRenderedPageBreak/>
              <w:t xml:space="preserve">Evidence of use of capacities </w:t>
            </w:r>
          </w:p>
          <w:p w14:paraId="19A62E17" w14:textId="184CBC8B" w:rsidR="00E018A9" w:rsidRPr="00417291" w:rsidRDefault="00FC6033" w:rsidP="00417291">
            <w:pPr>
              <w:pStyle w:val="TABLEREGULAR"/>
              <w:spacing w:after="47"/>
              <w:ind w:left="241" w:right="90"/>
              <w:cnfStyle w:val="000000100000" w:firstRow="0" w:lastRow="0" w:firstColumn="0" w:lastColumn="0" w:oddVBand="0" w:evenVBand="0" w:oddHBand="1" w:evenHBand="0" w:firstRowFirstColumn="0" w:firstRowLastColumn="0" w:lastRowFirstColumn="0" w:lastRowLastColumn="0"/>
              <w:rPr>
                <w:rFonts w:eastAsiaTheme="minorHAnsi"/>
              </w:rPr>
            </w:pPr>
            <w:r>
              <w:rPr>
                <w:rFonts w:eastAsiaTheme="minorHAnsi"/>
              </w:rPr>
              <w:t xml:space="preserve">developed </w:t>
            </w:r>
            <w:r w:rsidR="004218AA">
              <w:rPr>
                <w:rFonts w:eastAsiaTheme="minorHAnsi"/>
              </w:rPr>
              <w:t xml:space="preserve">by stakeholders to promote peacebuilding In the country. </w:t>
            </w:r>
          </w:p>
          <w:p w14:paraId="671A7086" w14:textId="77777777" w:rsidR="004218AA" w:rsidRPr="00417291" w:rsidRDefault="004218AA" w:rsidP="004218AA">
            <w:pPr>
              <w:pStyle w:val="TABLEREGULAR"/>
              <w:spacing w:after="47"/>
              <w:ind w:right="90"/>
              <w:cnfStyle w:val="000000100000" w:firstRow="0" w:lastRow="0" w:firstColumn="0" w:lastColumn="0" w:oddVBand="0" w:evenVBand="0" w:oddHBand="1" w:evenHBand="0" w:firstRowFirstColumn="0" w:firstRowLastColumn="0" w:lastRowFirstColumn="0" w:lastRowLastColumn="0"/>
              <w:rPr>
                <w:rFonts w:eastAsiaTheme="minorHAnsi"/>
              </w:rPr>
            </w:pPr>
          </w:p>
          <w:p w14:paraId="0FAED0B0" w14:textId="2111E3C4" w:rsidR="004218AA" w:rsidRDefault="004218AA" w:rsidP="004218AA">
            <w:pPr>
              <w:pStyle w:val="TABLEREGULAR"/>
              <w:spacing w:after="47"/>
              <w:ind w:right="90"/>
              <w:cnfStyle w:val="000000100000" w:firstRow="0" w:lastRow="0" w:firstColumn="0" w:lastColumn="0" w:oddVBand="0" w:evenVBand="0" w:oddHBand="1" w:evenHBand="0" w:firstRowFirstColumn="0" w:firstRowLastColumn="0" w:lastRowFirstColumn="0" w:lastRowLastColumn="0"/>
              <w:rPr>
                <w:rFonts w:eastAsiaTheme="minorHAnsi"/>
              </w:rPr>
            </w:pPr>
          </w:p>
          <w:p w14:paraId="465B924C" w14:textId="7665DBF2" w:rsidR="004218AA" w:rsidRDefault="004218AA" w:rsidP="004218AA">
            <w:pPr>
              <w:pStyle w:val="TABLEREGULAR"/>
              <w:spacing w:after="47"/>
              <w:ind w:right="90"/>
              <w:cnfStyle w:val="000000100000" w:firstRow="0" w:lastRow="0" w:firstColumn="0" w:lastColumn="0" w:oddVBand="0" w:evenVBand="0" w:oddHBand="1" w:evenHBand="0" w:firstRowFirstColumn="0" w:firstRowLastColumn="0" w:lastRowFirstColumn="0" w:lastRowLastColumn="0"/>
              <w:rPr>
                <w:rFonts w:eastAsiaTheme="minorHAnsi"/>
              </w:rPr>
            </w:pPr>
          </w:p>
          <w:p w14:paraId="2D43FA65" w14:textId="77777777" w:rsidR="004218AA" w:rsidRPr="00417291" w:rsidRDefault="004218AA" w:rsidP="004218AA">
            <w:pPr>
              <w:pStyle w:val="TABLEREGULAR"/>
              <w:spacing w:after="47"/>
              <w:ind w:right="90"/>
              <w:cnfStyle w:val="000000100000" w:firstRow="0" w:lastRow="0" w:firstColumn="0" w:lastColumn="0" w:oddVBand="0" w:evenVBand="0" w:oddHBand="1" w:evenHBand="0" w:firstRowFirstColumn="0" w:firstRowLastColumn="0" w:lastRowFirstColumn="0" w:lastRowLastColumn="0"/>
              <w:rPr>
                <w:rFonts w:eastAsiaTheme="minorHAnsi"/>
              </w:rPr>
            </w:pPr>
          </w:p>
          <w:p w14:paraId="64397076" w14:textId="77777777" w:rsidR="004218AA" w:rsidRDefault="004218AA">
            <w:pPr>
              <w:pStyle w:val="ListParagraph"/>
              <w:numPr>
                <w:ilvl w:val="0"/>
                <w:numId w:val="65"/>
              </w:numPr>
              <w:ind w:left="241" w:hanging="241"/>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r w:rsidRPr="00417291">
              <w:rPr>
                <w:rFonts w:ascii="TheSansSemiLight-Plain" w:hAnsi="TheSansSemiLight-Plain" w:cs="TheSansSemiLight-Plain"/>
                <w:color w:val="000000"/>
                <w:spacing w:val="-2"/>
                <w:sz w:val="18"/>
                <w:szCs w:val="18"/>
                <w:lang w:val="en-US"/>
              </w:rPr>
              <w:t>Evidence of steps taken by the national partners to continue the initiatives triggered by the project.</w:t>
            </w:r>
          </w:p>
          <w:p w14:paraId="10900560" w14:textId="77777777" w:rsidR="004218AA" w:rsidRDefault="004218AA" w:rsidP="004218AA">
            <w:pPr>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p>
          <w:p w14:paraId="44AF3B9A" w14:textId="134EF84B" w:rsidR="004218AA" w:rsidRPr="00417291" w:rsidRDefault="004218AA" w:rsidP="00417291">
            <w:pPr>
              <w:ind w:left="241" w:hanging="241"/>
              <w:cnfStyle w:val="000000100000" w:firstRow="0" w:lastRow="0" w:firstColumn="0" w:lastColumn="0" w:oddVBand="0" w:evenVBand="0" w:oddHBand="1" w:evenHBand="0" w:firstRowFirstColumn="0" w:firstRowLastColumn="0" w:lastRowFirstColumn="0" w:lastRowLastColumn="0"/>
              <w:rPr>
                <w:rFonts w:ascii="TheSansSemiLight-Plain" w:hAnsi="TheSansSemiLight-Plain" w:cs="TheSansSemiLight-Plain"/>
                <w:color w:val="000000"/>
                <w:spacing w:val="-2"/>
                <w:sz w:val="18"/>
                <w:szCs w:val="18"/>
                <w:lang w:val="en-US"/>
              </w:rPr>
            </w:pPr>
            <w:r w:rsidRPr="004218AA">
              <w:rPr>
                <w:rFonts w:ascii="TheSansSemiLight-Plain" w:hAnsi="TheSansSemiLight-Plain" w:cs="TheSansSemiLight-Plain"/>
                <w:color w:val="000000"/>
                <w:spacing w:val="-2"/>
                <w:sz w:val="18"/>
                <w:szCs w:val="18"/>
                <w:lang w:val="en-US"/>
              </w:rPr>
              <w:t>•</w:t>
            </w:r>
            <w:r>
              <w:rPr>
                <w:rFonts w:ascii="TheSansSemiLight-Plain" w:hAnsi="TheSansSemiLight-Plain" w:cs="TheSansSemiLight-Plain"/>
                <w:color w:val="000000"/>
                <w:spacing w:val="-2"/>
                <w:sz w:val="18"/>
                <w:szCs w:val="18"/>
                <w:lang w:val="en-US"/>
              </w:rPr>
              <w:t xml:space="preserve"> </w:t>
            </w:r>
            <w:r w:rsidRPr="004218AA">
              <w:rPr>
                <w:rFonts w:ascii="TheSansSemiLight-Plain" w:hAnsi="TheSansSemiLight-Plain" w:cs="TheSansSemiLight-Plain"/>
                <w:color w:val="000000"/>
                <w:spacing w:val="-2"/>
                <w:sz w:val="18"/>
                <w:szCs w:val="18"/>
                <w:lang w:val="en-US"/>
              </w:rPr>
              <w:tab/>
              <w:t xml:space="preserve">Evidence of </w:t>
            </w:r>
            <w:r>
              <w:rPr>
                <w:rFonts w:ascii="TheSansSemiLight-Plain" w:hAnsi="TheSansSemiLight-Plain" w:cs="TheSansSemiLight-Plain"/>
                <w:color w:val="000000"/>
                <w:spacing w:val="-2"/>
                <w:sz w:val="18"/>
                <w:szCs w:val="18"/>
                <w:lang w:val="en-US"/>
              </w:rPr>
              <w:t xml:space="preserve">legislation approved, committees created and other institutional measures approved </w:t>
            </w:r>
            <w:r>
              <w:rPr>
                <w:rFonts w:ascii="TheSansSemiLight-Plain" w:hAnsi="TheSansSemiLight-Plain" w:cs="TheSansSemiLight-Plain"/>
                <w:color w:val="000000"/>
                <w:spacing w:val="-2"/>
                <w:sz w:val="18"/>
                <w:szCs w:val="18"/>
                <w:lang w:val="en-US"/>
              </w:rPr>
              <w:lastRenderedPageBreak/>
              <w:t xml:space="preserve">to </w:t>
            </w:r>
            <w:r w:rsidR="005C3502">
              <w:rPr>
                <w:rFonts w:ascii="TheSansSemiLight-Plain" w:hAnsi="TheSansSemiLight-Plain" w:cs="TheSansSemiLight-Plain"/>
                <w:color w:val="000000"/>
                <w:spacing w:val="-2"/>
                <w:sz w:val="18"/>
                <w:szCs w:val="18"/>
                <w:lang w:val="en-US"/>
              </w:rPr>
              <w:t xml:space="preserve">ensure </w:t>
            </w:r>
            <w:r w:rsidR="005C3502" w:rsidRPr="004218AA">
              <w:rPr>
                <w:rFonts w:ascii="TheSansSemiLight-Plain" w:hAnsi="TheSansSemiLight-Plain" w:cs="TheSansSemiLight-Plain"/>
                <w:color w:val="000000"/>
                <w:spacing w:val="-2"/>
                <w:sz w:val="18"/>
                <w:szCs w:val="18"/>
                <w:lang w:val="en-US"/>
              </w:rPr>
              <w:t>continuity</w:t>
            </w:r>
            <w:r>
              <w:rPr>
                <w:rFonts w:ascii="TheSansSemiLight-Plain" w:hAnsi="TheSansSemiLight-Plain" w:cs="TheSansSemiLight-Plain"/>
                <w:color w:val="000000"/>
                <w:spacing w:val="-2"/>
                <w:sz w:val="18"/>
                <w:szCs w:val="18"/>
                <w:lang w:val="en-US"/>
              </w:rPr>
              <w:t xml:space="preserve"> of the project.</w:t>
            </w:r>
          </w:p>
        </w:tc>
        <w:tc>
          <w:tcPr>
            <w:tcW w:w="0" w:type="dxa"/>
          </w:tcPr>
          <w:p w14:paraId="1AA9EFCC" w14:textId="77777777" w:rsidR="00775C29" w:rsidRDefault="00775C29"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r>
              <w:lastRenderedPageBreak/>
              <w:t>Key Informant Interviews</w:t>
            </w:r>
          </w:p>
          <w:p w14:paraId="61EC02DA" w14:textId="77777777" w:rsidR="00E018A9" w:rsidRDefault="00775C29"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r>
              <w:t>Focus Group Discussions</w:t>
            </w:r>
          </w:p>
          <w:p w14:paraId="7725BE73" w14:textId="77777777" w:rsidR="00775C29" w:rsidRDefault="00775C29"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1D4A1ECC" w14:textId="77777777" w:rsidR="00775C29" w:rsidRDefault="00775C29"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369F2DF0" w14:textId="5C75FE50" w:rsidR="00775C29" w:rsidRDefault="00775C29"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35AA267E" w14:textId="4BA99AD6" w:rsidR="00775C29" w:rsidRDefault="00775C29"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44A5E021" w14:textId="77777777" w:rsidR="00775C29" w:rsidRDefault="00775C29"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09854C59" w14:textId="77777777" w:rsidR="00775C29" w:rsidRDefault="00775C29"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255AE86F" w14:textId="4ED62CE6" w:rsidR="00775C29" w:rsidRDefault="00775C29"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r>
              <w:t>Desk review</w:t>
            </w:r>
          </w:p>
          <w:p w14:paraId="2B93B0AF" w14:textId="77777777" w:rsidR="00775C29" w:rsidRDefault="00775C29"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r>
              <w:t>Key Informant Interviews</w:t>
            </w:r>
          </w:p>
          <w:p w14:paraId="6D286B50" w14:textId="77777777" w:rsidR="00775C29" w:rsidRDefault="00775C29"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r>
              <w:t>Focus Group Discussions</w:t>
            </w:r>
          </w:p>
          <w:p w14:paraId="4DA72AB1" w14:textId="769CBD29" w:rsidR="00775C29" w:rsidRDefault="00775C29"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7611B465" w14:textId="77777777" w:rsidR="00843F4E" w:rsidRDefault="00843F4E"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07067AF8" w14:textId="77777777" w:rsidR="00775C29" w:rsidRDefault="00775C29"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r>
              <w:t>Desk review</w:t>
            </w:r>
          </w:p>
          <w:p w14:paraId="1EA82B60" w14:textId="77777777" w:rsidR="00775C29" w:rsidRDefault="00775C29"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r>
              <w:t>Key Informant Interviews</w:t>
            </w:r>
          </w:p>
          <w:p w14:paraId="118E567E" w14:textId="0F3DC574" w:rsidR="00775C29" w:rsidRDefault="00775C29"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p>
        </w:tc>
        <w:tc>
          <w:tcPr>
            <w:tcW w:w="0" w:type="dxa"/>
          </w:tcPr>
          <w:p w14:paraId="2B861830" w14:textId="77777777" w:rsidR="00E018A9" w:rsidRDefault="00775C29" w:rsidP="00E018A9">
            <w:pPr>
              <w:pStyle w:val="TABLEREGULAR"/>
              <w:spacing w:after="47"/>
              <w:ind w:right="90"/>
              <w:cnfStyle w:val="000000100000" w:firstRow="0" w:lastRow="0" w:firstColumn="0" w:lastColumn="0" w:oddVBand="0" w:evenVBand="0" w:oddHBand="1" w:evenHBand="0" w:firstRowFirstColumn="0" w:firstRowLastColumn="0" w:lastRowFirstColumn="0" w:lastRowLastColumn="0"/>
            </w:pPr>
            <w:r>
              <w:lastRenderedPageBreak/>
              <w:t>Government counterparts</w:t>
            </w:r>
          </w:p>
          <w:p w14:paraId="21D76E32" w14:textId="77777777" w:rsidR="00775C29" w:rsidRDefault="00775C29" w:rsidP="00E018A9">
            <w:pPr>
              <w:pStyle w:val="TABLEREGULAR"/>
              <w:spacing w:after="47"/>
              <w:ind w:right="90"/>
              <w:cnfStyle w:val="000000100000" w:firstRow="0" w:lastRow="0" w:firstColumn="0" w:lastColumn="0" w:oddVBand="0" w:evenVBand="0" w:oddHBand="1" w:evenHBand="0" w:firstRowFirstColumn="0" w:firstRowLastColumn="0" w:lastRowFirstColumn="0" w:lastRowLastColumn="0"/>
            </w:pPr>
            <w:r>
              <w:t>Civil Society Organizations</w:t>
            </w:r>
          </w:p>
          <w:p w14:paraId="73A7DDF2" w14:textId="77777777" w:rsidR="00775C29" w:rsidRDefault="00775C29" w:rsidP="00E018A9">
            <w:pPr>
              <w:pStyle w:val="TABLEREGULAR"/>
              <w:spacing w:after="47"/>
              <w:ind w:right="90"/>
              <w:cnfStyle w:val="000000100000" w:firstRow="0" w:lastRow="0" w:firstColumn="0" w:lastColumn="0" w:oddVBand="0" w:evenVBand="0" w:oddHBand="1" w:evenHBand="0" w:firstRowFirstColumn="0" w:firstRowLastColumn="0" w:lastRowFirstColumn="0" w:lastRowLastColumn="0"/>
            </w:pPr>
            <w:proofErr w:type="spellStart"/>
            <w:r>
              <w:t>Rightholders</w:t>
            </w:r>
            <w:proofErr w:type="spellEnd"/>
          </w:p>
          <w:p w14:paraId="2B4C7550" w14:textId="77777777" w:rsidR="00775C29" w:rsidRDefault="00775C29" w:rsidP="00E018A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0B9110C1" w14:textId="77777777" w:rsidR="00775C29" w:rsidRDefault="00775C29" w:rsidP="00E018A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43489510" w14:textId="77777777" w:rsidR="00775C29" w:rsidRDefault="00775C29" w:rsidP="00E018A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399C8356" w14:textId="77777777" w:rsidR="00775C29" w:rsidRDefault="00775C29" w:rsidP="00E018A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76C7B367" w14:textId="77777777" w:rsidR="00775C29" w:rsidRDefault="00775C29" w:rsidP="00E018A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13F087B6" w14:textId="77777777" w:rsidR="00775C29" w:rsidRDefault="00775C29"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r>
              <w:t>Government counterparts</w:t>
            </w:r>
          </w:p>
          <w:p w14:paraId="0D9319CD" w14:textId="77777777" w:rsidR="00775C29" w:rsidRDefault="00775C29"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r>
              <w:t>Civil Society Organizations</w:t>
            </w:r>
          </w:p>
          <w:p w14:paraId="676B8C43" w14:textId="77777777" w:rsidR="00775C29" w:rsidRDefault="00775C29"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proofErr w:type="spellStart"/>
            <w:r>
              <w:t>Rightholders</w:t>
            </w:r>
            <w:proofErr w:type="spellEnd"/>
          </w:p>
          <w:p w14:paraId="62DA5E2C" w14:textId="6D6141E3" w:rsidR="00775C29" w:rsidRDefault="00775C29"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47299262" w14:textId="77777777" w:rsidR="00843F4E" w:rsidRDefault="00843F4E"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p>
          <w:p w14:paraId="5BB936D7" w14:textId="548C6B58" w:rsidR="00775C29" w:rsidRDefault="00775C29"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r>
              <w:t>Project Report</w:t>
            </w:r>
          </w:p>
          <w:p w14:paraId="56BE90E8" w14:textId="77777777" w:rsidR="00775C29" w:rsidRDefault="00775C29"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r>
              <w:t>Government counterparts</w:t>
            </w:r>
          </w:p>
          <w:p w14:paraId="67C9FC21" w14:textId="77777777" w:rsidR="00775C29" w:rsidRDefault="00775C29"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r>
              <w:lastRenderedPageBreak/>
              <w:t>Civil Society Organizations</w:t>
            </w:r>
          </w:p>
          <w:p w14:paraId="1C98E78F" w14:textId="4ADA74C0" w:rsidR="00775C29" w:rsidRDefault="00775C29" w:rsidP="00775C29">
            <w:pPr>
              <w:pStyle w:val="TABLEREGULAR"/>
              <w:spacing w:after="47"/>
              <w:ind w:right="90"/>
              <w:cnfStyle w:val="000000100000" w:firstRow="0" w:lastRow="0" w:firstColumn="0" w:lastColumn="0" w:oddVBand="0" w:evenVBand="0" w:oddHBand="1" w:evenHBand="0" w:firstRowFirstColumn="0" w:firstRowLastColumn="0" w:lastRowFirstColumn="0" w:lastRowLastColumn="0"/>
            </w:pPr>
            <w:proofErr w:type="spellStart"/>
            <w:r>
              <w:t>Rightholders</w:t>
            </w:r>
            <w:proofErr w:type="spellEnd"/>
          </w:p>
        </w:tc>
        <w:tc>
          <w:tcPr>
            <w:tcW w:w="0" w:type="dxa"/>
          </w:tcPr>
          <w:p w14:paraId="33944117" w14:textId="4DEFB8F4" w:rsidR="00E018A9" w:rsidRDefault="00775C29" w:rsidP="00E018A9">
            <w:pPr>
              <w:pStyle w:val="TABLEREGULAR"/>
              <w:tabs>
                <w:tab w:val="left" w:pos="2440"/>
              </w:tabs>
              <w:ind w:right="10"/>
              <w:cnfStyle w:val="000000100000" w:firstRow="0" w:lastRow="0" w:firstColumn="0" w:lastColumn="0" w:oddVBand="0" w:evenVBand="0" w:oddHBand="1" w:evenHBand="0" w:firstRowFirstColumn="0" w:firstRowLastColumn="0" w:lastRowFirstColumn="0" w:lastRowLastColumn="0"/>
            </w:pPr>
            <w:r w:rsidRPr="00417291">
              <w:lastRenderedPageBreak/>
              <w:t>Content analysis</w:t>
            </w:r>
            <w:r w:rsidR="003E6ADB">
              <w:t xml:space="preserve"> in all items</w:t>
            </w:r>
          </w:p>
          <w:p w14:paraId="5A721A2D" w14:textId="77777777" w:rsidR="00775C29" w:rsidRDefault="00775C29" w:rsidP="00E018A9">
            <w:pPr>
              <w:pStyle w:val="TABLEREGULAR"/>
              <w:tabs>
                <w:tab w:val="left" w:pos="2440"/>
              </w:tabs>
              <w:ind w:right="10"/>
              <w:cnfStyle w:val="000000100000" w:firstRow="0" w:lastRow="0" w:firstColumn="0" w:lastColumn="0" w:oddVBand="0" w:evenVBand="0" w:oddHBand="1" w:evenHBand="0" w:firstRowFirstColumn="0" w:firstRowLastColumn="0" w:lastRowFirstColumn="0" w:lastRowLastColumn="0"/>
            </w:pPr>
          </w:p>
          <w:p w14:paraId="1CFF8089" w14:textId="77777777" w:rsidR="00775C29" w:rsidRDefault="00775C29" w:rsidP="00E018A9">
            <w:pPr>
              <w:pStyle w:val="TABLEREGULAR"/>
              <w:tabs>
                <w:tab w:val="left" w:pos="2440"/>
              </w:tabs>
              <w:ind w:right="10"/>
              <w:cnfStyle w:val="000000100000" w:firstRow="0" w:lastRow="0" w:firstColumn="0" w:lastColumn="0" w:oddVBand="0" w:evenVBand="0" w:oddHBand="1" w:evenHBand="0" w:firstRowFirstColumn="0" w:firstRowLastColumn="0" w:lastRowFirstColumn="0" w:lastRowLastColumn="0"/>
            </w:pPr>
          </w:p>
          <w:p w14:paraId="53E9A30B" w14:textId="77777777" w:rsidR="00775C29" w:rsidRDefault="00775C29" w:rsidP="00E018A9">
            <w:pPr>
              <w:pStyle w:val="TABLEREGULAR"/>
              <w:tabs>
                <w:tab w:val="left" w:pos="2440"/>
              </w:tabs>
              <w:ind w:right="10"/>
              <w:cnfStyle w:val="000000100000" w:firstRow="0" w:lastRow="0" w:firstColumn="0" w:lastColumn="0" w:oddVBand="0" w:evenVBand="0" w:oddHBand="1" w:evenHBand="0" w:firstRowFirstColumn="0" w:firstRowLastColumn="0" w:lastRowFirstColumn="0" w:lastRowLastColumn="0"/>
            </w:pPr>
          </w:p>
          <w:p w14:paraId="4C731F7E" w14:textId="77777777" w:rsidR="00775C29" w:rsidRDefault="00775C29" w:rsidP="00E018A9">
            <w:pPr>
              <w:pStyle w:val="TABLEREGULAR"/>
              <w:tabs>
                <w:tab w:val="left" w:pos="2440"/>
              </w:tabs>
              <w:ind w:right="10"/>
              <w:cnfStyle w:val="000000100000" w:firstRow="0" w:lastRow="0" w:firstColumn="0" w:lastColumn="0" w:oddVBand="0" w:evenVBand="0" w:oddHBand="1" w:evenHBand="0" w:firstRowFirstColumn="0" w:firstRowLastColumn="0" w:lastRowFirstColumn="0" w:lastRowLastColumn="0"/>
            </w:pPr>
          </w:p>
          <w:p w14:paraId="49818C00" w14:textId="77777777" w:rsidR="00775C29" w:rsidRDefault="00775C29" w:rsidP="00E018A9">
            <w:pPr>
              <w:pStyle w:val="TABLEREGULAR"/>
              <w:tabs>
                <w:tab w:val="left" w:pos="2440"/>
              </w:tabs>
              <w:ind w:right="10"/>
              <w:cnfStyle w:val="000000100000" w:firstRow="0" w:lastRow="0" w:firstColumn="0" w:lastColumn="0" w:oddVBand="0" w:evenVBand="0" w:oddHBand="1" w:evenHBand="0" w:firstRowFirstColumn="0" w:firstRowLastColumn="0" w:lastRowFirstColumn="0" w:lastRowLastColumn="0"/>
            </w:pPr>
          </w:p>
          <w:p w14:paraId="7DA45868" w14:textId="77777777" w:rsidR="00775C29" w:rsidRDefault="00775C29" w:rsidP="00E018A9">
            <w:pPr>
              <w:pStyle w:val="TABLEREGULAR"/>
              <w:tabs>
                <w:tab w:val="left" w:pos="2440"/>
              </w:tabs>
              <w:ind w:right="10"/>
              <w:cnfStyle w:val="000000100000" w:firstRow="0" w:lastRow="0" w:firstColumn="0" w:lastColumn="0" w:oddVBand="0" w:evenVBand="0" w:oddHBand="1" w:evenHBand="0" w:firstRowFirstColumn="0" w:firstRowLastColumn="0" w:lastRowFirstColumn="0" w:lastRowLastColumn="0"/>
            </w:pPr>
          </w:p>
          <w:p w14:paraId="64ED0118" w14:textId="77777777" w:rsidR="00775C29" w:rsidRDefault="00775C29" w:rsidP="00E018A9">
            <w:pPr>
              <w:pStyle w:val="TABLEREGULAR"/>
              <w:tabs>
                <w:tab w:val="left" w:pos="2440"/>
              </w:tabs>
              <w:ind w:right="10"/>
              <w:cnfStyle w:val="000000100000" w:firstRow="0" w:lastRow="0" w:firstColumn="0" w:lastColumn="0" w:oddVBand="0" w:evenVBand="0" w:oddHBand="1" w:evenHBand="0" w:firstRowFirstColumn="0" w:firstRowLastColumn="0" w:lastRowFirstColumn="0" w:lastRowLastColumn="0"/>
            </w:pPr>
          </w:p>
          <w:p w14:paraId="49356A4C" w14:textId="77777777" w:rsidR="00775C29" w:rsidRDefault="00775C29" w:rsidP="00E018A9">
            <w:pPr>
              <w:pStyle w:val="TABLEREGULAR"/>
              <w:tabs>
                <w:tab w:val="left" w:pos="2440"/>
              </w:tabs>
              <w:ind w:right="10"/>
              <w:cnfStyle w:val="000000100000" w:firstRow="0" w:lastRow="0" w:firstColumn="0" w:lastColumn="0" w:oddVBand="0" w:evenVBand="0" w:oddHBand="1" w:evenHBand="0" w:firstRowFirstColumn="0" w:firstRowLastColumn="0" w:lastRowFirstColumn="0" w:lastRowLastColumn="0"/>
            </w:pPr>
          </w:p>
          <w:p w14:paraId="54225650" w14:textId="77777777" w:rsidR="00775C29" w:rsidRDefault="00775C29" w:rsidP="00E018A9">
            <w:pPr>
              <w:pStyle w:val="TABLEREGULAR"/>
              <w:tabs>
                <w:tab w:val="left" w:pos="2440"/>
              </w:tabs>
              <w:ind w:right="10"/>
              <w:cnfStyle w:val="000000100000" w:firstRow="0" w:lastRow="0" w:firstColumn="0" w:lastColumn="0" w:oddVBand="0" w:evenVBand="0" w:oddHBand="1" w:evenHBand="0" w:firstRowFirstColumn="0" w:firstRowLastColumn="0" w:lastRowFirstColumn="0" w:lastRowLastColumn="0"/>
            </w:pPr>
          </w:p>
          <w:p w14:paraId="30F80CE0" w14:textId="1487191E" w:rsidR="00775C29" w:rsidRDefault="00775C29" w:rsidP="00E018A9">
            <w:pPr>
              <w:pStyle w:val="TABLEREGULAR"/>
              <w:tabs>
                <w:tab w:val="left" w:pos="2440"/>
              </w:tabs>
              <w:ind w:right="10"/>
              <w:cnfStyle w:val="000000100000" w:firstRow="0" w:lastRow="0" w:firstColumn="0" w:lastColumn="0" w:oddVBand="0" w:evenVBand="0" w:oddHBand="1" w:evenHBand="0" w:firstRowFirstColumn="0" w:firstRowLastColumn="0" w:lastRowFirstColumn="0" w:lastRowLastColumn="0"/>
              <w:rPr>
                <w:rFonts w:ascii="TheSansLight-Plain" w:hAnsi="TheSansLight-Plain" w:cs="TheSansLight-Plain"/>
                <w:color w:val="00ADEF"/>
                <w:spacing w:val="0"/>
                <w:sz w:val="24"/>
                <w:szCs w:val="24"/>
              </w:rPr>
            </w:pPr>
          </w:p>
        </w:tc>
      </w:tr>
      <w:tr w:rsidR="00F367D7" w:rsidRPr="00C11271" w14:paraId="69BE2B87" w14:textId="77777777" w:rsidTr="00F367D7">
        <w:trPr>
          <w:trHeight w:val="3189"/>
        </w:trPr>
        <w:tc>
          <w:tcPr>
            <w:cnfStyle w:val="001000000000" w:firstRow="0" w:lastRow="0" w:firstColumn="1" w:lastColumn="0" w:oddVBand="0" w:evenVBand="0" w:oddHBand="0" w:evenHBand="0" w:firstRowFirstColumn="0" w:firstRowLastColumn="0" w:lastRowFirstColumn="0" w:lastRowLastColumn="0"/>
            <w:tcW w:w="1193" w:type="dxa"/>
          </w:tcPr>
          <w:p w14:paraId="07D8ECD6" w14:textId="7F1FCEF6" w:rsidR="00E018A9" w:rsidRPr="00417291" w:rsidRDefault="00E018A9" w:rsidP="00417291">
            <w:pPr>
              <w:pStyle w:val="TABLEBOLD"/>
              <w:ind w:right="90"/>
              <w:jc w:val="center"/>
              <w:rPr>
                <w:color w:val="FFFFFF" w:themeColor="background1"/>
              </w:rPr>
            </w:pPr>
            <w:r w:rsidRPr="00417291">
              <w:rPr>
                <w:color w:val="FFFFFF" w:themeColor="background1"/>
              </w:rPr>
              <w:t>Gender Equality and Human Rights</w:t>
            </w:r>
          </w:p>
        </w:tc>
        <w:tc>
          <w:tcPr>
            <w:tcW w:w="2268" w:type="dxa"/>
          </w:tcPr>
          <w:p w14:paraId="0698BC9C" w14:textId="6C0A5204" w:rsidR="00E018A9" w:rsidRDefault="00E018A9" w:rsidP="00E018A9">
            <w:pPr>
              <w:pStyle w:val="TABLEREGULAR"/>
              <w:ind w:right="90"/>
              <w:cnfStyle w:val="000000000000" w:firstRow="0" w:lastRow="0" w:firstColumn="0" w:lastColumn="0" w:oddVBand="0" w:evenVBand="0" w:oddHBand="0" w:evenHBand="0" w:firstRowFirstColumn="0" w:firstRowLastColumn="0" w:lastRowFirstColumn="0" w:lastRowLastColumn="0"/>
            </w:pPr>
            <w:r>
              <w:t>Evaluation question 27: To what extent have gender equality, disability inclusion and human rights considerations been integrated into the project design and implementation? How to better incorporate them?</w:t>
            </w:r>
          </w:p>
          <w:p w14:paraId="62F95CAF" w14:textId="77777777" w:rsidR="00E018A9" w:rsidRDefault="00E018A9" w:rsidP="00E018A9">
            <w:pPr>
              <w:pStyle w:val="TABLEREGULAR"/>
              <w:ind w:right="90"/>
              <w:cnfStyle w:val="000000000000" w:firstRow="0" w:lastRow="0" w:firstColumn="0" w:lastColumn="0" w:oddVBand="0" w:evenVBand="0" w:oddHBand="0" w:evenHBand="0" w:firstRowFirstColumn="0" w:firstRowLastColumn="0" w:lastRowFirstColumn="0" w:lastRowLastColumn="0"/>
            </w:pPr>
          </w:p>
          <w:p w14:paraId="53E00D81" w14:textId="27E6A580" w:rsidR="003E6ADB" w:rsidRDefault="003E6ADB" w:rsidP="00E018A9">
            <w:pPr>
              <w:pStyle w:val="TABLEREGULAR"/>
              <w:ind w:right="90"/>
              <w:cnfStyle w:val="000000000000" w:firstRow="0" w:lastRow="0" w:firstColumn="0" w:lastColumn="0" w:oddVBand="0" w:evenVBand="0" w:oddHBand="0" w:evenHBand="0" w:firstRowFirstColumn="0" w:firstRowLastColumn="0" w:lastRowFirstColumn="0" w:lastRowLastColumn="0"/>
            </w:pPr>
          </w:p>
          <w:p w14:paraId="5667DAD8" w14:textId="6DCAB002" w:rsidR="005F68E9" w:rsidRDefault="005F68E9" w:rsidP="00E018A9">
            <w:pPr>
              <w:pStyle w:val="TABLEREGULAR"/>
              <w:ind w:right="90"/>
              <w:cnfStyle w:val="000000000000" w:firstRow="0" w:lastRow="0" w:firstColumn="0" w:lastColumn="0" w:oddVBand="0" w:evenVBand="0" w:oddHBand="0" w:evenHBand="0" w:firstRowFirstColumn="0" w:firstRowLastColumn="0" w:lastRowFirstColumn="0" w:lastRowLastColumn="0"/>
            </w:pPr>
          </w:p>
          <w:p w14:paraId="13CF3CEF" w14:textId="7F61324D" w:rsidR="005F68E9" w:rsidRDefault="005F68E9" w:rsidP="00E018A9">
            <w:pPr>
              <w:pStyle w:val="TABLEREGULAR"/>
              <w:ind w:right="90"/>
              <w:cnfStyle w:val="000000000000" w:firstRow="0" w:lastRow="0" w:firstColumn="0" w:lastColumn="0" w:oddVBand="0" w:evenVBand="0" w:oddHBand="0" w:evenHBand="0" w:firstRowFirstColumn="0" w:firstRowLastColumn="0" w:lastRowFirstColumn="0" w:lastRowLastColumn="0"/>
            </w:pPr>
          </w:p>
          <w:p w14:paraId="4ED3A078" w14:textId="1CCC3239" w:rsidR="005F68E9" w:rsidRDefault="005F68E9" w:rsidP="00E018A9">
            <w:pPr>
              <w:pStyle w:val="TABLEREGULAR"/>
              <w:ind w:right="90"/>
              <w:cnfStyle w:val="000000000000" w:firstRow="0" w:lastRow="0" w:firstColumn="0" w:lastColumn="0" w:oddVBand="0" w:evenVBand="0" w:oddHBand="0" w:evenHBand="0" w:firstRowFirstColumn="0" w:firstRowLastColumn="0" w:lastRowFirstColumn="0" w:lastRowLastColumn="0"/>
            </w:pPr>
          </w:p>
          <w:p w14:paraId="60AF675B" w14:textId="77777777" w:rsidR="005F68E9" w:rsidRDefault="005F68E9" w:rsidP="00E018A9">
            <w:pPr>
              <w:pStyle w:val="TABLEREGULAR"/>
              <w:ind w:right="90"/>
              <w:cnfStyle w:val="000000000000" w:firstRow="0" w:lastRow="0" w:firstColumn="0" w:lastColumn="0" w:oddVBand="0" w:evenVBand="0" w:oddHBand="0" w:evenHBand="0" w:firstRowFirstColumn="0" w:firstRowLastColumn="0" w:lastRowFirstColumn="0" w:lastRowLastColumn="0"/>
            </w:pPr>
          </w:p>
          <w:p w14:paraId="280278E7" w14:textId="6A3D7C8D" w:rsidR="00E018A9" w:rsidRDefault="00E018A9" w:rsidP="00E018A9">
            <w:pPr>
              <w:pStyle w:val="TABLEREGULAR"/>
              <w:ind w:right="90"/>
              <w:cnfStyle w:val="000000000000" w:firstRow="0" w:lastRow="0" w:firstColumn="0" w:lastColumn="0" w:oddVBand="0" w:evenVBand="0" w:oddHBand="0" w:evenHBand="0" w:firstRowFirstColumn="0" w:firstRowLastColumn="0" w:lastRowFirstColumn="0" w:lastRowLastColumn="0"/>
            </w:pPr>
            <w:r>
              <w:t>Evaluation question 28:  To what extent did the project address and respond to existing power dynamics and gender relations?</w:t>
            </w:r>
          </w:p>
        </w:tc>
        <w:tc>
          <w:tcPr>
            <w:tcW w:w="2835" w:type="dxa"/>
          </w:tcPr>
          <w:p w14:paraId="55F052B9" w14:textId="6BB1EDF1" w:rsidR="00E018A9" w:rsidRDefault="004218AA">
            <w:pPr>
              <w:pStyle w:val="TABLEREGULAR"/>
              <w:numPr>
                <w:ilvl w:val="0"/>
                <w:numId w:val="65"/>
              </w:numPr>
              <w:spacing w:after="47"/>
              <w:ind w:left="241" w:right="90" w:hanging="142"/>
              <w:cnfStyle w:val="000000000000" w:firstRow="0" w:lastRow="0" w:firstColumn="0" w:lastColumn="0" w:oddVBand="0" w:evenVBand="0" w:oddHBand="0" w:evenHBand="0" w:firstRowFirstColumn="0" w:firstRowLastColumn="0" w:lastRowFirstColumn="0" w:lastRowLastColumn="0"/>
            </w:pPr>
            <w:r>
              <w:t>Evidence of principles of gender equality, disability Inclusion and human rights incorporated in training materials of the project</w:t>
            </w:r>
          </w:p>
          <w:p w14:paraId="24023196" w14:textId="4CE45B1C" w:rsidR="004218AA" w:rsidRDefault="004218AA">
            <w:pPr>
              <w:pStyle w:val="ListParagraph"/>
              <w:numPr>
                <w:ilvl w:val="0"/>
                <w:numId w:val="65"/>
              </w:numPr>
              <w:ind w:left="241" w:hanging="142"/>
              <w:cnfStyle w:val="000000000000" w:firstRow="0" w:lastRow="0" w:firstColumn="0" w:lastColumn="0" w:oddVBand="0" w:evenVBand="0" w:oddHBand="0" w:evenHBand="0" w:firstRowFirstColumn="0" w:firstRowLastColumn="0" w:lastRowFirstColumn="0" w:lastRowLastColumn="0"/>
              <w:rPr>
                <w:rFonts w:ascii="TheSansSemiLight-Plain" w:eastAsia="Times New Roman" w:hAnsi="TheSansSemiLight-Plain" w:cs="TheSansSemiLight-Plain"/>
                <w:color w:val="000000"/>
                <w:spacing w:val="-2"/>
                <w:sz w:val="18"/>
                <w:szCs w:val="18"/>
                <w:lang w:val="en-US"/>
              </w:rPr>
            </w:pPr>
            <w:r w:rsidRPr="004218AA">
              <w:rPr>
                <w:rFonts w:ascii="TheSansSemiLight-Plain" w:eastAsia="Times New Roman" w:hAnsi="TheSansSemiLight-Plain" w:cs="TheSansSemiLight-Plain"/>
                <w:color w:val="000000"/>
                <w:spacing w:val="-2"/>
                <w:sz w:val="18"/>
                <w:szCs w:val="18"/>
                <w:lang w:val="en-US"/>
              </w:rPr>
              <w:t xml:space="preserve">Evidence of principles of gender equality, disability Inclusion and human rights incorporated in </w:t>
            </w:r>
            <w:r>
              <w:rPr>
                <w:rFonts w:ascii="TheSansSemiLight-Plain" w:eastAsia="Times New Roman" w:hAnsi="TheSansSemiLight-Plain" w:cs="TheSansSemiLight-Plain"/>
                <w:color w:val="000000"/>
                <w:spacing w:val="-2"/>
                <w:sz w:val="18"/>
                <w:szCs w:val="18"/>
                <w:lang w:val="en-US"/>
              </w:rPr>
              <w:t xml:space="preserve">peacebuilding dialogues and NAP </w:t>
            </w:r>
            <w:r w:rsidR="00907215">
              <w:rPr>
                <w:rFonts w:ascii="TheSansSemiLight-Plain" w:eastAsia="Times New Roman" w:hAnsi="TheSansSemiLight-Plain" w:cs="TheSansSemiLight-Plain"/>
                <w:color w:val="000000"/>
                <w:spacing w:val="-2"/>
                <w:sz w:val="18"/>
                <w:szCs w:val="18"/>
                <w:lang w:val="en-US"/>
              </w:rPr>
              <w:t xml:space="preserve">validation </w:t>
            </w:r>
            <w:r>
              <w:rPr>
                <w:rFonts w:ascii="TheSansSemiLight-Plain" w:eastAsia="Times New Roman" w:hAnsi="TheSansSemiLight-Plain" w:cs="TheSansSemiLight-Plain"/>
                <w:color w:val="000000"/>
                <w:spacing w:val="-2"/>
                <w:sz w:val="18"/>
                <w:szCs w:val="18"/>
                <w:lang w:val="en-US"/>
              </w:rPr>
              <w:t>consultations.</w:t>
            </w:r>
          </w:p>
          <w:p w14:paraId="1019B33F" w14:textId="0E938C8A" w:rsidR="005F68E9" w:rsidRDefault="005F68E9">
            <w:pPr>
              <w:pStyle w:val="ListParagraph"/>
              <w:numPr>
                <w:ilvl w:val="0"/>
                <w:numId w:val="65"/>
              </w:numPr>
              <w:ind w:left="241" w:hanging="142"/>
              <w:cnfStyle w:val="000000000000" w:firstRow="0" w:lastRow="0" w:firstColumn="0" w:lastColumn="0" w:oddVBand="0" w:evenVBand="0" w:oddHBand="0" w:evenHBand="0" w:firstRowFirstColumn="0" w:firstRowLastColumn="0" w:lastRowFirstColumn="0" w:lastRowLastColumn="0"/>
              <w:rPr>
                <w:rFonts w:ascii="TheSansSemiLight-Plain" w:eastAsia="Times New Roman" w:hAnsi="TheSansSemiLight-Plain" w:cs="TheSansSemiLight-Plain"/>
                <w:color w:val="000000"/>
                <w:spacing w:val="-2"/>
                <w:sz w:val="18"/>
                <w:szCs w:val="18"/>
                <w:lang w:val="en-US"/>
              </w:rPr>
            </w:pPr>
            <w:r>
              <w:rPr>
                <w:rFonts w:ascii="TheSansSemiLight-Plain" w:eastAsia="Times New Roman" w:hAnsi="TheSansSemiLight-Plain" w:cs="TheSansSemiLight-Plain"/>
                <w:color w:val="000000"/>
                <w:spacing w:val="-2"/>
                <w:sz w:val="18"/>
                <w:szCs w:val="18"/>
                <w:lang w:val="en-US"/>
              </w:rPr>
              <w:t>Evidence of Inclusion of people with disabilities in project activities.</w:t>
            </w:r>
          </w:p>
          <w:p w14:paraId="201448EF" w14:textId="77777777" w:rsidR="003E6ADB" w:rsidRPr="00417291" w:rsidRDefault="003E6ADB" w:rsidP="00417291">
            <w:pPr>
              <w:pStyle w:val="ListParagraph"/>
              <w:ind w:left="241"/>
              <w:cnfStyle w:val="000000000000" w:firstRow="0" w:lastRow="0" w:firstColumn="0" w:lastColumn="0" w:oddVBand="0" w:evenVBand="0" w:oddHBand="0" w:evenHBand="0" w:firstRowFirstColumn="0" w:firstRowLastColumn="0" w:lastRowFirstColumn="0" w:lastRowLastColumn="0"/>
              <w:rPr>
                <w:lang w:val="en-US"/>
              </w:rPr>
            </w:pPr>
          </w:p>
          <w:p w14:paraId="6E3F86F3" w14:textId="77777777" w:rsidR="004218AA" w:rsidRDefault="004218AA">
            <w:pPr>
              <w:pStyle w:val="TABLEREGULAR"/>
              <w:numPr>
                <w:ilvl w:val="0"/>
                <w:numId w:val="65"/>
              </w:numPr>
              <w:spacing w:after="47"/>
              <w:ind w:left="241" w:right="90" w:hanging="142"/>
              <w:cnfStyle w:val="000000000000" w:firstRow="0" w:lastRow="0" w:firstColumn="0" w:lastColumn="0" w:oddVBand="0" w:evenVBand="0" w:oddHBand="0" w:evenHBand="0" w:firstRowFirstColumn="0" w:firstRowLastColumn="0" w:lastRowFirstColumn="0" w:lastRowLastColumn="0"/>
            </w:pPr>
            <w:r w:rsidRPr="00C12FF2">
              <w:t xml:space="preserve">Evidence of </w:t>
            </w:r>
            <w:r w:rsidR="00326E2A">
              <w:t>women taking up leadership positions due to the project´s initiatives.</w:t>
            </w:r>
          </w:p>
          <w:p w14:paraId="2DB4AFEC" w14:textId="77777777" w:rsidR="00326E2A" w:rsidRDefault="00326E2A">
            <w:pPr>
              <w:pStyle w:val="TABLEREGULAR"/>
              <w:numPr>
                <w:ilvl w:val="0"/>
                <w:numId w:val="65"/>
              </w:numPr>
              <w:spacing w:after="47"/>
              <w:ind w:left="241" w:right="90" w:hanging="142"/>
              <w:cnfStyle w:val="000000000000" w:firstRow="0" w:lastRow="0" w:firstColumn="0" w:lastColumn="0" w:oddVBand="0" w:evenVBand="0" w:oddHBand="0" w:evenHBand="0" w:firstRowFirstColumn="0" w:firstRowLastColumn="0" w:lastRowFirstColumn="0" w:lastRowLastColumn="0"/>
            </w:pPr>
            <w:r>
              <w:t>Evidence of women taking up new roles and responsibilities due to the project´s initiatives.</w:t>
            </w:r>
          </w:p>
          <w:p w14:paraId="01E50160" w14:textId="7A90CABD" w:rsidR="00FC6033" w:rsidRPr="00417291" w:rsidRDefault="00FC6033">
            <w:pPr>
              <w:pStyle w:val="TABLEREGULAR"/>
              <w:numPr>
                <w:ilvl w:val="0"/>
                <w:numId w:val="65"/>
              </w:numPr>
              <w:spacing w:after="47"/>
              <w:ind w:left="241" w:right="90" w:hanging="142"/>
              <w:cnfStyle w:val="000000000000" w:firstRow="0" w:lastRow="0" w:firstColumn="0" w:lastColumn="0" w:oddVBand="0" w:evenVBand="0" w:oddHBand="0" w:evenHBand="0" w:firstRowFirstColumn="0" w:firstRowLastColumn="0" w:lastRowFirstColumn="0" w:lastRowLastColumn="0"/>
            </w:pPr>
            <w:r>
              <w:t>Evidence of increased income of women due to project activities.</w:t>
            </w:r>
          </w:p>
        </w:tc>
        <w:tc>
          <w:tcPr>
            <w:tcW w:w="1985" w:type="dxa"/>
          </w:tcPr>
          <w:p w14:paraId="473C18B4" w14:textId="77777777"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Desk review</w:t>
            </w:r>
          </w:p>
          <w:p w14:paraId="678C865B" w14:textId="77777777"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Key Informant Interviews</w:t>
            </w:r>
          </w:p>
          <w:p w14:paraId="3DB181C2" w14:textId="77777777" w:rsidR="00E018A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Focus Group Discussions</w:t>
            </w:r>
          </w:p>
          <w:p w14:paraId="5752A3AE" w14:textId="77777777"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41EE393D" w14:textId="77777777"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0C54463E" w14:textId="23A6E3A8"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54787301" w14:textId="0F64A892" w:rsidR="00FC6033" w:rsidRDefault="00FC6033"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23A3B3F8" w14:textId="2205EC59" w:rsidR="00FC6033" w:rsidRDefault="00FC6033"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5848D1DF" w14:textId="770963DE" w:rsidR="00FC6033" w:rsidRDefault="00FC6033"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3E493D6D" w14:textId="76AECA60" w:rsidR="00FC6033" w:rsidRDefault="00FC6033"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2A96C813" w14:textId="26B31433" w:rsidR="00843F4E" w:rsidRDefault="00843F4E"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3F1AB1F5" w14:textId="118327C6" w:rsidR="00843F4E" w:rsidRDefault="00843F4E"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6F998023" w14:textId="77777777" w:rsidR="00843F4E" w:rsidRDefault="00843F4E"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7C4A2C73" w14:textId="6C1A9B65"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Key Informant Interviews</w:t>
            </w:r>
          </w:p>
          <w:p w14:paraId="1BF785C9" w14:textId="77777777"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Focus Group Discussions</w:t>
            </w:r>
          </w:p>
          <w:p w14:paraId="13E53DF8" w14:textId="77777777"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49726FFB" w14:textId="10488744"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
        </w:tc>
        <w:tc>
          <w:tcPr>
            <w:tcW w:w="3402" w:type="dxa"/>
          </w:tcPr>
          <w:p w14:paraId="10625060" w14:textId="23B542DC" w:rsidR="00843F4E" w:rsidRDefault="00843F4E"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Project document</w:t>
            </w:r>
          </w:p>
          <w:p w14:paraId="7BD2AA44" w14:textId="2403F50B" w:rsidR="00843F4E" w:rsidRDefault="00843F4E"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Project report</w:t>
            </w:r>
          </w:p>
          <w:p w14:paraId="1788E72B" w14:textId="561C2272" w:rsidR="00E018A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Chrysalis</w:t>
            </w:r>
          </w:p>
          <w:p w14:paraId="17E0BB56" w14:textId="30BCE6CB" w:rsidR="00775C29" w:rsidRDefault="00775C29"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Rightsholders</w:t>
            </w:r>
          </w:p>
          <w:p w14:paraId="59EED322" w14:textId="4154A12A" w:rsidR="00843F4E" w:rsidRDefault="00843F4E"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r>
              <w:t>UN Women</w:t>
            </w:r>
          </w:p>
          <w:p w14:paraId="10139983" w14:textId="77777777" w:rsidR="003E6ADB" w:rsidRDefault="003E6ADB" w:rsidP="00775C29">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274170F0" w14:textId="2281273B" w:rsidR="00843F4E" w:rsidRDefault="00843F4E" w:rsidP="003E6AD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4FCACFE9" w14:textId="51EEECE3" w:rsidR="00843F4E" w:rsidRDefault="00843F4E" w:rsidP="003E6AD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56029DC0" w14:textId="1F3C3DC8" w:rsidR="00843F4E" w:rsidRDefault="00843F4E" w:rsidP="003E6AD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651AD607" w14:textId="17C0828D" w:rsidR="00843F4E" w:rsidRDefault="00843F4E" w:rsidP="003E6AD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4F5D0C13" w14:textId="77777777" w:rsidR="00843F4E" w:rsidRDefault="00843F4E" w:rsidP="003E6AD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1826033F" w14:textId="5D478931" w:rsidR="00843F4E" w:rsidRDefault="00843F4E" w:rsidP="003E6AD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1C670268" w14:textId="77777777" w:rsidR="00843F4E" w:rsidRDefault="00843F4E" w:rsidP="003E6ADB">
            <w:pPr>
              <w:pStyle w:val="TABLEREGULAR"/>
              <w:spacing w:after="47"/>
              <w:ind w:right="90"/>
              <w:cnfStyle w:val="000000000000" w:firstRow="0" w:lastRow="0" w:firstColumn="0" w:lastColumn="0" w:oddVBand="0" w:evenVBand="0" w:oddHBand="0" w:evenHBand="0" w:firstRowFirstColumn="0" w:firstRowLastColumn="0" w:lastRowFirstColumn="0" w:lastRowLastColumn="0"/>
            </w:pPr>
          </w:p>
          <w:p w14:paraId="60B0020E" w14:textId="52D8DBB1" w:rsidR="003E6ADB" w:rsidRDefault="003E6ADB" w:rsidP="003E6ADB">
            <w:pPr>
              <w:pStyle w:val="TABLEREGULAR"/>
              <w:spacing w:after="47"/>
              <w:ind w:right="90"/>
              <w:cnfStyle w:val="000000000000" w:firstRow="0" w:lastRow="0" w:firstColumn="0" w:lastColumn="0" w:oddVBand="0" w:evenVBand="0" w:oddHBand="0" w:evenHBand="0" w:firstRowFirstColumn="0" w:firstRowLastColumn="0" w:lastRowFirstColumn="0" w:lastRowLastColumn="0"/>
            </w:pPr>
            <w:r>
              <w:t>Chrysalis</w:t>
            </w:r>
          </w:p>
          <w:p w14:paraId="5B4BB9D0" w14:textId="77777777" w:rsidR="003E6ADB" w:rsidRDefault="003E6ADB" w:rsidP="003E6ADB">
            <w:pPr>
              <w:pStyle w:val="TABLEREGULAR"/>
              <w:spacing w:after="47"/>
              <w:ind w:right="90"/>
              <w:cnfStyle w:val="000000000000" w:firstRow="0" w:lastRow="0" w:firstColumn="0" w:lastColumn="0" w:oddVBand="0" w:evenVBand="0" w:oddHBand="0" w:evenHBand="0" w:firstRowFirstColumn="0" w:firstRowLastColumn="0" w:lastRowFirstColumn="0" w:lastRowLastColumn="0"/>
            </w:pPr>
            <w:r>
              <w:t>Rightsholders</w:t>
            </w:r>
          </w:p>
          <w:p w14:paraId="03243B88" w14:textId="77777777" w:rsidR="003E6ADB" w:rsidRDefault="003E6ADB" w:rsidP="003E6ADB">
            <w:pPr>
              <w:pStyle w:val="TABLEREGULAR"/>
              <w:spacing w:after="47"/>
              <w:ind w:right="90"/>
              <w:cnfStyle w:val="000000000000" w:firstRow="0" w:lastRow="0" w:firstColumn="0" w:lastColumn="0" w:oddVBand="0" w:evenVBand="0" w:oddHBand="0" w:evenHBand="0" w:firstRowFirstColumn="0" w:firstRowLastColumn="0" w:lastRowFirstColumn="0" w:lastRowLastColumn="0"/>
            </w:pPr>
            <w:r>
              <w:t>Donors</w:t>
            </w:r>
          </w:p>
          <w:p w14:paraId="200C7127" w14:textId="77777777" w:rsidR="003E6ADB" w:rsidRDefault="003E6ADB" w:rsidP="003E6ADB">
            <w:pPr>
              <w:pStyle w:val="TABLEREGULAR"/>
              <w:spacing w:after="47"/>
              <w:ind w:right="90"/>
              <w:cnfStyle w:val="000000000000" w:firstRow="0" w:lastRow="0" w:firstColumn="0" w:lastColumn="0" w:oddVBand="0" w:evenVBand="0" w:oddHBand="0" w:evenHBand="0" w:firstRowFirstColumn="0" w:firstRowLastColumn="0" w:lastRowFirstColumn="0" w:lastRowLastColumn="0"/>
            </w:pPr>
            <w:r>
              <w:t>UN Agencies</w:t>
            </w:r>
          </w:p>
          <w:p w14:paraId="463EBB30" w14:textId="34DB0BBB" w:rsidR="003E6ADB" w:rsidRDefault="003E6ADB" w:rsidP="003E6ADB">
            <w:pPr>
              <w:pStyle w:val="TABLEREGULAR"/>
              <w:spacing w:after="47"/>
              <w:ind w:right="90"/>
              <w:cnfStyle w:val="000000000000" w:firstRow="0" w:lastRow="0" w:firstColumn="0" w:lastColumn="0" w:oddVBand="0" w:evenVBand="0" w:oddHBand="0" w:evenHBand="0" w:firstRowFirstColumn="0" w:firstRowLastColumn="0" w:lastRowFirstColumn="0" w:lastRowLastColumn="0"/>
            </w:pPr>
            <w:r>
              <w:t>UN Women Staff</w:t>
            </w:r>
          </w:p>
        </w:tc>
        <w:tc>
          <w:tcPr>
            <w:tcW w:w="2126" w:type="dxa"/>
          </w:tcPr>
          <w:p w14:paraId="4E6D2917" w14:textId="77777777" w:rsidR="003E6ADB" w:rsidRDefault="003E6ADB" w:rsidP="003E6ADB">
            <w:pPr>
              <w:pStyle w:val="TABLEREGULAR"/>
              <w:tabs>
                <w:tab w:val="left" w:pos="2440"/>
              </w:tabs>
              <w:ind w:right="10"/>
              <w:cnfStyle w:val="000000000000" w:firstRow="0" w:lastRow="0" w:firstColumn="0" w:lastColumn="0" w:oddVBand="0" w:evenVBand="0" w:oddHBand="0" w:evenHBand="0" w:firstRowFirstColumn="0" w:firstRowLastColumn="0" w:lastRowFirstColumn="0" w:lastRowLastColumn="0"/>
            </w:pPr>
            <w:r w:rsidRPr="00C12FF2">
              <w:t>Content analysis</w:t>
            </w:r>
            <w:r>
              <w:t xml:space="preserve"> in all items</w:t>
            </w:r>
          </w:p>
          <w:p w14:paraId="6FA00A75" w14:textId="77777777" w:rsidR="00E018A9" w:rsidRDefault="00E018A9" w:rsidP="00E018A9">
            <w:pPr>
              <w:pStyle w:val="TABLEREGULAR"/>
              <w:tabs>
                <w:tab w:val="left" w:pos="2440"/>
              </w:tabs>
              <w:ind w:right="10"/>
              <w:cnfStyle w:val="000000000000" w:firstRow="0" w:lastRow="0" w:firstColumn="0" w:lastColumn="0" w:oddVBand="0" w:evenVBand="0" w:oddHBand="0" w:evenHBand="0" w:firstRowFirstColumn="0" w:firstRowLastColumn="0" w:lastRowFirstColumn="0" w:lastRowLastColumn="0"/>
              <w:rPr>
                <w:rFonts w:ascii="TheSansLight-Plain" w:hAnsi="TheSansLight-Plain" w:cs="TheSansLight-Plain"/>
                <w:color w:val="00ADEF"/>
                <w:spacing w:val="0"/>
                <w:sz w:val="24"/>
                <w:szCs w:val="24"/>
              </w:rPr>
            </w:pPr>
          </w:p>
        </w:tc>
      </w:tr>
    </w:tbl>
    <w:p w14:paraId="6D5AA06A" w14:textId="77777777" w:rsidR="003B499B" w:rsidRDefault="003B499B" w:rsidP="003B499B">
      <w:pPr>
        <w:rPr>
          <w:lang w:val="en-US" w:eastAsia="en-US"/>
        </w:rPr>
      </w:pPr>
    </w:p>
    <w:p w14:paraId="096C52C2" w14:textId="77777777" w:rsidR="003B499B" w:rsidRDefault="003B499B" w:rsidP="003B499B">
      <w:pPr>
        <w:rPr>
          <w:lang w:val="en-US" w:eastAsia="en-US"/>
        </w:rPr>
      </w:pPr>
    </w:p>
    <w:p w14:paraId="5E20D0E1" w14:textId="454BD662" w:rsidR="003B499B" w:rsidRDefault="003B499B" w:rsidP="003B499B">
      <w:pPr>
        <w:rPr>
          <w:lang w:val="en-US" w:eastAsia="en-US"/>
        </w:rPr>
        <w:sectPr w:rsidR="003B499B" w:rsidSect="00417291">
          <w:pgSz w:w="16838" w:h="11906" w:orient="landscape"/>
          <w:pgMar w:top="1701" w:right="1418" w:bottom="1701" w:left="1418" w:header="709" w:footer="709" w:gutter="0"/>
          <w:cols w:space="708"/>
          <w:titlePg/>
          <w:docGrid w:linePitch="360"/>
        </w:sectPr>
      </w:pPr>
    </w:p>
    <w:p w14:paraId="405BB4BA" w14:textId="7C5CF525" w:rsidR="000C64C1" w:rsidRPr="009F4D04" w:rsidRDefault="000C64C1" w:rsidP="000C64C1">
      <w:pPr>
        <w:pStyle w:val="Heading1"/>
        <w:jc w:val="center"/>
        <w:rPr>
          <w:lang w:val="en-GB"/>
        </w:rPr>
      </w:pPr>
      <w:bookmarkStart w:id="650" w:name="_Toc136341114"/>
      <w:r w:rsidRPr="003E3B67">
        <w:rPr>
          <w:lang w:val="en-GB"/>
        </w:rPr>
        <w:lastRenderedPageBreak/>
        <w:t xml:space="preserve">Appendix </w:t>
      </w:r>
      <w:r w:rsidR="00313218" w:rsidRPr="003E3B67">
        <w:rPr>
          <w:lang w:val="en-GB"/>
        </w:rPr>
        <w:t>C</w:t>
      </w:r>
      <w:r w:rsidRPr="003E3B67">
        <w:rPr>
          <w:lang w:val="en-GB"/>
        </w:rPr>
        <w:t xml:space="preserve">. </w:t>
      </w:r>
      <w:r w:rsidR="007D379A">
        <w:rPr>
          <w:lang w:val="en-GB"/>
        </w:rPr>
        <w:t xml:space="preserve">Project </w:t>
      </w:r>
      <w:r w:rsidRPr="003E3B67">
        <w:rPr>
          <w:lang w:val="en-GB"/>
        </w:rPr>
        <w:t>Documents Reviewed</w:t>
      </w:r>
      <w:r w:rsidR="007D379A">
        <w:rPr>
          <w:lang w:val="en-GB"/>
        </w:rPr>
        <w:t xml:space="preserve"> and Consulted</w:t>
      </w:r>
      <w:bookmarkEnd w:id="650"/>
    </w:p>
    <w:tbl>
      <w:tblPr>
        <w:tblStyle w:val="GridTable4-Accent1"/>
        <w:tblW w:w="9776" w:type="dxa"/>
        <w:tblLook w:val="04A0" w:firstRow="1" w:lastRow="0" w:firstColumn="1" w:lastColumn="0" w:noHBand="0" w:noVBand="1"/>
      </w:tblPr>
      <w:tblGrid>
        <w:gridCol w:w="1873"/>
        <w:gridCol w:w="7903"/>
      </w:tblGrid>
      <w:tr w:rsidR="00B94C49" w:rsidRPr="009F4D04" w14:paraId="781B2024" w14:textId="77777777" w:rsidTr="1E5D976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73" w:type="dxa"/>
            <w:hideMark/>
          </w:tcPr>
          <w:p w14:paraId="474C768D" w14:textId="77777777" w:rsidR="00B94C49" w:rsidRPr="009F4D04" w:rsidRDefault="00B94C49" w:rsidP="007405C5">
            <w:pPr>
              <w:jc w:val="center"/>
              <w:rPr>
                <w:rFonts w:asciiTheme="minorHAnsi" w:eastAsiaTheme="minorHAnsi" w:hAnsiTheme="minorHAnsi" w:cstheme="minorHAnsi"/>
                <w:b w:val="0"/>
                <w:bCs w:val="0"/>
                <w:color w:val="auto"/>
                <w:sz w:val="20"/>
                <w:szCs w:val="20"/>
                <w:lang w:val="en-GB" w:eastAsia="en-US"/>
              </w:rPr>
            </w:pPr>
            <w:r w:rsidRPr="009F4D04">
              <w:rPr>
                <w:rFonts w:asciiTheme="minorHAnsi" w:eastAsiaTheme="minorHAnsi" w:hAnsiTheme="minorHAnsi" w:cstheme="minorHAnsi"/>
                <w:b w:val="0"/>
                <w:bCs w:val="0"/>
                <w:color w:val="auto"/>
                <w:sz w:val="20"/>
                <w:szCs w:val="20"/>
                <w:lang w:val="en-GB" w:eastAsia="en-US"/>
              </w:rPr>
              <w:t>N</w:t>
            </w:r>
          </w:p>
        </w:tc>
        <w:tc>
          <w:tcPr>
            <w:tcW w:w="7903" w:type="dxa"/>
            <w:hideMark/>
          </w:tcPr>
          <w:p w14:paraId="5B6CCDAC" w14:textId="77777777" w:rsidR="00B94C49" w:rsidRPr="009F4D04" w:rsidRDefault="00B94C49" w:rsidP="007405C5">
            <w:pPr>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HAnsi"/>
                <w:b w:val="0"/>
                <w:bCs w:val="0"/>
                <w:color w:val="auto"/>
                <w:sz w:val="20"/>
                <w:szCs w:val="20"/>
                <w:lang w:val="en-GB" w:eastAsia="en-US"/>
              </w:rPr>
            </w:pPr>
            <w:r w:rsidRPr="009F4D04">
              <w:rPr>
                <w:rFonts w:asciiTheme="minorHAnsi" w:eastAsiaTheme="minorHAnsi" w:hAnsiTheme="minorHAnsi" w:cstheme="minorHAnsi"/>
                <w:b w:val="0"/>
                <w:bCs w:val="0"/>
                <w:color w:val="auto"/>
                <w:sz w:val="20"/>
                <w:szCs w:val="20"/>
                <w:lang w:val="en-GB" w:eastAsia="en-US"/>
              </w:rPr>
              <w:t>Name</w:t>
            </w:r>
          </w:p>
        </w:tc>
      </w:tr>
      <w:tr w:rsidR="00B94C49" w:rsidRPr="00EA4A4B" w14:paraId="4A09F48B"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43ACEB0E" w14:textId="5C8FA1ED" w:rsidR="00B94C49" w:rsidRPr="009F4D04" w:rsidRDefault="00B94C49" w:rsidP="007405C5">
            <w:pPr>
              <w:pStyle w:val="ListParagraph"/>
              <w:numPr>
                <w:ilvl w:val="0"/>
                <w:numId w:val="27"/>
              </w:numPr>
              <w:spacing w:after="0"/>
              <w:jc w:val="center"/>
              <w:rPr>
                <w:rFonts w:cstheme="minorHAnsi"/>
                <w:sz w:val="20"/>
                <w:szCs w:val="20"/>
                <w:lang w:val="en-GB"/>
              </w:rPr>
            </w:pPr>
          </w:p>
        </w:tc>
        <w:tc>
          <w:tcPr>
            <w:tcW w:w="7903" w:type="dxa"/>
          </w:tcPr>
          <w:p w14:paraId="5BC25A2A" w14:textId="67AE878E" w:rsidR="00B94C49" w:rsidRPr="009F4D04" w:rsidRDefault="008B3D24" w:rsidP="007405C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webHidden/>
                <w:sz w:val="20"/>
                <w:szCs w:val="20"/>
                <w:lang w:val="en-GB"/>
              </w:rPr>
            </w:pPr>
            <w:r>
              <w:rPr>
                <w:rFonts w:asciiTheme="minorHAnsi" w:hAnsiTheme="minorHAnsi" w:cstheme="minorHAnsi"/>
                <w:webHidden/>
                <w:sz w:val="20"/>
                <w:szCs w:val="20"/>
                <w:lang w:val="en-GB"/>
              </w:rPr>
              <w:t xml:space="preserve">Original </w:t>
            </w:r>
            <w:r w:rsidR="001B531A">
              <w:rPr>
                <w:rFonts w:asciiTheme="minorHAnsi" w:hAnsiTheme="minorHAnsi" w:cstheme="minorHAnsi"/>
                <w:webHidden/>
                <w:sz w:val="20"/>
                <w:szCs w:val="20"/>
                <w:lang w:val="en-GB"/>
              </w:rPr>
              <w:t>Project document</w:t>
            </w:r>
          </w:p>
        </w:tc>
      </w:tr>
      <w:tr w:rsidR="00B94C49" w:rsidRPr="00EA4A4B" w14:paraId="7E2C16EC"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7AF758ED" w14:textId="62FAD8BB" w:rsidR="00B94C49" w:rsidRPr="009F4D04" w:rsidRDefault="00B94C49" w:rsidP="007405C5">
            <w:pPr>
              <w:pStyle w:val="ListParagraph"/>
              <w:numPr>
                <w:ilvl w:val="0"/>
                <w:numId w:val="27"/>
              </w:numPr>
              <w:spacing w:after="0"/>
              <w:jc w:val="center"/>
              <w:rPr>
                <w:rFonts w:cstheme="minorHAnsi"/>
                <w:sz w:val="20"/>
                <w:szCs w:val="20"/>
                <w:lang w:val="en-GB"/>
              </w:rPr>
            </w:pPr>
          </w:p>
        </w:tc>
        <w:tc>
          <w:tcPr>
            <w:tcW w:w="7903" w:type="dxa"/>
          </w:tcPr>
          <w:p w14:paraId="7E1B7388" w14:textId="4DF81ABA" w:rsidR="00F37C88" w:rsidRPr="009F4D04" w:rsidRDefault="00F37C88"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Project plan- August 2020</w:t>
            </w:r>
          </w:p>
        </w:tc>
      </w:tr>
      <w:tr w:rsidR="00F37C88" w:rsidRPr="00EA4A4B" w14:paraId="7C543EFC"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5A8E95E3" w14:textId="77777777" w:rsidR="00F37C88" w:rsidRPr="009F4D04" w:rsidRDefault="00F37C88" w:rsidP="007405C5">
            <w:pPr>
              <w:pStyle w:val="ListParagraph"/>
              <w:numPr>
                <w:ilvl w:val="0"/>
                <w:numId w:val="27"/>
              </w:numPr>
              <w:spacing w:after="0"/>
              <w:jc w:val="center"/>
              <w:rPr>
                <w:rFonts w:cstheme="minorHAnsi"/>
                <w:sz w:val="20"/>
                <w:szCs w:val="20"/>
                <w:lang w:val="en-GB"/>
              </w:rPr>
            </w:pPr>
          </w:p>
        </w:tc>
        <w:tc>
          <w:tcPr>
            <w:tcW w:w="7903" w:type="dxa"/>
          </w:tcPr>
          <w:p w14:paraId="2B191556" w14:textId="521A0630" w:rsidR="00F37C88" w:rsidRDefault="00F37C88"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Approved budget </w:t>
            </w:r>
          </w:p>
        </w:tc>
      </w:tr>
      <w:tr w:rsidR="00714309" w:rsidRPr="00EA4A4B" w14:paraId="2BC6FC72"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73471507" w14:textId="77777777" w:rsidR="00714309" w:rsidRPr="009F4D04" w:rsidRDefault="00714309" w:rsidP="007405C5">
            <w:pPr>
              <w:pStyle w:val="ListParagraph"/>
              <w:numPr>
                <w:ilvl w:val="0"/>
                <w:numId w:val="27"/>
              </w:numPr>
              <w:spacing w:after="0"/>
              <w:jc w:val="center"/>
              <w:rPr>
                <w:rFonts w:cstheme="minorHAnsi"/>
                <w:sz w:val="20"/>
                <w:szCs w:val="20"/>
                <w:lang w:val="en-GB"/>
              </w:rPr>
            </w:pPr>
          </w:p>
        </w:tc>
        <w:tc>
          <w:tcPr>
            <w:tcW w:w="7903" w:type="dxa"/>
          </w:tcPr>
          <w:p w14:paraId="08FEA32F" w14:textId="0BF54D24" w:rsidR="00714309" w:rsidRDefault="00714309"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Revised budget planning paper</w:t>
            </w:r>
          </w:p>
        </w:tc>
      </w:tr>
      <w:tr w:rsidR="00714309" w:rsidRPr="00EA4A4B" w14:paraId="270422D2"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3922F33C" w14:textId="77777777" w:rsidR="00714309" w:rsidRPr="009F4D04" w:rsidRDefault="00714309" w:rsidP="007405C5">
            <w:pPr>
              <w:pStyle w:val="ListParagraph"/>
              <w:numPr>
                <w:ilvl w:val="0"/>
                <w:numId w:val="27"/>
              </w:numPr>
              <w:spacing w:after="0"/>
              <w:jc w:val="center"/>
              <w:rPr>
                <w:rFonts w:cstheme="minorHAnsi"/>
                <w:sz w:val="20"/>
                <w:szCs w:val="20"/>
                <w:lang w:val="en-GB"/>
              </w:rPr>
            </w:pPr>
          </w:p>
        </w:tc>
        <w:tc>
          <w:tcPr>
            <w:tcW w:w="7903" w:type="dxa"/>
          </w:tcPr>
          <w:p w14:paraId="0CDA1FD7" w14:textId="2209C84F" w:rsidR="00714309" w:rsidRDefault="00CC38C0"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Revised project workplan</w:t>
            </w:r>
          </w:p>
        </w:tc>
      </w:tr>
      <w:tr w:rsidR="00CC38C0" w:rsidRPr="00EA4A4B" w14:paraId="6DF10346"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08F49A5D" w14:textId="77777777" w:rsidR="00CC38C0" w:rsidRPr="009F4D04" w:rsidRDefault="00CC38C0" w:rsidP="007405C5">
            <w:pPr>
              <w:pStyle w:val="ListParagraph"/>
              <w:numPr>
                <w:ilvl w:val="0"/>
                <w:numId w:val="27"/>
              </w:numPr>
              <w:spacing w:after="0"/>
              <w:jc w:val="center"/>
              <w:rPr>
                <w:rFonts w:cstheme="minorHAnsi"/>
                <w:sz w:val="20"/>
                <w:szCs w:val="20"/>
                <w:lang w:val="en-GB"/>
              </w:rPr>
            </w:pPr>
          </w:p>
        </w:tc>
        <w:tc>
          <w:tcPr>
            <w:tcW w:w="7903" w:type="dxa"/>
          </w:tcPr>
          <w:p w14:paraId="2AD2A42C" w14:textId="439ECA16" w:rsidR="00CC38C0" w:rsidRDefault="00CC38C0"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Revised results framework – 15 July 2021</w:t>
            </w:r>
          </w:p>
        </w:tc>
      </w:tr>
      <w:tr w:rsidR="00CC38C0" w:rsidRPr="003452F5" w14:paraId="556E605F"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10CC74ED" w14:textId="77777777" w:rsidR="00CC38C0" w:rsidRPr="009F4D04" w:rsidRDefault="00CC38C0" w:rsidP="007405C5">
            <w:pPr>
              <w:pStyle w:val="ListParagraph"/>
              <w:numPr>
                <w:ilvl w:val="0"/>
                <w:numId w:val="27"/>
              </w:numPr>
              <w:spacing w:after="0"/>
              <w:jc w:val="center"/>
              <w:rPr>
                <w:rFonts w:cstheme="minorHAnsi"/>
                <w:sz w:val="20"/>
                <w:szCs w:val="20"/>
                <w:lang w:val="en-GB"/>
              </w:rPr>
            </w:pPr>
          </w:p>
        </w:tc>
        <w:tc>
          <w:tcPr>
            <w:tcW w:w="7903" w:type="dxa"/>
          </w:tcPr>
          <w:p w14:paraId="0EAE7294" w14:textId="0E299E75" w:rsidR="00CC38C0" w:rsidRDefault="008B3D24"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sidRPr="008B3D24">
              <w:rPr>
                <w:rFonts w:asciiTheme="minorHAnsi" w:eastAsiaTheme="minorHAnsi" w:hAnsiTheme="minorHAnsi" w:cstheme="minorBidi"/>
                <w:sz w:val="20"/>
                <w:szCs w:val="20"/>
                <w:lang w:val="en-GB" w:eastAsia="en-US"/>
              </w:rPr>
              <w:t>Progress Update Report- Project for Implementation of the WPS Agenda in Sri Lanka</w:t>
            </w:r>
          </w:p>
        </w:tc>
      </w:tr>
      <w:tr w:rsidR="008B3D24" w:rsidRPr="003452F5" w14:paraId="07AD5A22"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422DB6BB" w14:textId="77777777" w:rsidR="008B3D24" w:rsidRPr="009F4D04" w:rsidRDefault="008B3D24" w:rsidP="007405C5">
            <w:pPr>
              <w:pStyle w:val="ListParagraph"/>
              <w:numPr>
                <w:ilvl w:val="0"/>
                <w:numId w:val="27"/>
              </w:numPr>
              <w:spacing w:after="0"/>
              <w:jc w:val="center"/>
              <w:rPr>
                <w:rFonts w:cstheme="minorHAnsi"/>
                <w:sz w:val="20"/>
                <w:szCs w:val="20"/>
                <w:lang w:val="en-GB"/>
              </w:rPr>
            </w:pPr>
          </w:p>
        </w:tc>
        <w:tc>
          <w:tcPr>
            <w:tcW w:w="7903" w:type="dxa"/>
          </w:tcPr>
          <w:p w14:paraId="6EC7F275" w14:textId="7B331017" w:rsidR="008B3D24" w:rsidRPr="008B3D24" w:rsidRDefault="008D6BB9"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Documents related to no-cost extension (2021)</w:t>
            </w:r>
          </w:p>
        </w:tc>
      </w:tr>
      <w:tr w:rsidR="008D6BB9" w:rsidRPr="003452F5" w14:paraId="33CF1B30"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5593B730" w14:textId="77777777" w:rsidR="008D6BB9" w:rsidRPr="009F4D04" w:rsidRDefault="008D6BB9" w:rsidP="007405C5">
            <w:pPr>
              <w:pStyle w:val="ListParagraph"/>
              <w:numPr>
                <w:ilvl w:val="0"/>
                <w:numId w:val="27"/>
              </w:numPr>
              <w:spacing w:after="0"/>
              <w:jc w:val="center"/>
              <w:rPr>
                <w:rFonts w:cstheme="minorHAnsi"/>
                <w:sz w:val="20"/>
                <w:szCs w:val="20"/>
                <w:lang w:val="en-GB"/>
              </w:rPr>
            </w:pPr>
          </w:p>
        </w:tc>
        <w:tc>
          <w:tcPr>
            <w:tcW w:w="7903" w:type="dxa"/>
          </w:tcPr>
          <w:p w14:paraId="1EE78B13" w14:textId="551DAE33" w:rsidR="008D6BB9" w:rsidRDefault="008D6BB9"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Reprogramming document </w:t>
            </w:r>
            <w:r w:rsidR="00B70EB2">
              <w:rPr>
                <w:rFonts w:asciiTheme="minorHAnsi" w:eastAsiaTheme="minorHAnsi" w:hAnsiTheme="minorHAnsi" w:cstheme="minorBidi"/>
                <w:sz w:val="20"/>
                <w:szCs w:val="20"/>
                <w:lang w:val="en-GB" w:eastAsia="en-US"/>
              </w:rPr>
              <w:t>as at August 2020</w:t>
            </w:r>
          </w:p>
        </w:tc>
      </w:tr>
      <w:tr w:rsidR="00B70EB2" w:rsidRPr="00EA4A4B" w14:paraId="2A956950"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4E3F4109" w14:textId="77777777" w:rsidR="00B70EB2" w:rsidRPr="009F4D04" w:rsidRDefault="00B70EB2" w:rsidP="007405C5">
            <w:pPr>
              <w:pStyle w:val="ListParagraph"/>
              <w:numPr>
                <w:ilvl w:val="0"/>
                <w:numId w:val="27"/>
              </w:numPr>
              <w:spacing w:after="0"/>
              <w:jc w:val="center"/>
              <w:rPr>
                <w:rFonts w:cstheme="minorHAnsi"/>
                <w:sz w:val="20"/>
                <w:szCs w:val="20"/>
                <w:lang w:val="en-GB"/>
              </w:rPr>
            </w:pPr>
          </w:p>
        </w:tc>
        <w:tc>
          <w:tcPr>
            <w:tcW w:w="7903" w:type="dxa"/>
          </w:tcPr>
          <w:p w14:paraId="0F74B31B" w14:textId="77777777" w:rsidR="00B70EB2" w:rsidRDefault="00B70EB2"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Activity reports related to </w:t>
            </w:r>
            <w:proofErr w:type="spellStart"/>
            <w:r>
              <w:rPr>
                <w:rFonts w:asciiTheme="minorHAnsi" w:eastAsiaTheme="minorHAnsi" w:hAnsiTheme="minorHAnsi" w:cstheme="minorBidi"/>
                <w:sz w:val="20"/>
                <w:szCs w:val="20"/>
                <w:lang w:val="en-GB" w:eastAsia="en-US"/>
              </w:rPr>
              <w:t>Acivity</w:t>
            </w:r>
            <w:proofErr w:type="spellEnd"/>
            <w:r>
              <w:rPr>
                <w:rFonts w:asciiTheme="minorHAnsi" w:eastAsiaTheme="minorHAnsi" w:hAnsiTheme="minorHAnsi" w:cstheme="minorBidi"/>
                <w:sz w:val="20"/>
                <w:szCs w:val="20"/>
                <w:lang w:val="en-GB" w:eastAsia="en-US"/>
              </w:rPr>
              <w:t xml:space="preserve"> 1.1</w:t>
            </w:r>
          </w:p>
          <w:p w14:paraId="0E0D1AA3" w14:textId="77777777" w:rsidR="00B70EB2" w:rsidRDefault="1E5D9768" w:rsidP="007405C5">
            <w:pPr>
              <w:pStyle w:val="ListParagraph"/>
              <w:numPr>
                <w:ilvl w:val="0"/>
                <w:numId w:val="30"/>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sidRPr="1E5D9768">
              <w:rPr>
                <w:sz w:val="20"/>
                <w:szCs w:val="20"/>
                <w:lang w:val="en-GB"/>
              </w:rPr>
              <w:t>Cabinet memo</w:t>
            </w:r>
          </w:p>
          <w:p w14:paraId="79F1B826" w14:textId="77777777" w:rsidR="00B70EB2" w:rsidRDefault="1E5D9768" w:rsidP="007405C5">
            <w:pPr>
              <w:pStyle w:val="ListParagraph"/>
              <w:numPr>
                <w:ilvl w:val="0"/>
                <w:numId w:val="30"/>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sidRPr="1E5D9768">
              <w:rPr>
                <w:sz w:val="20"/>
                <w:szCs w:val="20"/>
                <w:lang w:val="en-GB"/>
              </w:rPr>
              <w:t>Draft NAP WPS</w:t>
            </w:r>
          </w:p>
          <w:p w14:paraId="6BAEC3AB" w14:textId="4A359E42" w:rsidR="00315047" w:rsidRPr="00214C53" w:rsidRDefault="1E5D9768" w:rsidP="007405C5">
            <w:pPr>
              <w:pStyle w:val="ListParagraph"/>
              <w:numPr>
                <w:ilvl w:val="0"/>
                <w:numId w:val="30"/>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sidRPr="1E5D9768">
              <w:rPr>
                <w:sz w:val="20"/>
                <w:szCs w:val="20"/>
                <w:lang w:val="en-GB"/>
              </w:rPr>
              <w:t>Draft NAP before validations</w:t>
            </w:r>
          </w:p>
        </w:tc>
      </w:tr>
      <w:tr w:rsidR="00162771" w:rsidRPr="003452F5" w14:paraId="67BF94F0"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24DD69C1" w14:textId="77777777" w:rsidR="00162771" w:rsidRPr="009F4D04" w:rsidRDefault="00162771" w:rsidP="007405C5">
            <w:pPr>
              <w:pStyle w:val="ListParagraph"/>
              <w:numPr>
                <w:ilvl w:val="0"/>
                <w:numId w:val="27"/>
              </w:numPr>
              <w:spacing w:after="0"/>
              <w:jc w:val="center"/>
              <w:rPr>
                <w:rFonts w:cstheme="minorHAnsi"/>
                <w:sz w:val="20"/>
                <w:szCs w:val="20"/>
                <w:lang w:val="en-GB"/>
              </w:rPr>
            </w:pPr>
          </w:p>
        </w:tc>
        <w:tc>
          <w:tcPr>
            <w:tcW w:w="7903" w:type="dxa"/>
          </w:tcPr>
          <w:p w14:paraId="4D9E84D2" w14:textId="77777777" w:rsidR="00162771" w:rsidRDefault="00162771"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Knowledge materials informing the project</w:t>
            </w:r>
          </w:p>
          <w:p w14:paraId="61AF1367" w14:textId="77777777" w:rsidR="00162771"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CEDAW</w:t>
            </w:r>
          </w:p>
          <w:p w14:paraId="2FE3C1FD" w14:textId="77777777" w:rsidR="00162771"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Domestic Framework on Women Peace and Security</w:t>
            </w:r>
          </w:p>
          <w:p w14:paraId="3EF2CE4C" w14:textId="49F974A4" w:rsidR="00351899"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International Framework on Women Peace and Security</w:t>
            </w:r>
          </w:p>
          <w:p w14:paraId="4CC54EBE" w14:textId="77777777" w:rsidR="002A1BBE"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UNSCR 1325</w:t>
            </w:r>
          </w:p>
          <w:p w14:paraId="21DEE6CA" w14:textId="51B31BCE" w:rsidR="00BF0094"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Women, peace and security in Sri Lanka: Policy Review</w:t>
            </w:r>
          </w:p>
          <w:p w14:paraId="3A9FD667" w14:textId="43BDA8CC" w:rsidR="00D70ECC"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WPS Policy review: Why do we need a national action plan for women, peace and security in Sri Lanka?</w:t>
            </w:r>
          </w:p>
          <w:p w14:paraId="4CC1F3E9" w14:textId="50E5FB1A" w:rsidR="00667DE2"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Discussion brief to inform the implementation of the Women Peace and Security agenda in Sri Lanka: Mapping key lessons learnt from other countries in the Asia region</w:t>
            </w:r>
          </w:p>
          <w:p w14:paraId="356660CF" w14:textId="77777777" w:rsidR="001D0C20"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Crisis impact briefs: Women, Peace and Security in Crisis: Impacts on women heads of households</w:t>
            </w:r>
          </w:p>
          <w:p w14:paraId="0D01A406" w14:textId="77777777" w:rsidR="00413412"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NAP implementation guide (Sinhala)</w:t>
            </w:r>
          </w:p>
          <w:p w14:paraId="7D29D9F5" w14:textId="77777777" w:rsidR="00413412"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PVE study related material (not circulated)</w:t>
            </w:r>
          </w:p>
          <w:p w14:paraId="49935390" w14:textId="77777777" w:rsidR="00D35FAC" w:rsidRDefault="004217A3" w:rsidP="007405C5">
            <w:pPr>
              <w:pStyle w:val="ListParagraph"/>
              <w:numPr>
                <w:ilvl w:val="1"/>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Pr>
                <w:sz w:val="20"/>
                <w:szCs w:val="20"/>
                <w:lang w:val="en-GB"/>
              </w:rPr>
              <w:t>Inception report: The role of women in promoting peace and social cohesion through informed digital engagement</w:t>
            </w:r>
          </w:p>
          <w:p w14:paraId="0DA46C64" w14:textId="77777777" w:rsidR="00BF3426" w:rsidRDefault="00BF3426" w:rsidP="007405C5">
            <w:pPr>
              <w:pStyle w:val="ListParagraph"/>
              <w:numPr>
                <w:ilvl w:val="1"/>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Pr>
                <w:sz w:val="20"/>
                <w:szCs w:val="20"/>
                <w:lang w:val="en-GB"/>
              </w:rPr>
              <w:t xml:space="preserve">Presentation: The role of women in </w:t>
            </w:r>
            <w:proofErr w:type="spellStart"/>
            <w:r>
              <w:rPr>
                <w:sz w:val="20"/>
                <w:szCs w:val="20"/>
                <w:lang w:val="en-GB"/>
              </w:rPr>
              <w:t>prmoting</w:t>
            </w:r>
            <w:proofErr w:type="spellEnd"/>
            <w:r>
              <w:rPr>
                <w:sz w:val="20"/>
                <w:szCs w:val="20"/>
                <w:lang w:val="en-GB"/>
              </w:rPr>
              <w:t xml:space="preserve"> peace and social cohesion through informed digital engagement</w:t>
            </w:r>
          </w:p>
          <w:p w14:paraId="32E52078" w14:textId="77777777" w:rsidR="00015C7D" w:rsidRDefault="00015C7D" w:rsidP="007405C5">
            <w:pPr>
              <w:pStyle w:val="ListParagraph"/>
              <w:numPr>
                <w:ilvl w:val="1"/>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Pr>
                <w:sz w:val="20"/>
                <w:szCs w:val="20"/>
                <w:lang w:val="en-GB"/>
              </w:rPr>
              <w:t>In-depth literature review: The role of women in promoting peace and social cohesion through informed digital engagement</w:t>
            </w:r>
          </w:p>
          <w:p w14:paraId="0F74800B" w14:textId="77777777" w:rsidR="00FD2D71" w:rsidRDefault="00FD2D71" w:rsidP="007405C5">
            <w:pPr>
              <w:pStyle w:val="ListParagraph"/>
              <w:numPr>
                <w:ilvl w:val="1"/>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Pr>
                <w:sz w:val="20"/>
                <w:szCs w:val="20"/>
                <w:lang w:val="en-GB"/>
              </w:rPr>
              <w:t>Final study findings</w:t>
            </w:r>
            <w:r w:rsidR="00562176">
              <w:rPr>
                <w:sz w:val="20"/>
                <w:szCs w:val="20"/>
                <w:lang w:val="en-GB"/>
              </w:rPr>
              <w:t>: The role of women in promoting peace and social cohesion through informed digital engagement</w:t>
            </w:r>
          </w:p>
          <w:p w14:paraId="5D2ECEC7" w14:textId="3E06E2E4" w:rsidR="00667DE2" w:rsidRPr="00667DE2"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Project brochure – Empowered women, peaceful communities</w:t>
            </w:r>
          </w:p>
        </w:tc>
      </w:tr>
      <w:tr w:rsidR="00162771" w:rsidRPr="00EA4A4B" w14:paraId="687B1E23"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68E2D2F8" w14:textId="77777777" w:rsidR="00162771" w:rsidRPr="009F4D04" w:rsidRDefault="00162771" w:rsidP="007405C5">
            <w:pPr>
              <w:pStyle w:val="ListParagraph"/>
              <w:numPr>
                <w:ilvl w:val="0"/>
                <w:numId w:val="27"/>
              </w:numPr>
              <w:spacing w:after="0"/>
              <w:jc w:val="center"/>
              <w:rPr>
                <w:rFonts w:cstheme="minorHAnsi"/>
                <w:sz w:val="20"/>
                <w:szCs w:val="20"/>
                <w:lang w:val="en-GB"/>
              </w:rPr>
            </w:pPr>
          </w:p>
        </w:tc>
        <w:tc>
          <w:tcPr>
            <w:tcW w:w="7903" w:type="dxa"/>
          </w:tcPr>
          <w:p w14:paraId="56B318D2" w14:textId="4929B008" w:rsidR="00162771" w:rsidRDefault="00214C53"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NAP Validation report </w:t>
            </w:r>
            <w:r w:rsidR="00B12615">
              <w:rPr>
                <w:rFonts w:asciiTheme="minorHAnsi" w:eastAsiaTheme="minorHAnsi" w:hAnsiTheme="minorHAnsi" w:cstheme="minorBidi"/>
                <w:sz w:val="20"/>
                <w:szCs w:val="20"/>
                <w:lang w:val="en-GB" w:eastAsia="en-US"/>
              </w:rPr>
              <w:t>discussions</w:t>
            </w:r>
            <w:r w:rsidR="00C77946">
              <w:rPr>
                <w:rFonts w:asciiTheme="minorHAnsi" w:eastAsiaTheme="minorHAnsi" w:hAnsiTheme="minorHAnsi" w:cstheme="minorBidi"/>
                <w:sz w:val="20"/>
                <w:szCs w:val="20"/>
                <w:lang w:val="en-GB" w:eastAsia="en-US"/>
              </w:rPr>
              <w:t>. Documented f</w:t>
            </w:r>
            <w:r>
              <w:rPr>
                <w:rFonts w:asciiTheme="minorHAnsi" w:eastAsiaTheme="minorHAnsi" w:hAnsiTheme="minorHAnsi" w:cstheme="minorBidi"/>
                <w:sz w:val="20"/>
                <w:szCs w:val="20"/>
                <w:lang w:val="en-GB" w:eastAsia="en-US"/>
              </w:rPr>
              <w:t>eedback from:</w:t>
            </w:r>
          </w:p>
          <w:p w14:paraId="193B3359" w14:textId="77777777" w:rsidR="00214C53" w:rsidRDefault="1E5D9768" w:rsidP="007405C5">
            <w:pPr>
              <w:pStyle w:val="ListParagraph"/>
              <w:numPr>
                <w:ilvl w:val="0"/>
                <w:numId w:val="30"/>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sidRPr="1E5D9768">
              <w:rPr>
                <w:sz w:val="20"/>
                <w:szCs w:val="20"/>
                <w:lang w:val="en-GB"/>
              </w:rPr>
              <w:t xml:space="preserve">Government </w:t>
            </w:r>
          </w:p>
          <w:p w14:paraId="35F99D60" w14:textId="77777777" w:rsidR="00214C53" w:rsidRDefault="1E5D9768" w:rsidP="007405C5">
            <w:pPr>
              <w:pStyle w:val="ListParagraph"/>
              <w:numPr>
                <w:ilvl w:val="0"/>
                <w:numId w:val="30"/>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sidRPr="1E5D9768">
              <w:rPr>
                <w:sz w:val="20"/>
                <w:szCs w:val="20"/>
                <w:lang w:val="en-GB"/>
              </w:rPr>
              <w:t>CSOs</w:t>
            </w:r>
          </w:p>
          <w:p w14:paraId="21C3B51E" w14:textId="77777777" w:rsidR="00214C53" w:rsidRDefault="1E5D9768" w:rsidP="007405C5">
            <w:pPr>
              <w:pStyle w:val="ListParagraph"/>
              <w:numPr>
                <w:ilvl w:val="0"/>
                <w:numId w:val="30"/>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sidRPr="1E5D9768">
              <w:rPr>
                <w:sz w:val="20"/>
                <w:szCs w:val="20"/>
                <w:lang w:val="en-GB"/>
              </w:rPr>
              <w:t>G7 members</w:t>
            </w:r>
          </w:p>
          <w:p w14:paraId="60C45EF1" w14:textId="72A0E8E3" w:rsidR="00214C53" w:rsidRPr="00214C53" w:rsidRDefault="1E5D9768" w:rsidP="007405C5">
            <w:pPr>
              <w:pStyle w:val="ListParagraph"/>
              <w:numPr>
                <w:ilvl w:val="0"/>
                <w:numId w:val="30"/>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sidRPr="1E5D9768">
              <w:rPr>
                <w:sz w:val="20"/>
                <w:szCs w:val="20"/>
                <w:lang w:val="en-GB"/>
              </w:rPr>
              <w:t>Development Agencies</w:t>
            </w:r>
          </w:p>
        </w:tc>
      </w:tr>
      <w:tr w:rsidR="00214C53" w:rsidRPr="00EA4A4B" w14:paraId="517F500D"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51E05DCF" w14:textId="77777777" w:rsidR="00214C53" w:rsidRPr="009F4D04" w:rsidRDefault="00214C53" w:rsidP="007405C5">
            <w:pPr>
              <w:pStyle w:val="ListParagraph"/>
              <w:numPr>
                <w:ilvl w:val="0"/>
                <w:numId w:val="27"/>
              </w:numPr>
              <w:spacing w:after="0"/>
              <w:jc w:val="center"/>
              <w:rPr>
                <w:rFonts w:cstheme="minorHAnsi"/>
                <w:sz w:val="20"/>
                <w:szCs w:val="20"/>
                <w:lang w:val="en-GB"/>
              </w:rPr>
            </w:pPr>
          </w:p>
        </w:tc>
        <w:tc>
          <w:tcPr>
            <w:tcW w:w="7903" w:type="dxa"/>
          </w:tcPr>
          <w:p w14:paraId="2A0434EF" w14:textId="77777777" w:rsidR="00214C53" w:rsidRDefault="00C77946"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NAP validation workshop</w:t>
            </w:r>
            <w:r w:rsidR="0027562A">
              <w:rPr>
                <w:rFonts w:asciiTheme="minorHAnsi" w:eastAsiaTheme="minorHAnsi" w:hAnsiTheme="minorHAnsi" w:cstheme="minorBidi"/>
                <w:sz w:val="20"/>
                <w:szCs w:val="20"/>
                <w:lang w:val="en-GB" w:eastAsia="en-US"/>
              </w:rPr>
              <w:t xml:space="preserve">s related documents. </w:t>
            </w:r>
          </w:p>
          <w:p w14:paraId="5BF05D2C" w14:textId="6084747C" w:rsidR="0027562A" w:rsidRDefault="0027562A"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Consultations </w:t>
            </w:r>
            <w:r w:rsidR="00C273E7">
              <w:rPr>
                <w:rFonts w:asciiTheme="minorHAnsi" w:eastAsiaTheme="minorHAnsi" w:hAnsiTheme="minorHAnsi" w:cstheme="minorBidi"/>
                <w:sz w:val="20"/>
                <w:szCs w:val="20"/>
                <w:lang w:val="en-GB" w:eastAsia="en-US"/>
              </w:rPr>
              <w:t>and participant lists</w:t>
            </w:r>
            <w:r>
              <w:rPr>
                <w:rFonts w:asciiTheme="minorHAnsi" w:eastAsiaTheme="minorHAnsi" w:hAnsiTheme="minorHAnsi" w:cstheme="minorBidi"/>
                <w:sz w:val="20"/>
                <w:szCs w:val="20"/>
                <w:lang w:val="en-GB" w:eastAsia="en-US"/>
              </w:rPr>
              <w:t>:</w:t>
            </w:r>
          </w:p>
          <w:p w14:paraId="778A11DD" w14:textId="77777777" w:rsidR="0027562A"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CSOs</w:t>
            </w:r>
          </w:p>
          <w:p w14:paraId="2AD538FD" w14:textId="77777777" w:rsidR="0027562A"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G7 members</w:t>
            </w:r>
          </w:p>
          <w:p w14:paraId="477167CC" w14:textId="77777777" w:rsidR="0027562A"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Government</w:t>
            </w:r>
          </w:p>
          <w:p w14:paraId="277BBFF1" w14:textId="0094C009" w:rsidR="0027562A" w:rsidRPr="0027562A"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UN and Development partners</w:t>
            </w:r>
          </w:p>
        </w:tc>
      </w:tr>
      <w:tr w:rsidR="000A20B3" w:rsidRPr="003452F5" w14:paraId="1327B8C5"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5025EB2B" w14:textId="77777777" w:rsidR="000A20B3" w:rsidRPr="009F4D04" w:rsidRDefault="000A20B3" w:rsidP="007405C5">
            <w:pPr>
              <w:pStyle w:val="ListParagraph"/>
              <w:numPr>
                <w:ilvl w:val="0"/>
                <w:numId w:val="27"/>
              </w:numPr>
              <w:spacing w:after="0"/>
              <w:jc w:val="center"/>
              <w:rPr>
                <w:rFonts w:cstheme="minorHAnsi"/>
                <w:sz w:val="20"/>
                <w:szCs w:val="20"/>
                <w:lang w:val="en-GB"/>
              </w:rPr>
            </w:pPr>
          </w:p>
        </w:tc>
        <w:tc>
          <w:tcPr>
            <w:tcW w:w="7903" w:type="dxa"/>
          </w:tcPr>
          <w:p w14:paraId="59BBC2A9" w14:textId="276AD040" w:rsidR="000A20B3" w:rsidRDefault="00167EB5"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Concept note</w:t>
            </w:r>
            <w:r w:rsidR="008B30C1">
              <w:rPr>
                <w:rFonts w:asciiTheme="minorHAnsi" w:eastAsiaTheme="minorHAnsi" w:hAnsiTheme="minorHAnsi" w:cstheme="minorBidi"/>
                <w:sz w:val="20"/>
                <w:szCs w:val="20"/>
                <w:lang w:val="en-GB" w:eastAsia="en-US"/>
              </w:rPr>
              <w:t>: B</w:t>
            </w:r>
            <w:r>
              <w:rPr>
                <w:rFonts w:asciiTheme="minorHAnsi" w:eastAsiaTheme="minorHAnsi" w:hAnsiTheme="minorHAnsi" w:cstheme="minorBidi"/>
                <w:sz w:val="20"/>
                <w:szCs w:val="20"/>
                <w:lang w:val="en-GB" w:eastAsia="en-US"/>
              </w:rPr>
              <w:t xml:space="preserve">uilding capacities of government officials on WPS </w:t>
            </w:r>
            <w:r w:rsidR="00771AC7">
              <w:rPr>
                <w:rFonts w:asciiTheme="minorHAnsi" w:eastAsiaTheme="minorHAnsi" w:hAnsiTheme="minorHAnsi" w:cstheme="minorBidi"/>
                <w:sz w:val="20"/>
                <w:szCs w:val="20"/>
                <w:lang w:val="en-GB" w:eastAsia="en-US"/>
              </w:rPr>
              <w:t>policy implementation</w:t>
            </w:r>
          </w:p>
        </w:tc>
      </w:tr>
      <w:tr w:rsidR="00C273E7" w:rsidRPr="003452F5" w14:paraId="63F1529C"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5B248592" w14:textId="77777777" w:rsidR="00C273E7" w:rsidRPr="009F4D04" w:rsidRDefault="00C273E7" w:rsidP="007405C5">
            <w:pPr>
              <w:pStyle w:val="ListParagraph"/>
              <w:numPr>
                <w:ilvl w:val="0"/>
                <w:numId w:val="27"/>
              </w:numPr>
              <w:spacing w:after="0"/>
              <w:jc w:val="center"/>
              <w:rPr>
                <w:rFonts w:cstheme="minorHAnsi"/>
                <w:sz w:val="20"/>
                <w:szCs w:val="20"/>
                <w:lang w:val="en-GB"/>
              </w:rPr>
            </w:pPr>
          </w:p>
        </w:tc>
        <w:tc>
          <w:tcPr>
            <w:tcW w:w="7903" w:type="dxa"/>
          </w:tcPr>
          <w:p w14:paraId="23252B0D" w14:textId="6E2E235A" w:rsidR="00C273E7" w:rsidRDefault="00520A5F"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Capacity assessment report and questionnaire</w:t>
            </w:r>
          </w:p>
        </w:tc>
      </w:tr>
      <w:tr w:rsidR="009855D7" w:rsidRPr="00EA4A4B" w14:paraId="1F583790"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382F98B8" w14:textId="77777777" w:rsidR="009855D7" w:rsidRPr="009F4D04" w:rsidRDefault="009855D7" w:rsidP="007405C5">
            <w:pPr>
              <w:pStyle w:val="ListParagraph"/>
              <w:numPr>
                <w:ilvl w:val="0"/>
                <w:numId w:val="27"/>
              </w:numPr>
              <w:spacing w:after="0"/>
              <w:jc w:val="center"/>
              <w:rPr>
                <w:rFonts w:cstheme="minorHAnsi"/>
                <w:sz w:val="20"/>
                <w:szCs w:val="20"/>
                <w:lang w:val="en-GB"/>
              </w:rPr>
            </w:pPr>
          </w:p>
        </w:tc>
        <w:tc>
          <w:tcPr>
            <w:tcW w:w="7903" w:type="dxa"/>
          </w:tcPr>
          <w:p w14:paraId="6138C6E6" w14:textId="0B8E2377" w:rsidR="009855D7" w:rsidRDefault="009855D7"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Capacity building related</w:t>
            </w:r>
            <w:r w:rsidR="00724749">
              <w:rPr>
                <w:rFonts w:asciiTheme="minorHAnsi" w:eastAsiaTheme="minorHAnsi" w:hAnsiTheme="minorHAnsi" w:cstheme="minorBidi"/>
                <w:sz w:val="20"/>
                <w:szCs w:val="20"/>
                <w:lang w:val="en-GB" w:eastAsia="en-US"/>
              </w:rPr>
              <w:t xml:space="preserve"> agendas and participant lists</w:t>
            </w:r>
          </w:p>
          <w:p w14:paraId="51E538A6" w14:textId="695150EA" w:rsidR="003A6D48" w:rsidRDefault="1E5D9768" w:rsidP="007405C5">
            <w:pPr>
              <w:pStyle w:val="ListParagraph"/>
              <w:numPr>
                <w:ilvl w:val="0"/>
                <w:numId w:val="30"/>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sidRPr="1E5D9768">
              <w:rPr>
                <w:sz w:val="20"/>
                <w:szCs w:val="20"/>
                <w:lang w:val="en-GB"/>
              </w:rPr>
              <w:t>Training completion report</w:t>
            </w:r>
          </w:p>
          <w:p w14:paraId="47B3F937" w14:textId="402B22DC" w:rsidR="009855D7" w:rsidRDefault="1E5D9768" w:rsidP="007405C5">
            <w:pPr>
              <w:pStyle w:val="ListParagraph"/>
              <w:numPr>
                <w:ilvl w:val="0"/>
                <w:numId w:val="30"/>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sidRPr="1E5D9768">
              <w:rPr>
                <w:sz w:val="20"/>
                <w:szCs w:val="20"/>
                <w:lang w:val="en-GB"/>
              </w:rPr>
              <w:t xml:space="preserve">In person trainings </w:t>
            </w:r>
          </w:p>
          <w:p w14:paraId="2A7A7931" w14:textId="77777777" w:rsidR="009855D7" w:rsidRDefault="1E5D9768" w:rsidP="007405C5">
            <w:pPr>
              <w:pStyle w:val="ListParagraph"/>
              <w:numPr>
                <w:ilvl w:val="0"/>
                <w:numId w:val="30"/>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sidRPr="1E5D9768">
              <w:rPr>
                <w:sz w:val="20"/>
                <w:szCs w:val="20"/>
                <w:lang w:val="en-GB"/>
              </w:rPr>
              <w:t xml:space="preserve">Online training </w:t>
            </w:r>
          </w:p>
          <w:p w14:paraId="3E645A83" w14:textId="77777777" w:rsidR="009855D7" w:rsidRDefault="1E5D9768" w:rsidP="007405C5">
            <w:pPr>
              <w:pStyle w:val="ListParagraph"/>
              <w:numPr>
                <w:ilvl w:val="0"/>
                <w:numId w:val="30"/>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sidRPr="1E5D9768">
              <w:rPr>
                <w:sz w:val="20"/>
                <w:szCs w:val="20"/>
                <w:lang w:val="en-GB"/>
              </w:rPr>
              <w:t xml:space="preserve">Pre-post evaluation </w:t>
            </w:r>
          </w:p>
          <w:p w14:paraId="15029699" w14:textId="46C20A64" w:rsidR="009855D7" w:rsidRPr="009855D7" w:rsidRDefault="1E5D9768" w:rsidP="007405C5">
            <w:pPr>
              <w:pStyle w:val="ListParagraph"/>
              <w:numPr>
                <w:ilvl w:val="0"/>
                <w:numId w:val="30"/>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sidRPr="1E5D9768">
              <w:rPr>
                <w:sz w:val="20"/>
                <w:szCs w:val="20"/>
                <w:lang w:val="en-GB"/>
              </w:rPr>
              <w:t>Training modules</w:t>
            </w:r>
          </w:p>
        </w:tc>
      </w:tr>
      <w:tr w:rsidR="00227F8E" w:rsidRPr="003452F5" w14:paraId="5AA894E5"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509D9FE8" w14:textId="77777777" w:rsidR="00227F8E" w:rsidRPr="009F4D04" w:rsidRDefault="00227F8E" w:rsidP="007405C5">
            <w:pPr>
              <w:pStyle w:val="ListParagraph"/>
              <w:numPr>
                <w:ilvl w:val="0"/>
                <w:numId w:val="27"/>
              </w:numPr>
              <w:spacing w:after="0"/>
              <w:jc w:val="center"/>
              <w:rPr>
                <w:rFonts w:cstheme="minorHAnsi"/>
                <w:sz w:val="20"/>
                <w:szCs w:val="20"/>
                <w:lang w:val="en-GB"/>
              </w:rPr>
            </w:pPr>
          </w:p>
        </w:tc>
        <w:tc>
          <w:tcPr>
            <w:tcW w:w="7903" w:type="dxa"/>
          </w:tcPr>
          <w:p w14:paraId="4A0C731A" w14:textId="7616B66F" w:rsidR="00227F8E" w:rsidRDefault="00844B56"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sidRPr="00844B56">
              <w:rPr>
                <w:rFonts w:asciiTheme="minorHAnsi" w:eastAsiaTheme="minorHAnsi" w:hAnsiTheme="minorHAnsi" w:cstheme="minorBidi"/>
                <w:sz w:val="20"/>
                <w:szCs w:val="20"/>
                <w:lang w:val="en-GB" w:eastAsia="en-US"/>
              </w:rPr>
              <w:t>Implementation of the Women, Peace, and Security Agenda in Sri Lanka – Inception Report</w:t>
            </w:r>
          </w:p>
        </w:tc>
      </w:tr>
      <w:tr w:rsidR="00844B56" w:rsidRPr="003452F5" w14:paraId="436DCD2B"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5099C496" w14:textId="77777777" w:rsidR="00844B56" w:rsidRPr="009F4D04" w:rsidRDefault="00844B56" w:rsidP="007405C5">
            <w:pPr>
              <w:pStyle w:val="ListParagraph"/>
              <w:numPr>
                <w:ilvl w:val="0"/>
                <w:numId w:val="27"/>
              </w:numPr>
              <w:spacing w:after="0"/>
              <w:jc w:val="center"/>
              <w:rPr>
                <w:rFonts w:cstheme="minorHAnsi"/>
                <w:sz w:val="20"/>
                <w:szCs w:val="20"/>
                <w:lang w:val="en-GB"/>
              </w:rPr>
            </w:pPr>
          </w:p>
        </w:tc>
        <w:tc>
          <w:tcPr>
            <w:tcW w:w="7903" w:type="dxa"/>
          </w:tcPr>
          <w:p w14:paraId="3617A04F" w14:textId="45139CCA" w:rsidR="00844B56" w:rsidRPr="00844B56" w:rsidRDefault="00431A7E"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WPS policy review </w:t>
            </w:r>
            <w:r w:rsidR="00EA58C1">
              <w:rPr>
                <w:rFonts w:asciiTheme="minorHAnsi" w:eastAsiaTheme="minorHAnsi" w:hAnsiTheme="minorHAnsi" w:cstheme="minorBidi"/>
                <w:sz w:val="20"/>
                <w:szCs w:val="20"/>
                <w:lang w:val="en-GB" w:eastAsia="en-US"/>
              </w:rPr>
              <w:t>of WPS (in Sinhala)</w:t>
            </w:r>
          </w:p>
        </w:tc>
      </w:tr>
      <w:tr w:rsidR="00A55E85" w:rsidRPr="003452F5" w14:paraId="790C4C3D"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4E41EC6D" w14:textId="77777777" w:rsidR="00A55E85" w:rsidRPr="009F4D04" w:rsidRDefault="00A55E85" w:rsidP="007405C5">
            <w:pPr>
              <w:pStyle w:val="ListParagraph"/>
              <w:numPr>
                <w:ilvl w:val="0"/>
                <w:numId w:val="27"/>
              </w:numPr>
              <w:spacing w:after="0"/>
              <w:jc w:val="center"/>
              <w:rPr>
                <w:rFonts w:cstheme="minorHAnsi"/>
                <w:sz w:val="20"/>
                <w:szCs w:val="20"/>
                <w:lang w:val="en-GB"/>
              </w:rPr>
            </w:pPr>
          </w:p>
        </w:tc>
        <w:tc>
          <w:tcPr>
            <w:tcW w:w="7903" w:type="dxa"/>
          </w:tcPr>
          <w:p w14:paraId="5217E07F" w14:textId="09E709B3" w:rsidR="00A55E85" w:rsidRDefault="00A55E85"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Letter confirming the delivery and receipt of Laptops and other equipment</w:t>
            </w:r>
          </w:p>
        </w:tc>
      </w:tr>
      <w:tr w:rsidR="00A55E85" w:rsidRPr="003452F5" w14:paraId="45C25E8D"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52B76E9B" w14:textId="77777777" w:rsidR="00A55E85" w:rsidRPr="009F4D04" w:rsidRDefault="00A55E85" w:rsidP="007405C5">
            <w:pPr>
              <w:pStyle w:val="ListParagraph"/>
              <w:numPr>
                <w:ilvl w:val="0"/>
                <w:numId w:val="27"/>
              </w:numPr>
              <w:spacing w:after="0"/>
              <w:jc w:val="center"/>
              <w:rPr>
                <w:rFonts w:cstheme="minorHAnsi"/>
                <w:sz w:val="20"/>
                <w:szCs w:val="20"/>
                <w:lang w:val="en-GB"/>
              </w:rPr>
            </w:pPr>
          </w:p>
        </w:tc>
        <w:tc>
          <w:tcPr>
            <w:tcW w:w="7903" w:type="dxa"/>
          </w:tcPr>
          <w:p w14:paraId="621B20B3" w14:textId="598EE902" w:rsidR="00A55E85" w:rsidRDefault="002D5FFD"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Inception report of Mult</w:t>
            </w:r>
            <w:r w:rsidR="008B0ABF">
              <w:rPr>
                <w:rFonts w:asciiTheme="minorHAnsi" w:eastAsiaTheme="minorHAnsi" w:hAnsiTheme="minorHAnsi" w:cstheme="minorBidi"/>
                <w:sz w:val="20"/>
                <w:szCs w:val="20"/>
                <w:lang w:val="en-GB" w:eastAsia="en-US"/>
              </w:rPr>
              <w:t>i</w:t>
            </w:r>
            <w:r>
              <w:rPr>
                <w:rFonts w:asciiTheme="minorHAnsi" w:eastAsiaTheme="minorHAnsi" w:hAnsiTheme="minorHAnsi" w:cstheme="minorBidi"/>
                <w:sz w:val="20"/>
                <w:szCs w:val="20"/>
                <w:lang w:val="en-GB" w:eastAsia="en-US"/>
              </w:rPr>
              <w:t xml:space="preserve"> Party Dialogues</w:t>
            </w:r>
          </w:p>
        </w:tc>
      </w:tr>
      <w:tr w:rsidR="007C64C7" w:rsidRPr="003452F5" w14:paraId="317D9DB7"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43D2C8EB" w14:textId="77777777" w:rsidR="007C64C7" w:rsidRPr="009F4D04" w:rsidRDefault="007C64C7" w:rsidP="007405C5">
            <w:pPr>
              <w:pStyle w:val="ListParagraph"/>
              <w:numPr>
                <w:ilvl w:val="0"/>
                <w:numId w:val="27"/>
              </w:numPr>
              <w:spacing w:after="0"/>
              <w:jc w:val="center"/>
              <w:rPr>
                <w:rFonts w:cstheme="minorHAnsi"/>
                <w:sz w:val="20"/>
                <w:szCs w:val="20"/>
                <w:lang w:val="en-GB"/>
              </w:rPr>
            </w:pPr>
          </w:p>
        </w:tc>
        <w:tc>
          <w:tcPr>
            <w:tcW w:w="7903" w:type="dxa"/>
          </w:tcPr>
          <w:p w14:paraId="0872A702" w14:textId="2863059C" w:rsidR="007C64C7" w:rsidRDefault="007C64C7"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Needs assessment questionnaire and data collated</w:t>
            </w:r>
          </w:p>
        </w:tc>
      </w:tr>
      <w:tr w:rsidR="007C64C7" w:rsidRPr="00EA4A4B" w14:paraId="135DA26E"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7289512C" w14:textId="77777777" w:rsidR="007C64C7" w:rsidRPr="009F4D04" w:rsidRDefault="007C64C7" w:rsidP="007405C5">
            <w:pPr>
              <w:pStyle w:val="ListParagraph"/>
              <w:numPr>
                <w:ilvl w:val="0"/>
                <w:numId w:val="27"/>
              </w:numPr>
              <w:spacing w:after="0"/>
              <w:jc w:val="center"/>
              <w:rPr>
                <w:rFonts w:cstheme="minorHAnsi"/>
                <w:sz w:val="20"/>
                <w:szCs w:val="20"/>
                <w:lang w:val="en-GB"/>
              </w:rPr>
            </w:pPr>
          </w:p>
        </w:tc>
        <w:tc>
          <w:tcPr>
            <w:tcW w:w="7903" w:type="dxa"/>
          </w:tcPr>
          <w:p w14:paraId="2CF79B46" w14:textId="77777777" w:rsidR="007C64C7" w:rsidRDefault="005E741D"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MPD reports </w:t>
            </w:r>
          </w:p>
          <w:p w14:paraId="3A9A94EF" w14:textId="149BB112" w:rsidR="005E741D" w:rsidRDefault="1E5D9768" w:rsidP="007405C5">
            <w:pPr>
              <w:pStyle w:val="ListParagraph"/>
              <w:numPr>
                <w:ilvl w:val="0"/>
                <w:numId w:val="30"/>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sidRPr="1E5D9768">
              <w:rPr>
                <w:sz w:val="20"/>
                <w:szCs w:val="20"/>
                <w:lang w:val="en-GB"/>
              </w:rPr>
              <w:t>Colombo district</w:t>
            </w:r>
          </w:p>
          <w:p w14:paraId="234FBEF3" w14:textId="09A70EDB" w:rsidR="005E741D" w:rsidRDefault="1E5D9768" w:rsidP="007405C5">
            <w:pPr>
              <w:pStyle w:val="ListParagraph"/>
              <w:numPr>
                <w:ilvl w:val="0"/>
                <w:numId w:val="30"/>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sidRPr="1E5D9768">
              <w:rPr>
                <w:sz w:val="20"/>
                <w:szCs w:val="20"/>
                <w:lang w:val="en-GB"/>
              </w:rPr>
              <w:t>Gampaha district</w:t>
            </w:r>
          </w:p>
          <w:p w14:paraId="27DC0700" w14:textId="441E642D" w:rsidR="005E741D" w:rsidRDefault="1E5D9768" w:rsidP="007405C5">
            <w:pPr>
              <w:pStyle w:val="ListParagraph"/>
              <w:numPr>
                <w:ilvl w:val="0"/>
                <w:numId w:val="30"/>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sidRPr="1E5D9768">
              <w:rPr>
                <w:sz w:val="20"/>
                <w:szCs w:val="20"/>
                <w:lang w:val="en-GB"/>
              </w:rPr>
              <w:t>Kalutara district</w:t>
            </w:r>
          </w:p>
          <w:p w14:paraId="715706DC" w14:textId="351AFD8B" w:rsidR="005E741D" w:rsidRDefault="1E5D9768" w:rsidP="007405C5">
            <w:pPr>
              <w:pStyle w:val="ListParagraph"/>
              <w:numPr>
                <w:ilvl w:val="0"/>
                <w:numId w:val="30"/>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sidRPr="1E5D9768">
              <w:rPr>
                <w:sz w:val="20"/>
                <w:szCs w:val="20"/>
                <w:lang w:val="en-GB"/>
              </w:rPr>
              <w:t>North Central province</w:t>
            </w:r>
          </w:p>
          <w:p w14:paraId="03FD5D9C" w14:textId="64D36531" w:rsidR="005E741D" w:rsidRDefault="1E5D9768" w:rsidP="007405C5">
            <w:pPr>
              <w:pStyle w:val="ListParagraph"/>
              <w:numPr>
                <w:ilvl w:val="0"/>
                <w:numId w:val="30"/>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sidRPr="1E5D9768">
              <w:rPr>
                <w:sz w:val="20"/>
                <w:szCs w:val="20"/>
                <w:lang w:val="en-GB"/>
              </w:rPr>
              <w:t>Sabaragamuwa province</w:t>
            </w:r>
          </w:p>
          <w:p w14:paraId="18FBEA71" w14:textId="7750FBE1" w:rsidR="005E741D" w:rsidRPr="005E741D" w:rsidRDefault="1E5D9768" w:rsidP="007405C5">
            <w:pPr>
              <w:pStyle w:val="ListParagraph"/>
              <w:numPr>
                <w:ilvl w:val="0"/>
                <w:numId w:val="30"/>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sidRPr="1E5D9768">
              <w:rPr>
                <w:sz w:val="20"/>
                <w:szCs w:val="20"/>
                <w:lang w:val="en-GB"/>
              </w:rPr>
              <w:t>Uva province</w:t>
            </w:r>
          </w:p>
        </w:tc>
      </w:tr>
      <w:tr w:rsidR="001208D2" w:rsidRPr="00EA4A4B" w14:paraId="320619CB"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4BF8C372" w14:textId="77777777" w:rsidR="001208D2" w:rsidRPr="009F4D04" w:rsidRDefault="001208D2" w:rsidP="007405C5">
            <w:pPr>
              <w:pStyle w:val="ListParagraph"/>
              <w:numPr>
                <w:ilvl w:val="0"/>
                <w:numId w:val="27"/>
              </w:numPr>
              <w:spacing w:after="0"/>
              <w:jc w:val="center"/>
              <w:rPr>
                <w:rFonts w:cstheme="minorHAnsi"/>
                <w:sz w:val="20"/>
                <w:szCs w:val="20"/>
                <w:lang w:val="en-GB"/>
              </w:rPr>
            </w:pPr>
          </w:p>
        </w:tc>
        <w:tc>
          <w:tcPr>
            <w:tcW w:w="7903" w:type="dxa"/>
          </w:tcPr>
          <w:p w14:paraId="76A55229" w14:textId="77777777" w:rsidR="001208D2" w:rsidRDefault="001208D2"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Capacity building workbooks</w:t>
            </w:r>
          </w:p>
          <w:p w14:paraId="216EC847" w14:textId="5B09D3CC" w:rsidR="00233274" w:rsidRDefault="00233274"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p>
        </w:tc>
      </w:tr>
      <w:tr w:rsidR="001208D2" w:rsidRPr="003452F5" w14:paraId="25AD92C8"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3F163A5D" w14:textId="77777777" w:rsidR="001208D2" w:rsidRPr="009F4D04" w:rsidRDefault="001208D2" w:rsidP="007405C5">
            <w:pPr>
              <w:pStyle w:val="ListParagraph"/>
              <w:numPr>
                <w:ilvl w:val="0"/>
                <w:numId w:val="27"/>
              </w:numPr>
              <w:spacing w:after="0"/>
              <w:jc w:val="center"/>
              <w:rPr>
                <w:rFonts w:cstheme="minorHAnsi"/>
                <w:sz w:val="20"/>
                <w:szCs w:val="20"/>
                <w:lang w:val="en-GB"/>
              </w:rPr>
            </w:pPr>
          </w:p>
        </w:tc>
        <w:tc>
          <w:tcPr>
            <w:tcW w:w="7903" w:type="dxa"/>
          </w:tcPr>
          <w:p w14:paraId="52C9E045" w14:textId="2E62A54E" w:rsidR="001208D2" w:rsidRDefault="00A737A5"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Feedback on capacity building video recordings by consultants</w:t>
            </w:r>
          </w:p>
        </w:tc>
      </w:tr>
      <w:tr w:rsidR="00281768" w:rsidRPr="00EA4A4B" w14:paraId="0F611024"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0F804C33" w14:textId="77777777" w:rsidR="00281768" w:rsidRPr="009F4D04" w:rsidRDefault="00281768" w:rsidP="007405C5">
            <w:pPr>
              <w:pStyle w:val="ListParagraph"/>
              <w:numPr>
                <w:ilvl w:val="0"/>
                <w:numId w:val="27"/>
              </w:numPr>
              <w:spacing w:after="0"/>
              <w:jc w:val="center"/>
              <w:rPr>
                <w:rFonts w:cstheme="minorHAnsi"/>
                <w:sz w:val="20"/>
                <w:szCs w:val="20"/>
                <w:lang w:val="en-GB"/>
              </w:rPr>
            </w:pPr>
          </w:p>
        </w:tc>
        <w:tc>
          <w:tcPr>
            <w:tcW w:w="7903" w:type="dxa"/>
          </w:tcPr>
          <w:p w14:paraId="38016769" w14:textId="77777777" w:rsidR="00281768" w:rsidRDefault="00281768"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MPD workplans</w:t>
            </w:r>
          </w:p>
          <w:p w14:paraId="18790769" w14:textId="77777777" w:rsidR="00281768"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Anuradhapura</w:t>
            </w:r>
          </w:p>
          <w:p w14:paraId="29A1A8C6" w14:textId="29D115EE" w:rsidR="00281768"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proofErr w:type="spellStart"/>
            <w:r w:rsidRPr="1E5D9768">
              <w:rPr>
                <w:sz w:val="20"/>
                <w:szCs w:val="20"/>
                <w:lang w:val="en-GB"/>
              </w:rPr>
              <w:t>Moneragala</w:t>
            </w:r>
            <w:proofErr w:type="spellEnd"/>
          </w:p>
          <w:p w14:paraId="19975D4B" w14:textId="77777777" w:rsidR="00281768"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proofErr w:type="spellStart"/>
            <w:r w:rsidRPr="1E5D9768">
              <w:rPr>
                <w:sz w:val="20"/>
                <w:szCs w:val="20"/>
                <w:lang w:val="en-GB"/>
              </w:rPr>
              <w:t>Ratnapura</w:t>
            </w:r>
            <w:proofErr w:type="spellEnd"/>
          </w:p>
          <w:p w14:paraId="1F7811C3" w14:textId="77777777" w:rsidR="00281768"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 xml:space="preserve">Colombo </w:t>
            </w:r>
          </w:p>
          <w:p w14:paraId="6A5F61D3" w14:textId="77777777" w:rsidR="00281768"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Gampaha</w:t>
            </w:r>
          </w:p>
          <w:p w14:paraId="47F7FAE5" w14:textId="42BF8076" w:rsidR="00281768" w:rsidRPr="00281768"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Kalutara</w:t>
            </w:r>
          </w:p>
        </w:tc>
      </w:tr>
      <w:tr w:rsidR="00E23D30" w:rsidRPr="00EA4A4B" w14:paraId="1685EEF7"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2ED35A93" w14:textId="77777777" w:rsidR="00E23D30" w:rsidRPr="009F4D04" w:rsidRDefault="00E23D30" w:rsidP="007405C5">
            <w:pPr>
              <w:pStyle w:val="ListParagraph"/>
              <w:numPr>
                <w:ilvl w:val="0"/>
                <w:numId w:val="27"/>
              </w:numPr>
              <w:spacing w:after="0"/>
              <w:jc w:val="center"/>
              <w:rPr>
                <w:rFonts w:cstheme="minorHAnsi"/>
                <w:sz w:val="20"/>
                <w:szCs w:val="20"/>
                <w:lang w:val="en-GB"/>
              </w:rPr>
            </w:pPr>
          </w:p>
        </w:tc>
        <w:tc>
          <w:tcPr>
            <w:tcW w:w="7903" w:type="dxa"/>
          </w:tcPr>
          <w:p w14:paraId="7D468C6B" w14:textId="0DAE112E" w:rsidR="00E23D30" w:rsidRDefault="00E23D30"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Workplan development workshop</w:t>
            </w:r>
          </w:p>
        </w:tc>
      </w:tr>
      <w:tr w:rsidR="002C479C" w:rsidRPr="00EA4A4B" w14:paraId="4C790530"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748E9116" w14:textId="77777777" w:rsidR="002C479C" w:rsidRPr="009F4D04" w:rsidRDefault="002C479C" w:rsidP="007405C5">
            <w:pPr>
              <w:pStyle w:val="ListParagraph"/>
              <w:numPr>
                <w:ilvl w:val="0"/>
                <w:numId w:val="27"/>
              </w:numPr>
              <w:spacing w:after="0"/>
              <w:jc w:val="center"/>
              <w:rPr>
                <w:rFonts w:cstheme="minorHAnsi"/>
                <w:sz w:val="20"/>
                <w:szCs w:val="20"/>
                <w:lang w:val="en-GB"/>
              </w:rPr>
            </w:pPr>
          </w:p>
        </w:tc>
        <w:tc>
          <w:tcPr>
            <w:tcW w:w="7903" w:type="dxa"/>
          </w:tcPr>
          <w:p w14:paraId="1C60E68A" w14:textId="1585E382" w:rsidR="002C479C" w:rsidRDefault="002C479C"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Value chain analysis </w:t>
            </w:r>
          </w:p>
        </w:tc>
      </w:tr>
      <w:tr w:rsidR="005E4363" w:rsidRPr="003452F5" w14:paraId="65B77AFC"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0C546C2C" w14:textId="77777777" w:rsidR="005E4363" w:rsidRPr="009F4D04" w:rsidRDefault="005E4363" w:rsidP="007405C5">
            <w:pPr>
              <w:pStyle w:val="ListParagraph"/>
              <w:numPr>
                <w:ilvl w:val="0"/>
                <w:numId w:val="27"/>
              </w:numPr>
              <w:spacing w:after="0"/>
              <w:jc w:val="center"/>
              <w:rPr>
                <w:rFonts w:cstheme="minorHAnsi"/>
                <w:sz w:val="20"/>
                <w:szCs w:val="20"/>
                <w:lang w:val="en-GB"/>
              </w:rPr>
            </w:pPr>
          </w:p>
        </w:tc>
        <w:tc>
          <w:tcPr>
            <w:tcW w:w="7903" w:type="dxa"/>
          </w:tcPr>
          <w:p w14:paraId="1DC6910E" w14:textId="60B23ADC" w:rsidR="005E4363" w:rsidRDefault="005E4363"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Inception report related to the </w:t>
            </w:r>
            <w:r w:rsidRPr="005E4363">
              <w:rPr>
                <w:rFonts w:asciiTheme="minorHAnsi" w:eastAsiaTheme="minorHAnsi" w:hAnsiTheme="minorHAnsi" w:cstheme="minorBidi"/>
                <w:sz w:val="20"/>
                <w:szCs w:val="20"/>
                <w:lang w:val="en-GB" w:eastAsia="en-US"/>
              </w:rPr>
              <w:t>Delivery of Capacity building training on social cohesion for CSOs and women’s economic empowerment programme in Sri Lanka</w:t>
            </w:r>
          </w:p>
        </w:tc>
      </w:tr>
      <w:tr w:rsidR="00550F49" w:rsidRPr="003452F5" w14:paraId="6F3E2F38"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47A1BA61" w14:textId="77777777" w:rsidR="00550F49" w:rsidRPr="009F4D04" w:rsidRDefault="00550F49" w:rsidP="007405C5">
            <w:pPr>
              <w:pStyle w:val="ListParagraph"/>
              <w:numPr>
                <w:ilvl w:val="0"/>
                <w:numId w:val="27"/>
              </w:numPr>
              <w:spacing w:after="0"/>
              <w:jc w:val="center"/>
              <w:rPr>
                <w:rFonts w:cstheme="minorHAnsi"/>
                <w:sz w:val="20"/>
                <w:szCs w:val="20"/>
                <w:lang w:val="en-GB"/>
              </w:rPr>
            </w:pPr>
          </w:p>
        </w:tc>
        <w:tc>
          <w:tcPr>
            <w:tcW w:w="7903" w:type="dxa"/>
          </w:tcPr>
          <w:p w14:paraId="2277F6A7" w14:textId="5EE778B6" w:rsidR="00550F49" w:rsidRDefault="00550F49"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Training module on S</w:t>
            </w:r>
            <w:r w:rsidRPr="00550F49">
              <w:rPr>
                <w:rFonts w:asciiTheme="minorHAnsi" w:eastAsiaTheme="minorHAnsi" w:hAnsiTheme="minorHAnsi" w:cstheme="minorBidi"/>
                <w:sz w:val="20"/>
                <w:szCs w:val="20"/>
                <w:lang w:val="en-GB" w:eastAsia="en-US"/>
              </w:rPr>
              <w:t>ocial Cohesion and Peace Building</w:t>
            </w:r>
            <w:r>
              <w:rPr>
                <w:rFonts w:asciiTheme="minorHAnsi" w:eastAsiaTheme="minorHAnsi" w:hAnsiTheme="minorHAnsi" w:cstheme="minorBidi"/>
                <w:sz w:val="20"/>
                <w:szCs w:val="20"/>
                <w:lang w:val="en-GB" w:eastAsia="en-US"/>
              </w:rPr>
              <w:t xml:space="preserve"> f</w:t>
            </w:r>
            <w:r w:rsidRPr="00550F49">
              <w:rPr>
                <w:rFonts w:asciiTheme="minorHAnsi" w:eastAsiaTheme="minorHAnsi" w:hAnsiTheme="minorHAnsi" w:cstheme="minorBidi"/>
                <w:sz w:val="20"/>
                <w:szCs w:val="20"/>
                <w:lang w:val="en-GB" w:eastAsia="en-US"/>
              </w:rPr>
              <w:t>or CSOs, Grassroot Organizations and Women Leaders</w:t>
            </w:r>
            <w:r w:rsidR="00C342E2">
              <w:rPr>
                <w:rFonts w:asciiTheme="minorHAnsi" w:eastAsiaTheme="minorHAnsi" w:hAnsiTheme="minorHAnsi" w:cstheme="minorBidi"/>
                <w:sz w:val="20"/>
                <w:szCs w:val="20"/>
                <w:lang w:val="en-GB" w:eastAsia="en-US"/>
              </w:rPr>
              <w:t xml:space="preserve"> (Sinhala)</w:t>
            </w:r>
          </w:p>
        </w:tc>
      </w:tr>
      <w:tr w:rsidR="00EC22B8" w:rsidRPr="003452F5" w14:paraId="4C05CE00"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2B57F58F" w14:textId="77777777" w:rsidR="00EC22B8" w:rsidRPr="009F4D04" w:rsidRDefault="00EC22B8" w:rsidP="007405C5">
            <w:pPr>
              <w:pStyle w:val="ListParagraph"/>
              <w:numPr>
                <w:ilvl w:val="0"/>
                <w:numId w:val="27"/>
              </w:numPr>
              <w:spacing w:after="0"/>
              <w:jc w:val="center"/>
              <w:rPr>
                <w:rFonts w:cstheme="minorHAnsi"/>
                <w:sz w:val="20"/>
                <w:szCs w:val="20"/>
                <w:lang w:val="en-GB"/>
              </w:rPr>
            </w:pPr>
          </w:p>
        </w:tc>
        <w:tc>
          <w:tcPr>
            <w:tcW w:w="7903" w:type="dxa"/>
          </w:tcPr>
          <w:p w14:paraId="68742D96" w14:textId="5378FD0D" w:rsidR="00EC22B8" w:rsidRDefault="003146AC"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Women’s Economic Empowerment </w:t>
            </w:r>
            <w:r w:rsidR="00D9201E">
              <w:rPr>
                <w:rFonts w:asciiTheme="minorHAnsi" w:eastAsiaTheme="minorHAnsi" w:hAnsiTheme="minorHAnsi" w:cstheme="minorBidi"/>
                <w:sz w:val="20"/>
                <w:szCs w:val="20"/>
                <w:lang w:val="en-GB" w:eastAsia="en-US"/>
              </w:rPr>
              <w:t xml:space="preserve">Programme - </w:t>
            </w:r>
            <w:r w:rsidRPr="003146AC">
              <w:rPr>
                <w:rFonts w:asciiTheme="minorHAnsi" w:eastAsiaTheme="minorHAnsi" w:hAnsiTheme="minorHAnsi" w:cstheme="minorBidi"/>
                <w:sz w:val="20"/>
                <w:szCs w:val="20"/>
                <w:lang w:val="en-GB" w:eastAsia="en-US"/>
              </w:rPr>
              <w:t>Delivery of capacity-building training on social cohesion for CSOs and women’s economic empowerment programme</w:t>
            </w:r>
          </w:p>
        </w:tc>
      </w:tr>
      <w:tr w:rsidR="009D29CA" w:rsidRPr="003452F5" w14:paraId="3CE69671"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4A84326F" w14:textId="77777777" w:rsidR="009D29CA" w:rsidRPr="009F4D04" w:rsidRDefault="009D29CA" w:rsidP="007405C5">
            <w:pPr>
              <w:pStyle w:val="ListParagraph"/>
              <w:numPr>
                <w:ilvl w:val="0"/>
                <w:numId w:val="27"/>
              </w:numPr>
              <w:spacing w:after="0"/>
              <w:jc w:val="center"/>
              <w:rPr>
                <w:rFonts w:cstheme="minorHAnsi"/>
                <w:sz w:val="20"/>
                <w:szCs w:val="20"/>
                <w:lang w:val="en-GB"/>
              </w:rPr>
            </w:pPr>
          </w:p>
        </w:tc>
        <w:tc>
          <w:tcPr>
            <w:tcW w:w="7903" w:type="dxa"/>
          </w:tcPr>
          <w:p w14:paraId="4C8F9F7F" w14:textId="1469F21F" w:rsidR="009D29CA" w:rsidRDefault="000A698A"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Needs Assessment of women led livelihood and SME initiative</w:t>
            </w:r>
            <w:r w:rsidR="00A0551A">
              <w:rPr>
                <w:rFonts w:asciiTheme="minorHAnsi" w:eastAsiaTheme="minorHAnsi" w:hAnsiTheme="minorHAnsi" w:cstheme="minorBidi"/>
                <w:sz w:val="20"/>
                <w:szCs w:val="20"/>
                <w:lang w:val="en-GB" w:eastAsia="en-US"/>
              </w:rPr>
              <w:t>s</w:t>
            </w:r>
            <w:r>
              <w:rPr>
                <w:rFonts w:asciiTheme="minorHAnsi" w:eastAsiaTheme="minorHAnsi" w:hAnsiTheme="minorHAnsi" w:cstheme="minorBidi"/>
                <w:sz w:val="20"/>
                <w:szCs w:val="20"/>
                <w:lang w:val="en-GB" w:eastAsia="en-US"/>
              </w:rPr>
              <w:t xml:space="preserve"> and value chain </w:t>
            </w:r>
            <w:r w:rsidR="00A0551A">
              <w:rPr>
                <w:rFonts w:asciiTheme="minorHAnsi" w:eastAsiaTheme="minorHAnsi" w:hAnsiTheme="minorHAnsi" w:cstheme="minorBidi"/>
                <w:sz w:val="20"/>
                <w:szCs w:val="20"/>
                <w:lang w:val="en-GB" w:eastAsia="en-US"/>
              </w:rPr>
              <w:t>analysis</w:t>
            </w:r>
          </w:p>
        </w:tc>
      </w:tr>
      <w:tr w:rsidR="003A5BE0" w:rsidRPr="003452F5" w14:paraId="74855473"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3DF67B79" w14:textId="77777777" w:rsidR="003A5BE0" w:rsidRPr="009F4D04" w:rsidRDefault="003A5BE0" w:rsidP="007405C5">
            <w:pPr>
              <w:pStyle w:val="ListParagraph"/>
              <w:numPr>
                <w:ilvl w:val="0"/>
                <w:numId w:val="27"/>
              </w:numPr>
              <w:spacing w:after="0"/>
              <w:jc w:val="center"/>
              <w:rPr>
                <w:rFonts w:cstheme="minorHAnsi"/>
                <w:sz w:val="20"/>
                <w:szCs w:val="20"/>
                <w:lang w:val="en-GB"/>
              </w:rPr>
            </w:pPr>
          </w:p>
        </w:tc>
        <w:tc>
          <w:tcPr>
            <w:tcW w:w="7903" w:type="dxa"/>
          </w:tcPr>
          <w:p w14:paraId="33EBB4D6" w14:textId="4107D12A" w:rsidR="003A5BE0" w:rsidRDefault="003A5BE0"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Final report – Value chain analysis </w:t>
            </w:r>
            <w:r w:rsidR="005F4E5D">
              <w:rPr>
                <w:rFonts w:asciiTheme="minorHAnsi" w:eastAsiaTheme="minorHAnsi" w:hAnsiTheme="minorHAnsi" w:cstheme="minorBidi"/>
                <w:sz w:val="20"/>
                <w:szCs w:val="20"/>
                <w:lang w:val="en-GB" w:eastAsia="en-US"/>
              </w:rPr>
              <w:t>of FHHs in project operating districts of Ampara, Colombo,</w:t>
            </w:r>
            <w:r w:rsidR="00310FF9">
              <w:rPr>
                <w:rFonts w:asciiTheme="minorHAnsi" w:eastAsiaTheme="minorHAnsi" w:hAnsiTheme="minorHAnsi" w:cstheme="minorBidi"/>
                <w:sz w:val="20"/>
                <w:szCs w:val="20"/>
                <w:lang w:val="en-GB" w:eastAsia="en-US"/>
              </w:rPr>
              <w:t xml:space="preserve"> </w:t>
            </w:r>
            <w:proofErr w:type="spellStart"/>
            <w:r w:rsidR="00310FF9">
              <w:rPr>
                <w:rFonts w:asciiTheme="minorHAnsi" w:eastAsiaTheme="minorHAnsi" w:hAnsiTheme="minorHAnsi" w:cstheme="minorBidi"/>
                <w:sz w:val="20"/>
                <w:szCs w:val="20"/>
                <w:lang w:val="en-GB" w:eastAsia="en-US"/>
              </w:rPr>
              <w:t>Moneragala</w:t>
            </w:r>
            <w:proofErr w:type="spellEnd"/>
            <w:r w:rsidR="00310FF9">
              <w:rPr>
                <w:rFonts w:asciiTheme="minorHAnsi" w:eastAsiaTheme="minorHAnsi" w:hAnsiTheme="minorHAnsi" w:cstheme="minorBidi"/>
                <w:sz w:val="20"/>
                <w:szCs w:val="20"/>
                <w:lang w:val="en-GB" w:eastAsia="en-US"/>
              </w:rPr>
              <w:t xml:space="preserve"> and</w:t>
            </w:r>
            <w:r w:rsidR="005F4E5D">
              <w:rPr>
                <w:rFonts w:asciiTheme="minorHAnsi" w:eastAsiaTheme="minorHAnsi" w:hAnsiTheme="minorHAnsi" w:cstheme="minorBidi"/>
                <w:sz w:val="20"/>
                <w:szCs w:val="20"/>
                <w:lang w:val="en-GB" w:eastAsia="en-US"/>
              </w:rPr>
              <w:t xml:space="preserve"> Vavuniya </w:t>
            </w:r>
          </w:p>
        </w:tc>
      </w:tr>
      <w:tr w:rsidR="00310FF9" w:rsidRPr="003452F5" w14:paraId="6C5BDBA3"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706B80C6" w14:textId="77777777" w:rsidR="00310FF9" w:rsidRPr="009F4D04" w:rsidRDefault="00310FF9" w:rsidP="007405C5">
            <w:pPr>
              <w:pStyle w:val="ListParagraph"/>
              <w:numPr>
                <w:ilvl w:val="0"/>
                <w:numId w:val="27"/>
              </w:numPr>
              <w:spacing w:after="0"/>
              <w:jc w:val="center"/>
              <w:rPr>
                <w:rFonts w:cstheme="minorHAnsi"/>
                <w:sz w:val="20"/>
                <w:szCs w:val="20"/>
                <w:lang w:val="en-GB"/>
              </w:rPr>
            </w:pPr>
          </w:p>
        </w:tc>
        <w:tc>
          <w:tcPr>
            <w:tcW w:w="7903" w:type="dxa"/>
          </w:tcPr>
          <w:p w14:paraId="67380D1C" w14:textId="7989B1D6" w:rsidR="00310FF9" w:rsidRDefault="003E41CE"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Power point - </w:t>
            </w:r>
            <w:r w:rsidR="00A93CB0">
              <w:rPr>
                <w:rFonts w:asciiTheme="minorHAnsi" w:eastAsiaTheme="minorHAnsi" w:hAnsiTheme="minorHAnsi" w:cstheme="minorBidi"/>
                <w:sz w:val="20"/>
                <w:szCs w:val="20"/>
                <w:lang w:val="en-GB" w:eastAsia="en-US"/>
              </w:rPr>
              <w:t>p</w:t>
            </w:r>
            <w:r w:rsidR="00A93CB0" w:rsidRPr="003E41CE">
              <w:rPr>
                <w:rFonts w:asciiTheme="minorHAnsi" w:eastAsiaTheme="minorHAnsi" w:hAnsiTheme="minorHAnsi" w:cstheme="minorBidi"/>
                <w:sz w:val="20"/>
                <w:szCs w:val="20"/>
                <w:lang w:val="en-GB" w:eastAsia="en-US"/>
              </w:rPr>
              <w:t xml:space="preserve">artner agreement with chrysalis- </w:t>
            </w:r>
            <w:proofErr w:type="spellStart"/>
            <w:r w:rsidR="00A93CB0" w:rsidRPr="003E41CE">
              <w:rPr>
                <w:rFonts w:asciiTheme="minorHAnsi" w:eastAsiaTheme="minorHAnsi" w:hAnsiTheme="minorHAnsi" w:cstheme="minorBidi"/>
                <w:sz w:val="20"/>
                <w:szCs w:val="20"/>
                <w:lang w:val="en-GB" w:eastAsia="en-US"/>
              </w:rPr>
              <w:t>rp</w:t>
            </w:r>
            <w:proofErr w:type="spellEnd"/>
            <w:r w:rsidR="00A93CB0" w:rsidRPr="003E41CE">
              <w:rPr>
                <w:rFonts w:asciiTheme="minorHAnsi" w:eastAsiaTheme="minorHAnsi" w:hAnsiTheme="minorHAnsi" w:cstheme="minorBidi"/>
                <w:sz w:val="20"/>
                <w:szCs w:val="20"/>
                <w:lang w:val="en-GB" w:eastAsia="en-US"/>
              </w:rPr>
              <w:t xml:space="preserve"> of the project “</w:t>
            </w:r>
            <w:r w:rsidR="00A93CB0">
              <w:rPr>
                <w:rFonts w:asciiTheme="minorHAnsi" w:eastAsiaTheme="minorHAnsi" w:hAnsiTheme="minorHAnsi" w:cstheme="minorBidi"/>
                <w:sz w:val="20"/>
                <w:szCs w:val="20"/>
                <w:lang w:val="en-GB" w:eastAsia="en-US"/>
              </w:rPr>
              <w:t>I</w:t>
            </w:r>
            <w:r w:rsidR="00A93CB0" w:rsidRPr="003E41CE">
              <w:rPr>
                <w:rFonts w:asciiTheme="minorHAnsi" w:eastAsiaTheme="minorHAnsi" w:hAnsiTheme="minorHAnsi" w:cstheme="minorBidi"/>
                <w:sz w:val="20"/>
                <w:szCs w:val="20"/>
                <w:lang w:val="en-GB" w:eastAsia="en-US"/>
              </w:rPr>
              <w:t xml:space="preserve">mplementation of the women, peace and security agenda in </w:t>
            </w:r>
            <w:r w:rsidR="00A93CB0">
              <w:rPr>
                <w:rFonts w:asciiTheme="minorHAnsi" w:eastAsiaTheme="minorHAnsi" w:hAnsiTheme="minorHAnsi" w:cstheme="minorBidi"/>
                <w:sz w:val="20"/>
                <w:szCs w:val="20"/>
                <w:lang w:val="en-GB" w:eastAsia="en-US"/>
              </w:rPr>
              <w:t>S</w:t>
            </w:r>
            <w:r w:rsidR="00A93CB0" w:rsidRPr="003E41CE">
              <w:rPr>
                <w:rFonts w:asciiTheme="minorHAnsi" w:eastAsiaTheme="minorHAnsi" w:hAnsiTheme="minorHAnsi" w:cstheme="minorBidi"/>
                <w:sz w:val="20"/>
                <w:szCs w:val="20"/>
                <w:lang w:val="en-GB" w:eastAsia="en-US"/>
              </w:rPr>
              <w:t xml:space="preserve">ri </w:t>
            </w:r>
            <w:r w:rsidR="00A93CB0">
              <w:rPr>
                <w:rFonts w:asciiTheme="minorHAnsi" w:eastAsiaTheme="minorHAnsi" w:hAnsiTheme="minorHAnsi" w:cstheme="minorBidi"/>
                <w:sz w:val="20"/>
                <w:szCs w:val="20"/>
                <w:lang w:val="en-GB" w:eastAsia="en-US"/>
              </w:rPr>
              <w:t>L</w:t>
            </w:r>
            <w:r w:rsidR="00A93CB0" w:rsidRPr="003E41CE">
              <w:rPr>
                <w:rFonts w:asciiTheme="minorHAnsi" w:eastAsiaTheme="minorHAnsi" w:hAnsiTheme="minorHAnsi" w:cstheme="minorBidi"/>
                <w:sz w:val="20"/>
                <w:szCs w:val="20"/>
                <w:lang w:val="en-GB" w:eastAsia="en-US"/>
              </w:rPr>
              <w:t>anka</w:t>
            </w:r>
          </w:p>
        </w:tc>
      </w:tr>
      <w:tr w:rsidR="00A93CB0" w:rsidRPr="003452F5" w14:paraId="67A95D99"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35F46A4B" w14:textId="77777777" w:rsidR="00A93CB0" w:rsidRPr="009F4D04" w:rsidRDefault="00A93CB0" w:rsidP="007405C5">
            <w:pPr>
              <w:pStyle w:val="ListParagraph"/>
              <w:numPr>
                <w:ilvl w:val="0"/>
                <w:numId w:val="27"/>
              </w:numPr>
              <w:spacing w:after="0"/>
              <w:jc w:val="center"/>
              <w:rPr>
                <w:rFonts w:cstheme="minorHAnsi"/>
                <w:sz w:val="20"/>
                <w:szCs w:val="20"/>
                <w:lang w:val="en-GB"/>
              </w:rPr>
            </w:pPr>
          </w:p>
        </w:tc>
        <w:tc>
          <w:tcPr>
            <w:tcW w:w="7903" w:type="dxa"/>
          </w:tcPr>
          <w:p w14:paraId="6B5AF87E" w14:textId="77777777" w:rsidR="00A93CB0" w:rsidRDefault="00326379"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Training modules</w:t>
            </w:r>
          </w:p>
          <w:p w14:paraId="15645E0D" w14:textId="77777777" w:rsidR="00AC4E57" w:rsidRDefault="00AC4E57"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 Product development training </w:t>
            </w:r>
          </w:p>
          <w:p w14:paraId="76F145EA" w14:textId="77777777" w:rsidR="00AC4E57" w:rsidRDefault="00AC4E57"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Product development training module adopted for both physical and online</w:t>
            </w:r>
          </w:p>
          <w:p w14:paraId="53B4CF28" w14:textId="77777777" w:rsidR="00AC4E57" w:rsidRDefault="009540D7"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Product development handout (Sinhala)</w:t>
            </w:r>
          </w:p>
          <w:p w14:paraId="420FB775" w14:textId="77777777" w:rsidR="009540D7" w:rsidRDefault="009540D7"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Marketing management module (Sinhala)</w:t>
            </w:r>
          </w:p>
          <w:p w14:paraId="2042D723" w14:textId="77777777" w:rsidR="009540D7" w:rsidRDefault="009540D7"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 Financial literacy and Business plan development customised to women </w:t>
            </w:r>
            <w:proofErr w:type="spellStart"/>
            <w:r>
              <w:rPr>
                <w:rFonts w:asciiTheme="minorHAnsi" w:eastAsiaTheme="minorHAnsi" w:hAnsiTheme="minorHAnsi" w:cstheme="minorBidi"/>
                <w:sz w:val="20"/>
                <w:szCs w:val="20"/>
                <w:lang w:val="en-GB" w:eastAsia="en-US"/>
              </w:rPr>
              <w:t>entreprenuers</w:t>
            </w:r>
            <w:proofErr w:type="spellEnd"/>
            <w:r>
              <w:rPr>
                <w:rFonts w:asciiTheme="minorHAnsi" w:eastAsiaTheme="minorHAnsi" w:hAnsiTheme="minorHAnsi" w:cstheme="minorBidi"/>
                <w:sz w:val="20"/>
                <w:szCs w:val="20"/>
                <w:lang w:val="en-GB" w:eastAsia="en-US"/>
              </w:rPr>
              <w:t xml:space="preserve"> (Sinhala)</w:t>
            </w:r>
          </w:p>
          <w:p w14:paraId="3A212DB5" w14:textId="77777777" w:rsidR="009540D7" w:rsidRDefault="009540D7"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Social cohesion module (Sinhala)</w:t>
            </w:r>
          </w:p>
          <w:p w14:paraId="7C9E8035" w14:textId="7A44E6AF" w:rsidR="00FB312C" w:rsidRDefault="00FB312C"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Video modules for WEE (Sinhala)</w:t>
            </w:r>
          </w:p>
        </w:tc>
      </w:tr>
      <w:tr w:rsidR="007738F7" w:rsidRPr="003452F5" w14:paraId="18EA8AD3"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1585A51B" w14:textId="77777777" w:rsidR="007738F7" w:rsidRPr="009F4D04" w:rsidRDefault="007738F7" w:rsidP="007405C5">
            <w:pPr>
              <w:pStyle w:val="ListParagraph"/>
              <w:numPr>
                <w:ilvl w:val="0"/>
                <w:numId w:val="27"/>
              </w:numPr>
              <w:spacing w:after="0"/>
              <w:jc w:val="center"/>
              <w:rPr>
                <w:rFonts w:cstheme="minorHAnsi"/>
                <w:sz w:val="20"/>
                <w:szCs w:val="20"/>
                <w:lang w:val="en-GB"/>
              </w:rPr>
            </w:pPr>
          </w:p>
        </w:tc>
        <w:tc>
          <w:tcPr>
            <w:tcW w:w="7903" w:type="dxa"/>
          </w:tcPr>
          <w:p w14:paraId="491247DB" w14:textId="77777777" w:rsidR="007738F7" w:rsidRDefault="007738F7"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Beneficiary details</w:t>
            </w:r>
          </w:p>
          <w:p w14:paraId="414EA375" w14:textId="77777777" w:rsidR="007738F7" w:rsidRDefault="007738F7"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project beneficiary lists (</w:t>
            </w:r>
            <w:proofErr w:type="spellStart"/>
            <w:r>
              <w:rPr>
                <w:rFonts w:asciiTheme="minorHAnsi" w:eastAsiaTheme="minorHAnsi" w:hAnsiTheme="minorHAnsi" w:cstheme="minorBidi"/>
                <w:sz w:val="20"/>
                <w:szCs w:val="20"/>
                <w:lang w:val="en-GB" w:eastAsia="en-US"/>
              </w:rPr>
              <w:t>Moneragala</w:t>
            </w:r>
            <w:proofErr w:type="spellEnd"/>
            <w:r>
              <w:rPr>
                <w:rFonts w:asciiTheme="minorHAnsi" w:eastAsiaTheme="minorHAnsi" w:hAnsiTheme="minorHAnsi" w:cstheme="minorBidi"/>
                <w:sz w:val="20"/>
                <w:szCs w:val="20"/>
                <w:lang w:val="en-GB" w:eastAsia="en-US"/>
              </w:rPr>
              <w:t>, Colombo, Vavuniya, Ampara</w:t>
            </w:r>
          </w:p>
          <w:p w14:paraId="431BB48E" w14:textId="4A0DF540" w:rsidR="00540419" w:rsidRDefault="00540419"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 In kind assistance </w:t>
            </w:r>
            <w:proofErr w:type="spellStart"/>
            <w:r>
              <w:rPr>
                <w:rFonts w:asciiTheme="minorHAnsi" w:eastAsiaTheme="minorHAnsi" w:hAnsiTheme="minorHAnsi" w:cstheme="minorBidi"/>
                <w:sz w:val="20"/>
                <w:szCs w:val="20"/>
                <w:lang w:val="en-GB" w:eastAsia="en-US"/>
              </w:rPr>
              <w:t>reciepients</w:t>
            </w:r>
            <w:proofErr w:type="spellEnd"/>
            <w:r>
              <w:rPr>
                <w:rFonts w:asciiTheme="minorHAnsi" w:eastAsiaTheme="minorHAnsi" w:hAnsiTheme="minorHAnsi" w:cstheme="minorBidi"/>
                <w:sz w:val="20"/>
                <w:szCs w:val="20"/>
                <w:lang w:val="en-GB" w:eastAsia="en-US"/>
              </w:rPr>
              <w:t xml:space="preserve"> </w:t>
            </w:r>
          </w:p>
        </w:tc>
      </w:tr>
      <w:tr w:rsidR="00C16FB4" w:rsidRPr="00312897" w14:paraId="1EE95CE0"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4DA4D11F" w14:textId="77777777" w:rsidR="00C16FB4" w:rsidRPr="009F4D04" w:rsidRDefault="00C16FB4" w:rsidP="007405C5">
            <w:pPr>
              <w:pStyle w:val="ListParagraph"/>
              <w:numPr>
                <w:ilvl w:val="0"/>
                <w:numId w:val="27"/>
              </w:numPr>
              <w:spacing w:after="0"/>
              <w:jc w:val="center"/>
              <w:rPr>
                <w:rFonts w:cstheme="minorHAnsi"/>
                <w:sz w:val="20"/>
                <w:szCs w:val="20"/>
                <w:lang w:val="en-GB"/>
              </w:rPr>
            </w:pPr>
          </w:p>
        </w:tc>
        <w:tc>
          <w:tcPr>
            <w:tcW w:w="7903" w:type="dxa"/>
          </w:tcPr>
          <w:p w14:paraId="46F778FD" w14:textId="5DF2ADAE" w:rsidR="00C16FB4" w:rsidRDefault="00E2119A"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Relief distribution lists</w:t>
            </w:r>
          </w:p>
        </w:tc>
      </w:tr>
      <w:tr w:rsidR="004F1184" w:rsidRPr="003452F5" w14:paraId="25EB35A1"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19FDFF8C" w14:textId="77777777" w:rsidR="004F1184" w:rsidRPr="009F4D04" w:rsidRDefault="004F1184" w:rsidP="007405C5">
            <w:pPr>
              <w:pStyle w:val="ListParagraph"/>
              <w:numPr>
                <w:ilvl w:val="0"/>
                <w:numId w:val="27"/>
              </w:numPr>
              <w:spacing w:after="0"/>
              <w:jc w:val="center"/>
              <w:rPr>
                <w:rFonts w:cstheme="minorHAnsi"/>
                <w:sz w:val="20"/>
                <w:szCs w:val="20"/>
                <w:lang w:val="en-GB"/>
              </w:rPr>
            </w:pPr>
          </w:p>
        </w:tc>
        <w:tc>
          <w:tcPr>
            <w:tcW w:w="7903" w:type="dxa"/>
          </w:tcPr>
          <w:p w14:paraId="40415874" w14:textId="0A6F3635" w:rsidR="004F1184" w:rsidRDefault="004F1184"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Progress reports of government buildings to be refurbished. </w:t>
            </w:r>
          </w:p>
        </w:tc>
      </w:tr>
      <w:tr w:rsidR="00407E53" w:rsidRPr="003452F5" w14:paraId="4D72B223"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07D8ED3C" w14:textId="77777777" w:rsidR="00407E53" w:rsidRPr="009F4D04" w:rsidRDefault="00407E53" w:rsidP="007405C5">
            <w:pPr>
              <w:pStyle w:val="ListParagraph"/>
              <w:numPr>
                <w:ilvl w:val="0"/>
                <w:numId w:val="27"/>
              </w:numPr>
              <w:spacing w:after="0"/>
              <w:jc w:val="center"/>
              <w:rPr>
                <w:rFonts w:cstheme="minorHAnsi"/>
                <w:sz w:val="20"/>
                <w:szCs w:val="20"/>
                <w:lang w:val="en-GB"/>
              </w:rPr>
            </w:pPr>
          </w:p>
        </w:tc>
        <w:tc>
          <w:tcPr>
            <w:tcW w:w="7903" w:type="dxa"/>
          </w:tcPr>
          <w:p w14:paraId="2811C9AD" w14:textId="26B6819A" w:rsidR="00407E53" w:rsidRDefault="00407E53"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sidRPr="00407E53">
              <w:rPr>
                <w:rFonts w:asciiTheme="minorHAnsi" w:eastAsiaTheme="minorHAnsi" w:hAnsiTheme="minorHAnsi" w:cstheme="minorBidi"/>
                <w:sz w:val="20"/>
                <w:szCs w:val="20"/>
                <w:lang w:val="en-GB" w:eastAsia="en-US"/>
              </w:rPr>
              <w:t>Capacity Assessment: Gender, Tech and Peace Fellowship</w:t>
            </w:r>
            <w:r w:rsidR="009949F8">
              <w:rPr>
                <w:rFonts w:asciiTheme="minorHAnsi" w:eastAsiaTheme="minorHAnsi" w:hAnsiTheme="minorHAnsi" w:cstheme="minorBidi"/>
                <w:sz w:val="20"/>
                <w:szCs w:val="20"/>
                <w:lang w:val="en-GB" w:eastAsia="en-US"/>
              </w:rPr>
              <w:t xml:space="preserve"> related to the </w:t>
            </w:r>
            <w:r w:rsidRPr="00407E53">
              <w:rPr>
                <w:rFonts w:asciiTheme="minorHAnsi" w:eastAsiaTheme="minorHAnsi" w:hAnsiTheme="minorHAnsi" w:cstheme="minorBidi"/>
                <w:sz w:val="20"/>
                <w:szCs w:val="20"/>
                <w:lang w:val="en-GB" w:eastAsia="en-US"/>
              </w:rPr>
              <w:t>Capacity building of young women for positive digital engagement to promote social cohesion and Peacebuilding</w:t>
            </w:r>
          </w:p>
        </w:tc>
      </w:tr>
      <w:tr w:rsidR="003F49E8" w:rsidRPr="003452F5" w14:paraId="006CECCA"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6F28038A" w14:textId="77777777" w:rsidR="003F49E8" w:rsidRPr="009F4D04" w:rsidRDefault="003F49E8" w:rsidP="007405C5">
            <w:pPr>
              <w:pStyle w:val="ListParagraph"/>
              <w:numPr>
                <w:ilvl w:val="0"/>
                <w:numId w:val="27"/>
              </w:numPr>
              <w:spacing w:after="0"/>
              <w:jc w:val="center"/>
              <w:rPr>
                <w:rFonts w:cstheme="minorHAnsi"/>
                <w:sz w:val="20"/>
                <w:szCs w:val="20"/>
                <w:lang w:val="en-GB"/>
              </w:rPr>
            </w:pPr>
          </w:p>
        </w:tc>
        <w:tc>
          <w:tcPr>
            <w:tcW w:w="7903" w:type="dxa"/>
          </w:tcPr>
          <w:p w14:paraId="6D1CAEDB" w14:textId="705EF742" w:rsidR="003F49E8" w:rsidRPr="00407E53" w:rsidRDefault="003F49E8"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sidRPr="003F49E8">
              <w:rPr>
                <w:rFonts w:asciiTheme="minorHAnsi" w:eastAsiaTheme="minorHAnsi" w:hAnsiTheme="minorHAnsi" w:cstheme="minorBidi"/>
                <w:sz w:val="20"/>
                <w:szCs w:val="20"/>
                <w:lang w:val="en-GB" w:eastAsia="en-US"/>
              </w:rPr>
              <w:t>Final Report: Gender, Tech and Peace Fellowship</w:t>
            </w:r>
          </w:p>
        </w:tc>
      </w:tr>
      <w:tr w:rsidR="00171C15" w:rsidRPr="003452F5" w14:paraId="41CD17DD"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4713DF72" w14:textId="77777777" w:rsidR="00171C15" w:rsidRPr="009F4D04" w:rsidRDefault="00171C15" w:rsidP="007405C5">
            <w:pPr>
              <w:pStyle w:val="ListParagraph"/>
              <w:numPr>
                <w:ilvl w:val="0"/>
                <w:numId w:val="27"/>
              </w:numPr>
              <w:spacing w:after="0"/>
              <w:jc w:val="center"/>
              <w:rPr>
                <w:rFonts w:cstheme="minorHAnsi"/>
                <w:sz w:val="20"/>
                <w:szCs w:val="20"/>
                <w:lang w:val="en-GB"/>
              </w:rPr>
            </w:pPr>
          </w:p>
        </w:tc>
        <w:tc>
          <w:tcPr>
            <w:tcW w:w="7903" w:type="dxa"/>
          </w:tcPr>
          <w:p w14:paraId="606FF313" w14:textId="748214AB" w:rsidR="00171C15" w:rsidRPr="003F49E8" w:rsidRDefault="00171C15"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Inception report: </w:t>
            </w:r>
            <w:r w:rsidRPr="00171C15">
              <w:rPr>
                <w:rFonts w:asciiTheme="minorHAnsi" w:eastAsiaTheme="minorHAnsi" w:hAnsiTheme="minorHAnsi" w:cstheme="minorBidi"/>
                <w:sz w:val="20"/>
                <w:szCs w:val="20"/>
                <w:lang w:val="en-GB" w:eastAsia="en-US"/>
              </w:rPr>
              <w:t>Capacity building of young women for positive digital engagement to promote social cohesion and peacebuilding</w:t>
            </w:r>
          </w:p>
        </w:tc>
      </w:tr>
      <w:tr w:rsidR="00171C15" w:rsidRPr="003452F5" w14:paraId="3D094506"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14C26E2D" w14:textId="77777777" w:rsidR="00171C15" w:rsidRPr="009F4D04" w:rsidRDefault="00171C15" w:rsidP="007405C5">
            <w:pPr>
              <w:pStyle w:val="ListParagraph"/>
              <w:numPr>
                <w:ilvl w:val="0"/>
                <w:numId w:val="27"/>
              </w:numPr>
              <w:spacing w:after="0"/>
              <w:jc w:val="center"/>
              <w:rPr>
                <w:rFonts w:cstheme="minorHAnsi"/>
                <w:sz w:val="20"/>
                <w:szCs w:val="20"/>
                <w:lang w:val="en-GB"/>
              </w:rPr>
            </w:pPr>
          </w:p>
        </w:tc>
        <w:tc>
          <w:tcPr>
            <w:tcW w:w="7903" w:type="dxa"/>
          </w:tcPr>
          <w:p w14:paraId="02096235" w14:textId="1A79F0B3" w:rsidR="00171C15" w:rsidRDefault="00EA2B91"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UN Women briefing document on </w:t>
            </w:r>
            <w:r w:rsidRPr="00EA2B91">
              <w:rPr>
                <w:rFonts w:asciiTheme="minorHAnsi" w:eastAsiaTheme="minorHAnsi" w:hAnsiTheme="minorHAnsi" w:cstheme="minorBidi"/>
                <w:sz w:val="20"/>
                <w:szCs w:val="20"/>
                <w:lang w:val="en-GB" w:eastAsia="en-US"/>
              </w:rPr>
              <w:t>the role of women in promoting peace and social cohesion through informed digital engagement</w:t>
            </w:r>
          </w:p>
        </w:tc>
      </w:tr>
      <w:tr w:rsidR="003E486D" w:rsidRPr="00EA4A4B" w14:paraId="1E2B1B6F"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73798CAE" w14:textId="77777777" w:rsidR="003E486D" w:rsidRPr="009F4D04" w:rsidRDefault="003E486D" w:rsidP="007405C5">
            <w:pPr>
              <w:pStyle w:val="ListParagraph"/>
              <w:numPr>
                <w:ilvl w:val="0"/>
                <w:numId w:val="27"/>
              </w:numPr>
              <w:spacing w:after="0"/>
              <w:jc w:val="center"/>
              <w:rPr>
                <w:rFonts w:cstheme="minorHAnsi"/>
                <w:sz w:val="20"/>
                <w:szCs w:val="20"/>
                <w:lang w:val="en-GB"/>
              </w:rPr>
            </w:pPr>
          </w:p>
        </w:tc>
        <w:tc>
          <w:tcPr>
            <w:tcW w:w="7903" w:type="dxa"/>
          </w:tcPr>
          <w:p w14:paraId="72C9EE13" w14:textId="18224B0B" w:rsidR="003E486D" w:rsidRDefault="003E486D"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G7 meeting brief </w:t>
            </w:r>
            <w:r w:rsidR="00771AEF">
              <w:rPr>
                <w:rFonts w:asciiTheme="minorHAnsi" w:eastAsiaTheme="minorHAnsi" w:hAnsiTheme="minorHAnsi" w:cstheme="minorBidi"/>
                <w:sz w:val="20"/>
                <w:szCs w:val="20"/>
                <w:lang w:val="en-GB" w:eastAsia="en-US"/>
              </w:rPr>
              <w:t>and agenda</w:t>
            </w:r>
            <w:r w:rsidR="002B2D19">
              <w:rPr>
                <w:rFonts w:asciiTheme="minorHAnsi" w:eastAsiaTheme="minorHAnsi" w:hAnsiTheme="minorHAnsi" w:cstheme="minorBidi"/>
                <w:sz w:val="20"/>
                <w:szCs w:val="20"/>
                <w:lang w:val="en-GB" w:eastAsia="en-US"/>
              </w:rPr>
              <w:t xml:space="preserve"> (March 2021)</w:t>
            </w:r>
          </w:p>
          <w:p w14:paraId="23F9BC99" w14:textId="517275DF" w:rsidR="006875EF" w:rsidRDefault="006875EF"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Presentation </w:t>
            </w:r>
          </w:p>
          <w:p w14:paraId="1916E3BA" w14:textId="75C615EB" w:rsidR="006C0C16" w:rsidRPr="002B2D19" w:rsidRDefault="00B735FA"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Advocacy strategy</w:t>
            </w:r>
          </w:p>
        </w:tc>
      </w:tr>
      <w:tr w:rsidR="002B2D19" w:rsidRPr="003452F5" w14:paraId="4B77F016"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2F47EF29" w14:textId="77777777" w:rsidR="002B2D19" w:rsidRPr="009F4D04" w:rsidRDefault="002B2D19" w:rsidP="007405C5">
            <w:pPr>
              <w:pStyle w:val="ListParagraph"/>
              <w:numPr>
                <w:ilvl w:val="0"/>
                <w:numId w:val="27"/>
              </w:numPr>
              <w:spacing w:after="0"/>
              <w:jc w:val="center"/>
              <w:rPr>
                <w:rFonts w:cstheme="minorHAnsi"/>
                <w:sz w:val="20"/>
                <w:szCs w:val="20"/>
                <w:lang w:val="en-GB"/>
              </w:rPr>
            </w:pPr>
          </w:p>
        </w:tc>
        <w:tc>
          <w:tcPr>
            <w:tcW w:w="7903" w:type="dxa"/>
          </w:tcPr>
          <w:p w14:paraId="75AEBC3A" w14:textId="69811333" w:rsidR="002B2D19" w:rsidRDefault="002B2D19"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G7 meeting brief </w:t>
            </w:r>
            <w:r w:rsidR="00771AEF">
              <w:rPr>
                <w:rFonts w:asciiTheme="minorHAnsi" w:eastAsiaTheme="minorHAnsi" w:hAnsiTheme="minorHAnsi" w:cstheme="minorBidi"/>
                <w:sz w:val="20"/>
                <w:szCs w:val="20"/>
                <w:lang w:val="en-GB" w:eastAsia="en-US"/>
              </w:rPr>
              <w:t xml:space="preserve">and agenda </w:t>
            </w:r>
            <w:r>
              <w:rPr>
                <w:rFonts w:asciiTheme="minorHAnsi" w:eastAsiaTheme="minorHAnsi" w:hAnsiTheme="minorHAnsi" w:cstheme="minorBidi"/>
                <w:sz w:val="20"/>
                <w:szCs w:val="20"/>
                <w:lang w:val="en-GB" w:eastAsia="en-US"/>
              </w:rPr>
              <w:t>(October 2021</w:t>
            </w:r>
            <w:r w:rsidR="00301DFB">
              <w:rPr>
                <w:rFonts w:asciiTheme="minorHAnsi" w:eastAsiaTheme="minorHAnsi" w:hAnsiTheme="minorHAnsi" w:cstheme="minorBidi"/>
                <w:sz w:val="20"/>
                <w:szCs w:val="20"/>
                <w:lang w:val="en-GB" w:eastAsia="en-US"/>
              </w:rPr>
              <w:t>)</w:t>
            </w:r>
          </w:p>
        </w:tc>
      </w:tr>
      <w:tr w:rsidR="000F3C10" w:rsidRPr="003452F5" w14:paraId="48857D1E"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169F63A3" w14:textId="77777777" w:rsidR="000F3C10" w:rsidRPr="009F4D04" w:rsidRDefault="000F3C10" w:rsidP="007405C5">
            <w:pPr>
              <w:pStyle w:val="ListParagraph"/>
              <w:numPr>
                <w:ilvl w:val="0"/>
                <w:numId w:val="27"/>
              </w:numPr>
              <w:spacing w:after="0"/>
              <w:jc w:val="center"/>
              <w:rPr>
                <w:rFonts w:cstheme="minorHAnsi"/>
                <w:sz w:val="20"/>
                <w:szCs w:val="20"/>
                <w:lang w:val="en-GB"/>
              </w:rPr>
            </w:pPr>
          </w:p>
        </w:tc>
        <w:tc>
          <w:tcPr>
            <w:tcW w:w="7903" w:type="dxa"/>
          </w:tcPr>
          <w:p w14:paraId="55E7A95E" w14:textId="77777777" w:rsidR="000F3C10" w:rsidRDefault="0004508A"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US" w:eastAsia="en-US"/>
              </w:rPr>
            </w:pPr>
            <w:r>
              <w:rPr>
                <w:rFonts w:asciiTheme="minorHAnsi" w:eastAsiaTheme="minorHAnsi" w:hAnsiTheme="minorHAnsi" w:cstheme="minorBidi"/>
                <w:sz w:val="20"/>
                <w:szCs w:val="20"/>
                <w:lang w:val="en-GB" w:eastAsia="en-US"/>
              </w:rPr>
              <w:t xml:space="preserve">Study on </w:t>
            </w:r>
            <w:r w:rsidRPr="0004508A">
              <w:rPr>
                <w:rFonts w:asciiTheme="minorHAnsi" w:eastAsiaTheme="minorHAnsi" w:hAnsiTheme="minorHAnsi" w:cstheme="minorBidi"/>
                <w:sz w:val="20"/>
                <w:szCs w:val="20"/>
                <w:lang w:val="en-US" w:eastAsia="en-US"/>
              </w:rPr>
              <w:t>the role of women in promoting peace and social cohesion through informed digital engagement</w:t>
            </w:r>
            <w:r w:rsidR="00862DC5">
              <w:rPr>
                <w:rFonts w:asciiTheme="minorHAnsi" w:eastAsiaTheme="minorHAnsi" w:hAnsiTheme="minorHAnsi" w:cstheme="minorBidi"/>
                <w:sz w:val="20"/>
                <w:szCs w:val="20"/>
                <w:lang w:val="en-US" w:eastAsia="en-US"/>
              </w:rPr>
              <w:t xml:space="preserve"> (draft)</w:t>
            </w:r>
          </w:p>
          <w:p w14:paraId="7BBE245A" w14:textId="2B2E785A" w:rsidR="00862DC5" w:rsidRPr="0084291A" w:rsidRDefault="1E5D9768" w:rsidP="007405C5">
            <w:pPr>
              <w:pStyle w:val="ListParagraph"/>
              <w:numPr>
                <w:ilvl w:val="0"/>
                <w:numId w:val="30"/>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sidRPr="1E5D9768">
              <w:rPr>
                <w:sz w:val="20"/>
                <w:szCs w:val="20"/>
                <w:lang w:val="en-GB"/>
              </w:rPr>
              <w:t>Power point presentation highlighting background and key areas of interest</w:t>
            </w:r>
          </w:p>
        </w:tc>
      </w:tr>
      <w:tr w:rsidR="00516DCA" w:rsidRPr="00EA4A4B" w14:paraId="40F7609E"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4D200090" w14:textId="77777777" w:rsidR="00516DCA" w:rsidRPr="009F4D04" w:rsidRDefault="00516DCA" w:rsidP="007405C5">
            <w:pPr>
              <w:pStyle w:val="ListParagraph"/>
              <w:numPr>
                <w:ilvl w:val="0"/>
                <w:numId w:val="27"/>
              </w:numPr>
              <w:spacing w:after="0"/>
              <w:jc w:val="center"/>
              <w:rPr>
                <w:rFonts w:cstheme="minorHAnsi"/>
                <w:sz w:val="20"/>
                <w:szCs w:val="20"/>
                <w:lang w:val="en-GB"/>
              </w:rPr>
            </w:pPr>
          </w:p>
        </w:tc>
        <w:tc>
          <w:tcPr>
            <w:tcW w:w="7903" w:type="dxa"/>
          </w:tcPr>
          <w:p w14:paraId="0F6AFFE8" w14:textId="6CDF834A" w:rsidR="00516DCA" w:rsidRPr="00417291" w:rsidRDefault="00516DCA"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US" w:eastAsia="en-US"/>
              </w:rPr>
            </w:pPr>
            <w:r>
              <w:rPr>
                <w:rFonts w:asciiTheme="minorHAnsi" w:eastAsiaTheme="minorHAnsi" w:hAnsiTheme="minorHAnsi" w:cstheme="minorBidi"/>
                <w:sz w:val="20"/>
                <w:szCs w:val="20"/>
                <w:lang w:val="en-GB" w:eastAsia="en-US"/>
              </w:rPr>
              <w:t xml:space="preserve">Inception report on: </w:t>
            </w:r>
            <w:r w:rsidRPr="00417291">
              <w:rPr>
                <w:rFonts w:asciiTheme="minorHAnsi" w:eastAsiaTheme="minorHAnsi" w:hAnsiTheme="minorHAnsi" w:cstheme="minorBidi"/>
                <w:sz w:val="20"/>
                <w:szCs w:val="20"/>
                <w:lang w:val="en-US" w:eastAsia="en-US"/>
              </w:rPr>
              <w:t xml:space="preserve">The Role of Women in Promoting Peace </w:t>
            </w:r>
            <w:r w:rsidR="00CA3BA7" w:rsidRPr="00417291">
              <w:rPr>
                <w:rFonts w:asciiTheme="minorHAnsi" w:eastAsiaTheme="minorHAnsi" w:hAnsiTheme="minorHAnsi" w:cstheme="minorBidi"/>
                <w:sz w:val="20"/>
                <w:szCs w:val="20"/>
                <w:lang w:val="en-US" w:eastAsia="en-US"/>
              </w:rPr>
              <w:t>and</w:t>
            </w:r>
            <w:r w:rsidRPr="00417291">
              <w:rPr>
                <w:rFonts w:asciiTheme="minorHAnsi" w:eastAsiaTheme="minorHAnsi" w:hAnsiTheme="minorHAnsi" w:cstheme="minorBidi"/>
                <w:sz w:val="20"/>
                <w:szCs w:val="20"/>
                <w:lang w:val="en-US" w:eastAsia="en-US"/>
              </w:rPr>
              <w:t xml:space="preserve"> Social </w:t>
            </w:r>
          </w:p>
          <w:p w14:paraId="16E8161D" w14:textId="77777777" w:rsidR="00516DCA" w:rsidRPr="00516DCA" w:rsidRDefault="00516DCA"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eastAsia="en-US"/>
              </w:rPr>
            </w:pPr>
            <w:r w:rsidRPr="00516DCA">
              <w:rPr>
                <w:rFonts w:asciiTheme="minorHAnsi" w:eastAsiaTheme="minorHAnsi" w:hAnsiTheme="minorHAnsi" w:cstheme="minorBidi"/>
                <w:sz w:val="20"/>
                <w:szCs w:val="20"/>
                <w:lang w:eastAsia="en-US"/>
              </w:rPr>
              <w:t xml:space="preserve">Cohesion Through Informed Digital Engagement </w:t>
            </w:r>
          </w:p>
          <w:p w14:paraId="5FC26DB3" w14:textId="60A51E2A" w:rsidR="00516DCA" w:rsidRDefault="00516DCA"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p>
        </w:tc>
      </w:tr>
      <w:tr w:rsidR="008751B7" w:rsidRPr="00EA4A4B" w14:paraId="3E7555A5"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5F79CA24" w14:textId="77777777" w:rsidR="008751B7" w:rsidRPr="009F4D04" w:rsidRDefault="008751B7" w:rsidP="007405C5">
            <w:pPr>
              <w:pStyle w:val="ListParagraph"/>
              <w:numPr>
                <w:ilvl w:val="0"/>
                <w:numId w:val="27"/>
              </w:numPr>
              <w:spacing w:after="0"/>
              <w:jc w:val="center"/>
              <w:rPr>
                <w:rFonts w:cstheme="minorHAnsi"/>
                <w:sz w:val="20"/>
                <w:szCs w:val="20"/>
                <w:lang w:val="en-GB"/>
              </w:rPr>
            </w:pPr>
          </w:p>
        </w:tc>
        <w:tc>
          <w:tcPr>
            <w:tcW w:w="7903" w:type="dxa"/>
          </w:tcPr>
          <w:p w14:paraId="02D51BB6" w14:textId="7071B75E" w:rsidR="00CA3BA7" w:rsidRPr="00CA3BA7" w:rsidRDefault="008751B7"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US" w:eastAsia="en-US"/>
              </w:rPr>
            </w:pPr>
            <w:r w:rsidRPr="008751B7">
              <w:rPr>
                <w:rFonts w:asciiTheme="minorHAnsi" w:eastAsiaTheme="minorHAnsi" w:hAnsiTheme="minorHAnsi" w:cstheme="minorBidi"/>
                <w:sz w:val="20"/>
                <w:szCs w:val="20"/>
                <w:lang w:val="en-GB" w:eastAsia="en-US"/>
              </w:rPr>
              <w:t>In-depth literature report</w:t>
            </w:r>
            <w:r w:rsidR="00CA3BA7">
              <w:rPr>
                <w:rFonts w:asciiTheme="minorHAnsi" w:eastAsiaTheme="minorHAnsi" w:hAnsiTheme="minorHAnsi" w:cstheme="minorBidi"/>
                <w:sz w:val="20"/>
                <w:szCs w:val="20"/>
                <w:lang w:val="en-GB" w:eastAsia="en-US"/>
              </w:rPr>
              <w:t xml:space="preserve">: </w:t>
            </w:r>
            <w:r w:rsidR="00CA3BA7" w:rsidRPr="00CA3BA7">
              <w:rPr>
                <w:rFonts w:asciiTheme="minorHAnsi" w:eastAsiaTheme="minorHAnsi" w:hAnsiTheme="minorHAnsi" w:cstheme="minorBidi"/>
                <w:sz w:val="20"/>
                <w:szCs w:val="20"/>
                <w:lang w:val="en-US" w:eastAsia="en-US"/>
              </w:rPr>
              <w:t>The Role of Women in Promoting Peace and Social</w:t>
            </w:r>
          </w:p>
          <w:p w14:paraId="4494D482" w14:textId="77777777" w:rsidR="00CA3BA7" w:rsidRPr="00CA3BA7" w:rsidRDefault="00CA3BA7"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US" w:eastAsia="en-US"/>
              </w:rPr>
            </w:pPr>
            <w:r w:rsidRPr="00CA3BA7">
              <w:rPr>
                <w:rFonts w:asciiTheme="minorHAnsi" w:eastAsiaTheme="minorHAnsi" w:hAnsiTheme="minorHAnsi" w:cstheme="minorBidi"/>
                <w:sz w:val="20"/>
                <w:szCs w:val="20"/>
                <w:lang w:val="en-US" w:eastAsia="en-US"/>
              </w:rPr>
              <w:t>Cohesion Through Informed Digital Engagement</w:t>
            </w:r>
          </w:p>
          <w:p w14:paraId="5E4CAC28" w14:textId="1CA94C55" w:rsidR="008751B7" w:rsidRDefault="008751B7"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p>
        </w:tc>
      </w:tr>
      <w:tr w:rsidR="00CA3BA7" w:rsidRPr="005964DB" w14:paraId="661F6DCC"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21C31832" w14:textId="77777777" w:rsidR="00CA3BA7" w:rsidRPr="009F4D04" w:rsidRDefault="00CA3BA7" w:rsidP="007405C5">
            <w:pPr>
              <w:pStyle w:val="ListParagraph"/>
              <w:numPr>
                <w:ilvl w:val="0"/>
                <w:numId w:val="27"/>
              </w:numPr>
              <w:spacing w:after="0"/>
              <w:jc w:val="center"/>
              <w:rPr>
                <w:rFonts w:cstheme="minorHAnsi"/>
                <w:sz w:val="20"/>
                <w:szCs w:val="20"/>
                <w:lang w:val="en-GB"/>
              </w:rPr>
            </w:pPr>
          </w:p>
        </w:tc>
        <w:tc>
          <w:tcPr>
            <w:tcW w:w="7903" w:type="dxa"/>
          </w:tcPr>
          <w:p w14:paraId="627FAD52" w14:textId="77777777" w:rsidR="00CA3BA7" w:rsidRDefault="00701478"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Donor reports</w:t>
            </w:r>
          </w:p>
          <w:p w14:paraId="4CA1B4D8" w14:textId="77777777" w:rsidR="00701478"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1 January 2020 – 31 December 2020</w:t>
            </w:r>
          </w:p>
          <w:p w14:paraId="16E9D357" w14:textId="77777777" w:rsidR="00ED388D"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January - December 2021 WPS Sri Lanka narrative report</w:t>
            </w:r>
          </w:p>
          <w:p w14:paraId="5483FA20" w14:textId="0AE68991" w:rsidR="00757545" w:rsidRPr="00701478"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Interim Financial Donor Report for Period ended 31 December 2021</w:t>
            </w:r>
          </w:p>
        </w:tc>
      </w:tr>
      <w:tr w:rsidR="00534968" w:rsidRPr="00EA4A4B" w14:paraId="0DE4F970"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4FCDF762" w14:textId="77777777" w:rsidR="00534968" w:rsidRPr="009F4D04" w:rsidRDefault="00534968" w:rsidP="007405C5">
            <w:pPr>
              <w:pStyle w:val="ListParagraph"/>
              <w:numPr>
                <w:ilvl w:val="0"/>
                <w:numId w:val="27"/>
              </w:numPr>
              <w:spacing w:after="0"/>
              <w:jc w:val="center"/>
              <w:rPr>
                <w:rFonts w:cstheme="minorHAnsi"/>
                <w:sz w:val="20"/>
                <w:szCs w:val="20"/>
                <w:lang w:val="en-GB"/>
              </w:rPr>
            </w:pPr>
          </w:p>
        </w:tc>
        <w:tc>
          <w:tcPr>
            <w:tcW w:w="7903" w:type="dxa"/>
          </w:tcPr>
          <w:p w14:paraId="2B985441" w14:textId="675901D2" w:rsidR="00534968" w:rsidRDefault="00534968"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Budget related documents</w:t>
            </w:r>
          </w:p>
        </w:tc>
      </w:tr>
      <w:tr w:rsidR="00534968" w:rsidRPr="005964DB" w14:paraId="364DAB00"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434478B1" w14:textId="77777777" w:rsidR="00534968" w:rsidRPr="009F4D04" w:rsidRDefault="00534968" w:rsidP="007405C5">
            <w:pPr>
              <w:pStyle w:val="ListParagraph"/>
              <w:numPr>
                <w:ilvl w:val="0"/>
                <w:numId w:val="27"/>
              </w:numPr>
              <w:spacing w:after="0"/>
              <w:jc w:val="center"/>
              <w:rPr>
                <w:rFonts w:cstheme="minorHAnsi"/>
                <w:sz w:val="20"/>
                <w:szCs w:val="20"/>
                <w:lang w:val="en-GB"/>
              </w:rPr>
            </w:pPr>
          </w:p>
        </w:tc>
        <w:tc>
          <w:tcPr>
            <w:tcW w:w="7903" w:type="dxa"/>
          </w:tcPr>
          <w:p w14:paraId="40E9D122" w14:textId="0DEF4A0A" w:rsidR="00534968" w:rsidRDefault="00F92D05"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Partner documents </w:t>
            </w:r>
          </w:p>
          <w:p w14:paraId="67214466" w14:textId="77777777" w:rsidR="0052269F"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 xml:space="preserve">Funding authorisation and certificate of expenditure – chrysalis </w:t>
            </w:r>
          </w:p>
          <w:p w14:paraId="4701FE18" w14:textId="77777777" w:rsidR="00497858" w:rsidRDefault="006F1872" w:rsidP="007405C5">
            <w:pPr>
              <w:pStyle w:val="ListParagraph"/>
              <w:numPr>
                <w:ilvl w:val="1"/>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Pr>
                <w:sz w:val="20"/>
                <w:szCs w:val="20"/>
                <w:lang w:val="en-GB"/>
              </w:rPr>
              <w:t>Q1 2021 – Q3 2022</w:t>
            </w:r>
          </w:p>
          <w:p w14:paraId="782BBB66" w14:textId="77777777" w:rsidR="006F1872"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Narratives</w:t>
            </w:r>
          </w:p>
          <w:p w14:paraId="34D6FA50" w14:textId="436AC3AC" w:rsidR="00FA224D" w:rsidRPr="0052269F" w:rsidRDefault="00FA224D" w:rsidP="007405C5">
            <w:pPr>
              <w:pStyle w:val="ListParagraph"/>
              <w:numPr>
                <w:ilvl w:val="1"/>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Pr>
                <w:sz w:val="20"/>
                <w:szCs w:val="20"/>
                <w:lang w:val="en-GB"/>
              </w:rPr>
              <w:t>Quarterly progress reports</w:t>
            </w:r>
            <w:r w:rsidR="00DB47C3">
              <w:rPr>
                <w:sz w:val="20"/>
                <w:szCs w:val="20"/>
                <w:lang w:val="en-GB"/>
              </w:rPr>
              <w:t xml:space="preserve"> Q1 2021, Q2 2021, Q4 2021, </w:t>
            </w:r>
            <w:r w:rsidR="00DF644C">
              <w:rPr>
                <w:sz w:val="20"/>
                <w:szCs w:val="20"/>
                <w:lang w:val="en-GB"/>
              </w:rPr>
              <w:t>Q1 2022, Q2, 2022</w:t>
            </w:r>
          </w:p>
        </w:tc>
      </w:tr>
      <w:tr w:rsidR="006F1872" w:rsidRPr="00EA4A4B" w14:paraId="2C8F4694"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0882B5A2" w14:textId="77777777" w:rsidR="006F1872" w:rsidRPr="009F4D04" w:rsidRDefault="006F1872" w:rsidP="007405C5">
            <w:pPr>
              <w:pStyle w:val="ListParagraph"/>
              <w:numPr>
                <w:ilvl w:val="0"/>
                <w:numId w:val="27"/>
              </w:numPr>
              <w:spacing w:after="0"/>
              <w:jc w:val="center"/>
              <w:rPr>
                <w:rFonts w:cstheme="minorHAnsi"/>
                <w:sz w:val="20"/>
                <w:szCs w:val="20"/>
                <w:lang w:val="en-GB"/>
              </w:rPr>
            </w:pPr>
          </w:p>
        </w:tc>
        <w:tc>
          <w:tcPr>
            <w:tcW w:w="7903" w:type="dxa"/>
          </w:tcPr>
          <w:p w14:paraId="20F546E8" w14:textId="77777777" w:rsidR="006F1872" w:rsidRDefault="006A6564"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sidRPr="006A6564">
              <w:rPr>
                <w:rFonts w:asciiTheme="minorHAnsi" w:eastAsiaTheme="minorHAnsi" w:hAnsiTheme="minorHAnsi" w:cstheme="minorBidi"/>
                <w:sz w:val="20"/>
                <w:szCs w:val="20"/>
                <w:lang w:val="en-GB" w:eastAsia="en-US"/>
              </w:rPr>
              <w:t>Japan 1- Empowered Women, Peaceful Communities Project</w:t>
            </w:r>
          </w:p>
          <w:p w14:paraId="597BDA6E" w14:textId="77777777" w:rsidR="006A6564" w:rsidRDefault="1E5D9768" w:rsidP="007405C5">
            <w:pPr>
              <w:pStyle w:val="ListParagraph"/>
              <w:numPr>
                <w:ilvl w:val="0"/>
                <w:numId w:val="30"/>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sidRPr="1E5D9768">
              <w:rPr>
                <w:sz w:val="20"/>
                <w:szCs w:val="20"/>
                <w:lang w:val="en-GB"/>
              </w:rPr>
              <w:t>EWPC project documents</w:t>
            </w:r>
          </w:p>
          <w:p w14:paraId="10CB7362" w14:textId="483191F4" w:rsidR="006A6564" w:rsidRDefault="1E5D9768" w:rsidP="007405C5">
            <w:pPr>
              <w:pStyle w:val="ListParagraph"/>
              <w:numPr>
                <w:ilvl w:val="0"/>
                <w:numId w:val="30"/>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sidRPr="1E5D9768">
              <w:rPr>
                <w:sz w:val="20"/>
                <w:szCs w:val="20"/>
                <w:lang w:val="en-GB"/>
              </w:rPr>
              <w:t>EWPC Provincial consultation reports</w:t>
            </w:r>
          </w:p>
          <w:p w14:paraId="27A115E2" w14:textId="77777777" w:rsidR="006A6564" w:rsidRDefault="1E5D9768" w:rsidP="007405C5">
            <w:pPr>
              <w:pStyle w:val="ListParagraph"/>
              <w:numPr>
                <w:ilvl w:val="0"/>
                <w:numId w:val="30"/>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sidRPr="1E5D9768">
              <w:rPr>
                <w:sz w:val="20"/>
                <w:szCs w:val="20"/>
                <w:lang w:val="en-GB"/>
              </w:rPr>
              <w:t>Policy review</w:t>
            </w:r>
          </w:p>
          <w:p w14:paraId="197EB26A" w14:textId="2CE670D6" w:rsidR="001D2E17" w:rsidRPr="006A6564" w:rsidRDefault="1E5D9768" w:rsidP="007405C5">
            <w:pPr>
              <w:pStyle w:val="ListParagraph"/>
              <w:numPr>
                <w:ilvl w:val="0"/>
                <w:numId w:val="30"/>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sidRPr="1E5D9768">
              <w:rPr>
                <w:sz w:val="20"/>
                <w:szCs w:val="20"/>
                <w:lang w:val="en-GB"/>
              </w:rPr>
              <w:t>WEE reports</w:t>
            </w:r>
          </w:p>
        </w:tc>
      </w:tr>
      <w:tr w:rsidR="00A175CB" w:rsidRPr="00EA4A4B" w14:paraId="04C21B13"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7AB9076E" w14:textId="77777777" w:rsidR="00A175CB" w:rsidRPr="009F4D04" w:rsidRDefault="00A175CB" w:rsidP="007405C5">
            <w:pPr>
              <w:pStyle w:val="ListParagraph"/>
              <w:numPr>
                <w:ilvl w:val="0"/>
                <w:numId w:val="27"/>
              </w:numPr>
              <w:spacing w:after="0"/>
              <w:jc w:val="center"/>
              <w:rPr>
                <w:rFonts w:cstheme="minorHAnsi"/>
                <w:sz w:val="20"/>
                <w:szCs w:val="20"/>
                <w:lang w:val="en-GB"/>
              </w:rPr>
            </w:pPr>
          </w:p>
        </w:tc>
        <w:tc>
          <w:tcPr>
            <w:tcW w:w="7903" w:type="dxa"/>
          </w:tcPr>
          <w:p w14:paraId="0D5BFCD9" w14:textId="77777777" w:rsidR="00A175CB" w:rsidRDefault="00332897"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Project communication outputs</w:t>
            </w:r>
          </w:p>
          <w:p w14:paraId="469280CC" w14:textId="77777777" w:rsidR="00332897"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Impact stories</w:t>
            </w:r>
          </w:p>
          <w:p w14:paraId="15624FCC" w14:textId="77777777" w:rsidR="00B409E4" w:rsidRDefault="00B409E4" w:rsidP="007405C5">
            <w:pPr>
              <w:pStyle w:val="ListParagraph"/>
              <w:numPr>
                <w:ilvl w:val="1"/>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proofErr w:type="spellStart"/>
            <w:r>
              <w:rPr>
                <w:sz w:val="20"/>
                <w:szCs w:val="20"/>
                <w:lang w:val="en-GB"/>
              </w:rPr>
              <w:t>Multi party</w:t>
            </w:r>
            <w:proofErr w:type="spellEnd"/>
            <w:r>
              <w:rPr>
                <w:sz w:val="20"/>
                <w:szCs w:val="20"/>
                <w:lang w:val="en-GB"/>
              </w:rPr>
              <w:t xml:space="preserve"> dialogues</w:t>
            </w:r>
          </w:p>
          <w:p w14:paraId="20361992" w14:textId="77777777" w:rsidR="00B409E4" w:rsidRDefault="00B409E4" w:rsidP="007405C5">
            <w:pPr>
              <w:pStyle w:val="ListParagraph"/>
              <w:numPr>
                <w:ilvl w:val="1"/>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Pr>
                <w:sz w:val="20"/>
                <w:szCs w:val="20"/>
                <w:lang w:val="en-GB"/>
              </w:rPr>
              <w:t>Peace building social cohesion</w:t>
            </w:r>
          </w:p>
          <w:p w14:paraId="57C1EED2" w14:textId="77777777" w:rsidR="00B409E4" w:rsidRDefault="00B409E4" w:rsidP="007405C5">
            <w:pPr>
              <w:pStyle w:val="ListParagraph"/>
              <w:numPr>
                <w:ilvl w:val="1"/>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Pr>
                <w:sz w:val="20"/>
                <w:szCs w:val="20"/>
                <w:lang w:val="en-GB"/>
              </w:rPr>
              <w:t xml:space="preserve">Women’s economic empowerment </w:t>
            </w:r>
          </w:p>
          <w:p w14:paraId="46975B99" w14:textId="77777777" w:rsidR="00B409E4" w:rsidRDefault="00B409E4" w:rsidP="007405C5">
            <w:pPr>
              <w:pStyle w:val="ListParagraph"/>
              <w:numPr>
                <w:ilvl w:val="1"/>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Pr>
                <w:sz w:val="20"/>
                <w:szCs w:val="20"/>
                <w:lang w:val="en-GB"/>
              </w:rPr>
              <w:t xml:space="preserve">WPS training </w:t>
            </w:r>
          </w:p>
          <w:p w14:paraId="1177BE2D" w14:textId="23E69F28" w:rsidR="00B409E4"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Videos</w:t>
            </w:r>
          </w:p>
          <w:p w14:paraId="61749A65" w14:textId="12FA3906" w:rsidR="00EC56AB" w:rsidRDefault="00EC56AB" w:rsidP="007405C5">
            <w:pPr>
              <w:pStyle w:val="ListParagraph"/>
              <w:numPr>
                <w:ilvl w:val="1"/>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Pr>
                <w:sz w:val="20"/>
                <w:szCs w:val="20"/>
                <w:lang w:val="en-GB"/>
              </w:rPr>
              <w:t>Key achievements</w:t>
            </w:r>
          </w:p>
          <w:p w14:paraId="246A5673" w14:textId="4B7FE49D" w:rsidR="00EC56AB" w:rsidRDefault="00EC56AB" w:rsidP="007405C5">
            <w:pPr>
              <w:pStyle w:val="ListParagraph"/>
              <w:numPr>
                <w:ilvl w:val="1"/>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Pr>
                <w:sz w:val="20"/>
                <w:szCs w:val="20"/>
                <w:lang w:val="en-GB"/>
              </w:rPr>
              <w:t>WPS NAP outreach video</w:t>
            </w:r>
          </w:p>
          <w:p w14:paraId="7440057E" w14:textId="78667403" w:rsidR="00332CE4"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Media coverage (2021, 2022)</w:t>
            </w:r>
          </w:p>
          <w:p w14:paraId="275F0EA8" w14:textId="4479B474" w:rsidR="00332CE4" w:rsidRPr="00332897" w:rsidRDefault="1E5D9768" w:rsidP="007405C5">
            <w:pPr>
              <w:pStyle w:val="ListParagraph"/>
              <w:numPr>
                <w:ilvl w:val="0"/>
                <w:numId w:val="30"/>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sidRPr="1E5D9768">
              <w:rPr>
                <w:sz w:val="20"/>
                <w:szCs w:val="20"/>
                <w:lang w:val="en-GB"/>
              </w:rPr>
              <w:t xml:space="preserve">Photos </w:t>
            </w:r>
          </w:p>
        </w:tc>
      </w:tr>
      <w:tr w:rsidR="003605CC" w:rsidRPr="00EA4A4B" w14:paraId="3B54F5E9" w14:textId="77777777" w:rsidTr="1E5D9768">
        <w:trPr>
          <w:trHeight w:val="600"/>
        </w:trPr>
        <w:tc>
          <w:tcPr>
            <w:cnfStyle w:val="001000000000" w:firstRow="0" w:lastRow="0" w:firstColumn="1" w:lastColumn="0" w:oddVBand="0" w:evenVBand="0" w:oddHBand="0" w:evenHBand="0" w:firstRowFirstColumn="0" w:firstRowLastColumn="0" w:lastRowFirstColumn="0" w:lastRowLastColumn="0"/>
            <w:tcW w:w="1873" w:type="dxa"/>
          </w:tcPr>
          <w:p w14:paraId="61EF2ACC" w14:textId="77777777" w:rsidR="003605CC" w:rsidRPr="009F4D04" w:rsidRDefault="003605CC" w:rsidP="007405C5">
            <w:pPr>
              <w:pStyle w:val="ListParagraph"/>
              <w:numPr>
                <w:ilvl w:val="0"/>
                <w:numId w:val="27"/>
              </w:numPr>
              <w:spacing w:after="0"/>
              <w:jc w:val="center"/>
              <w:rPr>
                <w:rFonts w:cstheme="minorHAnsi"/>
                <w:sz w:val="20"/>
                <w:szCs w:val="20"/>
                <w:lang w:val="en-GB"/>
              </w:rPr>
            </w:pPr>
          </w:p>
        </w:tc>
        <w:tc>
          <w:tcPr>
            <w:tcW w:w="7903" w:type="dxa"/>
          </w:tcPr>
          <w:p w14:paraId="7AF0FE07" w14:textId="77777777" w:rsidR="003605CC" w:rsidRDefault="003605CC" w:rsidP="007405C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National media campaign</w:t>
            </w:r>
          </w:p>
          <w:p w14:paraId="68A4FB4C" w14:textId="3DC470BD" w:rsidR="003605CC" w:rsidRDefault="00BF410A" w:rsidP="007405C5">
            <w:pPr>
              <w:pStyle w:val="ListParagraph"/>
              <w:numPr>
                <w:ilvl w:val="0"/>
                <w:numId w:val="85"/>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lang w:val="en-GB"/>
              </w:rPr>
              <w:t>Segment briefing notes</w:t>
            </w:r>
            <w:r w:rsidR="005553C5">
              <w:rPr>
                <w:sz w:val="20"/>
                <w:szCs w:val="20"/>
                <w:lang w:val="en-GB"/>
              </w:rPr>
              <w:t xml:space="preserve"> and preparation notes</w:t>
            </w:r>
          </w:p>
          <w:p w14:paraId="5EDBD4E9" w14:textId="77777777" w:rsidR="00BF410A" w:rsidRDefault="00BF410A" w:rsidP="007405C5">
            <w:pPr>
              <w:pStyle w:val="ListParagraph"/>
              <w:numPr>
                <w:ilvl w:val="0"/>
                <w:numId w:val="85"/>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lang w:val="en-GB"/>
              </w:rPr>
              <w:t xml:space="preserve">Invitation to Ms </w:t>
            </w:r>
            <w:proofErr w:type="spellStart"/>
            <w:r>
              <w:rPr>
                <w:sz w:val="20"/>
                <w:szCs w:val="20"/>
                <w:lang w:val="en-GB"/>
              </w:rPr>
              <w:t>Upasena</w:t>
            </w:r>
            <w:proofErr w:type="spellEnd"/>
            <w:r>
              <w:rPr>
                <w:sz w:val="20"/>
                <w:szCs w:val="20"/>
                <w:lang w:val="en-GB"/>
              </w:rPr>
              <w:t xml:space="preserve"> to speak at SLBC</w:t>
            </w:r>
          </w:p>
          <w:p w14:paraId="463BA7A1" w14:textId="7483BF17" w:rsidR="005553C5" w:rsidRDefault="005553C5" w:rsidP="007405C5">
            <w:pPr>
              <w:pStyle w:val="ListParagraph"/>
              <w:numPr>
                <w:ilvl w:val="0"/>
                <w:numId w:val="85"/>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lang w:val="en-GB"/>
              </w:rPr>
              <w:t xml:space="preserve">Invitation to Ms </w:t>
            </w:r>
            <w:proofErr w:type="spellStart"/>
            <w:r>
              <w:rPr>
                <w:sz w:val="20"/>
                <w:szCs w:val="20"/>
                <w:lang w:val="en-GB"/>
              </w:rPr>
              <w:t>Jayamanne</w:t>
            </w:r>
            <w:proofErr w:type="spellEnd"/>
            <w:r>
              <w:rPr>
                <w:sz w:val="20"/>
                <w:szCs w:val="20"/>
                <w:lang w:val="en-GB"/>
              </w:rPr>
              <w:t xml:space="preserve"> to speak at SLBC</w:t>
            </w:r>
          </w:p>
          <w:p w14:paraId="2F49BFEF" w14:textId="12876B9C" w:rsidR="00BF410A" w:rsidRPr="003605CC" w:rsidRDefault="00BF410A" w:rsidP="007405C5">
            <w:pPr>
              <w:pStyle w:val="ListParagraph"/>
              <w:numPr>
                <w:ilvl w:val="0"/>
                <w:numId w:val="85"/>
              </w:numPr>
              <w:spacing w:after="0"/>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lang w:val="en-GB"/>
              </w:rPr>
              <w:t>Circulation and viewership numbers</w:t>
            </w:r>
          </w:p>
        </w:tc>
      </w:tr>
      <w:tr w:rsidR="004F7626" w:rsidRPr="00EA4A4B" w14:paraId="447A4FAF" w14:textId="77777777" w:rsidTr="1E5D976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73" w:type="dxa"/>
          </w:tcPr>
          <w:p w14:paraId="3282FE45" w14:textId="77777777" w:rsidR="004F7626" w:rsidRPr="009F4D04" w:rsidRDefault="004F7626" w:rsidP="007405C5">
            <w:pPr>
              <w:pStyle w:val="ListParagraph"/>
              <w:numPr>
                <w:ilvl w:val="0"/>
                <w:numId w:val="27"/>
              </w:numPr>
              <w:spacing w:after="0"/>
              <w:jc w:val="center"/>
              <w:rPr>
                <w:rFonts w:cstheme="minorHAnsi"/>
                <w:sz w:val="20"/>
                <w:szCs w:val="20"/>
                <w:lang w:val="en-GB"/>
              </w:rPr>
            </w:pPr>
          </w:p>
        </w:tc>
        <w:tc>
          <w:tcPr>
            <w:tcW w:w="7903" w:type="dxa"/>
          </w:tcPr>
          <w:p w14:paraId="549C9CAA" w14:textId="77777777" w:rsidR="004F7626" w:rsidRDefault="00BC7DC5" w:rsidP="007405C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Project communications</w:t>
            </w:r>
          </w:p>
          <w:p w14:paraId="7FE81E7C" w14:textId="77777777" w:rsidR="00BC7DC5" w:rsidRDefault="00BC7DC5" w:rsidP="007405C5">
            <w:pPr>
              <w:pStyle w:val="ListParagraph"/>
              <w:numPr>
                <w:ilvl w:val="0"/>
                <w:numId w:val="86"/>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Pr>
                <w:sz w:val="20"/>
                <w:szCs w:val="20"/>
                <w:lang w:val="en-GB"/>
              </w:rPr>
              <w:t>Impact stories</w:t>
            </w:r>
          </w:p>
          <w:p w14:paraId="27684C00" w14:textId="4372A675" w:rsidR="00E22C86" w:rsidRDefault="00E22C86" w:rsidP="007405C5">
            <w:pPr>
              <w:pStyle w:val="ListParagraph"/>
              <w:numPr>
                <w:ilvl w:val="1"/>
                <w:numId w:val="86"/>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Pr>
                <w:sz w:val="20"/>
                <w:szCs w:val="20"/>
                <w:lang w:val="en-GB"/>
              </w:rPr>
              <w:t>WPS trainings</w:t>
            </w:r>
            <w:r w:rsidR="004B28F8">
              <w:rPr>
                <w:sz w:val="20"/>
                <w:szCs w:val="20"/>
                <w:lang w:val="en-GB"/>
              </w:rPr>
              <w:t xml:space="preserve"> – case studies</w:t>
            </w:r>
          </w:p>
          <w:p w14:paraId="7958A5E8" w14:textId="45EF5E5F" w:rsidR="00E22C86" w:rsidRDefault="00E22C86" w:rsidP="007405C5">
            <w:pPr>
              <w:pStyle w:val="ListParagraph"/>
              <w:numPr>
                <w:ilvl w:val="1"/>
                <w:numId w:val="86"/>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Pr>
                <w:sz w:val="20"/>
                <w:szCs w:val="20"/>
                <w:lang w:val="en-GB"/>
              </w:rPr>
              <w:t>Peacebuilding and social cohesion</w:t>
            </w:r>
            <w:r w:rsidR="001D77E3">
              <w:rPr>
                <w:sz w:val="20"/>
                <w:szCs w:val="20"/>
                <w:lang w:val="en-GB"/>
              </w:rPr>
              <w:t xml:space="preserve"> – videos, article and photos</w:t>
            </w:r>
          </w:p>
          <w:p w14:paraId="1996F3B6" w14:textId="1A61BADE" w:rsidR="00E22C86" w:rsidRDefault="00E22C86" w:rsidP="007405C5">
            <w:pPr>
              <w:pStyle w:val="ListParagraph"/>
              <w:numPr>
                <w:ilvl w:val="1"/>
                <w:numId w:val="86"/>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Pr>
                <w:sz w:val="20"/>
                <w:szCs w:val="20"/>
                <w:lang w:val="en-GB"/>
              </w:rPr>
              <w:t>Women’s economic empowerment</w:t>
            </w:r>
            <w:r w:rsidR="005F1E35">
              <w:rPr>
                <w:sz w:val="20"/>
                <w:szCs w:val="20"/>
                <w:lang w:val="en-GB"/>
              </w:rPr>
              <w:t xml:space="preserve"> – videos, article and photos</w:t>
            </w:r>
          </w:p>
          <w:p w14:paraId="3088F43D" w14:textId="78EA3017" w:rsidR="00E22C86" w:rsidRDefault="00E22C86" w:rsidP="007405C5">
            <w:pPr>
              <w:pStyle w:val="ListParagraph"/>
              <w:numPr>
                <w:ilvl w:val="1"/>
                <w:numId w:val="86"/>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Pr>
                <w:sz w:val="20"/>
                <w:szCs w:val="20"/>
                <w:lang w:val="en-GB"/>
              </w:rPr>
              <w:t xml:space="preserve">Multiparty </w:t>
            </w:r>
            <w:proofErr w:type="spellStart"/>
            <w:r>
              <w:rPr>
                <w:sz w:val="20"/>
                <w:szCs w:val="20"/>
                <w:lang w:val="en-GB"/>
              </w:rPr>
              <w:t>dialogies</w:t>
            </w:r>
            <w:proofErr w:type="spellEnd"/>
            <w:r>
              <w:rPr>
                <w:sz w:val="20"/>
                <w:szCs w:val="20"/>
                <w:lang w:val="en-GB"/>
              </w:rPr>
              <w:t xml:space="preserve"> on WPS</w:t>
            </w:r>
            <w:r w:rsidR="00D4786A">
              <w:rPr>
                <w:sz w:val="20"/>
                <w:szCs w:val="20"/>
                <w:lang w:val="en-GB"/>
              </w:rPr>
              <w:t xml:space="preserve"> </w:t>
            </w:r>
            <w:r w:rsidR="00094824">
              <w:rPr>
                <w:sz w:val="20"/>
                <w:szCs w:val="20"/>
                <w:lang w:val="en-GB"/>
              </w:rPr>
              <w:t>–</w:t>
            </w:r>
            <w:r w:rsidR="00D4786A">
              <w:rPr>
                <w:sz w:val="20"/>
                <w:szCs w:val="20"/>
                <w:lang w:val="en-GB"/>
              </w:rPr>
              <w:t xml:space="preserve"> </w:t>
            </w:r>
            <w:r w:rsidR="00094824">
              <w:rPr>
                <w:sz w:val="20"/>
                <w:szCs w:val="20"/>
                <w:lang w:val="en-GB"/>
              </w:rPr>
              <w:t>stories from participants</w:t>
            </w:r>
          </w:p>
          <w:p w14:paraId="5B633E8F" w14:textId="77777777" w:rsidR="00BC7DC5" w:rsidRDefault="00E22C86" w:rsidP="007405C5">
            <w:pPr>
              <w:pStyle w:val="ListParagraph"/>
              <w:numPr>
                <w:ilvl w:val="0"/>
                <w:numId w:val="86"/>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Pr>
                <w:sz w:val="20"/>
                <w:szCs w:val="20"/>
                <w:lang w:val="en-GB"/>
              </w:rPr>
              <w:t>Videos (2019-2020; 2022)</w:t>
            </w:r>
          </w:p>
          <w:p w14:paraId="5504DFBB" w14:textId="77777777" w:rsidR="0009604B" w:rsidRDefault="0009604B" w:rsidP="007405C5">
            <w:pPr>
              <w:pStyle w:val="ListParagraph"/>
              <w:numPr>
                <w:ilvl w:val="0"/>
                <w:numId w:val="86"/>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Pr>
                <w:sz w:val="20"/>
                <w:szCs w:val="20"/>
                <w:lang w:val="en-GB"/>
              </w:rPr>
              <w:t>Media coverage (2021, 2022</w:t>
            </w:r>
            <w:r w:rsidR="000D125A">
              <w:rPr>
                <w:sz w:val="20"/>
                <w:szCs w:val="20"/>
                <w:lang w:val="en-GB"/>
              </w:rPr>
              <w:t>)</w:t>
            </w:r>
          </w:p>
          <w:p w14:paraId="66617960" w14:textId="0299F060" w:rsidR="005379CA" w:rsidRPr="00BC7DC5" w:rsidRDefault="005379CA" w:rsidP="007405C5">
            <w:pPr>
              <w:pStyle w:val="ListParagraph"/>
              <w:numPr>
                <w:ilvl w:val="0"/>
                <w:numId w:val="86"/>
              </w:numPr>
              <w:spacing w:after="0"/>
              <w:cnfStyle w:val="000000100000" w:firstRow="0" w:lastRow="0" w:firstColumn="0" w:lastColumn="0" w:oddVBand="0" w:evenVBand="0" w:oddHBand="1" w:evenHBand="0" w:firstRowFirstColumn="0" w:firstRowLastColumn="0" w:lastRowFirstColumn="0" w:lastRowLastColumn="0"/>
              <w:rPr>
                <w:sz w:val="20"/>
                <w:szCs w:val="20"/>
                <w:lang w:val="en-GB"/>
              </w:rPr>
            </w:pPr>
            <w:r>
              <w:rPr>
                <w:sz w:val="20"/>
                <w:szCs w:val="20"/>
                <w:lang w:val="en-GB"/>
              </w:rPr>
              <w:t>Photos</w:t>
            </w:r>
          </w:p>
        </w:tc>
      </w:tr>
    </w:tbl>
    <w:p w14:paraId="287E824D" w14:textId="18598D68" w:rsidR="00595922" w:rsidRPr="009F4D04" w:rsidRDefault="00595922" w:rsidP="00595922">
      <w:pPr>
        <w:rPr>
          <w:lang w:val="en-GB" w:eastAsia="en-US"/>
        </w:rPr>
      </w:pPr>
    </w:p>
    <w:p w14:paraId="1EED43D1" w14:textId="77777777" w:rsidR="002C2352" w:rsidRDefault="002C2352">
      <w:pPr>
        <w:spacing w:after="160" w:line="259" w:lineRule="auto"/>
        <w:rPr>
          <w:rFonts w:asciiTheme="majorHAnsi" w:eastAsiaTheme="majorEastAsia" w:hAnsiTheme="majorHAnsi" w:cstheme="majorBidi"/>
          <w:color w:val="2F5496" w:themeColor="accent1" w:themeShade="BF"/>
          <w:sz w:val="32"/>
          <w:szCs w:val="32"/>
          <w:lang w:val="en-GB" w:eastAsia="en-US"/>
        </w:rPr>
      </w:pPr>
      <w:r>
        <w:rPr>
          <w:lang w:val="en-GB"/>
        </w:rPr>
        <w:br w:type="page"/>
      </w:r>
    </w:p>
    <w:p w14:paraId="404F8F32" w14:textId="29640DDD" w:rsidR="000C64C1" w:rsidRPr="009F4D04" w:rsidRDefault="000C64C1" w:rsidP="000C64C1">
      <w:pPr>
        <w:pStyle w:val="Heading1"/>
        <w:jc w:val="center"/>
        <w:rPr>
          <w:lang w:val="en-GB"/>
        </w:rPr>
      </w:pPr>
      <w:bookmarkStart w:id="651" w:name="_Toc136341115"/>
      <w:r w:rsidRPr="00243FD6">
        <w:rPr>
          <w:lang w:val="en-GB"/>
        </w:rPr>
        <w:lastRenderedPageBreak/>
        <w:t xml:space="preserve">Appendix </w:t>
      </w:r>
      <w:r w:rsidR="00313218" w:rsidRPr="00243FD6">
        <w:rPr>
          <w:lang w:val="en-GB"/>
        </w:rPr>
        <w:t>D</w:t>
      </w:r>
      <w:r w:rsidRPr="00243FD6">
        <w:rPr>
          <w:lang w:val="en-GB"/>
        </w:rPr>
        <w:t xml:space="preserve">. Evaluation </w:t>
      </w:r>
      <w:r w:rsidR="008D69B7">
        <w:rPr>
          <w:lang w:val="en-GB"/>
        </w:rPr>
        <w:t>I</w:t>
      </w:r>
      <w:r w:rsidRPr="00243FD6">
        <w:rPr>
          <w:lang w:val="en-GB"/>
        </w:rPr>
        <w:t>nstruments</w:t>
      </w:r>
      <w:bookmarkEnd w:id="651"/>
    </w:p>
    <w:p w14:paraId="4524D691" w14:textId="77777777" w:rsidR="00243FD6" w:rsidRDefault="00243FD6" w:rsidP="00A23829">
      <w:pPr>
        <w:spacing w:after="160" w:line="259" w:lineRule="auto"/>
        <w:rPr>
          <w:lang w:val="en-GB"/>
        </w:rPr>
      </w:pPr>
    </w:p>
    <w:p w14:paraId="1D38ECE5" w14:textId="0DC1D540" w:rsidR="00D73EBB" w:rsidRDefault="00243FD6" w:rsidP="00243FD6">
      <w:pPr>
        <w:spacing w:after="160" w:line="259" w:lineRule="auto"/>
        <w:jc w:val="center"/>
        <w:rPr>
          <w:rFonts w:asciiTheme="minorHAnsi" w:hAnsiTheme="minorHAnsi" w:cstheme="minorHAnsi"/>
          <w:b/>
          <w:bCs/>
          <w:lang w:val="en-GB"/>
        </w:rPr>
      </w:pPr>
      <w:r w:rsidRPr="00980F3B">
        <w:rPr>
          <w:rFonts w:asciiTheme="minorHAnsi" w:hAnsiTheme="minorHAnsi" w:cstheme="minorHAnsi"/>
          <w:b/>
          <w:bCs/>
          <w:lang w:val="en-GB"/>
        </w:rPr>
        <w:t>Guide for Semi-structured Interviews</w:t>
      </w:r>
    </w:p>
    <w:p w14:paraId="1D0758D8" w14:textId="7EE5AB2E" w:rsidR="00BA3133" w:rsidRDefault="00A154DF" w:rsidP="00A154DF">
      <w:pPr>
        <w:pStyle w:val="NormalWeb"/>
        <w:jc w:val="both"/>
        <w:rPr>
          <w:rFonts w:asciiTheme="minorHAnsi" w:hAnsiTheme="minorHAnsi"/>
          <w:color w:val="1C1C1C"/>
          <w:sz w:val="22"/>
          <w:szCs w:val="22"/>
          <w:lang w:val="en-GB"/>
        </w:rPr>
      </w:pPr>
      <w:r w:rsidRPr="002B0D4E">
        <w:rPr>
          <w:rFonts w:asciiTheme="minorHAnsi" w:hAnsiTheme="minorHAnsi"/>
          <w:color w:val="1C1C1C"/>
          <w:sz w:val="22"/>
          <w:szCs w:val="22"/>
          <w:lang w:val="en-GB"/>
        </w:rPr>
        <w:t xml:space="preserve">Thank you for meeting with us today. I/we have been commissioned by UN Women to conduct </w:t>
      </w:r>
      <w:r w:rsidR="00BA3133">
        <w:rPr>
          <w:rFonts w:asciiTheme="minorHAnsi" w:hAnsiTheme="minorHAnsi"/>
          <w:color w:val="1C1C1C"/>
          <w:sz w:val="22"/>
          <w:szCs w:val="22"/>
          <w:lang w:val="en-GB"/>
        </w:rPr>
        <w:t xml:space="preserve">an evaluation of </w:t>
      </w:r>
      <w:r w:rsidRPr="002B0D4E">
        <w:rPr>
          <w:rFonts w:asciiTheme="minorHAnsi" w:hAnsiTheme="minorHAnsi"/>
          <w:color w:val="1C1C1C"/>
          <w:sz w:val="22"/>
          <w:szCs w:val="22"/>
          <w:lang w:val="en-GB"/>
        </w:rPr>
        <w:t>this project</w:t>
      </w:r>
      <w:r w:rsidR="000260DC">
        <w:rPr>
          <w:rFonts w:asciiTheme="minorHAnsi" w:hAnsiTheme="minorHAnsi"/>
          <w:color w:val="1C1C1C"/>
          <w:sz w:val="22"/>
          <w:szCs w:val="22"/>
          <w:lang w:val="en-GB"/>
        </w:rPr>
        <w:t>,</w:t>
      </w:r>
      <w:r w:rsidRPr="002B0D4E">
        <w:rPr>
          <w:rFonts w:asciiTheme="minorHAnsi" w:hAnsiTheme="minorHAnsi"/>
          <w:color w:val="1C1C1C"/>
          <w:sz w:val="22"/>
          <w:szCs w:val="22"/>
          <w:lang w:val="en-GB"/>
        </w:rPr>
        <w:t xml:space="preserve"> </w:t>
      </w:r>
      <w:r w:rsidR="000260DC">
        <w:rPr>
          <w:rFonts w:asciiTheme="minorHAnsi" w:hAnsiTheme="minorHAnsi" w:cstheme="minorHAnsi"/>
          <w:sz w:val="22"/>
          <w:szCs w:val="22"/>
          <w:lang w:val="en-GB"/>
        </w:rPr>
        <w:t>“</w:t>
      </w:r>
      <w:r w:rsidR="00BA3133" w:rsidRPr="001A6402">
        <w:rPr>
          <w:rFonts w:asciiTheme="minorHAnsi" w:hAnsiTheme="minorHAnsi" w:cstheme="minorHAnsi"/>
          <w:sz w:val="22"/>
          <w:szCs w:val="22"/>
          <w:lang w:val="en-GB"/>
        </w:rPr>
        <w:t>Implementation of the Women, Peace and Security Agenda in Sri Lanka (the G7 Women, Peace and Security Partnerships Initiative)</w:t>
      </w:r>
      <w:r w:rsidR="006C1676">
        <w:rPr>
          <w:rFonts w:asciiTheme="minorHAnsi" w:hAnsiTheme="minorHAnsi" w:cstheme="minorHAnsi"/>
          <w:sz w:val="22"/>
          <w:szCs w:val="22"/>
          <w:lang w:val="en-GB"/>
        </w:rPr>
        <w:t>”.</w:t>
      </w:r>
    </w:p>
    <w:p w14:paraId="2B40BD7A" w14:textId="4644BA4A" w:rsidR="00A154DF" w:rsidRPr="002B0D4E" w:rsidRDefault="00A154DF" w:rsidP="00A154DF">
      <w:pPr>
        <w:pStyle w:val="NormalWeb"/>
        <w:jc w:val="both"/>
        <w:rPr>
          <w:rFonts w:asciiTheme="minorHAnsi" w:hAnsiTheme="minorHAnsi"/>
          <w:color w:val="1C1C1C"/>
          <w:sz w:val="22"/>
          <w:szCs w:val="22"/>
          <w:lang w:val="en-GB"/>
        </w:rPr>
      </w:pPr>
      <w:r w:rsidRPr="002B0D4E">
        <w:rPr>
          <w:rFonts w:asciiTheme="minorHAnsi" w:hAnsiTheme="minorHAnsi"/>
          <w:color w:val="1C1C1C"/>
          <w:sz w:val="22"/>
          <w:szCs w:val="22"/>
          <w:lang w:val="en-GB"/>
        </w:rPr>
        <w:t xml:space="preserve">Based on your involvement and role within the project, we would like to use this opportunity to interview you, in order to capture your views, perceptions and feedback on the </w:t>
      </w:r>
      <w:r w:rsidR="00E2020F">
        <w:rPr>
          <w:rFonts w:asciiTheme="minorHAnsi" w:hAnsiTheme="minorHAnsi"/>
          <w:color w:val="1C1C1C"/>
          <w:sz w:val="22"/>
          <w:szCs w:val="22"/>
          <w:lang w:val="en-GB"/>
        </w:rPr>
        <w:t>interventions implemented as part</w:t>
      </w:r>
      <w:r w:rsidRPr="002B0D4E">
        <w:rPr>
          <w:rFonts w:asciiTheme="minorHAnsi" w:hAnsiTheme="minorHAnsi"/>
          <w:color w:val="1C1C1C"/>
          <w:sz w:val="22"/>
          <w:szCs w:val="22"/>
          <w:lang w:val="en-GB"/>
        </w:rPr>
        <w:t xml:space="preserve"> of the project. It is intended that your views shared will be used for learning and improving future project designs. We are interested in your understanding of the </w:t>
      </w:r>
      <w:r w:rsidR="00392332">
        <w:rPr>
          <w:rFonts w:asciiTheme="minorHAnsi" w:hAnsiTheme="minorHAnsi"/>
          <w:color w:val="1C1C1C"/>
          <w:sz w:val="22"/>
          <w:szCs w:val="22"/>
          <w:lang w:val="en-GB"/>
        </w:rPr>
        <w:t>WPS agenda</w:t>
      </w:r>
      <w:r w:rsidRPr="002B0D4E">
        <w:rPr>
          <w:rFonts w:asciiTheme="minorHAnsi" w:hAnsiTheme="minorHAnsi"/>
          <w:color w:val="1C1C1C"/>
          <w:sz w:val="22"/>
          <w:szCs w:val="22"/>
          <w:lang w:val="en-GB"/>
        </w:rPr>
        <w:t xml:space="preserve"> with regard to increas</w:t>
      </w:r>
      <w:r w:rsidR="00392332">
        <w:rPr>
          <w:rFonts w:asciiTheme="minorHAnsi" w:hAnsiTheme="minorHAnsi"/>
          <w:color w:val="1C1C1C"/>
          <w:sz w:val="22"/>
          <w:szCs w:val="22"/>
          <w:lang w:val="en-GB"/>
        </w:rPr>
        <w:t>ing</w:t>
      </w:r>
      <w:r w:rsidRPr="002B0D4E">
        <w:rPr>
          <w:rFonts w:asciiTheme="minorHAnsi" w:hAnsiTheme="minorHAnsi"/>
          <w:color w:val="1C1C1C"/>
          <w:sz w:val="22"/>
          <w:szCs w:val="22"/>
          <w:lang w:val="en-GB"/>
        </w:rPr>
        <w:t xml:space="preserve"> capacity </w:t>
      </w:r>
      <w:r w:rsidR="00392332">
        <w:rPr>
          <w:rFonts w:asciiTheme="minorHAnsi" w:hAnsiTheme="minorHAnsi"/>
          <w:color w:val="1C1C1C"/>
          <w:sz w:val="22"/>
          <w:szCs w:val="22"/>
          <w:lang w:val="en-GB"/>
        </w:rPr>
        <w:t xml:space="preserve">and knowledge </w:t>
      </w:r>
      <w:r w:rsidRPr="002B0D4E">
        <w:rPr>
          <w:rFonts w:asciiTheme="minorHAnsi" w:hAnsiTheme="minorHAnsi"/>
          <w:color w:val="1C1C1C"/>
          <w:sz w:val="22"/>
          <w:szCs w:val="22"/>
          <w:lang w:val="en-GB"/>
        </w:rPr>
        <w:t xml:space="preserve">to promote engagement of women in governance and peacebuilding processes. </w:t>
      </w:r>
    </w:p>
    <w:p w14:paraId="6DB1C490" w14:textId="48F5F0B8" w:rsidR="00A154DF" w:rsidRPr="002B0D4E" w:rsidRDefault="00B84CBB" w:rsidP="00A154DF">
      <w:pPr>
        <w:pStyle w:val="NormalWeb"/>
        <w:jc w:val="both"/>
        <w:rPr>
          <w:rFonts w:asciiTheme="minorHAnsi" w:hAnsiTheme="minorHAnsi"/>
          <w:color w:val="1C1C1C"/>
          <w:sz w:val="22"/>
          <w:szCs w:val="22"/>
          <w:lang w:val="en-GB"/>
        </w:rPr>
      </w:pPr>
      <w:r>
        <w:rPr>
          <w:rFonts w:asciiTheme="minorHAnsi" w:hAnsiTheme="minorHAnsi"/>
          <w:color w:val="1C1C1C"/>
          <w:sz w:val="22"/>
          <w:szCs w:val="22"/>
          <w:lang w:val="en-GB"/>
        </w:rPr>
        <w:t>Please note that t</w:t>
      </w:r>
      <w:r w:rsidR="00A154DF" w:rsidRPr="002B0D4E">
        <w:rPr>
          <w:rFonts w:asciiTheme="minorHAnsi" w:hAnsiTheme="minorHAnsi"/>
          <w:color w:val="1C1C1C"/>
          <w:sz w:val="22"/>
          <w:szCs w:val="22"/>
          <w:lang w:val="en-GB"/>
        </w:rPr>
        <w:t>here is no right or wrong answer, and any responses shared as part of this interview will not be used to identify you by name, maintaining confidentiality. T</w:t>
      </w:r>
      <w:r w:rsidR="00A154DF" w:rsidRPr="002B0D4E">
        <w:rPr>
          <w:rFonts w:asciiTheme="minorHAnsi" w:hAnsiTheme="minorHAnsi"/>
          <w:sz w:val="22"/>
          <w:szCs w:val="22"/>
          <w:lang w:val="en-GB"/>
        </w:rPr>
        <w:t xml:space="preserve">he findings from interviews with yourself and other identified stakeholders will be tabulated and presented in a report to UN Women and the </w:t>
      </w:r>
      <w:r w:rsidR="00D632A4">
        <w:rPr>
          <w:rFonts w:asciiTheme="minorHAnsi" w:hAnsiTheme="minorHAnsi"/>
          <w:sz w:val="22"/>
          <w:szCs w:val="22"/>
          <w:lang w:val="en-GB"/>
        </w:rPr>
        <w:t>Government of Japan as the key funder of this project</w:t>
      </w:r>
      <w:r w:rsidR="00A154DF" w:rsidRPr="002B0D4E">
        <w:rPr>
          <w:rFonts w:asciiTheme="minorHAnsi" w:hAnsiTheme="minorHAnsi"/>
          <w:sz w:val="22"/>
          <w:szCs w:val="22"/>
          <w:lang w:val="en-GB"/>
        </w:rPr>
        <w:t>.</w:t>
      </w:r>
      <w:r w:rsidR="00A154DF" w:rsidRPr="002B0D4E">
        <w:rPr>
          <w:rFonts w:asciiTheme="minorHAnsi" w:hAnsiTheme="minorHAnsi"/>
          <w:color w:val="1C1C1C"/>
          <w:sz w:val="22"/>
          <w:szCs w:val="22"/>
          <w:lang w:val="en-GB"/>
        </w:rPr>
        <w:t xml:space="preserve"> </w:t>
      </w:r>
    </w:p>
    <w:p w14:paraId="7F7292F7" w14:textId="43D176FE" w:rsidR="00BE0F4B" w:rsidRDefault="00A154DF" w:rsidP="00A154DF">
      <w:pPr>
        <w:spacing w:after="160" w:line="259" w:lineRule="auto"/>
        <w:rPr>
          <w:rFonts w:asciiTheme="minorHAnsi" w:hAnsiTheme="minorHAnsi"/>
          <w:color w:val="1C1C1C"/>
          <w:sz w:val="22"/>
          <w:szCs w:val="22"/>
          <w:lang w:val="en-GB"/>
        </w:rPr>
      </w:pPr>
      <w:r w:rsidRPr="002B0D4E">
        <w:rPr>
          <w:rFonts w:asciiTheme="minorHAnsi" w:hAnsiTheme="minorHAnsi"/>
          <w:color w:val="1C1C1C"/>
          <w:sz w:val="22"/>
          <w:szCs w:val="22"/>
          <w:lang w:val="en-GB"/>
        </w:rPr>
        <w:t>The interview is expected to last approximately 40 minutes to an hour. If you choose to, you may terminate your participation at any point of the interview. Before we begin, do you have any questions or need any further clarifications?</w:t>
      </w:r>
    </w:p>
    <w:p w14:paraId="55CED05B" w14:textId="02B4EE7C" w:rsidR="002038B2" w:rsidRDefault="002038B2" w:rsidP="00A154DF">
      <w:pPr>
        <w:spacing w:after="160" w:line="259" w:lineRule="auto"/>
        <w:rPr>
          <w:rFonts w:asciiTheme="minorHAnsi" w:hAnsiTheme="minorHAnsi"/>
          <w:color w:val="1C1C1C"/>
          <w:sz w:val="22"/>
          <w:szCs w:val="22"/>
          <w:lang w:val="en-GB"/>
        </w:rPr>
      </w:pPr>
      <w:r>
        <w:rPr>
          <w:rFonts w:asciiTheme="minorHAnsi" w:hAnsiTheme="minorHAnsi"/>
          <w:color w:val="1C1C1C"/>
          <w:sz w:val="22"/>
          <w:szCs w:val="22"/>
          <w:lang w:val="en-GB"/>
        </w:rPr>
        <w:t>CONTROL INFORMATION:</w:t>
      </w:r>
    </w:p>
    <w:tbl>
      <w:tblPr>
        <w:tblStyle w:val="TableGrid"/>
        <w:tblW w:w="0" w:type="auto"/>
        <w:tblLook w:val="04A0" w:firstRow="1" w:lastRow="0" w:firstColumn="1" w:lastColumn="0" w:noHBand="0" w:noVBand="1"/>
      </w:tblPr>
      <w:tblGrid>
        <w:gridCol w:w="4291"/>
        <w:gridCol w:w="4203"/>
      </w:tblGrid>
      <w:tr w:rsidR="002038B2" w:rsidRPr="002038B2" w14:paraId="0CAC09E6" w14:textId="77777777" w:rsidTr="00B06DE6">
        <w:tc>
          <w:tcPr>
            <w:tcW w:w="4508" w:type="dxa"/>
            <w:tcBorders>
              <w:top w:val="single" w:sz="4" w:space="0" w:color="auto"/>
              <w:left w:val="single" w:sz="4" w:space="0" w:color="auto"/>
              <w:bottom w:val="single" w:sz="4" w:space="0" w:color="auto"/>
              <w:right w:val="single" w:sz="4" w:space="0" w:color="auto"/>
            </w:tcBorders>
            <w:hideMark/>
          </w:tcPr>
          <w:p w14:paraId="0671224F" w14:textId="77777777" w:rsidR="002038B2" w:rsidRPr="00417291" w:rsidRDefault="002038B2" w:rsidP="00B06DE6">
            <w:pPr>
              <w:rPr>
                <w:rFonts w:asciiTheme="minorHAnsi" w:hAnsiTheme="minorHAnsi"/>
                <w:color w:val="1C1C1C"/>
                <w:sz w:val="22"/>
                <w:szCs w:val="22"/>
                <w:lang w:val="en-GB"/>
              </w:rPr>
            </w:pPr>
            <w:r w:rsidRPr="00417291">
              <w:rPr>
                <w:rFonts w:asciiTheme="minorHAnsi" w:hAnsiTheme="minorHAnsi"/>
                <w:color w:val="1C1C1C"/>
                <w:sz w:val="22"/>
                <w:szCs w:val="22"/>
                <w:lang w:val="en-GB"/>
              </w:rPr>
              <w:t>Name</w:t>
            </w:r>
          </w:p>
        </w:tc>
        <w:tc>
          <w:tcPr>
            <w:tcW w:w="4508" w:type="dxa"/>
            <w:tcBorders>
              <w:top w:val="single" w:sz="4" w:space="0" w:color="auto"/>
              <w:left w:val="single" w:sz="4" w:space="0" w:color="auto"/>
              <w:bottom w:val="single" w:sz="4" w:space="0" w:color="auto"/>
              <w:right w:val="single" w:sz="4" w:space="0" w:color="auto"/>
            </w:tcBorders>
          </w:tcPr>
          <w:p w14:paraId="3D3DF350" w14:textId="77777777" w:rsidR="002038B2" w:rsidRPr="00417291" w:rsidRDefault="002038B2" w:rsidP="00B06DE6">
            <w:pPr>
              <w:rPr>
                <w:sz w:val="22"/>
                <w:szCs w:val="22"/>
                <w:lang w:val="en-GB"/>
              </w:rPr>
            </w:pPr>
          </w:p>
        </w:tc>
      </w:tr>
      <w:tr w:rsidR="002038B2" w:rsidRPr="002038B2" w14:paraId="15B3A2FA" w14:textId="77777777" w:rsidTr="00B06DE6">
        <w:tc>
          <w:tcPr>
            <w:tcW w:w="4508" w:type="dxa"/>
            <w:tcBorders>
              <w:top w:val="single" w:sz="4" w:space="0" w:color="auto"/>
              <w:left w:val="single" w:sz="4" w:space="0" w:color="auto"/>
              <w:bottom w:val="single" w:sz="4" w:space="0" w:color="auto"/>
              <w:right w:val="single" w:sz="4" w:space="0" w:color="auto"/>
            </w:tcBorders>
            <w:hideMark/>
          </w:tcPr>
          <w:p w14:paraId="3F047B1F" w14:textId="77777777" w:rsidR="002038B2" w:rsidRPr="00417291" w:rsidRDefault="002038B2" w:rsidP="00B06DE6">
            <w:pPr>
              <w:rPr>
                <w:rFonts w:asciiTheme="minorHAnsi" w:hAnsiTheme="minorHAnsi"/>
                <w:color w:val="1C1C1C"/>
                <w:sz w:val="22"/>
                <w:szCs w:val="22"/>
                <w:lang w:val="en-GB"/>
              </w:rPr>
            </w:pPr>
            <w:r w:rsidRPr="00417291">
              <w:rPr>
                <w:rFonts w:asciiTheme="minorHAnsi" w:hAnsiTheme="minorHAnsi"/>
                <w:color w:val="1C1C1C"/>
                <w:sz w:val="22"/>
                <w:szCs w:val="22"/>
                <w:lang w:val="en-GB"/>
              </w:rPr>
              <w:t xml:space="preserve">Organization/ Institution </w:t>
            </w:r>
          </w:p>
        </w:tc>
        <w:tc>
          <w:tcPr>
            <w:tcW w:w="4508" w:type="dxa"/>
            <w:tcBorders>
              <w:top w:val="single" w:sz="4" w:space="0" w:color="auto"/>
              <w:left w:val="single" w:sz="4" w:space="0" w:color="auto"/>
              <w:bottom w:val="single" w:sz="4" w:space="0" w:color="auto"/>
              <w:right w:val="single" w:sz="4" w:space="0" w:color="auto"/>
            </w:tcBorders>
          </w:tcPr>
          <w:p w14:paraId="29F42171" w14:textId="77777777" w:rsidR="002038B2" w:rsidRPr="00417291" w:rsidRDefault="002038B2" w:rsidP="00B06DE6">
            <w:pPr>
              <w:rPr>
                <w:sz w:val="22"/>
                <w:szCs w:val="22"/>
                <w:lang w:val="en-GB"/>
              </w:rPr>
            </w:pPr>
          </w:p>
        </w:tc>
      </w:tr>
      <w:tr w:rsidR="002038B2" w:rsidRPr="002038B2" w14:paraId="7F4C3A90" w14:textId="77777777" w:rsidTr="00B06DE6">
        <w:tc>
          <w:tcPr>
            <w:tcW w:w="4508" w:type="dxa"/>
            <w:tcBorders>
              <w:top w:val="single" w:sz="4" w:space="0" w:color="auto"/>
              <w:left w:val="single" w:sz="4" w:space="0" w:color="auto"/>
              <w:bottom w:val="single" w:sz="4" w:space="0" w:color="auto"/>
              <w:right w:val="single" w:sz="4" w:space="0" w:color="auto"/>
            </w:tcBorders>
            <w:hideMark/>
          </w:tcPr>
          <w:p w14:paraId="278009C5" w14:textId="77777777" w:rsidR="002038B2" w:rsidRPr="00417291" w:rsidRDefault="002038B2" w:rsidP="00B06DE6">
            <w:pPr>
              <w:rPr>
                <w:rFonts w:asciiTheme="minorHAnsi" w:hAnsiTheme="minorHAnsi"/>
                <w:color w:val="1C1C1C"/>
                <w:sz w:val="22"/>
                <w:szCs w:val="22"/>
                <w:lang w:val="en-GB"/>
              </w:rPr>
            </w:pPr>
            <w:r w:rsidRPr="00417291">
              <w:rPr>
                <w:rFonts w:asciiTheme="minorHAnsi" w:hAnsiTheme="minorHAnsi"/>
                <w:color w:val="1C1C1C"/>
                <w:sz w:val="22"/>
                <w:szCs w:val="22"/>
                <w:lang w:val="en-GB"/>
              </w:rPr>
              <w:t>Designation</w:t>
            </w:r>
          </w:p>
        </w:tc>
        <w:tc>
          <w:tcPr>
            <w:tcW w:w="4508" w:type="dxa"/>
            <w:tcBorders>
              <w:top w:val="single" w:sz="4" w:space="0" w:color="auto"/>
              <w:left w:val="single" w:sz="4" w:space="0" w:color="auto"/>
              <w:bottom w:val="single" w:sz="4" w:space="0" w:color="auto"/>
              <w:right w:val="single" w:sz="4" w:space="0" w:color="auto"/>
            </w:tcBorders>
          </w:tcPr>
          <w:p w14:paraId="76037FD6" w14:textId="77777777" w:rsidR="002038B2" w:rsidRPr="00417291" w:rsidRDefault="002038B2" w:rsidP="00B06DE6">
            <w:pPr>
              <w:rPr>
                <w:sz w:val="22"/>
                <w:szCs w:val="22"/>
                <w:lang w:val="en-GB"/>
              </w:rPr>
            </w:pPr>
          </w:p>
        </w:tc>
      </w:tr>
      <w:tr w:rsidR="002038B2" w:rsidRPr="002038B2" w14:paraId="2B688730" w14:textId="77777777" w:rsidTr="00B06DE6">
        <w:tc>
          <w:tcPr>
            <w:tcW w:w="4508" w:type="dxa"/>
            <w:tcBorders>
              <w:top w:val="single" w:sz="4" w:space="0" w:color="auto"/>
              <w:left w:val="single" w:sz="4" w:space="0" w:color="auto"/>
              <w:bottom w:val="single" w:sz="4" w:space="0" w:color="auto"/>
              <w:right w:val="single" w:sz="4" w:space="0" w:color="auto"/>
            </w:tcBorders>
            <w:hideMark/>
          </w:tcPr>
          <w:p w14:paraId="2A6F900A" w14:textId="77777777" w:rsidR="002038B2" w:rsidRPr="00417291" w:rsidRDefault="002038B2" w:rsidP="00B06DE6">
            <w:pPr>
              <w:rPr>
                <w:rFonts w:asciiTheme="minorHAnsi" w:hAnsiTheme="minorHAnsi"/>
                <w:color w:val="1C1C1C"/>
                <w:sz w:val="22"/>
                <w:szCs w:val="22"/>
                <w:lang w:val="en-GB"/>
              </w:rPr>
            </w:pPr>
            <w:r w:rsidRPr="00417291">
              <w:rPr>
                <w:rFonts w:asciiTheme="minorHAnsi" w:hAnsiTheme="minorHAnsi"/>
                <w:color w:val="1C1C1C"/>
                <w:sz w:val="22"/>
                <w:szCs w:val="22"/>
                <w:lang w:val="en-GB"/>
              </w:rPr>
              <w:t>Date of interview</w:t>
            </w:r>
          </w:p>
        </w:tc>
        <w:tc>
          <w:tcPr>
            <w:tcW w:w="4508" w:type="dxa"/>
            <w:tcBorders>
              <w:top w:val="single" w:sz="4" w:space="0" w:color="auto"/>
              <w:left w:val="single" w:sz="4" w:space="0" w:color="auto"/>
              <w:bottom w:val="single" w:sz="4" w:space="0" w:color="auto"/>
              <w:right w:val="single" w:sz="4" w:space="0" w:color="auto"/>
            </w:tcBorders>
          </w:tcPr>
          <w:p w14:paraId="14F58E80" w14:textId="77777777" w:rsidR="002038B2" w:rsidRPr="00417291" w:rsidRDefault="002038B2" w:rsidP="00B06DE6">
            <w:pPr>
              <w:rPr>
                <w:sz w:val="22"/>
                <w:szCs w:val="22"/>
                <w:lang w:val="en-GB"/>
              </w:rPr>
            </w:pPr>
          </w:p>
        </w:tc>
      </w:tr>
      <w:tr w:rsidR="002038B2" w:rsidRPr="002038B2" w14:paraId="05847CA6" w14:textId="77777777" w:rsidTr="00B06DE6">
        <w:tc>
          <w:tcPr>
            <w:tcW w:w="4508" w:type="dxa"/>
            <w:tcBorders>
              <w:top w:val="single" w:sz="4" w:space="0" w:color="auto"/>
              <w:left w:val="single" w:sz="4" w:space="0" w:color="auto"/>
              <w:bottom w:val="single" w:sz="4" w:space="0" w:color="auto"/>
              <w:right w:val="single" w:sz="4" w:space="0" w:color="auto"/>
            </w:tcBorders>
            <w:hideMark/>
          </w:tcPr>
          <w:p w14:paraId="6417093D" w14:textId="77777777" w:rsidR="002038B2" w:rsidRPr="00417291" w:rsidRDefault="002038B2" w:rsidP="00B06DE6">
            <w:pPr>
              <w:rPr>
                <w:rFonts w:asciiTheme="minorHAnsi" w:hAnsiTheme="minorHAnsi"/>
                <w:color w:val="1C1C1C"/>
                <w:sz w:val="22"/>
                <w:szCs w:val="22"/>
                <w:lang w:val="en-GB"/>
              </w:rPr>
            </w:pPr>
            <w:r w:rsidRPr="00417291">
              <w:rPr>
                <w:rFonts w:asciiTheme="minorHAnsi" w:hAnsiTheme="minorHAnsi"/>
                <w:color w:val="1C1C1C"/>
                <w:sz w:val="22"/>
                <w:szCs w:val="22"/>
                <w:lang w:val="en-GB"/>
              </w:rPr>
              <w:t>Contact information</w:t>
            </w:r>
          </w:p>
        </w:tc>
        <w:tc>
          <w:tcPr>
            <w:tcW w:w="4508" w:type="dxa"/>
            <w:tcBorders>
              <w:top w:val="single" w:sz="4" w:space="0" w:color="auto"/>
              <w:left w:val="single" w:sz="4" w:space="0" w:color="auto"/>
              <w:bottom w:val="single" w:sz="4" w:space="0" w:color="auto"/>
              <w:right w:val="single" w:sz="4" w:space="0" w:color="auto"/>
            </w:tcBorders>
          </w:tcPr>
          <w:p w14:paraId="62CA49F7" w14:textId="77777777" w:rsidR="002038B2" w:rsidRPr="00417291" w:rsidRDefault="002038B2" w:rsidP="00B06DE6">
            <w:pPr>
              <w:rPr>
                <w:sz w:val="22"/>
                <w:szCs w:val="22"/>
                <w:lang w:val="en-GB"/>
              </w:rPr>
            </w:pPr>
          </w:p>
        </w:tc>
      </w:tr>
    </w:tbl>
    <w:p w14:paraId="4A4075DF" w14:textId="77777777" w:rsidR="002038B2" w:rsidRPr="00417291" w:rsidRDefault="002038B2" w:rsidP="00417291">
      <w:pPr>
        <w:spacing w:after="160" w:line="259" w:lineRule="auto"/>
        <w:rPr>
          <w:rFonts w:asciiTheme="minorHAnsi" w:hAnsiTheme="minorHAnsi" w:cstheme="minorHAnsi"/>
          <w:sz w:val="22"/>
          <w:szCs w:val="22"/>
          <w:lang w:val="en-GB"/>
        </w:rPr>
      </w:pPr>
    </w:p>
    <w:p w14:paraId="53976D41" w14:textId="77777777" w:rsidR="00BD12FB" w:rsidRPr="009F4D04" w:rsidRDefault="00BD12FB" w:rsidP="00BD12FB">
      <w:pPr>
        <w:jc w:val="center"/>
        <w:rPr>
          <w:rFonts w:asciiTheme="minorHAnsi" w:eastAsiaTheme="minorHAnsi" w:hAnsiTheme="minorHAnsi" w:cstheme="minorBidi"/>
          <w:b/>
          <w:bCs/>
          <w:sz w:val="22"/>
          <w:szCs w:val="22"/>
          <w:lang w:val="en-GB" w:eastAsia="en-US"/>
        </w:rPr>
      </w:pPr>
    </w:p>
    <w:tbl>
      <w:tblPr>
        <w:tblStyle w:val="PlainTable2"/>
        <w:tblW w:w="0" w:type="auto"/>
        <w:tblLook w:val="04A0" w:firstRow="1" w:lastRow="0" w:firstColumn="1" w:lastColumn="0" w:noHBand="0" w:noVBand="1"/>
      </w:tblPr>
      <w:tblGrid>
        <w:gridCol w:w="5260"/>
        <w:gridCol w:w="485"/>
        <w:gridCol w:w="508"/>
        <w:gridCol w:w="509"/>
        <w:gridCol w:w="658"/>
        <w:gridCol w:w="626"/>
        <w:gridCol w:w="448"/>
      </w:tblGrid>
      <w:tr w:rsidR="0029789D" w:rsidRPr="008B195A" w14:paraId="6279BD84" w14:textId="77777777" w:rsidTr="0029789D">
        <w:trPr>
          <w:cnfStyle w:val="100000000000" w:firstRow="1" w:lastRow="0" w:firstColumn="0" w:lastColumn="0" w:oddVBand="0" w:evenVBand="0" w:oddHBand="0" w:evenHBand="0" w:firstRowFirstColumn="0" w:firstRowLastColumn="0" w:lastRowFirstColumn="0" w:lastRowLastColumn="0"/>
          <w:trHeight w:val="1815"/>
        </w:trPr>
        <w:tc>
          <w:tcPr>
            <w:cnfStyle w:val="001000000000" w:firstRow="0" w:lastRow="0" w:firstColumn="1" w:lastColumn="0" w:oddVBand="0" w:evenVBand="0" w:oddHBand="0" w:evenHBand="0" w:firstRowFirstColumn="0" w:firstRowLastColumn="0" w:lastRowFirstColumn="0" w:lastRowLastColumn="0"/>
            <w:tcW w:w="5260" w:type="dxa"/>
            <w:shd w:val="clear" w:color="auto" w:fill="DEEAF6" w:themeFill="accent5" w:themeFillTint="33"/>
          </w:tcPr>
          <w:p w14:paraId="3D826D2C" w14:textId="77777777" w:rsidR="0029789D" w:rsidRPr="00EA4A4B" w:rsidRDefault="0029789D" w:rsidP="0029789D">
            <w:pPr>
              <w:jc w:val="center"/>
              <w:rPr>
                <w:rFonts w:asciiTheme="minorHAnsi" w:hAnsiTheme="minorHAnsi" w:cstheme="minorHAnsi"/>
                <w:b w:val="0"/>
                <w:bCs w:val="0"/>
                <w:sz w:val="36"/>
                <w:szCs w:val="36"/>
                <w:lang w:val="en-US"/>
              </w:rPr>
            </w:pPr>
            <w:bookmarkStart w:id="652" w:name="_Hlk81389766"/>
          </w:p>
          <w:p w14:paraId="4FA317C9" w14:textId="77777777" w:rsidR="0029789D" w:rsidRPr="0029789D" w:rsidRDefault="0029789D" w:rsidP="0029789D">
            <w:pPr>
              <w:jc w:val="center"/>
              <w:rPr>
                <w:rFonts w:asciiTheme="minorHAnsi" w:eastAsia="Calibri" w:hAnsiTheme="minorHAnsi" w:cstheme="minorHAnsi"/>
                <w:i/>
                <w:iCs/>
                <w:sz w:val="32"/>
                <w:szCs w:val="32"/>
              </w:rPr>
            </w:pPr>
            <w:r w:rsidRPr="0029789D">
              <w:rPr>
                <w:rFonts w:asciiTheme="minorHAnsi" w:hAnsiTheme="minorHAnsi" w:cstheme="minorHAnsi"/>
                <w:b w:val="0"/>
                <w:bCs w:val="0"/>
                <w:sz w:val="32"/>
                <w:szCs w:val="32"/>
              </w:rPr>
              <w:t>Relevance</w:t>
            </w:r>
          </w:p>
        </w:tc>
        <w:tc>
          <w:tcPr>
            <w:tcW w:w="485" w:type="dxa"/>
            <w:shd w:val="clear" w:color="auto" w:fill="DEEAF6" w:themeFill="accent5" w:themeFillTint="33"/>
            <w:textDirection w:val="tbRl"/>
          </w:tcPr>
          <w:p w14:paraId="3ED45BF4" w14:textId="77777777" w:rsidR="0029789D" w:rsidRPr="00E271A1" w:rsidRDefault="0029789D" w:rsidP="0029789D">
            <w:pPr>
              <w:ind w:left="113" w:right="113"/>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16"/>
                <w:szCs w:val="16"/>
              </w:rPr>
            </w:pPr>
            <w:r w:rsidRPr="00E271A1">
              <w:rPr>
                <w:rFonts w:asciiTheme="minorHAnsi" w:hAnsiTheme="minorHAnsi" w:cstheme="minorHAnsi"/>
                <w:b w:val="0"/>
                <w:bCs w:val="0"/>
                <w:color w:val="000000" w:themeColor="text1"/>
                <w:sz w:val="16"/>
                <w:szCs w:val="16"/>
              </w:rPr>
              <w:t xml:space="preserve">UN Women Staff </w:t>
            </w:r>
          </w:p>
        </w:tc>
        <w:tc>
          <w:tcPr>
            <w:tcW w:w="508" w:type="dxa"/>
            <w:shd w:val="clear" w:color="auto" w:fill="DEEAF6" w:themeFill="accent5" w:themeFillTint="33"/>
            <w:textDirection w:val="tbRl"/>
          </w:tcPr>
          <w:p w14:paraId="73D862A0" w14:textId="77777777" w:rsidR="0029789D" w:rsidRPr="00E271A1" w:rsidRDefault="0029789D" w:rsidP="0029789D">
            <w:pPr>
              <w:ind w:left="113" w:right="113"/>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color w:val="000000" w:themeColor="text1"/>
                <w:sz w:val="16"/>
                <w:szCs w:val="16"/>
              </w:rPr>
            </w:pPr>
            <w:r w:rsidRPr="00E271A1">
              <w:rPr>
                <w:rFonts w:asciiTheme="minorHAnsi" w:hAnsiTheme="minorHAnsi" w:cstheme="minorHAnsi"/>
                <w:b w:val="0"/>
                <w:bCs w:val="0"/>
                <w:color w:val="000000" w:themeColor="text1"/>
                <w:sz w:val="16"/>
                <w:szCs w:val="16"/>
              </w:rPr>
              <w:t xml:space="preserve">Government partners </w:t>
            </w:r>
          </w:p>
        </w:tc>
        <w:tc>
          <w:tcPr>
            <w:tcW w:w="509" w:type="dxa"/>
            <w:shd w:val="clear" w:color="auto" w:fill="DEEAF6" w:themeFill="accent5" w:themeFillTint="33"/>
            <w:textDirection w:val="tbRl"/>
          </w:tcPr>
          <w:p w14:paraId="4F4C7CCD" w14:textId="77777777" w:rsidR="0029789D" w:rsidRPr="00E271A1" w:rsidRDefault="0029789D" w:rsidP="0029789D">
            <w:pPr>
              <w:ind w:left="113" w:right="113"/>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color w:val="000000" w:themeColor="text1"/>
                <w:sz w:val="16"/>
                <w:szCs w:val="16"/>
              </w:rPr>
            </w:pPr>
            <w:r w:rsidRPr="00E271A1">
              <w:rPr>
                <w:rFonts w:asciiTheme="minorHAnsi" w:hAnsiTheme="minorHAnsi" w:cstheme="minorHAnsi"/>
                <w:b w:val="0"/>
                <w:bCs w:val="0"/>
                <w:color w:val="000000" w:themeColor="text1"/>
                <w:sz w:val="16"/>
                <w:szCs w:val="16"/>
              </w:rPr>
              <w:t>Donor</w:t>
            </w:r>
          </w:p>
        </w:tc>
        <w:tc>
          <w:tcPr>
            <w:tcW w:w="658" w:type="dxa"/>
            <w:shd w:val="clear" w:color="auto" w:fill="DEEAF6" w:themeFill="accent5" w:themeFillTint="33"/>
            <w:textDirection w:val="tbRl"/>
          </w:tcPr>
          <w:p w14:paraId="445C94DF" w14:textId="77777777" w:rsidR="0029789D" w:rsidRPr="00E271A1" w:rsidRDefault="0029789D" w:rsidP="0029789D">
            <w:pPr>
              <w:ind w:left="113" w:right="113"/>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color w:val="000000" w:themeColor="text1"/>
                <w:sz w:val="16"/>
                <w:szCs w:val="16"/>
              </w:rPr>
            </w:pPr>
            <w:r w:rsidRPr="00E271A1">
              <w:rPr>
                <w:rFonts w:asciiTheme="minorHAnsi" w:hAnsiTheme="minorHAnsi" w:cstheme="minorHAnsi"/>
                <w:b w:val="0"/>
                <w:bCs w:val="0"/>
                <w:color w:val="000000" w:themeColor="text1"/>
                <w:sz w:val="16"/>
                <w:szCs w:val="16"/>
              </w:rPr>
              <w:t>UN Resident Coordinator</w:t>
            </w:r>
          </w:p>
        </w:tc>
        <w:tc>
          <w:tcPr>
            <w:tcW w:w="626" w:type="dxa"/>
            <w:shd w:val="clear" w:color="auto" w:fill="DEEAF6" w:themeFill="accent5" w:themeFillTint="33"/>
            <w:textDirection w:val="tbRl"/>
          </w:tcPr>
          <w:p w14:paraId="2EC80508" w14:textId="77777777" w:rsidR="0029789D" w:rsidRPr="00E271A1" w:rsidRDefault="0029789D" w:rsidP="0029789D">
            <w:pPr>
              <w:ind w:left="113" w:right="113"/>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color w:val="000000" w:themeColor="text1"/>
                <w:sz w:val="16"/>
                <w:szCs w:val="16"/>
              </w:rPr>
            </w:pPr>
            <w:r w:rsidRPr="00E271A1">
              <w:rPr>
                <w:rFonts w:asciiTheme="minorHAnsi" w:hAnsiTheme="minorHAnsi" w:cstheme="minorHAnsi"/>
                <w:b w:val="0"/>
                <w:bCs w:val="0"/>
                <w:color w:val="000000" w:themeColor="text1"/>
                <w:sz w:val="16"/>
                <w:szCs w:val="16"/>
              </w:rPr>
              <w:t>Implementing partner</w:t>
            </w:r>
          </w:p>
        </w:tc>
        <w:tc>
          <w:tcPr>
            <w:tcW w:w="448" w:type="dxa"/>
            <w:shd w:val="clear" w:color="auto" w:fill="DEEAF6" w:themeFill="accent5" w:themeFillTint="33"/>
            <w:textDirection w:val="tbRl"/>
          </w:tcPr>
          <w:p w14:paraId="4A75CB76" w14:textId="77777777" w:rsidR="0029789D" w:rsidRPr="00E271A1" w:rsidRDefault="0029789D" w:rsidP="0029789D">
            <w:pPr>
              <w:ind w:left="113" w:right="113"/>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color w:val="000000" w:themeColor="text1"/>
                <w:sz w:val="16"/>
                <w:szCs w:val="16"/>
              </w:rPr>
            </w:pPr>
            <w:r w:rsidRPr="00E271A1">
              <w:rPr>
                <w:rFonts w:asciiTheme="minorHAnsi" w:hAnsiTheme="minorHAnsi" w:cstheme="minorHAnsi"/>
                <w:b w:val="0"/>
                <w:bCs w:val="0"/>
                <w:color w:val="000000" w:themeColor="text1"/>
                <w:sz w:val="16"/>
                <w:szCs w:val="16"/>
              </w:rPr>
              <w:t>Influencers/Consultants</w:t>
            </w:r>
          </w:p>
          <w:p w14:paraId="240B599E" w14:textId="77777777" w:rsidR="0029789D" w:rsidRPr="00E271A1" w:rsidRDefault="0029789D" w:rsidP="0029789D">
            <w:pPr>
              <w:ind w:left="113" w:right="113"/>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color w:val="000000" w:themeColor="text1"/>
                <w:sz w:val="16"/>
                <w:szCs w:val="16"/>
              </w:rPr>
            </w:pPr>
          </w:p>
        </w:tc>
      </w:tr>
      <w:tr w:rsidR="0029789D" w:rsidRPr="00957304" w14:paraId="325EA333" w14:textId="77777777" w:rsidTr="00417291">
        <w:trPr>
          <w:cnfStyle w:val="000000100000" w:firstRow="0" w:lastRow="0" w:firstColumn="0" w:lastColumn="0" w:oddVBand="0" w:evenVBand="0" w:oddHBand="1" w:evenHBand="0" w:firstRowFirstColumn="0" w:firstRowLastColumn="0" w:lastRowFirstColumn="0" w:lastRowLastColumn="0"/>
          <w:trHeight w:val="1274"/>
        </w:trPr>
        <w:tc>
          <w:tcPr>
            <w:cnfStyle w:val="001000000000" w:firstRow="0" w:lastRow="0" w:firstColumn="1" w:lastColumn="0" w:oddVBand="0" w:evenVBand="0" w:oddHBand="0" w:evenHBand="0" w:firstRowFirstColumn="0" w:firstRowLastColumn="0" w:lastRowFirstColumn="0" w:lastRowLastColumn="0"/>
            <w:tcW w:w="0" w:type="dxa"/>
          </w:tcPr>
          <w:p w14:paraId="1EA176D8" w14:textId="3C390F8E" w:rsidR="00D626A3" w:rsidRPr="00417291" w:rsidRDefault="00BE2B57">
            <w:pPr>
              <w:pStyle w:val="heraNumbered"/>
              <w:numPr>
                <w:ilvl w:val="0"/>
                <w:numId w:val="35"/>
              </w:numPr>
              <w:ind w:left="306" w:hanging="284"/>
              <w:jc w:val="both"/>
              <w:rPr>
                <w:rFonts w:cstheme="minorHAnsi"/>
                <w:b w:val="0"/>
                <w:bCs w:val="0"/>
                <w:sz w:val="18"/>
                <w:szCs w:val="18"/>
              </w:rPr>
            </w:pPr>
            <w:r>
              <w:rPr>
                <w:rFonts w:cstheme="minorHAnsi"/>
                <w:b w:val="0"/>
                <w:bCs w:val="0"/>
                <w:sz w:val="18"/>
                <w:szCs w:val="18"/>
              </w:rPr>
              <w:t>What was your role/association with the project?</w:t>
            </w:r>
          </w:p>
          <w:p w14:paraId="736856DA" w14:textId="5F8579E0" w:rsidR="0029789D" w:rsidRPr="00E271A1" w:rsidRDefault="0029789D">
            <w:pPr>
              <w:pStyle w:val="heraNumbered"/>
              <w:numPr>
                <w:ilvl w:val="0"/>
                <w:numId w:val="35"/>
              </w:numPr>
              <w:ind w:left="306" w:hanging="284"/>
              <w:jc w:val="both"/>
              <w:rPr>
                <w:rFonts w:cstheme="minorHAnsi"/>
                <w:b w:val="0"/>
                <w:bCs w:val="0"/>
                <w:sz w:val="18"/>
                <w:szCs w:val="18"/>
              </w:rPr>
            </w:pPr>
            <w:r w:rsidRPr="00E271A1">
              <w:rPr>
                <w:rFonts w:cstheme="minorHAnsi"/>
                <w:b w:val="0"/>
                <w:bCs w:val="0"/>
                <w:sz w:val="18"/>
                <w:szCs w:val="18"/>
              </w:rPr>
              <w:t xml:space="preserve">To what extent do you find the project was relevant to: </w:t>
            </w:r>
          </w:p>
          <w:p w14:paraId="04D8EA9A" w14:textId="2DA0B634" w:rsidR="0029789D" w:rsidRPr="00C05AF2" w:rsidRDefault="0029789D">
            <w:pPr>
              <w:pStyle w:val="heraNumbered"/>
              <w:numPr>
                <w:ilvl w:val="0"/>
                <w:numId w:val="34"/>
              </w:numPr>
              <w:ind w:left="589" w:hanging="283"/>
              <w:jc w:val="both"/>
              <w:rPr>
                <w:rFonts w:cstheme="minorHAnsi"/>
                <w:b w:val="0"/>
                <w:bCs w:val="0"/>
                <w:sz w:val="18"/>
                <w:szCs w:val="18"/>
              </w:rPr>
            </w:pPr>
            <w:r w:rsidRPr="00C05AF2">
              <w:rPr>
                <w:rFonts w:cstheme="minorHAnsi"/>
                <w:b w:val="0"/>
                <w:bCs w:val="0"/>
                <w:sz w:val="18"/>
                <w:szCs w:val="18"/>
              </w:rPr>
              <w:t xml:space="preserve">National </w:t>
            </w:r>
            <w:r w:rsidR="00D0530F">
              <w:rPr>
                <w:rFonts w:cstheme="minorHAnsi"/>
                <w:b w:val="0"/>
                <w:bCs w:val="0"/>
                <w:sz w:val="18"/>
                <w:szCs w:val="18"/>
              </w:rPr>
              <w:t>policies on gender equality</w:t>
            </w:r>
          </w:p>
          <w:p w14:paraId="10ACBDBC" w14:textId="775E1DD4" w:rsidR="0029789D" w:rsidRPr="00C05AF2" w:rsidRDefault="00D0530F">
            <w:pPr>
              <w:pStyle w:val="heraNumbered"/>
              <w:numPr>
                <w:ilvl w:val="0"/>
                <w:numId w:val="34"/>
              </w:numPr>
              <w:ind w:left="589" w:hanging="283"/>
              <w:jc w:val="both"/>
              <w:rPr>
                <w:rFonts w:cstheme="minorHAnsi"/>
                <w:b w:val="0"/>
                <w:bCs w:val="0"/>
                <w:sz w:val="18"/>
                <w:szCs w:val="18"/>
              </w:rPr>
            </w:pPr>
            <w:r>
              <w:rPr>
                <w:rFonts w:cstheme="minorHAnsi"/>
                <w:b w:val="0"/>
                <w:bCs w:val="0"/>
                <w:sz w:val="18"/>
                <w:szCs w:val="18"/>
              </w:rPr>
              <w:t xml:space="preserve">Your needs </w:t>
            </w:r>
          </w:p>
          <w:p w14:paraId="4DF79A15" w14:textId="38B976D6" w:rsidR="0029789D" w:rsidRPr="00417291" w:rsidRDefault="0029789D">
            <w:pPr>
              <w:pStyle w:val="heraNumbered"/>
              <w:numPr>
                <w:ilvl w:val="0"/>
                <w:numId w:val="34"/>
              </w:numPr>
              <w:ind w:left="589" w:hanging="283"/>
              <w:jc w:val="both"/>
              <w:rPr>
                <w:rFonts w:cstheme="minorHAnsi"/>
                <w:b w:val="0"/>
                <w:bCs w:val="0"/>
                <w:sz w:val="18"/>
                <w:szCs w:val="18"/>
              </w:rPr>
            </w:pPr>
            <w:r w:rsidRPr="00E271A1">
              <w:rPr>
                <w:rFonts w:cstheme="minorHAnsi"/>
                <w:b w:val="0"/>
                <w:bCs w:val="0"/>
                <w:sz w:val="18"/>
                <w:szCs w:val="18"/>
              </w:rPr>
              <w:t>Overall WPS agenda in the country</w:t>
            </w:r>
          </w:p>
          <w:p w14:paraId="3E10D45F" w14:textId="7E24D654" w:rsidR="00D0530F" w:rsidRPr="00E271A1" w:rsidRDefault="00D0530F" w:rsidP="00417291">
            <w:pPr>
              <w:pStyle w:val="heraNumbered"/>
              <w:ind w:left="316" w:hanging="142"/>
              <w:jc w:val="both"/>
              <w:rPr>
                <w:rFonts w:cstheme="minorHAnsi"/>
                <w:b w:val="0"/>
                <w:bCs w:val="0"/>
                <w:sz w:val="18"/>
                <w:szCs w:val="18"/>
              </w:rPr>
            </w:pPr>
            <w:r>
              <w:rPr>
                <w:rFonts w:cstheme="minorHAnsi"/>
                <w:b w:val="0"/>
                <w:bCs w:val="0"/>
                <w:sz w:val="18"/>
                <w:szCs w:val="18"/>
              </w:rPr>
              <w:t>2.1. Did the project carry out a needs assessment?</w:t>
            </w:r>
          </w:p>
          <w:p w14:paraId="2EDEE7BB" w14:textId="77777777" w:rsidR="0029789D" w:rsidRPr="00E271A1" w:rsidRDefault="0029789D" w:rsidP="0029789D">
            <w:pPr>
              <w:pStyle w:val="heraNumbered"/>
              <w:spacing w:after="0" w:line="240" w:lineRule="auto"/>
              <w:ind w:left="360"/>
              <w:jc w:val="both"/>
              <w:rPr>
                <w:rFonts w:cstheme="minorHAnsi"/>
                <w:b w:val="0"/>
                <w:bCs w:val="0"/>
                <w:sz w:val="18"/>
                <w:szCs w:val="18"/>
              </w:rPr>
            </w:pPr>
          </w:p>
          <w:p w14:paraId="386CAB14" w14:textId="77777777" w:rsidR="0029789D" w:rsidRPr="00E271A1" w:rsidRDefault="0029789D">
            <w:pPr>
              <w:pStyle w:val="heraNumbered"/>
              <w:numPr>
                <w:ilvl w:val="0"/>
                <w:numId w:val="35"/>
              </w:numPr>
              <w:spacing w:after="0" w:line="240" w:lineRule="auto"/>
              <w:ind w:left="306" w:hanging="306"/>
              <w:jc w:val="both"/>
              <w:rPr>
                <w:rFonts w:cstheme="minorHAnsi"/>
                <w:b w:val="0"/>
                <w:bCs w:val="0"/>
                <w:sz w:val="18"/>
                <w:szCs w:val="18"/>
              </w:rPr>
            </w:pPr>
            <w:r w:rsidRPr="00E271A1">
              <w:rPr>
                <w:rFonts w:cstheme="minorHAnsi"/>
                <w:b w:val="0"/>
                <w:bCs w:val="0"/>
                <w:sz w:val="18"/>
                <w:szCs w:val="18"/>
              </w:rPr>
              <w:t>How has the project adapted to contextual changes, including the COVID-19 pandemic and the economic crisis?</w:t>
            </w:r>
          </w:p>
          <w:p w14:paraId="3BEBF64F" w14:textId="77777777" w:rsidR="0029789D" w:rsidRPr="00E271A1" w:rsidRDefault="0029789D" w:rsidP="0029789D">
            <w:pPr>
              <w:pStyle w:val="heraNumbered"/>
              <w:spacing w:after="0" w:line="240" w:lineRule="auto"/>
              <w:jc w:val="both"/>
              <w:rPr>
                <w:rFonts w:cstheme="minorHAnsi"/>
                <w:b w:val="0"/>
                <w:bCs w:val="0"/>
                <w:sz w:val="18"/>
                <w:szCs w:val="18"/>
              </w:rPr>
            </w:pPr>
          </w:p>
          <w:p w14:paraId="53201CC1" w14:textId="77777777" w:rsidR="0029789D" w:rsidRPr="00417291" w:rsidRDefault="0029789D">
            <w:pPr>
              <w:pStyle w:val="heraNumbered"/>
              <w:numPr>
                <w:ilvl w:val="0"/>
                <w:numId w:val="35"/>
              </w:numPr>
              <w:spacing w:after="0" w:line="240" w:lineRule="auto"/>
              <w:ind w:left="306" w:hanging="284"/>
              <w:jc w:val="both"/>
              <w:rPr>
                <w:rFonts w:cstheme="minorHAnsi"/>
                <w:b w:val="0"/>
                <w:bCs w:val="0"/>
                <w:sz w:val="18"/>
                <w:szCs w:val="18"/>
              </w:rPr>
            </w:pPr>
            <w:r w:rsidRPr="00E271A1">
              <w:rPr>
                <w:rFonts w:cstheme="minorHAnsi"/>
                <w:b w:val="0"/>
                <w:bCs w:val="0"/>
                <w:sz w:val="18"/>
                <w:szCs w:val="18"/>
              </w:rPr>
              <w:t>How relevant do you find were the new programmed activities?</w:t>
            </w:r>
          </w:p>
          <w:p w14:paraId="58D5419B" w14:textId="0A45A7B6" w:rsidR="00D0530F" w:rsidRPr="00417291" w:rsidRDefault="00D0530F">
            <w:pPr>
              <w:pStyle w:val="heraNumbered"/>
              <w:numPr>
                <w:ilvl w:val="0"/>
                <w:numId w:val="35"/>
              </w:numPr>
              <w:spacing w:after="0" w:line="240" w:lineRule="auto"/>
              <w:ind w:left="306" w:hanging="284"/>
              <w:jc w:val="both"/>
              <w:rPr>
                <w:rFonts w:cstheme="minorHAnsi"/>
                <w:b w:val="0"/>
                <w:bCs w:val="0"/>
                <w:sz w:val="18"/>
                <w:szCs w:val="18"/>
              </w:rPr>
            </w:pPr>
            <w:r>
              <w:rPr>
                <w:rFonts w:cstheme="minorHAnsi"/>
                <w:b w:val="0"/>
                <w:bCs w:val="0"/>
                <w:sz w:val="18"/>
                <w:szCs w:val="18"/>
              </w:rPr>
              <w:lastRenderedPageBreak/>
              <w:t>To w</w:t>
            </w:r>
            <w:r w:rsidRPr="00D0530F">
              <w:rPr>
                <w:rFonts w:cstheme="minorHAnsi"/>
                <w:b w:val="0"/>
                <w:bCs w:val="0"/>
                <w:sz w:val="18"/>
                <w:szCs w:val="18"/>
              </w:rPr>
              <w:t xml:space="preserve">hat extent did the project </w:t>
            </w:r>
            <w:r>
              <w:rPr>
                <w:rFonts w:cstheme="minorHAnsi"/>
                <w:b w:val="0"/>
                <w:bCs w:val="0"/>
                <w:sz w:val="18"/>
                <w:szCs w:val="18"/>
              </w:rPr>
              <w:t>include:</w:t>
            </w:r>
          </w:p>
          <w:p w14:paraId="79BE5761" w14:textId="4CF0C3B5" w:rsidR="00D0530F" w:rsidRPr="000260DC" w:rsidRDefault="00D0530F">
            <w:pPr>
              <w:pStyle w:val="heraNumbered"/>
              <w:numPr>
                <w:ilvl w:val="0"/>
                <w:numId w:val="77"/>
              </w:numPr>
              <w:jc w:val="both"/>
              <w:rPr>
                <w:rFonts w:cstheme="minorHAnsi"/>
                <w:b w:val="0"/>
                <w:bCs w:val="0"/>
                <w:sz w:val="18"/>
                <w:szCs w:val="18"/>
              </w:rPr>
            </w:pPr>
            <w:r w:rsidRPr="000260DC">
              <w:rPr>
                <w:rFonts w:cstheme="minorHAnsi"/>
                <w:sz w:val="18"/>
                <w:szCs w:val="18"/>
              </w:rPr>
              <w:t xml:space="preserve">women with disabilities </w:t>
            </w:r>
          </w:p>
          <w:p w14:paraId="6CFBCFBC" w14:textId="76EE4306" w:rsidR="00783215" w:rsidRPr="000260DC" w:rsidRDefault="00D0530F">
            <w:pPr>
              <w:pStyle w:val="heraNumbered"/>
              <w:numPr>
                <w:ilvl w:val="0"/>
                <w:numId w:val="77"/>
              </w:numPr>
              <w:jc w:val="both"/>
              <w:rPr>
                <w:rFonts w:cstheme="minorHAnsi"/>
                <w:b w:val="0"/>
                <w:bCs w:val="0"/>
                <w:sz w:val="18"/>
                <w:szCs w:val="18"/>
              </w:rPr>
            </w:pPr>
            <w:r w:rsidRPr="000260DC">
              <w:rPr>
                <w:rFonts w:cstheme="minorHAnsi"/>
                <w:sz w:val="18"/>
                <w:szCs w:val="18"/>
              </w:rPr>
              <w:t xml:space="preserve">minority groups </w:t>
            </w:r>
          </w:p>
          <w:p w14:paraId="68D781A8" w14:textId="2D8E3AC3" w:rsidR="00D0530F" w:rsidRPr="000260DC" w:rsidRDefault="00D0530F">
            <w:pPr>
              <w:pStyle w:val="heraNumbered"/>
              <w:numPr>
                <w:ilvl w:val="0"/>
                <w:numId w:val="35"/>
              </w:numPr>
              <w:ind w:left="316" w:hanging="316"/>
              <w:jc w:val="both"/>
              <w:rPr>
                <w:rFonts w:cstheme="minorHAnsi"/>
                <w:b w:val="0"/>
                <w:bCs w:val="0"/>
                <w:sz w:val="18"/>
                <w:szCs w:val="18"/>
              </w:rPr>
            </w:pPr>
            <w:r w:rsidRPr="000260DC">
              <w:rPr>
                <w:rFonts w:cstheme="minorHAnsi"/>
                <w:sz w:val="18"/>
                <w:szCs w:val="18"/>
              </w:rPr>
              <w:t>Was the project appropriately designed to benefit groups often excluded?</w:t>
            </w:r>
          </w:p>
          <w:p w14:paraId="44710ECD" w14:textId="756390E0" w:rsidR="00783215" w:rsidRPr="000260DC" w:rsidRDefault="00783215">
            <w:pPr>
              <w:pStyle w:val="heraNumbered"/>
              <w:numPr>
                <w:ilvl w:val="0"/>
                <w:numId w:val="35"/>
              </w:numPr>
              <w:ind w:left="316" w:hanging="316"/>
              <w:jc w:val="both"/>
              <w:rPr>
                <w:rFonts w:cstheme="minorHAnsi"/>
                <w:b w:val="0"/>
                <w:bCs w:val="0"/>
                <w:sz w:val="18"/>
                <w:szCs w:val="18"/>
              </w:rPr>
            </w:pPr>
            <w:r w:rsidRPr="000260DC">
              <w:rPr>
                <w:rFonts w:cstheme="minorHAnsi"/>
                <w:sz w:val="18"/>
                <w:szCs w:val="18"/>
              </w:rPr>
              <w:t>Has the project taken into account environmental concerns in its design and implementation</w:t>
            </w:r>
            <w:r w:rsidR="00FF7E35" w:rsidRPr="000260DC">
              <w:rPr>
                <w:rFonts w:cstheme="minorHAnsi"/>
                <w:sz w:val="18"/>
                <w:szCs w:val="18"/>
              </w:rPr>
              <w:t>?</w:t>
            </w:r>
          </w:p>
          <w:p w14:paraId="07B9DC1C" w14:textId="7F9EEB55" w:rsidR="00FF7E35" w:rsidRPr="00D240FC" w:rsidRDefault="00FF7E35">
            <w:pPr>
              <w:pStyle w:val="heraNumbered"/>
              <w:numPr>
                <w:ilvl w:val="0"/>
                <w:numId w:val="35"/>
              </w:numPr>
              <w:ind w:left="316" w:hanging="316"/>
              <w:jc w:val="both"/>
              <w:rPr>
                <w:rFonts w:cstheme="minorHAnsi"/>
                <w:b w:val="0"/>
                <w:bCs w:val="0"/>
                <w:sz w:val="18"/>
                <w:szCs w:val="18"/>
              </w:rPr>
            </w:pPr>
            <w:r w:rsidRPr="000260DC">
              <w:rPr>
                <w:rFonts w:cstheme="minorHAnsi"/>
                <w:sz w:val="18"/>
                <w:szCs w:val="18"/>
              </w:rPr>
              <w:t>Has the project developed a more holistic approach in its design and implementation connecting social, economic and environmental interventions?</w:t>
            </w:r>
          </w:p>
          <w:p w14:paraId="6654F895" w14:textId="6EE9D1BA" w:rsidR="00D0530F" w:rsidRPr="00E271A1" w:rsidRDefault="00D0530F" w:rsidP="00417291">
            <w:pPr>
              <w:pStyle w:val="heraNumbered"/>
              <w:spacing w:after="0" w:line="240" w:lineRule="auto"/>
              <w:jc w:val="both"/>
              <w:rPr>
                <w:rFonts w:cstheme="minorHAnsi"/>
                <w:b w:val="0"/>
                <w:bCs w:val="0"/>
                <w:sz w:val="18"/>
                <w:szCs w:val="18"/>
              </w:rPr>
            </w:pPr>
          </w:p>
        </w:tc>
        <w:tc>
          <w:tcPr>
            <w:tcW w:w="0" w:type="dxa"/>
          </w:tcPr>
          <w:p w14:paraId="64D15BB2"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p w14:paraId="4EB7A743"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69888E2" w14:textId="2284DFB9" w:rsidR="0029789D" w:rsidRDefault="00BE2B57"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54C8343F"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F892F54"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CE96635"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102DE0A"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760CF6ED"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A69E55F"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B915057" w14:textId="0454DF7F"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470EB373" w14:textId="5A16FB05" w:rsidR="00D0530F" w:rsidRDefault="00D0530F"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EA8D95D" w14:textId="77488BDB" w:rsidR="00D0530F" w:rsidRDefault="00D0530F"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52A4A2B" w14:textId="2C5B4405" w:rsidR="00D0530F" w:rsidRDefault="00D0530F"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p w14:paraId="444D3FF2" w14:textId="629AEF5E" w:rsidR="00D0530F" w:rsidRDefault="00D0530F"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CDDDBC9" w14:textId="41751BA0" w:rsidR="00D0530F" w:rsidRDefault="00D0530F"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4B1AE21" w14:textId="42BE71F8" w:rsidR="00D0530F" w:rsidRDefault="00D0530F"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3E166F66" w14:textId="77777777" w:rsidR="00D0530F" w:rsidRDefault="00D0530F"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0C409DA"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BBAA791" w14:textId="4359664A" w:rsidR="0029789D" w:rsidRPr="008B195A" w:rsidRDefault="00783215"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tc>
        <w:tc>
          <w:tcPr>
            <w:tcW w:w="0" w:type="dxa"/>
          </w:tcPr>
          <w:p w14:paraId="52BB486E"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p w14:paraId="75D68D3B"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2F51881" w14:textId="3F6C3FA0" w:rsidR="0029789D" w:rsidRDefault="00BE2B57"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4FB9E14F"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9056260"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E9BCC13"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9F0CE84" w14:textId="77777777" w:rsidR="0029789D" w:rsidRDefault="0029789D"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362F8116" w14:textId="77777777" w:rsidR="0029789D" w:rsidRDefault="0029789D"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777E861" w14:textId="77777777" w:rsidR="0029789D" w:rsidRDefault="0029789D"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E1AC4B4" w14:textId="4DF86E24" w:rsidR="0029789D" w:rsidRDefault="0029789D"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4EA635BE" w14:textId="17D099E5" w:rsidR="00D0530F" w:rsidRDefault="00D0530F"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8AC9925" w14:textId="2C465403" w:rsidR="00D0530F" w:rsidRDefault="00D0530F"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75E8803" w14:textId="466BD04C" w:rsidR="00D0530F" w:rsidRDefault="00D0530F"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p w14:paraId="3122C1C3" w14:textId="7140A1B2" w:rsidR="00D0530F" w:rsidRDefault="00D0530F"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788230C" w14:textId="4BB9427E" w:rsidR="00D0530F" w:rsidRDefault="00D0530F"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D38C487" w14:textId="249FF8C1" w:rsidR="00D0530F" w:rsidRDefault="00D0530F"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466769F0" w14:textId="77777777" w:rsidR="0029789D" w:rsidRDefault="0029789D"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17892A6" w14:textId="77777777" w:rsidR="00783215" w:rsidRDefault="00783215"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3F903B5" w14:textId="3E874433" w:rsidR="00783215" w:rsidRPr="008B195A" w:rsidRDefault="00783215"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tc>
        <w:tc>
          <w:tcPr>
            <w:tcW w:w="0" w:type="dxa"/>
          </w:tcPr>
          <w:p w14:paraId="13101A30"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p w14:paraId="6BC95856"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64EBE39" w14:textId="035F8E64" w:rsidR="0029789D" w:rsidRDefault="00BE2B57"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35E46899"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68D91E6"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022CFA3"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2848B10"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11D7BF67"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CD69D0D"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053ABE6" w14:textId="384A5A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177D565C" w14:textId="39A6DEB3" w:rsidR="00D0530F" w:rsidRDefault="00D0530F"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1BA5590" w14:textId="3C853843" w:rsidR="00D0530F" w:rsidRDefault="00D0530F"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DCC3176" w14:textId="2D15559A" w:rsidR="00D0530F" w:rsidRDefault="00D0530F"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p w14:paraId="2681BADB" w14:textId="59EA2917" w:rsidR="00D0530F" w:rsidRDefault="00D0530F"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73746C7" w14:textId="6EA2F796" w:rsidR="00D0530F" w:rsidRDefault="00D0530F"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D0137A4" w14:textId="2C45458D" w:rsidR="00D0530F" w:rsidRDefault="00D0530F"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73A9154C"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70268A6" w14:textId="77777777" w:rsidR="00783215" w:rsidRDefault="00783215"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4F68EE3" w14:textId="08630D21" w:rsidR="00783215" w:rsidRPr="008B195A" w:rsidRDefault="00783215"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tc>
        <w:tc>
          <w:tcPr>
            <w:tcW w:w="0" w:type="dxa"/>
          </w:tcPr>
          <w:p w14:paraId="11D48FE1"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p w14:paraId="22A0766B"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0EBABE2" w14:textId="364BDF41" w:rsidR="0029789D" w:rsidRDefault="00BE2B57"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6C2DBBBD"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1883C2C"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2792266"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C2988A9"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306C7A8F"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CA69E82"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F1BC3E9" w14:textId="541125F9"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30EA98D3" w14:textId="32F5A88D" w:rsidR="00D0530F" w:rsidRDefault="00D0530F"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54FF128" w14:textId="67F503B3" w:rsidR="00D0530F" w:rsidRDefault="00D0530F"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E0266F5" w14:textId="585B76DD" w:rsidR="00D0530F" w:rsidRDefault="00D0530F"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p w14:paraId="47EBF272" w14:textId="0C413C8A" w:rsidR="00D0530F" w:rsidRDefault="00D0530F"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DBC418A" w14:textId="7A2B28F1" w:rsidR="00D0530F" w:rsidRDefault="00D0530F"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4CE8F46" w14:textId="448FE7F4" w:rsidR="00D0530F" w:rsidRDefault="00D0530F"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57377D96"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B78C987"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6D9C953" w14:textId="64786940" w:rsidR="00783215" w:rsidRPr="008B195A" w:rsidRDefault="00783215"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tc>
        <w:tc>
          <w:tcPr>
            <w:tcW w:w="0" w:type="dxa"/>
          </w:tcPr>
          <w:p w14:paraId="6C0D22DB"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p w14:paraId="4EFF241E"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D1976C8" w14:textId="228C9F62" w:rsidR="0029789D" w:rsidRDefault="00BE2B57"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44EE8F01"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EF0E39F"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A58FE76"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326DB71"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14BD7171"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2B5CB66"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348EF9B" w14:textId="69625099"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7BBAF0F8" w14:textId="56F4D874" w:rsidR="00D0530F" w:rsidRDefault="00D0530F"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A20C5E4" w14:textId="3003EC98" w:rsidR="00D0530F" w:rsidRDefault="00D0530F"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1984E00" w14:textId="3C5974A2" w:rsidR="00D0530F" w:rsidRDefault="00D0530F"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p w14:paraId="4EDC2FEF" w14:textId="7027CFCB" w:rsidR="00D0530F" w:rsidRDefault="00D0530F"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25B9522" w14:textId="5BDDA78C" w:rsidR="00D0530F" w:rsidRDefault="00D0530F"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171852B" w14:textId="5F937FF7" w:rsidR="00D0530F" w:rsidRDefault="00D0530F"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301CE833"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CEBC75D"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004ACAA" w14:textId="6E7FC684" w:rsidR="00783215" w:rsidRPr="008B195A" w:rsidRDefault="00783215"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tc>
        <w:tc>
          <w:tcPr>
            <w:tcW w:w="0" w:type="dxa"/>
          </w:tcPr>
          <w:p w14:paraId="2E60E22E"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p w14:paraId="55D1D22E"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D7915E2" w14:textId="709A03DD" w:rsidR="0029789D" w:rsidRDefault="00BE2B57"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594983E0"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454FD1E"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B7F5271"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E8AC4A4"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0CA6B0B5"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1D5BD28"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FC6AA95"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667A7917" w14:textId="77777777" w:rsidR="0029789D" w:rsidRDefault="0029789D"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58A49C2" w14:textId="77777777" w:rsidR="00D0530F" w:rsidRDefault="00D0530F" w:rsidP="00D0530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4B9F86C" w14:textId="77777777" w:rsidR="00D0530F" w:rsidRDefault="00D0530F"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p w14:paraId="0B8F8FC1" w14:textId="77777777" w:rsidR="00D0530F" w:rsidRDefault="00D0530F"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CC33CC4" w14:textId="77777777" w:rsidR="00D0530F" w:rsidRDefault="00D0530F"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B931B9F" w14:textId="77777777" w:rsidR="00D0530F" w:rsidRDefault="00D0530F" w:rsidP="0078321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0048A789" w14:textId="77777777" w:rsidR="00783215" w:rsidRDefault="00783215" w:rsidP="0078321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2A5CFBD" w14:textId="77777777" w:rsidR="00783215" w:rsidRDefault="00783215" w:rsidP="0078321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38AE420" w14:textId="480F92CB" w:rsidR="00783215" w:rsidRPr="008B195A" w:rsidRDefault="00783215" w:rsidP="00D240FC">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tc>
      </w:tr>
      <w:bookmarkEnd w:id="652"/>
      <w:tr w:rsidR="0029789D" w:rsidRPr="008B195A" w14:paraId="53FB99B9" w14:textId="77777777" w:rsidTr="0029789D">
        <w:trPr>
          <w:trHeight w:val="1815"/>
        </w:trPr>
        <w:tc>
          <w:tcPr>
            <w:cnfStyle w:val="001000000000" w:firstRow="0" w:lastRow="0" w:firstColumn="1" w:lastColumn="0" w:oddVBand="0" w:evenVBand="0" w:oddHBand="0" w:evenHBand="0" w:firstRowFirstColumn="0" w:firstRowLastColumn="0" w:lastRowFirstColumn="0" w:lastRowLastColumn="0"/>
            <w:tcW w:w="5260" w:type="dxa"/>
            <w:shd w:val="clear" w:color="auto" w:fill="DEEAF6" w:themeFill="accent5" w:themeFillTint="33"/>
          </w:tcPr>
          <w:p w14:paraId="73A7B3DD" w14:textId="77777777" w:rsidR="0029789D" w:rsidRDefault="0029789D" w:rsidP="0029789D">
            <w:pPr>
              <w:jc w:val="center"/>
              <w:rPr>
                <w:rFonts w:asciiTheme="minorHAnsi" w:hAnsiTheme="minorHAnsi" w:cstheme="minorHAnsi"/>
                <w:b w:val="0"/>
                <w:bCs w:val="0"/>
                <w:sz w:val="36"/>
                <w:szCs w:val="36"/>
              </w:rPr>
            </w:pPr>
          </w:p>
          <w:p w14:paraId="03AC2B69" w14:textId="77777777" w:rsidR="0029789D" w:rsidRPr="00957304" w:rsidRDefault="0029789D" w:rsidP="0029789D">
            <w:pPr>
              <w:jc w:val="center"/>
              <w:rPr>
                <w:rFonts w:asciiTheme="minorHAnsi" w:eastAsia="Calibri" w:hAnsiTheme="minorHAnsi" w:cstheme="minorHAnsi"/>
                <w:b w:val="0"/>
                <w:bCs w:val="0"/>
                <w:sz w:val="36"/>
                <w:szCs w:val="36"/>
              </w:rPr>
            </w:pPr>
            <w:r w:rsidRPr="0029789D">
              <w:rPr>
                <w:rFonts w:asciiTheme="minorHAnsi" w:hAnsiTheme="minorHAnsi" w:cstheme="minorHAnsi"/>
                <w:b w:val="0"/>
                <w:bCs w:val="0"/>
                <w:sz w:val="32"/>
                <w:szCs w:val="32"/>
              </w:rPr>
              <w:t>Coherence</w:t>
            </w:r>
          </w:p>
        </w:tc>
        <w:tc>
          <w:tcPr>
            <w:tcW w:w="485" w:type="dxa"/>
            <w:shd w:val="clear" w:color="auto" w:fill="DEEAF6" w:themeFill="accent5" w:themeFillTint="33"/>
            <w:textDirection w:val="tbRl"/>
          </w:tcPr>
          <w:p w14:paraId="7F0A1403" w14:textId="77777777" w:rsidR="0029789D" w:rsidRPr="008B195A" w:rsidRDefault="0029789D" w:rsidP="0029789D">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 xml:space="preserve">UN Women Staff </w:t>
            </w:r>
          </w:p>
        </w:tc>
        <w:tc>
          <w:tcPr>
            <w:tcW w:w="508" w:type="dxa"/>
            <w:shd w:val="clear" w:color="auto" w:fill="DEEAF6" w:themeFill="accent5" w:themeFillTint="33"/>
            <w:textDirection w:val="tbRl"/>
          </w:tcPr>
          <w:p w14:paraId="40AEB21F" w14:textId="77777777" w:rsidR="0029789D" w:rsidRPr="008B195A" w:rsidRDefault="0029789D" w:rsidP="0029789D">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 xml:space="preserve">Government partners </w:t>
            </w:r>
          </w:p>
        </w:tc>
        <w:tc>
          <w:tcPr>
            <w:tcW w:w="509" w:type="dxa"/>
            <w:shd w:val="clear" w:color="auto" w:fill="DEEAF6" w:themeFill="accent5" w:themeFillTint="33"/>
            <w:textDirection w:val="tbRl"/>
          </w:tcPr>
          <w:p w14:paraId="08F432FF" w14:textId="77777777" w:rsidR="0029789D" w:rsidRPr="008B195A" w:rsidRDefault="0029789D" w:rsidP="0029789D">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Donor</w:t>
            </w:r>
          </w:p>
        </w:tc>
        <w:tc>
          <w:tcPr>
            <w:tcW w:w="658" w:type="dxa"/>
            <w:shd w:val="clear" w:color="auto" w:fill="DEEAF6" w:themeFill="accent5" w:themeFillTint="33"/>
            <w:textDirection w:val="tbRl"/>
          </w:tcPr>
          <w:p w14:paraId="1B550B0C" w14:textId="77777777" w:rsidR="0029789D" w:rsidRPr="008B195A" w:rsidRDefault="0029789D" w:rsidP="0029789D">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UN Resident Coordinator</w:t>
            </w:r>
          </w:p>
        </w:tc>
        <w:tc>
          <w:tcPr>
            <w:tcW w:w="626" w:type="dxa"/>
            <w:shd w:val="clear" w:color="auto" w:fill="DEEAF6" w:themeFill="accent5" w:themeFillTint="33"/>
            <w:textDirection w:val="tbRl"/>
          </w:tcPr>
          <w:p w14:paraId="28959DDB" w14:textId="77777777" w:rsidR="0029789D" w:rsidRPr="008B195A" w:rsidRDefault="0029789D" w:rsidP="0029789D">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Implementing partner</w:t>
            </w:r>
          </w:p>
        </w:tc>
        <w:tc>
          <w:tcPr>
            <w:tcW w:w="448" w:type="dxa"/>
            <w:shd w:val="clear" w:color="auto" w:fill="DEEAF6" w:themeFill="accent5" w:themeFillTint="33"/>
            <w:textDirection w:val="tbRl"/>
          </w:tcPr>
          <w:p w14:paraId="0ED5B3E0" w14:textId="77777777" w:rsidR="0029789D" w:rsidRPr="008B195A" w:rsidRDefault="0029789D" w:rsidP="0029789D">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Influencers/Consultants</w:t>
            </w:r>
          </w:p>
          <w:p w14:paraId="37625FA2" w14:textId="77777777" w:rsidR="0029789D" w:rsidRPr="008B195A" w:rsidRDefault="0029789D" w:rsidP="0029789D">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29789D" w:rsidRPr="00957304" w14:paraId="0CA9318D" w14:textId="77777777" w:rsidTr="0029789D">
        <w:trPr>
          <w:cnfStyle w:val="000000100000" w:firstRow="0" w:lastRow="0" w:firstColumn="0" w:lastColumn="0" w:oddVBand="0" w:evenVBand="0" w:oddHBand="1" w:evenHBand="0" w:firstRowFirstColumn="0" w:firstRowLastColumn="0" w:lastRowFirstColumn="0" w:lastRowLastColumn="0"/>
          <w:trHeight w:val="2428"/>
        </w:trPr>
        <w:tc>
          <w:tcPr>
            <w:cnfStyle w:val="001000000000" w:firstRow="0" w:lastRow="0" w:firstColumn="1" w:lastColumn="0" w:oddVBand="0" w:evenVBand="0" w:oddHBand="0" w:evenHBand="0" w:firstRowFirstColumn="0" w:firstRowLastColumn="0" w:lastRowFirstColumn="0" w:lastRowLastColumn="0"/>
            <w:tcW w:w="5260" w:type="dxa"/>
          </w:tcPr>
          <w:p w14:paraId="3E1114F4" w14:textId="77777777" w:rsidR="0029789D" w:rsidRPr="0029789D" w:rsidRDefault="0029789D">
            <w:pPr>
              <w:pStyle w:val="heraNumbered"/>
              <w:numPr>
                <w:ilvl w:val="0"/>
                <w:numId w:val="35"/>
              </w:numPr>
              <w:ind w:left="284"/>
              <w:jc w:val="both"/>
              <w:rPr>
                <w:rFonts w:cstheme="minorHAnsi"/>
                <w:b w:val="0"/>
                <w:bCs w:val="0"/>
                <w:sz w:val="18"/>
                <w:szCs w:val="18"/>
              </w:rPr>
            </w:pPr>
            <w:r w:rsidRPr="0029789D">
              <w:rPr>
                <w:rFonts w:cstheme="minorHAnsi"/>
                <w:b w:val="0"/>
                <w:bCs w:val="0"/>
                <w:sz w:val="18"/>
                <w:szCs w:val="18"/>
              </w:rPr>
              <w:t>To what extent is the project coherent in relation to:</w:t>
            </w:r>
          </w:p>
          <w:p w14:paraId="12370B18" w14:textId="135BA36F" w:rsidR="0029789D" w:rsidRPr="0029789D" w:rsidRDefault="0029789D">
            <w:pPr>
              <w:pStyle w:val="heraNumbered"/>
              <w:numPr>
                <w:ilvl w:val="0"/>
                <w:numId w:val="36"/>
              </w:numPr>
              <w:ind w:left="589"/>
              <w:jc w:val="both"/>
              <w:rPr>
                <w:rFonts w:cstheme="minorHAnsi"/>
                <w:b w:val="0"/>
                <w:bCs w:val="0"/>
                <w:sz w:val="18"/>
                <w:szCs w:val="18"/>
              </w:rPr>
            </w:pPr>
            <w:r w:rsidRPr="0029789D">
              <w:rPr>
                <w:rFonts w:cstheme="minorHAnsi"/>
                <w:b w:val="0"/>
                <w:bCs w:val="0"/>
                <w:sz w:val="18"/>
                <w:szCs w:val="18"/>
              </w:rPr>
              <w:t xml:space="preserve"> Portfolio of UN Women in Sri Lanka</w:t>
            </w:r>
          </w:p>
          <w:p w14:paraId="64B14520" w14:textId="36D0F006" w:rsidR="0029789D" w:rsidRPr="000260DC" w:rsidRDefault="0029789D">
            <w:pPr>
              <w:pStyle w:val="heraNumbered"/>
              <w:numPr>
                <w:ilvl w:val="0"/>
                <w:numId w:val="36"/>
              </w:numPr>
              <w:ind w:left="589"/>
              <w:jc w:val="both"/>
              <w:rPr>
                <w:rFonts w:cstheme="minorHAnsi"/>
                <w:b w:val="0"/>
                <w:bCs w:val="0"/>
                <w:sz w:val="18"/>
                <w:szCs w:val="18"/>
              </w:rPr>
            </w:pPr>
            <w:r w:rsidRPr="000260DC">
              <w:rPr>
                <w:rFonts w:cstheme="minorHAnsi"/>
                <w:b w:val="0"/>
                <w:bCs w:val="0"/>
                <w:sz w:val="18"/>
                <w:szCs w:val="18"/>
              </w:rPr>
              <w:t xml:space="preserve">UN Women´s strategic </w:t>
            </w:r>
            <w:r w:rsidR="00DE67D1" w:rsidRPr="000260DC">
              <w:rPr>
                <w:rFonts w:cstheme="minorHAnsi"/>
                <w:b w:val="0"/>
                <w:bCs w:val="0"/>
                <w:sz w:val="18"/>
                <w:szCs w:val="18"/>
              </w:rPr>
              <w:t>planning globally</w:t>
            </w:r>
            <w:r w:rsidR="004D0194" w:rsidRPr="000260DC">
              <w:rPr>
                <w:rFonts w:cstheme="minorHAnsi"/>
                <w:b w:val="0"/>
                <w:bCs w:val="0"/>
                <w:sz w:val="18"/>
                <w:szCs w:val="18"/>
              </w:rPr>
              <w:t xml:space="preserve"> and regionally</w:t>
            </w:r>
          </w:p>
          <w:p w14:paraId="7FB5B94F" w14:textId="5B457218" w:rsidR="0029789D" w:rsidRPr="00D240FC" w:rsidRDefault="00D23B4A" w:rsidP="00D23B4A">
            <w:pPr>
              <w:pStyle w:val="heraNumbered"/>
              <w:jc w:val="both"/>
              <w:rPr>
                <w:rFonts w:cstheme="minorHAnsi"/>
                <w:b w:val="0"/>
                <w:bCs w:val="0"/>
                <w:sz w:val="18"/>
                <w:szCs w:val="18"/>
              </w:rPr>
            </w:pPr>
            <w:r w:rsidRPr="000260DC">
              <w:rPr>
                <w:rFonts w:cstheme="minorHAnsi"/>
                <w:sz w:val="18"/>
                <w:szCs w:val="18"/>
              </w:rPr>
              <w:t>Please, give specific</w:t>
            </w:r>
            <w:r w:rsidRPr="000260DC">
              <w:rPr>
                <w:rFonts w:cstheme="minorHAnsi"/>
                <w:b w:val="0"/>
                <w:bCs w:val="0"/>
                <w:sz w:val="18"/>
                <w:szCs w:val="18"/>
              </w:rPr>
              <w:t>/concrete</w:t>
            </w:r>
            <w:r w:rsidRPr="000260DC">
              <w:rPr>
                <w:rFonts w:cstheme="minorHAnsi"/>
                <w:sz w:val="18"/>
                <w:szCs w:val="18"/>
              </w:rPr>
              <w:t xml:space="preserve"> examples of alignment or non-alignment.</w:t>
            </w:r>
          </w:p>
          <w:p w14:paraId="1236E8A0" w14:textId="0B95AE7B" w:rsidR="00D23B4A" w:rsidRPr="00D23B4A" w:rsidRDefault="00D23B4A">
            <w:pPr>
              <w:pStyle w:val="heraNumbered"/>
              <w:numPr>
                <w:ilvl w:val="0"/>
                <w:numId w:val="36"/>
              </w:numPr>
              <w:jc w:val="both"/>
              <w:rPr>
                <w:rFonts w:cstheme="minorHAnsi"/>
                <w:b w:val="0"/>
                <w:bCs w:val="0"/>
                <w:sz w:val="18"/>
                <w:szCs w:val="18"/>
              </w:rPr>
            </w:pPr>
            <w:r w:rsidRPr="000260DC">
              <w:rPr>
                <w:rFonts w:cstheme="minorHAnsi"/>
                <w:b w:val="0"/>
                <w:bCs w:val="0"/>
                <w:sz w:val="18"/>
                <w:szCs w:val="18"/>
              </w:rPr>
              <w:t>The</w:t>
            </w:r>
            <w:r>
              <w:rPr>
                <w:rFonts w:cstheme="minorHAnsi"/>
                <w:b w:val="0"/>
                <w:bCs w:val="0"/>
                <w:sz w:val="18"/>
                <w:szCs w:val="18"/>
              </w:rPr>
              <w:t xml:space="preserve"> overall WPS agenda/debate in the country</w:t>
            </w:r>
          </w:p>
          <w:p w14:paraId="46116132" w14:textId="77777777" w:rsidR="00D23B4A" w:rsidRPr="00957304" w:rsidRDefault="00D23B4A" w:rsidP="00417291">
            <w:pPr>
              <w:pStyle w:val="heraNumbered"/>
              <w:jc w:val="both"/>
              <w:rPr>
                <w:rFonts w:cstheme="minorHAnsi"/>
                <w:sz w:val="18"/>
                <w:szCs w:val="18"/>
              </w:rPr>
            </w:pPr>
          </w:p>
          <w:p w14:paraId="7992FFFC" w14:textId="5DADFF79" w:rsidR="0029789D" w:rsidRPr="00C05AF2" w:rsidRDefault="0029789D">
            <w:pPr>
              <w:pStyle w:val="heraNumbered"/>
              <w:numPr>
                <w:ilvl w:val="0"/>
                <w:numId w:val="35"/>
              </w:numPr>
              <w:ind w:left="284"/>
              <w:jc w:val="both"/>
              <w:rPr>
                <w:rFonts w:cstheme="minorHAnsi"/>
                <w:b w:val="0"/>
                <w:bCs w:val="0"/>
                <w:sz w:val="18"/>
                <w:szCs w:val="18"/>
              </w:rPr>
            </w:pPr>
            <w:r w:rsidRPr="00C05AF2">
              <w:rPr>
                <w:rFonts w:cstheme="minorHAnsi"/>
                <w:b w:val="0"/>
                <w:bCs w:val="0"/>
                <w:sz w:val="18"/>
                <w:szCs w:val="18"/>
              </w:rPr>
              <w:t xml:space="preserve">What is the comparative advantage of UN Women in the implementation of the WPS Agenda, compared with other UN entities and key partners in Sri Lanka? </w:t>
            </w:r>
          </w:p>
          <w:p w14:paraId="17736328" w14:textId="77777777" w:rsidR="0029789D" w:rsidRPr="00C05AF2" w:rsidRDefault="0029789D" w:rsidP="0029789D">
            <w:pPr>
              <w:pStyle w:val="heraNumbered"/>
              <w:ind w:left="589"/>
              <w:jc w:val="both"/>
              <w:rPr>
                <w:rFonts w:cstheme="minorHAnsi"/>
                <w:b w:val="0"/>
                <w:bCs w:val="0"/>
                <w:sz w:val="18"/>
                <w:szCs w:val="18"/>
              </w:rPr>
            </w:pPr>
          </w:p>
          <w:p w14:paraId="2E5AFEBE" w14:textId="281E5E9A" w:rsidR="0029789D" w:rsidRPr="00417291" w:rsidRDefault="0029789D">
            <w:pPr>
              <w:pStyle w:val="heraNumbered"/>
              <w:numPr>
                <w:ilvl w:val="0"/>
                <w:numId w:val="37"/>
              </w:numPr>
              <w:jc w:val="both"/>
              <w:rPr>
                <w:rFonts w:cstheme="minorHAnsi"/>
                <w:b w:val="0"/>
                <w:bCs w:val="0"/>
                <w:sz w:val="18"/>
                <w:szCs w:val="18"/>
              </w:rPr>
            </w:pPr>
            <w:r w:rsidRPr="00C05AF2">
              <w:rPr>
                <w:rFonts w:cstheme="minorHAnsi"/>
                <w:b w:val="0"/>
                <w:bCs w:val="0"/>
                <w:sz w:val="18"/>
                <w:szCs w:val="18"/>
              </w:rPr>
              <w:t>To what extent has the project capitalized on its comparative advantage?</w:t>
            </w:r>
            <w:r w:rsidR="00D23B4A">
              <w:rPr>
                <w:rFonts w:cstheme="minorHAnsi"/>
                <w:b w:val="0"/>
                <w:bCs w:val="0"/>
                <w:sz w:val="18"/>
                <w:szCs w:val="18"/>
              </w:rPr>
              <w:t xml:space="preserve"> </w:t>
            </w:r>
          </w:p>
          <w:p w14:paraId="30201549" w14:textId="618B5869" w:rsidR="00D23B4A" w:rsidRPr="00C05AF2" w:rsidRDefault="00D23B4A">
            <w:pPr>
              <w:pStyle w:val="heraNumbered"/>
              <w:numPr>
                <w:ilvl w:val="0"/>
                <w:numId w:val="37"/>
              </w:numPr>
              <w:jc w:val="both"/>
              <w:rPr>
                <w:rFonts w:cstheme="minorHAnsi"/>
                <w:b w:val="0"/>
                <w:bCs w:val="0"/>
                <w:sz w:val="18"/>
                <w:szCs w:val="18"/>
              </w:rPr>
            </w:pPr>
            <w:r>
              <w:rPr>
                <w:rFonts w:cstheme="minorHAnsi"/>
                <w:b w:val="0"/>
                <w:bCs w:val="0"/>
                <w:sz w:val="18"/>
                <w:szCs w:val="18"/>
              </w:rPr>
              <w:t>What was the contribution given by the project for the discussion on NAP?</w:t>
            </w:r>
          </w:p>
          <w:p w14:paraId="10383F20" w14:textId="145AE756" w:rsidR="0029789D" w:rsidRPr="00C05AF2" w:rsidRDefault="0029789D">
            <w:pPr>
              <w:pStyle w:val="heraNumbered"/>
              <w:numPr>
                <w:ilvl w:val="0"/>
                <w:numId w:val="37"/>
              </w:numPr>
              <w:jc w:val="both"/>
              <w:rPr>
                <w:rFonts w:cstheme="minorHAnsi"/>
                <w:b w:val="0"/>
                <w:bCs w:val="0"/>
                <w:sz w:val="18"/>
                <w:szCs w:val="18"/>
              </w:rPr>
            </w:pPr>
            <w:r w:rsidRPr="0029789D">
              <w:rPr>
                <w:rFonts w:cstheme="minorHAnsi"/>
                <w:b w:val="0"/>
                <w:bCs w:val="0"/>
                <w:sz w:val="18"/>
                <w:szCs w:val="18"/>
              </w:rPr>
              <w:t>To what extent is the project coherent externally with the interventions of other development actors in Sri Lanka (particularly within the UN system)?</w:t>
            </w:r>
            <w:r w:rsidR="00D23B4A">
              <w:rPr>
                <w:rFonts w:cstheme="minorHAnsi"/>
                <w:b w:val="0"/>
                <w:bCs w:val="0"/>
                <w:sz w:val="18"/>
                <w:szCs w:val="18"/>
              </w:rPr>
              <w:t xml:space="preserve"> Please, mention specific collaborations of the project with other UN and donor initiatives</w:t>
            </w:r>
          </w:p>
          <w:p w14:paraId="4F9E7256" w14:textId="77777777" w:rsidR="00C05AF2" w:rsidRDefault="00C05AF2" w:rsidP="00C05AF2">
            <w:pPr>
              <w:pStyle w:val="heraNumbered"/>
              <w:jc w:val="both"/>
              <w:rPr>
                <w:rFonts w:cstheme="minorHAnsi"/>
                <w:sz w:val="18"/>
                <w:szCs w:val="18"/>
              </w:rPr>
            </w:pPr>
          </w:p>
          <w:p w14:paraId="6B412F00" w14:textId="71DF15BE" w:rsidR="00C05AF2" w:rsidRPr="0029789D" w:rsidRDefault="00C05AF2" w:rsidP="00C05AF2">
            <w:pPr>
              <w:pStyle w:val="heraNumbered"/>
              <w:jc w:val="both"/>
              <w:rPr>
                <w:rFonts w:cstheme="minorHAnsi"/>
                <w:b w:val="0"/>
                <w:bCs w:val="0"/>
                <w:sz w:val="18"/>
                <w:szCs w:val="18"/>
              </w:rPr>
            </w:pPr>
          </w:p>
        </w:tc>
        <w:tc>
          <w:tcPr>
            <w:tcW w:w="485" w:type="dxa"/>
          </w:tcPr>
          <w:p w14:paraId="2003AA16" w14:textId="54082B52"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3E09EA27" w14:textId="5872D1FD"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7EEB1A6" w14:textId="2B2205DF"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3480A50" w14:textId="0DC071C9"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AD9F3E1" w14:textId="066DB9A3"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A774CDA" w14:textId="0DCC083D"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764B2BF" w14:textId="1D2A3822"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7B835A8" w14:textId="70EF6EE8"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C7EA44E" w14:textId="11721F14"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21EF477" w14:textId="66D96C5D"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2C4D24DE" w14:textId="3E1F0F11"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891CC80" w14:textId="1C5F35BA"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B9CD147" w14:textId="0894E708"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1C32854" w14:textId="77777777"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7A0C750" w14:textId="77777777" w:rsidR="0029789D" w:rsidRPr="008B195A"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tcW w:w="508" w:type="dxa"/>
          </w:tcPr>
          <w:p w14:paraId="592C42F8" w14:textId="47799989" w:rsidR="0029789D" w:rsidRDefault="0029789D" w:rsidP="0029789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F03EBD2" w14:textId="0F59DE9C" w:rsidR="00D23B4A" w:rsidRDefault="00D23B4A" w:rsidP="0029789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5BDD294" w14:textId="68E6B339" w:rsidR="00D23B4A" w:rsidRDefault="00D23B4A" w:rsidP="0029789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576785B" w14:textId="5715877C" w:rsidR="00D23B4A" w:rsidRDefault="00D23B4A" w:rsidP="0029789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FFB79CF" w14:textId="389D492B" w:rsidR="00D23B4A" w:rsidRDefault="00D23B4A" w:rsidP="0029789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AA30A71" w14:textId="0E9EDDA3" w:rsidR="00EE3E56" w:rsidRDefault="00EE3E56" w:rsidP="00EE3E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BEE3756" w14:textId="77777777" w:rsidR="00D23B4A" w:rsidRDefault="00D23B4A" w:rsidP="00D23B4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5AA8185B" w14:textId="77777777" w:rsidR="00EE3E56" w:rsidRPr="00EE3E56" w:rsidRDefault="00EE3E56" w:rsidP="00EE3E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3E31678" w14:textId="77777777" w:rsidR="00EE3E56" w:rsidRDefault="00EE3E56" w:rsidP="00EE3E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71A98DB" w14:textId="77777777" w:rsidR="00EE3E56" w:rsidRDefault="00EE3E56" w:rsidP="00EE3E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111D26FF" w14:textId="77777777" w:rsidR="00EE3E56" w:rsidRPr="00EE3E56" w:rsidRDefault="00EE3E56" w:rsidP="00EE3E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AA75D6C" w14:textId="77777777" w:rsidR="00EE3E56" w:rsidRDefault="00EE3E56" w:rsidP="00EE3E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DB0A125" w14:textId="536FD102" w:rsidR="00EE3E56" w:rsidRPr="00EE3E56" w:rsidRDefault="00EE3E56" w:rsidP="00EE3E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tcW w:w="509" w:type="dxa"/>
          </w:tcPr>
          <w:p w14:paraId="506AFEAA" w14:textId="77777777"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A51269E" w14:textId="05139A02"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C07F01A" w14:textId="71F97875" w:rsidR="00D23B4A" w:rsidRDefault="00D23B4A"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A8F15EC" w14:textId="584ACDE1" w:rsidR="00D23B4A" w:rsidRDefault="00D23B4A"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8C91C7C" w14:textId="1FE91BFB" w:rsidR="00D23B4A" w:rsidRDefault="00D23B4A"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CE329B3" w14:textId="1946FAFB" w:rsidR="00D23B4A" w:rsidRDefault="00D23B4A"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17FA48B" w14:textId="77777777" w:rsidR="00D23B4A" w:rsidRDefault="00D23B4A" w:rsidP="00D23B4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3B5098BE" w14:textId="77777777"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74EE147" w14:textId="77777777"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FD11EBA" w14:textId="50F9FBC0"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12315D56" w14:textId="77777777"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DC3E046" w14:textId="77777777"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00A9895" w14:textId="03B20EED"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25D6690" w14:textId="447E658D" w:rsidR="0029789D" w:rsidRPr="008B195A"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tcW w:w="658" w:type="dxa"/>
          </w:tcPr>
          <w:p w14:paraId="4E52E030" w14:textId="1431F611"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BB9B21B" w14:textId="7DF29E08"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FA58C25" w14:textId="6CFE4F5D"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337A083" w14:textId="3815BA00"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48D67F2" w14:textId="2FD96F81"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397715E" w14:textId="3B79360B"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E3AF8F4" w14:textId="77777777" w:rsidR="00D23B4A" w:rsidRDefault="00D23B4A" w:rsidP="00D23B4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0FBD3837" w14:textId="69223F0A"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1D95126" w14:textId="690B1BEF"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A3B86B3" w14:textId="74D1E91B"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5D5FEF33" w14:textId="33E8A4B9"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F04270B" w14:textId="5D5AC908"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DA74B43" w14:textId="60F33B5D"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DF8B644" w14:textId="77777777"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421AEE0" w14:textId="77777777"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EDC4069" w14:textId="49754D42" w:rsidR="0029789D" w:rsidRPr="008B195A"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tcW w:w="626" w:type="dxa"/>
          </w:tcPr>
          <w:p w14:paraId="30ADEF4B" w14:textId="77777777"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E386FCB" w14:textId="77777777" w:rsidR="00D23B4A" w:rsidRDefault="00D23B4A"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502F395" w14:textId="77777777" w:rsidR="00D23B4A" w:rsidRDefault="00D23B4A"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6666EB9" w14:textId="77777777" w:rsidR="00D23B4A" w:rsidRDefault="00D23B4A"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0542842" w14:textId="77777777" w:rsidR="00D23B4A" w:rsidRDefault="00D23B4A"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01A535E" w14:textId="77777777" w:rsidR="00D23B4A" w:rsidRDefault="00D23B4A"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60E9517" w14:textId="7F05F5DC" w:rsidR="00D23B4A" w:rsidRDefault="00D23B4A" w:rsidP="00D23B4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22B5E977" w14:textId="07E08F43" w:rsidR="00D23B4A" w:rsidRDefault="00D23B4A" w:rsidP="00D23B4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CE4B71C" w14:textId="084FB882" w:rsidR="00D23B4A" w:rsidRDefault="00D23B4A" w:rsidP="00D23B4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5660846" w14:textId="595EE056" w:rsidR="00D23B4A" w:rsidRDefault="00D23B4A" w:rsidP="00D23B4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0B701A08" w14:textId="77777777" w:rsidR="00D23B4A" w:rsidRDefault="00D23B4A"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D4E63CF" w14:textId="77777777" w:rsidR="00D23B4A" w:rsidRDefault="00D23B4A"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C068667" w14:textId="77777777" w:rsidR="00D23B4A" w:rsidRDefault="00D23B4A"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45F6F30" w14:textId="77777777" w:rsidR="00D23B4A" w:rsidRDefault="00D23B4A"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DD4A80A" w14:textId="77777777" w:rsidR="00D23B4A" w:rsidRDefault="00D23B4A"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3C7A6BA" w14:textId="274DD639" w:rsidR="00D23B4A" w:rsidRPr="008B195A" w:rsidRDefault="00D23B4A"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tcW w:w="448" w:type="dxa"/>
          </w:tcPr>
          <w:p w14:paraId="30EC1D68" w14:textId="77777777" w:rsidR="0029789D" w:rsidRDefault="0029789D"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6E073D5" w14:textId="77777777" w:rsidR="00D23B4A" w:rsidRDefault="00D23B4A"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079995F" w14:textId="77777777" w:rsidR="00D23B4A" w:rsidRDefault="00D23B4A"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482A8CA" w14:textId="77777777" w:rsidR="00D23B4A" w:rsidRDefault="00D23B4A"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E93F951" w14:textId="77777777" w:rsidR="00D23B4A" w:rsidRDefault="00D23B4A"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678E6BC" w14:textId="77777777" w:rsidR="00D23B4A" w:rsidRDefault="00D23B4A"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E6B2696" w14:textId="19B4EC48" w:rsidR="00D23B4A" w:rsidRDefault="00D23B4A" w:rsidP="00D23B4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4CD95667" w14:textId="24731705" w:rsidR="00D23B4A" w:rsidRDefault="00D23B4A" w:rsidP="00D23B4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E46F015" w14:textId="0B1FAA37" w:rsidR="00D23B4A" w:rsidRDefault="00D23B4A" w:rsidP="00D23B4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8D1C85C" w14:textId="0693E80C" w:rsidR="00D23B4A" w:rsidRDefault="00D23B4A" w:rsidP="00D23B4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1025D11B" w14:textId="7F00CF73" w:rsidR="00D23B4A" w:rsidRDefault="00D23B4A" w:rsidP="00D23B4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D2369E2" w14:textId="22394331" w:rsidR="00D23B4A" w:rsidRDefault="00D23B4A" w:rsidP="00D23B4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9D3692C" w14:textId="3115C142" w:rsidR="00D23B4A" w:rsidRDefault="00D23B4A" w:rsidP="00D23B4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AA3BBF2" w14:textId="32EF9612" w:rsidR="00D23B4A" w:rsidRDefault="00D23B4A" w:rsidP="00D23B4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C5D00CA" w14:textId="5CE99256" w:rsidR="00D23B4A" w:rsidRDefault="00D23B4A" w:rsidP="00D23B4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79FC716" w14:textId="0B968FB5" w:rsidR="00D23B4A" w:rsidRDefault="00D23B4A" w:rsidP="00D23B4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B656A3B" w14:textId="665E9B4E" w:rsidR="00D23B4A" w:rsidRPr="008B195A" w:rsidRDefault="00D23B4A" w:rsidP="0029789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r>
      <w:tr w:rsidR="0029789D" w:rsidRPr="008B195A" w14:paraId="0F8EAEE9" w14:textId="77777777" w:rsidTr="0029789D">
        <w:trPr>
          <w:trHeight w:val="1815"/>
        </w:trPr>
        <w:tc>
          <w:tcPr>
            <w:cnfStyle w:val="001000000000" w:firstRow="0" w:lastRow="0" w:firstColumn="1" w:lastColumn="0" w:oddVBand="0" w:evenVBand="0" w:oddHBand="0" w:evenHBand="0" w:firstRowFirstColumn="0" w:firstRowLastColumn="0" w:lastRowFirstColumn="0" w:lastRowLastColumn="0"/>
            <w:tcW w:w="5260" w:type="dxa"/>
            <w:shd w:val="clear" w:color="auto" w:fill="DEEAF6" w:themeFill="accent5" w:themeFillTint="33"/>
          </w:tcPr>
          <w:p w14:paraId="51DEB913" w14:textId="77777777" w:rsidR="0029789D" w:rsidRDefault="0029789D" w:rsidP="0029789D">
            <w:pPr>
              <w:jc w:val="center"/>
              <w:rPr>
                <w:rFonts w:asciiTheme="minorHAnsi" w:hAnsiTheme="minorHAnsi" w:cstheme="minorHAnsi"/>
                <w:b w:val="0"/>
                <w:bCs w:val="0"/>
                <w:sz w:val="36"/>
                <w:szCs w:val="36"/>
              </w:rPr>
            </w:pPr>
          </w:p>
          <w:p w14:paraId="686EF959" w14:textId="77777777" w:rsidR="0029789D" w:rsidRPr="007F4916" w:rsidRDefault="0029789D" w:rsidP="0029789D">
            <w:pPr>
              <w:jc w:val="center"/>
              <w:rPr>
                <w:rFonts w:asciiTheme="minorHAnsi" w:hAnsiTheme="minorHAnsi" w:cstheme="minorHAnsi"/>
                <w:b w:val="0"/>
                <w:bCs w:val="0"/>
                <w:sz w:val="32"/>
                <w:szCs w:val="32"/>
              </w:rPr>
            </w:pPr>
            <w:r w:rsidRPr="007F4916">
              <w:rPr>
                <w:rFonts w:asciiTheme="minorHAnsi" w:hAnsiTheme="minorHAnsi" w:cstheme="minorHAnsi"/>
                <w:b w:val="0"/>
                <w:bCs w:val="0"/>
                <w:sz w:val="32"/>
                <w:szCs w:val="32"/>
              </w:rPr>
              <w:t>Effectiveness</w:t>
            </w:r>
          </w:p>
          <w:p w14:paraId="0460B74F" w14:textId="77777777" w:rsidR="0029789D" w:rsidRPr="00957304" w:rsidRDefault="0029789D" w:rsidP="0029789D">
            <w:pPr>
              <w:jc w:val="center"/>
              <w:rPr>
                <w:rFonts w:asciiTheme="minorHAnsi" w:eastAsia="Calibri" w:hAnsiTheme="minorHAnsi" w:cstheme="minorHAnsi"/>
                <w:b w:val="0"/>
                <w:bCs w:val="0"/>
                <w:sz w:val="36"/>
                <w:szCs w:val="36"/>
              </w:rPr>
            </w:pPr>
          </w:p>
        </w:tc>
        <w:tc>
          <w:tcPr>
            <w:tcW w:w="485" w:type="dxa"/>
            <w:shd w:val="clear" w:color="auto" w:fill="DEEAF6" w:themeFill="accent5" w:themeFillTint="33"/>
            <w:textDirection w:val="tbRl"/>
          </w:tcPr>
          <w:p w14:paraId="0D64FB5D" w14:textId="77777777" w:rsidR="0029789D" w:rsidRPr="008B195A" w:rsidRDefault="0029789D" w:rsidP="0029789D">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 xml:space="preserve">UN Women Staff </w:t>
            </w:r>
          </w:p>
        </w:tc>
        <w:tc>
          <w:tcPr>
            <w:tcW w:w="508" w:type="dxa"/>
            <w:shd w:val="clear" w:color="auto" w:fill="DEEAF6" w:themeFill="accent5" w:themeFillTint="33"/>
            <w:textDirection w:val="tbRl"/>
          </w:tcPr>
          <w:p w14:paraId="760BD1F5" w14:textId="77777777" w:rsidR="0029789D" w:rsidRPr="008B195A" w:rsidRDefault="0029789D" w:rsidP="0029789D">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 xml:space="preserve">Government partners </w:t>
            </w:r>
          </w:p>
        </w:tc>
        <w:tc>
          <w:tcPr>
            <w:tcW w:w="509" w:type="dxa"/>
            <w:shd w:val="clear" w:color="auto" w:fill="DEEAF6" w:themeFill="accent5" w:themeFillTint="33"/>
            <w:textDirection w:val="tbRl"/>
          </w:tcPr>
          <w:p w14:paraId="3E82A688" w14:textId="77777777" w:rsidR="0029789D" w:rsidRPr="008B195A" w:rsidRDefault="0029789D" w:rsidP="0029789D">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Donor</w:t>
            </w:r>
          </w:p>
        </w:tc>
        <w:tc>
          <w:tcPr>
            <w:tcW w:w="658" w:type="dxa"/>
            <w:shd w:val="clear" w:color="auto" w:fill="DEEAF6" w:themeFill="accent5" w:themeFillTint="33"/>
            <w:textDirection w:val="tbRl"/>
          </w:tcPr>
          <w:p w14:paraId="353B7311" w14:textId="77777777" w:rsidR="0029789D" w:rsidRPr="008B195A" w:rsidRDefault="0029789D" w:rsidP="0029789D">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UN Resident Coordinator</w:t>
            </w:r>
          </w:p>
        </w:tc>
        <w:tc>
          <w:tcPr>
            <w:tcW w:w="626" w:type="dxa"/>
            <w:shd w:val="clear" w:color="auto" w:fill="DEEAF6" w:themeFill="accent5" w:themeFillTint="33"/>
            <w:textDirection w:val="tbRl"/>
          </w:tcPr>
          <w:p w14:paraId="44BA2DD7" w14:textId="77777777" w:rsidR="0029789D" w:rsidRPr="008B195A" w:rsidRDefault="0029789D" w:rsidP="0029789D">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Implementing partner</w:t>
            </w:r>
          </w:p>
        </w:tc>
        <w:tc>
          <w:tcPr>
            <w:tcW w:w="448" w:type="dxa"/>
            <w:shd w:val="clear" w:color="auto" w:fill="DEEAF6" w:themeFill="accent5" w:themeFillTint="33"/>
            <w:textDirection w:val="tbRl"/>
          </w:tcPr>
          <w:p w14:paraId="357D62B4" w14:textId="77777777" w:rsidR="0029789D" w:rsidRPr="008B195A" w:rsidRDefault="0029789D" w:rsidP="0029789D">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Influencers/Consultants</w:t>
            </w:r>
          </w:p>
          <w:p w14:paraId="264065D0" w14:textId="77777777" w:rsidR="0029789D" w:rsidRPr="008B195A" w:rsidRDefault="0029789D" w:rsidP="0029789D">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295EF0" w:rsidRPr="00F34810" w14:paraId="41AB0F7B" w14:textId="77777777" w:rsidTr="0029789D">
        <w:trPr>
          <w:cnfStyle w:val="000000100000" w:firstRow="0" w:lastRow="0" w:firstColumn="0" w:lastColumn="0" w:oddVBand="0" w:evenVBand="0" w:oddHBand="1" w:evenHBand="0" w:firstRowFirstColumn="0" w:firstRowLastColumn="0" w:lastRowFirstColumn="0" w:lastRowLastColumn="0"/>
          <w:trHeight w:val="2428"/>
        </w:trPr>
        <w:tc>
          <w:tcPr>
            <w:cnfStyle w:val="001000000000" w:firstRow="0" w:lastRow="0" w:firstColumn="1" w:lastColumn="0" w:oddVBand="0" w:evenVBand="0" w:oddHBand="0" w:evenHBand="0" w:firstRowFirstColumn="0" w:firstRowLastColumn="0" w:lastRowFirstColumn="0" w:lastRowLastColumn="0"/>
            <w:tcW w:w="5260" w:type="dxa"/>
          </w:tcPr>
          <w:p w14:paraId="61DB89DC" w14:textId="77777777" w:rsidR="00295EF0" w:rsidRPr="000260DC" w:rsidRDefault="00295EF0">
            <w:pPr>
              <w:pStyle w:val="heraNumbered"/>
              <w:numPr>
                <w:ilvl w:val="0"/>
                <w:numId w:val="35"/>
              </w:numPr>
              <w:ind w:left="317" w:hanging="317"/>
              <w:rPr>
                <w:rFonts w:cstheme="minorHAnsi"/>
                <w:b w:val="0"/>
                <w:bCs w:val="0"/>
                <w:sz w:val="18"/>
                <w:szCs w:val="18"/>
              </w:rPr>
            </w:pPr>
            <w:r w:rsidRPr="000260DC">
              <w:rPr>
                <w:rFonts w:cstheme="minorHAnsi"/>
                <w:sz w:val="18"/>
                <w:szCs w:val="18"/>
              </w:rPr>
              <w:lastRenderedPageBreak/>
              <w:t>To what extent did the project deliver planned outputs on:</w:t>
            </w:r>
          </w:p>
          <w:p w14:paraId="1AE789EF" w14:textId="46146059" w:rsidR="00295EF0" w:rsidRPr="00D240FC" w:rsidRDefault="00295EF0">
            <w:pPr>
              <w:pStyle w:val="heraNumbered"/>
              <w:numPr>
                <w:ilvl w:val="0"/>
                <w:numId w:val="79"/>
              </w:numPr>
              <w:rPr>
                <w:rFonts w:cstheme="minorHAnsi"/>
                <w:b w:val="0"/>
                <w:bCs w:val="0"/>
                <w:sz w:val="18"/>
                <w:szCs w:val="18"/>
              </w:rPr>
            </w:pPr>
            <w:r w:rsidRPr="000260DC">
              <w:rPr>
                <w:rFonts w:cstheme="minorHAnsi"/>
                <w:sz w:val="18"/>
                <w:szCs w:val="18"/>
              </w:rPr>
              <w:t>Institutional Strengthening</w:t>
            </w:r>
          </w:p>
          <w:p w14:paraId="5EA6F510" w14:textId="3F06E0D1" w:rsidR="00295EF0" w:rsidRPr="00D240FC" w:rsidRDefault="00295EF0" w:rsidP="00295EF0">
            <w:pPr>
              <w:pStyle w:val="heraNumbered"/>
              <w:ind w:left="362"/>
              <w:rPr>
                <w:rFonts w:cstheme="minorHAnsi"/>
                <w:b w:val="0"/>
                <w:bCs w:val="0"/>
                <w:sz w:val="18"/>
                <w:szCs w:val="18"/>
              </w:rPr>
            </w:pPr>
            <w:r w:rsidRPr="000260DC">
              <w:rPr>
                <w:rFonts w:cstheme="minorHAnsi"/>
                <w:b w:val="0"/>
                <w:bCs w:val="0"/>
                <w:sz w:val="18"/>
                <w:szCs w:val="18"/>
              </w:rPr>
              <w:t>(Trainings for government officers, NAP Consultation, Equipment, refurbishment)</w:t>
            </w:r>
          </w:p>
          <w:p w14:paraId="08022256" w14:textId="5E9AF1B2" w:rsidR="00295EF0" w:rsidRPr="000260DC" w:rsidRDefault="00295EF0" w:rsidP="00295EF0">
            <w:pPr>
              <w:pStyle w:val="heraNumbered"/>
              <w:ind w:left="362"/>
              <w:rPr>
                <w:rFonts w:cstheme="minorHAnsi"/>
                <w:b w:val="0"/>
                <w:bCs w:val="0"/>
                <w:i/>
                <w:iCs/>
                <w:sz w:val="18"/>
                <w:szCs w:val="18"/>
              </w:rPr>
            </w:pPr>
            <w:r w:rsidRPr="000260DC">
              <w:rPr>
                <w:rFonts w:cstheme="minorHAnsi"/>
                <w:i/>
                <w:iCs/>
                <w:sz w:val="18"/>
                <w:szCs w:val="18"/>
              </w:rPr>
              <w:t>Please, probe for quality of consultations and feedback received</w:t>
            </w:r>
            <w:r w:rsidRPr="000260DC">
              <w:rPr>
                <w:rFonts w:cstheme="minorHAnsi"/>
                <w:b w:val="0"/>
                <w:bCs w:val="0"/>
                <w:i/>
                <w:iCs/>
                <w:sz w:val="18"/>
                <w:szCs w:val="18"/>
              </w:rPr>
              <w:t>, quality of trainings, likelihood of NAP being approved and capacity of government to maintain equipment and if they are being used appropriately.</w:t>
            </w:r>
          </w:p>
          <w:p w14:paraId="7D34B6A5" w14:textId="77777777" w:rsidR="00295EF0" w:rsidRPr="000260DC" w:rsidRDefault="00295EF0" w:rsidP="00417291">
            <w:pPr>
              <w:pStyle w:val="heraNumbered"/>
              <w:ind w:left="362"/>
              <w:rPr>
                <w:rFonts w:cstheme="minorHAnsi"/>
                <w:b w:val="0"/>
                <w:bCs w:val="0"/>
                <w:sz w:val="18"/>
                <w:szCs w:val="18"/>
              </w:rPr>
            </w:pPr>
          </w:p>
          <w:p w14:paraId="07CB46CE" w14:textId="4017AF46" w:rsidR="00295EF0" w:rsidRPr="00D240FC" w:rsidRDefault="00295EF0">
            <w:pPr>
              <w:pStyle w:val="heraNumbered"/>
              <w:numPr>
                <w:ilvl w:val="0"/>
                <w:numId w:val="79"/>
              </w:numPr>
              <w:rPr>
                <w:rFonts w:cstheme="minorHAnsi"/>
                <w:b w:val="0"/>
                <w:bCs w:val="0"/>
                <w:sz w:val="18"/>
                <w:szCs w:val="18"/>
              </w:rPr>
            </w:pPr>
            <w:r w:rsidRPr="000260DC">
              <w:rPr>
                <w:rFonts w:cstheme="minorHAnsi"/>
                <w:sz w:val="18"/>
                <w:szCs w:val="18"/>
              </w:rPr>
              <w:t>Capacity building</w:t>
            </w:r>
            <w:r w:rsidRPr="000260DC">
              <w:rPr>
                <w:rFonts w:cstheme="minorHAnsi"/>
                <w:b w:val="0"/>
                <w:bCs w:val="0"/>
                <w:sz w:val="18"/>
                <w:szCs w:val="18"/>
              </w:rPr>
              <w:t xml:space="preserve"> for women</w:t>
            </w:r>
          </w:p>
          <w:p w14:paraId="16EFD983" w14:textId="707BF1F7" w:rsidR="00295EF0" w:rsidRPr="00D240FC" w:rsidRDefault="00295EF0" w:rsidP="00295EF0">
            <w:pPr>
              <w:pStyle w:val="heraNumbered"/>
              <w:ind w:left="362"/>
              <w:rPr>
                <w:rFonts w:cstheme="minorHAnsi"/>
                <w:b w:val="0"/>
                <w:bCs w:val="0"/>
                <w:sz w:val="18"/>
                <w:szCs w:val="18"/>
              </w:rPr>
            </w:pPr>
            <w:r w:rsidRPr="000260DC">
              <w:rPr>
                <w:rFonts w:cstheme="minorHAnsi"/>
                <w:b w:val="0"/>
                <w:bCs w:val="0"/>
                <w:sz w:val="18"/>
                <w:szCs w:val="18"/>
              </w:rPr>
              <w:t>(Entrepreneurial trainings, mobile sales carts, multiparty dialogues, digital training)</w:t>
            </w:r>
          </w:p>
          <w:p w14:paraId="5DFE8398" w14:textId="30537BDC" w:rsidR="00295EF0" w:rsidRPr="00417291" w:rsidRDefault="00295EF0" w:rsidP="00417291">
            <w:pPr>
              <w:pStyle w:val="heraNumbered"/>
              <w:ind w:left="362"/>
              <w:rPr>
                <w:rFonts w:cstheme="minorHAnsi"/>
                <w:b w:val="0"/>
                <w:bCs w:val="0"/>
                <w:i/>
                <w:iCs/>
                <w:sz w:val="18"/>
                <w:szCs w:val="18"/>
              </w:rPr>
            </w:pPr>
            <w:r w:rsidRPr="000260DC">
              <w:rPr>
                <w:rFonts w:cstheme="minorHAnsi"/>
                <w:i/>
                <w:iCs/>
                <w:sz w:val="18"/>
                <w:szCs w:val="18"/>
              </w:rPr>
              <w:t>Please, probe for the quality of the trainings and methodologies adopted</w:t>
            </w:r>
            <w:r>
              <w:rPr>
                <w:rFonts w:cstheme="minorHAnsi"/>
                <w:b w:val="0"/>
                <w:bCs w:val="0"/>
                <w:i/>
                <w:iCs/>
                <w:sz w:val="18"/>
                <w:szCs w:val="18"/>
              </w:rPr>
              <w:t xml:space="preserve">, implementation of multiparty dialogues, adequacy of selection method of beneficiaries, use of </w:t>
            </w:r>
            <w:proofErr w:type="spellStart"/>
            <w:r>
              <w:rPr>
                <w:rFonts w:cstheme="minorHAnsi"/>
                <w:b w:val="0"/>
                <w:bCs w:val="0"/>
                <w:i/>
                <w:iCs/>
                <w:sz w:val="18"/>
                <w:szCs w:val="18"/>
              </w:rPr>
              <w:t>inkind</w:t>
            </w:r>
            <w:proofErr w:type="spellEnd"/>
            <w:r>
              <w:rPr>
                <w:rFonts w:cstheme="minorHAnsi"/>
                <w:b w:val="0"/>
                <w:bCs w:val="0"/>
                <w:i/>
                <w:iCs/>
                <w:sz w:val="18"/>
                <w:szCs w:val="18"/>
              </w:rPr>
              <w:t xml:space="preserve"> contributions by women, reach of women with disabilities, reach of communication campaign)</w:t>
            </w:r>
          </w:p>
          <w:p w14:paraId="095C7E12" w14:textId="16BF1A73" w:rsidR="00295EF0" w:rsidRDefault="00295EF0">
            <w:pPr>
              <w:pStyle w:val="heraNumbered"/>
              <w:numPr>
                <w:ilvl w:val="0"/>
                <w:numId w:val="79"/>
              </w:numPr>
              <w:rPr>
                <w:rFonts w:cstheme="minorHAnsi"/>
                <w:sz w:val="18"/>
                <w:szCs w:val="18"/>
              </w:rPr>
            </w:pPr>
            <w:r w:rsidRPr="00732C79">
              <w:rPr>
                <w:rFonts w:cstheme="minorHAnsi"/>
                <w:b w:val="0"/>
                <w:bCs w:val="0"/>
                <w:sz w:val="18"/>
                <w:szCs w:val="18"/>
              </w:rPr>
              <w:t>Policy Dialogue</w:t>
            </w:r>
          </w:p>
          <w:p w14:paraId="3CC1736C" w14:textId="0ABB9BB0" w:rsidR="00295EF0" w:rsidRPr="000260DC" w:rsidRDefault="00295EF0" w:rsidP="00295EF0">
            <w:pPr>
              <w:pStyle w:val="heraNumbered"/>
              <w:ind w:left="362"/>
              <w:rPr>
                <w:rFonts w:cstheme="minorHAnsi"/>
                <w:b w:val="0"/>
                <w:bCs w:val="0"/>
                <w:sz w:val="18"/>
                <w:szCs w:val="18"/>
              </w:rPr>
            </w:pPr>
            <w:r w:rsidRPr="000260DC">
              <w:rPr>
                <w:rFonts w:cstheme="minorHAnsi"/>
                <w:sz w:val="18"/>
                <w:szCs w:val="18"/>
              </w:rPr>
              <w:t>(G7 meetings, studies produced, information exchange meetings)</w:t>
            </w:r>
          </w:p>
          <w:p w14:paraId="5A505A18" w14:textId="7182D319" w:rsidR="00295EF0" w:rsidRPr="00D240FC" w:rsidRDefault="00295EF0" w:rsidP="00417291">
            <w:pPr>
              <w:pStyle w:val="heraNumbered"/>
              <w:ind w:left="362"/>
              <w:rPr>
                <w:rFonts w:cstheme="minorHAnsi"/>
                <w:b w:val="0"/>
                <w:bCs w:val="0"/>
                <w:i/>
                <w:iCs/>
                <w:sz w:val="18"/>
                <w:szCs w:val="18"/>
              </w:rPr>
            </w:pPr>
            <w:r w:rsidRPr="000260DC">
              <w:rPr>
                <w:rFonts w:cstheme="minorHAnsi"/>
                <w:i/>
                <w:iCs/>
                <w:sz w:val="18"/>
                <w:szCs w:val="18"/>
              </w:rPr>
              <w:t>Please, probe for quality and usefulness of studies produced and increase in political commitment from stakeholders.</w:t>
            </w:r>
          </w:p>
          <w:p w14:paraId="3DF958C4" w14:textId="77777777" w:rsidR="00295EF0" w:rsidRPr="000260DC" w:rsidRDefault="00295EF0" w:rsidP="00417291">
            <w:pPr>
              <w:pStyle w:val="heraNumbered"/>
              <w:rPr>
                <w:rFonts w:cstheme="minorHAnsi"/>
                <w:b w:val="0"/>
                <w:bCs w:val="0"/>
                <w:sz w:val="18"/>
                <w:szCs w:val="18"/>
              </w:rPr>
            </w:pPr>
          </w:p>
          <w:p w14:paraId="292CA370" w14:textId="32C993D6" w:rsidR="00295EF0" w:rsidRPr="000260DC" w:rsidRDefault="00295EF0">
            <w:pPr>
              <w:pStyle w:val="heraNumbered"/>
              <w:numPr>
                <w:ilvl w:val="0"/>
                <w:numId w:val="35"/>
              </w:numPr>
              <w:ind w:left="317"/>
              <w:rPr>
                <w:rFonts w:cstheme="minorHAnsi"/>
                <w:b w:val="0"/>
                <w:bCs w:val="0"/>
                <w:sz w:val="18"/>
                <w:szCs w:val="18"/>
              </w:rPr>
            </w:pPr>
            <w:r w:rsidRPr="000260DC">
              <w:rPr>
                <w:rFonts w:cstheme="minorHAnsi"/>
                <w:b w:val="0"/>
                <w:bCs w:val="0"/>
                <w:sz w:val="18"/>
                <w:szCs w:val="18"/>
              </w:rPr>
              <w:t>To what extent has the project contributed to promoting women’s meaningful engagement in conflict prevention and social cohesion at the community level?</w:t>
            </w:r>
          </w:p>
          <w:p w14:paraId="7A393BE0" w14:textId="77777777" w:rsidR="00295EF0" w:rsidRPr="000260DC" w:rsidRDefault="00295EF0" w:rsidP="00417291">
            <w:pPr>
              <w:pStyle w:val="heraNumbered"/>
              <w:ind w:left="317"/>
              <w:rPr>
                <w:rFonts w:cstheme="minorHAnsi"/>
                <w:b w:val="0"/>
                <w:bCs w:val="0"/>
                <w:sz w:val="18"/>
                <w:szCs w:val="18"/>
              </w:rPr>
            </w:pPr>
          </w:p>
          <w:p w14:paraId="1CFB0BB6" w14:textId="3A3BF4D7" w:rsidR="00295EF0" w:rsidRPr="000260DC" w:rsidRDefault="00295EF0">
            <w:pPr>
              <w:pStyle w:val="heraNumbered"/>
              <w:numPr>
                <w:ilvl w:val="0"/>
                <w:numId w:val="35"/>
              </w:numPr>
              <w:ind w:left="317"/>
              <w:rPr>
                <w:rFonts w:cstheme="minorHAnsi"/>
                <w:b w:val="0"/>
                <w:bCs w:val="0"/>
                <w:sz w:val="18"/>
                <w:szCs w:val="18"/>
              </w:rPr>
            </w:pPr>
            <w:r w:rsidRPr="000260DC">
              <w:rPr>
                <w:rFonts w:cstheme="minorHAnsi"/>
                <w:sz w:val="18"/>
                <w:szCs w:val="18"/>
              </w:rPr>
              <w:t xml:space="preserve">To what extent have capacities of </w:t>
            </w:r>
            <w:r w:rsidRPr="000260DC">
              <w:rPr>
                <w:rFonts w:cstheme="minorHAnsi"/>
                <w:b w:val="0"/>
                <w:bCs w:val="0"/>
                <w:sz w:val="18"/>
                <w:szCs w:val="18"/>
              </w:rPr>
              <w:t>partners and women</w:t>
            </w:r>
            <w:r w:rsidRPr="000260DC">
              <w:rPr>
                <w:rFonts w:cstheme="minorHAnsi"/>
                <w:sz w:val="18"/>
                <w:szCs w:val="18"/>
              </w:rPr>
              <w:t xml:space="preserve"> been strengthened as a result of the project?</w:t>
            </w:r>
            <w:r w:rsidRPr="000260DC">
              <w:t xml:space="preserve"> </w:t>
            </w:r>
            <w:r w:rsidRPr="000260DC">
              <w:rPr>
                <w:rFonts w:cstheme="minorHAnsi"/>
                <w:sz w:val="18"/>
                <w:szCs w:val="18"/>
              </w:rPr>
              <w:t xml:space="preserve">Please, consider </w:t>
            </w:r>
            <w:r w:rsidRPr="000260DC">
              <w:rPr>
                <w:rFonts w:cstheme="minorHAnsi"/>
                <w:b w:val="0"/>
                <w:bCs w:val="0"/>
                <w:sz w:val="18"/>
                <w:szCs w:val="18"/>
              </w:rPr>
              <w:t xml:space="preserve"> knowledge, skills and attitudes enhanced in both groups.</w:t>
            </w:r>
          </w:p>
          <w:p w14:paraId="6EBE4008" w14:textId="77777777" w:rsidR="00295EF0" w:rsidRPr="000260DC" w:rsidRDefault="00295EF0" w:rsidP="00417291">
            <w:pPr>
              <w:pStyle w:val="heraNumbered"/>
              <w:ind w:left="317"/>
              <w:rPr>
                <w:rFonts w:cstheme="minorHAnsi"/>
                <w:b w:val="0"/>
                <w:bCs w:val="0"/>
                <w:sz w:val="18"/>
                <w:szCs w:val="18"/>
              </w:rPr>
            </w:pPr>
          </w:p>
          <w:p w14:paraId="0C0EF24B" w14:textId="4D33C0EA" w:rsidR="00295EF0" w:rsidRPr="000260DC" w:rsidRDefault="00295EF0">
            <w:pPr>
              <w:pStyle w:val="heraNumbered"/>
              <w:numPr>
                <w:ilvl w:val="0"/>
                <w:numId w:val="35"/>
              </w:numPr>
              <w:ind w:left="317"/>
              <w:rPr>
                <w:rFonts w:cstheme="minorHAnsi"/>
                <w:b w:val="0"/>
                <w:bCs w:val="0"/>
                <w:sz w:val="18"/>
                <w:szCs w:val="18"/>
              </w:rPr>
            </w:pPr>
            <w:r w:rsidRPr="000260DC">
              <w:rPr>
                <w:rFonts w:cstheme="minorHAnsi"/>
                <w:sz w:val="18"/>
                <w:szCs w:val="18"/>
              </w:rPr>
              <w:t>What were the reasons for the achievement or nonachievement of planned results?</w:t>
            </w:r>
          </w:p>
          <w:p w14:paraId="557CB1F7" w14:textId="77777777" w:rsidR="00295EF0" w:rsidRPr="000260DC" w:rsidRDefault="00295EF0" w:rsidP="00417291">
            <w:pPr>
              <w:pStyle w:val="heraNumbered"/>
              <w:ind w:left="317"/>
              <w:rPr>
                <w:rFonts w:cstheme="minorHAnsi"/>
                <w:b w:val="0"/>
                <w:bCs w:val="0"/>
                <w:sz w:val="18"/>
                <w:szCs w:val="18"/>
              </w:rPr>
            </w:pPr>
          </w:p>
          <w:p w14:paraId="604228FE" w14:textId="77777777" w:rsidR="00295EF0" w:rsidRPr="000260DC" w:rsidRDefault="00295EF0">
            <w:pPr>
              <w:pStyle w:val="heraNumbered"/>
              <w:numPr>
                <w:ilvl w:val="0"/>
                <w:numId w:val="35"/>
              </w:numPr>
              <w:ind w:left="317"/>
              <w:rPr>
                <w:rFonts w:cstheme="minorHAnsi"/>
                <w:b w:val="0"/>
                <w:bCs w:val="0"/>
                <w:sz w:val="18"/>
                <w:szCs w:val="18"/>
              </w:rPr>
            </w:pPr>
            <w:r w:rsidRPr="000260DC">
              <w:rPr>
                <w:rFonts w:cstheme="minorHAnsi"/>
                <w:sz w:val="18"/>
                <w:szCs w:val="18"/>
              </w:rPr>
              <w:t>Were there any unexpected results (either positive or negative)?</w:t>
            </w:r>
          </w:p>
          <w:p w14:paraId="652B8105" w14:textId="77777777" w:rsidR="00295EF0" w:rsidRPr="00D240FC" w:rsidRDefault="00295EF0" w:rsidP="00417291">
            <w:pPr>
              <w:pStyle w:val="ListParagraph"/>
              <w:spacing w:after="0"/>
              <w:rPr>
                <w:rFonts w:cstheme="minorHAnsi"/>
                <w:b w:val="0"/>
                <w:bCs w:val="0"/>
                <w:sz w:val="18"/>
                <w:szCs w:val="18"/>
                <w:lang w:val="en-US"/>
              </w:rPr>
            </w:pPr>
          </w:p>
          <w:p w14:paraId="21EEB90D" w14:textId="5569F41A" w:rsidR="00295EF0" w:rsidRPr="000260DC" w:rsidRDefault="00295EF0">
            <w:pPr>
              <w:pStyle w:val="heraNumbered"/>
              <w:numPr>
                <w:ilvl w:val="0"/>
                <w:numId w:val="35"/>
              </w:numPr>
              <w:ind w:left="317"/>
              <w:rPr>
                <w:rFonts w:cstheme="minorHAnsi"/>
                <w:b w:val="0"/>
                <w:bCs w:val="0"/>
                <w:sz w:val="18"/>
                <w:szCs w:val="18"/>
              </w:rPr>
            </w:pPr>
            <w:r w:rsidRPr="000260DC">
              <w:rPr>
                <w:rFonts w:cstheme="minorHAnsi"/>
                <w:sz w:val="18"/>
                <w:szCs w:val="18"/>
              </w:rPr>
              <w:t>How did the project minimize the unintended negative consequences and take advantage of the positive consequences and opportunities?</w:t>
            </w:r>
          </w:p>
          <w:p w14:paraId="5CC6647B" w14:textId="77777777" w:rsidR="00295EF0" w:rsidRPr="000260DC" w:rsidRDefault="00295EF0" w:rsidP="00417291">
            <w:pPr>
              <w:pStyle w:val="heraNumbered"/>
              <w:spacing w:after="0" w:line="240" w:lineRule="auto"/>
              <w:rPr>
                <w:rFonts w:cstheme="minorHAnsi"/>
                <w:b w:val="0"/>
                <w:bCs w:val="0"/>
                <w:sz w:val="18"/>
                <w:szCs w:val="18"/>
              </w:rPr>
            </w:pPr>
          </w:p>
          <w:p w14:paraId="6B38B0B3" w14:textId="006D08BC" w:rsidR="00295EF0" w:rsidRPr="00D240FC" w:rsidRDefault="00295EF0">
            <w:pPr>
              <w:pStyle w:val="heraNumbered"/>
              <w:numPr>
                <w:ilvl w:val="0"/>
                <w:numId w:val="35"/>
              </w:numPr>
              <w:ind w:left="317"/>
              <w:rPr>
                <w:rFonts w:cstheme="minorHAnsi"/>
                <w:b w:val="0"/>
                <w:bCs w:val="0"/>
                <w:sz w:val="18"/>
                <w:szCs w:val="18"/>
              </w:rPr>
            </w:pPr>
            <w:r w:rsidRPr="000260DC">
              <w:rPr>
                <w:rFonts w:cstheme="minorHAnsi"/>
                <w:sz w:val="18"/>
                <w:szCs w:val="18"/>
              </w:rPr>
              <w:t>To what extent did the project make timely adjustments to its strategy to maintain its relevance and effectiveness?</w:t>
            </w:r>
          </w:p>
          <w:p w14:paraId="78DFBCDC" w14:textId="77777777" w:rsidR="00295EF0" w:rsidRPr="00D240FC" w:rsidRDefault="00295EF0" w:rsidP="00295EF0">
            <w:pPr>
              <w:pStyle w:val="heraNumbered"/>
              <w:rPr>
                <w:rFonts w:cstheme="minorHAnsi"/>
                <w:b w:val="0"/>
                <w:bCs w:val="0"/>
                <w:sz w:val="18"/>
                <w:szCs w:val="18"/>
              </w:rPr>
            </w:pPr>
          </w:p>
          <w:p w14:paraId="3A5D2B40" w14:textId="13B79626" w:rsidR="00295EF0" w:rsidRPr="000260DC" w:rsidRDefault="00295EF0">
            <w:pPr>
              <w:pStyle w:val="heraNumbered"/>
              <w:numPr>
                <w:ilvl w:val="0"/>
                <w:numId w:val="35"/>
              </w:numPr>
              <w:ind w:left="317" w:hanging="426"/>
              <w:rPr>
                <w:rFonts w:cstheme="minorHAnsi"/>
                <w:b w:val="0"/>
                <w:bCs w:val="0"/>
                <w:sz w:val="18"/>
                <w:szCs w:val="18"/>
              </w:rPr>
            </w:pPr>
            <w:r w:rsidRPr="000260DC">
              <w:rPr>
                <w:rFonts w:cstheme="minorHAnsi"/>
                <w:sz w:val="18"/>
                <w:szCs w:val="18"/>
              </w:rPr>
              <w:t>How have stakeholders’ engagement on WPS changed as a result of this project? Which stakeholders have been newly engaged as a result of the project?</w:t>
            </w:r>
          </w:p>
          <w:p w14:paraId="0507DA5E" w14:textId="7675E801" w:rsidR="00295EF0" w:rsidRPr="000260DC" w:rsidRDefault="00295EF0" w:rsidP="00417291">
            <w:pPr>
              <w:pStyle w:val="heraNumbered"/>
              <w:rPr>
                <w:rFonts w:cstheme="minorHAnsi"/>
                <w:b w:val="0"/>
                <w:bCs w:val="0"/>
                <w:i/>
                <w:iCs/>
                <w:sz w:val="18"/>
                <w:szCs w:val="18"/>
              </w:rPr>
            </w:pPr>
            <w:r w:rsidRPr="000260DC">
              <w:rPr>
                <w:rFonts w:cstheme="minorHAnsi"/>
                <w:i/>
                <w:iCs/>
                <w:sz w:val="18"/>
                <w:szCs w:val="18"/>
              </w:rPr>
              <w:t xml:space="preserve">        Please, provide us with concrete examples.</w:t>
            </w:r>
          </w:p>
          <w:p w14:paraId="4F801211" w14:textId="77777777" w:rsidR="00295EF0" w:rsidRPr="000260DC" w:rsidRDefault="00295EF0" w:rsidP="00417291">
            <w:pPr>
              <w:pStyle w:val="heraNumbered"/>
              <w:rPr>
                <w:rFonts w:cstheme="minorHAnsi"/>
                <w:b w:val="0"/>
                <w:bCs w:val="0"/>
                <w:sz w:val="18"/>
                <w:szCs w:val="18"/>
              </w:rPr>
            </w:pPr>
          </w:p>
          <w:p w14:paraId="0177FD10" w14:textId="625C1072" w:rsidR="00295EF0" w:rsidRPr="000260DC" w:rsidRDefault="00295EF0">
            <w:pPr>
              <w:pStyle w:val="heraNumbered"/>
              <w:numPr>
                <w:ilvl w:val="0"/>
                <w:numId w:val="35"/>
              </w:numPr>
              <w:ind w:left="317" w:hanging="426"/>
              <w:rPr>
                <w:rFonts w:cstheme="minorHAnsi"/>
                <w:b w:val="0"/>
                <w:bCs w:val="0"/>
                <w:sz w:val="18"/>
                <w:szCs w:val="18"/>
              </w:rPr>
            </w:pPr>
            <w:r w:rsidRPr="000260DC">
              <w:rPr>
                <w:rFonts w:cstheme="minorHAnsi"/>
                <w:sz w:val="18"/>
                <w:szCs w:val="18"/>
              </w:rPr>
              <w:t>What measurable/actual changes in gender equality and women’s empowerment have occurred as a result of the project?</w:t>
            </w:r>
            <w:r w:rsidRPr="000260DC">
              <w:rPr>
                <w:rFonts w:cstheme="minorHAnsi"/>
                <w:b w:val="0"/>
                <w:bCs w:val="0"/>
                <w:sz w:val="18"/>
                <w:szCs w:val="18"/>
              </w:rPr>
              <w:t xml:space="preserve"> Please, consider change in:</w:t>
            </w:r>
          </w:p>
          <w:p w14:paraId="21D9876C" w14:textId="70FFA2A5" w:rsidR="00295EF0" w:rsidRPr="000260DC" w:rsidRDefault="00295EF0">
            <w:pPr>
              <w:pStyle w:val="heraNumbered"/>
              <w:numPr>
                <w:ilvl w:val="0"/>
                <w:numId w:val="78"/>
              </w:numPr>
              <w:rPr>
                <w:rFonts w:cstheme="minorHAnsi"/>
                <w:b w:val="0"/>
                <w:bCs w:val="0"/>
                <w:sz w:val="18"/>
                <w:szCs w:val="18"/>
              </w:rPr>
            </w:pPr>
            <w:r w:rsidRPr="000260DC">
              <w:rPr>
                <w:rFonts w:cstheme="minorHAnsi"/>
                <w:b w:val="0"/>
                <w:bCs w:val="0"/>
                <w:sz w:val="18"/>
                <w:szCs w:val="18"/>
              </w:rPr>
              <w:t>Political participation</w:t>
            </w:r>
          </w:p>
          <w:p w14:paraId="1A0F890F" w14:textId="5FE3D2DC" w:rsidR="00295EF0" w:rsidRPr="000260DC" w:rsidRDefault="00295EF0">
            <w:pPr>
              <w:pStyle w:val="heraNumbered"/>
              <w:numPr>
                <w:ilvl w:val="0"/>
                <w:numId w:val="78"/>
              </w:numPr>
              <w:rPr>
                <w:rFonts w:cstheme="minorHAnsi"/>
                <w:b w:val="0"/>
                <w:bCs w:val="0"/>
                <w:sz w:val="18"/>
                <w:szCs w:val="18"/>
              </w:rPr>
            </w:pPr>
            <w:r w:rsidRPr="000260DC">
              <w:rPr>
                <w:rFonts w:cstheme="minorHAnsi"/>
                <w:b w:val="0"/>
                <w:bCs w:val="0"/>
                <w:sz w:val="18"/>
                <w:szCs w:val="18"/>
              </w:rPr>
              <w:t>Women´s economic empowerment</w:t>
            </w:r>
          </w:p>
          <w:p w14:paraId="421D39E2" w14:textId="554ACCF3" w:rsidR="00295EF0" w:rsidRPr="000260DC" w:rsidRDefault="00295EF0">
            <w:pPr>
              <w:pStyle w:val="heraNumbered"/>
              <w:numPr>
                <w:ilvl w:val="0"/>
                <w:numId w:val="78"/>
              </w:numPr>
              <w:rPr>
                <w:rFonts w:cstheme="minorHAnsi"/>
                <w:b w:val="0"/>
                <w:bCs w:val="0"/>
                <w:sz w:val="18"/>
                <w:szCs w:val="18"/>
              </w:rPr>
            </w:pPr>
            <w:r w:rsidRPr="000260DC">
              <w:rPr>
                <w:rFonts w:cstheme="minorHAnsi"/>
                <w:b w:val="0"/>
                <w:bCs w:val="0"/>
                <w:sz w:val="18"/>
                <w:szCs w:val="18"/>
              </w:rPr>
              <w:t>Overall agency of women</w:t>
            </w:r>
          </w:p>
          <w:p w14:paraId="043948D4" w14:textId="77777777" w:rsidR="00295EF0" w:rsidRPr="00732C79" w:rsidRDefault="00295EF0" w:rsidP="00417291">
            <w:pPr>
              <w:pStyle w:val="heraNumbered"/>
              <w:rPr>
                <w:rFonts w:cstheme="minorHAnsi"/>
                <w:b w:val="0"/>
                <w:bCs w:val="0"/>
                <w:sz w:val="18"/>
                <w:szCs w:val="18"/>
              </w:rPr>
            </w:pPr>
          </w:p>
          <w:p w14:paraId="05719767" w14:textId="7F419C70" w:rsidR="00295EF0" w:rsidRDefault="00295EF0" w:rsidP="00295EF0">
            <w:pPr>
              <w:pStyle w:val="heraNumbered"/>
              <w:ind w:left="317"/>
              <w:rPr>
                <w:rFonts w:cstheme="minorHAnsi"/>
                <w:i/>
                <w:iCs/>
                <w:sz w:val="18"/>
                <w:szCs w:val="18"/>
              </w:rPr>
            </w:pPr>
            <w:r w:rsidRPr="00417291">
              <w:rPr>
                <w:rFonts w:cstheme="minorHAnsi"/>
                <w:i/>
                <w:iCs/>
                <w:sz w:val="18"/>
                <w:szCs w:val="18"/>
              </w:rPr>
              <w:t xml:space="preserve">Please consider to which extent the advocacy/policy support, peacebuilding dialogue, training activities, policy dialogue have helped to empower women to strengthen the peacebuilding process. </w:t>
            </w:r>
          </w:p>
          <w:p w14:paraId="131B63E2" w14:textId="77777777" w:rsidR="00295EF0" w:rsidRPr="00417291" w:rsidRDefault="00295EF0" w:rsidP="00295EF0">
            <w:pPr>
              <w:pStyle w:val="heraNumbered"/>
              <w:ind w:left="317"/>
              <w:rPr>
                <w:rFonts w:cstheme="minorHAnsi"/>
                <w:i/>
                <w:iCs/>
                <w:sz w:val="18"/>
                <w:szCs w:val="18"/>
              </w:rPr>
            </w:pPr>
          </w:p>
          <w:p w14:paraId="6482CFE8" w14:textId="27406DFB" w:rsidR="00295EF0" w:rsidRPr="00417291" w:rsidRDefault="00295EF0" w:rsidP="00417291">
            <w:pPr>
              <w:pStyle w:val="heraNumbered"/>
              <w:ind w:left="317"/>
              <w:rPr>
                <w:rFonts w:cstheme="minorHAnsi"/>
                <w:i/>
                <w:iCs/>
                <w:sz w:val="18"/>
                <w:szCs w:val="18"/>
              </w:rPr>
            </w:pPr>
            <w:r w:rsidRPr="00417291">
              <w:rPr>
                <w:rFonts w:cstheme="minorHAnsi"/>
                <w:i/>
                <w:iCs/>
                <w:sz w:val="18"/>
                <w:szCs w:val="18"/>
              </w:rPr>
              <w:t xml:space="preserve">Please, provide examples of meaningful engagement of women and concrete results in conflict prevention at the community level if any. </w:t>
            </w:r>
          </w:p>
          <w:p w14:paraId="1BFEA22B" w14:textId="24EAF30F" w:rsidR="00295EF0" w:rsidRPr="00732C79" w:rsidRDefault="00295EF0" w:rsidP="00417291">
            <w:pPr>
              <w:pStyle w:val="heraNumbered"/>
              <w:rPr>
                <w:rFonts w:cstheme="minorHAnsi"/>
                <w:b w:val="0"/>
                <w:bCs w:val="0"/>
                <w:sz w:val="18"/>
                <w:szCs w:val="18"/>
              </w:rPr>
            </w:pPr>
          </w:p>
        </w:tc>
        <w:tc>
          <w:tcPr>
            <w:tcW w:w="485" w:type="dxa"/>
          </w:tcPr>
          <w:p w14:paraId="229E863C"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5DD17903"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7DFC441"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6867723D"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CA7B399"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C5FFD22"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EC0859B"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373F74CB"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9A9A706"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41D8944" w14:textId="490C6581"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196C918F"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52B708A6"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4BC4DBB"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1DBD0857" w14:textId="77777777" w:rsidR="00295EF0" w:rsidRPr="00630C0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809CE70"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5BE425B"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5B99ACF9" w14:textId="77777777" w:rsidR="00295EF0" w:rsidRPr="00630C0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33CD742" w14:textId="77777777" w:rsidR="00295EF0" w:rsidRPr="00630C0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B39FDF1"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D125E05"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4A700CD4" w14:textId="77777777" w:rsidR="00295EF0" w:rsidRPr="0016451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3759447E"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54C8E81"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0550BBD4"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31F9BEC"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5D0F2D6"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BF33AAD"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9C183C4"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33F030C0"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5AD81F5"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3E8F9D5A"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73229FC"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172ED0B7"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B3BB6F7"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476B321"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F2D2A97"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5C867F5"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6CF7854E"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E58A725"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7FBD1FE"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7E4CF5BC"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3E9FE7B"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4F2673F"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37199ED"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7162B9E8"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BCBB783" w14:textId="7BA108C9"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BDAF217" w14:textId="4364CE35"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D4793C2"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AB93DB9" w14:textId="412289B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6509F8F6" w14:textId="4A2F4636"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CF2AF67"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9A7F2F2" w14:textId="60496F06"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7C351989" w14:textId="152878D8"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CB0BC74" w14:textId="75A99129"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532BD32" w14:textId="558330A4"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4EDDFE4" w14:textId="0FDC377D"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E496B8A"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5CB12A5" w14:textId="2D1D2C76"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533F82AF" w14:textId="505A2D9A"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E945A1E" w14:textId="19A8831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0B9D495" w14:textId="64BC250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0E57668" w14:textId="11B7292E"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3AB37505"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2A007A4" w14:textId="48E1DA1B" w:rsidR="00295EF0" w:rsidRPr="00164518"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tc>
        <w:tc>
          <w:tcPr>
            <w:tcW w:w="508" w:type="dxa"/>
          </w:tcPr>
          <w:p w14:paraId="038B4C2B"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E4AF33F"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50381CE"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7CE5990D"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5E90FA31"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0720D61"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2C354FF"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77F2248"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DEA7F39"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7954899" w14:textId="4FAD289E"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1EAC92CE"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5D0C98CB"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518B7ACC"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6FDB770D" w14:textId="77777777" w:rsidR="00295EF0" w:rsidRPr="00630C0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AE3ACC6"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E91349D"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491A2471" w14:textId="77777777" w:rsidR="00295EF0" w:rsidRPr="00630C0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D0A7CAC" w14:textId="77777777" w:rsidR="00295EF0" w:rsidRPr="00630C0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6F2CC80"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31D49C2"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58509857" w14:textId="77777777" w:rsidR="00295EF0" w:rsidRPr="0016451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D62D74F"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3410ABEF"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667D2E7F"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08C1EB2"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05AE0A3"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55BECEAE"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56EA7732"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7BEB9FE4"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961DFCC"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5AD35339"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82CA1CC"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6348051F"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5CF95365"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401416D"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F37D67B"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3C2BE508"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7AFE2E28"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43DB4F6"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E5401BB"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07D33DE6"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DFA67A9"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A67A6B3"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572CE83"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706934E1"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F1E8BE9"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1EA19FA"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CF3455E"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BB8EDCF"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5087DCB0"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72A3883"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9C6B4A1"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570C89C9"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70EC342"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C656949"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984D2BC"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7955F80"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051E503" w14:textId="087D65E1" w:rsidR="00295EF0" w:rsidRPr="00164518"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tc>
        <w:tc>
          <w:tcPr>
            <w:tcW w:w="509" w:type="dxa"/>
          </w:tcPr>
          <w:p w14:paraId="01A4D107"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AF3981E"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5E1F8591"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7A53EE17"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0E1EBC9"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61F2235"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3704132"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481D66F"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40C2DCD"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245E446"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4E52F9E4"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0497CF7"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E4BF81A"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4379FE9F" w14:textId="77777777" w:rsidR="00295EF0" w:rsidRPr="00630C0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3A29F94C"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74DA2C9"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786AF27A" w14:textId="77777777" w:rsidR="00295EF0" w:rsidRPr="00630C0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39E51D18" w14:textId="77777777" w:rsidR="00295EF0" w:rsidRPr="00630C0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599F56A"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E68B93A"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3296B81E" w14:textId="77777777" w:rsidR="00295EF0" w:rsidRPr="0016451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5B222CC4"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91C3B30"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5B176E10"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CE63C8C"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7AD8D72"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81805EF"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CA89284"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7A09B2FB"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1245000"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91E03EA"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F8901C6"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6615D3A2"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E64CB5C"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BDA7CA3"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7EC4890"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3EA8A3DD"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66A33052"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D81AE3B"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305CB41"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60532A78"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1911DB9"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72E4421"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4F8A4FD"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01DE798C"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EE9983F"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2827F0E"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3512896"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B8EB692"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1CFEBBBC"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374D3B7"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3EB0B10"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4B14611E"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7DEA2D9"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31A4EB3"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34A0A23"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A73A3C6"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0CB740B" w14:textId="54DB089F" w:rsidR="00295EF0" w:rsidRPr="00630C08"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tc>
        <w:tc>
          <w:tcPr>
            <w:tcW w:w="658" w:type="dxa"/>
          </w:tcPr>
          <w:p w14:paraId="738F9716"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1EDE16F" w14:textId="77777777" w:rsidR="00295EF0" w:rsidRPr="00630C08"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403153D" w14:textId="77777777" w:rsidR="00295EF0" w:rsidRPr="00630C08"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59B9A210" w14:textId="77777777" w:rsidR="00295EF0" w:rsidRPr="00630C08"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4605F6F" w14:textId="77777777" w:rsidR="00295EF0" w:rsidRPr="00630C08"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55676BD8" w14:textId="77777777" w:rsidR="00295EF0" w:rsidRPr="00630C08"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E4A2065" w14:textId="77777777" w:rsidR="00295EF0" w:rsidRPr="00630C08"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50837CC0" w14:textId="77777777" w:rsidR="00295EF0" w:rsidRPr="00630C08"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8114A14" w14:textId="77777777" w:rsidR="00295EF0" w:rsidRPr="00630C08"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0481B8C" w14:textId="77777777" w:rsidR="00295EF0" w:rsidRPr="00630C08"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FB33E0C" w14:textId="77777777" w:rsidR="00295EF0" w:rsidRPr="00630C08"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1598E15" w14:textId="77777777" w:rsidR="00295EF0" w:rsidRPr="00630C08"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799E2B6" w14:textId="77777777" w:rsidR="00295EF0" w:rsidRPr="00630C08"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591528A" w14:textId="77777777" w:rsidR="00295EF0" w:rsidRPr="00630C08"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549DCB31"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FA2F1A5"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685DC56E" w14:textId="77777777" w:rsidR="00295EF0" w:rsidRPr="0016451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6FAD2B6" w14:textId="77777777" w:rsidR="00295EF0" w:rsidRPr="0016451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36150E32" w14:textId="77777777" w:rsidR="00295EF0" w:rsidRPr="0016451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A2290C0" w14:textId="77777777" w:rsidR="00295EF0" w:rsidRPr="0016451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1B6955C" w14:textId="77777777" w:rsidR="00295EF0" w:rsidRPr="0016451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A8B0B0C"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82F7635" w14:textId="556894C7" w:rsidR="00295EF0" w:rsidRPr="00164518"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tc>
        <w:tc>
          <w:tcPr>
            <w:tcW w:w="626" w:type="dxa"/>
          </w:tcPr>
          <w:p w14:paraId="0D4B8127"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4A67B01"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1C993EE"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4D3CDEA3"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3335F080"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37583DCF"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F4809D6"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9AE3634"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B622C1A"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042B8AA"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6AB315B7"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3550404"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F87F4EE"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3DCC2275" w14:textId="77777777" w:rsidR="00295EF0" w:rsidRPr="00630C0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5B52ADBB"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DDFC6DD"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5CDCBD49" w14:textId="77777777" w:rsidR="00295EF0" w:rsidRPr="00630C0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B5691C8" w14:textId="77777777" w:rsidR="00295EF0" w:rsidRPr="00630C0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3236D96"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12FFBB7"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08D88EB9" w14:textId="77777777" w:rsidR="00295EF0" w:rsidRPr="0016451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6E8109E"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3FD26D31"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06B3CAF1"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3A7D46BC"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30F6333"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305D919E"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0A81811"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1BB00A76"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B8E12E1"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4771C8E"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88F2CC3"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77B4D8A7"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FE87820"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4554E66"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7AD72C1"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4180577"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58969EA4"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550CF86"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8360845"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3BE80892"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F9DAA25"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E9536DD"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D66ABED"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16DE95D1"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42629FF"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72608E1"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92F99A6"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2263D2A"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10052F28"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31EEBC2B"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EB595AA"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073B5EA6"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BAAA926"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D27DC0A"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D313F2D"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5518F7F"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FD6892C" w14:textId="613B662E" w:rsidR="00295EF0" w:rsidRPr="00164518"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tc>
        <w:tc>
          <w:tcPr>
            <w:tcW w:w="448" w:type="dxa"/>
          </w:tcPr>
          <w:p w14:paraId="616A5E5B"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8B2BC13"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BE5F7C7"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105F3CBA"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30A95E39"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C908274"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EE97C7F"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5E5A04C1"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3E753A41"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324896CC"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25CDD904" w14:textId="77777777" w:rsidR="00295EF0" w:rsidRPr="007E6D26"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50B3E2D"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B5D2860"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3FE2D785" w14:textId="77777777" w:rsidR="00295EF0" w:rsidRPr="00630C0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C72F1D7"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0B4ADDB"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0E7E8201" w14:textId="77777777" w:rsidR="00295EF0" w:rsidRPr="00630C0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64E12DE" w14:textId="77777777" w:rsidR="00295EF0" w:rsidRPr="00630C0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C369276"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49D7B1A"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5888842A" w14:textId="77777777" w:rsidR="00295EF0" w:rsidRPr="00164518"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8431282"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029B123"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Pr>
                <w:rFonts w:asciiTheme="minorHAnsi" w:hAnsiTheme="minorHAnsi" w:cstheme="minorHAnsi"/>
                <w:sz w:val="18"/>
                <w:szCs w:val="18"/>
                <w:lang w:val="en-US"/>
              </w:rPr>
              <w:t>X</w:t>
            </w:r>
          </w:p>
          <w:p w14:paraId="2A7D5020"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477AF3F"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E8AD2A4"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EBF8D62"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59FBE19"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7C4C8238"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E2CA6F1"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320D241F"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3D2F986C"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65F734EF"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57B69C86"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39FA982"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F36981F"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C76CA6F"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1440D0D4"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59819F4"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7285D51"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32909E54"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116D54E"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401F48B"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A0F3EDB"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25EB208A"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84C24D3"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2C2D9290"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6B5C64F8"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529A62F2"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07D2CAA4"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3CB49832"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773F8CDA"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p w14:paraId="5C0B8D77"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423EFB40"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0539AB1B"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065F105"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31DC07DC" w14:textId="77777777" w:rsidR="00295EF0" w:rsidRP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p>
          <w:p w14:paraId="145951FD" w14:textId="5F81AA6A" w:rsidR="00295EF0" w:rsidRPr="00164518"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n-US"/>
              </w:rPr>
            </w:pPr>
            <w:r w:rsidRPr="00295EF0">
              <w:rPr>
                <w:rFonts w:asciiTheme="minorHAnsi" w:hAnsiTheme="minorHAnsi" w:cstheme="minorHAnsi"/>
                <w:sz w:val="18"/>
                <w:szCs w:val="18"/>
                <w:lang w:val="en-US"/>
              </w:rPr>
              <w:t>X</w:t>
            </w:r>
          </w:p>
        </w:tc>
      </w:tr>
      <w:tr w:rsidR="00295EF0" w:rsidRPr="008B195A" w14:paraId="3E1AA622" w14:textId="77777777" w:rsidTr="0029789D">
        <w:trPr>
          <w:trHeight w:val="1815"/>
        </w:trPr>
        <w:tc>
          <w:tcPr>
            <w:cnfStyle w:val="001000000000" w:firstRow="0" w:lastRow="0" w:firstColumn="1" w:lastColumn="0" w:oddVBand="0" w:evenVBand="0" w:oddHBand="0" w:evenHBand="0" w:firstRowFirstColumn="0" w:firstRowLastColumn="0" w:lastRowFirstColumn="0" w:lastRowLastColumn="0"/>
            <w:tcW w:w="5260" w:type="dxa"/>
            <w:shd w:val="clear" w:color="auto" w:fill="DEEAF6" w:themeFill="accent5" w:themeFillTint="33"/>
          </w:tcPr>
          <w:p w14:paraId="47813178" w14:textId="77777777" w:rsidR="00295EF0" w:rsidRPr="007F4916" w:rsidRDefault="00295EF0" w:rsidP="00295EF0">
            <w:pPr>
              <w:jc w:val="center"/>
              <w:rPr>
                <w:rFonts w:asciiTheme="minorHAnsi" w:hAnsiTheme="minorHAnsi" w:cstheme="minorHAnsi"/>
                <w:b w:val="0"/>
                <w:bCs w:val="0"/>
                <w:sz w:val="32"/>
                <w:szCs w:val="32"/>
              </w:rPr>
            </w:pPr>
          </w:p>
          <w:p w14:paraId="4253AA13" w14:textId="77777777" w:rsidR="00295EF0" w:rsidRPr="007F4916" w:rsidRDefault="00295EF0" w:rsidP="00295EF0">
            <w:pPr>
              <w:jc w:val="center"/>
              <w:rPr>
                <w:rFonts w:asciiTheme="minorHAnsi" w:hAnsiTheme="minorHAnsi" w:cstheme="minorHAnsi"/>
                <w:b w:val="0"/>
                <w:bCs w:val="0"/>
                <w:sz w:val="32"/>
                <w:szCs w:val="32"/>
              </w:rPr>
            </w:pPr>
            <w:r w:rsidRPr="007F4916">
              <w:rPr>
                <w:rFonts w:asciiTheme="minorHAnsi" w:hAnsiTheme="minorHAnsi" w:cstheme="minorHAnsi"/>
                <w:b w:val="0"/>
                <w:bCs w:val="0"/>
                <w:sz w:val="32"/>
                <w:szCs w:val="32"/>
              </w:rPr>
              <w:t>Efficiency</w:t>
            </w:r>
          </w:p>
        </w:tc>
        <w:tc>
          <w:tcPr>
            <w:tcW w:w="485" w:type="dxa"/>
            <w:shd w:val="clear" w:color="auto" w:fill="DEEAF6" w:themeFill="accent5" w:themeFillTint="33"/>
            <w:textDirection w:val="tbRl"/>
          </w:tcPr>
          <w:p w14:paraId="1EB080CF" w14:textId="77777777" w:rsidR="00295EF0" w:rsidRPr="008B195A" w:rsidRDefault="00295EF0" w:rsidP="00295EF0">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 xml:space="preserve">UN Women Staff </w:t>
            </w:r>
          </w:p>
        </w:tc>
        <w:tc>
          <w:tcPr>
            <w:tcW w:w="508" w:type="dxa"/>
            <w:shd w:val="clear" w:color="auto" w:fill="DEEAF6" w:themeFill="accent5" w:themeFillTint="33"/>
            <w:textDirection w:val="tbRl"/>
          </w:tcPr>
          <w:p w14:paraId="744A39DF" w14:textId="77777777" w:rsidR="00295EF0" w:rsidRPr="008B195A" w:rsidRDefault="00295EF0" w:rsidP="00295EF0">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 xml:space="preserve">Government partners </w:t>
            </w:r>
          </w:p>
        </w:tc>
        <w:tc>
          <w:tcPr>
            <w:tcW w:w="509" w:type="dxa"/>
            <w:shd w:val="clear" w:color="auto" w:fill="DEEAF6" w:themeFill="accent5" w:themeFillTint="33"/>
            <w:textDirection w:val="tbRl"/>
          </w:tcPr>
          <w:p w14:paraId="5E9B1473" w14:textId="77777777" w:rsidR="00295EF0" w:rsidRPr="008B195A" w:rsidRDefault="00295EF0" w:rsidP="00295EF0">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Donor</w:t>
            </w:r>
          </w:p>
        </w:tc>
        <w:tc>
          <w:tcPr>
            <w:tcW w:w="658" w:type="dxa"/>
            <w:shd w:val="clear" w:color="auto" w:fill="DEEAF6" w:themeFill="accent5" w:themeFillTint="33"/>
            <w:textDirection w:val="tbRl"/>
          </w:tcPr>
          <w:p w14:paraId="7E6C641A" w14:textId="77777777" w:rsidR="00295EF0" w:rsidRPr="008B195A" w:rsidRDefault="00295EF0" w:rsidP="00295EF0">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UN Resident Coordinator</w:t>
            </w:r>
          </w:p>
        </w:tc>
        <w:tc>
          <w:tcPr>
            <w:tcW w:w="626" w:type="dxa"/>
            <w:shd w:val="clear" w:color="auto" w:fill="DEEAF6" w:themeFill="accent5" w:themeFillTint="33"/>
            <w:textDirection w:val="tbRl"/>
          </w:tcPr>
          <w:p w14:paraId="1F4941F8" w14:textId="77777777" w:rsidR="00295EF0" w:rsidRPr="008B195A" w:rsidRDefault="00295EF0" w:rsidP="00295EF0">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Implementing partner</w:t>
            </w:r>
          </w:p>
        </w:tc>
        <w:tc>
          <w:tcPr>
            <w:tcW w:w="448" w:type="dxa"/>
            <w:shd w:val="clear" w:color="auto" w:fill="DEEAF6" w:themeFill="accent5" w:themeFillTint="33"/>
            <w:textDirection w:val="tbRl"/>
          </w:tcPr>
          <w:p w14:paraId="587478C5" w14:textId="77777777" w:rsidR="00295EF0" w:rsidRPr="008B195A" w:rsidRDefault="00295EF0" w:rsidP="00295EF0">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Influencers/Consultants</w:t>
            </w:r>
          </w:p>
          <w:p w14:paraId="074A07D2" w14:textId="77777777" w:rsidR="00295EF0" w:rsidRPr="008B195A" w:rsidRDefault="00295EF0" w:rsidP="00295EF0">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295EF0" w:rsidRPr="008B195A" w14:paraId="39F04EBD" w14:textId="77777777" w:rsidTr="00417291">
        <w:trPr>
          <w:cnfStyle w:val="000000100000" w:firstRow="0" w:lastRow="0" w:firstColumn="0" w:lastColumn="0" w:oddVBand="0" w:evenVBand="0" w:oddHBand="1" w:evenHBand="0" w:firstRowFirstColumn="0" w:firstRowLastColumn="0" w:lastRowFirstColumn="0" w:lastRowLastColumn="0"/>
          <w:trHeight w:val="3964"/>
        </w:trPr>
        <w:tc>
          <w:tcPr>
            <w:cnfStyle w:val="001000000000" w:firstRow="0" w:lastRow="0" w:firstColumn="1" w:lastColumn="0" w:oddVBand="0" w:evenVBand="0" w:oddHBand="0" w:evenHBand="0" w:firstRowFirstColumn="0" w:firstRowLastColumn="0" w:lastRowFirstColumn="0" w:lastRowLastColumn="0"/>
            <w:tcW w:w="0" w:type="dxa"/>
          </w:tcPr>
          <w:p w14:paraId="646BEBB5" w14:textId="3BF707B2" w:rsidR="00295EF0" w:rsidRPr="000260DC" w:rsidRDefault="00295EF0">
            <w:pPr>
              <w:pStyle w:val="heraNumbered"/>
              <w:numPr>
                <w:ilvl w:val="0"/>
                <w:numId w:val="35"/>
              </w:numPr>
              <w:ind w:left="317" w:hanging="426"/>
              <w:rPr>
                <w:rFonts w:cstheme="minorHAnsi"/>
                <w:b w:val="0"/>
                <w:bCs w:val="0"/>
                <w:sz w:val="18"/>
                <w:szCs w:val="18"/>
              </w:rPr>
            </w:pPr>
            <w:r w:rsidRPr="000260DC">
              <w:rPr>
                <w:rFonts w:cstheme="minorHAnsi"/>
                <w:sz w:val="18"/>
                <w:szCs w:val="18"/>
              </w:rPr>
              <w:t>Did the project fully utilize its resources?</w:t>
            </w:r>
          </w:p>
          <w:p w14:paraId="0EEF054B" w14:textId="588E630A" w:rsidR="00295EF0" w:rsidRPr="000260DC" w:rsidRDefault="00295EF0">
            <w:pPr>
              <w:pStyle w:val="heraNumbered"/>
              <w:numPr>
                <w:ilvl w:val="0"/>
                <w:numId w:val="35"/>
              </w:numPr>
              <w:ind w:left="317" w:hanging="426"/>
              <w:rPr>
                <w:rFonts w:cstheme="minorHAnsi"/>
                <w:b w:val="0"/>
                <w:bCs w:val="0"/>
                <w:sz w:val="18"/>
                <w:szCs w:val="18"/>
              </w:rPr>
            </w:pPr>
            <w:r w:rsidRPr="000260DC">
              <w:rPr>
                <w:rFonts w:cstheme="minorHAnsi"/>
                <w:sz w:val="18"/>
                <w:szCs w:val="18"/>
              </w:rPr>
              <w:t>Were human resources adequate in relation to project´s needs?</w:t>
            </w:r>
          </w:p>
          <w:p w14:paraId="697A6C45" w14:textId="18309DF4" w:rsidR="00295EF0" w:rsidRPr="000260DC" w:rsidRDefault="00295EF0">
            <w:pPr>
              <w:pStyle w:val="heraNumbered"/>
              <w:numPr>
                <w:ilvl w:val="0"/>
                <w:numId w:val="35"/>
              </w:numPr>
              <w:ind w:left="317" w:hanging="426"/>
              <w:rPr>
                <w:rFonts w:cstheme="minorHAnsi"/>
                <w:b w:val="0"/>
                <w:bCs w:val="0"/>
                <w:sz w:val="18"/>
                <w:szCs w:val="18"/>
              </w:rPr>
            </w:pPr>
            <w:r w:rsidRPr="000260DC">
              <w:rPr>
                <w:rFonts w:cstheme="minorHAnsi"/>
                <w:sz w:val="18"/>
                <w:szCs w:val="18"/>
              </w:rPr>
              <w:t>Were activities implemented according to timeline? Why so and why not?</w:t>
            </w:r>
          </w:p>
          <w:p w14:paraId="03768A9F" w14:textId="67D501F5" w:rsidR="00295EF0" w:rsidRPr="000260DC" w:rsidRDefault="00295EF0">
            <w:pPr>
              <w:pStyle w:val="heraNumbered"/>
              <w:numPr>
                <w:ilvl w:val="0"/>
                <w:numId w:val="35"/>
              </w:numPr>
              <w:ind w:left="317" w:hanging="426"/>
              <w:rPr>
                <w:rFonts w:cstheme="minorHAnsi"/>
                <w:b w:val="0"/>
                <w:bCs w:val="0"/>
                <w:sz w:val="18"/>
                <w:szCs w:val="18"/>
              </w:rPr>
            </w:pPr>
            <w:r w:rsidRPr="000260DC">
              <w:rPr>
                <w:rFonts w:cstheme="minorHAnsi"/>
                <w:sz w:val="18"/>
                <w:szCs w:val="18"/>
              </w:rPr>
              <w:t>Were UN Women´s structures and systems adequate to support project´s implementation?</w:t>
            </w:r>
          </w:p>
          <w:p w14:paraId="5B5C59CA" w14:textId="11950835" w:rsidR="00295EF0" w:rsidRPr="000260DC" w:rsidRDefault="00295EF0">
            <w:pPr>
              <w:pStyle w:val="heraNumbered"/>
              <w:numPr>
                <w:ilvl w:val="0"/>
                <w:numId w:val="35"/>
              </w:numPr>
              <w:ind w:left="317" w:hanging="426"/>
              <w:rPr>
                <w:rFonts w:cstheme="minorHAnsi"/>
                <w:b w:val="0"/>
                <w:bCs w:val="0"/>
                <w:sz w:val="18"/>
                <w:szCs w:val="18"/>
              </w:rPr>
            </w:pPr>
            <w:r w:rsidRPr="000260DC">
              <w:rPr>
                <w:rFonts w:cstheme="minorHAnsi"/>
                <w:sz w:val="18"/>
                <w:szCs w:val="18"/>
              </w:rPr>
              <w:t>How would you assess this project in relation to other projects supported/implemented by the Government of Japan and UN Women (resources x results)?</w:t>
            </w:r>
          </w:p>
          <w:p w14:paraId="00ED823D" w14:textId="16A69E42" w:rsidR="00295EF0" w:rsidRPr="000260DC" w:rsidRDefault="00295EF0">
            <w:pPr>
              <w:pStyle w:val="heraNumbered"/>
              <w:numPr>
                <w:ilvl w:val="0"/>
                <w:numId w:val="35"/>
              </w:numPr>
              <w:ind w:left="317" w:hanging="426"/>
              <w:rPr>
                <w:rFonts w:cstheme="minorHAnsi"/>
                <w:b w:val="0"/>
                <w:bCs w:val="0"/>
                <w:sz w:val="18"/>
                <w:szCs w:val="18"/>
              </w:rPr>
            </w:pPr>
            <w:r w:rsidRPr="000260DC">
              <w:rPr>
                <w:rFonts w:cstheme="minorHAnsi"/>
                <w:sz w:val="18"/>
                <w:szCs w:val="18"/>
              </w:rPr>
              <w:t>Was they capacity in place from Chrysalis to respond to project´s monitoring and reporting demands</w:t>
            </w:r>
            <w:r w:rsidRPr="000260DC">
              <w:rPr>
                <w:rFonts w:cstheme="minorHAnsi"/>
                <w:b w:val="0"/>
                <w:bCs w:val="0"/>
                <w:sz w:val="18"/>
                <w:szCs w:val="18"/>
              </w:rPr>
              <w:t>?</w:t>
            </w:r>
          </w:p>
          <w:p w14:paraId="32AA0832" w14:textId="5918102F" w:rsidR="00295EF0" w:rsidRPr="000260DC" w:rsidRDefault="00295EF0">
            <w:pPr>
              <w:pStyle w:val="heraNumbered"/>
              <w:numPr>
                <w:ilvl w:val="0"/>
                <w:numId w:val="35"/>
              </w:numPr>
              <w:ind w:left="317" w:hanging="426"/>
              <w:rPr>
                <w:rFonts w:cstheme="minorHAnsi"/>
                <w:b w:val="0"/>
                <w:bCs w:val="0"/>
                <w:sz w:val="18"/>
                <w:szCs w:val="18"/>
              </w:rPr>
            </w:pPr>
            <w:r w:rsidRPr="000260DC">
              <w:rPr>
                <w:rFonts w:cstheme="minorHAnsi"/>
                <w:sz w:val="18"/>
                <w:szCs w:val="18"/>
              </w:rPr>
              <w:t>Do you find the roles between UN Women and implementing partner</w:t>
            </w:r>
            <w:r w:rsidRPr="000260DC">
              <w:rPr>
                <w:rFonts w:cstheme="minorHAnsi"/>
                <w:b w:val="0"/>
                <w:bCs w:val="0"/>
                <w:sz w:val="18"/>
                <w:szCs w:val="18"/>
              </w:rPr>
              <w:t xml:space="preserve"> were clear?</w:t>
            </w:r>
          </w:p>
          <w:p w14:paraId="0B31BEA8" w14:textId="65EFE2C6" w:rsidR="00295EF0" w:rsidRPr="00417291" w:rsidRDefault="00295EF0">
            <w:pPr>
              <w:pStyle w:val="heraNumbered"/>
              <w:numPr>
                <w:ilvl w:val="0"/>
                <w:numId w:val="35"/>
              </w:numPr>
              <w:ind w:left="317" w:hanging="426"/>
              <w:rPr>
                <w:rFonts w:cstheme="minorHAnsi"/>
                <w:b w:val="0"/>
                <w:bCs w:val="0"/>
                <w:sz w:val="18"/>
                <w:szCs w:val="18"/>
              </w:rPr>
            </w:pPr>
            <w:r w:rsidRPr="000260DC">
              <w:rPr>
                <w:rFonts w:cstheme="minorHAnsi"/>
                <w:b w:val="0"/>
                <w:bCs w:val="0"/>
                <w:sz w:val="18"/>
                <w:szCs w:val="18"/>
              </w:rPr>
              <w:t>Was the governance structure</w:t>
            </w:r>
            <w:r w:rsidRPr="00295EF0">
              <w:rPr>
                <w:rFonts w:cstheme="minorHAnsi"/>
                <w:b w:val="0"/>
                <w:bCs w:val="0"/>
                <w:sz w:val="18"/>
                <w:szCs w:val="18"/>
              </w:rPr>
              <w:t xml:space="preserve"> of the project adequate?</w:t>
            </w:r>
          </w:p>
          <w:p w14:paraId="6F7AF874" w14:textId="4AF7AB4E" w:rsidR="00295EF0" w:rsidRPr="008D696C" w:rsidRDefault="00295EF0" w:rsidP="00417291">
            <w:pPr>
              <w:pStyle w:val="heraNumbered"/>
              <w:ind w:left="313" w:hanging="426"/>
            </w:pPr>
            <w:r>
              <w:rPr>
                <w:rFonts w:cstheme="minorHAnsi"/>
                <w:b w:val="0"/>
                <w:bCs w:val="0"/>
                <w:sz w:val="18"/>
                <w:szCs w:val="18"/>
              </w:rPr>
              <w:t xml:space="preserve">26.     </w:t>
            </w:r>
            <w:r w:rsidRPr="00295EF0">
              <w:rPr>
                <w:rFonts w:cstheme="minorHAnsi"/>
                <w:b w:val="0"/>
                <w:bCs w:val="0"/>
                <w:sz w:val="18"/>
                <w:szCs w:val="18"/>
              </w:rPr>
              <w:t>How do you assess the quality of the results framework?</w:t>
            </w:r>
            <w:r w:rsidRPr="00422406">
              <w:rPr>
                <w:rFonts w:cstheme="minorHAnsi"/>
                <w:sz w:val="18"/>
                <w:szCs w:val="18"/>
              </w:rPr>
              <w:t xml:space="preserve"> </w:t>
            </w:r>
            <w:r w:rsidRPr="00295EF0">
              <w:rPr>
                <w:rFonts w:cstheme="minorHAnsi"/>
                <w:b w:val="0"/>
                <w:bCs w:val="0"/>
                <w:sz w:val="18"/>
                <w:szCs w:val="18"/>
              </w:rPr>
              <w:t>How was its monitored?</w:t>
            </w:r>
          </w:p>
        </w:tc>
        <w:tc>
          <w:tcPr>
            <w:tcW w:w="0" w:type="dxa"/>
          </w:tcPr>
          <w:p w14:paraId="5B9A6643" w14:textId="08D5774B"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12CF6230" w14:textId="3129960E" w:rsidR="00295EF0" w:rsidRDefault="00295EF0"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236E66A9" w14:textId="683445DF" w:rsidR="00295EF0" w:rsidRDefault="00295EF0"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8695AA6" w14:textId="43D6690B" w:rsidR="00295EF0" w:rsidRDefault="00295EF0"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388946E" w14:textId="1A11819D" w:rsidR="00295EF0" w:rsidRDefault="00295EF0"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2CA62021" w14:textId="0AFAC32C" w:rsidR="00295EF0" w:rsidRDefault="00295EF0"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11E1C51" w14:textId="5D971865" w:rsidR="00295EF0" w:rsidRDefault="00295EF0"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088FC8D7" w14:textId="1069E0E7" w:rsidR="00295EF0" w:rsidRDefault="00295EF0"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8E5A7CD" w14:textId="2977F4F1" w:rsidR="00295EF0" w:rsidRDefault="00295EF0"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79FC97CA" w14:textId="2FEE0675" w:rsidR="00295EF0" w:rsidRDefault="00295EF0"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97A89D3" w14:textId="1C55B262" w:rsidR="00295EF0" w:rsidRDefault="00295EF0"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EA913D3" w14:textId="0F33D9CE" w:rsidR="00295EF0" w:rsidRDefault="00295EF0"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3377027" w14:textId="101FBD0B" w:rsidR="00295EF0" w:rsidRDefault="00295EF0"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2CA4058C" w14:textId="48EC3CA6" w:rsidR="00295EF0" w:rsidRDefault="00295EF0"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9DF7895" w14:textId="3B19A597" w:rsidR="00295EF0" w:rsidRDefault="00295EF0"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61F254D7" w14:textId="296DA573" w:rsidR="00295EF0" w:rsidRDefault="00295EF0"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E7105CA" w14:textId="23A6B97F"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4E270FA2" w14:textId="77777777" w:rsidR="00295EF0" w:rsidRDefault="00295EF0"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FB5945A" w14:textId="77F3742C"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1CACC20D" w14:textId="77777777" w:rsidR="00295EF0" w:rsidRPr="008B195A"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tcW w:w="0" w:type="dxa"/>
          </w:tcPr>
          <w:p w14:paraId="2A9D27C5" w14:textId="50ECC83D"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26CAB896" w14:textId="3EC15538"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19EF2554" w14:textId="4B05732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B1F843F" w14:textId="270B0496"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CBBC34F" w14:textId="5F887929"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119D1082" w14:textId="53D8C66F"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E432EF2" w14:textId="3B9931D2" w:rsidR="00295EF0" w:rsidRDefault="00295EF0" w:rsidP="0041729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7F192BDD" w14:textId="77777777" w:rsidR="00295EF0"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A0B6923"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2CD42DF"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78B5914"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7E5159B"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A7A9DC6"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5767043" w14:textId="77777777" w:rsidR="00295EF0" w:rsidRPr="008B195A"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tcW w:w="0" w:type="dxa"/>
          </w:tcPr>
          <w:p w14:paraId="39114ADB" w14:textId="77777777" w:rsidR="00295EF0" w:rsidRP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295EF0">
              <w:rPr>
                <w:rFonts w:asciiTheme="minorHAnsi" w:hAnsiTheme="minorHAnsi" w:cstheme="minorHAnsi"/>
                <w:sz w:val="18"/>
                <w:szCs w:val="18"/>
              </w:rPr>
              <w:t>X</w:t>
            </w:r>
          </w:p>
          <w:p w14:paraId="677178CA" w14:textId="77777777" w:rsidR="00295EF0" w:rsidRP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295EF0">
              <w:rPr>
                <w:rFonts w:asciiTheme="minorHAnsi" w:hAnsiTheme="minorHAnsi" w:cstheme="minorHAnsi"/>
                <w:sz w:val="18"/>
                <w:szCs w:val="18"/>
              </w:rPr>
              <w:t>X</w:t>
            </w:r>
          </w:p>
          <w:p w14:paraId="0733D74C" w14:textId="77777777" w:rsidR="00295EF0" w:rsidRP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AD72006" w14:textId="77777777" w:rsidR="00295EF0" w:rsidRP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9F486D5" w14:textId="77777777" w:rsidR="00295EF0" w:rsidRP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295EF0">
              <w:rPr>
                <w:rFonts w:asciiTheme="minorHAnsi" w:hAnsiTheme="minorHAnsi" w:cstheme="minorHAnsi"/>
                <w:sz w:val="18"/>
                <w:szCs w:val="18"/>
              </w:rPr>
              <w:t>X</w:t>
            </w:r>
          </w:p>
          <w:p w14:paraId="14E56E93" w14:textId="77777777" w:rsidR="00295EF0" w:rsidRP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0CFC509" w14:textId="77777777" w:rsidR="00295EF0" w:rsidRP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295EF0">
              <w:rPr>
                <w:rFonts w:asciiTheme="minorHAnsi" w:hAnsiTheme="minorHAnsi" w:cstheme="minorHAnsi"/>
                <w:sz w:val="18"/>
                <w:szCs w:val="18"/>
              </w:rPr>
              <w:t>X</w:t>
            </w:r>
          </w:p>
          <w:p w14:paraId="186DDB09" w14:textId="38E6261B"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050B6B8" w14:textId="4FFF226F"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4978B30C"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679B7D7"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68E7CD5"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357ED64"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8BDB5D2" w14:textId="77777777" w:rsidR="00295EF0" w:rsidRPr="008B195A"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tcW w:w="0" w:type="dxa"/>
          </w:tcPr>
          <w:p w14:paraId="45E0394E"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BEDA9FF"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7749DF9"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DCE6F5D"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774160F"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67D4272"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F11FF97"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98B8FDE"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0F5141B" w14:textId="49435D79"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251108FB"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9924F5E"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CFB75E2"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5E6236F"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8EA4C58"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5B1A69A"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B513E8E" w14:textId="77777777" w:rsidR="00295EF0" w:rsidRPr="008B195A"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tcW w:w="0" w:type="dxa"/>
          </w:tcPr>
          <w:p w14:paraId="400E2BBA" w14:textId="77777777" w:rsidR="00295EF0" w:rsidRP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295EF0">
              <w:rPr>
                <w:rFonts w:asciiTheme="minorHAnsi" w:hAnsiTheme="minorHAnsi" w:cstheme="minorHAnsi"/>
                <w:sz w:val="18"/>
                <w:szCs w:val="18"/>
              </w:rPr>
              <w:t>X</w:t>
            </w:r>
          </w:p>
          <w:p w14:paraId="7AB05350" w14:textId="77777777" w:rsidR="00295EF0" w:rsidRP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9790E9C" w14:textId="77777777" w:rsidR="00295EF0" w:rsidRP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295EF0">
              <w:rPr>
                <w:rFonts w:asciiTheme="minorHAnsi" w:hAnsiTheme="minorHAnsi" w:cstheme="minorHAnsi"/>
                <w:sz w:val="18"/>
                <w:szCs w:val="18"/>
              </w:rPr>
              <w:t>X</w:t>
            </w:r>
          </w:p>
          <w:p w14:paraId="14325BE7" w14:textId="77777777" w:rsidR="00295EF0" w:rsidRP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AFC6F9A" w14:textId="77777777" w:rsidR="00295EF0" w:rsidRP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295EF0">
              <w:rPr>
                <w:rFonts w:asciiTheme="minorHAnsi" w:hAnsiTheme="minorHAnsi" w:cstheme="minorHAnsi"/>
                <w:sz w:val="18"/>
                <w:szCs w:val="18"/>
              </w:rPr>
              <w:t>X</w:t>
            </w:r>
          </w:p>
          <w:p w14:paraId="71525A1B" w14:textId="77777777" w:rsidR="00295EF0" w:rsidRP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F57C50D" w14:textId="77777777" w:rsidR="00295EF0" w:rsidRP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52F7EAE" w14:textId="77777777" w:rsidR="00295EF0" w:rsidRP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A1BB5E5" w14:textId="77777777" w:rsidR="00295EF0" w:rsidRP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295EF0">
              <w:rPr>
                <w:rFonts w:asciiTheme="minorHAnsi" w:hAnsiTheme="minorHAnsi" w:cstheme="minorHAnsi"/>
                <w:sz w:val="18"/>
                <w:szCs w:val="18"/>
              </w:rPr>
              <w:t>X</w:t>
            </w:r>
          </w:p>
          <w:p w14:paraId="441E067B" w14:textId="77777777" w:rsidR="00295EF0" w:rsidRP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EEB72ED" w14:textId="77777777" w:rsidR="00295EF0" w:rsidRP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295EF0">
              <w:rPr>
                <w:rFonts w:asciiTheme="minorHAnsi" w:hAnsiTheme="minorHAnsi" w:cstheme="minorHAnsi"/>
                <w:sz w:val="18"/>
                <w:szCs w:val="18"/>
              </w:rPr>
              <w:t>X</w:t>
            </w:r>
          </w:p>
          <w:p w14:paraId="39A4CA8F" w14:textId="77777777" w:rsidR="00295EF0" w:rsidRP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1FBAF56" w14:textId="77777777" w:rsidR="00295EF0" w:rsidRP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295EF0">
              <w:rPr>
                <w:rFonts w:asciiTheme="minorHAnsi" w:hAnsiTheme="minorHAnsi" w:cstheme="minorHAnsi"/>
                <w:sz w:val="18"/>
                <w:szCs w:val="18"/>
              </w:rPr>
              <w:t>X</w:t>
            </w:r>
          </w:p>
          <w:p w14:paraId="2F82327C" w14:textId="77777777" w:rsidR="00295EF0" w:rsidRP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9E430A4" w14:textId="64ED5F96"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295EF0">
              <w:rPr>
                <w:rFonts w:asciiTheme="minorHAnsi" w:hAnsiTheme="minorHAnsi" w:cstheme="minorHAnsi"/>
                <w:sz w:val="18"/>
                <w:szCs w:val="18"/>
              </w:rPr>
              <w:t>X</w:t>
            </w:r>
          </w:p>
          <w:p w14:paraId="34189645"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84DAF0C"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AD34786"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7D3F9EC" w14:textId="7DA555A3"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2DCCA3C0" w14:textId="77777777" w:rsidR="00295EF0" w:rsidRPr="008B195A"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tcW w:w="0" w:type="dxa"/>
          </w:tcPr>
          <w:p w14:paraId="0E32980A"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2531540"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C30EB98"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E3C4A05"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7905145"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016FBAF"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DE756B3"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71898F3"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EB2CAFA" w14:textId="54AB4446"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8X</w:t>
            </w:r>
          </w:p>
          <w:p w14:paraId="4C21A493"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1B36761"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A91D520"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7A9DAC7"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A3B004C"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AD86039" w14:textId="77777777" w:rsidR="00295EF0" w:rsidRPr="008B195A"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r>
      <w:tr w:rsidR="00295EF0" w:rsidRPr="008B195A" w14:paraId="140DD801" w14:textId="77777777" w:rsidTr="0029789D">
        <w:trPr>
          <w:trHeight w:val="1815"/>
        </w:trPr>
        <w:tc>
          <w:tcPr>
            <w:cnfStyle w:val="001000000000" w:firstRow="0" w:lastRow="0" w:firstColumn="1" w:lastColumn="0" w:oddVBand="0" w:evenVBand="0" w:oddHBand="0" w:evenHBand="0" w:firstRowFirstColumn="0" w:firstRowLastColumn="0" w:lastRowFirstColumn="0" w:lastRowLastColumn="0"/>
            <w:tcW w:w="5260" w:type="dxa"/>
            <w:shd w:val="clear" w:color="auto" w:fill="DEEAF6" w:themeFill="accent5" w:themeFillTint="33"/>
          </w:tcPr>
          <w:p w14:paraId="53096EF1" w14:textId="77777777" w:rsidR="00295EF0" w:rsidRDefault="00295EF0" w:rsidP="00295EF0">
            <w:pPr>
              <w:jc w:val="center"/>
              <w:rPr>
                <w:rFonts w:asciiTheme="minorHAnsi" w:hAnsiTheme="minorHAnsi" w:cstheme="minorHAnsi"/>
                <w:b w:val="0"/>
                <w:bCs w:val="0"/>
                <w:sz w:val="36"/>
                <w:szCs w:val="36"/>
              </w:rPr>
            </w:pPr>
          </w:p>
          <w:p w14:paraId="2BF1FBED" w14:textId="77777777" w:rsidR="00295EF0" w:rsidRPr="00957304" w:rsidRDefault="00295EF0" w:rsidP="00295EF0">
            <w:pPr>
              <w:jc w:val="center"/>
              <w:rPr>
                <w:rFonts w:asciiTheme="minorHAnsi" w:eastAsia="Calibri" w:hAnsiTheme="minorHAnsi" w:cstheme="minorHAnsi"/>
                <w:i/>
                <w:iCs/>
                <w:sz w:val="36"/>
                <w:szCs w:val="36"/>
              </w:rPr>
            </w:pPr>
            <w:r w:rsidRPr="007F4916">
              <w:rPr>
                <w:rFonts w:asciiTheme="minorHAnsi" w:hAnsiTheme="minorHAnsi" w:cstheme="minorHAnsi"/>
                <w:b w:val="0"/>
                <w:bCs w:val="0"/>
                <w:sz w:val="32"/>
                <w:szCs w:val="32"/>
              </w:rPr>
              <w:t>Sustainability</w:t>
            </w:r>
          </w:p>
        </w:tc>
        <w:tc>
          <w:tcPr>
            <w:tcW w:w="485" w:type="dxa"/>
            <w:shd w:val="clear" w:color="auto" w:fill="DEEAF6" w:themeFill="accent5" w:themeFillTint="33"/>
            <w:textDirection w:val="tbRl"/>
          </w:tcPr>
          <w:p w14:paraId="7D5A8DE8" w14:textId="77777777" w:rsidR="00295EF0" w:rsidRPr="008B195A" w:rsidRDefault="00295EF0" w:rsidP="00295EF0">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 xml:space="preserve">UN Women Staff </w:t>
            </w:r>
          </w:p>
        </w:tc>
        <w:tc>
          <w:tcPr>
            <w:tcW w:w="508" w:type="dxa"/>
            <w:shd w:val="clear" w:color="auto" w:fill="DEEAF6" w:themeFill="accent5" w:themeFillTint="33"/>
            <w:textDirection w:val="tbRl"/>
          </w:tcPr>
          <w:p w14:paraId="1603032E" w14:textId="77777777" w:rsidR="00295EF0" w:rsidRPr="008B195A" w:rsidRDefault="00295EF0" w:rsidP="00295EF0">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 xml:space="preserve">Government partners </w:t>
            </w:r>
          </w:p>
        </w:tc>
        <w:tc>
          <w:tcPr>
            <w:tcW w:w="509" w:type="dxa"/>
            <w:shd w:val="clear" w:color="auto" w:fill="DEEAF6" w:themeFill="accent5" w:themeFillTint="33"/>
            <w:textDirection w:val="tbRl"/>
          </w:tcPr>
          <w:p w14:paraId="0C9DC5F8" w14:textId="77777777" w:rsidR="00295EF0" w:rsidRPr="008B195A" w:rsidRDefault="00295EF0" w:rsidP="00295EF0">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Donor</w:t>
            </w:r>
          </w:p>
        </w:tc>
        <w:tc>
          <w:tcPr>
            <w:tcW w:w="658" w:type="dxa"/>
            <w:shd w:val="clear" w:color="auto" w:fill="DEEAF6" w:themeFill="accent5" w:themeFillTint="33"/>
            <w:textDirection w:val="tbRl"/>
          </w:tcPr>
          <w:p w14:paraId="1BC06ECC" w14:textId="77777777" w:rsidR="00295EF0" w:rsidRPr="008B195A" w:rsidRDefault="00295EF0" w:rsidP="00295EF0">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UN Resident Coordinator</w:t>
            </w:r>
          </w:p>
        </w:tc>
        <w:tc>
          <w:tcPr>
            <w:tcW w:w="626" w:type="dxa"/>
            <w:shd w:val="clear" w:color="auto" w:fill="DEEAF6" w:themeFill="accent5" w:themeFillTint="33"/>
            <w:textDirection w:val="tbRl"/>
          </w:tcPr>
          <w:p w14:paraId="40674853" w14:textId="77777777" w:rsidR="00295EF0" w:rsidRPr="008B195A" w:rsidRDefault="00295EF0" w:rsidP="00295EF0">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Implementing partner</w:t>
            </w:r>
          </w:p>
        </w:tc>
        <w:tc>
          <w:tcPr>
            <w:tcW w:w="448" w:type="dxa"/>
            <w:shd w:val="clear" w:color="auto" w:fill="DEEAF6" w:themeFill="accent5" w:themeFillTint="33"/>
            <w:textDirection w:val="tbRl"/>
          </w:tcPr>
          <w:p w14:paraId="554E652D" w14:textId="77777777" w:rsidR="00295EF0" w:rsidRPr="008B195A" w:rsidRDefault="00295EF0" w:rsidP="00295EF0">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Influencers/Consultants</w:t>
            </w:r>
          </w:p>
          <w:p w14:paraId="3B8C6510" w14:textId="77777777" w:rsidR="00295EF0" w:rsidRPr="008B195A" w:rsidRDefault="00295EF0" w:rsidP="00295EF0">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295EF0" w:rsidRPr="008B195A" w14:paraId="1F5CCB97" w14:textId="77777777" w:rsidTr="0029789D">
        <w:trPr>
          <w:cnfStyle w:val="000000100000" w:firstRow="0" w:lastRow="0" w:firstColumn="0" w:lastColumn="0" w:oddVBand="0" w:evenVBand="0" w:oddHBand="1" w:evenHBand="0" w:firstRowFirstColumn="0" w:firstRowLastColumn="0" w:lastRowFirstColumn="0" w:lastRowLastColumn="0"/>
          <w:trHeight w:val="2428"/>
        </w:trPr>
        <w:tc>
          <w:tcPr>
            <w:cnfStyle w:val="001000000000" w:firstRow="0" w:lastRow="0" w:firstColumn="1" w:lastColumn="0" w:oddVBand="0" w:evenVBand="0" w:oddHBand="0" w:evenHBand="0" w:firstRowFirstColumn="0" w:firstRowLastColumn="0" w:lastRowFirstColumn="0" w:lastRowLastColumn="0"/>
            <w:tcW w:w="5260" w:type="dxa"/>
          </w:tcPr>
          <w:p w14:paraId="075D0D94" w14:textId="7EFF7759" w:rsidR="00295EF0" w:rsidRPr="00D240FC" w:rsidRDefault="00295EF0">
            <w:pPr>
              <w:pStyle w:val="ListParagraph"/>
              <w:numPr>
                <w:ilvl w:val="0"/>
                <w:numId w:val="35"/>
              </w:numPr>
              <w:ind w:left="284" w:hanging="284"/>
              <w:rPr>
                <w:rFonts w:cstheme="minorHAnsi"/>
                <w:b w:val="0"/>
                <w:bCs w:val="0"/>
                <w:color w:val="262626" w:themeColor="text1" w:themeTint="D9"/>
                <w:sz w:val="18"/>
                <w:szCs w:val="18"/>
                <w:lang w:val="en-GB"/>
              </w:rPr>
            </w:pPr>
            <w:r w:rsidRPr="000260DC">
              <w:rPr>
                <w:rFonts w:cstheme="minorHAnsi"/>
                <w:color w:val="262626" w:themeColor="text1" w:themeTint="D9"/>
                <w:sz w:val="18"/>
                <w:szCs w:val="18"/>
                <w:lang w:val="en-GB"/>
              </w:rPr>
              <w:t>To what extent are stakeholders more capable now to promote peacebuilding In the country and ensure continuity of the WPS agenda?</w:t>
            </w:r>
          </w:p>
          <w:p w14:paraId="6E388B0E" w14:textId="0178F7B4" w:rsidR="00295EF0" w:rsidRPr="00417291" w:rsidRDefault="00295EF0" w:rsidP="00417291">
            <w:pPr>
              <w:pStyle w:val="ListParagraph"/>
              <w:ind w:left="284"/>
              <w:rPr>
                <w:rFonts w:cstheme="minorHAnsi"/>
                <w:b w:val="0"/>
                <w:bCs w:val="0"/>
                <w:color w:val="262626" w:themeColor="text1" w:themeTint="D9"/>
                <w:sz w:val="18"/>
                <w:szCs w:val="18"/>
                <w:lang w:val="en-GB"/>
              </w:rPr>
            </w:pPr>
          </w:p>
          <w:p w14:paraId="722452E3" w14:textId="18C371AF" w:rsidR="00295EF0" w:rsidRPr="008D696C" w:rsidRDefault="00295EF0">
            <w:pPr>
              <w:pStyle w:val="ListParagraph"/>
              <w:numPr>
                <w:ilvl w:val="0"/>
                <w:numId w:val="35"/>
              </w:numPr>
              <w:ind w:left="284" w:hanging="284"/>
              <w:rPr>
                <w:rFonts w:cstheme="minorHAnsi"/>
                <w:b w:val="0"/>
                <w:bCs w:val="0"/>
                <w:color w:val="262626" w:themeColor="text1" w:themeTint="D9"/>
                <w:sz w:val="18"/>
                <w:szCs w:val="18"/>
                <w:lang w:val="en-GB"/>
              </w:rPr>
            </w:pPr>
            <w:r>
              <w:rPr>
                <w:rFonts w:cstheme="minorHAnsi"/>
                <w:b w:val="0"/>
                <w:bCs w:val="0"/>
                <w:color w:val="262626" w:themeColor="text1" w:themeTint="D9"/>
                <w:sz w:val="18"/>
                <w:szCs w:val="18"/>
                <w:lang w:val="en-GB"/>
              </w:rPr>
              <w:t>Is there evidence of</w:t>
            </w:r>
            <w:r w:rsidRPr="008D696C">
              <w:rPr>
                <w:rFonts w:cstheme="minorHAnsi"/>
                <w:b w:val="0"/>
                <w:bCs w:val="0"/>
                <w:color w:val="262626" w:themeColor="text1" w:themeTint="D9"/>
                <w:sz w:val="18"/>
                <w:szCs w:val="18"/>
                <w:lang w:val="en-GB"/>
              </w:rPr>
              <w:t xml:space="preserve"> national partners committed to continuing the project or elements of the project</w:t>
            </w:r>
            <w:r>
              <w:rPr>
                <w:rFonts w:cstheme="minorHAnsi"/>
                <w:b w:val="0"/>
                <w:bCs w:val="0"/>
                <w:color w:val="262626" w:themeColor="text1" w:themeTint="D9"/>
                <w:sz w:val="18"/>
                <w:szCs w:val="18"/>
                <w:lang w:val="en-GB"/>
              </w:rPr>
              <w:t xml:space="preserve"> beyond its lifetime</w:t>
            </w:r>
            <w:r w:rsidRPr="008D696C">
              <w:rPr>
                <w:rFonts w:cstheme="minorHAnsi"/>
                <w:b w:val="0"/>
                <w:bCs w:val="0"/>
                <w:color w:val="262626" w:themeColor="text1" w:themeTint="D9"/>
                <w:sz w:val="18"/>
                <w:szCs w:val="18"/>
                <w:lang w:val="en-GB"/>
              </w:rPr>
              <w:t>?</w:t>
            </w:r>
          </w:p>
          <w:p w14:paraId="7B3AB854" w14:textId="35FBC8D2" w:rsidR="00295EF0" w:rsidRPr="008D696C" w:rsidRDefault="00295EF0" w:rsidP="00295EF0">
            <w:pPr>
              <w:pStyle w:val="ListParagraph"/>
              <w:ind w:left="284"/>
              <w:rPr>
                <w:rFonts w:cstheme="minorHAnsi"/>
                <w:b w:val="0"/>
                <w:bCs w:val="0"/>
                <w:color w:val="262626" w:themeColor="text1" w:themeTint="D9"/>
                <w:sz w:val="18"/>
                <w:szCs w:val="18"/>
                <w:lang w:val="en-GB"/>
              </w:rPr>
            </w:pPr>
            <w:r>
              <w:rPr>
                <w:rFonts w:cstheme="minorHAnsi"/>
                <w:b w:val="0"/>
                <w:bCs w:val="0"/>
                <w:color w:val="262626" w:themeColor="text1" w:themeTint="D9"/>
                <w:sz w:val="18"/>
                <w:szCs w:val="18"/>
                <w:lang w:val="en-GB"/>
              </w:rPr>
              <w:t>Please, consider:</w:t>
            </w:r>
          </w:p>
          <w:p w14:paraId="768CB4F7" w14:textId="0AB30E01" w:rsidR="00295EF0" w:rsidRPr="008D696C" w:rsidRDefault="00295EF0">
            <w:pPr>
              <w:pStyle w:val="ListParagraph"/>
              <w:numPr>
                <w:ilvl w:val="0"/>
                <w:numId w:val="38"/>
              </w:numPr>
              <w:rPr>
                <w:rFonts w:cstheme="minorHAnsi"/>
                <w:b w:val="0"/>
                <w:bCs w:val="0"/>
                <w:color w:val="262626" w:themeColor="text1" w:themeTint="D9"/>
                <w:sz w:val="18"/>
                <w:szCs w:val="18"/>
                <w:lang w:val="en-GB"/>
              </w:rPr>
            </w:pPr>
            <w:r>
              <w:rPr>
                <w:rFonts w:cstheme="minorHAnsi"/>
                <w:b w:val="0"/>
                <w:bCs w:val="0"/>
                <w:color w:val="262626" w:themeColor="text1" w:themeTint="D9"/>
                <w:sz w:val="18"/>
                <w:szCs w:val="18"/>
                <w:lang w:val="en-GB"/>
              </w:rPr>
              <w:t xml:space="preserve">What resources have been allocated to ensure continuation of the project agenda beyond its lifetime? </w:t>
            </w:r>
            <w:r w:rsidRPr="008D696C">
              <w:rPr>
                <w:rFonts w:cstheme="minorHAnsi"/>
                <w:b w:val="0"/>
                <w:bCs w:val="0"/>
                <w:color w:val="262626" w:themeColor="text1" w:themeTint="D9"/>
                <w:sz w:val="18"/>
                <w:szCs w:val="18"/>
                <w:lang w:val="en-GB"/>
              </w:rPr>
              <w:t>Likelihood of project activities to continue being run by the government or other partners</w:t>
            </w:r>
            <w:r>
              <w:rPr>
                <w:rFonts w:cstheme="minorHAnsi"/>
                <w:b w:val="0"/>
                <w:bCs w:val="0"/>
                <w:color w:val="262626" w:themeColor="text1" w:themeTint="D9"/>
                <w:sz w:val="18"/>
                <w:szCs w:val="18"/>
                <w:lang w:val="en-GB"/>
              </w:rPr>
              <w:t xml:space="preserve">. </w:t>
            </w:r>
          </w:p>
          <w:p w14:paraId="0F075428" w14:textId="1947F6D5" w:rsidR="00295EF0" w:rsidRPr="00417291" w:rsidRDefault="00295EF0">
            <w:pPr>
              <w:pStyle w:val="ListParagraph"/>
              <w:numPr>
                <w:ilvl w:val="0"/>
                <w:numId w:val="38"/>
              </w:numPr>
              <w:rPr>
                <w:rFonts w:cstheme="minorHAnsi"/>
                <w:b w:val="0"/>
                <w:bCs w:val="0"/>
                <w:color w:val="262626" w:themeColor="text1" w:themeTint="D9"/>
                <w:sz w:val="18"/>
                <w:szCs w:val="18"/>
                <w:lang w:val="en-GB"/>
              </w:rPr>
            </w:pPr>
            <w:r w:rsidRPr="00295EF0">
              <w:rPr>
                <w:rFonts w:cstheme="minorHAnsi"/>
                <w:b w:val="0"/>
                <w:bCs w:val="0"/>
                <w:color w:val="262626" w:themeColor="text1" w:themeTint="D9"/>
                <w:sz w:val="18"/>
                <w:szCs w:val="18"/>
                <w:lang w:val="en-GB"/>
              </w:rPr>
              <w:t>Level of incorporation of WPS agenda within government at a national and local level</w:t>
            </w:r>
          </w:p>
          <w:p w14:paraId="5FC1E144" w14:textId="0575A623" w:rsidR="00295EF0" w:rsidRPr="000260DC" w:rsidRDefault="00295EF0">
            <w:pPr>
              <w:pStyle w:val="ListParagraph"/>
              <w:numPr>
                <w:ilvl w:val="0"/>
                <w:numId w:val="38"/>
              </w:numPr>
              <w:rPr>
                <w:rFonts w:cstheme="minorHAnsi"/>
                <w:b w:val="0"/>
                <w:bCs w:val="0"/>
                <w:color w:val="262626" w:themeColor="text1" w:themeTint="D9"/>
                <w:sz w:val="18"/>
                <w:szCs w:val="18"/>
                <w:lang w:val="en-GB"/>
              </w:rPr>
            </w:pPr>
            <w:r w:rsidRPr="000260DC">
              <w:rPr>
                <w:rFonts w:cstheme="minorHAnsi"/>
                <w:color w:val="262626" w:themeColor="text1" w:themeTint="D9"/>
                <w:sz w:val="18"/>
                <w:szCs w:val="18"/>
                <w:lang w:val="en-GB"/>
              </w:rPr>
              <w:lastRenderedPageBreak/>
              <w:t xml:space="preserve">To what extent will the capacity developed stay within the </w:t>
            </w:r>
            <w:r w:rsidRPr="000260DC">
              <w:rPr>
                <w:rFonts w:cstheme="minorHAnsi"/>
                <w:b w:val="0"/>
                <w:bCs w:val="0"/>
                <w:color w:val="262626" w:themeColor="text1" w:themeTint="D9"/>
                <w:sz w:val="18"/>
                <w:szCs w:val="18"/>
                <w:lang w:val="en-GB"/>
              </w:rPr>
              <w:t xml:space="preserve">local government </w:t>
            </w:r>
            <w:r w:rsidRPr="000260DC">
              <w:rPr>
                <w:rFonts w:cstheme="minorHAnsi"/>
                <w:color w:val="262626" w:themeColor="text1" w:themeTint="D9"/>
                <w:sz w:val="18"/>
                <w:szCs w:val="18"/>
                <w:lang w:val="en-GB"/>
              </w:rPr>
              <w:t>organizations despite changes in government?</w:t>
            </w:r>
          </w:p>
          <w:p w14:paraId="0D73418B" w14:textId="62D158E1" w:rsidR="00295EF0" w:rsidRPr="000260DC" w:rsidRDefault="00295EF0">
            <w:pPr>
              <w:pStyle w:val="ListParagraph"/>
              <w:numPr>
                <w:ilvl w:val="0"/>
                <w:numId w:val="38"/>
              </w:numPr>
              <w:rPr>
                <w:rFonts w:cstheme="minorHAnsi"/>
                <w:b w:val="0"/>
                <w:bCs w:val="0"/>
                <w:color w:val="262626" w:themeColor="text1" w:themeTint="D9"/>
                <w:sz w:val="18"/>
                <w:szCs w:val="18"/>
                <w:lang w:val="en-GB"/>
              </w:rPr>
            </w:pPr>
            <w:r w:rsidRPr="000260DC">
              <w:rPr>
                <w:rFonts w:cstheme="minorHAnsi"/>
                <w:b w:val="0"/>
                <w:bCs w:val="0"/>
                <w:color w:val="262626" w:themeColor="text1" w:themeTint="D9"/>
                <w:sz w:val="18"/>
                <w:szCs w:val="18"/>
                <w:lang w:val="en-GB"/>
              </w:rPr>
              <w:t>To what extent has there been or planned</w:t>
            </w:r>
            <w:r w:rsidRPr="000260DC">
              <w:rPr>
                <w:rFonts w:cstheme="minorHAnsi"/>
                <w:color w:val="262626" w:themeColor="text1" w:themeTint="D9"/>
                <w:sz w:val="18"/>
                <w:szCs w:val="18"/>
                <w:lang w:val="en-GB"/>
              </w:rPr>
              <w:t xml:space="preserve"> continued local </w:t>
            </w:r>
            <w:r w:rsidRPr="000260DC">
              <w:rPr>
                <w:rFonts w:cstheme="minorHAnsi"/>
                <w:b w:val="0"/>
                <w:bCs w:val="0"/>
                <w:color w:val="262626" w:themeColor="text1" w:themeTint="D9"/>
                <w:sz w:val="18"/>
                <w:szCs w:val="18"/>
                <w:lang w:val="en-GB"/>
              </w:rPr>
              <w:t xml:space="preserve">government </w:t>
            </w:r>
            <w:r w:rsidRPr="000260DC">
              <w:rPr>
                <w:rFonts w:cstheme="minorHAnsi"/>
                <w:color w:val="262626" w:themeColor="text1" w:themeTint="D9"/>
                <w:sz w:val="18"/>
                <w:szCs w:val="18"/>
                <w:lang w:val="en-GB"/>
              </w:rPr>
              <w:t>engagement with identified beneficiary groups beyond the project duration?</w:t>
            </w:r>
          </w:p>
          <w:p w14:paraId="75F1BD9C" w14:textId="5F48D7E0" w:rsidR="00295EF0" w:rsidRPr="000260DC" w:rsidRDefault="00295EF0">
            <w:pPr>
              <w:pStyle w:val="ListParagraph"/>
              <w:numPr>
                <w:ilvl w:val="0"/>
                <w:numId w:val="38"/>
              </w:numPr>
              <w:rPr>
                <w:rFonts w:cstheme="minorHAnsi"/>
                <w:b w:val="0"/>
                <w:bCs w:val="0"/>
                <w:color w:val="262626" w:themeColor="text1" w:themeTint="D9"/>
                <w:sz w:val="18"/>
                <w:szCs w:val="18"/>
                <w:lang w:val="en-GB"/>
              </w:rPr>
            </w:pPr>
            <w:r w:rsidRPr="000260DC">
              <w:rPr>
                <w:rFonts w:cstheme="minorHAnsi"/>
                <w:b w:val="0"/>
                <w:bCs w:val="0"/>
                <w:color w:val="262626" w:themeColor="text1" w:themeTint="D9"/>
                <w:sz w:val="18"/>
                <w:szCs w:val="18"/>
                <w:lang w:val="en-GB"/>
              </w:rPr>
              <w:t>What factors can be considered to attribute to increased capacity of local community level CSO partners/beneficiaries?</w:t>
            </w:r>
          </w:p>
          <w:p w14:paraId="521BC4EA" w14:textId="02F2BE2C" w:rsidR="00295EF0" w:rsidRPr="000260DC" w:rsidRDefault="00295EF0">
            <w:pPr>
              <w:pStyle w:val="ListParagraph"/>
              <w:numPr>
                <w:ilvl w:val="0"/>
                <w:numId w:val="38"/>
              </w:numPr>
              <w:rPr>
                <w:rFonts w:cstheme="minorHAnsi"/>
                <w:b w:val="0"/>
                <w:bCs w:val="0"/>
                <w:color w:val="262626" w:themeColor="text1" w:themeTint="D9"/>
                <w:sz w:val="18"/>
                <w:szCs w:val="18"/>
                <w:lang w:val="en-GB"/>
              </w:rPr>
            </w:pPr>
            <w:r w:rsidRPr="000260DC">
              <w:rPr>
                <w:rFonts w:cstheme="minorHAnsi"/>
                <w:color w:val="262626" w:themeColor="text1" w:themeTint="D9"/>
                <w:sz w:val="18"/>
                <w:szCs w:val="18"/>
                <w:lang w:val="en-GB"/>
              </w:rPr>
              <w:t>Are local government representatives likely to replicate project operational methodologies, particularly with regard to WEE components?</w:t>
            </w:r>
          </w:p>
          <w:p w14:paraId="27342FB7" w14:textId="77777777" w:rsidR="00295EF0" w:rsidRPr="008D696C" w:rsidRDefault="00295EF0" w:rsidP="00295EF0">
            <w:pPr>
              <w:rPr>
                <w:rFonts w:asciiTheme="minorHAnsi" w:hAnsiTheme="minorHAnsi" w:cstheme="minorHAnsi"/>
                <w:b w:val="0"/>
                <w:bCs w:val="0"/>
                <w:color w:val="262626" w:themeColor="text1" w:themeTint="D9"/>
                <w:sz w:val="18"/>
                <w:szCs w:val="18"/>
                <w:lang w:val="en-GB"/>
              </w:rPr>
            </w:pPr>
          </w:p>
          <w:p w14:paraId="18174744" w14:textId="2D70FDDB" w:rsidR="00295EF0" w:rsidRPr="007F4916" w:rsidRDefault="00295EF0">
            <w:pPr>
              <w:pStyle w:val="ListParagraph"/>
              <w:numPr>
                <w:ilvl w:val="0"/>
                <w:numId w:val="35"/>
              </w:numPr>
              <w:ind w:left="284"/>
              <w:rPr>
                <w:rFonts w:cstheme="minorHAnsi"/>
                <w:b w:val="0"/>
                <w:bCs w:val="0"/>
                <w:color w:val="262626" w:themeColor="text1" w:themeTint="D9"/>
                <w:sz w:val="18"/>
                <w:szCs w:val="18"/>
                <w:lang w:val="en-GB"/>
              </w:rPr>
            </w:pPr>
            <w:r w:rsidRPr="008D696C">
              <w:rPr>
                <w:rFonts w:cstheme="minorHAnsi"/>
                <w:b w:val="0"/>
                <w:bCs w:val="0"/>
                <w:color w:val="262626" w:themeColor="text1" w:themeTint="D9"/>
                <w:sz w:val="18"/>
                <w:szCs w:val="18"/>
                <w:lang w:val="en-GB"/>
              </w:rPr>
              <w:t xml:space="preserve"> Are there any mechanisms developed </w:t>
            </w:r>
            <w:r>
              <w:rPr>
                <w:rFonts w:cstheme="minorHAnsi"/>
                <w:b w:val="0"/>
                <w:bCs w:val="0"/>
                <w:color w:val="262626" w:themeColor="text1" w:themeTint="D9"/>
                <w:sz w:val="18"/>
                <w:szCs w:val="18"/>
                <w:lang w:val="en-GB"/>
              </w:rPr>
              <w:t xml:space="preserve">through this project </w:t>
            </w:r>
            <w:r w:rsidRPr="008D696C">
              <w:rPr>
                <w:rFonts w:cstheme="minorHAnsi"/>
                <w:b w:val="0"/>
                <w:bCs w:val="0"/>
                <w:color w:val="262626" w:themeColor="text1" w:themeTint="D9"/>
                <w:sz w:val="18"/>
                <w:szCs w:val="18"/>
                <w:lang w:val="en-GB"/>
              </w:rPr>
              <w:t>and/or interventions linked with existing mechanisms at local and national levels to ensure continuation?</w:t>
            </w:r>
          </w:p>
          <w:p w14:paraId="71AC31B3" w14:textId="77777777" w:rsidR="00295EF0" w:rsidRPr="008D696C" w:rsidRDefault="00295EF0" w:rsidP="00295EF0">
            <w:pPr>
              <w:pStyle w:val="ListParagraph"/>
              <w:ind w:left="284"/>
              <w:rPr>
                <w:rFonts w:cstheme="minorHAnsi"/>
                <w:b w:val="0"/>
                <w:bCs w:val="0"/>
                <w:color w:val="262626" w:themeColor="text1" w:themeTint="D9"/>
                <w:sz w:val="18"/>
                <w:szCs w:val="18"/>
                <w:lang w:val="en-GB"/>
              </w:rPr>
            </w:pPr>
            <w:r>
              <w:rPr>
                <w:rFonts w:cstheme="minorHAnsi"/>
                <w:b w:val="0"/>
                <w:bCs w:val="0"/>
                <w:color w:val="262626" w:themeColor="text1" w:themeTint="D9"/>
                <w:sz w:val="18"/>
                <w:szCs w:val="18"/>
                <w:lang w:val="en-GB"/>
              </w:rPr>
              <w:t>Please, consider:</w:t>
            </w:r>
          </w:p>
          <w:p w14:paraId="68288955" w14:textId="5C835004" w:rsidR="00295EF0" w:rsidRPr="007F4916" w:rsidRDefault="00295EF0">
            <w:pPr>
              <w:pStyle w:val="ListParagraph"/>
              <w:numPr>
                <w:ilvl w:val="0"/>
                <w:numId w:val="39"/>
              </w:numPr>
              <w:rPr>
                <w:rFonts w:cstheme="minorHAnsi"/>
                <w:b w:val="0"/>
                <w:bCs w:val="0"/>
                <w:color w:val="262626" w:themeColor="text1" w:themeTint="D9"/>
                <w:sz w:val="18"/>
                <w:szCs w:val="18"/>
                <w:lang w:val="en-GB"/>
              </w:rPr>
            </w:pPr>
            <w:r w:rsidRPr="007F4916">
              <w:rPr>
                <w:rFonts w:cstheme="minorHAnsi"/>
                <w:b w:val="0"/>
                <w:bCs w:val="0"/>
                <w:color w:val="262626" w:themeColor="text1" w:themeTint="D9"/>
                <w:sz w:val="18"/>
                <w:szCs w:val="18"/>
                <w:lang w:val="en-GB"/>
              </w:rPr>
              <w:t>Capacity developed in stakeholders (government, CSOs, women, other stakeholders) that will help foster the WPS agenda in the country</w:t>
            </w:r>
          </w:p>
          <w:p w14:paraId="300BC157" w14:textId="0E7189EA" w:rsidR="00295EF0" w:rsidRPr="007F4916" w:rsidRDefault="00295EF0">
            <w:pPr>
              <w:pStyle w:val="ListParagraph"/>
              <w:numPr>
                <w:ilvl w:val="0"/>
                <w:numId w:val="39"/>
              </w:numPr>
              <w:rPr>
                <w:rFonts w:cstheme="minorHAnsi"/>
                <w:b w:val="0"/>
                <w:bCs w:val="0"/>
                <w:color w:val="262626" w:themeColor="text1" w:themeTint="D9"/>
                <w:sz w:val="18"/>
                <w:szCs w:val="18"/>
                <w:lang w:val="en-GB"/>
              </w:rPr>
            </w:pPr>
            <w:r w:rsidRPr="007F4916">
              <w:rPr>
                <w:rFonts w:cstheme="minorHAnsi"/>
                <w:b w:val="0"/>
                <w:bCs w:val="0"/>
                <w:color w:val="262626" w:themeColor="text1" w:themeTint="D9"/>
                <w:sz w:val="18"/>
                <w:szCs w:val="18"/>
                <w:lang w:val="en-GB"/>
              </w:rPr>
              <w:t>Number of legislation/regulations approved which the project helped to influence</w:t>
            </w:r>
          </w:p>
          <w:p w14:paraId="375276DE" w14:textId="0FCAC408" w:rsidR="00295EF0" w:rsidRPr="007F4916" w:rsidRDefault="00295EF0">
            <w:pPr>
              <w:pStyle w:val="ListParagraph"/>
              <w:numPr>
                <w:ilvl w:val="0"/>
                <w:numId w:val="39"/>
              </w:numPr>
              <w:rPr>
                <w:rFonts w:cstheme="minorHAnsi"/>
                <w:b w:val="0"/>
                <w:bCs w:val="0"/>
                <w:color w:val="262626" w:themeColor="text1" w:themeTint="D9"/>
                <w:sz w:val="18"/>
                <w:szCs w:val="18"/>
                <w:lang w:val="en-GB"/>
              </w:rPr>
            </w:pPr>
            <w:r w:rsidRPr="007F4916">
              <w:rPr>
                <w:rFonts w:cstheme="minorHAnsi"/>
                <w:b w:val="0"/>
                <w:bCs w:val="0"/>
                <w:color w:val="262626" w:themeColor="text1" w:themeTint="D9"/>
                <w:sz w:val="18"/>
                <w:szCs w:val="18"/>
                <w:lang w:val="en-GB"/>
              </w:rPr>
              <w:t>Shift in mindset of stakeholders to help foster the WPS agenda in the long run in the country</w:t>
            </w:r>
          </w:p>
        </w:tc>
        <w:tc>
          <w:tcPr>
            <w:tcW w:w="485" w:type="dxa"/>
          </w:tcPr>
          <w:p w14:paraId="71A70673"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p w14:paraId="2FAF67E2"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731178C"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1615CE2"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F3509DD"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6EB93FA"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BBF2095"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5BE9917"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BE30CD6"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E65B193"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02DC04C" w14:textId="1CED1062"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636F07C"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4B4ACD3"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A78D3C5"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860F3C0" w14:textId="2264F157" w:rsidR="00295EF0" w:rsidRPr="008B195A"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tc>
        <w:tc>
          <w:tcPr>
            <w:tcW w:w="508" w:type="dxa"/>
          </w:tcPr>
          <w:p w14:paraId="4A73D5A8"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p w14:paraId="58D85DC1"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F919924"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FACE6BA"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71C2FBB"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F6001B0"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6E26851" w14:textId="7E5A4684"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850284B" w14:textId="6626A64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3C5D43F"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6C8D5BF"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1BCF700" w14:textId="4D9A3B5B"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EAAE24B"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EA7E889" w14:textId="77777777" w:rsidR="00295EF0" w:rsidRPr="003A6C5B"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F650231"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95C8316" w14:textId="48C7D5AD" w:rsidR="00295EF0" w:rsidRPr="003A6C5B"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tc>
        <w:tc>
          <w:tcPr>
            <w:tcW w:w="509" w:type="dxa"/>
          </w:tcPr>
          <w:p w14:paraId="3D1D8C6E"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p w14:paraId="31A11C99"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CD2DBBF"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044F0C7"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FD5B339"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4495CA4"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4F79A92"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784E549"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3B4B432"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7628035" w14:textId="77777777" w:rsidR="00295EF0"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D73A545" w14:textId="30E3F9A6"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898098E"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BB35CFB"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8895D55"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DF9533C" w14:textId="2EE1AEE5" w:rsidR="00295EF0" w:rsidRPr="003A6C5B"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tc>
        <w:tc>
          <w:tcPr>
            <w:tcW w:w="658" w:type="dxa"/>
          </w:tcPr>
          <w:p w14:paraId="00FAEA2F"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p w14:paraId="34F6C832"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A6AE5B4"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1FB10ED"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7C5574C"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8B2DA8B"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3AC77F1"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798F6CC"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900B2EE"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C109029"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07701D5" w14:textId="34ED2089"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08DFB41"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1ECD345"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68F6957"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6C901B4" w14:textId="30C56238" w:rsidR="00295EF0" w:rsidRPr="008B195A"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tc>
        <w:tc>
          <w:tcPr>
            <w:tcW w:w="626" w:type="dxa"/>
          </w:tcPr>
          <w:p w14:paraId="58531AB9"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p w14:paraId="07351E3A"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BD54395"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F8E5A8F"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334F8F6"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23FED7A"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E955A30" w14:textId="72771F3A"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EF5E5F6" w14:textId="1A83EBCE"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1FA04B8"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2B1AB98"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510BCFC" w14:textId="0805E956"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E2EF66C"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DAB8A60"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4E28B85"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AB07621" w14:textId="204ADCE1" w:rsidR="00295EF0" w:rsidRPr="003A6C5B"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tc>
        <w:tc>
          <w:tcPr>
            <w:tcW w:w="448" w:type="dxa"/>
          </w:tcPr>
          <w:p w14:paraId="5EB0DB94"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p w14:paraId="41E4A5E4"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BBCEF98"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A409D45"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BDE2E11"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59A1F63"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FE01D18" w14:textId="7F93DA3C"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628365E" w14:textId="2FBA96AE"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24336595"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3C900CE"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130A592" w14:textId="65D5393E"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9FF7CC6"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C5E352B" w14:textId="77777777" w:rsidR="00295EF0" w:rsidRPr="003A6C5B"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911226E" w14:textId="77777777" w:rsidR="00295EF0"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24C9780" w14:textId="2D2BA3DB" w:rsidR="00295EF0" w:rsidRPr="003A6C5B" w:rsidRDefault="00295EF0" w:rsidP="004172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lastRenderedPageBreak/>
              <w:t>X</w:t>
            </w:r>
          </w:p>
        </w:tc>
      </w:tr>
      <w:tr w:rsidR="00295EF0" w:rsidRPr="008B195A" w14:paraId="079AE7A7" w14:textId="77777777" w:rsidTr="0029789D">
        <w:trPr>
          <w:trHeight w:val="1815"/>
        </w:trPr>
        <w:tc>
          <w:tcPr>
            <w:cnfStyle w:val="001000000000" w:firstRow="0" w:lastRow="0" w:firstColumn="1" w:lastColumn="0" w:oddVBand="0" w:evenVBand="0" w:oddHBand="0" w:evenHBand="0" w:firstRowFirstColumn="0" w:firstRowLastColumn="0" w:lastRowFirstColumn="0" w:lastRowLastColumn="0"/>
            <w:tcW w:w="5260" w:type="dxa"/>
            <w:shd w:val="clear" w:color="auto" w:fill="DEEAF6" w:themeFill="accent5" w:themeFillTint="33"/>
          </w:tcPr>
          <w:p w14:paraId="45FB1B46" w14:textId="77777777" w:rsidR="00295EF0" w:rsidRPr="0029789D" w:rsidRDefault="00295EF0" w:rsidP="00295EF0">
            <w:pPr>
              <w:jc w:val="center"/>
              <w:rPr>
                <w:rFonts w:asciiTheme="minorHAnsi" w:hAnsiTheme="minorHAnsi" w:cstheme="minorHAnsi"/>
                <w:b w:val="0"/>
                <w:bCs w:val="0"/>
                <w:sz w:val="36"/>
                <w:szCs w:val="36"/>
                <w:lang w:val="en-US"/>
              </w:rPr>
            </w:pPr>
          </w:p>
          <w:p w14:paraId="4D5227D7" w14:textId="77777777" w:rsidR="00295EF0" w:rsidRPr="0029789D" w:rsidRDefault="00295EF0" w:rsidP="00295EF0">
            <w:pPr>
              <w:jc w:val="center"/>
              <w:rPr>
                <w:rFonts w:asciiTheme="minorHAnsi" w:eastAsia="Calibri" w:hAnsiTheme="minorHAnsi" w:cstheme="minorHAnsi"/>
                <w:i/>
                <w:iCs/>
                <w:sz w:val="36"/>
                <w:szCs w:val="36"/>
                <w:lang w:val="en-US"/>
              </w:rPr>
            </w:pPr>
            <w:r w:rsidRPr="00EA4A4B">
              <w:rPr>
                <w:rFonts w:asciiTheme="minorHAnsi" w:hAnsiTheme="minorHAnsi" w:cstheme="minorHAnsi"/>
                <w:b w:val="0"/>
                <w:bCs w:val="0"/>
                <w:sz w:val="32"/>
                <w:szCs w:val="32"/>
                <w:lang w:val="en-US"/>
              </w:rPr>
              <w:t>Gender equality and Human Rights</w:t>
            </w:r>
          </w:p>
        </w:tc>
        <w:tc>
          <w:tcPr>
            <w:tcW w:w="485" w:type="dxa"/>
            <w:shd w:val="clear" w:color="auto" w:fill="DEEAF6" w:themeFill="accent5" w:themeFillTint="33"/>
            <w:textDirection w:val="tbRl"/>
          </w:tcPr>
          <w:p w14:paraId="63CF5405" w14:textId="77777777" w:rsidR="00295EF0" w:rsidRPr="008B195A" w:rsidRDefault="00295EF0" w:rsidP="00295EF0">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 xml:space="preserve">UN Women Staff </w:t>
            </w:r>
          </w:p>
        </w:tc>
        <w:tc>
          <w:tcPr>
            <w:tcW w:w="508" w:type="dxa"/>
            <w:shd w:val="clear" w:color="auto" w:fill="DEEAF6" w:themeFill="accent5" w:themeFillTint="33"/>
            <w:textDirection w:val="tbRl"/>
          </w:tcPr>
          <w:p w14:paraId="23D739C1" w14:textId="77777777" w:rsidR="00295EF0" w:rsidRPr="008B195A" w:rsidRDefault="00295EF0" w:rsidP="00295EF0">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 xml:space="preserve">Government partners </w:t>
            </w:r>
          </w:p>
        </w:tc>
        <w:tc>
          <w:tcPr>
            <w:tcW w:w="509" w:type="dxa"/>
            <w:shd w:val="clear" w:color="auto" w:fill="DEEAF6" w:themeFill="accent5" w:themeFillTint="33"/>
            <w:textDirection w:val="tbRl"/>
          </w:tcPr>
          <w:p w14:paraId="12CF7735" w14:textId="77777777" w:rsidR="00295EF0" w:rsidRPr="008B195A" w:rsidRDefault="00295EF0" w:rsidP="00295EF0">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Donor</w:t>
            </w:r>
          </w:p>
        </w:tc>
        <w:tc>
          <w:tcPr>
            <w:tcW w:w="658" w:type="dxa"/>
            <w:shd w:val="clear" w:color="auto" w:fill="DEEAF6" w:themeFill="accent5" w:themeFillTint="33"/>
            <w:textDirection w:val="tbRl"/>
          </w:tcPr>
          <w:p w14:paraId="3C1CFAC8" w14:textId="77777777" w:rsidR="00295EF0" w:rsidRPr="008B195A" w:rsidRDefault="00295EF0" w:rsidP="00295EF0">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UN Resident Coordinator</w:t>
            </w:r>
          </w:p>
        </w:tc>
        <w:tc>
          <w:tcPr>
            <w:tcW w:w="626" w:type="dxa"/>
            <w:shd w:val="clear" w:color="auto" w:fill="DEEAF6" w:themeFill="accent5" w:themeFillTint="33"/>
            <w:textDirection w:val="tbRl"/>
          </w:tcPr>
          <w:p w14:paraId="3ECD8BEB" w14:textId="77777777" w:rsidR="00295EF0" w:rsidRPr="008B195A" w:rsidRDefault="00295EF0" w:rsidP="00295EF0">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Implementing partner</w:t>
            </w:r>
          </w:p>
        </w:tc>
        <w:tc>
          <w:tcPr>
            <w:tcW w:w="448" w:type="dxa"/>
            <w:shd w:val="clear" w:color="auto" w:fill="DEEAF6" w:themeFill="accent5" w:themeFillTint="33"/>
            <w:textDirection w:val="tbRl"/>
          </w:tcPr>
          <w:p w14:paraId="6E7D983A" w14:textId="77777777" w:rsidR="00295EF0" w:rsidRPr="008B195A" w:rsidRDefault="00295EF0" w:rsidP="00295EF0">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8B195A">
              <w:rPr>
                <w:rFonts w:asciiTheme="minorHAnsi" w:hAnsiTheme="minorHAnsi" w:cstheme="minorHAnsi"/>
                <w:sz w:val="16"/>
                <w:szCs w:val="16"/>
              </w:rPr>
              <w:t>Influencers/Consultants</w:t>
            </w:r>
          </w:p>
          <w:p w14:paraId="6345CB73" w14:textId="77777777" w:rsidR="00295EF0" w:rsidRPr="008B195A" w:rsidRDefault="00295EF0" w:rsidP="00295EF0">
            <w:pPr>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295EF0" w:rsidRPr="008B195A" w14:paraId="3B7167F8" w14:textId="77777777" w:rsidTr="0029789D">
        <w:trPr>
          <w:cnfStyle w:val="000000100000" w:firstRow="0" w:lastRow="0" w:firstColumn="0" w:lastColumn="0" w:oddVBand="0" w:evenVBand="0" w:oddHBand="1" w:evenHBand="0" w:firstRowFirstColumn="0" w:firstRowLastColumn="0" w:lastRowFirstColumn="0" w:lastRowLastColumn="0"/>
          <w:trHeight w:val="2428"/>
        </w:trPr>
        <w:tc>
          <w:tcPr>
            <w:cnfStyle w:val="001000000000" w:firstRow="0" w:lastRow="0" w:firstColumn="1" w:lastColumn="0" w:oddVBand="0" w:evenVBand="0" w:oddHBand="0" w:evenHBand="0" w:firstRowFirstColumn="0" w:firstRowLastColumn="0" w:lastRowFirstColumn="0" w:lastRowLastColumn="0"/>
            <w:tcW w:w="5260" w:type="dxa"/>
          </w:tcPr>
          <w:p w14:paraId="5F46E8DF" w14:textId="12AFBA78" w:rsidR="00295EF0" w:rsidRPr="007F4916" w:rsidRDefault="00295EF0">
            <w:pPr>
              <w:pStyle w:val="ListParagraph"/>
              <w:numPr>
                <w:ilvl w:val="0"/>
                <w:numId w:val="35"/>
              </w:numPr>
              <w:spacing w:before="120" w:after="120"/>
              <w:ind w:left="284" w:hanging="284"/>
              <w:jc w:val="both"/>
              <w:rPr>
                <w:rFonts w:cstheme="minorHAnsi"/>
                <w:b w:val="0"/>
                <w:bCs w:val="0"/>
                <w:color w:val="262626" w:themeColor="text1" w:themeTint="D9"/>
                <w:sz w:val="18"/>
                <w:szCs w:val="18"/>
                <w:lang w:val="en-GB"/>
              </w:rPr>
            </w:pPr>
            <w:r w:rsidRPr="007F4916">
              <w:rPr>
                <w:rFonts w:cstheme="minorHAnsi"/>
                <w:b w:val="0"/>
                <w:bCs w:val="0"/>
                <w:color w:val="262626" w:themeColor="text1" w:themeTint="D9"/>
                <w:sz w:val="18"/>
                <w:szCs w:val="18"/>
                <w:lang w:val="en-GB"/>
              </w:rPr>
              <w:t>To what extent have gender equality, disability inclusion and human rights considerations been integrated into the project design and implementation</w:t>
            </w:r>
            <w:r>
              <w:rPr>
                <w:rFonts w:cstheme="minorHAnsi"/>
                <w:b w:val="0"/>
                <w:bCs w:val="0"/>
                <w:color w:val="262626" w:themeColor="text1" w:themeTint="D9"/>
                <w:sz w:val="18"/>
                <w:szCs w:val="18"/>
                <w:lang w:val="en-GB"/>
              </w:rPr>
              <w:t xml:space="preserve"> (course materials, </w:t>
            </w:r>
            <w:proofErr w:type="spellStart"/>
            <w:r>
              <w:rPr>
                <w:rFonts w:cstheme="minorHAnsi"/>
                <w:b w:val="0"/>
                <w:bCs w:val="0"/>
                <w:color w:val="262626" w:themeColor="text1" w:themeTint="D9"/>
                <w:sz w:val="18"/>
                <w:szCs w:val="18"/>
                <w:lang w:val="en-GB"/>
              </w:rPr>
              <w:t>peacebuidling</w:t>
            </w:r>
            <w:proofErr w:type="spellEnd"/>
            <w:r>
              <w:rPr>
                <w:rFonts w:cstheme="minorHAnsi"/>
                <w:b w:val="0"/>
                <w:bCs w:val="0"/>
                <w:color w:val="262626" w:themeColor="text1" w:themeTint="D9"/>
                <w:sz w:val="18"/>
                <w:szCs w:val="18"/>
                <w:lang w:val="en-GB"/>
              </w:rPr>
              <w:t xml:space="preserve"> dialogue etc)</w:t>
            </w:r>
            <w:r w:rsidRPr="007F4916">
              <w:rPr>
                <w:rFonts w:cstheme="minorHAnsi"/>
                <w:b w:val="0"/>
                <w:bCs w:val="0"/>
                <w:color w:val="262626" w:themeColor="text1" w:themeTint="D9"/>
                <w:sz w:val="18"/>
                <w:szCs w:val="18"/>
                <w:lang w:val="en-GB"/>
              </w:rPr>
              <w:t>? How to better incorporate them?</w:t>
            </w:r>
          </w:p>
          <w:p w14:paraId="3F1D3328" w14:textId="3B4849E0" w:rsidR="00295EF0" w:rsidRPr="007F4916" w:rsidRDefault="00295EF0" w:rsidP="00295EF0">
            <w:pPr>
              <w:pStyle w:val="ListParagraph"/>
              <w:spacing w:before="120" w:after="120"/>
              <w:ind w:left="284"/>
              <w:jc w:val="both"/>
              <w:rPr>
                <w:rFonts w:cstheme="minorHAnsi"/>
                <w:b w:val="0"/>
                <w:bCs w:val="0"/>
                <w:color w:val="262626" w:themeColor="text1" w:themeTint="D9"/>
                <w:sz w:val="18"/>
                <w:szCs w:val="18"/>
                <w:lang w:val="en-GB"/>
              </w:rPr>
            </w:pPr>
            <w:r w:rsidRPr="007F4916">
              <w:rPr>
                <w:rFonts w:cstheme="minorHAnsi"/>
                <w:b w:val="0"/>
                <w:bCs w:val="0"/>
                <w:color w:val="262626" w:themeColor="text1" w:themeTint="D9"/>
                <w:sz w:val="18"/>
                <w:szCs w:val="18"/>
                <w:lang w:val="en-GB"/>
              </w:rPr>
              <w:t>Please, consider:</w:t>
            </w:r>
          </w:p>
          <w:p w14:paraId="679D256A" w14:textId="268BA1F4" w:rsidR="00295EF0" w:rsidRPr="000260DC" w:rsidRDefault="00295EF0">
            <w:pPr>
              <w:pStyle w:val="ListParagraph"/>
              <w:numPr>
                <w:ilvl w:val="0"/>
                <w:numId w:val="71"/>
              </w:numPr>
              <w:rPr>
                <w:rFonts w:cstheme="minorHAnsi"/>
                <w:b w:val="0"/>
                <w:bCs w:val="0"/>
                <w:color w:val="262626" w:themeColor="text1" w:themeTint="D9"/>
                <w:sz w:val="18"/>
                <w:szCs w:val="18"/>
                <w:lang w:val="en-GB"/>
              </w:rPr>
            </w:pPr>
            <w:r w:rsidRPr="000260DC">
              <w:rPr>
                <w:rFonts w:cstheme="minorHAnsi"/>
                <w:color w:val="262626" w:themeColor="text1" w:themeTint="D9"/>
                <w:sz w:val="18"/>
                <w:szCs w:val="18"/>
                <w:lang w:val="en-GB"/>
              </w:rPr>
              <w:t>Comparing the initial stages of the project with the end, has there been any observed changes in mindset among beneficiary communities with regard to inclusion of beneficiaries with multiple levels of vulnerability in project design and implementation.</w:t>
            </w:r>
          </w:p>
          <w:p w14:paraId="0AFE0ABB" w14:textId="7338E15E" w:rsidR="00295EF0" w:rsidRPr="00417291" w:rsidRDefault="00295EF0">
            <w:pPr>
              <w:pStyle w:val="ListParagraph"/>
              <w:numPr>
                <w:ilvl w:val="0"/>
                <w:numId w:val="71"/>
              </w:numPr>
              <w:rPr>
                <w:rFonts w:cstheme="minorHAnsi"/>
                <w:b w:val="0"/>
                <w:bCs w:val="0"/>
                <w:color w:val="262626" w:themeColor="text1" w:themeTint="D9"/>
                <w:sz w:val="18"/>
                <w:szCs w:val="18"/>
                <w:lang w:val="en-GB"/>
              </w:rPr>
            </w:pPr>
            <w:r w:rsidRPr="000260DC">
              <w:rPr>
                <w:rFonts w:cstheme="minorHAnsi"/>
                <w:b w:val="0"/>
                <w:bCs w:val="0"/>
                <w:color w:val="262626" w:themeColor="text1" w:themeTint="D9"/>
                <w:sz w:val="18"/>
                <w:szCs w:val="18"/>
                <w:lang w:val="en-GB"/>
              </w:rPr>
              <w:t xml:space="preserve">Can you provide any examples of the extent to which the project was able to or was not able to address and respond to existing gendered power dynamics, cultural norms and political </w:t>
            </w:r>
            <w:r w:rsidRPr="000260DC">
              <w:rPr>
                <w:rFonts w:cstheme="minorHAnsi"/>
                <w:color w:val="262626" w:themeColor="text1" w:themeTint="D9"/>
                <w:sz w:val="18"/>
                <w:szCs w:val="18"/>
                <w:lang w:val="en-GB"/>
              </w:rPr>
              <w:t>dynamics</w:t>
            </w:r>
            <w:r w:rsidRPr="000260DC">
              <w:rPr>
                <w:rFonts w:cstheme="minorHAnsi"/>
                <w:b w:val="0"/>
                <w:bCs w:val="0"/>
                <w:color w:val="262626" w:themeColor="text1" w:themeTint="D9"/>
                <w:sz w:val="18"/>
                <w:szCs w:val="18"/>
                <w:lang w:val="en-GB"/>
              </w:rPr>
              <w:t xml:space="preserve">? (e.g. through promoting </w:t>
            </w:r>
            <w:proofErr w:type="spellStart"/>
            <w:r w:rsidRPr="000260DC">
              <w:rPr>
                <w:rFonts w:cstheme="minorHAnsi"/>
                <w:b w:val="0"/>
                <w:bCs w:val="0"/>
                <w:color w:val="262626" w:themeColor="text1" w:themeTint="D9"/>
                <w:sz w:val="18"/>
                <w:szCs w:val="18"/>
                <w:lang w:val="en-GB"/>
              </w:rPr>
              <w:t>leaderhip</w:t>
            </w:r>
            <w:proofErr w:type="spellEnd"/>
            <w:r w:rsidRPr="000260DC">
              <w:rPr>
                <w:rFonts w:cstheme="minorHAnsi"/>
                <w:b w:val="0"/>
                <w:bCs w:val="0"/>
                <w:color w:val="262626" w:themeColor="text1" w:themeTint="D9"/>
                <w:sz w:val="18"/>
                <w:szCs w:val="18"/>
                <w:lang w:val="en-GB"/>
              </w:rPr>
              <w:t xml:space="preserve"> in women, women being</w:t>
            </w:r>
            <w:r>
              <w:rPr>
                <w:rFonts w:cstheme="minorHAnsi"/>
                <w:b w:val="0"/>
                <w:bCs w:val="0"/>
                <w:color w:val="262626" w:themeColor="text1" w:themeTint="D9"/>
                <w:sz w:val="18"/>
                <w:szCs w:val="18"/>
                <w:lang w:val="en-GB"/>
              </w:rPr>
              <w:t xml:space="preserve"> able to take up new roles and responsibilities and increase their income)</w:t>
            </w:r>
          </w:p>
          <w:p w14:paraId="12B13584" w14:textId="3580BE70" w:rsidR="00295EF0" w:rsidRPr="00417291" w:rsidRDefault="00295EF0">
            <w:pPr>
              <w:pStyle w:val="ListParagraph"/>
              <w:numPr>
                <w:ilvl w:val="0"/>
                <w:numId w:val="71"/>
              </w:numPr>
              <w:rPr>
                <w:rFonts w:cstheme="minorHAnsi"/>
                <w:b w:val="0"/>
                <w:bCs w:val="0"/>
                <w:color w:val="262626" w:themeColor="text1" w:themeTint="D9"/>
                <w:sz w:val="18"/>
                <w:szCs w:val="18"/>
                <w:lang w:val="en-GB"/>
              </w:rPr>
            </w:pPr>
            <w:r w:rsidRPr="000260DC">
              <w:rPr>
                <w:rFonts w:cstheme="minorHAnsi"/>
                <w:color w:val="262626" w:themeColor="text1" w:themeTint="D9"/>
                <w:sz w:val="18"/>
                <w:szCs w:val="18"/>
                <w:lang w:val="en-GB"/>
              </w:rPr>
              <w:t xml:space="preserve">Has </w:t>
            </w:r>
            <w:r w:rsidRPr="000260DC">
              <w:rPr>
                <w:rFonts w:cstheme="minorHAnsi"/>
                <w:b w:val="0"/>
                <w:bCs w:val="0"/>
                <w:color w:val="262626" w:themeColor="text1" w:themeTint="D9"/>
                <w:sz w:val="18"/>
                <w:szCs w:val="18"/>
                <w:lang w:val="en-GB"/>
              </w:rPr>
              <w:t xml:space="preserve">there been adequate consideration for women with multiple </w:t>
            </w:r>
            <w:r w:rsidRPr="007F4916">
              <w:rPr>
                <w:rFonts w:cstheme="minorHAnsi"/>
                <w:b w:val="0"/>
                <w:bCs w:val="0"/>
                <w:color w:val="262626" w:themeColor="text1" w:themeTint="D9"/>
                <w:sz w:val="18"/>
                <w:szCs w:val="18"/>
                <w:lang w:val="en-GB"/>
              </w:rPr>
              <w:t>levels of vulnerability in NAP</w:t>
            </w:r>
            <w:r>
              <w:rPr>
                <w:rFonts w:cstheme="minorHAnsi"/>
                <w:b w:val="0"/>
                <w:bCs w:val="0"/>
                <w:color w:val="262626" w:themeColor="text1" w:themeTint="D9"/>
                <w:sz w:val="18"/>
                <w:szCs w:val="18"/>
                <w:lang w:val="en-GB"/>
              </w:rPr>
              <w:t xml:space="preserve"> on WPS?</w:t>
            </w:r>
          </w:p>
          <w:p w14:paraId="4B640DE0" w14:textId="0C9A082D" w:rsidR="00295EF0" w:rsidRPr="007F4916" w:rsidRDefault="00295EF0">
            <w:pPr>
              <w:pStyle w:val="ListParagraph"/>
              <w:numPr>
                <w:ilvl w:val="0"/>
                <w:numId w:val="71"/>
              </w:numPr>
              <w:rPr>
                <w:rFonts w:cstheme="minorHAnsi"/>
                <w:b w:val="0"/>
                <w:bCs w:val="0"/>
                <w:color w:val="262626" w:themeColor="text1" w:themeTint="D9"/>
                <w:sz w:val="18"/>
                <w:szCs w:val="18"/>
                <w:lang w:val="en-GB"/>
              </w:rPr>
            </w:pPr>
            <w:r w:rsidRPr="001A6402">
              <w:rPr>
                <w:rFonts w:cstheme="minorHAnsi"/>
                <w:b w:val="0"/>
                <w:bCs w:val="0"/>
                <w:color w:val="262626" w:themeColor="text1" w:themeTint="D9"/>
                <w:sz w:val="18"/>
                <w:szCs w:val="18"/>
                <w:lang w:val="en-GB"/>
              </w:rPr>
              <w:t xml:space="preserve">Has </w:t>
            </w:r>
            <w:r>
              <w:rPr>
                <w:rFonts w:cstheme="minorHAnsi"/>
                <w:b w:val="0"/>
                <w:bCs w:val="0"/>
                <w:color w:val="262626" w:themeColor="text1" w:themeTint="D9"/>
                <w:sz w:val="18"/>
                <w:szCs w:val="18"/>
                <w:lang w:val="en-GB"/>
              </w:rPr>
              <w:t>there been adequate c</w:t>
            </w:r>
            <w:r w:rsidRPr="007F4916">
              <w:rPr>
                <w:rFonts w:cstheme="minorHAnsi"/>
                <w:b w:val="0"/>
                <w:bCs w:val="0"/>
                <w:color w:val="262626" w:themeColor="text1" w:themeTint="D9"/>
                <w:sz w:val="18"/>
                <w:szCs w:val="18"/>
                <w:lang w:val="en-GB"/>
              </w:rPr>
              <w:t xml:space="preserve">onsideration for </w:t>
            </w:r>
            <w:r>
              <w:rPr>
                <w:rFonts w:cstheme="minorHAnsi"/>
                <w:b w:val="0"/>
                <w:bCs w:val="0"/>
                <w:color w:val="262626" w:themeColor="text1" w:themeTint="D9"/>
                <w:sz w:val="18"/>
                <w:szCs w:val="18"/>
                <w:lang w:val="en-GB"/>
              </w:rPr>
              <w:t>persons</w:t>
            </w:r>
            <w:r w:rsidRPr="007F4916">
              <w:rPr>
                <w:rFonts w:cstheme="minorHAnsi"/>
                <w:b w:val="0"/>
                <w:bCs w:val="0"/>
                <w:color w:val="262626" w:themeColor="text1" w:themeTint="D9"/>
                <w:sz w:val="18"/>
                <w:szCs w:val="18"/>
                <w:lang w:val="en-GB"/>
              </w:rPr>
              <w:t xml:space="preserve"> with </w:t>
            </w:r>
            <w:r>
              <w:rPr>
                <w:rFonts w:cstheme="minorHAnsi"/>
                <w:b w:val="0"/>
                <w:bCs w:val="0"/>
                <w:color w:val="262626" w:themeColor="text1" w:themeTint="D9"/>
                <w:sz w:val="18"/>
                <w:szCs w:val="18"/>
                <w:lang w:val="en-GB"/>
              </w:rPr>
              <w:t>disabilities</w:t>
            </w:r>
            <w:r w:rsidRPr="007F4916">
              <w:rPr>
                <w:rFonts w:cstheme="minorHAnsi"/>
                <w:b w:val="0"/>
                <w:bCs w:val="0"/>
                <w:color w:val="262626" w:themeColor="text1" w:themeTint="D9"/>
                <w:sz w:val="18"/>
                <w:szCs w:val="18"/>
                <w:lang w:val="en-GB"/>
              </w:rPr>
              <w:t xml:space="preserve"> in </w:t>
            </w:r>
            <w:r>
              <w:rPr>
                <w:rFonts w:cstheme="minorHAnsi"/>
                <w:b w:val="0"/>
                <w:bCs w:val="0"/>
                <w:color w:val="262626" w:themeColor="text1" w:themeTint="D9"/>
                <w:sz w:val="18"/>
                <w:szCs w:val="18"/>
                <w:lang w:val="en-GB"/>
              </w:rPr>
              <w:t xml:space="preserve">the </w:t>
            </w:r>
            <w:r w:rsidRPr="007F4916">
              <w:rPr>
                <w:rFonts w:cstheme="minorHAnsi"/>
                <w:b w:val="0"/>
                <w:bCs w:val="0"/>
                <w:color w:val="262626" w:themeColor="text1" w:themeTint="D9"/>
                <w:sz w:val="18"/>
                <w:szCs w:val="18"/>
                <w:lang w:val="en-GB"/>
              </w:rPr>
              <w:t>NAP</w:t>
            </w:r>
            <w:r>
              <w:rPr>
                <w:rFonts w:cstheme="minorHAnsi"/>
                <w:b w:val="0"/>
                <w:bCs w:val="0"/>
                <w:color w:val="262626" w:themeColor="text1" w:themeTint="D9"/>
                <w:sz w:val="18"/>
                <w:szCs w:val="18"/>
                <w:lang w:val="en-GB"/>
              </w:rPr>
              <w:t xml:space="preserve"> on WPS?</w:t>
            </w:r>
          </w:p>
          <w:p w14:paraId="335ED2E9" w14:textId="7869F819" w:rsidR="00295EF0" w:rsidRPr="007F4916" w:rsidRDefault="00295EF0">
            <w:pPr>
              <w:pStyle w:val="ListParagraph"/>
              <w:numPr>
                <w:ilvl w:val="0"/>
                <w:numId w:val="71"/>
              </w:numPr>
              <w:rPr>
                <w:rFonts w:cstheme="minorHAnsi"/>
                <w:b w:val="0"/>
                <w:bCs w:val="0"/>
                <w:color w:val="262626" w:themeColor="text1" w:themeTint="D9"/>
                <w:sz w:val="18"/>
                <w:szCs w:val="18"/>
                <w:lang w:val="en-GB"/>
              </w:rPr>
            </w:pPr>
            <w:r>
              <w:rPr>
                <w:rFonts w:cstheme="minorHAnsi"/>
                <w:b w:val="0"/>
                <w:bCs w:val="0"/>
                <w:color w:val="262626" w:themeColor="text1" w:themeTint="D9"/>
                <w:sz w:val="18"/>
                <w:szCs w:val="18"/>
                <w:lang w:val="en-GB"/>
              </w:rPr>
              <w:t xml:space="preserve">To what extent has the project been able to </w:t>
            </w:r>
            <w:r w:rsidRPr="007F4916">
              <w:rPr>
                <w:rFonts w:cstheme="minorHAnsi"/>
                <w:b w:val="0"/>
                <w:bCs w:val="0"/>
                <w:color w:val="262626" w:themeColor="text1" w:themeTint="D9"/>
                <w:sz w:val="18"/>
                <w:szCs w:val="18"/>
                <w:lang w:val="en-GB"/>
              </w:rPr>
              <w:t>reach the most vulnerable</w:t>
            </w:r>
            <w:r>
              <w:rPr>
                <w:rFonts w:cstheme="minorHAnsi"/>
                <w:b w:val="0"/>
                <w:bCs w:val="0"/>
                <w:color w:val="262626" w:themeColor="text1" w:themeTint="D9"/>
                <w:sz w:val="18"/>
                <w:szCs w:val="18"/>
                <w:lang w:val="en-GB"/>
              </w:rPr>
              <w:t>, including persons with disabilities as beneficiaries?</w:t>
            </w:r>
          </w:p>
          <w:p w14:paraId="12E9CC71" w14:textId="145A90F7" w:rsidR="00295EF0" w:rsidRPr="000260DC" w:rsidRDefault="00295EF0" w:rsidP="00417291">
            <w:pPr>
              <w:pStyle w:val="NoSpacing"/>
              <w:jc w:val="both"/>
              <w:rPr>
                <w:rFonts w:cstheme="minorHAnsi"/>
                <w:color w:val="262626" w:themeColor="text1" w:themeTint="D9"/>
                <w:sz w:val="18"/>
                <w:szCs w:val="18"/>
                <w:lang w:val="en-GB"/>
              </w:rPr>
            </w:pPr>
            <w:r w:rsidRPr="009A7EDC">
              <w:rPr>
                <w:rFonts w:cstheme="minorHAnsi"/>
                <w:b w:val="0"/>
                <w:bCs w:val="0"/>
                <w:color w:val="262626" w:themeColor="text1" w:themeTint="D9"/>
                <w:sz w:val="18"/>
                <w:szCs w:val="18"/>
                <w:lang w:val="en-GB"/>
              </w:rPr>
              <w:t>Do you have any additional comments you would like to share?</w:t>
            </w:r>
          </w:p>
        </w:tc>
        <w:tc>
          <w:tcPr>
            <w:tcW w:w="485" w:type="dxa"/>
          </w:tcPr>
          <w:p w14:paraId="2E54D694"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07B8C934"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70B96C6"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2A3FD52"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83A395D"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CB760F5"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ED74BCC"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483A481"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5109A13"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8F378E8" w14:textId="77777777" w:rsidR="00295EF0" w:rsidRPr="008B195A"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tcW w:w="508" w:type="dxa"/>
          </w:tcPr>
          <w:p w14:paraId="5F724A59"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3E9B3204"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2DA9CB1"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7BA18F3"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95C1CA3"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6177702" w14:textId="77777777" w:rsidR="00295EF0" w:rsidRPr="008B195A" w:rsidRDefault="00295EF0" w:rsidP="00295EF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tcW w:w="509" w:type="dxa"/>
          </w:tcPr>
          <w:p w14:paraId="0D3D56DB"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0539BBD8"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2E80E5C"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B7B9E6F"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079FF51"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344649F"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E4E21D7" w14:textId="5AF0DEBB"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6750967" w14:textId="77777777" w:rsidR="00295EF0" w:rsidRPr="008B195A"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tcW w:w="658" w:type="dxa"/>
          </w:tcPr>
          <w:p w14:paraId="42F67528"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03F956FA"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F8A6753"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BAA9EF6"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BA12BF7"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FB9E2EC" w14:textId="77777777" w:rsidR="00295EF0" w:rsidRPr="008B195A"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tcW w:w="626" w:type="dxa"/>
          </w:tcPr>
          <w:p w14:paraId="69431FD2"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4F289BF2"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3F378E4"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E71A4D6"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8CD6FB2"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3C42E438"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4E315C7" w14:textId="6A12ECB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6C76D0D"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6BAF6C01" w14:textId="77777777" w:rsidR="00295EF0" w:rsidRPr="008B195A"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tcW w:w="448" w:type="dxa"/>
          </w:tcPr>
          <w:p w14:paraId="43CF4BDD"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X</w:t>
            </w:r>
          </w:p>
          <w:p w14:paraId="029E2D8A"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0945A8DB"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506B82FF"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478D4C44"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2B39CE1" w14:textId="77777777"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4D4AC93" w14:textId="731022B0" w:rsidR="00295EF0"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1DED80C3" w14:textId="77777777" w:rsidR="00295EF0" w:rsidRPr="008B195A" w:rsidRDefault="00295EF0" w:rsidP="00295EF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r>
    </w:tbl>
    <w:p w14:paraId="3C9CC9E2" w14:textId="77777777" w:rsidR="00BD12FB" w:rsidRPr="009F4D04" w:rsidRDefault="00BD12FB" w:rsidP="000260DC">
      <w:pPr>
        <w:rPr>
          <w:rFonts w:asciiTheme="minorHAnsi" w:eastAsiaTheme="minorHAnsi" w:hAnsiTheme="minorHAnsi" w:cstheme="minorBidi"/>
          <w:b/>
          <w:bCs/>
          <w:sz w:val="22"/>
          <w:szCs w:val="22"/>
          <w:lang w:val="en-GB" w:eastAsia="en-US"/>
        </w:rPr>
      </w:pPr>
    </w:p>
    <w:p w14:paraId="5F8937D6" w14:textId="145FE17A" w:rsidR="00166099" w:rsidRPr="00980F3B" w:rsidRDefault="00980F3B" w:rsidP="00980F3B">
      <w:pPr>
        <w:spacing w:after="160" w:line="259" w:lineRule="auto"/>
        <w:jc w:val="center"/>
        <w:rPr>
          <w:rFonts w:asciiTheme="minorHAnsi" w:eastAsiaTheme="minorHAnsi" w:hAnsiTheme="minorHAnsi"/>
          <w:b/>
          <w:bCs/>
          <w:sz w:val="22"/>
          <w:lang w:val="en-GB"/>
        </w:rPr>
      </w:pPr>
      <w:r w:rsidRPr="00980F3B">
        <w:rPr>
          <w:rFonts w:asciiTheme="minorHAnsi" w:eastAsiaTheme="minorHAnsi" w:hAnsiTheme="minorHAnsi"/>
          <w:b/>
          <w:bCs/>
          <w:sz w:val="22"/>
          <w:lang w:val="en-GB"/>
        </w:rPr>
        <w:t>Guides for Focus Group Discussions</w:t>
      </w:r>
    </w:p>
    <w:p w14:paraId="2E2FF6C4" w14:textId="77777777" w:rsidR="00166099" w:rsidRPr="00A23829" w:rsidRDefault="00166099" w:rsidP="00166099">
      <w:pPr>
        <w:rPr>
          <w:rFonts w:asciiTheme="minorHAnsi" w:eastAsiaTheme="minorHAnsi" w:hAnsiTheme="minorHAnsi"/>
          <w:sz w:val="22"/>
          <w:lang w:val="en-GB"/>
        </w:rPr>
      </w:pPr>
    </w:p>
    <w:p w14:paraId="32544713" w14:textId="0EABF9E2" w:rsidR="008F7D07" w:rsidRPr="00153FE8" w:rsidRDefault="00980F3B" w:rsidP="008F7D07">
      <w:pPr>
        <w:jc w:val="center"/>
        <w:rPr>
          <w:rFonts w:asciiTheme="majorHAnsi" w:hAnsiTheme="majorHAnsi" w:cstheme="majorHAnsi"/>
          <w:sz w:val="22"/>
          <w:szCs w:val="22"/>
          <w:u w:val="single"/>
          <w:lang w:val="en-GB" w:eastAsia="en-US"/>
        </w:rPr>
      </w:pPr>
      <w:r w:rsidRPr="00153FE8">
        <w:rPr>
          <w:rFonts w:asciiTheme="majorHAnsi" w:hAnsiTheme="majorHAnsi" w:cstheme="majorHAnsi"/>
          <w:sz w:val="22"/>
          <w:szCs w:val="22"/>
          <w:u w:val="single"/>
          <w:lang w:val="en-GB" w:eastAsia="en-US"/>
        </w:rPr>
        <w:t xml:space="preserve">Stakeholders engaged in NAP or </w:t>
      </w:r>
      <w:r w:rsidR="000260DC">
        <w:rPr>
          <w:rFonts w:asciiTheme="majorHAnsi" w:hAnsiTheme="majorHAnsi" w:cstheme="majorHAnsi"/>
          <w:sz w:val="22"/>
          <w:szCs w:val="22"/>
          <w:u w:val="single"/>
          <w:lang w:val="en-GB" w:eastAsia="en-US"/>
        </w:rPr>
        <w:t>M</w:t>
      </w:r>
      <w:r w:rsidR="000260DC" w:rsidRPr="00153FE8">
        <w:rPr>
          <w:rFonts w:asciiTheme="majorHAnsi" w:hAnsiTheme="majorHAnsi" w:cstheme="majorHAnsi"/>
          <w:sz w:val="22"/>
          <w:szCs w:val="22"/>
          <w:u w:val="single"/>
          <w:lang w:val="en-GB" w:eastAsia="en-US"/>
        </w:rPr>
        <w:t xml:space="preserve">ultiparty </w:t>
      </w:r>
      <w:r w:rsidR="000260DC">
        <w:rPr>
          <w:rFonts w:asciiTheme="majorHAnsi" w:hAnsiTheme="majorHAnsi" w:cstheme="majorHAnsi"/>
          <w:sz w:val="22"/>
          <w:szCs w:val="22"/>
          <w:u w:val="single"/>
          <w:lang w:val="en-GB" w:eastAsia="en-US"/>
        </w:rPr>
        <w:t>D</w:t>
      </w:r>
      <w:r w:rsidR="000260DC" w:rsidRPr="00153FE8">
        <w:rPr>
          <w:rFonts w:asciiTheme="majorHAnsi" w:hAnsiTheme="majorHAnsi" w:cstheme="majorHAnsi"/>
          <w:sz w:val="22"/>
          <w:szCs w:val="22"/>
          <w:u w:val="single"/>
          <w:lang w:val="en-GB" w:eastAsia="en-US"/>
        </w:rPr>
        <w:t>ialogues</w:t>
      </w:r>
    </w:p>
    <w:p w14:paraId="67D5FB12" w14:textId="77777777" w:rsidR="008F7D07" w:rsidRDefault="008F7D07" w:rsidP="008F7D07">
      <w:pPr>
        <w:rPr>
          <w:rFonts w:asciiTheme="majorHAnsi" w:hAnsiTheme="majorHAnsi" w:cstheme="majorHAnsi"/>
          <w:sz w:val="22"/>
          <w:szCs w:val="22"/>
          <w:lang w:val="en-GB" w:eastAsia="en-US"/>
        </w:rPr>
      </w:pPr>
    </w:p>
    <w:p w14:paraId="1BF07376" w14:textId="769E07A0" w:rsidR="008F7D07" w:rsidRPr="008F7D07" w:rsidRDefault="008F7D07" w:rsidP="008F7D07">
      <w:pPr>
        <w:rPr>
          <w:rFonts w:asciiTheme="majorHAnsi" w:hAnsiTheme="majorHAnsi" w:cstheme="majorHAnsi"/>
          <w:sz w:val="22"/>
          <w:szCs w:val="22"/>
          <w:lang w:val="en-GB" w:eastAsia="en-US"/>
        </w:rPr>
      </w:pPr>
      <w:r w:rsidRPr="00153FE8">
        <w:rPr>
          <w:rFonts w:asciiTheme="majorHAnsi" w:hAnsiTheme="majorHAnsi" w:cstheme="majorHAnsi"/>
          <w:i/>
          <w:iCs/>
          <w:sz w:val="22"/>
          <w:szCs w:val="22"/>
          <w:lang w:val="en-GB" w:eastAsia="en-US"/>
        </w:rPr>
        <w:t>Number of participants:</w:t>
      </w:r>
      <w:r>
        <w:rPr>
          <w:rFonts w:asciiTheme="majorHAnsi" w:hAnsiTheme="majorHAnsi" w:cstheme="majorHAnsi"/>
          <w:sz w:val="22"/>
          <w:szCs w:val="22"/>
          <w:lang w:val="en-GB" w:eastAsia="en-US"/>
        </w:rPr>
        <w:t xml:space="preserve"> </w:t>
      </w:r>
      <w:r w:rsidR="00B04A5D">
        <w:rPr>
          <w:rFonts w:asciiTheme="majorHAnsi" w:hAnsiTheme="majorHAnsi" w:cstheme="majorHAnsi"/>
          <w:sz w:val="22"/>
          <w:szCs w:val="22"/>
          <w:lang w:val="en-GB" w:eastAsia="en-US"/>
        </w:rPr>
        <w:t>M</w:t>
      </w:r>
      <w:r w:rsidR="000260DC">
        <w:rPr>
          <w:rFonts w:asciiTheme="majorHAnsi" w:hAnsiTheme="majorHAnsi" w:cstheme="majorHAnsi"/>
          <w:sz w:val="22"/>
          <w:szCs w:val="22"/>
          <w:lang w:val="en-GB" w:eastAsia="en-US"/>
        </w:rPr>
        <w:t>inimum</w:t>
      </w:r>
      <w:r>
        <w:rPr>
          <w:rFonts w:asciiTheme="majorHAnsi" w:hAnsiTheme="majorHAnsi" w:cstheme="majorHAnsi"/>
          <w:sz w:val="22"/>
          <w:szCs w:val="22"/>
          <w:lang w:val="en-GB" w:eastAsia="en-US"/>
        </w:rPr>
        <w:t xml:space="preserve"> 4 and maximum 8</w:t>
      </w:r>
    </w:p>
    <w:p w14:paraId="2CBE2AB7" w14:textId="5B4BA849" w:rsidR="008F7D07" w:rsidRDefault="008F7D07" w:rsidP="00ED1A0B">
      <w:pPr>
        <w:rPr>
          <w:rFonts w:asciiTheme="majorHAnsi" w:hAnsiTheme="majorHAnsi" w:cstheme="majorHAnsi"/>
          <w:sz w:val="22"/>
          <w:szCs w:val="22"/>
          <w:lang w:val="en-GB" w:eastAsia="en-US"/>
        </w:rPr>
      </w:pPr>
    </w:p>
    <w:p w14:paraId="00200AC2" w14:textId="7F3EE47C" w:rsidR="00153FE8" w:rsidRPr="00153FE8" w:rsidRDefault="00153FE8" w:rsidP="00ED1A0B">
      <w:pPr>
        <w:rPr>
          <w:rFonts w:asciiTheme="majorHAnsi" w:hAnsiTheme="majorHAnsi" w:cstheme="majorHAnsi"/>
          <w:i/>
          <w:iCs/>
          <w:sz w:val="22"/>
          <w:szCs w:val="22"/>
          <w:lang w:val="en-GB" w:eastAsia="en-US"/>
        </w:rPr>
      </w:pPr>
      <w:r w:rsidRPr="00153FE8">
        <w:rPr>
          <w:rFonts w:asciiTheme="majorHAnsi" w:hAnsiTheme="majorHAnsi" w:cstheme="majorHAnsi"/>
          <w:i/>
          <w:iCs/>
          <w:sz w:val="22"/>
          <w:szCs w:val="22"/>
          <w:lang w:val="en-GB" w:eastAsia="en-US"/>
        </w:rPr>
        <w:t>Sequence of events:</w:t>
      </w:r>
    </w:p>
    <w:p w14:paraId="2AD07324" w14:textId="77777777" w:rsidR="00153FE8" w:rsidRDefault="00153FE8" w:rsidP="00ED1A0B">
      <w:pPr>
        <w:rPr>
          <w:rFonts w:asciiTheme="majorHAnsi" w:hAnsiTheme="majorHAnsi" w:cstheme="majorHAnsi"/>
          <w:sz w:val="22"/>
          <w:szCs w:val="22"/>
          <w:lang w:val="en-GB" w:eastAsia="en-US"/>
        </w:rPr>
      </w:pPr>
    </w:p>
    <w:p w14:paraId="4FEB1DE6" w14:textId="261F8739" w:rsidR="008F7D07" w:rsidRDefault="008F7D07">
      <w:pPr>
        <w:pStyle w:val="ListParagraph"/>
        <w:numPr>
          <w:ilvl w:val="0"/>
          <w:numId w:val="40"/>
        </w:numPr>
        <w:ind w:left="284" w:hanging="284"/>
        <w:rPr>
          <w:rFonts w:asciiTheme="majorHAnsi" w:hAnsiTheme="majorHAnsi" w:cstheme="majorHAnsi"/>
          <w:lang w:val="en-GB"/>
        </w:rPr>
      </w:pPr>
      <w:r>
        <w:rPr>
          <w:rFonts w:asciiTheme="majorHAnsi" w:hAnsiTheme="majorHAnsi" w:cstheme="majorHAnsi"/>
          <w:lang w:val="en-GB"/>
        </w:rPr>
        <w:t xml:space="preserve">Introduction of the evaluation and purpose of the Focus Group Discussion, mention of confidentiality and next steps for the evaluation process. </w:t>
      </w:r>
    </w:p>
    <w:p w14:paraId="61A16DD3" w14:textId="77777777" w:rsidR="000260DC" w:rsidRDefault="000260DC" w:rsidP="00C768E0">
      <w:pPr>
        <w:pStyle w:val="ListParagraph"/>
        <w:ind w:left="284"/>
        <w:rPr>
          <w:rFonts w:asciiTheme="majorHAnsi" w:hAnsiTheme="majorHAnsi" w:cstheme="majorHAnsi"/>
          <w:i/>
          <w:iCs/>
          <w:lang w:val="en-GB"/>
        </w:rPr>
      </w:pPr>
    </w:p>
    <w:p w14:paraId="45F5E19F" w14:textId="4F0082A9" w:rsidR="00C768E0" w:rsidRPr="00417291" w:rsidRDefault="00C768E0" w:rsidP="00D240FC">
      <w:pPr>
        <w:pStyle w:val="ListParagraph"/>
        <w:ind w:left="284"/>
        <w:jc w:val="both"/>
        <w:rPr>
          <w:rFonts w:asciiTheme="majorHAnsi" w:hAnsiTheme="majorHAnsi" w:cstheme="majorHAnsi"/>
          <w:i/>
          <w:iCs/>
          <w:lang w:val="en-GB"/>
        </w:rPr>
      </w:pPr>
      <w:r w:rsidRPr="00417291">
        <w:rPr>
          <w:rFonts w:asciiTheme="majorHAnsi" w:hAnsiTheme="majorHAnsi" w:cstheme="majorHAnsi"/>
          <w:i/>
          <w:iCs/>
          <w:lang w:val="en-GB"/>
        </w:rPr>
        <w:t xml:space="preserve">As a participant of the Multi Party Dialogues and the Capacity building trainings conducted </w:t>
      </w:r>
      <w:r w:rsidR="00DA1229">
        <w:rPr>
          <w:rFonts w:asciiTheme="majorHAnsi" w:hAnsiTheme="majorHAnsi" w:cstheme="majorHAnsi"/>
          <w:i/>
          <w:iCs/>
          <w:lang w:val="en-GB"/>
        </w:rPr>
        <w:t>as part of this project</w:t>
      </w:r>
      <w:r w:rsidRPr="00417291">
        <w:rPr>
          <w:rFonts w:asciiTheme="majorHAnsi" w:hAnsiTheme="majorHAnsi" w:cstheme="majorHAnsi"/>
          <w:i/>
          <w:iCs/>
          <w:lang w:val="en-GB"/>
        </w:rPr>
        <w:t>, you have been selected to participate in this focus group discussion in order to understand your views and experiences of being a part of</w:t>
      </w:r>
      <w:r w:rsidR="00DA1229">
        <w:rPr>
          <w:rFonts w:asciiTheme="majorHAnsi" w:hAnsiTheme="majorHAnsi" w:cstheme="majorHAnsi"/>
          <w:i/>
          <w:iCs/>
          <w:lang w:val="en-GB"/>
        </w:rPr>
        <w:t xml:space="preserve"> the</w:t>
      </w:r>
      <w:r w:rsidRPr="00417291">
        <w:rPr>
          <w:rFonts w:asciiTheme="majorHAnsi" w:hAnsiTheme="majorHAnsi" w:cstheme="majorHAnsi"/>
          <w:i/>
          <w:iCs/>
          <w:lang w:val="en-GB"/>
        </w:rPr>
        <w:t xml:space="preserve"> capacity building activities conducted. As you will notice, not all members of the original group are here today; as it is not possible to capture feedback from all participants, however, this discussion will be replicated </w:t>
      </w:r>
      <w:proofErr w:type="spellStart"/>
      <w:r w:rsidRPr="00417291">
        <w:rPr>
          <w:rFonts w:asciiTheme="majorHAnsi" w:hAnsiTheme="majorHAnsi" w:cstheme="majorHAnsi"/>
          <w:i/>
          <w:iCs/>
          <w:lang w:val="en-GB"/>
        </w:rPr>
        <w:t>across</w:t>
      </w:r>
      <w:r w:rsidR="00CC7EB3">
        <w:rPr>
          <w:rFonts w:asciiTheme="majorHAnsi" w:hAnsiTheme="majorHAnsi" w:cstheme="majorHAnsi"/>
          <w:i/>
          <w:iCs/>
          <w:lang w:val="en-GB"/>
        </w:rPr>
        <w:t>selected</w:t>
      </w:r>
      <w:proofErr w:type="spellEnd"/>
      <w:r w:rsidR="00CC7EB3">
        <w:rPr>
          <w:rFonts w:asciiTheme="majorHAnsi" w:hAnsiTheme="majorHAnsi" w:cstheme="majorHAnsi"/>
          <w:i/>
          <w:iCs/>
          <w:lang w:val="en-GB"/>
        </w:rPr>
        <w:t xml:space="preserve"> districts</w:t>
      </w:r>
      <w:r w:rsidRPr="00417291">
        <w:rPr>
          <w:rFonts w:asciiTheme="majorHAnsi" w:hAnsiTheme="majorHAnsi" w:cstheme="majorHAnsi"/>
          <w:i/>
          <w:iCs/>
          <w:lang w:val="en-GB"/>
        </w:rPr>
        <w:t xml:space="preserve"> where the MPDs took place. By participating in this discussion, you will not receive any direct benefits; however, the views expressed will be beneficial in informing any projects which will be designed and implemented in the future. </w:t>
      </w:r>
    </w:p>
    <w:p w14:paraId="5C29D0DF" w14:textId="77777777" w:rsidR="00CC7EB3" w:rsidRDefault="00CC7EB3" w:rsidP="00C768E0">
      <w:pPr>
        <w:pStyle w:val="ListParagraph"/>
        <w:ind w:left="284"/>
        <w:rPr>
          <w:rFonts w:asciiTheme="majorHAnsi" w:hAnsiTheme="majorHAnsi" w:cstheme="majorHAnsi"/>
          <w:i/>
          <w:iCs/>
          <w:lang w:val="en-GB"/>
        </w:rPr>
      </w:pPr>
    </w:p>
    <w:p w14:paraId="04DD6E34" w14:textId="20AD6504" w:rsidR="00C768E0" w:rsidRPr="00417291" w:rsidRDefault="00C768E0" w:rsidP="00D240FC">
      <w:pPr>
        <w:pStyle w:val="ListParagraph"/>
        <w:ind w:left="284"/>
        <w:jc w:val="both"/>
        <w:rPr>
          <w:rFonts w:asciiTheme="majorHAnsi" w:hAnsiTheme="majorHAnsi" w:cstheme="majorHAnsi"/>
          <w:i/>
          <w:iCs/>
          <w:lang w:val="en-GB"/>
        </w:rPr>
      </w:pPr>
      <w:r w:rsidRPr="00417291">
        <w:rPr>
          <w:rFonts w:asciiTheme="majorHAnsi" w:hAnsiTheme="majorHAnsi" w:cstheme="majorHAnsi"/>
          <w:i/>
          <w:iCs/>
          <w:lang w:val="en-GB"/>
        </w:rPr>
        <w:t>This tool is designed to capture your thoughts and opinions. There is no correct or incorrect response. The opinions you provide will be anonymous, and no one will be identified individually. Only collective information will be used to identify common perceptions towards the delivery of the MPDs. Once completed, the results will be tabulated and presented in a report to UN Women and the</w:t>
      </w:r>
      <w:r w:rsidR="00455E5B" w:rsidRPr="00417291">
        <w:rPr>
          <w:lang w:val="en-US"/>
        </w:rPr>
        <w:t xml:space="preserve"> </w:t>
      </w:r>
      <w:r w:rsidR="00455E5B" w:rsidRPr="00455E5B">
        <w:rPr>
          <w:rFonts w:asciiTheme="majorHAnsi" w:hAnsiTheme="majorHAnsi" w:cstheme="majorHAnsi"/>
          <w:i/>
          <w:iCs/>
          <w:lang w:val="en-GB"/>
        </w:rPr>
        <w:t>Government of Japan as the key funder of this project</w:t>
      </w:r>
      <w:r w:rsidRPr="00417291">
        <w:rPr>
          <w:rFonts w:asciiTheme="majorHAnsi" w:hAnsiTheme="majorHAnsi" w:cstheme="majorHAnsi"/>
          <w:i/>
          <w:iCs/>
          <w:lang w:val="en-GB"/>
        </w:rPr>
        <w:t>.</w:t>
      </w:r>
    </w:p>
    <w:p w14:paraId="3DD96169" w14:textId="77777777" w:rsidR="00C768E0" w:rsidRPr="00417291" w:rsidRDefault="00C768E0" w:rsidP="00C768E0">
      <w:pPr>
        <w:pStyle w:val="ListParagraph"/>
        <w:ind w:left="284"/>
        <w:rPr>
          <w:rFonts w:asciiTheme="majorHAnsi" w:hAnsiTheme="majorHAnsi" w:cstheme="majorHAnsi"/>
          <w:i/>
          <w:iCs/>
          <w:lang w:val="en-GB"/>
        </w:rPr>
      </w:pPr>
      <w:r w:rsidRPr="00417291">
        <w:rPr>
          <w:rFonts w:asciiTheme="majorHAnsi" w:hAnsiTheme="majorHAnsi" w:cstheme="majorHAnsi"/>
          <w:i/>
          <w:iCs/>
          <w:lang w:val="en-GB"/>
        </w:rPr>
        <w:t xml:space="preserve"> </w:t>
      </w:r>
    </w:p>
    <w:p w14:paraId="64A9851C" w14:textId="4FB40196" w:rsidR="008F7D07" w:rsidRPr="00417291" w:rsidRDefault="00C768E0" w:rsidP="00D240FC">
      <w:pPr>
        <w:pStyle w:val="ListParagraph"/>
        <w:ind w:left="284"/>
        <w:jc w:val="both"/>
        <w:rPr>
          <w:rFonts w:asciiTheme="majorHAnsi" w:hAnsiTheme="majorHAnsi" w:cstheme="majorHAnsi"/>
          <w:i/>
          <w:iCs/>
          <w:lang w:val="en-GB"/>
        </w:rPr>
      </w:pPr>
      <w:r w:rsidRPr="00417291">
        <w:rPr>
          <w:rFonts w:asciiTheme="majorHAnsi" w:hAnsiTheme="majorHAnsi" w:cstheme="majorHAnsi"/>
          <w:i/>
          <w:iCs/>
          <w:lang w:val="en-GB"/>
        </w:rPr>
        <w:t>You may choose not to engage in this activity, and there will be no adverse consequences. Additionally, if you do participate, but at any point, if you feel that you would rather not give your views on the matters, you have the freedom to stop answering the questions.</w:t>
      </w:r>
    </w:p>
    <w:p w14:paraId="47ADA99D" w14:textId="77777777" w:rsidR="00C768E0" w:rsidRDefault="00C768E0" w:rsidP="00C768E0">
      <w:pPr>
        <w:pStyle w:val="ListParagraph"/>
        <w:ind w:left="284"/>
        <w:rPr>
          <w:rFonts w:asciiTheme="majorHAnsi" w:hAnsiTheme="majorHAnsi" w:cstheme="majorHAnsi"/>
          <w:lang w:val="en-GB"/>
        </w:rPr>
      </w:pPr>
    </w:p>
    <w:p w14:paraId="7FDB3242" w14:textId="26A38A30" w:rsidR="008F7D07" w:rsidRDefault="008F7D07">
      <w:pPr>
        <w:pStyle w:val="ListParagraph"/>
        <w:numPr>
          <w:ilvl w:val="0"/>
          <w:numId w:val="40"/>
        </w:numPr>
        <w:ind w:left="284" w:hanging="284"/>
        <w:rPr>
          <w:rFonts w:asciiTheme="majorHAnsi" w:hAnsiTheme="majorHAnsi" w:cstheme="majorHAnsi"/>
          <w:lang w:val="en-GB"/>
        </w:rPr>
      </w:pPr>
      <w:r>
        <w:rPr>
          <w:rFonts w:asciiTheme="majorHAnsi" w:hAnsiTheme="majorHAnsi" w:cstheme="majorHAnsi"/>
          <w:lang w:val="en-GB"/>
        </w:rPr>
        <w:t>Round of introductions for each participant (name and organization) where they report how they have been engaged in the project during the NAP consultation process or multiparty dialogues.</w:t>
      </w:r>
    </w:p>
    <w:p w14:paraId="7DB1397D" w14:textId="53118D9D" w:rsidR="001D5906" w:rsidRDefault="00D434F2" w:rsidP="00417291">
      <w:pPr>
        <w:pStyle w:val="Subtitle"/>
        <w:numPr>
          <w:ilvl w:val="0"/>
          <w:numId w:val="0"/>
        </w:numPr>
        <w:rPr>
          <w:lang w:val="en-GB"/>
        </w:rPr>
      </w:pPr>
      <w:r>
        <w:rPr>
          <w:lang w:val="en-GB"/>
        </w:rPr>
        <w:t>Reiterate that t</w:t>
      </w:r>
      <w:r w:rsidR="001D5906" w:rsidRPr="002B0D4E">
        <w:rPr>
          <w:lang w:val="en-GB"/>
        </w:rPr>
        <w:t xml:space="preserve">his information will </w:t>
      </w:r>
      <w:r w:rsidR="001D5906" w:rsidRPr="002B0D4E">
        <w:rPr>
          <w:b/>
          <w:bCs/>
          <w:u w:val="single"/>
          <w:lang w:val="en-GB"/>
        </w:rPr>
        <w:t>not</w:t>
      </w:r>
      <w:r w:rsidR="001D5906" w:rsidRPr="002B0D4E">
        <w:rPr>
          <w:lang w:val="en-GB"/>
        </w:rPr>
        <w:t xml:space="preserve"> be used to identify </w:t>
      </w:r>
      <w:r>
        <w:rPr>
          <w:lang w:val="en-GB"/>
        </w:rPr>
        <w:t>respondents</w:t>
      </w:r>
      <w:r w:rsidR="001D5906" w:rsidRPr="002B0D4E">
        <w:rPr>
          <w:lang w:val="en-GB"/>
        </w:rPr>
        <w:t xml:space="preserve"> individually. </w:t>
      </w:r>
    </w:p>
    <w:tbl>
      <w:tblPr>
        <w:tblStyle w:val="TableGrid"/>
        <w:tblW w:w="0" w:type="auto"/>
        <w:tblLook w:val="04A0" w:firstRow="1" w:lastRow="0" w:firstColumn="1" w:lastColumn="0" w:noHBand="0" w:noVBand="1"/>
      </w:tblPr>
      <w:tblGrid>
        <w:gridCol w:w="3397"/>
        <w:gridCol w:w="4508"/>
      </w:tblGrid>
      <w:tr w:rsidR="00B04A5D" w:rsidRPr="00352CD1" w14:paraId="4E024A0A" w14:textId="77777777" w:rsidTr="00B04A5D">
        <w:tc>
          <w:tcPr>
            <w:tcW w:w="3397" w:type="dxa"/>
          </w:tcPr>
          <w:p w14:paraId="7BEEA2F9" w14:textId="77777777" w:rsidR="00B04A5D" w:rsidRPr="00352CD1" w:rsidRDefault="00B04A5D" w:rsidP="00B06DE6">
            <w:pPr>
              <w:rPr>
                <w:rFonts w:asciiTheme="minorHAnsi" w:hAnsiTheme="minorHAnsi" w:cstheme="minorHAnsi"/>
                <w:lang w:val="en-GB"/>
              </w:rPr>
            </w:pPr>
            <w:r w:rsidRPr="00352CD1">
              <w:rPr>
                <w:rFonts w:asciiTheme="minorHAnsi" w:hAnsiTheme="minorHAnsi" w:cstheme="minorHAnsi"/>
                <w:lang w:val="en-GB"/>
              </w:rPr>
              <w:t>Name</w:t>
            </w:r>
          </w:p>
        </w:tc>
        <w:tc>
          <w:tcPr>
            <w:tcW w:w="4508" w:type="dxa"/>
          </w:tcPr>
          <w:p w14:paraId="0CEF28F0" w14:textId="77777777" w:rsidR="00B04A5D" w:rsidRPr="00352CD1" w:rsidRDefault="00B04A5D" w:rsidP="00B06DE6">
            <w:pPr>
              <w:rPr>
                <w:lang w:val="en-GB"/>
              </w:rPr>
            </w:pPr>
          </w:p>
        </w:tc>
      </w:tr>
      <w:tr w:rsidR="00B04A5D" w:rsidRPr="00352CD1" w14:paraId="52ECC82F" w14:textId="77777777" w:rsidTr="00B04A5D">
        <w:tc>
          <w:tcPr>
            <w:tcW w:w="3397" w:type="dxa"/>
          </w:tcPr>
          <w:p w14:paraId="48DF4D14" w14:textId="77777777" w:rsidR="00B04A5D" w:rsidRPr="00352CD1" w:rsidRDefault="00B04A5D" w:rsidP="00B06DE6">
            <w:pPr>
              <w:rPr>
                <w:rFonts w:asciiTheme="minorHAnsi" w:hAnsiTheme="minorHAnsi" w:cstheme="minorHAnsi"/>
                <w:lang w:val="en-GB"/>
              </w:rPr>
            </w:pPr>
            <w:r w:rsidRPr="00352CD1">
              <w:rPr>
                <w:rFonts w:asciiTheme="minorHAnsi" w:hAnsiTheme="minorHAnsi" w:cstheme="minorHAnsi"/>
                <w:lang w:val="en-GB"/>
              </w:rPr>
              <w:t xml:space="preserve">Sex </w:t>
            </w:r>
            <w:r>
              <w:rPr>
                <w:rFonts w:asciiTheme="minorHAnsi" w:hAnsiTheme="minorHAnsi" w:cstheme="minorHAnsi"/>
                <w:lang w:val="en-GB"/>
              </w:rPr>
              <w:t>(male/female/other)</w:t>
            </w:r>
          </w:p>
        </w:tc>
        <w:tc>
          <w:tcPr>
            <w:tcW w:w="4508" w:type="dxa"/>
          </w:tcPr>
          <w:p w14:paraId="399CE43D" w14:textId="77777777" w:rsidR="00B04A5D" w:rsidRPr="00352CD1" w:rsidRDefault="00B04A5D" w:rsidP="00B06DE6">
            <w:pPr>
              <w:rPr>
                <w:lang w:val="en-GB"/>
              </w:rPr>
            </w:pPr>
          </w:p>
        </w:tc>
      </w:tr>
      <w:tr w:rsidR="00B04A5D" w:rsidRPr="00352CD1" w14:paraId="78438C99" w14:textId="77777777" w:rsidTr="00B04A5D">
        <w:tc>
          <w:tcPr>
            <w:tcW w:w="3397" w:type="dxa"/>
          </w:tcPr>
          <w:p w14:paraId="60C88C9D" w14:textId="77777777" w:rsidR="00B04A5D" w:rsidRDefault="00B04A5D" w:rsidP="00B06DE6">
            <w:pPr>
              <w:rPr>
                <w:rFonts w:asciiTheme="minorHAnsi" w:hAnsiTheme="minorHAnsi" w:cstheme="minorHAnsi"/>
                <w:lang w:val="en-GB"/>
              </w:rPr>
            </w:pPr>
            <w:r>
              <w:rPr>
                <w:rFonts w:asciiTheme="minorHAnsi" w:hAnsiTheme="minorHAnsi" w:cstheme="minorHAnsi"/>
                <w:lang w:val="en-GB"/>
              </w:rPr>
              <w:t xml:space="preserve">Age category </w:t>
            </w:r>
          </w:p>
          <w:p w14:paraId="08C73F33" w14:textId="77777777" w:rsidR="00B04A5D" w:rsidRPr="00352CD1" w:rsidRDefault="00B04A5D" w:rsidP="00B06DE6">
            <w:pPr>
              <w:rPr>
                <w:rFonts w:asciiTheme="minorHAnsi" w:hAnsiTheme="minorHAnsi" w:cstheme="minorHAnsi"/>
                <w:lang w:val="en-GB"/>
              </w:rPr>
            </w:pPr>
            <w:r>
              <w:rPr>
                <w:rFonts w:asciiTheme="minorHAnsi" w:hAnsiTheme="minorHAnsi" w:cstheme="minorHAnsi"/>
                <w:lang w:val="en-GB"/>
              </w:rPr>
              <w:t>(only answer if comfortable)</w:t>
            </w:r>
          </w:p>
        </w:tc>
        <w:tc>
          <w:tcPr>
            <w:tcW w:w="4508" w:type="dxa"/>
          </w:tcPr>
          <w:p w14:paraId="5ED04B09" w14:textId="77777777" w:rsidR="00B04A5D" w:rsidRDefault="00B04A5D" w:rsidP="00B06DE6">
            <w:pPr>
              <w:rPr>
                <w:lang w:val="en-GB"/>
              </w:rPr>
            </w:pPr>
          </w:p>
          <w:p w14:paraId="77DB8B5B" w14:textId="77777777" w:rsidR="00B04A5D" w:rsidRDefault="00B04A5D">
            <w:pPr>
              <w:pStyle w:val="ListParagraph"/>
              <w:numPr>
                <w:ilvl w:val="0"/>
                <w:numId w:val="55"/>
              </w:numPr>
              <w:ind w:left="993" w:hanging="284"/>
              <w:rPr>
                <w:rFonts w:asciiTheme="majorHAnsi" w:hAnsiTheme="majorHAnsi" w:cstheme="majorHAnsi"/>
                <w:lang w:val="en-GB"/>
              </w:rPr>
            </w:pPr>
            <w:r>
              <w:rPr>
                <w:rFonts w:asciiTheme="majorHAnsi" w:hAnsiTheme="majorHAnsi" w:cstheme="majorHAnsi"/>
                <w:lang w:val="en-GB"/>
              </w:rPr>
              <w:t xml:space="preserve">Under 20 years </w:t>
            </w:r>
          </w:p>
          <w:p w14:paraId="3C7E2243" w14:textId="77777777" w:rsidR="00B04A5D" w:rsidRDefault="00B04A5D">
            <w:pPr>
              <w:pStyle w:val="ListParagraph"/>
              <w:numPr>
                <w:ilvl w:val="0"/>
                <w:numId w:val="55"/>
              </w:numPr>
              <w:ind w:left="993" w:hanging="284"/>
              <w:rPr>
                <w:rFonts w:asciiTheme="majorHAnsi" w:hAnsiTheme="majorHAnsi" w:cstheme="majorHAnsi"/>
                <w:lang w:val="en-GB"/>
              </w:rPr>
            </w:pPr>
            <w:r>
              <w:rPr>
                <w:rFonts w:asciiTheme="majorHAnsi" w:hAnsiTheme="majorHAnsi" w:cstheme="majorHAnsi"/>
                <w:lang w:val="en-GB"/>
              </w:rPr>
              <w:t>20-29 years old</w:t>
            </w:r>
          </w:p>
          <w:p w14:paraId="4DF53616" w14:textId="77777777" w:rsidR="00B04A5D" w:rsidRDefault="00B04A5D">
            <w:pPr>
              <w:pStyle w:val="ListParagraph"/>
              <w:numPr>
                <w:ilvl w:val="0"/>
                <w:numId w:val="55"/>
              </w:numPr>
              <w:ind w:left="993" w:hanging="284"/>
              <w:rPr>
                <w:rFonts w:asciiTheme="majorHAnsi" w:hAnsiTheme="majorHAnsi" w:cstheme="majorHAnsi"/>
                <w:lang w:val="en-GB"/>
              </w:rPr>
            </w:pPr>
            <w:r>
              <w:rPr>
                <w:rFonts w:asciiTheme="majorHAnsi" w:hAnsiTheme="majorHAnsi" w:cstheme="majorHAnsi"/>
                <w:lang w:val="en-GB"/>
              </w:rPr>
              <w:t>30-39 years old</w:t>
            </w:r>
          </w:p>
          <w:p w14:paraId="5328CA59" w14:textId="77777777" w:rsidR="00B04A5D" w:rsidRDefault="00B04A5D">
            <w:pPr>
              <w:pStyle w:val="ListParagraph"/>
              <w:numPr>
                <w:ilvl w:val="0"/>
                <w:numId w:val="55"/>
              </w:numPr>
              <w:ind w:left="993" w:hanging="284"/>
              <w:rPr>
                <w:rFonts w:asciiTheme="majorHAnsi" w:hAnsiTheme="majorHAnsi" w:cstheme="majorHAnsi"/>
                <w:lang w:val="en-GB"/>
              </w:rPr>
            </w:pPr>
            <w:r>
              <w:rPr>
                <w:rFonts w:asciiTheme="majorHAnsi" w:hAnsiTheme="majorHAnsi" w:cstheme="majorHAnsi"/>
                <w:lang w:val="en-GB"/>
              </w:rPr>
              <w:t>40-50 years old</w:t>
            </w:r>
          </w:p>
          <w:p w14:paraId="5EE7A8CC" w14:textId="77777777" w:rsidR="00B04A5D" w:rsidRPr="00695B65" w:rsidRDefault="00B04A5D">
            <w:pPr>
              <w:pStyle w:val="ListParagraph"/>
              <w:numPr>
                <w:ilvl w:val="0"/>
                <w:numId w:val="55"/>
              </w:numPr>
              <w:ind w:left="993" w:hanging="284"/>
              <w:rPr>
                <w:rFonts w:asciiTheme="majorHAnsi" w:hAnsiTheme="majorHAnsi" w:cstheme="majorHAnsi"/>
                <w:lang w:val="en-GB"/>
              </w:rPr>
            </w:pPr>
            <w:r>
              <w:rPr>
                <w:rFonts w:asciiTheme="majorHAnsi" w:hAnsiTheme="majorHAnsi" w:cstheme="majorHAnsi"/>
                <w:lang w:val="en-GB"/>
              </w:rPr>
              <w:t>Over 50 years old</w:t>
            </w:r>
          </w:p>
        </w:tc>
      </w:tr>
      <w:tr w:rsidR="00B04A5D" w:rsidRPr="005964DB" w14:paraId="147349EE" w14:textId="77777777" w:rsidTr="00B04A5D">
        <w:tc>
          <w:tcPr>
            <w:tcW w:w="3397" w:type="dxa"/>
          </w:tcPr>
          <w:p w14:paraId="5275B866" w14:textId="77777777" w:rsidR="00B04A5D" w:rsidRPr="00352CD1" w:rsidRDefault="00B04A5D" w:rsidP="00B06DE6">
            <w:pPr>
              <w:rPr>
                <w:rFonts w:asciiTheme="minorHAnsi" w:hAnsiTheme="minorHAnsi" w:cstheme="minorHAnsi"/>
                <w:lang w:val="en-GB"/>
              </w:rPr>
            </w:pPr>
            <w:r w:rsidRPr="00352CD1">
              <w:rPr>
                <w:rFonts w:asciiTheme="minorHAnsi" w:hAnsiTheme="minorHAnsi" w:cstheme="minorHAnsi"/>
                <w:lang w:val="en-GB"/>
              </w:rPr>
              <w:t>District</w:t>
            </w:r>
            <w:r>
              <w:rPr>
                <w:rFonts w:asciiTheme="minorHAnsi" w:hAnsiTheme="minorHAnsi" w:cstheme="minorHAnsi"/>
                <w:lang w:val="en-GB"/>
              </w:rPr>
              <w:t xml:space="preserve"> and DS  (or national level)</w:t>
            </w:r>
          </w:p>
        </w:tc>
        <w:tc>
          <w:tcPr>
            <w:tcW w:w="4508" w:type="dxa"/>
          </w:tcPr>
          <w:p w14:paraId="093013C6" w14:textId="77777777" w:rsidR="00B04A5D" w:rsidRPr="00352CD1" w:rsidRDefault="00B04A5D" w:rsidP="00B06DE6">
            <w:pPr>
              <w:rPr>
                <w:lang w:val="en-GB"/>
              </w:rPr>
            </w:pPr>
          </w:p>
        </w:tc>
      </w:tr>
      <w:tr w:rsidR="00B04A5D" w:rsidRPr="00352CD1" w14:paraId="4E299529" w14:textId="77777777" w:rsidTr="00B04A5D">
        <w:tc>
          <w:tcPr>
            <w:tcW w:w="3397" w:type="dxa"/>
          </w:tcPr>
          <w:p w14:paraId="25E7EF60" w14:textId="77777777" w:rsidR="00B04A5D" w:rsidRPr="00352CD1" w:rsidRDefault="00B04A5D" w:rsidP="00B06DE6">
            <w:pPr>
              <w:rPr>
                <w:rFonts w:asciiTheme="minorHAnsi" w:hAnsiTheme="minorHAnsi" w:cstheme="minorHAnsi"/>
                <w:lang w:val="en-GB"/>
              </w:rPr>
            </w:pPr>
            <w:r>
              <w:rPr>
                <w:rFonts w:asciiTheme="minorHAnsi" w:hAnsiTheme="minorHAnsi" w:cstheme="minorHAnsi"/>
                <w:lang w:val="en-GB"/>
              </w:rPr>
              <w:lastRenderedPageBreak/>
              <w:t>O</w:t>
            </w:r>
            <w:r w:rsidRPr="00352CD1">
              <w:rPr>
                <w:rFonts w:asciiTheme="minorHAnsi" w:hAnsiTheme="minorHAnsi" w:cstheme="minorHAnsi"/>
                <w:lang w:val="en-GB"/>
              </w:rPr>
              <w:t>rganisation</w:t>
            </w:r>
            <w:r>
              <w:rPr>
                <w:rFonts w:asciiTheme="minorHAnsi" w:hAnsiTheme="minorHAnsi" w:cstheme="minorHAnsi"/>
                <w:lang w:val="en-GB"/>
              </w:rPr>
              <w:t xml:space="preserve">/department </w:t>
            </w:r>
            <w:r w:rsidRPr="00352CD1">
              <w:rPr>
                <w:rFonts w:asciiTheme="minorHAnsi" w:hAnsiTheme="minorHAnsi" w:cstheme="minorHAnsi"/>
                <w:lang w:val="en-GB"/>
              </w:rPr>
              <w:t xml:space="preserve"> </w:t>
            </w:r>
            <w:r>
              <w:rPr>
                <w:rFonts w:asciiTheme="minorHAnsi" w:hAnsiTheme="minorHAnsi" w:cstheme="minorHAnsi"/>
                <w:lang w:val="en-GB"/>
              </w:rPr>
              <w:t>/CBO</w:t>
            </w:r>
          </w:p>
        </w:tc>
        <w:tc>
          <w:tcPr>
            <w:tcW w:w="4508" w:type="dxa"/>
          </w:tcPr>
          <w:p w14:paraId="4DD70D64" w14:textId="77777777" w:rsidR="00B04A5D" w:rsidRPr="00352CD1" w:rsidRDefault="00B04A5D" w:rsidP="00B06DE6">
            <w:pPr>
              <w:rPr>
                <w:lang w:val="en-GB"/>
              </w:rPr>
            </w:pPr>
          </w:p>
        </w:tc>
      </w:tr>
      <w:tr w:rsidR="00B04A5D" w:rsidRPr="00352CD1" w14:paraId="6120AFA9" w14:textId="77777777" w:rsidTr="00B04A5D">
        <w:tc>
          <w:tcPr>
            <w:tcW w:w="3397" w:type="dxa"/>
          </w:tcPr>
          <w:p w14:paraId="2C4C2BF3" w14:textId="77777777" w:rsidR="00B04A5D" w:rsidRPr="00352CD1" w:rsidRDefault="00B04A5D" w:rsidP="00B06DE6">
            <w:pPr>
              <w:rPr>
                <w:rFonts w:asciiTheme="minorHAnsi" w:hAnsiTheme="minorHAnsi" w:cstheme="minorHAnsi"/>
                <w:lang w:val="en-GB"/>
              </w:rPr>
            </w:pPr>
            <w:r w:rsidRPr="00352CD1">
              <w:rPr>
                <w:rFonts w:asciiTheme="minorHAnsi" w:hAnsiTheme="minorHAnsi" w:cstheme="minorHAnsi"/>
                <w:lang w:val="en-GB"/>
              </w:rPr>
              <w:t>Designation</w:t>
            </w:r>
            <w:r>
              <w:rPr>
                <w:rFonts w:asciiTheme="minorHAnsi" w:hAnsiTheme="minorHAnsi" w:cstheme="minorHAnsi"/>
                <w:lang w:val="en-GB"/>
              </w:rPr>
              <w:t>/position</w:t>
            </w:r>
          </w:p>
        </w:tc>
        <w:tc>
          <w:tcPr>
            <w:tcW w:w="4508" w:type="dxa"/>
          </w:tcPr>
          <w:p w14:paraId="013ECBE5" w14:textId="77777777" w:rsidR="00B04A5D" w:rsidRPr="00352CD1" w:rsidRDefault="00B04A5D" w:rsidP="00B06DE6">
            <w:pPr>
              <w:rPr>
                <w:lang w:val="en-GB"/>
              </w:rPr>
            </w:pPr>
          </w:p>
        </w:tc>
      </w:tr>
      <w:tr w:rsidR="00B04A5D" w:rsidRPr="005964DB" w14:paraId="2FBFCC04" w14:textId="77777777" w:rsidTr="00B04A5D">
        <w:tc>
          <w:tcPr>
            <w:tcW w:w="3397" w:type="dxa"/>
          </w:tcPr>
          <w:p w14:paraId="3DFFCB53" w14:textId="77777777" w:rsidR="00B04A5D" w:rsidRPr="00352CD1" w:rsidRDefault="00B04A5D" w:rsidP="00B06DE6">
            <w:pPr>
              <w:rPr>
                <w:rFonts w:asciiTheme="minorHAnsi" w:hAnsiTheme="minorHAnsi" w:cstheme="minorHAnsi"/>
                <w:lang w:val="en-GB"/>
              </w:rPr>
            </w:pPr>
            <w:r>
              <w:rPr>
                <w:rFonts w:asciiTheme="minorHAnsi" w:hAnsiTheme="minorHAnsi" w:cstheme="minorHAnsi"/>
                <w:lang w:val="en-GB"/>
              </w:rPr>
              <w:t>Do you have a disability (only answer if comfortable)</w:t>
            </w:r>
          </w:p>
        </w:tc>
        <w:tc>
          <w:tcPr>
            <w:tcW w:w="4508" w:type="dxa"/>
          </w:tcPr>
          <w:p w14:paraId="192807CC" w14:textId="77777777" w:rsidR="00B04A5D" w:rsidRPr="00352CD1" w:rsidRDefault="00B04A5D" w:rsidP="00B06DE6">
            <w:pPr>
              <w:rPr>
                <w:lang w:val="en-GB"/>
              </w:rPr>
            </w:pPr>
          </w:p>
        </w:tc>
      </w:tr>
    </w:tbl>
    <w:p w14:paraId="6F28D2F2" w14:textId="77777777" w:rsidR="001D5906" w:rsidRPr="001D5906" w:rsidRDefault="001D5906" w:rsidP="00417291">
      <w:pPr>
        <w:pStyle w:val="ListParagraph"/>
        <w:rPr>
          <w:lang w:val="en-GB"/>
        </w:rPr>
      </w:pPr>
      <w:bookmarkStart w:id="653" w:name="_Toc51188406"/>
    </w:p>
    <w:bookmarkEnd w:id="653"/>
    <w:p w14:paraId="6AF922EF" w14:textId="77777777" w:rsidR="001D5906" w:rsidRPr="00417291" w:rsidRDefault="001D5906" w:rsidP="00417291">
      <w:pPr>
        <w:rPr>
          <w:rFonts w:asciiTheme="majorHAnsi" w:hAnsiTheme="majorHAnsi" w:cstheme="majorHAnsi"/>
          <w:lang w:val="en-GB"/>
        </w:rPr>
      </w:pPr>
    </w:p>
    <w:p w14:paraId="5E9D18F1" w14:textId="77777777" w:rsidR="008F7D07" w:rsidRPr="008F7D07" w:rsidRDefault="008F7D07" w:rsidP="008F7D07">
      <w:pPr>
        <w:pStyle w:val="ListParagraph"/>
        <w:rPr>
          <w:rFonts w:asciiTheme="majorHAnsi" w:hAnsiTheme="majorHAnsi" w:cstheme="majorHAnsi"/>
          <w:lang w:val="en-GB"/>
        </w:rPr>
      </w:pPr>
    </w:p>
    <w:p w14:paraId="5C3B00DE" w14:textId="4D231874" w:rsidR="008F7D07" w:rsidRDefault="008F7D07">
      <w:pPr>
        <w:pStyle w:val="ListParagraph"/>
        <w:numPr>
          <w:ilvl w:val="0"/>
          <w:numId w:val="40"/>
        </w:numPr>
        <w:ind w:left="284" w:hanging="284"/>
        <w:rPr>
          <w:rFonts w:asciiTheme="majorHAnsi" w:hAnsiTheme="majorHAnsi" w:cstheme="majorHAnsi"/>
          <w:lang w:val="en-GB"/>
        </w:rPr>
      </w:pPr>
      <w:r>
        <w:rPr>
          <w:rFonts w:asciiTheme="majorHAnsi" w:hAnsiTheme="majorHAnsi" w:cstheme="majorHAnsi"/>
          <w:lang w:val="en-GB"/>
        </w:rPr>
        <w:t>Questions:</w:t>
      </w:r>
    </w:p>
    <w:p w14:paraId="567FEFF6" w14:textId="77777777" w:rsidR="008F7D07" w:rsidRPr="008F7D07" w:rsidRDefault="008F7D07" w:rsidP="008F7D07">
      <w:pPr>
        <w:pStyle w:val="ListParagraph"/>
        <w:rPr>
          <w:rFonts w:asciiTheme="majorHAnsi" w:hAnsiTheme="majorHAnsi" w:cstheme="majorHAnsi"/>
          <w:lang w:val="en-GB"/>
        </w:rPr>
      </w:pPr>
    </w:p>
    <w:p w14:paraId="225B8A07" w14:textId="4B650B82" w:rsidR="00DD244D" w:rsidRPr="00417291" w:rsidRDefault="00DD244D" w:rsidP="00DD244D">
      <w:pPr>
        <w:rPr>
          <w:rFonts w:asciiTheme="minorHAnsi" w:hAnsiTheme="minorHAnsi" w:cstheme="minorHAnsi"/>
          <w:sz w:val="22"/>
          <w:szCs w:val="22"/>
          <w:lang w:val="en-GB"/>
        </w:rPr>
      </w:pPr>
      <w:r w:rsidRPr="00417291">
        <w:rPr>
          <w:rFonts w:asciiTheme="minorHAnsi" w:hAnsiTheme="minorHAnsi" w:cstheme="minorHAnsi"/>
          <w:sz w:val="22"/>
          <w:szCs w:val="22"/>
          <w:lang w:val="en-GB"/>
        </w:rPr>
        <w:t>Warm up</w:t>
      </w:r>
    </w:p>
    <w:p w14:paraId="65B09D03" w14:textId="77777777" w:rsidR="001D6D41" w:rsidRPr="002B0D4E" w:rsidRDefault="001D6D41">
      <w:pPr>
        <w:pStyle w:val="ListParagraph"/>
        <w:numPr>
          <w:ilvl w:val="0"/>
          <w:numId w:val="72"/>
        </w:numPr>
        <w:spacing w:after="0" w:line="240" w:lineRule="auto"/>
        <w:rPr>
          <w:lang w:val="en-GB"/>
        </w:rPr>
      </w:pPr>
      <w:r w:rsidRPr="002B0D4E">
        <w:rPr>
          <w:lang w:val="en-GB"/>
        </w:rPr>
        <w:t>When was your first engagement with the MPDs?</w:t>
      </w:r>
    </w:p>
    <w:p w14:paraId="43845B40" w14:textId="77777777" w:rsidR="001D6D41" w:rsidRPr="002B0D4E" w:rsidRDefault="001D6D41">
      <w:pPr>
        <w:pStyle w:val="ListParagraph"/>
        <w:numPr>
          <w:ilvl w:val="1"/>
          <w:numId w:val="72"/>
        </w:numPr>
        <w:spacing w:after="0" w:line="240" w:lineRule="auto"/>
        <w:rPr>
          <w:lang w:val="en-GB"/>
        </w:rPr>
      </w:pPr>
      <w:r w:rsidRPr="002B0D4E">
        <w:rPr>
          <w:lang w:val="en-GB"/>
        </w:rPr>
        <w:t>Since then, have you attended any subsequent trainings/capacity building activities organised by UN Women?</w:t>
      </w:r>
    </w:p>
    <w:p w14:paraId="703917A4" w14:textId="6E6AD20E" w:rsidR="001D6D41" w:rsidRDefault="001D6D41">
      <w:pPr>
        <w:pStyle w:val="ListParagraph"/>
        <w:numPr>
          <w:ilvl w:val="0"/>
          <w:numId w:val="72"/>
        </w:numPr>
        <w:spacing w:after="0" w:line="240" w:lineRule="auto"/>
        <w:rPr>
          <w:lang w:val="en-GB"/>
        </w:rPr>
      </w:pPr>
      <w:r>
        <w:rPr>
          <w:lang w:val="en-GB"/>
        </w:rPr>
        <w:t>These dialogues brought together elected representatives, CBOs and CSOs and people from the district secretary offices all together for a discussion. What do you think of that?</w:t>
      </w:r>
    </w:p>
    <w:p w14:paraId="130966E3" w14:textId="15D8A1D0" w:rsidR="00854A27" w:rsidRDefault="008D79A9">
      <w:pPr>
        <w:pStyle w:val="ListParagraph"/>
        <w:numPr>
          <w:ilvl w:val="0"/>
          <w:numId w:val="72"/>
        </w:numPr>
        <w:spacing w:after="0" w:line="240" w:lineRule="auto"/>
        <w:rPr>
          <w:lang w:val="en-GB"/>
        </w:rPr>
      </w:pPr>
      <w:r>
        <w:rPr>
          <w:lang w:val="en-GB"/>
        </w:rPr>
        <w:t xml:space="preserve">In your opinion: </w:t>
      </w:r>
      <w:r w:rsidRPr="002B0D4E">
        <w:rPr>
          <w:lang w:val="en-GB"/>
        </w:rPr>
        <w:t xml:space="preserve">What were some of the </w:t>
      </w:r>
      <w:r w:rsidRPr="00417291">
        <w:rPr>
          <w:lang w:val="en-GB"/>
        </w:rPr>
        <w:t>challenges faced by women</w:t>
      </w:r>
      <w:r>
        <w:rPr>
          <w:lang w:val="en-GB"/>
        </w:rPr>
        <w:t xml:space="preserve"> who seek leadership positions or </w:t>
      </w:r>
      <w:r w:rsidR="00F6478A">
        <w:rPr>
          <w:lang w:val="en-GB"/>
        </w:rPr>
        <w:t>seek to voice their opinion?</w:t>
      </w:r>
    </w:p>
    <w:p w14:paraId="32C459F1" w14:textId="70CF87BA" w:rsidR="000260DC" w:rsidRPr="00AA5A66" w:rsidRDefault="000260DC">
      <w:pPr>
        <w:pStyle w:val="ListParagraph"/>
        <w:numPr>
          <w:ilvl w:val="1"/>
          <w:numId w:val="72"/>
        </w:numPr>
        <w:spacing w:after="0" w:line="240" w:lineRule="auto"/>
        <w:rPr>
          <w:lang w:val="en-GB"/>
        </w:rPr>
      </w:pPr>
      <w:r>
        <w:rPr>
          <w:lang w:val="en-GB"/>
        </w:rPr>
        <w:t xml:space="preserve">Probe for differences in opinion based on the sex of the respondent. </w:t>
      </w:r>
    </w:p>
    <w:p w14:paraId="47118B20" w14:textId="77777777" w:rsidR="00DD244D" w:rsidRPr="00417291" w:rsidRDefault="00DD244D" w:rsidP="00417291">
      <w:pPr>
        <w:rPr>
          <w:rFonts w:asciiTheme="majorHAnsi" w:hAnsiTheme="majorHAnsi" w:cstheme="majorHAnsi"/>
          <w:lang w:val="en-GB"/>
        </w:rPr>
      </w:pPr>
    </w:p>
    <w:p w14:paraId="2FF63F69" w14:textId="2926B358" w:rsidR="00893234" w:rsidRDefault="008F7D07">
      <w:pPr>
        <w:pStyle w:val="ListParagraph"/>
        <w:numPr>
          <w:ilvl w:val="0"/>
          <w:numId w:val="41"/>
        </w:numPr>
        <w:rPr>
          <w:rFonts w:asciiTheme="majorHAnsi" w:hAnsiTheme="majorHAnsi" w:cstheme="majorHAnsi"/>
          <w:lang w:val="en-GB"/>
        </w:rPr>
      </w:pPr>
      <w:r>
        <w:rPr>
          <w:rFonts w:asciiTheme="majorHAnsi" w:hAnsiTheme="majorHAnsi" w:cstheme="majorHAnsi"/>
          <w:lang w:val="en-GB"/>
        </w:rPr>
        <w:t xml:space="preserve">How do you assess the relevance of the consultation process and the discussion promoted? What were the key results of this process? </w:t>
      </w:r>
    </w:p>
    <w:p w14:paraId="09AF9A74" w14:textId="383258DF" w:rsidR="00493420" w:rsidRDefault="00493420">
      <w:pPr>
        <w:pStyle w:val="ListParagraph"/>
        <w:numPr>
          <w:ilvl w:val="0"/>
          <w:numId w:val="41"/>
        </w:numPr>
        <w:spacing w:after="0" w:line="240" w:lineRule="auto"/>
        <w:rPr>
          <w:lang w:val="en-GB"/>
        </w:rPr>
      </w:pPr>
      <w:r w:rsidRPr="00493420">
        <w:rPr>
          <w:lang w:val="en-GB"/>
        </w:rPr>
        <w:t xml:space="preserve">What </w:t>
      </w:r>
      <w:r w:rsidRPr="00417291">
        <w:rPr>
          <w:lang w:val="en-GB"/>
        </w:rPr>
        <w:t>skills/knowledge</w:t>
      </w:r>
      <w:r w:rsidRPr="00493420">
        <w:rPr>
          <w:lang w:val="en-GB"/>
        </w:rPr>
        <w:t xml:space="preserve"> did you gain from attending the MPDs that were </w:t>
      </w:r>
      <w:r w:rsidRPr="00417291">
        <w:rPr>
          <w:lang w:val="en-GB"/>
        </w:rPr>
        <w:t>most useful</w:t>
      </w:r>
      <w:r w:rsidRPr="00493420">
        <w:rPr>
          <w:lang w:val="en-GB"/>
        </w:rPr>
        <w:t xml:space="preserve"> for carrying out your duties?</w:t>
      </w:r>
    </w:p>
    <w:p w14:paraId="7E88411E" w14:textId="10DB0BA9" w:rsidR="00904EC6" w:rsidRPr="00493420" w:rsidRDefault="00DA3856" w:rsidP="00417291">
      <w:pPr>
        <w:pStyle w:val="ListParagraph"/>
        <w:spacing w:after="0" w:line="240" w:lineRule="auto"/>
        <w:rPr>
          <w:lang w:val="en-GB"/>
        </w:rPr>
      </w:pPr>
      <w:r>
        <w:rPr>
          <w:lang w:val="en-GB"/>
        </w:rPr>
        <w:t>- have you had an opportunity to share the knowledge gained with others in your community</w:t>
      </w:r>
      <w:r w:rsidR="005F2977">
        <w:rPr>
          <w:lang w:val="en-GB"/>
        </w:rPr>
        <w:t>/organisation?</w:t>
      </w:r>
    </w:p>
    <w:p w14:paraId="566E09EF" w14:textId="3A7830D5" w:rsidR="008F7D07" w:rsidRDefault="00A15FB0">
      <w:pPr>
        <w:pStyle w:val="ListParagraph"/>
        <w:numPr>
          <w:ilvl w:val="0"/>
          <w:numId w:val="41"/>
        </w:numPr>
        <w:rPr>
          <w:rFonts w:asciiTheme="majorHAnsi" w:hAnsiTheme="majorHAnsi" w:cstheme="majorHAnsi"/>
          <w:lang w:val="en-GB"/>
        </w:rPr>
      </w:pPr>
      <w:r>
        <w:rPr>
          <w:rFonts w:asciiTheme="majorHAnsi" w:hAnsiTheme="majorHAnsi" w:cstheme="majorHAnsi"/>
          <w:lang w:val="en-GB"/>
        </w:rPr>
        <w:t>Since the consultations</w:t>
      </w:r>
      <w:r w:rsidR="00751B8B">
        <w:rPr>
          <w:rFonts w:asciiTheme="majorHAnsi" w:hAnsiTheme="majorHAnsi" w:cstheme="majorHAnsi"/>
          <w:lang w:val="en-GB"/>
        </w:rPr>
        <w:t>,</w:t>
      </w:r>
      <w:r>
        <w:rPr>
          <w:rFonts w:asciiTheme="majorHAnsi" w:hAnsiTheme="majorHAnsi" w:cstheme="majorHAnsi"/>
          <w:lang w:val="en-GB"/>
        </w:rPr>
        <w:t xml:space="preserve"> have more </w:t>
      </w:r>
      <w:r w:rsidR="008F7D07">
        <w:rPr>
          <w:rFonts w:asciiTheme="majorHAnsi" w:hAnsiTheme="majorHAnsi" w:cstheme="majorHAnsi"/>
          <w:lang w:val="en-GB"/>
        </w:rPr>
        <w:t>stakeholders participated in the process or felt motivated to engage?</w:t>
      </w:r>
    </w:p>
    <w:p w14:paraId="65800B13" w14:textId="3FBE2477" w:rsidR="00BC3211" w:rsidRDefault="00BC3211">
      <w:pPr>
        <w:pStyle w:val="ListParagraph"/>
        <w:numPr>
          <w:ilvl w:val="0"/>
          <w:numId w:val="41"/>
        </w:numPr>
        <w:rPr>
          <w:rFonts w:asciiTheme="majorHAnsi" w:hAnsiTheme="majorHAnsi" w:cstheme="majorHAnsi"/>
          <w:lang w:val="en-GB"/>
        </w:rPr>
      </w:pPr>
      <w:r>
        <w:rPr>
          <w:rFonts w:asciiTheme="majorHAnsi" w:hAnsiTheme="majorHAnsi" w:cstheme="majorHAnsi"/>
          <w:lang w:val="en-GB"/>
        </w:rPr>
        <w:t xml:space="preserve">What is your experience with regard to the </w:t>
      </w:r>
      <w:proofErr w:type="spellStart"/>
      <w:r>
        <w:rPr>
          <w:rFonts w:asciiTheme="majorHAnsi" w:hAnsiTheme="majorHAnsi" w:cstheme="majorHAnsi"/>
          <w:lang w:val="en-GB"/>
        </w:rPr>
        <w:t>the</w:t>
      </w:r>
      <w:proofErr w:type="spellEnd"/>
      <w:r>
        <w:rPr>
          <w:rFonts w:asciiTheme="majorHAnsi" w:hAnsiTheme="majorHAnsi" w:cstheme="majorHAnsi"/>
          <w:lang w:val="en-GB"/>
        </w:rPr>
        <w:t xml:space="preserve"> </w:t>
      </w:r>
      <w:r w:rsidR="009D7A1C">
        <w:rPr>
          <w:rFonts w:asciiTheme="majorHAnsi" w:hAnsiTheme="majorHAnsi" w:cstheme="majorHAnsi"/>
          <w:lang w:val="en-GB"/>
        </w:rPr>
        <w:t>process of engagement in this project on the topic of WPS within the NAP?</w:t>
      </w:r>
    </w:p>
    <w:p w14:paraId="3FE9F541" w14:textId="77777777" w:rsidR="008F7D07" w:rsidRDefault="008F7D07" w:rsidP="008F7D07">
      <w:pPr>
        <w:pStyle w:val="ListParagraph"/>
        <w:rPr>
          <w:rFonts w:asciiTheme="majorHAnsi" w:hAnsiTheme="majorHAnsi" w:cstheme="majorHAnsi"/>
          <w:lang w:val="en-GB"/>
        </w:rPr>
      </w:pPr>
    </w:p>
    <w:p w14:paraId="7203C510" w14:textId="1B48D2E4" w:rsidR="006237E9" w:rsidRPr="00417291" w:rsidRDefault="008F7D07">
      <w:pPr>
        <w:pStyle w:val="ListParagraph"/>
        <w:numPr>
          <w:ilvl w:val="0"/>
          <w:numId w:val="41"/>
        </w:numPr>
        <w:rPr>
          <w:rFonts w:asciiTheme="majorHAnsi" w:hAnsiTheme="majorHAnsi" w:cstheme="majorHAnsi"/>
          <w:lang w:val="en-GB"/>
        </w:rPr>
      </w:pPr>
      <w:r>
        <w:rPr>
          <w:rFonts w:asciiTheme="majorHAnsi" w:hAnsiTheme="majorHAnsi" w:cstheme="majorHAnsi"/>
          <w:lang w:val="en-GB"/>
        </w:rPr>
        <w:t>What are the chances of NAP being really implemented in face of the current context?</w:t>
      </w:r>
    </w:p>
    <w:p w14:paraId="0D182302" w14:textId="51D3B8E0" w:rsidR="006237E9" w:rsidRDefault="1E5D9768">
      <w:pPr>
        <w:pStyle w:val="ListParagraph"/>
        <w:numPr>
          <w:ilvl w:val="0"/>
          <w:numId w:val="30"/>
        </w:numPr>
        <w:rPr>
          <w:rFonts w:asciiTheme="majorHAnsi" w:hAnsiTheme="majorHAnsi" w:cstheme="majorHAnsi"/>
          <w:lang w:val="en-GB"/>
        </w:rPr>
      </w:pPr>
      <w:r w:rsidRPr="1E5D9768">
        <w:rPr>
          <w:rFonts w:asciiTheme="majorHAnsi" w:hAnsiTheme="majorHAnsi" w:cstheme="majorBidi"/>
          <w:lang w:val="en-GB"/>
        </w:rPr>
        <w:t>What are some of the factors contributing to facilitating and/or hindering the implementation of WPS agenda withing the NAP?</w:t>
      </w:r>
    </w:p>
    <w:p w14:paraId="51DBB2DC" w14:textId="77777777" w:rsidR="002C0715" w:rsidRPr="003E3B67" w:rsidRDefault="002C0715" w:rsidP="003E3B67">
      <w:pPr>
        <w:pStyle w:val="ListParagraph"/>
        <w:rPr>
          <w:rFonts w:ascii="Calibri" w:hAnsi="Calibri" w:cs="Calibri"/>
          <w:lang w:val="en-US"/>
        </w:rPr>
      </w:pPr>
    </w:p>
    <w:p w14:paraId="0B1407D4" w14:textId="4769CFCE" w:rsidR="00573512" w:rsidRDefault="007A2422">
      <w:pPr>
        <w:pStyle w:val="ListParagraph"/>
        <w:numPr>
          <w:ilvl w:val="0"/>
          <w:numId w:val="41"/>
        </w:numPr>
        <w:rPr>
          <w:rFonts w:asciiTheme="majorHAnsi" w:hAnsiTheme="majorHAnsi" w:cstheme="majorHAnsi"/>
          <w:lang w:val="en-GB"/>
        </w:rPr>
      </w:pPr>
      <w:r w:rsidRPr="00933A65">
        <w:rPr>
          <w:rFonts w:asciiTheme="majorHAnsi" w:hAnsiTheme="majorHAnsi" w:cstheme="majorHAnsi"/>
          <w:lang w:val="en-GB"/>
        </w:rPr>
        <w:t>Have there been any measurable changes</w:t>
      </w:r>
      <w:r w:rsidR="005B1BD8" w:rsidRPr="00933A65">
        <w:rPr>
          <w:rFonts w:asciiTheme="majorHAnsi" w:hAnsiTheme="majorHAnsi" w:cstheme="majorHAnsi"/>
          <w:lang w:val="en-GB"/>
        </w:rPr>
        <w:t xml:space="preserve"> or do you </w:t>
      </w:r>
      <w:proofErr w:type="spellStart"/>
      <w:r w:rsidR="005B1BD8" w:rsidRPr="00933A65">
        <w:rPr>
          <w:rFonts w:asciiTheme="majorHAnsi" w:hAnsiTheme="majorHAnsi" w:cstheme="majorHAnsi"/>
          <w:lang w:val="en-GB"/>
        </w:rPr>
        <w:t>forsee</w:t>
      </w:r>
      <w:proofErr w:type="spellEnd"/>
      <w:r w:rsidR="005B1BD8" w:rsidRPr="00933A65">
        <w:rPr>
          <w:rFonts w:asciiTheme="majorHAnsi" w:hAnsiTheme="majorHAnsi" w:cstheme="majorHAnsi"/>
          <w:lang w:val="en-GB"/>
        </w:rPr>
        <w:t xml:space="preserve"> any </w:t>
      </w:r>
      <w:r w:rsidRPr="00933A65">
        <w:rPr>
          <w:rFonts w:asciiTheme="majorHAnsi" w:hAnsiTheme="majorHAnsi" w:cstheme="majorHAnsi"/>
          <w:lang w:val="en-GB"/>
        </w:rPr>
        <w:t>changes in women’s</w:t>
      </w:r>
      <w:r w:rsidR="005B1BD8" w:rsidRPr="00933A65">
        <w:rPr>
          <w:rFonts w:asciiTheme="majorHAnsi" w:hAnsiTheme="majorHAnsi" w:cstheme="majorHAnsi"/>
          <w:lang w:val="en-GB"/>
        </w:rPr>
        <w:t xml:space="preserve"> engagement within the WPS agenda in Sri Lanka </w:t>
      </w:r>
      <w:r w:rsidRPr="00933A65">
        <w:rPr>
          <w:rFonts w:asciiTheme="majorHAnsi" w:hAnsiTheme="majorHAnsi" w:cstheme="majorHAnsi"/>
          <w:lang w:val="en-GB"/>
        </w:rPr>
        <w:t xml:space="preserve">as a result of </w:t>
      </w:r>
      <w:r w:rsidR="00054DE7" w:rsidRPr="00933A65">
        <w:rPr>
          <w:rFonts w:asciiTheme="majorHAnsi" w:hAnsiTheme="majorHAnsi" w:cstheme="majorHAnsi"/>
          <w:lang w:val="en-GB"/>
        </w:rPr>
        <w:t xml:space="preserve">participation in this </w:t>
      </w:r>
      <w:r w:rsidR="000A242E">
        <w:rPr>
          <w:rFonts w:asciiTheme="majorHAnsi" w:hAnsiTheme="majorHAnsi" w:cstheme="majorHAnsi"/>
          <w:lang w:val="en-GB"/>
        </w:rPr>
        <w:t>i</w:t>
      </w:r>
      <w:r w:rsidRPr="00933A65">
        <w:rPr>
          <w:rFonts w:asciiTheme="majorHAnsi" w:hAnsiTheme="majorHAnsi" w:cstheme="majorHAnsi"/>
          <w:lang w:val="en-GB"/>
        </w:rPr>
        <w:t>ntervention</w:t>
      </w:r>
      <w:r w:rsidR="00054DE7" w:rsidRPr="00933A65">
        <w:rPr>
          <w:rFonts w:asciiTheme="majorHAnsi" w:hAnsiTheme="majorHAnsi" w:cstheme="majorHAnsi"/>
          <w:lang w:val="en-GB"/>
        </w:rPr>
        <w:t>?</w:t>
      </w:r>
    </w:p>
    <w:p w14:paraId="4155E84E" w14:textId="616FAF55" w:rsidR="003242E0" w:rsidRDefault="003242E0">
      <w:pPr>
        <w:pStyle w:val="ListParagraph"/>
        <w:numPr>
          <w:ilvl w:val="0"/>
          <w:numId w:val="41"/>
        </w:numPr>
        <w:rPr>
          <w:rFonts w:asciiTheme="majorHAnsi" w:hAnsiTheme="majorHAnsi" w:cstheme="majorHAnsi"/>
          <w:lang w:val="en-GB"/>
        </w:rPr>
      </w:pPr>
      <w:r w:rsidRPr="00933A65">
        <w:rPr>
          <w:rFonts w:asciiTheme="majorHAnsi" w:hAnsiTheme="majorHAnsi" w:cstheme="majorHAnsi"/>
          <w:lang w:val="en-GB"/>
        </w:rPr>
        <w:t xml:space="preserve">Have there been any measurable changes or do you </w:t>
      </w:r>
      <w:proofErr w:type="spellStart"/>
      <w:r w:rsidRPr="00933A65">
        <w:rPr>
          <w:rFonts w:asciiTheme="majorHAnsi" w:hAnsiTheme="majorHAnsi" w:cstheme="majorHAnsi"/>
          <w:lang w:val="en-GB"/>
        </w:rPr>
        <w:t>forsee</w:t>
      </w:r>
      <w:proofErr w:type="spellEnd"/>
      <w:r w:rsidRPr="00933A65">
        <w:rPr>
          <w:rFonts w:asciiTheme="majorHAnsi" w:hAnsiTheme="majorHAnsi" w:cstheme="majorHAnsi"/>
          <w:lang w:val="en-GB"/>
        </w:rPr>
        <w:t xml:space="preserve"> any changes in</w:t>
      </w:r>
      <w:r>
        <w:rPr>
          <w:rFonts w:asciiTheme="majorHAnsi" w:hAnsiTheme="majorHAnsi" w:cstheme="majorHAnsi"/>
          <w:lang w:val="en-GB"/>
        </w:rPr>
        <w:t xml:space="preserve"> inter-</w:t>
      </w:r>
      <w:proofErr w:type="spellStart"/>
      <w:r>
        <w:rPr>
          <w:rFonts w:asciiTheme="majorHAnsi" w:hAnsiTheme="majorHAnsi" w:cstheme="majorHAnsi"/>
          <w:lang w:val="en-GB"/>
        </w:rPr>
        <w:t>ethinc</w:t>
      </w:r>
      <w:proofErr w:type="spellEnd"/>
      <w:r w:rsidR="00CD4E39">
        <w:rPr>
          <w:rFonts w:asciiTheme="majorHAnsi" w:hAnsiTheme="majorHAnsi" w:cstheme="majorHAnsi"/>
          <w:lang w:val="en-GB"/>
        </w:rPr>
        <w:t xml:space="preserve"> engagement as a result of </w:t>
      </w:r>
      <w:r w:rsidR="00CD4E39" w:rsidRPr="00933A65">
        <w:rPr>
          <w:rFonts w:asciiTheme="majorHAnsi" w:hAnsiTheme="majorHAnsi" w:cstheme="majorHAnsi"/>
          <w:lang w:val="en-GB"/>
        </w:rPr>
        <w:t xml:space="preserve">participation in this </w:t>
      </w:r>
      <w:r w:rsidR="00CD4E39">
        <w:rPr>
          <w:rFonts w:asciiTheme="majorHAnsi" w:hAnsiTheme="majorHAnsi" w:cstheme="majorHAnsi"/>
          <w:lang w:val="en-GB"/>
        </w:rPr>
        <w:t>i</w:t>
      </w:r>
      <w:r w:rsidR="00CD4E39" w:rsidRPr="00933A65">
        <w:rPr>
          <w:rFonts w:asciiTheme="majorHAnsi" w:hAnsiTheme="majorHAnsi" w:cstheme="majorHAnsi"/>
          <w:lang w:val="en-GB"/>
        </w:rPr>
        <w:t>ntervention?</w:t>
      </w:r>
    </w:p>
    <w:p w14:paraId="14A63EB3" w14:textId="087EC770" w:rsidR="00BE7832" w:rsidRPr="00417291" w:rsidRDefault="00BE7832">
      <w:pPr>
        <w:pStyle w:val="ListParagraph"/>
        <w:numPr>
          <w:ilvl w:val="1"/>
          <w:numId w:val="41"/>
        </w:numPr>
        <w:rPr>
          <w:rFonts w:asciiTheme="majorHAnsi" w:hAnsiTheme="majorHAnsi" w:cstheme="majorHAnsi"/>
          <w:lang w:val="en-GB"/>
        </w:rPr>
      </w:pPr>
      <w:r>
        <w:rPr>
          <w:rFonts w:asciiTheme="majorHAnsi" w:hAnsiTheme="majorHAnsi" w:cstheme="majorHAnsi"/>
          <w:lang w:val="en-GB"/>
        </w:rPr>
        <w:t>Please provide examples from your own experiences or observations</w:t>
      </w:r>
    </w:p>
    <w:p w14:paraId="34C4D6E2" w14:textId="35E2CD16" w:rsidR="00FB56AD" w:rsidRPr="001A6402" w:rsidRDefault="00FB56AD">
      <w:pPr>
        <w:pStyle w:val="ListParagraph"/>
        <w:numPr>
          <w:ilvl w:val="0"/>
          <w:numId w:val="41"/>
        </w:numPr>
        <w:rPr>
          <w:rFonts w:asciiTheme="majorHAnsi" w:hAnsiTheme="majorHAnsi" w:cstheme="majorHAnsi"/>
          <w:lang w:val="en-GB"/>
        </w:rPr>
      </w:pPr>
      <w:r w:rsidRPr="00933A65">
        <w:rPr>
          <w:rFonts w:asciiTheme="majorHAnsi" w:hAnsiTheme="majorHAnsi" w:cstheme="majorHAnsi"/>
          <w:lang w:val="en-GB"/>
        </w:rPr>
        <w:t xml:space="preserve">Have there been any measurable changes or do you </w:t>
      </w:r>
      <w:proofErr w:type="spellStart"/>
      <w:r w:rsidRPr="00933A65">
        <w:rPr>
          <w:rFonts w:asciiTheme="majorHAnsi" w:hAnsiTheme="majorHAnsi" w:cstheme="majorHAnsi"/>
          <w:lang w:val="en-GB"/>
        </w:rPr>
        <w:t>forsee</w:t>
      </w:r>
      <w:proofErr w:type="spellEnd"/>
      <w:r w:rsidRPr="00933A65">
        <w:rPr>
          <w:rFonts w:asciiTheme="majorHAnsi" w:hAnsiTheme="majorHAnsi" w:cstheme="majorHAnsi"/>
          <w:lang w:val="en-GB"/>
        </w:rPr>
        <w:t xml:space="preserve"> any changes in</w:t>
      </w:r>
      <w:r>
        <w:rPr>
          <w:rFonts w:asciiTheme="majorHAnsi" w:hAnsiTheme="majorHAnsi" w:cstheme="majorHAnsi"/>
          <w:lang w:val="en-GB"/>
        </w:rPr>
        <w:t xml:space="preserve"> gender</w:t>
      </w:r>
      <w:r w:rsidR="003B12A0">
        <w:rPr>
          <w:rFonts w:asciiTheme="majorHAnsi" w:hAnsiTheme="majorHAnsi" w:cstheme="majorHAnsi"/>
          <w:lang w:val="en-GB"/>
        </w:rPr>
        <w:t>ed power dynamics within the local government or community level</w:t>
      </w:r>
      <w:r>
        <w:rPr>
          <w:rFonts w:asciiTheme="majorHAnsi" w:hAnsiTheme="majorHAnsi" w:cstheme="majorHAnsi"/>
          <w:lang w:val="en-GB"/>
        </w:rPr>
        <w:t xml:space="preserve"> engagement as a result of </w:t>
      </w:r>
      <w:r w:rsidRPr="00933A65">
        <w:rPr>
          <w:rFonts w:asciiTheme="majorHAnsi" w:hAnsiTheme="majorHAnsi" w:cstheme="majorHAnsi"/>
          <w:lang w:val="en-GB"/>
        </w:rPr>
        <w:t xml:space="preserve">participation in this </w:t>
      </w:r>
      <w:r>
        <w:rPr>
          <w:rFonts w:asciiTheme="majorHAnsi" w:hAnsiTheme="majorHAnsi" w:cstheme="majorHAnsi"/>
          <w:lang w:val="en-GB"/>
        </w:rPr>
        <w:t>i</w:t>
      </w:r>
      <w:r w:rsidRPr="00933A65">
        <w:rPr>
          <w:rFonts w:asciiTheme="majorHAnsi" w:hAnsiTheme="majorHAnsi" w:cstheme="majorHAnsi"/>
          <w:lang w:val="en-GB"/>
        </w:rPr>
        <w:t>ntervention?</w:t>
      </w:r>
    </w:p>
    <w:p w14:paraId="0140E0F4" w14:textId="77777777" w:rsidR="008F7D07" w:rsidRDefault="008F7D07" w:rsidP="008F7D07">
      <w:pPr>
        <w:pStyle w:val="ListParagraph"/>
        <w:rPr>
          <w:rFonts w:asciiTheme="majorHAnsi" w:hAnsiTheme="majorHAnsi" w:cstheme="majorHAnsi"/>
          <w:lang w:val="en-GB"/>
        </w:rPr>
      </w:pPr>
    </w:p>
    <w:p w14:paraId="14441382" w14:textId="6B0A9F84" w:rsidR="003B12A0" w:rsidRPr="00417291" w:rsidRDefault="00153FE8">
      <w:pPr>
        <w:pStyle w:val="ListParagraph"/>
        <w:numPr>
          <w:ilvl w:val="0"/>
          <w:numId w:val="41"/>
        </w:numPr>
        <w:rPr>
          <w:rFonts w:asciiTheme="majorHAnsi" w:hAnsiTheme="majorHAnsi" w:cstheme="majorHAnsi"/>
          <w:lang w:val="en-GB"/>
        </w:rPr>
      </w:pPr>
      <w:r>
        <w:rPr>
          <w:rFonts w:asciiTheme="majorHAnsi" w:hAnsiTheme="majorHAnsi" w:cstheme="majorHAnsi"/>
          <w:lang w:val="en-GB"/>
        </w:rPr>
        <w:lastRenderedPageBreak/>
        <w:t>What would you suggest for future UN Women interventions in the area of Women, Peace and Security? What could have been done differently to increase results around the NAP document, its approval and guidance for implementation?</w:t>
      </w:r>
    </w:p>
    <w:p w14:paraId="266F3B56" w14:textId="4E9EA168" w:rsidR="003B12A0" w:rsidRDefault="1E5D9768">
      <w:pPr>
        <w:pStyle w:val="ListParagraph"/>
        <w:numPr>
          <w:ilvl w:val="0"/>
          <w:numId w:val="30"/>
        </w:numPr>
        <w:rPr>
          <w:rFonts w:asciiTheme="majorHAnsi" w:hAnsiTheme="majorHAnsi" w:cstheme="majorHAnsi"/>
          <w:lang w:val="en-GB"/>
        </w:rPr>
      </w:pPr>
      <w:r w:rsidRPr="1E5D9768">
        <w:rPr>
          <w:rFonts w:asciiTheme="majorHAnsi" w:hAnsiTheme="majorHAnsi" w:cstheme="majorBidi"/>
          <w:lang w:val="en-GB"/>
        </w:rPr>
        <w:t xml:space="preserve">In terms of improvement of delivery: probe for duration, location, modality (online/in-person), language, </w:t>
      </w:r>
    </w:p>
    <w:p w14:paraId="7A746DEB" w14:textId="07251B08" w:rsidR="008F7D07" w:rsidRDefault="008F7D07" w:rsidP="00ED1A0B">
      <w:pPr>
        <w:rPr>
          <w:rFonts w:asciiTheme="majorHAnsi" w:hAnsiTheme="majorHAnsi" w:cstheme="majorHAnsi"/>
          <w:sz w:val="22"/>
          <w:szCs w:val="22"/>
          <w:lang w:val="en-GB" w:eastAsia="en-US"/>
        </w:rPr>
      </w:pPr>
    </w:p>
    <w:p w14:paraId="1158A756" w14:textId="0F5944EA" w:rsidR="00153FE8" w:rsidRPr="003A0A05" w:rsidRDefault="00153FE8">
      <w:pPr>
        <w:pStyle w:val="ListParagraph"/>
        <w:numPr>
          <w:ilvl w:val="0"/>
          <w:numId w:val="40"/>
        </w:numPr>
        <w:ind w:left="284" w:hanging="284"/>
        <w:jc w:val="both"/>
        <w:rPr>
          <w:rFonts w:asciiTheme="majorHAnsi" w:hAnsiTheme="majorHAnsi" w:cstheme="majorHAnsi"/>
          <w:lang w:val="en-GB"/>
        </w:rPr>
      </w:pPr>
      <w:r>
        <w:rPr>
          <w:rFonts w:asciiTheme="majorHAnsi" w:hAnsiTheme="majorHAnsi" w:cstheme="majorHAnsi"/>
          <w:lang w:val="en-GB"/>
        </w:rPr>
        <w:t xml:space="preserve">Finalization of Focus Group with last comments from participants and thank you remarks given by facilitator followed by clarification that the report will be </w:t>
      </w:r>
      <w:proofErr w:type="spellStart"/>
      <w:r>
        <w:rPr>
          <w:rFonts w:asciiTheme="majorHAnsi" w:hAnsiTheme="majorHAnsi" w:cstheme="majorHAnsi"/>
          <w:lang w:val="en-GB"/>
        </w:rPr>
        <w:t>publically</w:t>
      </w:r>
      <w:proofErr w:type="spellEnd"/>
      <w:r>
        <w:rPr>
          <w:rFonts w:asciiTheme="majorHAnsi" w:hAnsiTheme="majorHAnsi" w:cstheme="majorHAnsi"/>
          <w:lang w:val="en-GB"/>
        </w:rPr>
        <w:t xml:space="preserve"> available in UN Women website.</w:t>
      </w:r>
    </w:p>
    <w:p w14:paraId="6D80C047" w14:textId="77777777" w:rsidR="00153FE8" w:rsidRDefault="00153FE8" w:rsidP="00ED1A0B">
      <w:pPr>
        <w:rPr>
          <w:rFonts w:asciiTheme="majorHAnsi" w:hAnsiTheme="majorHAnsi" w:cstheme="majorHAnsi"/>
          <w:sz w:val="22"/>
          <w:szCs w:val="22"/>
          <w:lang w:val="en-GB" w:eastAsia="en-US"/>
        </w:rPr>
      </w:pPr>
    </w:p>
    <w:p w14:paraId="3942C875" w14:textId="77777777" w:rsidR="00153FE8" w:rsidRDefault="00153FE8" w:rsidP="00ED1A0B">
      <w:pPr>
        <w:rPr>
          <w:rFonts w:asciiTheme="majorHAnsi" w:hAnsiTheme="majorHAnsi" w:cstheme="majorHAnsi"/>
          <w:sz w:val="22"/>
          <w:szCs w:val="22"/>
          <w:lang w:val="en-GB" w:eastAsia="en-US"/>
        </w:rPr>
      </w:pPr>
    </w:p>
    <w:p w14:paraId="6F5CCAF4" w14:textId="77777777" w:rsidR="00153FE8" w:rsidRDefault="00153FE8" w:rsidP="00ED1A0B">
      <w:pPr>
        <w:rPr>
          <w:rFonts w:asciiTheme="majorHAnsi" w:hAnsiTheme="majorHAnsi" w:cstheme="majorHAnsi"/>
          <w:sz w:val="22"/>
          <w:szCs w:val="22"/>
          <w:lang w:val="en-GB" w:eastAsia="en-US"/>
        </w:rPr>
      </w:pPr>
    </w:p>
    <w:p w14:paraId="7C7FF1C0" w14:textId="77777777" w:rsidR="00153FE8" w:rsidRDefault="00153FE8" w:rsidP="00ED1A0B">
      <w:pPr>
        <w:rPr>
          <w:rFonts w:asciiTheme="majorHAnsi" w:hAnsiTheme="majorHAnsi" w:cstheme="majorHAnsi"/>
          <w:sz w:val="22"/>
          <w:szCs w:val="22"/>
          <w:lang w:val="en-GB" w:eastAsia="en-US"/>
        </w:rPr>
      </w:pPr>
    </w:p>
    <w:p w14:paraId="7634160B" w14:textId="1CCCE0D0" w:rsidR="003A0A05" w:rsidRDefault="003A0A05">
      <w:pPr>
        <w:spacing w:after="160" w:line="259" w:lineRule="auto"/>
        <w:rPr>
          <w:rFonts w:asciiTheme="majorHAnsi" w:hAnsiTheme="majorHAnsi" w:cstheme="majorHAnsi"/>
          <w:sz w:val="22"/>
          <w:szCs w:val="22"/>
          <w:u w:val="single"/>
          <w:lang w:val="en-GB" w:eastAsia="en-US"/>
        </w:rPr>
      </w:pPr>
    </w:p>
    <w:p w14:paraId="2F816DF2" w14:textId="4050C8CC" w:rsidR="00153FE8" w:rsidRPr="00153FE8" w:rsidRDefault="00153FE8" w:rsidP="00153FE8">
      <w:pPr>
        <w:jc w:val="center"/>
        <w:rPr>
          <w:rFonts w:asciiTheme="majorHAnsi" w:hAnsiTheme="majorHAnsi" w:cstheme="majorHAnsi"/>
          <w:sz w:val="22"/>
          <w:szCs w:val="22"/>
          <w:u w:val="single"/>
          <w:lang w:val="en-GB" w:eastAsia="en-US"/>
        </w:rPr>
      </w:pPr>
      <w:r w:rsidRPr="00153FE8">
        <w:rPr>
          <w:rFonts w:asciiTheme="majorHAnsi" w:hAnsiTheme="majorHAnsi" w:cstheme="majorHAnsi"/>
          <w:sz w:val="22"/>
          <w:szCs w:val="22"/>
          <w:u w:val="single"/>
          <w:lang w:val="en-GB" w:eastAsia="en-US"/>
        </w:rPr>
        <w:t>Focus Group Discussion for Donors of G7 Countries</w:t>
      </w:r>
    </w:p>
    <w:p w14:paraId="1363B4A8" w14:textId="77777777" w:rsidR="00153FE8" w:rsidRDefault="00153FE8" w:rsidP="00153FE8">
      <w:pPr>
        <w:rPr>
          <w:rFonts w:asciiTheme="majorHAnsi" w:hAnsiTheme="majorHAnsi" w:cstheme="majorHAnsi"/>
          <w:sz w:val="22"/>
          <w:szCs w:val="22"/>
          <w:lang w:val="en-GB" w:eastAsia="en-US"/>
        </w:rPr>
      </w:pPr>
    </w:p>
    <w:p w14:paraId="73165F67" w14:textId="77777777" w:rsidR="00153FE8" w:rsidRPr="008F7D07" w:rsidRDefault="00153FE8" w:rsidP="00153FE8">
      <w:pPr>
        <w:rPr>
          <w:rFonts w:asciiTheme="majorHAnsi" w:hAnsiTheme="majorHAnsi" w:cstheme="majorHAnsi"/>
          <w:sz w:val="22"/>
          <w:szCs w:val="22"/>
          <w:lang w:val="en-GB" w:eastAsia="en-US"/>
        </w:rPr>
      </w:pPr>
      <w:r w:rsidRPr="00153FE8">
        <w:rPr>
          <w:rFonts w:asciiTheme="majorHAnsi" w:hAnsiTheme="majorHAnsi" w:cstheme="majorHAnsi"/>
          <w:i/>
          <w:iCs/>
          <w:sz w:val="22"/>
          <w:szCs w:val="22"/>
          <w:lang w:val="en-GB" w:eastAsia="en-US"/>
        </w:rPr>
        <w:t>Number of participants:</w:t>
      </w:r>
      <w:r>
        <w:rPr>
          <w:rFonts w:asciiTheme="majorHAnsi" w:hAnsiTheme="majorHAnsi" w:cstheme="majorHAnsi"/>
          <w:sz w:val="22"/>
          <w:szCs w:val="22"/>
          <w:lang w:val="en-GB" w:eastAsia="en-US"/>
        </w:rPr>
        <w:t xml:space="preserve"> </w:t>
      </w:r>
      <w:proofErr w:type="spellStart"/>
      <w:r>
        <w:rPr>
          <w:rFonts w:asciiTheme="majorHAnsi" w:hAnsiTheme="majorHAnsi" w:cstheme="majorHAnsi"/>
          <w:sz w:val="22"/>
          <w:szCs w:val="22"/>
          <w:lang w:val="en-GB" w:eastAsia="en-US"/>
        </w:rPr>
        <w:t>mininum</w:t>
      </w:r>
      <w:proofErr w:type="spellEnd"/>
      <w:r>
        <w:rPr>
          <w:rFonts w:asciiTheme="majorHAnsi" w:hAnsiTheme="majorHAnsi" w:cstheme="majorHAnsi"/>
          <w:sz w:val="22"/>
          <w:szCs w:val="22"/>
          <w:lang w:val="en-GB" w:eastAsia="en-US"/>
        </w:rPr>
        <w:t xml:space="preserve"> 4 and maximum 8</w:t>
      </w:r>
    </w:p>
    <w:p w14:paraId="3C56F279" w14:textId="77777777" w:rsidR="00153FE8" w:rsidRDefault="00153FE8" w:rsidP="00153FE8">
      <w:pPr>
        <w:rPr>
          <w:rFonts w:asciiTheme="majorHAnsi" w:hAnsiTheme="majorHAnsi" w:cstheme="majorHAnsi"/>
          <w:sz w:val="22"/>
          <w:szCs w:val="22"/>
          <w:lang w:val="en-GB" w:eastAsia="en-US"/>
        </w:rPr>
      </w:pPr>
    </w:p>
    <w:p w14:paraId="6EA0CFC4" w14:textId="77777777" w:rsidR="00153FE8" w:rsidRPr="00153FE8" w:rsidRDefault="00153FE8" w:rsidP="00153FE8">
      <w:pPr>
        <w:rPr>
          <w:rFonts w:asciiTheme="majorHAnsi" w:hAnsiTheme="majorHAnsi" w:cstheme="majorHAnsi"/>
          <w:i/>
          <w:iCs/>
          <w:sz w:val="22"/>
          <w:szCs w:val="22"/>
          <w:lang w:val="en-GB" w:eastAsia="en-US"/>
        </w:rPr>
      </w:pPr>
      <w:r w:rsidRPr="00153FE8">
        <w:rPr>
          <w:rFonts w:asciiTheme="majorHAnsi" w:hAnsiTheme="majorHAnsi" w:cstheme="majorHAnsi"/>
          <w:i/>
          <w:iCs/>
          <w:sz w:val="22"/>
          <w:szCs w:val="22"/>
          <w:lang w:val="en-GB" w:eastAsia="en-US"/>
        </w:rPr>
        <w:t>Sequence of events:</w:t>
      </w:r>
    </w:p>
    <w:p w14:paraId="2A4F7ACE" w14:textId="77777777" w:rsidR="00153FE8" w:rsidRDefault="00153FE8" w:rsidP="00153FE8">
      <w:pPr>
        <w:rPr>
          <w:rFonts w:asciiTheme="majorHAnsi" w:hAnsiTheme="majorHAnsi" w:cstheme="majorHAnsi"/>
          <w:sz w:val="22"/>
          <w:szCs w:val="22"/>
          <w:lang w:val="en-GB" w:eastAsia="en-US"/>
        </w:rPr>
      </w:pPr>
    </w:p>
    <w:p w14:paraId="4626FA31" w14:textId="5543DF93" w:rsidR="00153FE8" w:rsidRPr="00153FE8" w:rsidRDefault="00153FE8">
      <w:pPr>
        <w:pStyle w:val="ListParagraph"/>
        <w:numPr>
          <w:ilvl w:val="0"/>
          <w:numId w:val="42"/>
        </w:numPr>
        <w:ind w:left="284"/>
        <w:rPr>
          <w:rFonts w:asciiTheme="majorHAnsi" w:hAnsiTheme="majorHAnsi" w:cstheme="majorHAnsi"/>
          <w:lang w:val="en-GB"/>
        </w:rPr>
      </w:pPr>
      <w:r w:rsidRPr="00153FE8">
        <w:rPr>
          <w:rFonts w:asciiTheme="majorHAnsi" w:hAnsiTheme="majorHAnsi" w:cstheme="majorHAnsi"/>
          <w:lang w:val="en-GB"/>
        </w:rPr>
        <w:t xml:space="preserve">Introduction of the evaluation and purpose of the Focus Group Discussion, mention of confidentiality and next steps for the evaluation process. </w:t>
      </w:r>
    </w:p>
    <w:p w14:paraId="7B6A25B8" w14:textId="558F2D5F" w:rsidR="00C46AF5" w:rsidRPr="00417291" w:rsidRDefault="00C46AF5" w:rsidP="00D240FC">
      <w:pPr>
        <w:pStyle w:val="ListParagraph"/>
        <w:ind w:left="284"/>
        <w:jc w:val="both"/>
        <w:rPr>
          <w:rFonts w:asciiTheme="majorHAnsi" w:hAnsiTheme="majorHAnsi" w:cstheme="majorHAnsi"/>
          <w:i/>
          <w:iCs/>
          <w:lang w:val="en-GB"/>
        </w:rPr>
      </w:pPr>
      <w:r w:rsidRPr="00417291">
        <w:rPr>
          <w:rFonts w:asciiTheme="majorHAnsi" w:hAnsiTheme="majorHAnsi" w:cstheme="majorHAnsi"/>
          <w:i/>
          <w:iCs/>
          <w:lang w:val="en-GB"/>
        </w:rPr>
        <w:t>As a participant</w:t>
      </w:r>
      <w:r w:rsidR="00597B1C">
        <w:rPr>
          <w:rFonts w:asciiTheme="majorHAnsi" w:hAnsiTheme="majorHAnsi" w:cstheme="majorHAnsi"/>
          <w:i/>
          <w:iCs/>
          <w:lang w:val="en-GB"/>
        </w:rPr>
        <w:t>/member of the G7+ working group on WPS</w:t>
      </w:r>
      <w:r w:rsidR="00382B8B">
        <w:rPr>
          <w:rFonts w:asciiTheme="majorHAnsi" w:hAnsiTheme="majorHAnsi" w:cstheme="majorHAnsi"/>
          <w:i/>
          <w:iCs/>
          <w:lang w:val="en-GB"/>
        </w:rPr>
        <w:t xml:space="preserve"> convened</w:t>
      </w:r>
      <w:r w:rsidRPr="00417291">
        <w:rPr>
          <w:rFonts w:asciiTheme="majorHAnsi" w:hAnsiTheme="majorHAnsi" w:cstheme="majorHAnsi"/>
          <w:i/>
          <w:iCs/>
          <w:lang w:val="en-GB"/>
        </w:rPr>
        <w:t xml:space="preserve"> as part of this project, you have been selected to participate in this focus group discussion in order to understand your views and experiences of being a part of th</w:t>
      </w:r>
      <w:r w:rsidR="007362AC">
        <w:rPr>
          <w:rFonts w:asciiTheme="majorHAnsi" w:hAnsiTheme="majorHAnsi" w:cstheme="majorHAnsi"/>
          <w:i/>
          <w:iCs/>
          <w:lang w:val="en-GB"/>
        </w:rPr>
        <w:t>is project</w:t>
      </w:r>
      <w:r w:rsidRPr="00417291">
        <w:rPr>
          <w:rFonts w:asciiTheme="majorHAnsi" w:hAnsiTheme="majorHAnsi" w:cstheme="majorHAnsi"/>
          <w:i/>
          <w:iCs/>
          <w:lang w:val="en-GB"/>
        </w:rPr>
        <w:t xml:space="preserve">. </w:t>
      </w:r>
      <w:r w:rsidR="008622F4">
        <w:rPr>
          <w:rFonts w:asciiTheme="majorHAnsi" w:hAnsiTheme="majorHAnsi" w:cstheme="majorHAnsi"/>
          <w:i/>
          <w:iCs/>
          <w:lang w:val="en-GB"/>
        </w:rPr>
        <w:t xml:space="preserve">Your </w:t>
      </w:r>
      <w:r w:rsidRPr="00417291">
        <w:rPr>
          <w:rFonts w:asciiTheme="majorHAnsi" w:hAnsiTheme="majorHAnsi" w:cstheme="majorHAnsi"/>
          <w:i/>
          <w:iCs/>
          <w:lang w:val="en-GB"/>
        </w:rPr>
        <w:t xml:space="preserve">views </w:t>
      </w:r>
      <w:r w:rsidR="008622F4">
        <w:rPr>
          <w:rFonts w:asciiTheme="majorHAnsi" w:hAnsiTheme="majorHAnsi" w:cstheme="majorHAnsi"/>
          <w:i/>
          <w:iCs/>
          <w:lang w:val="en-GB"/>
        </w:rPr>
        <w:t xml:space="preserve">and feedback </w:t>
      </w:r>
      <w:r w:rsidRPr="00417291">
        <w:rPr>
          <w:rFonts w:asciiTheme="majorHAnsi" w:hAnsiTheme="majorHAnsi" w:cstheme="majorHAnsi"/>
          <w:i/>
          <w:iCs/>
          <w:lang w:val="en-GB"/>
        </w:rPr>
        <w:t xml:space="preserve">expressed </w:t>
      </w:r>
      <w:r w:rsidR="008622F4">
        <w:rPr>
          <w:rFonts w:asciiTheme="majorHAnsi" w:hAnsiTheme="majorHAnsi" w:cstheme="majorHAnsi"/>
          <w:i/>
          <w:iCs/>
          <w:lang w:val="en-GB"/>
        </w:rPr>
        <w:t xml:space="preserve">here </w:t>
      </w:r>
      <w:r w:rsidRPr="00417291">
        <w:rPr>
          <w:rFonts w:asciiTheme="majorHAnsi" w:hAnsiTheme="majorHAnsi" w:cstheme="majorHAnsi"/>
          <w:i/>
          <w:iCs/>
          <w:lang w:val="en-GB"/>
        </w:rPr>
        <w:t xml:space="preserve">will be beneficial in informing any projects which will be designed and implemented in the future. </w:t>
      </w:r>
    </w:p>
    <w:p w14:paraId="3235F30A" w14:textId="77777777" w:rsidR="00C46AF5" w:rsidRPr="00417291" w:rsidRDefault="00C46AF5" w:rsidP="00D240FC">
      <w:pPr>
        <w:pStyle w:val="ListParagraph"/>
        <w:ind w:left="284"/>
        <w:jc w:val="both"/>
        <w:rPr>
          <w:rFonts w:asciiTheme="majorHAnsi" w:hAnsiTheme="majorHAnsi" w:cstheme="majorHAnsi"/>
          <w:i/>
          <w:iCs/>
          <w:lang w:val="en-GB"/>
        </w:rPr>
      </w:pPr>
    </w:p>
    <w:p w14:paraId="5AB98F63" w14:textId="39B4D367" w:rsidR="00C46AF5" w:rsidRPr="00417291" w:rsidRDefault="00C46AF5" w:rsidP="00D240FC">
      <w:pPr>
        <w:pStyle w:val="ListParagraph"/>
        <w:ind w:left="284"/>
        <w:jc w:val="both"/>
        <w:rPr>
          <w:rFonts w:asciiTheme="majorHAnsi" w:hAnsiTheme="majorHAnsi" w:cstheme="majorHAnsi"/>
          <w:i/>
          <w:iCs/>
          <w:lang w:val="en-GB"/>
        </w:rPr>
      </w:pPr>
      <w:r w:rsidRPr="00417291">
        <w:rPr>
          <w:rFonts w:asciiTheme="majorHAnsi" w:hAnsiTheme="majorHAnsi" w:cstheme="majorHAnsi"/>
          <w:i/>
          <w:iCs/>
          <w:lang w:val="en-GB"/>
        </w:rPr>
        <w:t>This tool is designed to capture your thoughts and opinions. There is no correct or incorrect response. The opinions you provide will be anonymous, and no one will be identified individually. Only collective information will be used to identify common perceptions. Once completed, the results will be tabulated and presented in a report to UN Women and the Government of Japan as the key funder of this project.</w:t>
      </w:r>
    </w:p>
    <w:p w14:paraId="1BBEB11E" w14:textId="77777777" w:rsidR="00C46AF5" w:rsidRPr="00417291" w:rsidRDefault="00C46AF5" w:rsidP="00D240FC">
      <w:pPr>
        <w:pStyle w:val="ListParagraph"/>
        <w:ind w:left="284"/>
        <w:jc w:val="both"/>
        <w:rPr>
          <w:rFonts w:asciiTheme="majorHAnsi" w:hAnsiTheme="majorHAnsi" w:cstheme="majorHAnsi"/>
          <w:i/>
          <w:iCs/>
          <w:lang w:val="en-GB"/>
        </w:rPr>
      </w:pPr>
      <w:r w:rsidRPr="00417291">
        <w:rPr>
          <w:rFonts w:asciiTheme="majorHAnsi" w:hAnsiTheme="majorHAnsi" w:cstheme="majorHAnsi"/>
          <w:i/>
          <w:iCs/>
          <w:lang w:val="en-GB"/>
        </w:rPr>
        <w:t xml:space="preserve"> </w:t>
      </w:r>
    </w:p>
    <w:p w14:paraId="6058FCF8" w14:textId="7D9D91CE" w:rsidR="00153FE8" w:rsidRPr="00417291" w:rsidRDefault="00C46AF5" w:rsidP="00D240FC">
      <w:pPr>
        <w:pStyle w:val="ListParagraph"/>
        <w:ind w:left="284"/>
        <w:jc w:val="both"/>
        <w:rPr>
          <w:rFonts w:asciiTheme="majorHAnsi" w:hAnsiTheme="majorHAnsi" w:cstheme="majorHAnsi"/>
          <w:i/>
          <w:iCs/>
          <w:lang w:val="en-GB"/>
        </w:rPr>
      </w:pPr>
      <w:r w:rsidRPr="00417291">
        <w:rPr>
          <w:rFonts w:asciiTheme="majorHAnsi" w:hAnsiTheme="majorHAnsi" w:cstheme="majorHAnsi"/>
          <w:i/>
          <w:iCs/>
          <w:lang w:val="en-GB"/>
        </w:rPr>
        <w:t>You may choose not to engage in this activity, and there will be no adverse consequences. Additionally, if you do participate, but at any point, if you feel that you would rather not give your views on the matters, you have the freedom to stop answering the questions.</w:t>
      </w:r>
    </w:p>
    <w:p w14:paraId="1E38883D" w14:textId="77777777" w:rsidR="00C46AF5" w:rsidRDefault="00C46AF5" w:rsidP="00D240FC">
      <w:pPr>
        <w:pStyle w:val="ListParagraph"/>
        <w:ind w:left="284"/>
        <w:jc w:val="both"/>
        <w:rPr>
          <w:rFonts w:asciiTheme="majorHAnsi" w:hAnsiTheme="majorHAnsi" w:cstheme="majorHAnsi"/>
          <w:lang w:val="en-GB"/>
        </w:rPr>
      </w:pPr>
    </w:p>
    <w:p w14:paraId="50EDA7C2" w14:textId="18622D3F" w:rsidR="00153FE8" w:rsidRDefault="00153FE8">
      <w:pPr>
        <w:pStyle w:val="ListParagraph"/>
        <w:numPr>
          <w:ilvl w:val="0"/>
          <w:numId w:val="42"/>
        </w:numPr>
        <w:ind w:left="284" w:hanging="284"/>
        <w:rPr>
          <w:rFonts w:asciiTheme="majorHAnsi" w:hAnsiTheme="majorHAnsi" w:cstheme="majorHAnsi"/>
          <w:lang w:val="en-GB"/>
        </w:rPr>
      </w:pPr>
      <w:r>
        <w:rPr>
          <w:rFonts w:asciiTheme="majorHAnsi" w:hAnsiTheme="majorHAnsi" w:cstheme="majorHAnsi"/>
          <w:lang w:val="en-GB"/>
        </w:rPr>
        <w:t xml:space="preserve">Round of introductions for each participant (name and organization) where they report how they have been engaged in the project with a special focus on Output 3 – G7 Meetings and policy dialogue. </w:t>
      </w:r>
    </w:p>
    <w:tbl>
      <w:tblPr>
        <w:tblStyle w:val="TableGrid"/>
        <w:tblW w:w="0" w:type="auto"/>
        <w:tblLook w:val="04A0" w:firstRow="1" w:lastRow="0" w:firstColumn="1" w:lastColumn="0" w:noHBand="0" w:noVBand="1"/>
      </w:tblPr>
      <w:tblGrid>
        <w:gridCol w:w="3397"/>
        <w:gridCol w:w="4508"/>
      </w:tblGrid>
      <w:tr w:rsidR="00E04AED" w:rsidRPr="00352CD1" w14:paraId="28AFDA9E" w14:textId="77777777" w:rsidTr="00B06DE6">
        <w:tc>
          <w:tcPr>
            <w:tcW w:w="3397" w:type="dxa"/>
          </w:tcPr>
          <w:p w14:paraId="7BBCC166" w14:textId="77777777" w:rsidR="00E04AED" w:rsidRPr="00352CD1" w:rsidRDefault="00E04AED" w:rsidP="00B06DE6">
            <w:pPr>
              <w:rPr>
                <w:rFonts w:asciiTheme="minorHAnsi" w:hAnsiTheme="minorHAnsi" w:cstheme="minorHAnsi"/>
                <w:sz w:val="22"/>
                <w:szCs w:val="22"/>
                <w:lang w:val="en-GB"/>
              </w:rPr>
            </w:pPr>
            <w:r w:rsidRPr="00352CD1">
              <w:rPr>
                <w:rFonts w:asciiTheme="minorHAnsi" w:hAnsiTheme="minorHAnsi" w:cstheme="minorHAnsi"/>
                <w:sz w:val="22"/>
                <w:szCs w:val="22"/>
                <w:lang w:val="en-GB"/>
              </w:rPr>
              <w:t>Name</w:t>
            </w:r>
          </w:p>
        </w:tc>
        <w:tc>
          <w:tcPr>
            <w:tcW w:w="4508" w:type="dxa"/>
          </w:tcPr>
          <w:p w14:paraId="13546B94" w14:textId="77777777" w:rsidR="00E04AED" w:rsidRPr="00352CD1" w:rsidRDefault="00E04AED" w:rsidP="00B06DE6">
            <w:pPr>
              <w:rPr>
                <w:sz w:val="22"/>
                <w:szCs w:val="22"/>
                <w:lang w:val="en-GB"/>
              </w:rPr>
            </w:pPr>
          </w:p>
        </w:tc>
      </w:tr>
      <w:tr w:rsidR="00E04AED" w:rsidRPr="00352CD1" w14:paraId="53D4B442" w14:textId="77777777" w:rsidTr="00B06DE6">
        <w:tc>
          <w:tcPr>
            <w:tcW w:w="3397" w:type="dxa"/>
          </w:tcPr>
          <w:p w14:paraId="7D62AEAB" w14:textId="77777777" w:rsidR="00E04AED" w:rsidRPr="00352CD1" w:rsidRDefault="00E04AED" w:rsidP="00B06DE6">
            <w:pPr>
              <w:rPr>
                <w:rFonts w:asciiTheme="minorHAnsi" w:hAnsiTheme="minorHAnsi" w:cstheme="minorHAnsi"/>
                <w:sz w:val="22"/>
                <w:szCs w:val="22"/>
                <w:lang w:val="en-GB"/>
              </w:rPr>
            </w:pPr>
            <w:r w:rsidRPr="00352CD1">
              <w:rPr>
                <w:rFonts w:asciiTheme="minorHAnsi" w:hAnsiTheme="minorHAnsi" w:cstheme="minorHAnsi"/>
                <w:sz w:val="22"/>
                <w:szCs w:val="22"/>
                <w:lang w:val="en-GB"/>
              </w:rPr>
              <w:t xml:space="preserve">Sex </w:t>
            </w:r>
          </w:p>
        </w:tc>
        <w:tc>
          <w:tcPr>
            <w:tcW w:w="4508" w:type="dxa"/>
          </w:tcPr>
          <w:p w14:paraId="4DD3DD11" w14:textId="77777777" w:rsidR="00E04AED" w:rsidRPr="00352CD1" w:rsidRDefault="00E04AED" w:rsidP="00B06DE6">
            <w:pPr>
              <w:rPr>
                <w:sz w:val="22"/>
                <w:szCs w:val="22"/>
                <w:lang w:val="en-GB"/>
              </w:rPr>
            </w:pPr>
          </w:p>
        </w:tc>
      </w:tr>
      <w:tr w:rsidR="00E04AED" w:rsidRPr="00352CD1" w14:paraId="7939B4DE" w14:textId="77777777" w:rsidTr="00B06DE6">
        <w:tc>
          <w:tcPr>
            <w:tcW w:w="3397" w:type="dxa"/>
          </w:tcPr>
          <w:p w14:paraId="22143513" w14:textId="75DA5FD6" w:rsidR="00E04AED" w:rsidRPr="00352CD1" w:rsidRDefault="00E04AED" w:rsidP="00B06DE6">
            <w:pPr>
              <w:rPr>
                <w:rFonts w:asciiTheme="minorHAnsi" w:hAnsiTheme="minorHAnsi" w:cstheme="minorHAnsi"/>
                <w:sz w:val="22"/>
                <w:szCs w:val="22"/>
                <w:lang w:val="en-GB"/>
              </w:rPr>
            </w:pPr>
            <w:r>
              <w:rPr>
                <w:rFonts w:asciiTheme="minorHAnsi" w:hAnsiTheme="minorHAnsi" w:cstheme="minorHAnsi"/>
                <w:sz w:val="22"/>
                <w:szCs w:val="22"/>
                <w:lang w:val="en-GB"/>
              </w:rPr>
              <w:t>Organisation and designation</w:t>
            </w:r>
          </w:p>
        </w:tc>
        <w:tc>
          <w:tcPr>
            <w:tcW w:w="4508" w:type="dxa"/>
          </w:tcPr>
          <w:p w14:paraId="7C44DF5C" w14:textId="77777777" w:rsidR="00E04AED" w:rsidRPr="00352CD1" w:rsidRDefault="00E04AED" w:rsidP="00B06DE6">
            <w:pPr>
              <w:rPr>
                <w:sz w:val="22"/>
                <w:szCs w:val="22"/>
                <w:lang w:val="en-GB"/>
              </w:rPr>
            </w:pPr>
          </w:p>
        </w:tc>
      </w:tr>
    </w:tbl>
    <w:p w14:paraId="096E9678" w14:textId="77777777" w:rsidR="00E04AED" w:rsidRDefault="00E04AED" w:rsidP="00417291">
      <w:pPr>
        <w:pStyle w:val="ListParagraph"/>
        <w:ind w:left="284"/>
        <w:rPr>
          <w:rFonts w:asciiTheme="majorHAnsi" w:hAnsiTheme="majorHAnsi" w:cstheme="majorHAnsi"/>
          <w:lang w:val="en-GB"/>
        </w:rPr>
      </w:pPr>
    </w:p>
    <w:p w14:paraId="4849AC5F" w14:textId="77777777" w:rsidR="00153FE8" w:rsidRPr="008F7D07" w:rsidRDefault="00153FE8" w:rsidP="00153FE8">
      <w:pPr>
        <w:pStyle w:val="ListParagraph"/>
        <w:rPr>
          <w:rFonts w:asciiTheme="majorHAnsi" w:hAnsiTheme="majorHAnsi" w:cstheme="majorHAnsi"/>
          <w:lang w:val="en-GB"/>
        </w:rPr>
      </w:pPr>
    </w:p>
    <w:p w14:paraId="4D668BC2" w14:textId="77777777" w:rsidR="00153FE8" w:rsidRDefault="00153FE8">
      <w:pPr>
        <w:pStyle w:val="ListParagraph"/>
        <w:numPr>
          <w:ilvl w:val="0"/>
          <w:numId w:val="42"/>
        </w:numPr>
        <w:ind w:left="284" w:hanging="284"/>
        <w:rPr>
          <w:rFonts w:asciiTheme="majorHAnsi" w:hAnsiTheme="majorHAnsi" w:cstheme="majorHAnsi"/>
          <w:lang w:val="en-GB"/>
        </w:rPr>
      </w:pPr>
      <w:r>
        <w:rPr>
          <w:rFonts w:asciiTheme="majorHAnsi" w:hAnsiTheme="majorHAnsi" w:cstheme="majorHAnsi"/>
          <w:lang w:val="en-GB"/>
        </w:rPr>
        <w:t>Questions:</w:t>
      </w:r>
    </w:p>
    <w:p w14:paraId="720C63BF" w14:textId="77777777" w:rsidR="00153FE8" w:rsidRPr="008F7D07" w:rsidRDefault="00153FE8" w:rsidP="00153FE8">
      <w:pPr>
        <w:pStyle w:val="ListParagraph"/>
        <w:rPr>
          <w:rFonts w:asciiTheme="majorHAnsi" w:hAnsiTheme="majorHAnsi" w:cstheme="majorHAnsi"/>
          <w:lang w:val="en-GB"/>
        </w:rPr>
      </w:pPr>
    </w:p>
    <w:p w14:paraId="605B8128" w14:textId="7C931CF3" w:rsidR="00153FE8" w:rsidRPr="00153FE8" w:rsidRDefault="00153FE8">
      <w:pPr>
        <w:pStyle w:val="ListParagraph"/>
        <w:numPr>
          <w:ilvl w:val="0"/>
          <w:numId w:val="43"/>
        </w:numPr>
        <w:jc w:val="both"/>
        <w:rPr>
          <w:rFonts w:asciiTheme="majorHAnsi" w:hAnsiTheme="majorHAnsi" w:cstheme="majorHAnsi"/>
          <w:lang w:val="en-GB"/>
        </w:rPr>
      </w:pPr>
      <w:r>
        <w:rPr>
          <w:rFonts w:asciiTheme="majorHAnsi" w:hAnsiTheme="majorHAnsi" w:cstheme="majorHAnsi"/>
          <w:lang w:val="en-GB"/>
        </w:rPr>
        <w:t>How do you assess the relevance of this project</w:t>
      </w:r>
      <w:r w:rsidRPr="00153FE8">
        <w:rPr>
          <w:rFonts w:asciiTheme="majorHAnsi" w:hAnsiTheme="majorHAnsi" w:cstheme="majorHAnsi"/>
          <w:lang w:val="en-GB"/>
        </w:rPr>
        <w:t>? What were the key results?</w:t>
      </w:r>
    </w:p>
    <w:p w14:paraId="3176D597" w14:textId="77777777" w:rsidR="00153FE8" w:rsidRDefault="00153FE8" w:rsidP="00153FE8">
      <w:pPr>
        <w:pStyle w:val="ListParagraph"/>
        <w:rPr>
          <w:rFonts w:asciiTheme="majorHAnsi" w:hAnsiTheme="majorHAnsi" w:cstheme="majorHAnsi"/>
          <w:lang w:val="en-GB"/>
        </w:rPr>
      </w:pPr>
    </w:p>
    <w:p w14:paraId="36ECD793" w14:textId="3BEFBD22" w:rsidR="00153FE8" w:rsidRDefault="00153FE8">
      <w:pPr>
        <w:pStyle w:val="ListParagraph"/>
        <w:numPr>
          <w:ilvl w:val="0"/>
          <w:numId w:val="43"/>
        </w:numPr>
        <w:jc w:val="both"/>
        <w:rPr>
          <w:rFonts w:asciiTheme="majorHAnsi" w:hAnsiTheme="majorHAnsi" w:cstheme="majorHAnsi"/>
          <w:lang w:val="en-GB"/>
        </w:rPr>
      </w:pPr>
      <w:r>
        <w:rPr>
          <w:rFonts w:asciiTheme="majorHAnsi" w:hAnsiTheme="majorHAnsi" w:cstheme="majorHAnsi"/>
          <w:lang w:val="en-GB"/>
        </w:rPr>
        <w:t>What are the chances of NAP being approved and implemented in face of the current context? How do you see the future of the agenda of WPS in the country and your participation in it?</w:t>
      </w:r>
    </w:p>
    <w:p w14:paraId="06ACB5A6" w14:textId="77777777" w:rsidR="00153FE8" w:rsidRDefault="00153FE8" w:rsidP="00D240FC">
      <w:pPr>
        <w:pStyle w:val="ListParagraph"/>
        <w:jc w:val="both"/>
        <w:rPr>
          <w:rFonts w:asciiTheme="majorHAnsi" w:hAnsiTheme="majorHAnsi" w:cstheme="majorHAnsi"/>
          <w:lang w:val="en-GB"/>
        </w:rPr>
      </w:pPr>
    </w:p>
    <w:p w14:paraId="2AC15AED" w14:textId="071C6EF3" w:rsidR="00153FE8" w:rsidRPr="008F7D07" w:rsidRDefault="00153FE8">
      <w:pPr>
        <w:pStyle w:val="ListParagraph"/>
        <w:numPr>
          <w:ilvl w:val="0"/>
          <w:numId w:val="43"/>
        </w:numPr>
        <w:jc w:val="both"/>
        <w:rPr>
          <w:rFonts w:asciiTheme="majorHAnsi" w:hAnsiTheme="majorHAnsi" w:cstheme="majorHAnsi"/>
          <w:lang w:val="en-GB"/>
        </w:rPr>
      </w:pPr>
      <w:r>
        <w:rPr>
          <w:rFonts w:asciiTheme="majorHAnsi" w:hAnsiTheme="majorHAnsi" w:cstheme="majorHAnsi"/>
          <w:lang w:val="en-GB"/>
        </w:rPr>
        <w:t>What would you suggest for future UN Women and the Government of Japan interventions in the area of Women, Peace and Security in Sri Lanka? What could have been done differently to increase results around the NAP document, its approval, the dialogue among G7 countries and the exchange of experiences?</w:t>
      </w:r>
      <w:r w:rsidR="00F310FA">
        <w:rPr>
          <w:rFonts w:asciiTheme="majorHAnsi" w:hAnsiTheme="majorHAnsi" w:cstheme="majorHAnsi"/>
          <w:lang w:val="en-GB"/>
        </w:rPr>
        <w:t xml:space="preserve"> To what extent are regional lessons learnt applicable in the local context?</w:t>
      </w:r>
    </w:p>
    <w:p w14:paraId="56CA03B9" w14:textId="77777777" w:rsidR="00153FE8" w:rsidRDefault="00153FE8" w:rsidP="00153FE8">
      <w:pPr>
        <w:rPr>
          <w:rFonts w:asciiTheme="majorHAnsi" w:hAnsiTheme="majorHAnsi" w:cstheme="majorHAnsi"/>
          <w:sz w:val="22"/>
          <w:szCs w:val="22"/>
          <w:lang w:val="en-GB" w:eastAsia="en-US"/>
        </w:rPr>
      </w:pPr>
    </w:p>
    <w:p w14:paraId="1EFDB0F1" w14:textId="77777777" w:rsidR="00153FE8" w:rsidRPr="00153FE8" w:rsidRDefault="00153FE8">
      <w:pPr>
        <w:pStyle w:val="ListParagraph"/>
        <w:numPr>
          <w:ilvl w:val="0"/>
          <w:numId w:val="42"/>
        </w:numPr>
        <w:ind w:left="284" w:hanging="284"/>
        <w:jc w:val="both"/>
        <w:rPr>
          <w:rFonts w:asciiTheme="majorHAnsi" w:hAnsiTheme="majorHAnsi" w:cstheme="majorHAnsi"/>
          <w:lang w:val="en-GB"/>
        </w:rPr>
      </w:pPr>
      <w:r>
        <w:rPr>
          <w:rFonts w:asciiTheme="majorHAnsi" w:hAnsiTheme="majorHAnsi" w:cstheme="majorHAnsi"/>
          <w:lang w:val="en-GB"/>
        </w:rPr>
        <w:t xml:space="preserve">Finalization of Focus Group with last comments from participants and thank you remarks given by facilitator followed by clarification that the report will be </w:t>
      </w:r>
      <w:proofErr w:type="spellStart"/>
      <w:r>
        <w:rPr>
          <w:rFonts w:asciiTheme="majorHAnsi" w:hAnsiTheme="majorHAnsi" w:cstheme="majorHAnsi"/>
          <w:lang w:val="en-GB"/>
        </w:rPr>
        <w:t>publically</w:t>
      </w:r>
      <w:proofErr w:type="spellEnd"/>
      <w:r>
        <w:rPr>
          <w:rFonts w:asciiTheme="majorHAnsi" w:hAnsiTheme="majorHAnsi" w:cstheme="majorHAnsi"/>
          <w:lang w:val="en-GB"/>
        </w:rPr>
        <w:t xml:space="preserve"> available in UN Women website.</w:t>
      </w:r>
    </w:p>
    <w:p w14:paraId="3C538138" w14:textId="5A1D0471" w:rsidR="003A0A05" w:rsidRDefault="003A0A05">
      <w:pPr>
        <w:spacing w:after="160" w:line="259" w:lineRule="auto"/>
        <w:rPr>
          <w:rFonts w:asciiTheme="majorHAnsi" w:hAnsiTheme="majorHAnsi" w:cstheme="majorHAnsi"/>
          <w:sz w:val="22"/>
          <w:szCs w:val="22"/>
          <w:u w:val="single"/>
          <w:lang w:val="en-GB" w:eastAsia="en-US"/>
        </w:rPr>
      </w:pPr>
    </w:p>
    <w:p w14:paraId="690B01A1" w14:textId="77777777" w:rsidR="004C2184" w:rsidRDefault="004C2184">
      <w:pPr>
        <w:spacing w:after="160" w:line="259" w:lineRule="auto"/>
        <w:rPr>
          <w:rFonts w:asciiTheme="majorHAnsi" w:hAnsiTheme="majorHAnsi" w:cstheme="majorHAnsi"/>
          <w:sz w:val="22"/>
          <w:szCs w:val="22"/>
          <w:u w:val="single"/>
          <w:lang w:val="en-GB" w:eastAsia="en-US"/>
        </w:rPr>
      </w:pPr>
      <w:r>
        <w:rPr>
          <w:rFonts w:asciiTheme="majorHAnsi" w:hAnsiTheme="majorHAnsi" w:cstheme="majorHAnsi"/>
          <w:sz w:val="22"/>
          <w:szCs w:val="22"/>
          <w:u w:val="single"/>
          <w:lang w:val="en-GB" w:eastAsia="en-US"/>
        </w:rPr>
        <w:br w:type="page"/>
      </w:r>
    </w:p>
    <w:p w14:paraId="5149F8EC" w14:textId="654A28C5" w:rsidR="00153FE8" w:rsidRPr="00153FE8" w:rsidRDefault="00153FE8" w:rsidP="00153FE8">
      <w:pPr>
        <w:jc w:val="center"/>
        <w:rPr>
          <w:rFonts w:asciiTheme="majorHAnsi" w:hAnsiTheme="majorHAnsi" w:cstheme="majorHAnsi"/>
          <w:sz w:val="22"/>
          <w:szCs w:val="22"/>
          <w:u w:val="single"/>
          <w:lang w:val="en-GB" w:eastAsia="en-US"/>
        </w:rPr>
      </w:pPr>
      <w:r w:rsidRPr="00153FE8">
        <w:rPr>
          <w:rFonts w:asciiTheme="majorHAnsi" w:hAnsiTheme="majorHAnsi" w:cstheme="majorHAnsi"/>
          <w:sz w:val="22"/>
          <w:szCs w:val="22"/>
          <w:u w:val="single"/>
          <w:lang w:val="en-GB" w:eastAsia="en-US"/>
        </w:rPr>
        <w:lastRenderedPageBreak/>
        <w:t xml:space="preserve">Focus Group Discussion for </w:t>
      </w:r>
      <w:r>
        <w:rPr>
          <w:rFonts w:asciiTheme="majorHAnsi" w:hAnsiTheme="majorHAnsi" w:cstheme="majorHAnsi"/>
          <w:sz w:val="22"/>
          <w:szCs w:val="22"/>
          <w:u w:val="single"/>
          <w:lang w:val="en-GB" w:eastAsia="en-US"/>
        </w:rPr>
        <w:t>UN Agencies</w:t>
      </w:r>
    </w:p>
    <w:p w14:paraId="1DDF47A2" w14:textId="77777777" w:rsidR="00153FE8" w:rsidRDefault="00153FE8" w:rsidP="00153FE8">
      <w:pPr>
        <w:rPr>
          <w:rFonts w:asciiTheme="majorHAnsi" w:hAnsiTheme="majorHAnsi" w:cstheme="majorHAnsi"/>
          <w:sz w:val="22"/>
          <w:szCs w:val="22"/>
          <w:lang w:val="en-GB" w:eastAsia="en-US"/>
        </w:rPr>
      </w:pPr>
    </w:p>
    <w:p w14:paraId="19CBD9C9" w14:textId="77777777" w:rsidR="00153FE8" w:rsidRPr="008F7D07" w:rsidRDefault="00153FE8" w:rsidP="00153FE8">
      <w:pPr>
        <w:rPr>
          <w:rFonts w:asciiTheme="majorHAnsi" w:hAnsiTheme="majorHAnsi" w:cstheme="majorHAnsi"/>
          <w:sz w:val="22"/>
          <w:szCs w:val="22"/>
          <w:lang w:val="en-GB" w:eastAsia="en-US"/>
        </w:rPr>
      </w:pPr>
      <w:r w:rsidRPr="00153FE8">
        <w:rPr>
          <w:rFonts w:asciiTheme="majorHAnsi" w:hAnsiTheme="majorHAnsi" w:cstheme="majorHAnsi"/>
          <w:i/>
          <w:iCs/>
          <w:sz w:val="22"/>
          <w:szCs w:val="22"/>
          <w:lang w:val="en-GB" w:eastAsia="en-US"/>
        </w:rPr>
        <w:t>Number of participants:</w:t>
      </w:r>
      <w:r>
        <w:rPr>
          <w:rFonts w:asciiTheme="majorHAnsi" w:hAnsiTheme="majorHAnsi" w:cstheme="majorHAnsi"/>
          <w:sz w:val="22"/>
          <w:szCs w:val="22"/>
          <w:lang w:val="en-GB" w:eastAsia="en-US"/>
        </w:rPr>
        <w:t xml:space="preserve"> </w:t>
      </w:r>
      <w:proofErr w:type="spellStart"/>
      <w:r>
        <w:rPr>
          <w:rFonts w:asciiTheme="majorHAnsi" w:hAnsiTheme="majorHAnsi" w:cstheme="majorHAnsi"/>
          <w:sz w:val="22"/>
          <w:szCs w:val="22"/>
          <w:lang w:val="en-GB" w:eastAsia="en-US"/>
        </w:rPr>
        <w:t>mininum</w:t>
      </w:r>
      <w:proofErr w:type="spellEnd"/>
      <w:r>
        <w:rPr>
          <w:rFonts w:asciiTheme="majorHAnsi" w:hAnsiTheme="majorHAnsi" w:cstheme="majorHAnsi"/>
          <w:sz w:val="22"/>
          <w:szCs w:val="22"/>
          <w:lang w:val="en-GB" w:eastAsia="en-US"/>
        </w:rPr>
        <w:t xml:space="preserve"> 4 and maximum 8</w:t>
      </w:r>
    </w:p>
    <w:p w14:paraId="3C6EB5E2" w14:textId="77777777" w:rsidR="00153FE8" w:rsidRDefault="00153FE8" w:rsidP="00153FE8">
      <w:pPr>
        <w:rPr>
          <w:rFonts w:asciiTheme="majorHAnsi" w:hAnsiTheme="majorHAnsi" w:cstheme="majorHAnsi"/>
          <w:sz w:val="22"/>
          <w:szCs w:val="22"/>
          <w:lang w:val="en-GB" w:eastAsia="en-US"/>
        </w:rPr>
      </w:pPr>
    </w:p>
    <w:p w14:paraId="7E446BF9" w14:textId="77777777" w:rsidR="00153FE8" w:rsidRPr="00153FE8" w:rsidRDefault="00153FE8" w:rsidP="00153FE8">
      <w:pPr>
        <w:rPr>
          <w:rFonts w:asciiTheme="majorHAnsi" w:hAnsiTheme="majorHAnsi" w:cstheme="majorHAnsi"/>
          <w:i/>
          <w:iCs/>
          <w:sz w:val="22"/>
          <w:szCs w:val="22"/>
          <w:lang w:val="en-GB" w:eastAsia="en-US"/>
        </w:rPr>
      </w:pPr>
      <w:r w:rsidRPr="00153FE8">
        <w:rPr>
          <w:rFonts w:asciiTheme="majorHAnsi" w:hAnsiTheme="majorHAnsi" w:cstheme="majorHAnsi"/>
          <w:i/>
          <w:iCs/>
          <w:sz w:val="22"/>
          <w:szCs w:val="22"/>
          <w:lang w:val="en-GB" w:eastAsia="en-US"/>
        </w:rPr>
        <w:t>Sequence of events:</w:t>
      </w:r>
    </w:p>
    <w:p w14:paraId="21EF3D99" w14:textId="77777777" w:rsidR="00153FE8" w:rsidRDefault="00153FE8" w:rsidP="00153FE8">
      <w:pPr>
        <w:rPr>
          <w:rFonts w:asciiTheme="majorHAnsi" w:hAnsiTheme="majorHAnsi" w:cstheme="majorHAnsi"/>
          <w:sz w:val="22"/>
          <w:szCs w:val="22"/>
          <w:lang w:val="en-GB" w:eastAsia="en-US"/>
        </w:rPr>
      </w:pPr>
    </w:p>
    <w:p w14:paraId="721AE015" w14:textId="21460422" w:rsidR="00153FE8" w:rsidRPr="00B86406" w:rsidRDefault="00153FE8">
      <w:pPr>
        <w:pStyle w:val="ListParagraph"/>
        <w:numPr>
          <w:ilvl w:val="0"/>
          <w:numId w:val="44"/>
        </w:numPr>
        <w:ind w:left="284" w:hanging="284"/>
        <w:rPr>
          <w:rFonts w:asciiTheme="majorHAnsi" w:hAnsiTheme="majorHAnsi" w:cstheme="majorHAnsi"/>
          <w:lang w:val="en-GB"/>
        </w:rPr>
      </w:pPr>
      <w:r w:rsidRPr="00B86406">
        <w:rPr>
          <w:rFonts w:asciiTheme="majorHAnsi" w:hAnsiTheme="majorHAnsi" w:cstheme="majorHAnsi"/>
          <w:lang w:val="en-GB"/>
        </w:rPr>
        <w:t xml:space="preserve">Introduction of the evaluation and purpose of the Focus Group Discussion, mention of confidentiality and next steps for the evaluation process. </w:t>
      </w:r>
    </w:p>
    <w:p w14:paraId="0C138D1A" w14:textId="7FBBAE5C" w:rsidR="00153FE8" w:rsidRDefault="00153FE8" w:rsidP="00153FE8">
      <w:pPr>
        <w:pStyle w:val="ListParagraph"/>
        <w:ind w:left="284"/>
        <w:rPr>
          <w:rFonts w:asciiTheme="majorHAnsi" w:hAnsiTheme="majorHAnsi" w:cstheme="majorHAnsi"/>
          <w:lang w:val="en-GB"/>
        </w:rPr>
      </w:pPr>
    </w:p>
    <w:p w14:paraId="4AEBFDB8" w14:textId="4BD11A42" w:rsidR="003A0A05" w:rsidRPr="001A6402" w:rsidRDefault="00704770" w:rsidP="00D240FC">
      <w:pPr>
        <w:pStyle w:val="ListParagraph"/>
        <w:ind w:left="284"/>
        <w:jc w:val="both"/>
        <w:rPr>
          <w:rFonts w:asciiTheme="majorHAnsi" w:hAnsiTheme="majorHAnsi" w:cstheme="majorHAnsi"/>
          <w:i/>
          <w:iCs/>
          <w:lang w:val="en-GB"/>
        </w:rPr>
      </w:pPr>
      <w:r>
        <w:rPr>
          <w:rFonts w:asciiTheme="majorHAnsi" w:hAnsiTheme="majorHAnsi" w:cstheme="majorHAnsi"/>
          <w:i/>
          <w:iCs/>
          <w:lang w:val="en-GB"/>
        </w:rPr>
        <w:t>Y</w:t>
      </w:r>
      <w:r w:rsidR="003A0A05" w:rsidRPr="001A6402">
        <w:rPr>
          <w:rFonts w:asciiTheme="majorHAnsi" w:hAnsiTheme="majorHAnsi" w:cstheme="majorHAnsi"/>
          <w:i/>
          <w:iCs/>
          <w:lang w:val="en-GB"/>
        </w:rPr>
        <w:t xml:space="preserve">ou have been selected to participate in this focus group discussion in order to understand your views and experiences </w:t>
      </w:r>
      <w:r>
        <w:rPr>
          <w:rFonts w:asciiTheme="majorHAnsi" w:hAnsiTheme="majorHAnsi" w:cstheme="majorHAnsi"/>
          <w:i/>
          <w:iCs/>
          <w:lang w:val="en-GB"/>
        </w:rPr>
        <w:t>based on your involvement</w:t>
      </w:r>
      <w:r w:rsidR="00393D6C">
        <w:rPr>
          <w:rFonts w:asciiTheme="majorHAnsi" w:hAnsiTheme="majorHAnsi" w:cstheme="majorHAnsi"/>
          <w:i/>
          <w:iCs/>
          <w:lang w:val="en-GB"/>
        </w:rPr>
        <w:t xml:space="preserve"> with</w:t>
      </w:r>
      <w:r w:rsidR="003A0A05" w:rsidRPr="001A6402">
        <w:rPr>
          <w:rFonts w:asciiTheme="majorHAnsi" w:hAnsiTheme="majorHAnsi" w:cstheme="majorHAnsi"/>
          <w:i/>
          <w:iCs/>
          <w:lang w:val="en-GB"/>
        </w:rPr>
        <w:t xml:space="preserve"> th</w:t>
      </w:r>
      <w:r w:rsidR="003A0A05">
        <w:rPr>
          <w:rFonts w:asciiTheme="majorHAnsi" w:hAnsiTheme="majorHAnsi" w:cstheme="majorHAnsi"/>
          <w:i/>
          <w:iCs/>
          <w:lang w:val="en-GB"/>
        </w:rPr>
        <w:t>is project</w:t>
      </w:r>
      <w:r w:rsidR="003A0A05" w:rsidRPr="001A6402">
        <w:rPr>
          <w:rFonts w:asciiTheme="majorHAnsi" w:hAnsiTheme="majorHAnsi" w:cstheme="majorHAnsi"/>
          <w:i/>
          <w:iCs/>
          <w:lang w:val="en-GB"/>
        </w:rPr>
        <w:t xml:space="preserve">. </w:t>
      </w:r>
      <w:r w:rsidR="003A0A05">
        <w:rPr>
          <w:rFonts w:asciiTheme="majorHAnsi" w:hAnsiTheme="majorHAnsi" w:cstheme="majorHAnsi"/>
          <w:i/>
          <w:iCs/>
          <w:lang w:val="en-GB"/>
        </w:rPr>
        <w:t xml:space="preserve">Your </w:t>
      </w:r>
      <w:r w:rsidR="003A0A05" w:rsidRPr="001A6402">
        <w:rPr>
          <w:rFonts w:asciiTheme="majorHAnsi" w:hAnsiTheme="majorHAnsi" w:cstheme="majorHAnsi"/>
          <w:i/>
          <w:iCs/>
          <w:lang w:val="en-GB"/>
        </w:rPr>
        <w:t xml:space="preserve">views </w:t>
      </w:r>
      <w:r w:rsidR="003A0A05">
        <w:rPr>
          <w:rFonts w:asciiTheme="majorHAnsi" w:hAnsiTheme="majorHAnsi" w:cstheme="majorHAnsi"/>
          <w:i/>
          <w:iCs/>
          <w:lang w:val="en-GB"/>
        </w:rPr>
        <w:t xml:space="preserve">and feedback </w:t>
      </w:r>
      <w:r w:rsidR="003A0A05" w:rsidRPr="001A6402">
        <w:rPr>
          <w:rFonts w:asciiTheme="majorHAnsi" w:hAnsiTheme="majorHAnsi" w:cstheme="majorHAnsi"/>
          <w:i/>
          <w:iCs/>
          <w:lang w:val="en-GB"/>
        </w:rPr>
        <w:t xml:space="preserve">expressed </w:t>
      </w:r>
      <w:r w:rsidR="003A0A05">
        <w:rPr>
          <w:rFonts w:asciiTheme="majorHAnsi" w:hAnsiTheme="majorHAnsi" w:cstheme="majorHAnsi"/>
          <w:i/>
          <w:iCs/>
          <w:lang w:val="en-GB"/>
        </w:rPr>
        <w:t xml:space="preserve">here </w:t>
      </w:r>
      <w:r w:rsidR="003A0A05" w:rsidRPr="001A6402">
        <w:rPr>
          <w:rFonts w:asciiTheme="majorHAnsi" w:hAnsiTheme="majorHAnsi" w:cstheme="majorHAnsi"/>
          <w:i/>
          <w:iCs/>
          <w:lang w:val="en-GB"/>
        </w:rPr>
        <w:t xml:space="preserve">will be beneficial in informing any projects which will be designed and implemented in the future. </w:t>
      </w:r>
    </w:p>
    <w:p w14:paraId="5A7145F2" w14:textId="77777777" w:rsidR="003A0A05" w:rsidRPr="001A6402" w:rsidRDefault="003A0A05" w:rsidP="00D240FC">
      <w:pPr>
        <w:pStyle w:val="ListParagraph"/>
        <w:ind w:left="284"/>
        <w:jc w:val="both"/>
        <w:rPr>
          <w:rFonts w:asciiTheme="majorHAnsi" w:hAnsiTheme="majorHAnsi" w:cstheme="majorHAnsi"/>
          <w:i/>
          <w:iCs/>
          <w:lang w:val="en-GB"/>
        </w:rPr>
      </w:pPr>
    </w:p>
    <w:p w14:paraId="46954768" w14:textId="77777777" w:rsidR="003A0A05" w:rsidRPr="001A6402" w:rsidRDefault="003A0A05" w:rsidP="00D240FC">
      <w:pPr>
        <w:pStyle w:val="ListParagraph"/>
        <w:ind w:left="284"/>
        <w:jc w:val="both"/>
        <w:rPr>
          <w:rFonts w:asciiTheme="majorHAnsi" w:hAnsiTheme="majorHAnsi" w:cstheme="majorHAnsi"/>
          <w:i/>
          <w:iCs/>
          <w:lang w:val="en-GB"/>
        </w:rPr>
      </w:pPr>
      <w:r w:rsidRPr="001A6402">
        <w:rPr>
          <w:rFonts w:asciiTheme="majorHAnsi" w:hAnsiTheme="majorHAnsi" w:cstheme="majorHAnsi"/>
          <w:i/>
          <w:iCs/>
          <w:lang w:val="en-GB"/>
        </w:rPr>
        <w:t>This tool is designed to capture your thoughts and opinions. There is no correct or incorrect response. The opinions you provide will be anonymous, and no one will be identified individually. Only collective information will be used to identify common perceptions. Once completed, the results will be tabulated and presented in a report to UN Women and the Government of Japan as the key funder of this project.</w:t>
      </w:r>
    </w:p>
    <w:p w14:paraId="67E1293C" w14:textId="77777777" w:rsidR="003A0A05" w:rsidRPr="001A6402" w:rsidRDefault="003A0A05" w:rsidP="00D240FC">
      <w:pPr>
        <w:pStyle w:val="ListParagraph"/>
        <w:ind w:left="284"/>
        <w:jc w:val="both"/>
        <w:rPr>
          <w:rFonts w:asciiTheme="majorHAnsi" w:hAnsiTheme="majorHAnsi" w:cstheme="majorHAnsi"/>
          <w:i/>
          <w:iCs/>
          <w:lang w:val="en-GB"/>
        </w:rPr>
      </w:pPr>
      <w:r w:rsidRPr="001A6402">
        <w:rPr>
          <w:rFonts w:asciiTheme="majorHAnsi" w:hAnsiTheme="majorHAnsi" w:cstheme="majorHAnsi"/>
          <w:i/>
          <w:iCs/>
          <w:lang w:val="en-GB"/>
        </w:rPr>
        <w:t xml:space="preserve"> </w:t>
      </w:r>
    </w:p>
    <w:p w14:paraId="43F7D570" w14:textId="77777777" w:rsidR="003A0A05" w:rsidRPr="001A6402" w:rsidRDefault="003A0A05" w:rsidP="00D240FC">
      <w:pPr>
        <w:pStyle w:val="ListParagraph"/>
        <w:ind w:left="284"/>
        <w:jc w:val="both"/>
        <w:rPr>
          <w:rFonts w:asciiTheme="majorHAnsi" w:hAnsiTheme="majorHAnsi" w:cstheme="majorHAnsi"/>
          <w:i/>
          <w:iCs/>
          <w:lang w:val="en-GB"/>
        </w:rPr>
      </w:pPr>
      <w:r w:rsidRPr="001A6402">
        <w:rPr>
          <w:rFonts w:asciiTheme="majorHAnsi" w:hAnsiTheme="majorHAnsi" w:cstheme="majorHAnsi"/>
          <w:i/>
          <w:iCs/>
          <w:lang w:val="en-GB"/>
        </w:rPr>
        <w:t>You may choose not to engage in this activity, and there will be no adverse consequences. Additionally, if you do participate, but at any point, if you feel that you would rather not give your views on the matters, you have the freedom to stop answering the questions.</w:t>
      </w:r>
    </w:p>
    <w:p w14:paraId="5E1CEBEB" w14:textId="77777777" w:rsidR="003A0A05" w:rsidRDefault="003A0A05" w:rsidP="00D240FC">
      <w:pPr>
        <w:pStyle w:val="ListParagraph"/>
        <w:ind w:left="284"/>
        <w:jc w:val="both"/>
        <w:rPr>
          <w:rFonts w:asciiTheme="majorHAnsi" w:hAnsiTheme="majorHAnsi" w:cstheme="majorHAnsi"/>
          <w:lang w:val="en-GB"/>
        </w:rPr>
      </w:pPr>
    </w:p>
    <w:p w14:paraId="6518E181" w14:textId="29B56152" w:rsidR="00153FE8" w:rsidRDefault="00153FE8">
      <w:pPr>
        <w:pStyle w:val="ListParagraph"/>
        <w:numPr>
          <w:ilvl w:val="0"/>
          <w:numId w:val="44"/>
        </w:numPr>
        <w:ind w:left="284" w:hanging="284"/>
        <w:jc w:val="both"/>
        <w:rPr>
          <w:rFonts w:asciiTheme="majorHAnsi" w:hAnsiTheme="majorHAnsi" w:cstheme="majorHAnsi"/>
          <w:lang w:val="en-GB"/>
        </w:rPr>
      </w:pPr>
      <w:r>
        <w:rPr>
          <w:rFonts w:asciiTheme="majorHAnsi" w:hAnsiTheme="majorHAnsi" w:cstheme="majorHAnsi"/>
          <w:lang w:val="en-GB"/>
        </w:rPr>
        <w:t xml:space="preserve">Round of introductions for each participant (name and organization) where they report how they have been engaged in the project with a special focus on </w:t>
      </w:r>
      <w:r w:rsidR="00B86406">
        <w:rPr>
          <w:rFonts w:asciiTheme="majorHAnsi" w:hAnsiTheme="majorHAnsi" w:cstheme="majorHAnsi"/>
          <w:lang w:val="en-GB"/>
        </w:rPr>
        <w:t>NAP dialogue, value added of UN Women in WPS and the coherence of the UN System within this agenda.</w:t>
      </w:r>
    </w:p>
    <w:p w14:paraId="06900183" w14:textId="469ADA3A" w:rsidR="00153FE8" w:rsidRDefault="00153FE8" w:rsidP="00153FE8">
      <w:pPr>
        <w:pStyle w:val="ListParagraph"/>
        <w:rPr>
          <w:rFonts w:asciiTheme="majorHAnsi" w:hAnsiTheme="majorHAnsi" w:cstheme="majorHAnsi"/>
          <w:lang w:val="en-GB"/>
        </w:rPr>
      </w:pPr>
    </w:p>
    <w:tbl>
      <w:tblPr>
        <w:tblStyle w:val="TableGrid"/>
        <w:tblW w:w="0" w:type="auto"/>
        <w:tblLook w:val="04A0" w:firstRow="1" w:lastRow="0" w:firstColumn="1" w:lastColumn="0" w:noHBand="0" w:noVBand="1"/>
      </w:tblPr>
      <w:tblGrid>
        <w:gridCol w:w="3397"/>
        <w:gridCol w:w="4508"/>
      </w:tblGrid>
      <w:tr w:rsidR="00E04AED" w:rsidRPr="00352CD1" w14:paraId="5CA18D6F" w14:textId="77777777" w:rsidTr="00B06DE6">
        <w:tc>
          <w:tcPr>
            <w:tcW w:w="3397" w:type="dxa"/>
          </w:tcPr>
          <w:p w14:paraId="42B549D8" w14:textId="77777777" w:rsidR="00E04AED" w:rsidRPr="00352CD1" w:rsidRDefault="00E04AED" w:rsidP="00B06DE6">
            <w:pPr>
              <w:rPr>
                <w:rFonts w:asciiTheme="minorHAnsi" w:hAnsiTheme="minorHAnsi" w:cstheme="minorHAnsi"/>
                <w:sz w:val="22"/>
                <w:szCs w:val="22"/>
                <w:lang w:val="en-GB"/>
              </w:rPr>
            </w:pPr>
            <w:r w:rsidRPr="00352CD1">
              <w:rPr>
                <w:rFonts w:asciiTheme="minorHAnsi" w:hAnsiTheme="minorHAnsi" w:cstheme="minorHAnsi"/>
                <w:sz w:val="22"/>
                <w:szCs w:val="22"/>
                <w:lang w:val="en-GB"/>
              </w:rPr>
              <w:t>Name</w:t>
            </w:r>
          </w:p>
        </w:tc>
        <w:tc>
          <w:tcPr>
            <w:tcW w:w="4508" w:type="dxa"/>
          </w:tcPr>
          <w:p w14:paraId="3FDEAD0C" w14:textId="77777777" w:rsidR="00E04AED" w:rsidRPr="00352CD1" w:rsidRDefault="00E04AED" w:rsidP="00B06DE6">
            <w:pPr>
              <w:rPr>
                <w:sz w:val="22"/>
                <w:szCs w:val="22"/>
                <w:lang w:val="en-GB"/>
              </w:rPr>
            </w:pPr>
          </w:p>
        </w:tc>
      </w:tr>
      <w:tr w:rsidR="00E04AED" w:rsidRPr="00352CD1" w14:paraId="7E61161E" w14:textId="77777777" w:rsidTr="00B06DE6">
        <w:tc>
          <w:tcPr>
            <w:tcW w:w="3397" w:type="dxa"/>
          </w:tcPr>
          <w:p w14:paraId="3CBBC0A1" w14:textId="77777777" w:rsidR="00E04AED" w:rsidRPr="00352CD1" w:rsidRDefault="00E04AED" w:rsidP="00B06DE6">
            <w:pPr>
              <w:rPr>
                <w:rFonts w:asciiTheme="minorHAnsi" w:hAnsiTheme="minorHAnsi" w:cstheme="minorHAnsi"/>
                <w:sz w:val="22"/>
                <w:szCs w:val="22"/>
                <w:lang w:val="en-GB"/>
              </w:rPr>
            </w:pPr>
            <w:r w:rsidRPr="00352CD1">
              <w:rPr>
                <w:rFonts w:asciiTheme="minorHAnsi" w:hAnsiTheme="minorHAnsi" w:cstheme="minorHAnsi"/>
                <w:sz w:val="22"/>
                <w:szCs w:val="22"/>
                <w:lang w:val="en-GB"/>
              </w:rPr>
              <w:t xml:space="preserve">Sex </w:t>
            </w:r>
          </w:p>
        </w:tc>
        <w:tc>
          <w:tcPr>
            <w:tcW w:w="4508" w:type="dxa"/>
          </w:tcPr>
          <w:p w14:paraId="09D9AA25" w14:textId="77777777" w:rsidR="00E04AED" w:rsidRPr="00352CD1" w:rsidRDefault="00E04AED" w:rsidP="00B06DE6">
            <w:pPr>
              <w:rPr>
                <w:sz w:val="22"/>
                <w:szCs w:val="22"/>
                <w:lang w:val="en-GB"/>
              </w:rPr>
            </w:pPr>
          </w:p>
        </w:tc>
      </w:tr>
      <w:tr w:rsidR="00E04AED" w:rsidRPr="00352CD1" w14:paraId="01DA6186" w14:textId="77777777" w:rsidTr="00B06DE6">
        <w:tc>
          <w:tcPr>
            <w:tcW w:w="3397" w:type="dxa"/>
          </w:tcPr>
          <w:p w14:paraId="6D9A8471" w14:textId="77777777" w:rsidR="00E04AED" w:rsidRPr="00352CD1" w:rsidRDefault="00E04AED" w:rsidP="00B06DE6">
            <w:pPr>
              <w:rPr>
                <w:rFonts w:asciiTheme="minorHAnsi" w:hAnsiTheme="minorHAnsi" w:cstheme="minorHAnsi"/>
                <w:sz w:val="22"/>
                <w:szCs w:val="22"/>
                <w:lang w:val="en-GB"/>
              </w:rPr>
            </w:pPr>
            <w:r>
              <w:rPr>
                <w:rFonts w:asciiTheme="minorHAnsi" w:hAnsiTheme="minorHAnsi" w:cstheme="minorHAnsi"/>
                <w:sz w:val="22"/>
                <w:szCs w:val="22"/>
                <w:lang w:val="en-GB"/>
              </w:rPr>
              <w:t>Organisation and designation</w:t>
            </w:r>
          </w:p>
        </w:tc>
        <w:tc>
          <w:tcPr>
            <w:tcW w:w="4508" w:type="dxa"/>
          </w:tcPr>
          <w:p w14:paraId="5BD7D384" w14:textId="77777777" w:rsidR="00E04AED" w:rsidRPr="00352CD1" w:rsidRDefault="00E04AED" w:rsidP="00B06DE6">
            <w:pPr>
              <w:rPr>
                <w:sz w:val="22"/>
                <w:szCs w:val="22"/>
                <w:lang w:val="en-GB"/>
              </w:rPr>
            </w:pPr>
          </w:p>
        </w:tc>
      </w:tr>
    </w:tbl>
    <w:p w14:paraId="3DB2B87D" w14:textId="77777777" w:rsidR="00E04AED" w:rsidRPr="008F7D07" w:rsidRDefault="00E04AED" w:rsidP="00153FE8">
      <w:pPr>
        <w:pStyle w:val="ListParagraph"/>
        <w:rPr>
          <w:rFonts w:asciiTheme="majorHAnsi" w:hAnsiTheme="majorHAnsi" w:cstheme="majorHAnsi"/>
          <w:lang w:val="en-GB"/>
        </w:rPr>
      </w:pPr>
    </w:p>
    <w:p w14:paraId="5D96A46D" w14:textId="77777777" w:rsidR="00153FE8" w:rsidRDefault="00153FE8">
      <w:pPr>
        <w:pStyle w:val="ListParagraph"/>
        <w:numPr>
          <w:ilvl w:val="0"/>
          <w:numId w:val="44"/>
        </w:numPr>
        <w:ind w:left="284" w:hanging="284"/>
        <w:rPr>
          <w:rFonts w:asciiTheme="majorHAnsi" w:hAnsiTheme="majorHAnsi" w:cstheme="majorHAnsi"/>
          <w:lang w:val="en-GB"/>
        </w:rPr>
      </w:pPr>
      <w:r>
        <w:rPr>
          <w:rFonts w:asciiTheme="majorHAnsi" w:hAnsiTheme="majorHAnsi" w:cstheme="majorHAnsi"/>
          <w:lang w:val="en-GB"/>
        </w:rPr>
        <w:t>Questions:</w:t>
      </w:r>
    </w:p>
    <w:p w14:paraId="772EDF62" w14:textId="77777777" w:rsidR="00153FE8" w:rsidRPr="008F7D07" w:rsidRDefault="00153FE8" w:rsidP="00153FE8">
      <w:pPr>
        <w:pStyle w:val="ListParagraph"/>
        <w:rPr>
          <w:rFonts w:asciiTheme="majorHAnsi" w:hAnsiTheme="majorHAnsi" w:cstheme="majorHAnsi"/>
          <w:lang w:val="en-GB"/>
        </w:rPr>
      </w:pPr>
    </w:p>
    <w:p w14:paraId="047B6454" w14:textId="4268447D" w:rsidR="0052134F" w:rsidRPr="003E3B67" w:rsidRDefault="00153FE8">
      <w:pPr>
        <w:pStyle w:val="ListParagraph"/>
        <w:numPr>
          <w:ilvl w:val="0"/>
          <w:numId w:val="45"/>
        </w:numPr>
        <w:jc w:val="both"/>
        <w:rPr>
          <w:rFonts w:asciiTheme="majorHAnsi" w:hAnsiTheme="majorHAnsi" w:cstheme="majorHAnsi"/>
          <w:lang w:val="en-GB"/>
        </w:rPr>
      </w:pPr>
      <w:r>
        <w:rPr>
          <w:rFonts w:asciiTheme="majorHAnsi" w:hAnsiTheme="majorHAnsi" w:cstheme="majorHAnsi"/>
          <w:lang w:val="en-GB"/>
        </w:rPr>
        <w:t>How do you assess the relevance of this project</w:t>
      </w:r>
      <w:r w:rsidRPr="00153FE8">
        <w:rPr>
          <w:rFonts w:asciiTheme="majorHAnsi" w:hAnsiTheme="majorHAnsi" w:cstheme="majorHAnsi"/>
          <w:lang w:val="en-GB"/>
        </w:rPr>
        <w:t>? What were the key results?</w:t>
      </w:r>
      <w:r w:rsidR="007A357F">
        <w:rPr>
          <w:rFonts w:asciiTheme="majorHAnsi" w:hAnsiTheme="majorHAnsi" w:cstheme="majorHAnsi"/>
          <w:lang w:val="en-GB"/>
        </w:rPr>
        <w:t xml:space="preserve"> </w:t>
      </w:r>
      <w:r w:rsidR="0052134F" w:rsidRPr="00933A65">
        <w:rPr>
          <w:rFonts w:asciiTheme="majorHAnsi" w:hAnsiTheme="majorHAnsi" w:cstheme="majorHAnsi"/>
          <w:lang w:val="en-GB"/>
        </w:rPr>
        <w:t xml:space="preserve">How does the </w:t>
      </w:r>
      <w:r w:rsidR="003A0A05" w:rsidRPr="00933A65">
        <w:rPr>
          <w:rFonts w:asciiTheme="majorHAnsi" w:hAnsiTheme="majorHAnsi" w:cstheme="majorHAnsi"/>
          <w:lang w:val="en-GB"/>
        </w:rPr>
        <w:t>project align</w:t>
      </w:r>
      <w:r w:rsidR="0052134F" w:rsidRPr="00933A65">
        <w:rPr>
          <w:rFonts w:asciiTheme="majorHAnsi" w:hAnsiTheme="majorHAnsi" w:cstheme="majorHAnsi"/>
          <w:lang w:val="en-GB"/>
        </w:rPr>
        <w:t xml:space="preserve"> with the national and local level policies</w:t>
      </w:r>
      <w:r w:rsidR="00183594">
        <w:rPr>
          <w:rFonts w:asciiTheme="majorHAnsi" w:hAnsiTheme="majorHAnsi" w:cstheme="majorHAnsi"/>
          <w:lang w:val="en-GB"/>
        </w:rPr>
        <w:t xml:space="preserve"> and contextual changes</w:t>
      </w:r>
      <w:r w:rsidR="0052134F" w:rsidRPr="00933A65">
        <w:rPr>
          <w:rFonts w:asciiTheme="majorHAnsi" w:hAnsiTheme="majorHAnsi" w:cstheme="majorHAnsi"/>
          <w:lang w:val="en-GB"/>
        </w:rPr>
        <w:t xml:space="preserve">? </w:t>
      </w:r>
    </w:p>
    <w:p w14:paraId="1947A61D" w14:textId="3A8E8835" w:rsidR="0052134F" w:rsidRPr="00933A65" w:rsidRDefault="0052134F">
      <w:pPr>
        <w:pStyle w:val="NormalWeb"/>
        <w:numPr>
          <w:ilvl w:val="0"/>
          <w:numId w:val="45"/>
        </w:numPr>
        <w:rPr>
          <w:rFonts w:asciiTheme="majorHAnsi" w:eastAsiaTheme="minorHAnsi" w:hAnsiTheme="majorHAnsi" w:cstheme="majorHAnsi"/>
          <w:sz w:val="22"/>
          <w:szCs w:val="22"/>
          <w:lang w:val="en-GB" w:eastAsia="en-US"/>
        </w:rPr>
      </w:pPr>
      <w:r w:rsidRPr="00933A65">
        <w:rPr>
          <w:rFonts w:asciiTheme="majorHAnsi" w:eastAsiaTheme="minorHAnsi" w:hAnsiTheme="majorHAnsi" w:cstheme="majorHAnsi"/>
          <w:sz w:val="22"/>
          <w:szCs w:val="22"/>
          <w:lang w:val="en-GB" w:eastAsia="en-US"/>
        </w:rPr>
        <w:t>Are there any identified gaps between identified needs and implementation activities</w:t>
      </w:r>
      <w:r w:rsidR="007A357F" w:rsidRPr="00933A65">
        <w:rPr>
          <w:rFonts w:asciiTheme="majorHAnsi" w:eastAsiaTheme="minorHAnsi" w:hAnsiTheme="majorHAnsi" w:cstheme="majorHAnsi"/>
          <w:sz w:val="22"/>
          <w:szCs w:val="22"/>
          <w:lang w:val="en-GB" w:eastAsia="en-US"/>
        </w:rPr>
        <w:t xml:space="preserve">? </w:t>
      </w:r>
      <w:r w:rsidR="00833933" w:rsidRPr="00933A65">
        <w:rPr>
          <w:rFonts w:asciiTheme="majorHAnsi" w:eastAsiaTheme="minorHAnsi" w:hAnsiTheme="majorHAnsi" w:cstheme="majorHAnsi"/>
          <w:sz w:val="22"/>
          <w:szCs w:val="22"/>
          <w:lang w:val="en-GB" w:eastAsia="en-US"/>
        </w:rPr>
        <w:t>H</w:t>
      </w:r>
      <w:r w:rsidR="007A357F" w:rsidRPr="00933A65">
        <w:rPr>
          <w:rFonts w:asciiTheme="majorHAnsi" w:eastAsiaTheme="minorHAnsi" w:hAnsiTheme="majorHAnsi" w:cstheme="majorHAnsi"/>
          <w:sz w:val="22"/>
          <w:szCs w:val="22"/>
          <w:lang w:val="en-GB" w:eastAsia="en-US"/>
        </w:rPr>
        <w:t>ow have these been addressed</w:t>
      </w:r>
      <w:r w:rsidRPr="00933A65">
        <w:rPr>
          <w:rFonts w:asciiTheme="majorHAnsi" w:eastAsiaTheme="minorHAnsi" w:hAnsiTheme="majorHAnsi" w:cstheme="majorHAnsi"/>
          <w:sz w:val="22"/>
          <w:szCs w:val="22"/>
          <w:lang w:val="en-GB" w:eastAsia="en-US"/>
        </w:rPr>
        <w:t xml:space="preserve">? </w:t>
      </w:r>
    </w:p>
    <w:p w14:paraId="1CFDF91B" w14:textId="77777777" w:rsidR="00153FE8" w:rsidRDefault="00153FE8" w:rsidP="00933A65">
      <w:pPr>
        <w:pStyle w:val="ListParagraph"/>
        <w:spacing w:after="0" w:line="240" w:lineRule="auto"/>
        <w:rPr>
          <w:rFonts w:asciiTheme="majorHAnsi" w:hAnsiTheme="majorHAnsi" w:cstheme="majorHAnsi"/>
          <w:lang w:val="en-GB"/>
        </w:rPr>
      </w:pPr>
    </w:p>
    <w:p w14:paraId="5E403F01" w14:textId="3FAE01E5" w:rsidR="00933A65" w:rsidRPr="00D240FC" w:rsidRDefault="00F35027">
      <w:pPr>
        <w:pStyle w:val="ListParagraph"/>
        <w:numPr>
          <w:ilvl w:val="0"/>
          <w:numId w:val="45"/>
        </w:numPr>
        <w:rPr>
          <w:rFonts w:asciiTheme="majorHAnsi" w:hAnsiTheme="majorHAnsi" w:cstheme="majorHAnsi"/>
          <w:lang w:val="en-GB"/>
        </w:rPr>
      </w:pPr>
      <w:r w:rsidRPr="001D5B13">
        <w:rPr>
          <w:rFonts w:asciiTheme="majorHAnsi" w:hAnsiTheme="majorHAnsi" w:cstheme="majorHAnsi"/>
          <w:lang w:val="en-GB"/>
        </w:rPr>
        <w:t>How do you see the role of UN Women in the agenda of WPS? What is th</w:t>
      </w:r>
      <w:r w:rsidR="00BE7832">
        <w:rPr>
          <w:rFonts w:asciiTheme="majorHAnsi" w:hAnsiTheme="majorHAnsi" w:cstheme="majorHAnsi"/>
          <w:lang w:val="en-GB"/>
        </w:rPr>
        <w:t>eir</w:t>
      </w:r>
      <w:r w:rsidRPr="001D5B13">
        <w:rPr>
          <w:rFonts w:asciiTheme="majorHAnsi" w:hAnsiTheme="majorHAnsi" w:cstheme="majorHAnsi"/>
          <w:lang w:val="en-GB"/>
        </w:rPr>
        <w:t xml:space="preserve"> unique contribution? Do you see coherence among the different UN Agencies in the area of WPS?</w:t>
      </w:r>
      <w:r w:rsidR="001D5B13" w:rsidRPr="003E3B67">
        <w:rPr>
          <w:lang w:val="en-US"/>
        </w:rPr>
        <w:t xml:space="preserve"> </w:t>
      </w:r>
      <w:r w:rsidR="00201B80">
        <w:rPr>
          <w:rFonts w:asciiTheme="majorHAnsi" w:hAnsiTheme="majorHAnsi" w:cstheme="majorHAnsi"/>
          <w:lang w:val="en-GB"/>
        </w:rPr>
        <w:t>Did</w:t>
      </w:r>
      <w:r w:rsidR="001D5B13" w:rsidRPr="001D5B13">
        <w:rPr>
          <w:rFonts w:asciiTheme="majorHAnsi" w:hAnsiTheme="majorHAnsi" w:cstheme="majorHAnsi"/>
          <w:lang w:val="en-GB"/>
        </w:rPr>
        <w:t xml:space="preserve"> the project design taken into consideration the heterogeneity </w:t>
      </w:r>
      <w:r w:rsidR="00201B80">
        <w:rPr>
          <w:rFonts w:asciiTheme="majorHAnsi" w:hAnsiTheme="majorHAnsi" w:cstheme="majorHAnsi"/>
          <w:lang w:val="en-GB"/>
        </w:rPr>
        <w:t>of the participants based on their unique and intersectional characteristics</w:t>
      </w:r>
      <w:r w:rsidR="00BE7832">
        <w:rPr>
          <w:rFonts w:asciiTheme="majorHAnsi" w:hAnsiTheme="majorHAnsi" w:cstheme="majorHAnsi"/>
          <w:lang w:val="en-GB"/>
        </w:rPr>
        <w:t xml:space="preserve"> To what extent were geographical and contextual differences taken into consideration</w:t>
      </w:r>
      <w:r w:rsidR="00201B80" w:rsidRPr="00D240FC">
        <w:rPr>
          <w:rFonts w:asciiTheme="majorHAnsi" w:hAnsiTheme="majorHAnsi" w:cstheme="majorHAnsi"/>
          <w:lang w:val="en-GB"/>
        </w:rPr>
        <w:t>?</w:t>
      </w:r>
      <w:r w:rsidR="00474B78" w:rsidRPr="00D240FC">
        <w:rPr>
          <w:rFonts w:asciiTheme="majorHAnsi" w:hAnsiTheme="majorHAnsi" w:cstheme="majorHAnsi"/>
          <w:lang w:val="en-GB"/>
        </w:rPr>
        <w:t xml:space="preserve"> To what extent were the needs of persons with disabilities taken into consideration?</w:t>
      </w:r>
      <w:r w:rsidR="00BE7832" w:rsidRPr="00D240FC">
        <w:rPr>
          <w:rFonts w:asciiTheme="majorHAnsi" w:hAnsiTheme="majorHAnsi" w:cstheme="majorHAnsi"/>
          <w:lang w:val="en-GB"/>
        </w:rPr>
        <w:t xml:space="preserve"> To what extent was there consideration for environmental sustainability in relation to the implementation of the WPS agenda?</w:t>
      </w:r>
    </w:p>
    <w:p w14:paraId="61BDE7EC" w14:textId="77777777" w:rsidR="00933A65" w:rsidRPr="00933A65" w:rsidRDefault="00933A65" w:rsidP="00933A65">
      <w:pPr>
        <w:pStyle w:val="ListParagraph"/>
        <w:rPr>
          <w:rFonts w:asciiTheme="majorHAnsi" w:hAnsiTheme="majorHAnsi" w:cstheme="majorHAnsi"/>
          <w:lang w:val="en-GB"/>
        </w:rPr>
      </w:pPr>
    </w:p>
    <w:p w14:paraId="52A30FC7" w14:textId="58F8EB22" w:rsidR="00D6002F" w:rsidRDefault="000F68D6">
      <w:pPr>
        <w:pStyle w:val="ListParagraph"/>
        <w:numPr>
          <w:ilvl w:val="0"/>
          <w:numId w:val="45"/>
        </w:numPr>
        <w:rPr>
          <w:rFonts w:asciiTheme="majorHAnsi" w:hAnsiTheme="majorHAnsi" w:cstheme="majorHAnsi"/>
          <w:lang w:val="en-GB"/>
        </w:rPr>
      </w:pPr>
      <w:r w:rsidRPr="00933A65">
        <w:rPr>
          <w:rFonts w:asciiTheme="majorHAnsi" w:hAnsiTheme="majorHAnsi" w:cstheme="majorHAnsi"/>
          <w:lang w:val="en-GB"/>
        </w:rPr>
        <w:t xml:space="preserve">In your view, have the </w:t>
      </w:r>
      <w:r w:rsidR="00403EE0" w:rsidRPr="00933A65">
        <w:rPr>
          <w:rFonts w:asciiTheme="majorHAnsi" w:hAnsiTheme="majorHAnsi" w:cstheme="majorHAnsi"/>
          <w:lang w:val="en-GB"/>
        </w:rPr>
        <w:t xml:space="preserve">Project interventions </w:t>
      </w:r>
      <w:r w:rsidRPr="00933A65">
        <w:rPr>
          <w:rFonts w:asciiTheme="majorHAnsi" w:hAnsiTheme="majorHAnsi" w:cstheme="majorHAnsi"/>
          <w:lang w:val="en-GB"/>
        </w:rPr>
        <w:t>contributed towards conditions conducive to increased capacity among select</w:t>
      </w:r>
      <w:r w:rsidR="00403EE0" w:rsidRPr="00933A65">
        <w:rPr>
          <w:rFonts w:asciiTheme="majorHAnsi" w:hAnsiTheme="majorHAnsi" w:cstheme="majorHAnsi"/>
          <w:lang w:val="en-GB"/>
        </w:rPr>
        <w:t>ed</w:t>
      </w:r>
      <w:r w:rsidRPr="00933A65">
        <w:rPr>
          <w:rFonts w:asciiTheme="majorHAnsi" w:hAnsiTheme="majorHAnsi" w:cstheme="majorHAnsi"/>
          <w:lang w:val="en-GB"/>
        </w:rPr>
        <w:t xml:space="preserve"> local </w:t>
      </w:r>
      <w:r w:rsidR="00BE2572" w:rsidRPr="00933A65">
        <w:rPr>
          <w:rFonts w:asciiTheme="majorHAnsi" w:hAnsiTheme="majorHAnsi" w:cstheme="majorHAnsi"/>
          <w:lang w:val="en-GB"/>
        </w:rPr>
        <w:t xml:space="preserve">and national level participants </w:t>
      </w:r>
      <w:r w:rsidRPr="00933A65">
        <w:rPr>
          <w:rFonts w:asciiTheme="majorHAnsi" w:hAnsiTheme="majorHAnsi" w:cstheme="majorHAnsi"/>
          <w:lang w:val="en-GB"/>
        </w:rPr>
        <w:t xml:space="preserve">(women and men) to promote </w:t>
      </w:r>
      <w:r w:rsidR="00BE2572" w:rsidRPr="00933A65">
        <w:rPr>
          <w:rFonts w:asciiTheme="majorHAnsi" w:hAnsiTheme="majorHAnsi" w:cstheme="majorHAnsi"/>
          <w:lang w:val="en-GB"/>
        </w:rPr>
        <w:t>WPS NAP?</w:t>
      </w:r>
    </w:p>
    <w:p w14:paraId="0F9FE00C" w14:textId="77777777" w:rsidR="00486080" w:rsidRPr="00417291" w:rsidRDefault="00486080" w:rsidP="00417291">
      <w:pPr>
        <w:pStyle w:val="ListParagraph"/>
        <w:rPr>
          <w:rFonts w:asciiTheme="majorHAnsi" w:hAnsiTheme="majorHAnsi" w:cstheme="majorHAnsi"/>
          <w:lang w:val="en-GB"/>
        </w:rPr>
      </w:pPr>
    </w:p>
    <w:p w14:paraId="60614BA5" w14:textId="59BD6882" w:rsidR="00486080" w:rsidRPr="00417291" w:rsidRDefault="00486080">
      <w:pPr>
        <w:pStyle w:val="ListParagraph"/>
        <w:numPr>
          <w:ilvl w:val="0"/>
          <w:numId w:val="45"/>
        </w:numPr>
        <w:rPr>
          <w:rFonts w:asciiTheme="majorHAnsi" w:hAnsiTheme="majorHAnsi" w:cstheme="majorHAnsi"/>
          <w:lang w:val="en-GB"/>
        </w:rPr>
      </w:pPr>
      <w:r>
        <w:rPr>
          <w:rFonts w:asciiTheme="majorHAnsi" w:hAnsiTheme="majorHAnsi" w:cstheme="majorHAnsi"/>
          <w:lang w:val="en-GB"/>
        </w:rPr>
        <w:t xml:space="preserve">To what extent has the project contributed to promoting meaningful engagement in conflict prevention and social cohesion at a community level? Can you provide examples </w:t>
      </w:r>
      <w:r w:rsidR="00032170">
        <w:rPr>
          <w:rFonts w:asciiTheme="majorHAnsi" w:hAnsiTheme="majorHAnsi" w:cstheme="majorHAnsi"/>
          <w:lang w:val="en-GB"/>
        </w:rPr>
        <w:t xml:space="preserve">and reasons for achievement or non-achievement? Have there been any unexpected results </w:t>
      </w:r>
      <w:r w:rsidR="00774777">
        <w:rPr>
          <w:rFonts w:asciiTheme="majorHAnsi" w:hAnsiTheme="majorHAnsi" w:cstheme="majorHAnsi"/>
          <w:lang w:val="en-GB"/>
        </w:rPr>
        <w:t>as a consequence of this project (either positive or negative)?</w:t>
      </w:r>
    </w:p>
    <w:p w14:paraId="7AC423A8" w14:textId="77777777" w:rsidR="00153FE8" w:rsidRDefault="00153FE8" w:rsidP="00153FE8">
      <w:pPr>
        <w:pStyle w:val="ListParagraph"/>
        <w:rPr>
          <w:rFonts w:asciiTheme="majorHAnsi" w:hAnsiTheme="majorHAnsi" w:cstheme="majorHAnsi"/>
          <w:lang w:val="en-GB"/>
        </w:rPr>
      </w:pPr>
    </w:p>
    <w:p w14:paraId="5198EFFF" w14:textId="2D79A846" w:rsidR="00153FE8" w:rsidRPr="008F7D07" w:rsidRDefault="00153FE8">
      <w:pPr>
        <w:pStyle w:val="ListParagraph"/>
        <w:numPr>
          <w:ilvl w:val="0"/>
          <w:numId w:val="45"/>
        </w:numPr>
        <w:rPr>
          <w:rFonts w:asciiTheme="majorHAnsi" w:hAnsiTheme="majorHAnsi" w:cstheme="majorHAnsi"/>
          <w:lang w:val="en-GB"/>
        </w:rPr>
      </w:pPr>
      <w:r>
        <w:rPr>
          <w:rFonts w:asciiTheme="majorHAnsi" w:hAnsiTheme="majorHAnsi" w:cstheme="majorHAnsi"/>
          <w:lang w:val="en-GB"/>
        </w:rPr>
        <w:t xml:space="preserve">What would you suggest for future UN Women interventions in the area of Women, Peace and Security in Sri Lanka? What could have been done differently </w:t>
      </w:r>
      <w:r w:rsidR="00F35027">
        <w:rPr>
          <w:rFonts w:asciiTheme="majorHAnsi" w:hAnsiTheme="majorHAnsi" w:cstheme="majorHAnsi"/>
          <w:lang w:val="en-GB"/>
        </w:rPr>
        <w:t>in this project?</w:t>
      </w:r>
    </w:p>
    <w:p w14:paraId="733BEF29" w14:textId="77777777" w:rsidR="00153FE8" w:rsidRDefault="00153FE8" w:rsidP="00153FE8">
      <w:pPr>
        <w:rPr>
          <w:rFonts w:asciiTheme="majorHAnsi" w:hAnsiTheme="majorHAnsi" w:cstheme="majorHAnsi"/>
          <w:sz w:val="22"/>
          <w:szCs w:val="22"/>
          <w:lang w:val="en-GB" w:eastAsia="en-US"/>
        </w:rPr>
      </w:pPr>
    </w:p>
    <w:p w14:paraId="5D52FCD1" w14:textId="77777777" w:rsidR="00153FE8" w:rsidRPr="00153FE8" w:rsidRDefault="00153FE8">
      <w:pPr>
        <w:pStyle w:val="ListParagraph"/>
        <w:numPr>
          <w:ilvl w:val="0"/>
          <w:numId w:val="44"/>
        </w:numPr>
        <w:ind w:left="284" w:hanging="284"/>
        <w:jc w:val="both"/>
        <w:rPr>
          <w:rFonts w:asciiTheme="majorHAnsi" w:hAnsiTheme="majorHAnsi" w:cstheme="majorHAnsi"/>
          <w:lang w:val="en-GB"/>
        </w:rPr>
      </w:pPr>
      <w:r>
        <w:rPr>
          <w:rFonts w:asciiTheme="majorHAnsi" w:hAnsiTheme="majorHAnsi" w:cstheme="majorHAnsi"/>
          <w:lang w:val="en-GB"/>
        </w:rPr>
        <w:t xml:space="preserve">Finalization of Focus Group with last comments from participants and thank you remarks given by facilitator followed by clarification that the report will be </w:t>
      </w:r>
      <w:proofErr w:type="spellStart"/>
      <w:r>
        <w:rPr>
          <w:rFonts w:asciiTheme="majorHAnsi" w:hAnsiTheme="majorHAnsi" w:cstheme="majorHAnsi"/>
          <w:lang w:val="en-GB"/>
        </w:rPr>
        <w:t>publically</w:t>
      </w:r>
      <w:proofErr w:type="spellEnd"/>
      <w:r>
        <w:rPr>
          <w:rFonts w:asciiTheme="majorHAnsi" w:hAnsiTheme="majorHAnsi" w:cstheme="majorHAnsi"/>
          <w:lang w:val="en-GB"/>
        </w:rPr>
        <w:t xml:space="preserve"> available in UN Women website.</w:t>
      </w:r>
    </w:p>
    <w:p w14:paraId="770EEB2E" w14:textId="77777777" w:rsidR="00153FE8" w:rsidRDefault="00153FE8" w:rsidP="00153FE8">
      <w:pPr>
        <w:rPr>
          <w:rFonts w:asciiTheme="majorHAnsi" w:hAnsiTheme="majorHAnsi" w:cstheme="majorHAnsi"/>
          <w:sz w:val="22"/>
          <w:szCs w:val="22"/>
          <w:lang w:val="en-GB" w:eastAsia="en-US"/>
        </w:rPr>
      </w:pPr>
    </w:p>
    <w:p w14:paraId="3646B2E6" w14:textId="77777777" w:rsidR="00153FE8" w:rsidRDefault="00153FE8" w:rsidP="00153FE8">
      <w:pPr>
        <w:rPr>
          <w:rFonts w:asciiTheme="majorHAnsi" w:hAnsiTheme="majorHAnsi" w:cstheme="majorHAnsi"/>
          <w:sz w:val="22"/>
          <w:szCs w:val="22"/>
          <w:lang w:val="en-GB" w:eastAsia="en-US"/>
        </w:rPr>
      </w:pPr>
    </w:p>
    <w:p w14:paraId="6BF974DB" w14:textId="5C04F469" w:rsidR="00ED1A0B" w:rsidRPr="009F4D04" w:rsidRDefault="00ED1A0B" w:rsidP="00ED1A0B">
      <w:pPr>
        <w:rPr>
          <w:lang w:val="en-GB" w:eastAsia="en-US"/>
        </w:rPr>
      </w:pPr>
    </w:p>
    <w:p w14:paraId="45214DEA" w14:textId="325E2BF2" w:rsidR="00ED1A0B" w:rsidRDefault="00ED1A0B" w:rsidP="00ED1A0B">
      <w:pPr>
        <w:rPr>
          <w:lang w:val="en-GB" w:eastAsia="en-US"/>
        </w:rPr>
      </w:pPr>
    </w:p>
    <w:p w14:paraId="61C8BB07" w14:textId="6CBBECC2" w:rsidR="00933A65" w:rsidRDefault="00933A65" w:rsidP="00ED1A0B">
      <w:pPr>
        <w:rPr>
          <w:lang w:val="en-GB" w:eastAsia="en-US"/>
        </w:rPr>
      </w:pPr>
    </w:p>
    <w:p w14:paraId="0076B9EE" w14:textId="65C77EDB" w:rsidR="00933A65" w:rsidRDefault="00933A65" w:rsidP="00ED1A0B">
      <w:pPr>
        <w:rPr>
          <w:lang w:val="en-GB" w:eastAsia="en-US"/>
        </w:rPr>
      </w:pPr>
    </w:p>
    <w:p w14:paraId="315A7585" w14:textId="77777777" w:rsidR="00933A65" w:rsidRPr="009F4D04" w:rsidRDefault="00933A65" w:rsidP="00ED1A0B">
      <w:pPr>
        <w:rPr>
          <w:lang w:val="en-GB" w:eastAsia="en-US"/>
        </w:rPr>
      </w:pPr>
    </w:p>
    <w:p w14:paraId="68E826A6" w14:textId="2D1F9376" w:rsidR="00ED1A0B" w:rsidRPr="009F4D04" w:rsidRDefault="00ED1A0B" w:rsidP="00ED1A0B">
      <w:pPr>
        <w:rPr>
          <w:lang w:val="en-GB" w:eastAsia="en-US"/>
        </w:rPr>
      </w:pPr>
    </w:p>
    <w:p w14:paraId="2F68D196" w14:textId="633D386A" w:rsidR="00ED1A0B" w:rsidRPr="009F4D04" w:rsidRDefault="00ED1A0B" w:rsidP="00ED1A0B">
      <w:pPr>
        <w:rPr>
          <w:lang w:val="en-GB" w:eastAsia="en-US"/>
        </w:rPr>
      </w:pPr>
    </w:p>
    <w:p w14:paraId="519D81B4" w14:textId="2285A8E4" w:rsidR="00ED1A0B" w:rsidRPr="009F4D04" w:rsidRDefault="00ED1A0B" w:rsidP="00ED1A0B">
      <w:pPr>
        <w:rPr>
          <w:lang w:val="en-GB" w:eastAsia="en-US"/>
        </w:rPr>
      </w:pPr>
    </w:p>
    <w:p w14:paraId="7CACE5C7" w14:textId="0FF7F0EB" w:rsidR="00ED1A0B" w:rsidRPr="009F4D04" w:rsidRDefault="00ED1A0B" w:rsidP="00ED1A0B">
      <w:pPr>
        <w:rPr>
          <w:lang w:val="en-GB" w:eastAsia="en-US"/>
        </w:rPr>
      </w:pPr>
    </w:p>
    <w:p w14:paraId="2B31E626" w14:textId="77777777" w:rsidR="00393D6C" w:rsidRDefault="00393D6C">
      <w:pPr>
        <w:spacing w:after="160" w:line="259" w:lineRule="auto"/>
        <w:rPr>
          <w:rFonts w:asciiTheme="majorHAnsi" w:hAnsiTheme="majorHAnsi" w:cstheme="majorHAnsi"/>
          <w:sz w:val="22"/>
          <w:szCs w:val="22"/>
          <w:u w:val="single"/>
          <w:lang w:val="en-GB" w:eastAsia="en-US"/>
        </w:rPr>
      </w:pPr>
      <w:r>
        <w:rPr>
          <w:rFonts w:asciiTheme="majorHAnsi" w:hAnsiTheme="majorHAnsi" w:cstheme="majorHAnsi"/>
          <w:sz w:val="22"/>
          <w:szCs w:val="22"/>
          <w:u w:val="single"/>
          <w:lang w:val="en-GB" w:eastAsia="en-US"/>
        </w:rPr>
        <w:br w:type="page"/>
      </w:r>
    </w:p>
    <w:p w14:paraId="7A8F084D" w14:textId="24069293" w:rsidR="00F35027" w:rsidRPr="00153FE8" w:rsidRDefault="00F35027" w:rsidP="00F35027">
      <w:pPr>
        <w:jc w:val="center"/>
        <w:rPr>
          <w:rFonts w:asciiTheme="majorHAnsi" w:hAnsiTheme="majorHAnsi" w:cstheme="majorHAnsi"/>
          <w:sz w:val="22"/>
          <w:szCs w:val="22"/>
          <w:u w:val="single"/>
          <w:lang w:val="en-GB" w:eastAsia="en-US"/>
        </w:rPr>
      </w:pPr>
      <w:r w:rsidRPr="00153FE8">
        <w:rPr>
          <w:rFonts w:asciiTheme="majorHAnsi" w:hAnsiTheme="majorHAnsi" w:cstheme="majorHAnsi"/>
          <w:sz w:val="22"/>
          <w:szCs w:val="22"/>
          <w:u w:val="single"/>
          <w:lang w:val="en-GB" w:eastAsia="en-US"/>
        </w:rPr>
        <w:lastRenderedPageBreak/>
        <w:t xml:space="preserve">Focus Group Discussion for </w:t>
      </w:r>
      <w:r>
        <w:rPr>
          <w:rFonts w:asciiTheme="majorHAnsi" w:hAnsiTheme="majorHAnsi" w:cstheme="majorHAnsi"/>
          <w:sz w:val="22"/>
          <w:szCs w:val="22"/>
          <w:u w:val="single"/>
          <w:lang w:val="en-GB" w:eastAsia="en-US"/>
        </w:rPr>
        <w:t>Participants of Capacity Building Activities and Beneficiaries of equipment and refurbished facilities</w:t>
      </w:r>
    </w:p>
    <w:p w14:paraId="5C3E673C" w14:textId="77777777" w:rsidR="00F35027" w:rsidRDefault="00F35027" w:rsidP="00F35027">
      <w:pPr>
        <w:rPr>
          <w:rFonts w:asciiTheme="majorHAnsi" w:hAnsiTheme="majorHAnsi" w:cstheme="majorHAnsi"/>
          <w:sz w:val="22"/>
          <w:szCs w:val="22"/>
          <w:lang w:val="en-GB" w:eastAsia="en-US"/>
        </w:rPr>
      </w:pPr>
    </w:p>
    <w:p w14:paraId="610B4CF9" w14:textId="77777777" w:rsidR="00F35027" w:rsidRPr="008F7D07" w:rsidRDefault="00F35027" w:rsidP="00F35027">
      <w:pPr>
        <w:rPr>
          <w:rFonts w:asciiTheme="majorHAnsi" w:hAnsiTheme="majorHAnsi" w:cstheme="majorHAnsi"/>
          <w:sz w:val="22"/>
          <w:szCs w:val="22"/>
          <w:lang w:val="en-GB" w:eastAsia="en-US"/>
        </w:rPr>
      </w:pPr>
      <w:r w:rsidRPr="00153FE8">
        <w:rPr>
          <w:rFonts w:asciiTheme="majorHAnsi" w:hAnsiTheme="majorHAnsi" w:cstheme="majorHAnsi"/>
          <w:i/>
          <w:iCs/>
          <w:sz w:val="22"/>
          <w:szCs w:val="22"/>
          <w:lang w:val="en-GB" w:eastAsia="en-US"/>
        </w:rPr>
        <w:t>Number of participants:</w:t>
      </w:r>
      <w:r>
        <w:rPr>
          <w:rFonts w:asciiTheme="majorHAnsi" w:hAnsiTheme="majorHAnsi" w:cstheme="majorHAnsi"/>
          <w:sz w:val="22"/>
          <w:szCs w:val="22"/>
          <w:lang w:val="en-GB" w:eastAsia="en-US"/>
        </w:rPr>
        <w:t xml:space="preserve"> </w:t>
      </w:r>
      <w:proofErr w:type="spellStart"/>
      <w:r>
        <w:rPr>
          <w:rFonts w:asciiTheme="majorHAnsi" w:hAnsiTheme="majorHAnsi" w:cstheme="majorHAnsi"/>
          <w:sz w:val="22"/>
          <w:szCs w:val="22"/>
          <w:lang w:val="en-GB" w:eastAsia="en-US"/>
        </w:rPr>
        <w:t>mininum</w:t>
      </w:r>
      <w:proofErr w:type="spellEnd"/>
      <w:r>
        <w:rPr>
          <w:rFonts w:asciiTheme="majorHAnsi" w:hAnsiTheme="majorHAnsi" w:cstheme="majorHAnsi"/>
          <w:sz w:val="22"/>
          <w:szCs w:val="22"/>
          <w:lang w:val="en-GB" w:eastAsia="en-US"/>
        </w:rPr>
        <w:t xml:space="preserve"> 4 and maximum 8</w:t>
      </w:r>
    </w:p>
    <w:p w14:paraId="0994E70B" w14:textId="77777777" w:rsidR="00F35027" w:rsidRDefault="00F35027" w:rsidP="00F35027">
      <w:pPr>
        <w:rPr>
          <w:rFonts w:asciiTheme="majorHAnsi" w:hAnsiTheme="majorHAnsi" w:cstheme="majorHAnsi"/>
          <w:sz w:val="22"/>
          <w:szCs w:val="22"/>
          <w:lang w:val="en-GB" w:eastAsia="en-US"/>
        </w:rPr>
      </w:pPr>
    </w:p>
    <w:p w14:paraId="30704AC4" w14:textId="77777777" w:rsidR="00F35027" w:rsidRPr="00153FE8" w:rsidRDefault="00F35027" w:rsidP="00F35027">
      <w:pPr>
        <w:rPr>
          <w:rFonts w:asciiTheme="majorHAnsi" w:hAnsiTheme="majorHAnsi" w:cstheme="majorHAnsi"/>
          <w:i/>
          <w:iCs/>
          <w:sz w:val="22"/>
          <w:szCs w:val="22"/>
          <w:lang w:val="en-GB" w:eastAsia="en-US"/>
        </w:rPr>
      </w:pPr>
      <w:r w:rsidRPr="00153FE8">
        <w:rPr>
          <w:rFonts w:asciiTheme="majorHAnsi" w:hAnsiTheme="majorHAnsi" w:cstheme="majorHAnsi"/>
          <w:i/>
          <w:iCs/>
          <w:sz w:val="22"/>
          <w:szCs w:val="22"/>
          <w:lang w:val="en-GB" w:eastAsia="en-US"/>
        </w:rPr>
        <w:t>Sequence of events:</w:t>
      </w:r>
    </w:p>
    <w:p w14:paraId="5EF11CC4" w14:textId="77777777" w:rsidR="00F35027" w:rsidRDefault="00F35027" w:rsidP="00F35027">
      <w:pPr>
        <w:rPr>
          <w:rFonts w:asciiTheme="majorHAnsi" w:hAnsiTheme="majorHAnsi" w:cstheme="majorHAnsi"/>
          <w:sz w:val="22"/>
          <w:szCs w:val="22"/>
          <w:lang w:val="en-GB" w:eastAsia="en-US"/>
        </w:rPr>
      </w:pPr>
    </w:p>
    <w:p w14:paraId="62E963B1" w14:textId="5A36AFF9" w:rsidR="00F35027" w:rsidRPr="00F35027" w:rsidRDefault="00F35027">
      <w:pPr>
        <w:pStyle w:val="ListParagraph"/>
        <w:numPr>
          <w:ilvl w:val="0"/>
          <w:numId w:val="46"/>
        </w:numPr>
        <w:ind w:left="284" w:hanging="284"/>
        <w:jc w:val="both"/>
        <w:rPr>
          <w:rFonts w:asciiTheme="majorHAnsi" w:hAnsiTheme="majorHAnsi" w:cstheme="majorHAnsi"/>
          <w:lang w:val="en-GB"/>
        </w:rPr>
      </w:pPr>
      <w:r w:rsidRPr="00F35027">
        <w:rPr>
          <w:rFonts w:asciiTheme="majorHAnsi" w:hAnsiTheme="majorHAnsi" w:cstheme="majorHAnsi"/>
          <w:lang w:val="en-GB"/>
        </w:rPr>
        <w:t xml:space="preserve">Introduction of the evaluation and purpose of the Focus Group Discussion, mention of confidentiality and next steps for the evaluation process. </w:t>
      </w:r>
    </w:p>
    <w:p w14:paraId="6E2DAE96" w14:textId="77777777" w:rsidR="00D55AA4" w:rsidRPr="00417291" w:rsidRDefault="00D55AA4" w:rsidP="00D240FC">
      <w:pPr>
        <w:pStyle w:val="ListParagraph"/>
        <w:ind w:left="284"/>
        <w:jc w:val="both"/>
        <w:rPr>
          <w:rFonts w:asciiTheme="majorHAnsi" w:hAnsiTheme="majorHAnsi" w:cstheme="majorHAnsi"/>
          <w:i/>
          <w:iCs/>
          <w:lang w:val="en-GB"/>
        </w:rPr>
      </w:pPr>
      <w:r w:rsidRPr="00417291">
        <w:rPr>
          <w:rFonts w:asciiTheme="majorHAnsi" w:hAnsiTheme="majorHAnsi" w:cstheme="majorHAnsi"/>
          <w:i/>
          <w:iCs/>
          <w:lang w:val="en-GB"/>
        </w:rPr>
        <w:t xml:space="preserve">You have been selected to participate in this focus group discussion in order to understand your views and experiences based on your involvement with this project. Your views and feedback expressed here will be beneficial in informing any projects which will be designed and implemented in the future. </w:t>
      </w:r>
    </w:p>
    <w:p w14:paraId="698F9DF6" w14:textId="77777777" w:rsidR="00D55AA4" w:rsidRPr="00417291" w:rsidRDefault="00D55AA4" w:rsidP="00D240FC">
      <w:pPr>
        <w:pStyle w:val="ListParagraph"/>
        <w:ind w:left="284"/>
        <w:jc w:val="both"/>
        <w:rPr>
          <w:rFonts w:asciiTheme="majorHAnsi" w:hAnsiTheme="majorHAnsi" w:cstheme="majorHAnsi"/>
          <w:i/>
          <w:iCs/>
          <w:lang w:val="en-GB"/>
        </w:rPr>
      </w:pPr>
    </w:p>
    <w:p w14:paraId="45ABCEBE" w14:textId="77777777" w:rsidR="00D55AA4" w:rsidRPr="00417291" w:rsidRDefault="00D55AA4" w:rsidP="00D240FC">
      <w:pPr>
        <w:pStyle w:val="ListParagraph"/>
        <w:ind w:left="284"/>
        <w:jc w:val="both"/>
        <w:rPr>
          <w:rFonts w:asciiTheme="majorHAnsi" w:hAnsiTheme="majorHAnsi" w:cstheme="majorHAnsi"/>
          <w:i/>
          <w:iCs/>
          <w:lang w:val="en-GB"/>
        </w:rPr>
      </w:pPr>
      <w:r w:rsidRPr="00417291">
        <w:rPr>
          <w:rFonts w:asciiTheme="majorHAnsi" w:hAnsiTheme="majorHAnsi" w:cstheme="majorHAnsi"/>
          <w:i/>
          <w:iCs/>
          <w:lang w:val="en-GB"/>
        </w:rPr>
        <w:t>This tool is designed to capture your thoughts and opinions. There is no correct or incorrect response. The opinions you provide will be anonymous, and no one will be identified individually. Only collective information will be used to identify common perceptions. Once completed, the results will be tabulated and presented in a report to UN Women and the Government of Japan as the key funder of this project.</w:t>
      </w:r>
    </w:p>
    <w:p w14:paraId="6B2729D6" w14:textId="77777777" w:rsidR="00D55AA4" w:rsidRPr="00417291" w:rsidRDefault="00D55AA4" w:rsidP="00D240FC">
      <w:pPr>
        <w:pStyle w:val="ListParagraph"/>
        <w:ind w:left="284"/>
        <w:jc w:val="both"/>
        <w:rPr>
          <w:rFonts w:asciiTheme="majorHAnsi" w:hAnsiTheme="majorHAnsi" w:cstheme="majorHAnsi"/>
          <w:i/>
          <w:iCs/>
          <w:lang w:val="en-GB"/>
        </w:rPr>
      </w:pPr>
      <w:r w:rsidRPr="00417291">
        <w:rPr>
          <w:rFonts w:asciiTheme="majorHAnsi" w:hAnsiTheme="majorHAnsi" w:cstheme="majorHAnsi"/>
          <w:i/>
          <w:iCs/>
          <w:lang w:val="en-GB"/>
        </w:rPr>
        <w:t xml:space="preserve"> </w:t>
      </w:r>
    </w:p>
    <w:p w14:paraId="2EA26AFF" w14:textId="47849D2D" w:rsidR="00F35027" w:rsidRPr="00417291" w:rsidRDefault="00D55AA4" w:rsidP="00D240FC">
      <w:pPr>
        <w:pStyle w:val="ListParagraph"/>
        <w:ind w:left="284"/>
        <w:jc w:val="both"/>
        <w:rPr>
          <w:rFonts w:asciiTheme="majorHAnsi" w:hAnsiTheme="majorHAnsi" w:cstheme="majorHAnsi"/>
          <w:i/>
          <w:iCs/>
          <w:lang w:val="en-GB"/>
        </w:rPr>
      </w:pPr>
      <w:r w:rsidRPr="00417291">
        <w:rPr>
          <w:rFonts w:asciiTheme="majorHAnsi" w:hAnsiTheme="majorHAnsi" w:cstheme="majorHAnsi"/>
          <w:i/>
          <w:iCs/>
          <w:lang w:val="en-GB"/>
        </w:rPr>
        <w:t>You may choose not to engage in this activity, and there will be no adverse consequences. Additionally, if you do participate, but at any point, if you feel that you would rather not give your views on the matters, you have the freedom to stop answering the questions.</w:t>
      </w:r>
    </w:p>
    <w:p w14:paraId="458E9D97" w14:textId="77777777" w:rsidR="00D55AA4" w:rsidRDefault="00D55AA4" w:rsidP="00D240FC">
      <w:pPr>
        <w:pStyle w:val="ListParagraph"/>
        <w:ind w:left="284"/>
        <w:jc w:val="both"/>
        <w:rPr>
          <w:rFonts w:asciiTheme="majorHAnsi" w:hAnsiTheme="majorHAnsi" w:cstheme="majorHAnsi"/>
          <w:lang w:val="en-GB"/>
        </w:rPr>
      </w:pPr>
    </w:p>
    <w:p w14:paraId="27EF8F7B" w14:textId="6BDB0C4F" w:rsidR="00F35027" w:rsidRDefault="00F35027">
      <w:pPr>
        <w:pStyle w:val="ListParagraph"/>
        <w:numPr>
          <w:ilvl w:val="0"/>
          <w:numId w:val="46"/>
        </w:numPr>
        <w:ind w:left="284" w:hanging="284"/>
        <w:jc w:val="both"/>
        <w:rPr>
          <w:rFonts w:asciiTheme="majorHAnsi" w:hAnsiTheme="majorHAnsi" w:cstheme="majorHAnsi"/>
          <w:lang w:val="en-GB"/>
        </w:rPr>
      </w:pPr>
      <w:r>
        <w:rPr>
          <w:rFonts w:asciiTheme="majorHAnsi" w:hAnsiTheme="majorHAnsi" w:cstheme="majorHAnsi"/>
          <w:lang w:val="en-GB"/>
        </w:rPr>
        <w:t xml:space="preserve">Round of introductions for each participant (name and organization) where they report which training activity they took part in and what other engagement they have had in the project (e.g. received laptop, participated in multiparty dialogues etc). </w:t>
      </w:r>
    </w:p>
    <w:p w14:paraId="4D742DF5" w14:textId="59827BB9" w:rsidR="00B04A5D" w:rsidRDefault="00B04A5D" w:rsidP="00B04A5D">
      <w:pPr>
        <w:pStyle w:val="ListParagraph"/>
        <w:ind w:left="284"/>
        <w:jc w:val="both"/>
        <w:rPr>
          <w:rFonts w:asciiTheme="majorHAnsi" w:hAnsiTheme="majorHAnsi" w:cstheme="majorHAnsi"/>
          <w:lang w:val="en-GB"/>
        </w:rPr>
      </w:pPr>
    </w:p>
    <w:tbl>
      <w:tblPr>
        <w:tblStyle w:val="TableGrid"/>
        <w:tblW w:w="0" w:type="auto"/>
        <w:tblLook w:val="04A0" w:firstRow="1" w:lastRow="0" w:firstColumn="1" w:lastColumn="0" w:noHBand="0" w:noVBand="1"/>
      </w:tblPr>
      <w:tblGrid>
        <w:gridCol w:w="3397"/>
        <w:gridCol w:w="4508"/>
      </w:tblGrid>
      <w:tr w:rsidR="00B04A5D" w:rsidRPr="00352CD1" w14:paraId="6BFDDCE8" w14:textId="77777777" w:rsidTr="00B04A5D">
        <w:tc>
          <w:tcPr>
            <w:tcW w:w="3397" w:type="dxa"/>
          </w:tcPr>
          <w:p w14:paraId="4E555534" w14:textId="77777777" w:rsidR="00B04A5D" w:rsidRPr="00352CD1" w:rsidRDefault="00B04A5D" w:rsidP="00B06DE6">
            <w:pPr>
              <w:rPr>
                <w:rFonts w:asciiTheme="minorHAnsi" w:hAnsiTheme="minorHAnsi" w:cstheme="minorHAnsi"/>
                <w:lang w:val="en-GB"/>
              </w:rPr>
            </w:pPr>
            <w:r w:rsidRPr="00352CD1">
              <w:rPr>
                <w:rFonts w:asciiTheme="minorHAnsi" w:hAnsiTheme="minorHAnsi" w:cstheme="minorHAnsi"/>
                <w:lang w:val="en-GB"/>
              </w:rPr>
              <w:t>Name</w:t>
            </w:r>
          </w:p>
        </w:tc>
        <w:tc>
          <w:tcPr>
            <w:tcW w:w="4508" w:type="dxa"/>
          </w:tcPr>
          <w:p w14:paraId="3AB279F7" w14:textId="77777777" w:rsidR="00B04A5D" w:rsidRPr="00352CD1" w:rsidRDefault="00B04A5D" w:rsidP="00B06DE6">
            <w:pPr>
              <w:rPr>
                <w:lang w:val="en-GB"/>
              </w:rPr>
            </w:pPr>
          </w:p>
        </w:tc>
      </w:tr>
      <w:tr w:rsidR="00B04A5D" w:rsidRPr="00352CD1" w14:paraId="6C1DA46E" w14:textId="77777777" w:rsidTr="00B04A5D">
        <w:tc>
          <w:tcPr>
            <w:tcW w:w="3397" w:type="dxa"/>
          </w:tcPr>
          <w:p w14:paraId="0510AADE" w14:textId="77777777" w:rsidR="00B04A5D" w:rsidRPr="00352CD1" w:rsidRDefault="00B04A5D" w:rsidP="00B06DE6">
            <w:pPr>
              <w:rPr>
                <w:rFonts w:asciiTheme="minorHAnsi" w:hAnsiTheme="minorHAnsi" w:cstheme="minorHAnsi"/>
                <w:lang w:val="en-GB"/>
              </w:rPr>
            </w:pPr>
            <w:r w:rsidRPr="00352CD1">
              <w:rPr>
                <w:rFonts w:asciiTheme="minorHAnsi" w:hAnsiTheme="minorHAnsi" w:cstheme="minorHAnsi"/>
                <w:lang w:val="en-GB"/>
              </w:rPr>
              <w:t xml:space="preserve">Sex </w:t>
            </w:r>
            <w:r>
              <w:rPr>
                <w:rFonts w:asciiTheme="minorHAnsi" w:hAnsiTheme="minorHAnsi" w:cstheme="minorHAnsi"/>
                <w:lang w:val="en-GB"/>
              </w:rPr>
              <w:t>(male/female/other)</w:t>
            </w:r>
          </w:p>
        </w:tc>
        <w:tc>
          <w:tcPr>
            <w:tcW w:w="4508" w:type="dxa"/>
          </w:tcPr>
          <w:p w14:paraId="6B77C06A" w14:textId="77777777" w:rsidR="00B04A5D" w:rsidRPr="00352CD1" w:rsidRDefault="00B04A5D" w:rsidP="00B06DE6">
            <w:pPr>
              <w:rPr>
                <w:lang w:val="en-GB"/>
              </w:rPr>
            </w:pPr>
          </w:p>
        </w:tc>
      </w:tr>
      <w:tr w:rsidR="00B04A5D" w:rsidRPr="00352CD1" w14:paraId="580C16F9" w14:textId="77777777" w:rsidTr="00B04A5D">
        <w:tc>
          <w:tcPr>
            <w:tcW w:w="3397" w:type="dxa"/>
          </w:tcPr>
          <w:p w14:paraId="2F7EE1B6" w14:textId="77777777" w:rsidR="00B04A5D" w:rsidRDefault="00B04A5D" w:rsidP="00B06DE6">
            <w:pPr>
              <w:rPr>
                <w:rFonts w:asciiTheme="minorHAnsi" w:hAnsiTheme="minorHAnsi" w:cstheme="minorHAnsi"/>
                <w:lang w:val="en-GB"/>
              </w:rPr>
            </w:pPr>
            <w:r>
              <w:rPr>
                <w:rFonts w:asciiTheme="minorHAnsi" w:hAnsiTheme="minorHAnsi" w:cstheme="minorHAnsi"/>
                <w:lang w:val="en-GB"/>
              </w:rPr>
              <w:t xml:space="preserve">Age category </w:t>
            </w:r>
          </w:p>
          <w:p w14:paraId="483A0EF7" w14:textId="7BC93FCF" w:rsidR="00B04A5D" w:rsidRPr="00352CD1" w:rsidRDefault="00B04A5D" w:rsidP="00B06DE6">
            <w:pPr>
              <w:rPr>
                <w:rFonts w:asciiTheme="minorHAnsi" w:hAnsiTheme="minorHAnsi" w:cstheme="minorHAnsi"/>
                <w:lang w:val="en-GB"/>
              </w:rPr>
            </w:pPr>
            <w:r>
              <w:rPr>
                <w:rFonts w:asciiTheme="minorHAnsi" w:hAnsiTheme="minorHAnsi" w:cstheme="minorHAnsi"/>
                <w:lang w:val="en-GB"/>
              </w:rPr>
              <w:t>(if comfortable answering only)</w:t>
            </w:r>
          </w:p>
        </w:tc>
        <w:tc>
          <w:tcPr>
            <w:tcW w:w="4508" w:type="dxa"/>
          </w:tcPr>
          <w:p w14:paraId="765CEF12" w14:textId="77777777" w:rsidR="00B04A5D" w:rsidRDefault="00B04A5D" w:rsidP="00B06DE6">
            <w:pPr>
              <w:rPr>
                <w:lang w:val="en-GB"/>
              </w:rPr>
            </w:pPr>
          </w:p>
          <w:p w14:paraId="664C8178" w14:textId="77777777" w:rsidR="00B04A5D" w:rsidRDefault="00B04A5D">
            <w:pPr>
              <w:pStyle w:val="ListParagraph"/>
              <w:numPr>
                <w:ilvl w:val="0"/>
                <w:numId w:val="80"/>
              </w:numPr>
              <w:rPr>
                <w:rFonts w:asciiTheme="majorHAnsi" w:hAnsiTheme="majorHAnsi" w:cstheme="majorHAnsi"/>
                <w:lang w:val="en-GB"/>
              </w:rPr>
            </w:pPr>
            <w:r>
              <w:rPr>
                <w:rFonts w:asciiTheme="majorHAnsi" w:hAnsiTheme="majorHAnsi" w:cstheme="majorHAnsi"/>
                <w:lang w:val="en-GB"/>
              </w:rPr>
              <w:t xml:space="preserve">Under 20 years </w:t>
            </w:r>
          </w:p>
          <w:p w14:paraId="200FC338" w14:textId="77777777" w:rsidR="00B04A5D" w:rsidRDefault="00B04A5D">
            <w:pPr>
              <w:pStyle w:val="ListParagraph"/>
              <w:numPr>
                <w:ilvl w:val="0"/>
                <w:numId w:val="80"/>
              </w:numPr>
              <w:ind w:left="993" w:hanging="284"/>
              <w:rPr>
                <w:rFonts w:asciiTheme="majorHAnsi" w:hAnsiTheme="majorHAnsi" w:cstheme="majorHAnsi"/>
                <w:lang w:val="en-GB"/>
              </w:rPr>
            </w:pPr>
            <w:r>
              <w:rPr>
                <w:rFonts w:asciiTheme="majorHAnsi" w:hAnsiTheme="majorHAnsi" w:cstheme="majorHAnsi"/>
                <w:lang w:val="en-GB"/>
              </w:rPr>
              <w:t>20-29 years old</w:t>
            </w:r>
          </w:p>
          <w:p w14:paraId="17C10108" w14:textId="77777777" w:rsidR="00B04A5D" w:rsidRDefault="00B04A5D">
            <w:pPr>
              <w:pStyle w:val="ListParagraph"/>
              <w:numPr>
                <w:ilvl w:val="0"/>
                <w:numId w:val="80"/>
              </w:numPr>
              <w:ind w:left="993" w:hanging="284"/>
              <w:rPr>
                <w:rFonts w:asciiTheme="majorHAnsi" w:hAnsiTheme="majorHAnsi" w:cstheme="majorHAnsi"/>
                <w:lang w:val="en-GB"/>
              </w:rPr>
            </w:pPr>
            <w:r>
              <w:rPr>
                <w:rFonts w:asciiTheme="majorHAnsi" w:hAnsiTheme="majorHAnsi" w:cstheme="majorHAnsi"/>
                <w:lang w:val="en-GB"/>
              </w:rPr>
              <w:t>30-39 years old</w:t>
            </w:r>
          </w:p>
          <w:p w14:paraId="62514088" w14:textId="77777777" w:rsidR="00B04A5D" w:rsidRDefault="00B04A5D">
            <w:pPr>
              <w:pStyle w:val="ListParagraph"/>
              <w:numPr>
                <w:ilvl w:val="0"/>
                <w:numId w:val="80"/>
              </w:numPr>
              <w:ind w:left="993" w:hanging="284"/>
              <w:rPr>
                <w:rFonts w:asciiTheme="majorHAnsi" w:hAnsiTheme="majorHAnsi" w:cstheme="majorHAnsi"/>
                <w:lang w:val="en-GB"/>
              </w:rPr>
            </w:pPr>
            <w:r>
              <w:rPr>
                <w:rFonts w:asciiTheme="majorHAnsi" w:hAnsiTheme="majorHAnsi" w:cstheme="majorHAnsi"/>
                <w:lang w:val="en-GB"/>
              </w:rPr>
              <w:t>40-50 years old</w:t>
            </w:r>
          </w:p>
          <w:p w14:paraId="62259D30" w14:textId="77777777" w:rsidR="00B04A5D" w:rsidRPr="00695B65" w:rsidRDefault="00B04A5D">
            <w:pPr>
              <w:pStyle w:val="ListParagraph"/>
              <w:numPr>
                <w:ilvl w:val="0"/>
                <w:numId w:val="80"/>
              </w:numPr>
              <w:ind w:left="993" w:hanging="284"/>
              <w:rPr>
                <w:rFonts w:asciiTheme="majorHAnsi" w:hAnsiTheme="majorHAnsi" w:cstheme="majorHAnsi"/>
                <w:lang w:val="en-GB"/>
              </w:rPr>
            </w:pPr>
            <w:r>
              <w:rPr>
                <w:rFonts w:asciiTheme="majorHAnsi" w:hAnsiTheme="majorHAnsi" w:cstheme="majorHAnsi"/>
                <w:lang w:val="en-GB"/>
              </w:rPr>
              <w:t>Over 50 years old</w:t>
            </w:r>
          </w:p>
        </w:tc>
      </w:tr>
      <w:tr w:rsidR="00B04A5D" w:rsidRPr="005964DB" w14:paraId="7F816048" w14:textId="77777777" w:rsidTr="00B04A5D">
        <w:tc>
          <w:tcPr>
            <w:tcW w:w="3397" w:type="dxa"/>
          </w:tcPr>
          <w:p w14:paraId="62DA34CF" w14:textId="77777777" w:rsidR="00B04A5D" w:rsidRPr="00352CD1" w:rsidRDefault="00B04A5D" w:rsidP="00B06DE6">
            <w:pPr>
              <w:rPr>
                <w:rFonts w:asciiTheme="minorHAnsi" w:hAnsiTheme="minorHAnsi" w:cstheme="minorHAnsi"/>
                <w:lang w:val="en-GB"/>
              </w:rPr>
            </w:pPr>
            <w:r w:rsidRPr="00352CD1">
              <w:rPr>
                <w:rFonts w:asciiTheme="minorHAnsi" w:hAnsiTheme="minorHAnsi" w:cstheme="minorHAnsi"/>
                <w:lang w:val="en-GB"/>
              </w:rPr>
              <w:t>District</w:t>
            </w:r>
            <w:r>
              <w:rPr>
                <w:rFonts w:asciiTheme="minorHAnsi" w:hAnsiTheme="minorHAnsi" w:cstheme="minorHAnsi"/>
                <w:lang w:val="en-GB"/>
              </w:rPr>
              <w:t xml:space="preserve"> and DS  (or national level)</w:t>
            </w:r>
          </w:p>
        </w:tc>
        <w:tc>
          <w:tcPr>
            <w:tcW w:w="4508" w:type="dxa"/>
          </w:tcPr>
          <w:p w14:paraId="6828C7AF" w14:textId="77777777" w:rsidR="00B04A5D" w:rsidRPr="00352CD1" w:rsidRDefault="00B04A5D" w:rsidP="00B06DE6">
            <w:pPr>
              <w:rPr>
                <w:lang w:val="en-GB"/>
              </w:rPr>
            </w:pPr>
          </w:p>
        </w:tc>
      </w:tr>
      <w:tr w:rsidR="00B04A5D" w:rsidRPr="00352CD1" w14:paraId="014B989D" w14:textId="77777777" w:rsidTr="00B04A5D">
        <w:tc>
          <w:tcPr>
            <w:tcW w:w="3397" w:type="dxa"/>
          </w:tcPr>
          <w:p w14:paraId="2157B6F3" w14:textId="77777777" w:rsidR="00B04A5D" w:rsidRPr="00352CD1" w:rsidRDefault="00B04A5D" w:rsidP="00B06DE6">
            <w:pPr>
              <w:rPr>
                <w:rFonts w:asciiTheme="minorHAnsi" w:hAnsiTheme="minorHAnsi" w:cstheme="minorHAnsi"/>
                <w:lang w:val="en-GB"/>
              </w:rPr>
            </w:pPr>
            <w:r>
              <w:rPr>
                <w:rFonts w:asciiTheme="minorHAnsi" w:hAnsiTheme="minorHAnsi" w:cstheme="minorHAnsi"/>
                <w:lang w:val="en-GB"/>
              </w:rPr>
              <w:t>O</w:t>
            </w:r>
            <w:r w:rsidRPr="00352CD1">
              <w:rPr>
                <w:rFonts w:asciiTheme="minorHAnsi" w:hAnsiTheme="minorHAnsi" w:cstheme="minorHAnsi"/>
                <w:lang w:val="en-GB"/>
              </w:rPr>
              <w:t>rganisation</w:t>
            </w:r>
            <w:r>
              <w:rPr>
                <w:rFonts w:asciiTheme="minorHAnsi" w:hAnsiTheme="minorHAnsi" w:cstheme="minorHAnsi"/>
                <w:lang w:val="en-GB"/>
              </w:rPr>
              <w:t xml:space="preserve">/department </w:t>
            </w:r>
            <w:r w:rsidRPr="00352CD1">
              <w:rPr>
                <w:rFonts w:asciiTheme="minorHAnsi" w:hAnsiTheme="minorHAnsi" w:cstheme="minorHAnsi"/>
                <w:lang w:val="en-GB"/>
              </w:rPr>
              <w:t xml:space="preserve"> </w:t>
            </w:r>
          </w:p>
        </w:tc>
        <w:tc>
          <w:tcPr>
            <w:tcW w:w="4508" w:type="dxa"/>
          </w:tcPr>
          <w:p w14:paraId="3D124771" w14:textId="77777777" w:rsidR="00B04A5D" w:rsidRPr="00352CD1" w:rsidRDefault="00B04A5D" w:rsidP="00B06DE6">
            <w:pPr>
              <w:rPr>
                <w:lang w:val="en-GB"/>
              </w:rPr>
            </w:pPr>
          </w:p>
        </w:tc>
      </w:tr>
      <w:tr w:rsidR="00B04A5D" w:rsidRPr="00352CD1" w14:paraId="4CE5074B" w14:textId="77777777" w:rsidTr="00B04A5D">
        <w:tc>
          <w:tcPr>
            <w:tcW w:w="3397" w:type="dxa"/>
          </w:tcPr>
          <w:p w14:paraId="4C2A7B5A" w14:textId="77777777" w:rsidR="00B04A5D" w:rsidRPr="00352CD1" w:rsidRDefault="00B04A5D" w:rsidP="00B06DE6">
            <w:pPr>
              <w:rPr>
                <w:rFonts w:asciiTheme="minorHAnsi" w:hAnsiTheme="minorHAnsi" w:cstheme="minorHAnsi"/>
                <w:lang w:val="en-GB"/>
              </w:rPr>
            </w:pPr>
            <w:r w:rsidRPr="00352CD1">
              <w:rPr>
                <w:rFonts w:asciiTheme="minorHAnsi" w:hAnsiTheme="minorHAnsi" w:cstheme="minorHAnsi"/>
                <w:lang w:val="en-GB"/>
              </w:rPr>
              <w:t>Designation</w:t>
            </w:r>
          </w:p>
        </w:tc>
        <w:tc>
          <w:tcPr>
            <w:tcW w:w="4508" w:type="dxa"/>
          </w:tcPr>
          <w:p w14:paraId="14CB0E01" w14:textId="77777777" w:rsidR="00B04A5D" w:rsidRPr="00352CD1" w:rsidRDefault="00B04A5D" w:rsidP="00B06DE6">
            <w:pPr>
              <w:rPr>
                <w:lang w:val="en-GB"/>
              </w:rPr>
            </w:pPr>
          </w:p>
        </w:tc>
      </w:tr>
      <w:tr w:rsidR="00B04A5D" w:rsidRPr="005964DB" w14:paraId="7C88F243" w14:textId="77777777" w:rsidTr="00B04A5D">
        <w:tc>
          <w:tcPr>
            <w:tcW w:w="3397" w:type="dxa"/>
          </w:tcPr>
          <w:p w14:paraId="0955944D" w14:textId="77777777" w:rsidR="00B04A5D" w:rsidRPr="00352CD1" w:rsidRDefault="00B04A5D" w:rsidP="00B06DE6">
            <w:pPr>
              <w:rPr>
                <w:rFonts w:asciiTheme="minorHAnsi" w:hAnsiTheme="minorHAnsi" w:cstheme="minorHAnsi"/>
                <w:lang w:val="en-GB"/>
              </w:rPr>
            </w:pPr>
            <w:r>
              <w:rPr>
                <w:rFonts w:asciiTheme="minorHAnsi" w:hAnsiTheme="minorHAnsi" w:cstheme="minorHAnsi"/>
                <w:lang w:val="en-GB"/>
              </w:rPr>
              <w:t>Do you have a disability (only answer if comfortable)</w:t>
            </w:r>
          </w:p>
        </w:tc>
        <w:tc>
          <w:tcPr>
            <w:tcW w:w="4508" w:type="dxa"/>
          </w:tcPr>
          <w:p w14:paraId="33270F76" w14:textId="77777777" w:rsidR="00B04A5D" w:rsidRPr="00352CD1" w:rsidRDefault="00B04A5D" w:rsidP="00B06DE6">
            <w:pPr>
              <w:rPr>
                <w:lang w:val="en-GB"/>
              </w:rPr>
            </w:pPr>
          </w:p>
        </w:tc>
      </w:tr>
    </w:tbl>
    <w:p w14:paraId="2C60292B" w14:textId="77777777" w:rsidR="00F35027" w:rsidRPr="008F7D07" w:rsidRDefault="00F35027" w:rsidP="00F35027">
      <w:pPr>
        <w:pStyle w:val="ListParagraph"/>
        <w:rPr>
          <w:rFonts w:asciiTheme="majorHAnsi" w:hAnsiTheme="majorHAnsi" w:cstheme="majorHAnsi"/>
          <w:lang w:val="en-GB"/>
        </w:rPr>
      </w:pPr>
    </w:p>
    <w:p w14:paraId="0018150A" w14:textId="77777777" w:rsidR="00F35027" w:rsidRDefault="00F35027">
      <w:pPr>
        <w:pStyle w:val="ListParagraph"/>
        <w:numPr>
          <w:ilvl w:val="0"/>
          <w:numId w:val="46"/>
        </w:numPr>
        <w:ind w:left="284" w:hanging="284"/>
        <w:rPr>
          <w:rFonts w:asciiTheme="majorHAnsi" w:hAnsiTheme="majorHAnsi" w:cstheme="majorHAnsi"/>
          <w:lang w:val="en-GB"/>
        </w:rPr>
      </w:pPr>
      <w:r>
        <w:rPr>
          <w:rFonts w:asciiTheme="majorHAnsi" w:hAnsiTheme="majorHAnsi" w:cstheme="majorHAnsi"/>
          <w:lang w:val="en-GB"/>
        </w:rPr>
        <w:t>Questions:</w:t>
      </w:r>
    </w:p>
    <w:p w14:paraId="36EBDFE0" w14:textId="51199C85" w:rsidR="00F35027" w:rsidRDefault="00347D69" w:rsidP="00347D69">
      <w:pPr>
        <w:rPr>
          <w:rFonts w:asciiTheme="majorHAnsi" w:hAnsiTheme="majorHAnsi" w:cstheme="majorHAnsi"/>
          <w:lang w:val="en-GB"/>
        </w:rPr>
      </w:pPr>
      <w:r>
        <w:rPr>
          <w:rFonts w:asciiTheme="majorHAnsi" w:hAnsiTheme="majorHAnsi" w:cstheme="majorHAnsi"/>
          <w:lang w:val="en-GB"/>
        </w:rPr>
        <w:t>Warm up questions:</w:t>
      </w:r>
    </w:p>
    <w:p w14:paraId="075C5F76" w14:textId="77777777" w:rsidR="00347D69" w:rsidRPr="00866F1D" w:rsidRDefault="00347D69">
      <w:pPr>
        <w:pStyle w:val="ListParagraph"/>
        <w:numPr>
          <w:ilvl w:val="0"/>
          <w:numId w:val="72"/>
        </w:numPr>
        <w:spacing w:after="0" w:line="240" w:lineRule="auto"/>
        <w:rPr>
          <w:lang w:val="en-GB"/>
        </w:rPr>
      </w:pPr>
      <w:r w:rsidRPr="00866F1D">
        <w:rPr>
          <w:lang w:val="en-GB"/>
        </w:rPr>
        <w:t>Can everyone please introduce yourselves?</w:t>
      </w:r>
    </w:p>
    <w:p w14:paraId="7DC6E378" w14:textId="77777777" w:rsidR="00347D69" w:rsidRPr="00866F1D" w:rsidRDefault="00347D69">
      <w:pPr>
        <w:pStyle w:val="ListParagraph"/>
        <w:numPr>
          <w:ilvl w:val="0"/>
          <w:numId w:val="72"/>
        </w:numPr>
        <w:spacing w:after="0" w:line="240" w:lineRule="auto"/>
        <w:rPr>
          <w:lang w:val="en-GB"/>
        </w:rPr>
      </w:pPr>
      <w:r w:rsidRPr="00866F1D">
        <w:rPr>
          <w:lang w:val="en-GB"/>
        </w:rPr>
        <w:lastRenderedPageBreak/>
        <w:t>When did you first participate in any activities initiated from by this project?</w:t>
      </w:r>
    </w:p>
    <w:p w14:paraId="52116CDE" w14:textId="77777777" w:rsidR="00347D69" w:rsidRPr="00866F1D" w:rsidRDefault="00347D69">
      <w:pPr>
        <w:pStyle w:val="ListParagraph"/>
        <w:numPr>
          <w:ilvl w:val="0"/>
          <w:numId w:val="72"/>
        </w:numPr>
        <w:spacing w:after="0" w:line="240" w:lineRule="auto"/>
        <w:rPr>
          <w:lang w:val="en-GB"/>
        </w:rPr>
      </w:pPr>
      <w:r w:rsidRPr="00866F1D">
        <w:rPr>
          <w:lang w:val="en-GB"/>
        </w:rPr>
        <w:t>How did you learn about the programme?</w:t>
      </w:r>
    </w:p>
    <w:p w14:paraId="018A5C24" w14:textId="77777777" w:rsidR="00347D69" w:rsidRPr="00866F1D" w:rsidRDefault="00347D69">
      <w:pPr>
        <w:pStyle w:val="ListParagraph"/>
        <w:numPr>
          <w:ilvl w:val="0"/>
          <w:numId w:val="72"/>
        </w:numPr>
        <w:spacing w:after="0" w:line="240" w:lineRule="auto"/>
        <w:rPr>
          <w:lang w:val="en-GB"/>
        </w:rPr>
      </w:pPr>
      <w:r w:rsidRPr="00866F1D">
        <w:rPr>
          <w:lang w:val="en-GB"/>
        </w:rPr>
        <w:t>How many times have you participated in an activity arranged as part of this project?</w:t>
      </w:r>
    </w:p>
    <w:p w14:paraId="5E966BE9" w14:textId="77777777" w:rsidR="00347D69" w:rsidRPr="00D240FC" w:rsidRDefault="00347D69" w:rsidP="00D240FC">
      <w:pPr>
        <w:rPr>
          <w:rFonts w:asciiTheme="majorHAnsi" w:hAnsiTheme="majorHAnsi" w:cstheme="majorHAnsi"/>
          <w:lang w:val="en-GB"/>
        </w:rPr>
      </w:pPr>
    </w:p>
    <w:p w14:paraId="11F8538B" w14:textId="118B8377" w:rsidR="00F35027" w:rsidRDefault="00F35027">
      <w:pPr>
        <w:pStyle w:val="ListParagraph"/>
        <w:numPr>
          <w:ilvl w:val="0"/>
          <w:numId w:val="47"/>
        </w:numPr>
        <w:jc w:val="both"/>
        <w:rPr>
          <w:rFonts w:asciiTheme="majorHAnsi" w:hAnsiTheme="majorHAnsi" w:cstheme="majorHAnsi"/>
          <w:lang w:val="en-GB"/>
        </w:rPr>
      </w:pPr>
      <w:r>
        <w:rPr>
          <w:rFonts w:asciiTheme="majorHAnsi" w:hAnsiTheme="majorHAnsi" w:cstheme="majorHAnsi"/>
          <w:lang w:val="en-GB"/>
        </w:rPr>
        <w:t>How do you assess the relevance of the training/equipment/structure received</w:t>
      </w:r>
      <w:r w:rsidRPr="00153FE8">
        <w:rPr>
          <w:rFonts w:asciiTheme="majorHAnsi" w:hAnsiTheme="majorHAnsi" w:cstheme="majorHAnsi"/>
          <w:lang w:val="en-GB"/>
        </w:rPr>
        <w:t xml:space="preserve">? What were the key </w:t>
      </w:r>
      <w:r>
        <w:rPr>
          <w:rFonts w:asciiTheme="majorHAnsi" w:hAnsiTheme="majorHAnsi" w:cstheme="majorHAnsi"/>
          <w:lang w:val="en-GB"/>
        </w:rPr>
        <w:t>takeaways for you</w:t>
      </w:r>
      <w:r w:rsidRPr="00153FE8">
        <w:rPr>
          <w:rFonts w:asciiTheme="majorHAnsi" w:hAnsiTheme="majorHAnsi" w:cstheme="majorHAnsi"/>
          <w:lang w:val="en-GB"/>
        </w:rPr>
        <w:t>?</w:t>
      </w:r>
      <w:r>
        <w:rPr>
          <w:rFonts w:asciiTheme="majorHAnsi" w:hAnsiTheme="majorHAnsi" w:cstheme="majorHAnsi"/>
          <w:lang w:val="en-GB"/>
        </w:rPr>
        <w:t xml:space="preserve"> Have you used any of the contents/equipment of the training in your context? What was its impact in your life?</w:t>
      </w:r>
      <w:r w:rsidR="00B950DF">
        <w:rPr>
          <w:rFonts w:asciiTheme="majorHAnsi" w:hAnsiTheme="majorHAnsi" w:cstheme="majorHAnsi"/>
          <w:lang w:val="en-GB"/>
        </w:rPr>
        <w:t xml:space="preserve"> How has it contributed to carrying out your duties? </w:t>
      </w:r>
      <w:r>
        <w:rPr>
          <w:rFonts w:asciiTheme="majorHAnsi" w:hAnsiTheme="majorHAnsi" w:cstheme="majorHAnsi"/>
          <w:lang w:val="en-GB"/>
        </w:rPr>
        <w:t>Do you feel motivated to foster work in WPS in your community/area of work?</w:t>
      </w:r>
    </w:p>
    <w:p w14:paraId="4C83BB12" w14:textId="4587684D" w:rsidR="00347D69" w:rsidRPr="00347D69" w:rsidRDefault="00BE7832">
      <w:pPr>
        <w:pStyle w:val="ListParagraph"/>
        <w:numPr>
          <w:ilvl w:val="1"/>
          <w:numId w:val="47"/>
        </w:numPr>
        <w:rPr>
          <w:rFonts w:asciiTheme="majorHAnsi" w:hAnsiTheme="majorHAnsi" w:cstheme="majorHAnsi"/>
          <w:lang w:val="en-GB"/>
        </w:rPr>
      </w:pPr>
      <w:r w:rsidRPr="00347D69">
        <w:rPr>
          <w:rFonts w:asciiTheme="majorHAnsi" w:hAnsiTheme="majorHAnsi" w:cstheme="majorHAnsi"/>
          <w:lang w:val="en-GB"/>
        </w:rPr>
        <w:t xml:space="preserve">For women </w:t>
      </w:r>
      <w:proofErr w:type="spellStart"/>
      <w:r w:rsidRPr="00347D69">
        <w:rPr>
          <w:rFonts w:asciiTheme="majorHAnsi" w:hAnsiTheme="majorHAnsi" w:cstheme="majorHAnsi"/>
          <w:lang w:val="en-GB"/>
        </w:rPr>
        <w:t>recipeints</w:t>
      </w:r>
      <w:proofErr w:type="spellEnd"/>
      <w:r w:rsidRPr="00347D69">
        <w:rPr>
          <w:rFonts w:asciiTheme="majorHAnsi" w:hAnsiTheme="majorHAnsi" w:cstheme="majorHAnsi"/>
          <w:lang w:val="en-GB"/>
        </w:rPr>
        <w:t xml:space="preserve"> of training and </w:t>
      </w:r>
      <w:r w:rsidR="003E4625">
        <w:rPr>
          <w:rFonts w:asciiTheme="majorHAnsi" w:hAnsiTheme="majorHAnsi" w:cstheme="majorHAnsi"/>
          <w:lang w:val="en-GB"/>
        </w:rPr>
        <w:t>in-kind assistance (Distinguish between those who received in kind assistance, and those who did not)</w:t>
      </w:r>
      <w:r w:rsidRPr="00347D69">
        <w:rPr>
          <w:rFonts w:asciiTheme="majorHAnsi" w:hAnsiTheme="majorHAnsi" w:cstheme="majorHAnsi"/>
          <w:lang w:val="en-GB"/>
        </w:rPr>
        <w:t>: have you observed a change in your engagement with entrepreneurial activities</w:t>
      </w:r>
      <w:r w:rsidR="00347D69" w:rsidRPr="00347D69">
        <w:rPr>
          <w:rFonts w:asciiTheme="majorHAnsi" w:hAnsiTheme="majorHAnsi" w:cstheme="majorHAnsi"/>
          <w:lang w:val="en-GB"/>
        </w:rPr>
        <w:t xml:space="preserve"> since participation in the project related activities</w:t>
      </w:r>
      <w:r w:rsidRPr="00347D69">
        <w:rPr>
          <w:rFonts w:asciiTheme="majorHAnsi" w:hAnsiTheme="majorHAnsi" w:cstheme="majorHAnsi"/>
          <w:lang w:val="en-GB"/>
        </w:rPr>
        <w:t>?</w:t>
      </w:r>
      <w:r w:rsidR="00347D69" w:rsidRPr="00347D69">
        <w:rPr>
          <w:rFonts w:asciiTheme="majorHAnsi" w:hAnsiTheme="majorHAnsi" w:cstheme="majorHAnsi"/>
          <w:lang w:val="en-GB"/>
        </w:rPr>
        <w:t xml:space="preserve"> Has there been a change in interaction with other community members? What factors have contributed to this change? If there has been no change, what has been the reason for this? (probe for impact of economic crisis). Has participating in the trainings given you the </w:t>
      </w:r>
      <w:r w:rsidR="00347D69">
        <w:rPr>
          <w:rFonts w:asciiTheme="majorHAnsi" w:hAnsiTheme="majorHAnsi" w:cstheme="majorHAnsi"/>
          <w:lang w:val="en-GB"/>
        </w:rPr>
        <w:t>skills/knowledge</w:t>
      </w:r>
      <w:r w:rsidR="00347D69" w:rsidRPr="00347D69">
        <w:rPr>
          <w:rFonts w:asciiTheme="majorHAnsi" w:hAnsiTheme="majorHAnsi" w:cstheme="majorHAnsi"/>
          <w:lang w:val="en-GB"/>
        </w:rPr>
        <w:t xml:space="preserve"> to meet challenges you might experience in your everyday life?</w:t>
      </w:r>
      <w:r w:rsidR="00347D69">
        <w:rPr>
          <w:rFonts w:asciiTheme="majorHAnsi" w:hAnsiTheme="majorHAnsi" w:cstheme="majorHAnsi"/>
          <w:lang w:val="en-GB"/>
        </w:rPr>
        <w:t xml:space="preserve"> </w:t>
      </w:r>
      <w:r w:rsidR="00347D69" w:rsidRPr="00347D69">
        <w:rPr>
          <w:rFonts w:asciiTheme="majorHAnsi" w:eastAsia="Wingdings" w:hAnsiTheme="majorHAnsi" w:cstheme="majorHAnsi"/>
          <w:lang w:val="en-GB"/>
        </w:rPr>
        <w:t>à</w:t>
      </w:r>
      <w:r w:rsidR="00347D69">
        <w:rPr>
          <w:rFonts w:asciiTheme="majorHAnsi" w:hAnsiTheme="majorHAnsi" w:cstheme="majorHAnsi"/>
          <w:lang w:val="en-GB"/>
        </w:rPr>
        <w:t xml:space="preserve"> please provide examples</w:t>
      </w:r>
      <w:r w:rsidR="003E4625">
        <w:rPr>
          <w:rFonts w:asciiTheme="majorHAnsi" w:hAnsiTheme="majorHAnsi" w:cstheme="majorHAnsi"/>
          <w:lang w:val="en-GB"/>
        </w:rPr>
        <w:t xml:space="preserve">.. </w:t>
      </w:r>
    </w:p>
    <w:p w14:paraId="556C0E55" w14:textId="74AC73BC" w:rsidR="00BE7832" w:rsidRPr="00153FE8" w:rsidRDefault="00BE7832" w:rsidP="00D240FC">
      <w:pPr>
        <w:pStyle w:val="ListParagraph"/>
        <w:ind w:left="1440"/>
        <w:jc w:val="both"/>
        <w:rPr>
          <w:rFonts w:asciiTheme="majorHAnsi" w:hAnsiTheme="majorHAnsi" w:cstheme="majorHAnsi"/>
          <w:lang w:val="en-GB"/>
        </w:rPr>
      </w:pPr>
    </w:p>
    <w:p w14:paraId="7EA9C153" w14:textId="77777777" w:rsidR="00F35027" w:rsidRDefault="00F35027" w:rsidP="00F35027">
      <w:pPr>
        <w:pStyle w:val="ListParagraph"/>
        <w:rPr>
          <w:rFonts w:asciiTheme="majorHAnsi" w:hAnsiTheme="majorHAnsi" w:cstheme="majorHAnsi"/>
          <w:lang w:val="en-GB"/>
        </w:rPr>
      </w:pPr>
    </w:p>
    <w:p w14:paraId="22A0F451" w14:textId="7F71E162" w:rsidR="00270390" w:rsidRDefault="00F35027">
      <w:pPr>
        <w:pStyle w:val="ListParagraph"/>
        <w:numPr>
          <w:ilvl w:val="0"/>
          <w:numId w:val="47"/>
        </w:numPr>
        <w:rPr>
          <w:rFonts w:asciiTheme="majorHAnsi" w:hAnsiTheme="majorHAnsi" w:cstheme="majorHAnsi"/>
          <w:lang w:val="en-GB"/>
        </w:rPr>
      </w:pPr>
      <w:r>
        <w:rPr>
          <w:rFonts w:asciiTheme="majorHAnsi" w:hAnsiTheme="majorHAnsi" w:cstheme="majorHAnsi"/>
          <w:lang w:val="en-GB"/>
        </w:rPr>
        <w:t>How do you see the implementation of NAP in the future and the agenda of WPS in the country/your community? Has this training/project/structure helped engage more people in this agenda?</w:t>
      </w:r>
      <w:r w:rsidR="00460C74">
        <w:rPr>
          <w:rFonts w:asciiTheme="majorHAnsi" w:hAnsiTheme="majorHAnsi" w:cstheme="majorHAnsi"/>
          <w:lang w:val="en-GB"/>
        </w:rPr>
        <w:t xml:space="preserve"> </w:t>
      </w:r>
      <w:r w:rsidR="00D03B76">
        <w:rPr>
          <w:rFonts w:asciiTheme="majorHAnsi" w:hAnsiTheme="majorHAnsi" w:cstheme="majorHAnsi"/>
          <w:lang w:val="en-GB"/>
        </w:rPr>
        <w:t>Is there a difference between national and local lev</w:t>
      </w:r>
      <w:r w:rsidR="003D2719">
        <w:rPr>
          <w:rFonts w:asciiTheme="majorHAnsi" w:hAnsiTheme="majorHAnsi" w:cstheme="majorHAnsi"/>
          <w:lang w:val="en-GB"/>
        </w:rPr>
        <w:t>e</w:t>
      </w:r>
      <w:r w:rsidR="00D03B76">
        <w:rPr>
          <w:rFonts w:asciiTheme="majorHAnsi" w:hAnsiTheme="majorHAnsi" w:cstheme="majorHAnsi"/>
          <w:lang w:val="en-GB"/>
        </w:rPr>
        <w:t xml:space="preserve">l </w:t>
      </w:r>
      <w:r w:rsidR="003D2719">
        <w:rPr>
          <w:rFonts w:asciiTheme="majorHAnsi" w:hAnsiTheme="majorHAnsi" w:cstheme="majorHAnsi"/>
          <w:lang w:val="en-GB"/>
        </w:rPr>
        <w:t xml:space="preserve">commitment towards </w:t>
      </w:r>
      <w:r w:rsidR="00D03B76">
        <w:rPr>
          <w:rFonts w:asciiTheme="majorHAnsi" w:hAnsiTheme="majorHAnsi" w:cstheme="majorHAnsi"/>
          <w:lang w:val="en-GB"/>
        </w:rPr>
        <w:t xml:space="preserve">implementation of the </w:t>
      </w:r>
      <w:r w:rsidR="003D2719">
        <w:rPr>
          <w:rFonts w:asciiTheme="majorHAnsi" w:hAnsiTheme="majorHAnsi" w:cstheme="majorHAnsi"/>
          <w:lang w:val="en-GB"/>
        </w:rPr>
        <w:t xml:space="preserve">project agenda? </w:t>
      </w:r>
      <w:r w:rsidR="00753DDE">
        <w:rPr>
          <w:rFonts w:asciiTheme="majorHAnsi" w:hAnsiTheme="majorHAnsi" w:cstheme="majorHAnsi"/>
          <w:lang w:val="en-GB"/>
        </w:rPr>
        <w:t>Can you provide examples?</w:t>
      </w:r>
    </w:p>
    <w:p w14:paraId="4EE06F80" w14:textId="4DEF28E0" w:rsidR="00347D69" w:rsidRDefault="00347D69">
      <w:pPr>
        <w:pStyle w:val="ListParagraph"/>
        <w:numPr>
          <w:ilvl w:val="0"/>
          <w:numId w:val="47"/>
        </w:numPr>
        <w:rPr>
          <w:rFonts w:asciiTheme="majorHAnsi" w:hAnsiTheme="majorHAnsi" w:cstheme="majorHAnsi"/>
          <w:lang w:val="en-GB"/>
        </w:rPr>
      </w:pPr>
      <w:r>
        <w:rPr>
          <w:rFonts w:asciiTheme="majorHAnsi" w:hAnsiTheme="majorHAnsi" w:cstheme="majorHAnsi"/>
          <w:lang w:val="en-GB"/>
        </w:rPr>
        <w:t>Have you had an opportunity to engage with others who participated in similar trainings/capacity building activities outside of the project organised interactions? In what contexts did the engagements happen? If engagement did not happen, what factors can be attributed for this?</w:t>
      </w:r>
    </w:p>
    <w:p w14:paraId="13C99940" w14:textId="77777777" w:rsidR="00270390" w:rsidRPr="00417291" w:rsidRDefault="00270390" w:rsidP="00417291">
      <w:pPr>
        <w:pStyle w:val="ListParagraph"/>
        <w:rPr>
          <w:rFonts w:asciiTheme="majorHAnsi" w:hAnsiTheme="majorHAnsi" w:cstheme="majorHAnsi"/>
          <w:lang w:val="en-GB"/>
        </w:rPr>
      </w:pPr>
    </w:p>
    <w:p w14:paraId="516A9871" w14:textId="4DAC1FFB" w:rsidR="00F35027" w:rsidRDefault="00460C74">
      <w:pPr>
        <w:pStyle w:val="ListParagraph"/>
        <w:numPr>
          <w:ilvl w:val="0"/>
          <w:numId w:val="47"/>
        </w:numPr>
        <w:rPr>
          <w:rFonts w:asciiTheme="majorHAnsi" w:hAnsiTheme="majorHAnsi" w:cstheme="majorHAnsi"/>
          <w:lang w:val="en-GB"/>
        </w:rPr>
      </w:pPr>
      <w:r>
        <w:rPr>
          <w:rFonts w:asciiTheme="majorHAnsi" w:hAnsiTheme="majorHAnsi" w:cstheme="majorHAnsi"/>
          <w:lang w:val="en-GB"/>
        </w:rPr>
        <w:t>To what extent do you see the shift in external context</w:t>
      </w:r>
      <w:r w:rsidR="00F5073A">
        <w:rPr>
          <w:rFonts w:asciiTheme="majorHAnsi" w:hAnsiTheme="majorHAnsi" w:cstheme="majorHAnsi"/>
          <w:lang w:val="en-GB"/>
        </w:rPr>
        <w:t xml:space="preserve"> (COVID19, economic crisis, political uncertainty) affecting the implementation of the NAP on WPS</w:t>
      </w:r>
      <w:r w:rsidR="006C3C48">
        <w:rPr>
          <w:rFonts w:asciiTheme="majorHAnsi" w:hAnsiTheme="majorHAnsi" w:cstheme="majorHAnsi"/>
          <w:lang w:val="en-GB"/>
        </w:rPr>
        <w:t xml:space="preserve"> or the provision of required equipment/services</w:t>
      </w:r>
      <w:r w:rsidR="00F5073A">
        <w:rPr>
          <w:rFonts w:asciiTheme="majorHAnsi" w:hAnsiTheme="majorHAnsi" w:cstheme="majorHAnsi"/>
          <w:lang w:val="en-GB"/>
        </w:rPr>
        <w:t>?</w:t>
      </w:r>
      <w:r w:rsidR="00270390">
        <w:rPr>
          <w:rFonts w:asciiTheme="majorHAnsi" w:hAnsiTheme="majorHAnsi" w:cstheme="majorHAnsi"/>
          <w:lang w:val="en-GB"/>
        </w:rPr>
        <w:t xml:space="preserve"> How has it affected </w:t>
      </w:r>
      <w:r w:rsidR="00E7244D">
        <w:rPr>
          <w:rFonts w:asciiTheme="majorHAnsi" w:hAnsiTheme="majorHAnsi" w:cstheme="majorHAnsi"/>
          <w:lang w:val="en-GB"/>
        </w:rPr>
        <w:t>individuals</w:t>
      </w:r>
      <w:r w:rsidR="00270390">
        <w:rPr>
          <w:rFonts w:asciiTheme="majorHAnsi" w:hAnsiTheme="majorHAnsi" w:cstheme="majorHAnsi"/>
          <w:lang w:val="en-GB"/>
        </w:rPr>
        <w:t xml:space="preserve"> identified as vulnerable or at risk </w:t>
      </w:r>
      <w:r w:rsidR="00E7244D">
        <w:rPr>
          <w:rFonts w:asciiTheme="majorHAnsi" w:hAnsiTheme="majorHAnsi" w:cstheme="majorHAnsi"/>
          <w:lang w:val="en-GB"/>
        </w:rPr>
        <w:t>specifically?</w:t>
      </w:r>
      <w:r w:rsidR="00793A89">
        <w:rPr>
          <w:rFonts w:asciiTheme="majorHAnsi" w:hAnsiTheme="majorHAnsi" w:cstheme="majorHAnsi"/>
          <w:lang w:val="en-GB"/>
        </w:rPr>
        <w:t xml:space="preserve"> Were there any mitigation measures adopted?</w:t>
      </w:r>
    </w:p>
    <w:p w14:paraId="2C0B5339" w14:textId="77777777" w:rsidR="003E4625" w:rsidRPr="00D240FC" w:rsidRDefault="003E4625" w:rsidP="00D240FC">
      <w:pPr>
        <w:pStyle w:val="ListParagraph"/>
        <w:rPr>
          <w:rFonts w:asciiTheme="majorHAnsi" w:hAnsiTheme="majorHAnsi" w:cstheme="majorHAnsi"/>
          <w:lang w:val="en-GB"/>
        </w:rPr>
      </w:pPr>
    </w:p>
    <w:p w14:paraId="24ED279D" w14:textId="5E3065D1" w:rsidR="003E4625" w:rsidRDefault="003E4625">
      <w:pPr>
        <w:pStyle w:val="ListParagraph"/>
        <w:numPr>
          <w:ilvl w:val="0"/>
          <w:numId w:val="47"/>
        </w:numPr>
        <w:spacing w:after="0" w:line="240" w:lineRule="auto"/>
        <w:rPr>
          <w:lang w:val="en-GB"/>
        </w:rPr>
      </w:pPr>
      <w:r w:rsidRPr="00866F1D">
        <w:rPr>
          <w:lang w:val="en-GB"/>
        </w:rPr>
        <w:t>Do you feel like you have experienced a transformation in how you view yourself or in how others may view you</w:t>
      </w:r>
      <w:r>
        <w:rPr>
          <w:lang w:val="en-GB"/>
        </w:rPr>
        <w:t xml:space="preserve"> or in how you view your </w:t>
      </w:r>
      <w:proofErr w:type="spellStart"/>
      <w:r>
        <w:rPr>
          <w:lang w:val="en-GB"/>
        </w:rPr>
        <w:t>constitutents</w:t>
      </w:r>
      <w:proofErr w:type="spellEnd"/>
      <w:r>
        <w:rPr>
          <w:lang w:val="en-GB"/>
        </w:rPr>
        <w:t xml:space="preserve"> and their unique vulnerabilities</w:t>
      </w:r>
      <w:r w:rsidRPr="00866F1D">
        <w:rPr>
          <w:lang w:val="en-GB"/>
        </w:rPr>
        <w:t>, since participating in these activities?</w:t>
      </w:r>
      <w:r>
        <w:rPr>
          <w:lang w:val="en-GB"/>
        </w:rPr>
        <w:t xml:space="preserve"> To what extent were persons with disabilities reached through this project interventions?</w:t>
      </w:r>
    </w:p>
    <w:p w14:paraId="5F53C722" w14:textId="77777777" w:rsidR="003E4625" w:rsidRDefault="003E4625" w:rsidP="00D240FC">
      <w:pPr>
        <w:pStyle w:val="ListParagraph"/>
        <w:rPr>
          <w:rFonts w:asciiTheme="majorHAnsi" w:hAnsiTheme="majorHAnsi" w:cstheme="majorHAnsi"/>
          <w:lang w:val="en-GB"/>
        </w:rPr>
      </w:pPr>
    </w:p>
    <w:p w14:paraId="01671AAB" w14:textId="77777777" w:rsidR="00F35027" w:rsidRDefault="00F35027" w:rsidP="00F35027">
      <w:pPr>
        <w:pStyle w:val="ListParagraph"/>
        <w:rPr>
          <w:rFonts w:asciiTheme="majorHAnsi" w:hAnsiTheme="majorHAnsi" w:cstheme="majorHAnsi"/>
          <w:lang w:val="en-GB"/>
        </w:rPr>
      </w:pPr>
    </w:p>
    <w:p w14:paraId="6B76D002" w14:textId="58274EE3" w:rsidR="00F35027" w:rsidRPr="008F7D07" w:rsidRDefault="00F35027">
      <w:pPr>
        <w:pStyle w:val="ListParagraph"/>
        <w:numPr>
          <w:ilvl w:val="0"/>
          <w:numId w:val="47"/>
        </w:numPr>
        <w:jc w:val="both"/>
        <w:rPr>
          <w:rFonts w:asciiTheme="majorHAnsi" w:hAnsiTheme="majorHAnsi" w:cstheme="majorHAnsi"/>
          <w:lang w:val="en-GB"/>
        </w:rPr>
      </w:pPr>
      <w:r>
        <w:rPr>
          <w:rFonts w:asciiTheme="majorHAnsi" w:hAnsiTheme="majorHAnsi" w:cstheme="majorHAnsi"/>
          <w:lang w:val="en-GB"/>
        </w:rPr>
        <w:t>What would you suggest for future UN Women interventions/trainings/support in the area of Women, Peace and Security in Sri Lanka? What could have been done differently in this project</w:t>
      </w:r>
      <w:r w:rsidR="00896037">
        <w:rPr>
          <w:rFonts w:asciiTheme="majorHAnsi" w:hAnsiTheme="majorHAnsi" w:cstheme="majorHAnsi"/>
          <w:lang w:val="en-GB"/>
        </w:rPr>
        <w:t xml:space="preserve"> to empower/support women to strengthen the peacebuilding process</w:t>
      </w:r>
      <w:r>
        <w:rPr>
          <w:rFonts w:asciiTheme="majorHAnsi" w:hAnsiTheme="majorHAnsi" w:cstheme="majorHAnsi"/>
          <w:lang w:val="en-GB"/>
        </w:rPr>
        <w:t>?</w:t>
      </w:r>
    </w:p>
    <w:p w14:paraId="4816DE47" w14:textId="77777777" w:rsidR="00F35027" w:rsidRDefault="00F35027" w:rsidP="00F35027">
      <w:pPr>
        <w:rPr>
          <w:rFonts w:asciiTheme="majorHAnsi" w:hAnsiTheme="majorHAnsi" w:cstheme="majorHAnsi"/>
          <w:sz w:val="22"/>
          <w:szCs w:val="22"/>
          <w:lang w:val="en-GB" w:eastAsia="en-US"/>
        </w:rPr>
      </w:pPr>
    </w:p>
    <w:p w14:paraId="1CD15225" w14:textId="566C9613" w:rsidR="00F35027" w:rsidRPr="00A10336" w:rsidRDefault="00F35027">
      <w:pPr>
        <w:pStyle w:val="ListParagraph"/>
        <w:numPr>
          <w:ilvl w:val="0"/>
          <w:numId w:val="46"/>
        </w:numPr>
        <w:ind w:left="284" w:hanging="284"/>
        <w:jc w:val="both"/>
        <w:rPr>
          <w:rFonts w:asciiTheme="majorHAnsi" w:hAnsiTheme="majorHAnsi" w:cstheme="majorHAnsi"/>
          <w:lang w:val="en-GB"/>
        </w:rPr>
      </w:pPr>
      <w:r>
        <w:rPr>
          <w:rFonts w:asciiTheme="majorHAnsi" w:hAnsiTheme="majorHAnsi" w:cstheme="majorHAnsi"/>
          <w:lang w:val="en-GB"/>
        </w:rPr>
        <w:t xml:space="preserve">Finalization of Focus Group with last comments from participants and thank you remarks given by facilitator followed by clarification that the report will be </w:t>
      </w:r>
      <w:proofErr w:type="spellStart"/>
      <w:r>
        <w:rPr>
          <w:rFonts w:asciiTheme="majorHAnsi" w:hAnsiTheme="majorHAnsi" w:cstheme="majorHAnsi"/>
          <w:lang w:val="en-GB"/>
        </w:rPr>
        <w:t>publically</w:t>
      </w:r>
      <w:proofErr w:type="spellEnd"/>
      <w:r>
        <w:rPr>
          <w:rFonts w:asciiTheme="majorHAnsi" w:hAnsiTheme="majorHAnsi" w:cstheme="majorHAnsi"/>
          <w:lang w:val="en-GB"/>
        </w:rPr>
        <w:t xml:space="preserve"> available in UN Women website.</w:t>
      </w:r>
    </w:p>
    <w:p w14:paraId="2549179B" w14:textId="2674DDB1" w:rsidR="00F35027" w:rsidRDefault="00A10336" w:rsidP="00B04A5D">
      <w:pPr>
        <w:spacing w:after="160" w:line="259" w:lineRule="auto"/>
        <w:jc w:val="center"/>
        <w:rPr>
          <w:rFonts w:asciiTheme="majorHAnsi" w:hAnsiTheme="majorHAnsi" w:cstheme="majorHAnsi"/>
          <w:sz w:val="22"/>
          <w:szCs w:val="22"/>
          <w:u w:val="single"/>
          <w:lang w:val="en-GB" w:eastAsia="en-US"/>
        </w:rPr>
      </w:pPr>
      <w:bookmarkStart w:id="654" w:name="_Hlk122352505"/>
      <w:r>
        <w:rPr>
          <w:rFonts w:asciiTheme="majorHAnsi" w:hAnsiTheme="majorHAnsi" w:cstheme="majorHAnsi"/>
          <w:sz w:val="22"/>
          <w:szCs w:val="22"/>
          <w:u w:val="single"/>
          <w:lang w:val="en-GB" w:eastAsia="en-US"/>
        </w:rPr>
        <w:br w:type="page"/>
      </w:r>
      <w:r w:rsidR="00F35027" w:rsidRPr="00F35027">
        <w:rPr>
          <w:rFonts w:asciiTheme="majorHAnsi" w:hAnsiTheme="majorHAnsi" w:cstheme="majorHAnsi"/>
          <w:sz w:val="22"/>
          <w:szCs w:val="22"/>
          <w:u w:val="single"/>
          <w:lang w:val="en-GB" w:eastAsia="en-US"/>
        </w:rPr>
        <w:lastRenderedPageBreak/>
        <w:t>Survey for participants</w:t>
      </w:r>
      <w:r w:rsidR="00F35027">
        <w:rPr>
          <w:rFonts w:asciiTheme="majorHAnsi" w:hAnsiTheme="majorHAnsi" w:cstheme="majorHAnsi"/>
          <w:sz w:val="22"/>
          <w:szCs w:val="22"/>
          <w:u w:val="single"/>
          <w:lang w:val="en-GB" w:eastAsia="en-US"/>
        </w:rPr>
        <w:t xml:space="preserve"> of NAP consultation process</w:t>
      </w:r>
    </w:p>
    <w:p w14:paraId="05A35551" w14:textId="4F3E261B" w:rsidR="00F35027" w:rsidRDefault="00F35027" w:rsidP="00293624">
      <w:pPr>
        <w:rPr>
          <w:rFonts w:asciiTheme="majorHAnsi" w:hAnsiTheme="majorHAnsi" w:cstheme="majorHAnsi"/>
          <w:sz w:val="22"/>
          <w:szCs w:val="22"/>
          <w:u w:val="single"/>
          <w:lang w:val="en-GB" w:eastAsia="en-US"/>
        </w:rPr>
      </w:pPr>
    </w:p>
    <w:p w14:paraId="5EC95BEA" w14:textId="482D1614" w:rsidR="00EA5E9C" w:rsidRDefault="00EA5E9C">
      <w:pPr>
        <w:pStyle w:val="ListParagraph"/>
        <w:numPr>
          <w:ilvl w:val="0"/>
          <w:numId w:val="48"/>
        </w:numPr>
        <w:rPr>
          <w:rFonts w:asciiTheme="majorHAnsi" w:hAnsiTheme="majorHAnsi" w:cstheme="majorHAnsi"/>
          <w:lang w:val="en-GB"/>
        </w:rPr>
      </w:pPr>
      <w:r>
        <w:rPr>
          <w:rFonts w:asciiTheme="majorHAnsi" w:hAnsiTheme="majorHAnsi" w:cstheme="majorHAnsi"/>
          <w:lang w:val="en-GB"/>
        </w:rPr>
        <w:t>What is your gender?</w:t>
      </w:r>
    </w:p>
    <w:p w14:paraId="04B4E80B" w14:textId="77777777" w:rsidR="008860D1" w:rsidRDefault="008860D1" w:rsidP="008860D1">
      <w:pPr>
        <w:pStyle w:val="ListParagraph"/>
        <w:rPr>
          <w:rFonts w:asciiTheme="majorHAnsi" w:hAnsiTheme="majorHAnsi" w:cstheme="majorHAnsi"/>
          <w:lang w:val="en-GB"/>
        </w:rPr>
      </w:pPr>
    </w:p>
    <w:p w14:paraId="1DB943A4" w14:textId="280290A0" w:rsidR="00EA5E9C" w:rsidRDefault="00EA5E9C">
      <w:pPr>
        <w:pStyle w:val="ListParagraph"/>
        <w:numPr>
          <w:ilvl w:val="0"/>
          <w:numId w:val="54"/>
        </w:numPr>
        <w:ind w:left="993" w:hanging="284"/>
        <w:rPr>
          <w:rFonts w:asciiTheme="majorHAnsi" w:hAnsiTheme="majorHAnsi" w:cstheme="majorHAnsi"/>
          <w:lang w:val="en-GB"/>
        </w:rPr>
      </w:pPr>
      <w:r>
        <w:rPr>
          <w:rFonts w:asciiTheme="majorHAnsi" w:hAnsiTheme="majorHAnsi" w:cstheme="majorHAnsi"/>
          <w:lang w:val="en-GB"/>
        </w:rPr>
        <w:t>Female</w:t>
      </w:r>
    </w:p>
    <w:p w14:paraId="057323F8" w14:textId="203FA4AD" w:rsidR="00EA5E9C" w:rsidRDefault="00EA5E9C">
      <w:pPr>
        <w:pStyle w:val="ListParagraph"/>
        <w:numPr>
          <w:ilvl w:val="0"/>
          <w:numId w:val="54"/>
        </w:numPr>
        <w:ind w:left="993" w:hanging="284"/>
        <w:rPr>
          <w:rFonts w:asciiTheme="majorHAnsi" w:hAnsiTheme="majorHAnsi" w:cstheme="majorHAnsi"/>
          <w:lang w:val="en-GB"/>
        </w:rPr>
      </w:pPr>
      <w:r>
        <w:rPr>
          <w:rFonts w:asciiTheme="majorHAnsi" w:hAnsiTheme="majorHAnsi" w:cstheme="majorHAnsi"/>
          <w:lang w:val="en-GB"/>
        </w:rPr>
        <w:t>Male</w:t>
      </w:r>
    </w:p>
    <w:p w14:paraId="449D3B5E" w14:textId="2876E06B" w:rsidR="00EA5E9C" w:rsidRDefault="00EA5E9C">
      <w:pPr>
        <w:pStyle w:val="ListParagraph"/>
        <w:numPr>
          <w:ilvl w:val="0"/>
          <w:numId w:val="54"/>
        </w:numPr>
        <w:ind w:left="993" w:hanging="284"/>
        <w:rPr>
          <w:rFonts w:asciiTheme="majorHAnsi" w:hAnsiTheme="majorHAnsi" w:cstheme="majorHAnsi"/>
          <w:lang w:val="en-GB"/>
        </w:rPr>
      </w:pPr>
      <w:r>
        <w:rPr>
          <w:rFonts w:asciiTheme="majorHAnsi" w:hAnsiTheme="majorHAnsi" w:cstheme="majorHAnsi"/>
          <w:lang w:val="en-GB"/>
        </w:rPr>
        <w:t>Prefer not to say</w:t>
      </w:r>
    </w:p>
    <w:p w14:paraId="738C416F" w14:textId="747C6895" w:rsidR="00EA5E9C" w:rsidRDefault="00EA5E9C" w:rsidP="00EA5E9C">
      <w:pPr>
        <w:rPr>
          <w:rFonts w:asciiTheme="majorHAnsi" w:hAnsiTheme="majorHAnsi" w:cstheme="majorHAnsi"/>
          <w:lang w:val="en-GB"/>
        </w:rPr>
      </w:pPr>
    </w:p>
    <w:p w14:paraId="63C510F1" w14:textId="4059981B" w:rsidR="008860D1" w:rsidRDefault="008860D1">
      <w:pPr>
        <w:pStyle w:val="ListParagraph"/>
        <w:numPr>
          <w:ilvl w:val="0"/>
          <w:numId w:val="48"/>
        </w:numPr>
        <w:rPr>
          <w:rFonts w:asciiTheme="majorHAnsi" w:hAnsiTheme="majorHAnsi" w:cstheme="majorHAnsi"/>
          <w:lang w:val="en-GB"/>
        </w:rPr>
      </w:pPr>
      <w:r>
        <w:rPr>
          <w:rFonts w:asciiTheme="majorHAnsi" w:hAnsiTheme="majorHAnsi" w:cstheme="majorHAnsi"/>
          <w:lang w:val="en-GB"/>
        </w:rPr>
        <w:t>What is your age bracket?</w:t>
      </w:r>
    </w:p>
    <w:p w14:paraId="52E84A96" w14:textId="77777777" w:rsidR="008860D1" w:rsidRDefault="008860D1" w:rsidP="008860D1">
      <w:pPr>
        <w:pStyle w:val="ListParagraph"/>
        <w:rPr>
          <w:rFonts w:asciiTheme="majorHAnsi" w:hAnsiTheme="majorHAnsi" w:cstheme="majorHAnsi"/>
          <w:lang w:val="en-GB"/>
        </w:rPr>
      </w:pPr>
    </w:p>
    <w:p w14:paraId="486C95B4" w14:textId="77777777" w:rsidR="00707F2C" w:rsidRDefault="00707F2C">
      <w:pPr>
        <w:pStyle w:val="ListParagraph"/>
        <w:numPr>
          <w:ilvl w:val="0"/>
          <w:numId w:val="80"/>
        </w:numPr>
        <w:ind w:left="993" w:hanging="284"/>
        <w:rPr>
          <w:rFonts w:asciiTheme="majorHAnsi" w:hAnsiTheme="majorHAnsi" w:cstheme="majorHAnsi"/>
          <w:lang w:val="en-GB"/>
        </w:rPr>
      </w:pPr>
      <w:r>
        <w:rPr>
          <w:rFonts w:asciiTheme="majorHAnsi" w:hAnsiTheme="majorHAnsi" w:cstheme="majorHAnsi"/>
          <w:lang w:val="en-GB"/>
        </w:rPr>
        <w:t xml:space="preserve">Under 20 years </w:t>
      </w:r>
    </w:p>
    <w:p w14:paraId="054C3AB5" w14:textId="08C72E9B" w:rsidR="008860D1" w:rsidRDefault="00DA4710">
      <w:pPr>
        <w:pStyle w:val="ListParagraph"/>
        <w:numPr>
          <w:ilvl w:val="0"/>
          <w:numId w:val="80"/>
        </w:numPr>
        <w:ind w:left="993" w:hanging="284"/>
        <w:rPr>
          <w:rFonts w:asciiTheme="majorHAnsi" w:hAnsiTheme="majorHAnsi" w:cstheme="majorHAnsi"/>
          <w:lang w:val="en-GB"/>
        </w:rPr>
      </w:pPr>
      <w:r>
        <w:rPr>
          <w:rFonts w:asciiTheme="majorHAnsi" w:hAnsiTheme="majorHAnsi" w:cstheme="majorHAnsi"/>
          <w:lang w:val="en-GB"/>
        </w:rPr>
        <w:t>20</w:t>
      </w:r>
      <w:r w:rsidR="008860D1">
        <w:rPr>
          <w:rFonts w:asciiTheme="majorHAnsi" w:hAnsiTheme="majorHAnsi" w:cstheme="majorHAnsi"/>
          <w:lang w:val="en-GB"/>
        </w:rPr>
        <w:t>-</w:t>
      </w:r>
      <w:r w:rsidR="00991D62">
        <w:rPr>
          <w:rFonts w:asciiTheme="majorHAnsi" w:hAnsiTheme="majorHAnsi" w:cstheme="majorHAnsi"/>
          <w:lang w:val="en-GB"/>
        </w:rPr>
        <w:t>2</w:t>
      </w:r>
      <w:r w:rsidR="0035225B">
        <w:rPr>
          <w:rFonts w:asciiTheme="majorHAnsi" w:hAnsiTheme="majorHAnsi" w:cstheme="majorHAnsi"/>
          <w:lang w:val="en-GB"/>
        </w:rPr>
        <w:t>9</w:t>
      </w:r>
      <w:r w:rsidR="007269AD">
        <w:rPr>
          <w:rFonts w:asciiTheme="majorHAnsi" w:hAnsiTheme="majorHAnsi" w:cstheme="majorHAnsi"/>
          <w:lang w:val="en-GB"/>
        </w:rPr>
        <w:t xml:space="preserve"> </w:t>
      </w:r>
      <w:r w:rsidR="008860D1">
        <w:rPr>
          <w:rFonts w:asciiTheme="majorHAnsi" w:hAnsiTheme="majorHAnsi" w:cstheme="majorHAnsi"/>
          <w:lang w:val="en-GB"/>
        </w:rPr>
        <w:t>years old</w:t>
      </w:r>
    </w:p>
    <w:p w14:paraId="39755D97" w14:textId="5C53A834" w:rsidR="008860D1" w:rsidRDefault="008860D1">
      <w:pPr>
        <w:pStyle w:val="ListParagraph"/>
        <w:numPr>
          <w:ilvl w:val="0"/>
          <w:numId w:val="80"/>
        </w:numPr>
        <w:ind w:left="993" w:hanging="284"/>
        <w:rPr>
          <w:rFonts w:asciiTheme="majorHAnsi" w:hAnsiTheme="majorHAnsi" w:cstheme="majorHAnsi"/>
          <w:lang w:val="en-GB"/>
        </w:rPr>
      </w:pPr>
      <w:r>
        <w:rPr>
          <w:rFonts w:asciiTheme="majorHAnsi" w:hAnsiTheme="majorHAnsi" w:cstheme="majorHAnsi"/>
          <w:lang w:val="en-GB"/>
        </w:rPr>
        <w:t>30-</w:t>
      </w:r>
      <w:r w:rsidR="007269AD">
        <w:rPr>
          <w:rFonts w:asciiTheme="majorHAnsi" w:hAnsiTheme="majorHAnsi" w:cstheme="majorHAnsi"/>
          <w:lang w:val="en-GB"/>
        </w:rPr>
        <w:t xml:space="preserve">39 </w:t>
      </w:r>
      <w:r>
        <w:rPr>
          <w:rFonts w:asciiTheme="majorHAnsi" w:hAnsiTheme="majorHAnsi" w:cstheme="majorHAnsi"/>
          <w:lang w:val="en-GB"/>
        </w:rPr>
        <w:t>years old</w:t>
      </w:r>
    </w:p>
    <w:p w14:paraId="729ADD1C" w14:textId="62631221" w:rsidR="008860D1" w:rsidRDefault="008860D1">
      <w:pPr>
        <w:pStyle w:val="ListParagraph"/>
        <w:numPr>
          <w:ilvl w:val="0"/>
          <w:numId w:val="80"/>
        </w:numPr>
        <w:ind w:left="993" w:hanging="284"/>
        <w:rPr>
          <w:rFonts w:asciiTheme="majorHAnsi" w:hAnsiTheme="majorHAnsi" w:cstheme="majorHAnsi"/>
          <w:lang w:val="en-GB"/>
        </w:rPr>
      </w:pPr>
      <w:r>
        <w:rPr>
          <w:rFonts w:asciiTheme="majorHAnsi" w:hAnsiTheme="majorHAnsi" w:cstheme="majorHAnsi"/>
          <w:lang w:val="en-GB"/>
        </w:rPr>
        <w:t>40-50 years old</w:t>
      </w:r>
    </w:p>
    <w:p w14:paraId="0DBB796C" w14:textId="543CECBF" w:rsidR="008860D1" w:rsidRDefault="008860D1">
      <w:pPr>
        <w:pStyle w:val="ListParagraph"/>
        <w:numPr>
          <w:ilvl w:val="0"/>
          <w:numId w:val="80"/>
        </w:numPr>
        <w:ind w:left="993" w:hanging="284"/>
        <w:rPr>
          <w:rFonts w:asciiTheme="majorHAnsi" w:hAnsiTheme="majorHAnsi" w:cstheme="majorHAnsi"/>
          <w:lang w:val="en-GB"/>
        </w:rPr>
      </w:pPr>
      <w:r>
        <w:rPr>
          <w:rFonts w:asciiTheme="majorHAnsi" w:hAnsiTheme="majorHAnsi" w:cstheme="majorHAnsi"/>
          <w:lang w:val="en-GB"/>
        </w:rPr>
        <w:t>Over 50 years old</w:t>
      </w:r>
    </w:p>
    <w:p w14:paraId="40534975" w14:textId="77777777" w:rsidR="008860D1" w:rsidRPr="008860D1" w:rsidRDefault="008860D1" w:rsidP="008860D1">
      <w:pPr>
        <w:pStyle w:val="ListParagraph"/>
        <w:rPr>
          <w:rFonts w:asciiTheme="majorHAnsi" w:hAnsiTheme="majorHAnsi" w:cstheme="majorHAnsi"/>
          <w:lang w:val="en-GB"/>
        </w:rPr>
      </w:pPr>
    </w:p>
    <w:p w14:paraId="58AA0170" w14:textId="5DEF978E" w:rsidR="00EA5E9C" w:rsidRPr="003E3B67" w:rsidRDefault="00EA5E9C">
      <w:pPr>
        <w:pStyle w:val="ListParagraph"/>
        <w:numPr>
          <w:ilvl w:val="0"/>
          <w:numId w:val="48"/>
        </w:numPr>
        <w:rPr>
          <w:rFonts w:asciiTheme="majorHAnsi" w:hAnsiTheme="majorHAnsi" w:cstheme="majorHAnsi"/>
          <w:lang w:val="en-GB"/>
        </w:rPr>
      </w:pPr>
      <w:r w:rsidRPr="003E3B67">
        <w:rPr>
          <w:rFonts w:asciiTheme="majorHAnsi" w:hAnsiTheme="majorHAnsi" w:cstheme="majorHAnsi"/>
          <w:lang w:val="en-GB"/>
        </w:rPr>
        <w:t>Which district do you live in?</w:t>
      </w:r>
    </w:p>
    <w:p w14:paraId="1DDEB67F" w14:textId="0C0265A3" w:rsidR="00364BB8" w:rsidRDefault="00364BB8">
      <w:pPr>
        <w:pStyle w:val="ListParagraph"/>
        <w:numPr>
          <w:ilvl w:val="0"/>
          <w:numId w:val="61"/>
        </w:numPr>
        <w:rPr>
          <w:rFonts w:asciiTheme="majorHAnsi" w:hAnsiTheme="majorHAnsi" w:cstheme="majorHAnsi"/>
          <w:lang w:val="en-GB"/>
        </w:rPr>
      </w:pPr>
      <w:r w:rsidRPr="003E3B67">
        <w:rPr>
          <w:rFonts w:asciiTheme="majorHAnsi" w:hAnsiTheme="majorHAnsi" w:cstheme="majorHAnsi"/>
          <w:lang w:val="en-GB"/>
        </w:rPr>
        <w:t>Ampara</w:t>
      </w:r>
    </w:p>
    <w:p w14:paraId="5301D1C4" w14:textId="6BE5ECE2" w:rsidR="00871ED0" w:rsidRDefault="00871ED0">
      <w:pPr>
        <w:pStyle w:val="ListParagraph"/>
        <w:numPr>
          <w:ilvl w:val="0"/>
          <w:numId w:val="61"/>
        </w:numPr>
        <w:rPr>
          <w:rFonts w:asciiTheme="majorHAnsi" w:hAnsiTheme="majorHAnsi" w:cstheme="majorHAnsi"/>
          <w:lang w:val="en-GB"/>
        </w:rPr>
      </w:pPr>
      <w:r>
        <w:rPr>
          <w:rFonts w:asciiTheme="majorHAnsi" w:hAnsiTheme="majorHAnsi" w:cstheme="majorHAnsi"/>
          <w:lang w:val="en-GB"/>
        </w:rPr>
        <w:t>Anuradhapura</w:t>
      </w:r>
    </w:p>
    <w:p w14:paraId="6EBD876B" w14:textId="39858FB2" w:rsidR="00871ED0" w:rsidRDefault="00871ED0">
      <w:pPr>
        <w:pStyle w:val="ListParagraph"/>
        <w:numPr>
          <w:ilvl w:val="0"/>
          <w:numId w:val="61"/>
        </w:numPr>
        <w:rPr>
          <w:rFonts w:asciiTheme="majorHAnsi" w:hAnsiTheme="majorHAnsi" w:cstheme="majorHAnsi"/>
          <w:lang w:val="en-GB"/>
        </w:rPr>
      </w:pPr>
      <w:r>
        <w:rPr>
          <w:rFonts w:asciiTheme="majorHAnsi" w:hAnsiTheme="majorHAnsi" w:cstheme="majorHAnsi"/>
          <w:lang w:val="en-GB"/>
        </w:rPr>
        <w:t>Badulla</w:t>
      </w:r>
    </w:p>
    <w:p w14:paraId="53E67DA0" w14:textId="392B9A3E" w:rsidR="00413BDC" w:rsidRDefault="00413BDC">
      <w:pPr>
        <w:pStyle w:val="ListParagraph"/>
        <w:numPr>
          <w:ilvl w:val="0"/>
          <w:numId w:val="61"/>
        </w:numPr>
        <w:rPr>
          <w:rFonts w:asciiTheme="majorHAnsi" w:hAnsiTheme="majorHAnsi" w:cstheme="majorHAnsi"/>
          <w:lang w:val="en-GB"/>
        </w:rPr>
      </w:pPr>
      <w:r>
        <w:rPr>
          <w:rFonts w:asciiTheme="majorHAnsi" w:hAnsiTheme="majorHAnsi" w:cstheme="majorHAnsi"/>
          <w:lang w:val="en-GB"/>
        </w:rPr>
        <w:t>Batticaloa</w:t>
      </w:r>
    </w:p>
    <w:p w14:paraId="58C91084" w14:textId="267CAB2F" w:rsidR="00413BDC" w:rsidRDefault="00413BDC">
      <w:pPr>
        <w:pStyle w:val="ListParagraph"/>
        <w:numPr>
          <w:ilvl w:val="0"/>
          <w:numId w:val="61"/>
        </w:numPr>
        <w:rPr>
          <w:rFonts w:asciiTheme="majorHAnsi" w:hAnsiTheme="majorHAnsi" w:cstheme="majorHAnsi"/>
          <w:lang w:val="en-GB"/>
        </w:rPr>
      </w:pPr>
      <w:r>
        <w:rPr>
          <w:rFonts w:asciiTheme="majorHAnsi" w:hAnsiTheme="majorHAnsi" w:cstheme="majorHAnsi"/>
          <w:lang w:val="en-GB"/>
        </w:rPr>
        <w:t>Colombo</w:t>
      </w:r>
    </w:p>
    <w:p w14:paraId="17BFE053" w14:textId="5F49FA03" w:rsidR="00413BDC" w:rsidRDefault="00413BDC">
      <w:pPr>
        <w:pStyle w:val="ListParagraph"/>
        <w:numPr>
          <w:ilvl w:val="0"/>
          <w:numId w:val="61"/>
        </w:numPr>
        <w:rPr>
          <w:rFonts w:asciiTheme="majorHAnsi" w:hAnsiTheme="majorHAnsi" w:cstheme="majorHAnsi"/>
          <w:lang w:val="en-GB"/>
        </w:rPr>
      </w:pPr>
      <w:r>
        <w:rPr>
          <w:rFonts w:asciiTheme="majorHAnsi" w:hAnsiTheme="majorHAnsi" w:cstheme="majorHAnsi"/>
          <w:lang w:val="en-GB"/>
        </w:rPr>
        <w:t>Galle</w:t>
      </w:r>
    </w:p>
    <w:p w14:paraId="340927FF" w14:textId="7CDD2D9B" w:rsidR="00413BDC" w:rsidRDefault="00413BDC">
      <w:pPr>
        <w:pStyle w:val="ListParagraph"/>
        <w:numPr>
          <w:ilvl w:val="0"/>
          <w:numId w:val="61"/>
        </w:numPr>
        <w:rPr>
          <w:rFonts w:asciiTheme="majorHAnsi" w:hAnsiTheme="majorHAnsi" w:cstheme="majorHAnsi"/>
          <w:lang w:val="en-GB"/>
        </w:rPr>
      </w:pPr>
      <w:r>
        <w:rPr>
          <w:rFonts w:asciiTheme="majorHAnsi" w:hAnsiTheme="majorHAnsi" w:cstheme="majorHAnsi"/>
          <w:lang w:val="en-GB"/>
        </w:rPr>
        <w:t>Gampaha</w:t>
      </w:r>
    </w:p>
    <w:p w14:paraId="4C2B9C21" w14:textId="421D5846" w:rsidR="00413BDC" w:rsidRDefault="00413BDC">
      <w:pPr>
        <w:pStyle w:val="ListParagraph"/>
        <w:numPr>
          <w:ilvl w:val="0"/>
          <w:numId w:val="61"/>
        </w:numPr>
        <w:rPr>
          <w:rFonts w:asciiTheme="majorHAnsi" w:hAnsiTheme="majorHAnsi" w:cstheme="majorHAnsi"/>
          <w:lang w:val="en-GB"/>
        </w:rPr>
      </w:pPr>
      <w:r>
        <w:rPr>
          <w:rFonts w:asciiTheme="majorHAnsi" w:hAnsiTheme="majorHAnsi" w:cstheme="majorHAnsi"/>
          <w:lang w:val="en-GB"/>
        </w:rPr>
        <w:t>Hambantota</w:t>
      </w:r>
    </w:p>
    <w:p w14:paraId="79C42CE5" w14:textId="27928A89" w:rsidR="00413BDC" w:rsidRDefault="00413BDC">
      <w:pPr>
        <w:pStyle w:val="ListParagraph"/>
        <w:numPr>
          <w:ilvl w:val="0"/>
          <w:numId w:val="61"/>
        </w:numPr>
        <w:rPr>
          <w:rFonts w:asciiTheme="majorHAnsi" w:hAnsiTheme="majorHAnsi" w:cstheme="majorHAnsi"/>
          <w:lang w:val="en-GB"/>
        </w:rPr>
      </w:pPr>
      <w:r>
        <w:rPr>
          <w:rFonts w:asciiTheme="majorHAnsi" w:hAnsiTheme="majorHAnsi" w:cstheme="majorHAnsi"/>
          <w:lang w:val="en-GB"/>
        </w:rPr>
        <w:t xml:space="preserve">Jaffna </w:t>
      </w:r>
    </w:p>
    <w:p w14:paraId="3BD97DFD" w14:textId="1E6B3CF8" w:rsidR="00413BDC" w:rsidRDefault="00413BDC">
      <w:pPr>
        <w:pStyle w:val="ListParagraph"/>
        <w:numPr>
          <w:ilvl w:val="0"/>
          <w:numId w:val="61"/>
        </w:numPr>
        <w:rPr>
          <w:rFonts w:asciiTheme="majorHAnsi" w:hAnsiTheme="majorHAnsi" w:cstheme="majorHAnsi"/>
          <w:lang w:val="en-GB"/>
        </w:rPr>
      </w:pPr>
      <w:r>
        <w:rPr>
          <w:rFonts w:asciiTheme="majorHAnsi" w:hAnsiTheme="majorHAnsi" w:cstheme="majorHAnsi"/>
          <w:lang w:val="en-GB"/>
        </w:rPr>
        <w:t>Kalutara</w:t>
      </w:r>
    </w:p>
    <w:p w14:paraId="7F64BFAC" w14:textId="48F9FB24" w:rsidR="00413BDC" w:rsidRDefault="00413BDC">
      <w:pPr>
        <w:pStyle w:val="ListParagraph"/>
        <w:numPr>
          <w:ilvl w:val="0"/>
          <w:numId w:val="61"/>
        </w:numPr>
        <w:rPr>
          <w:rFonts w:asciiTheme="majorHAnsi" w:hAnsiTheme="majorHAnsi" w:cstheme="majorHAnsi"/>
          <w:lang w:val="en-GB"/>
        </w:rPr>
      </w:pPr>
      <w:r>
        <w:rPr>
          <w:rFonts w:asciiTheme="majorHAnsi" w:hAnsiTheme="majorHAnsi" w:cstheme="majorHAnsi"/>
          <w:lang w:val="en-GB"/>
        </w:rPr>
        <w:t xml:space="preserve">Kandy </w:t>
      </w:r>
    </w:p>
    <w:p w14:paraId="392463F4" w14:textId="7C14EFB7" w:rsidR="00413BDC" w:rsidRDefault="00413BDC">
      <w:pPr>
        <w:pStyle w:val="ListParagraph"/>
        <w:numPr>
          <w:ilvl w:val="0"/>
          <w:numId w:val="61"/>
        </w:numPr>
        <w:rPr>
          <w:rFonts w:asciiTheme="majorHAnsi" w:hAnsiTheme="majorHAnsi" w:cstheme="majorHAnsi"/>
          <w:lang w:val="en-GB"/>
        </w:rPr>
      </w:pPr>
      <w:r>
        <w:rPr>
          <w:rFonts w:asciiTheme="majorHAnsi" w:hAnsiTheme="majorHAnsi" w:cstheme="majorHAnsi"/>
          <w:lang w:val="en-GB"/>
        </w:rPr>
        <w:t>Kegalle</w:t>
      </w:r>
    </w:p>
    <w:p w14:paraId="550C2950" w14:textId="34650D25" w:rsidR="00413BDC" w:rsidRDefault="00413BDC">
      <w:pPr>
        <w:pStyle w:val="ListParagraph"/>
        <w:numPr>
          <w:ilvl w:val="0"/>
          <w:numId w:val="61"/>
        </w:numPr>
        <w:rPr>
          <w:rFonts w:asciiTheme="majorHAnsi" w:hAnsiTheme="majorHAnsi" w:cstheme="majorHAnsi"/>
          <w:lang w:val="en-GB"/>
        </w:rPr>
      </w:pPr>
      <w:proofErr w:type="spellStart"/>
      <w:r>
        <w:rPr>
          <w:rFonts w:asciiTheme="majorHAnsi" w:hAnsiTheme="majorHAnsi" w:cstheme="majorHAnsi"/>
          <w:lang w:val="en-GB"/>
        </w:rPr>
        <w:t>Killinochchi</w:t>
      </w:r>
      <w:proofErr w:type="spellEnd"/>
    </w:p>
    <w:p w14:paraId="67AAC3AE" w14:textId="24FF6E71" w:rsidR="00413BDC" w:rsidRDefault="00413BDC">
      <w:pPr>
        <w:pStyle w:val="ListParagraph"/>
        <w:numPr>
          <w:ilvl w:val="0"/>
          <w:numId w:val="61"/>
        </w:numPr>
        <w:rPr>
          <w:rFonts w:asciiTheme="majorHAnsi" w:hAnsiTheme="majorHAnsi" w:cstheme="majorHAnsi"/>
          <w:lang w:val="en-GB"/>
        </w:rPr>
      </w:pPr>
      <w:r>
        <w:rPr>
          <w:rFonts w:asciiTheme="majorHAnsi" w:hAnsiTheme="majorHAnsi" w:cstheme="majorHAnsi"/>
          <w:lang w:val="en-GB"/>
        </w:rPr>
        <w:t>Kurunegala</w:t>
      </w:r>
    </w:p>
    <w:p w14:paraId="7246A967" w14:textId="69BC92DB" w:rsidR="00413BDC" w:rsidRDefault="00A56FA6">
      <w:pPr>
        <w:pStyle w:val="ListParagraph"/>
        <w:numPr>
          <w:ilvl w:val="0"/>
          <w:numId w:val="61"/>
        </w:numPr>
        <w:rPr>
          <w:rFonts w:asciiTheme="majorHAnsi" w:hAnsiTheme="majorHAnsi" w:cstheme="majorHAnsi"/>
          <w:lang w:val="en-GB"/>
        </w:rPr>
      </w:pPr>
      <w:proofErr w:type="spellStart"/>
      <w:r>
        <w:rPr>
          <w:rFonts w:asciiTheme="majorHAnsi" w:hAnsiTheme="majorHAnsi" w:cstheme="majorHAnsi"/>
          <w:lang w:val="en-GB"/>
        </w:rPr>
        <w:t>Mannar</w:t>
      </w:r>
      <w:proofErr w:type="spellEnd"/>
    </w:p>
    <w:p w14:paraId="230E45E1" w14:textId="32C2A814" w:rsidR="00A56FA6" w:rsidRDefault="00A56FA6">
      <w:pPr>
        <w:pStyle w:val="ListParagraph"/>
        <w:numPr>
          <w:ilvl w:val="0"/>
          <w:numId w:val="61"/>
        </w:numPr>
        <w:rPr>
          <w:rFonts w:asciiTheme="majorHAnsi" w:hAnsiTheme="majorHAnsi" w:cstheme="majorHAnsi"/>
          <w:lang w:val="en-GB"/>
        </w:rPr>
      </w:pPr>
      <w:r>
        <w:rPr>
          <w:rFonts w:asciiTheme="majorHAnsi" w:hAnsiTheme="majorHAnsi" w:cstheme="majorHAnsi"/>
          <w:lang w:val="en-GB"/>
        </w:rPr>
        <w:t>Matara</w:t>
      </w:r>
    </w:p>
    <w:p w14:paraId="52E71DB2" w14:textId="4A45DCE3" w:rsidR="00A56FA6" w:rsidRDefault="00A56FA6">
      <w:pPr>
        <w:pStyle w:val="ListParagraph"/>
        <w:numPr>
          <w:ilvl w:val="0"/>
          <w:numId w:val="61"/>
        </w:numPr>
        <w:rPr>
          <w:rFonts w:asciiTheme="majorHAnsi" w:hAnsiTheme="majorHAnsi" w:cstheme="majorHAnsi"/>
          <w:lang w:val="en-GB"/>
        </w:rPr>
      </w:pPr>
      <w:r>
        <w:rPr>
          <w:rFonts w:asciiTheme="majorHAnsi" w:hAnsiTheme="majorHAnsi" w:cstheme="majorHAnsi"/>
          <w:lang w:val="en-GB"/>
        </w:rPr>
        <w:t>Matale</w:t>
      </w:r>
    </w:p>
    <w:p w14:paraId="2257543C" w14:textId="06E0A4F8" w:rsidR="00A56FA6" w:rsidRDefault="00A56FA6">
      <w:pPr>
        <w:pStyle w:val="ListParagraph"/>
        <w:numPr>
          <w:ilvl w:val="0"/>
          <w:numId w:val="61"/>
        </w:numPr>
        <w:rPr>
          <w:rFonts w:asciiTheme="majorHAnsi" w:hAnsiTheme="majorHAnsi" w:cstheme="majorHAnsi"/>
          <w:lang w:val="en-GB"/>
        </w:rPr>
      </w:pPr>
      <w:proofErr w:type="spellStart"/>
      <w:r>
        <w:rPr>
          <w:rFonts w:asciiTheme="majorHAnsi" w:hAnsiTheme="majorHAnsi" w:cstheme="majorHAnsi"/>
          <w:lang w:val="en-GB"/>
        </w:rPr>
        <w:t>Moneragala</w:t>
      </w:r>
      <w:proofErr w:type="spellEnd"/>
    </w:p>
    <w:p w14:paraId="225EF4E1" w14:textId="3BEF4467" w:rsidR="00A56FA6" w:rsidRDefault="00A56FA6">
      <w:pPr>
        <w:pStyle w:val="ListParagraph"/>
        <w:numPr>
          <w:ilvl w:val="0"/>
          <w:numId w:val="61"/>
        </w:numPr>
        <w:rPr>
          <w:rFonts w:asciiTheme="majorHAnsi" w:hAnsiTheme="majorHAnsi" w:cstheme="majorHAnsi"/>
          <w:lang w:val="en-GB"/>
        </w:rPr>
      </w:pPr>
      <w:r>
        <w:rPr>
          <w:rFonts w:asciiTheme="majorHAnsi" w:hAnsiTheme="majorHAnsi" w:cstheme="majorHAnsi"/>
          <w:lang w:val="en-GB"/>
        </w:rPr>
        <w:t>Mullaitivu</w:t>
      </w:r>
    </w:p>
    <w:p w14:paraId="6DD53B21" w14:textId="0B1E951E" w:rsidR="00A56FA6" w:rsidRDefault="00A56FA6">
      <w:pPr>
        <w:pStyle w:val="ListParagraph"/>
        <w:numPr>
          <w:ilvl w:val="0"/>
          <w:numId w:val="61"/>
        </w:numPr>
        <w:rPr>
          <w:rFonts w:asciiTheme="majorHAnsi" w:hAnsiTheme="majorHAnsi" w:cstheme="majorHAnsi"/>
          <w:lang w:val="en-GB"/>
        </w:rPr>
      </w:pPr>
      <w:r>
        <w:rPr>
          <w:rFonts w:asciiTheme="majorHAnsi" w:hAnsiTheme="majorHAnsi" w:cstheme="majorHAnsi"/>
          <w:lang w:val="en-GB"/>
        </w:rPr>
        <w:t xml:space="preserve">Nuwara </w:t>
      </w:r>
      <w:proofErr w:type="spellStart"/>
      <w:r>
        <w:rPr>
          <w:rFonts w:asciiTheme="majorHAnsi" w:hAnsiTheme="majorHAnsi" w:cstheme="majorHAnsi"/>
          <w:lang w:val="en-GB"/>
        </w:rPr>
        <w:t>Eliya</w:t>
      </w:r>
      <w:proofErr w:type="spellEnd"/>
    </w:p>
    <w:p w14:paraId="2F4B47C3" w14:textId="37CA2E98" w:rsidR="00A56FA6" w:rsidRDefault="00A56FA6">
      <w:pPr>
        <w:pStyle w:val="ListParagraph"/>
        <w:numPr>
          <w:ilvl w:val="0"/>
          <w:numId w:val="61"/>
        </w:numPr>
        <w:rPr>
          <w:rFonts w:asciiTheme="majorHAnsi" w:hAnsiTheme="majorHAnsi" w:cstheme="majorHAnsi"/>
          <w:lang w:val="en-GB"/>
        </w:rPr>
      </w:pPr>
      <w:r>
        <w:rPr>
          <w:rFonts w:asciiTheme="majorHAnsi" w:hAnsiTheme="majorHAnsi" w:cstheme="majorHAnsi"/>
          <w:lang w:val="en-GB"/>
        </w:rPr>
        <w:t>Polonnaruwa</w:t>
      </w:r>
    </w:p>
    <w:p w14:paraId="626A48AB" w14:textId="2C8B9A44" w:rsidR="00A56FA6" w:rsidRDefault="00197558">
      <w:pPr>
        <w:pStyle w:val="ListParagraph"/>
        <w:numPr>
          <w:ilvl w:val="0"/>
          <w:numId w:val="61"/>
        </w:numPr>
        <w:rPr>
          <w:rFonts w:asciiTheme="majorHAnsi" w:hAnsiTheme="majorHAnsi" w:cstheme="majorHAnsi"/>
          <w:lang w:val="en-GB"/>
        </w:rPr>
      </w:pPr>
      <w:r>
        <w:rPr>
          <w:rFonts w:asciiTheme="majorHAnsi" w:hAnsiTheme="majorHAnsi" w:cstheme="majorHAnsi"/>
          <w:lang w:val="en-GB"/>
        </w:rPr>
        <w:t>Puttalam</w:t>
      </w:r>
    </w:p>
    <w:p w14:paraId="02A9EE63" w14:textId="3090A53D" w:rsidR="00197558" w:rsidRDefault="00197558">
      <w:pPr>
        <w:pStyle w:val="ListParagraph"/>
        <w:numPr>
          <w:ilvl w:val="0"/>
          <w:numId w:val="61"/>
        </w:numPr>
        <w:rPr>
          <w:rFonts w:asciiTheme="majorHAnsi" w:hAnsiTheme="majorHAnsi" w:cstheme="majorHAnsi"/>
          <w:lang w:val="en-GB"/>
        </w:rPr>
      </w:pPr>
      <w:proofErr w:type="spellStart"/>
      <w:r>
        <w:rPr>
          <w:rFonts w:asciiTheme="majorHAnsi" w:hAnsiTheme="majorHAnsi" w:cstheme="majorHAnsi"/>
          <w:lang w:val="en-GB"/>
        </w:rPr>
        <w:t>Ratnapura</w:t>
      </w:r>
      <w:proofErr w:type="spellEnd"/>
    </w:p>
    <w:p w14:paraId="381FD7C6" w14:textId="01A1D7DE" w:rsidR="00197558" w:rsidRDefault="00197558">
      <w:pPr>
        <w:pStyle w:val="ListParagraph"/>
        <w:numPr>
          <w:ilvl w:val="0"/>
          <w:numId w:val="61"/>
        </w:numPr>
        <w:rPr>
          <w:rFonts w:asciiTheme="majorHAnsi" w:hAnsiTheme="majorHAnsi" w:cstheme="majorHAnsi"/>
          <w:lang w:val="en-GB"/>
        </w:rPr>
      </w:pPr>
      <w:r>
        <w:rPr>
          <w:rFonts w:asciiTheme="majorHAnsi" w:hAnsiTheme="majorHAnsi" w:cstheme="majorHAnsi"/>
          <w:lang w:val="en-GB"/>
        </w:rPr>
        <w:t>Trincomalee</w:t>
      </w:r>
    </w:p>
    <w:p w14:paraId="38E2FE85" w14:textId="28C8C7FC" w:rsidR="00197558" w:rsidRPr="003E3B67" w:rsidRDefault="00197558">
      <w:pPr>
        <w:pStyle w:val="ListParagraph"/>
        <w:numPr>
          <w:ilvl w:val="0"/>
          <w:numId w:val="61"/>
        </w:numPr>
        <w:rPr>
          <w:rFonts w:asciiTheme="majorHAnsi" w:hAnsiTheme="majorHAnsi" w:cstheme="majorHAnsi"/>
          <w:lang w:val="en-GB"/>
        </w:rPr>
      </w:pPr>
      <w:r>
        <w:rPr>
          <w:rFonts w:asciiTheme="majorHAnsi" w:hAnsiTheme="majorHAnsi" w:cstheme="majorHAnsi"/>
          <w:lang w:val="en-GB"/>
        </w:rPr>
        <w:t>Vavuniya</w:t>
      </w:r>
    </w:p>
    <w:p w14:paraId="38B53C72" w14:textId="068946AF" w:rsidR="00EA5E9C" w:rsidRDefault="00EA5E9C" w:rsidP="00EA5E9C">
      <w:pPr>
        <w:rPr>
          <w:rFonts w:asciiTheme="majorHAnsi" w:hAnsiTheme="majorHAnsi" w:cstheme="majorHAnsi"/>
          <w:highlight w:val="yellow"/>
          <w:lang w:val="en-GB"/>
        </w:rPr>
      </w:pPr>
    </w:p>
    <w:p w14:paraId="5B694DA3" w14:textId="1068C010" w:rsidR="00EA5E9C" w:rsidRPr="00933A65" w:rsidRDefault="00EA5E9C">
      <w:pPr>
        <w:pStyle w:val="ListParagraph"/>
        <w:numPr>
          <w:ilvl w:val="0"/>
          <w:numId w:val="48"/>
        </w:numPr>
        <w:rPr>
          <w:rFonts w:asciiTheme="majorHAnsi" w:hAnsiTheme="majorHAnsi" w:cstheme="majorHAnsi"/>
          <w:lang w:val="en-GB"/>
        </w:rPr>
      </w:pPr>
      <w:r w:rsidRPr="003E3B67">
        <w:rPr>
          <w:rFonts w:asciiTheme="majorHAnsi" w:hAnsiTheme="majorHAnsi" w:cstheme="majorHAnsi"/>
          <w:lang w:val="en-GB"/>
        </w:rPr>
        <w:t xml:space="preserve">What is </w:t>
      </w:r>
      <w:r w:rsidRPr="00933A65">
        <w:rPr>
          <w:rFonts w:asciiTheme="majorHAnsi" w:hAnsiTheme="majorHAnsi" w:cstheme="majorHAnsi"/>
          <w:lang w:val="en-GB"/>
        </w:rPr>
        <w:t>your ethnic</w:t>
      </w:r>
      <w:r w:rsidR="00536869" w:rsidRPr="00933A65">
        <w:rPr>
          <w:rFonts w:asciiTheme="majorHAnsi" w:hAnsiTheme="majorHAnsi" w:cstheme="majorHAnsi"/>
          <w:lang w:val="en-GB"/>
        </w:rPr>
        <w:t>ity</w:t>
      </w:r>
      <w:r w:rsidRPr="00933A65">
        <w:rPr>
          <w:rFonts w:asciiTheme="majorHAnsi" w:hAnsiTheme="majorHAnsi" w:cstheme="majorHAnsi"/>
          <w:lang w:val="en-GB"/>
        </w:rPr>
        <w:t>?</w:t>
      </w:r>
    </w:p>
    <w:p w14:paraId="4A19532F" w14:textId="17458FAF" w:rsidR="00536869" w:rsidRPr="00933A65" w:rsidRDefault="00536869">
      <w:pPr>
        <w:pStyle w:val="ListParagraph"/>
        <w:numPr>
          <w:ilvl w:val="1"/>
          <w:numId w:val="48"/>
        </w:numPr>
        <w:rPr>
          <w:rFonts w:ascii="Calibri Light" w:hAnsi="Calibri Light" w:cs="Calibri Light"/>
          <w:lang w:val="en-GB"/>
        </w:rPr>
      </w:pPr>
      <w:r w:rsidRPr="00933A65">
        <w:rPr>
          <w:rFonts w:ascii="Calibri Light" w:hAnsi="Calibri Light" w:cs="Calibri Light"/>
          <w:lang w:val="en-GB"/>
        </w:rPr>
        <w:t xml:space="preserve">Sinhala </w:t>
      </w:r>
    </w:p>
    <w:p w14:paraId="48991C66" w14:textId="1AD6B1BE" w:rsidR="00536869" w:rsidRPr="00933A65" w:rsidRDefault="00536869">
      <w:pPr>
        <w:pStyle w:val="ListParagraph"/>
        <w:numPr>
          <w:ilvl w:val="1"/>
          <w:numId w:val="48"/>
        </w:numPr>
        <w:rPr>
          <w:rFonts w:ascii="Calibri Light" w:hAnsi="Calibri Light" w:cs="Calibri Light"/>
          <w:lang w:val="en-GB"/>
        </w:rPr>
      </w:pPr>
      <w:r w:rsidRPr="00933A65">
        <w:rPr>
          <w:rFonts w:ascii="Calibri Light" w:hAnsi="Calibri Light" w:cs="Calibri Light"/>
          <w:lang w:val="en-GB"/>
        </w:rPr>
        <w:t xml:space="preserve">Sri Lankan Tamil </w:t>
      </w:r>
    </w:p>
    <w:p w14:paraId="34E3453B" w14:textId="35CF3060" w:rsidR="00536869" w:rsidRPr="00933A65" w:rsidRDefault="00536869">
      <w:pPr>
        <w:pStyle w:val="ListParagraph"/>
        <w:numPr>
          <w:ilvl w:val="1"/>
          <w:numId w:val="48"/>
        </w:numPr>
        <w:rPr>
          <w:rFonts w:ascii="Calibri Light" w:hAnsi="Calibri Light" w:cs="Calibri Light"/>
          <w:lang w:val="en-GB"/>
        </w:rPr>
      </w:pPr>
      <w:r w:rsidRPr="00933A65">
        <w:rPr>
          <w:rFonts w:ascii="Calibri Light" w:hAnsi="Calibri Light" w:cs="Calibri Light"/>
          <w:lang w:val="en-GB"/>
        </w:rPr>
        <w:lastRenderedPageBreak/>
        <w:t xml:space="preserve">Sri Lanka Moor </w:t>
      </w:r>
    </w:p>
    <w:p w14:paraId="5B92FFEB" w14:textId="314A7AEA" w:rsidR="00D046C2" w:rsidRPr="00933A65" w:rsidRDefault="00536869">
      <w:pPr>
        <w:pStyle w:val="ListParagraph"/>
        <w:numPr>
          <w:ilvl w:val="1"/>
          <w:numId w:val="48"/>
        </w:numPr>
        <w:rPr>
          <w:rFonts w:ascii="Calibri Light" w:hAnsi="Calibri Light" w:cs="Calibri Light"/>
          <w:lang w:val="en-GB"/>
        </w:rPr>
      </w:pPr>
      <w:r w:rsidRPr="00933A65">
        <w:rPr>
          <w:rFonts w:ascii="Calibri Light" w:hAnsi="Calibri Light" w:cs="Calibri Light"/>
          <w:lang w:val="en-GB"/>
        </w:rPr>
        <w:t xml:space="preserve">Up-country Tamil  </w:t>
      </w:r>
    </w:p>
    <w:p w14:paraId="391205AA" w14:textId="4E852CBE" w:rsidR="00536869" w:rsidRPr="00933A65" w:rsidRDefault="00536869">
      <w:pPr>
        <w:pStyle w:val="ListParagraph"/>
        <w:numPr>
          <w:ilvl w:val="1"/>
          <w:numId w:val="48"/>
        </w:numPr>
        <w:rPr>
          <w:rFonts w:ascii="Calibri Light" w:hAnsi="Calibri Light" w:cs="Calibri Light"/>
          <w:lang w:val="en-GB"/>
        </w:rPr>
      </w:pPr>
      <w:r w:rsidRPr="00933A65">
        <w:rPr>
          <w:rFonts w:ascii="Calibri Light" w:hAnsi="Calibri Light" w:cs="Calibri Light"/>
          <w:lang w:val="en-GB"/>
        </w:rPr>
        <w:t xml:space="preserve">Other (specify) </w:t>
      </w:r>
    </w:p>
    <w:p w14:paraId="475DED14" w14:textId="77777777" w:rsidR="00EA5E9C" w:rsidRPr="00933A65" w:rsidRDefault="00EA5E9C" w:rsidP="00EA5E9C">
      <w:pPr>
        <w:pStyle w:val="ListParagraph"/>
        <w:rPr>
          <w:rFonts w:asciiTheme="majorHAnsi" w:hAnsiTheme="majorHAnsi" w:cstheme="majorHAnsi"/>
          <w:lang w:val="en-GB"/>
        </w:rPr>
      </w:pPr>
    </w:p>
    <w:p w14:paraId="1D8A2566" w14:textId="26106A43" w:rsidR="00293624" w:rsidRDefault="00293624">
      <w:pPr>
        <w:pStyle w:val="ListParagraph"/>
        <w:numPr>
          <w:ilvl w:val="0"/>
          <w:numId w:val="48"/>
        </w:numPr>
        <w:rPr>
          <w:rFonts w:asciiTheme="majorHAnsi" w:hAnsiTheme="majorHAnsi" w:cstheme="majorHAnsi"/>
          <w:lang w:val="en-GB"/>
        </w:rPr>
      </w:pPr>
      <w:r w:rsidRPr="00293624">
        <w:rPr>
          <w:rFonts w:asciiTheme="majorHAnsi" w:hAnsiTheme="majorHAnsi" w:cstheme="majorHAnsi"/>
          <w:lang w:val="en-GB"/>
        </w:rPr>
        <w:t>Which stakeholder group do you belong to?</w:t>
      </w:r>
    </w:p>
    <w:p w14:paraId="706E795D" w14:textId="77777777" w:rsidR="00293624" w:rsidRPr="00293624" w:rsidRDefault="00293624" w:rsidP="00293624">
      <w:pPr>
        <w:pStyle w:val="ListParagraph"/>
        <w:rPr>
          <w:rFonts w:asciiTheme="majorHAnsi" w:hAnsiTheme="majorHAnsi" w:cstheme="majorHAnsi"/>
          <w:lang w:val="en-GB"/>
        </w:rPr>
      </w:pPr>
    </w:p>
    <w:p w14:paraId="676561F0" w14:textId="26F0DBBE" w:rsidR="00293624" w:rsidRPr="00293624" w:rsidRDefault="00293624">
      <w:pPr>
        <w:pStyle w:val="ListParagraph"/>
        <w:numPr>
          <w:ilvl w:val="0"/>
          <w:numId w:val="49"/>
        </w:numPr>
        <w:ind w:left="993" w:hanging="284"/>
        <w:rPr>
          <w:rFonts w:asciiTheme="majorHAnsi" w:hAnsiTheme="majorHAnsi" w:cstheme="majorHAnsi"/>
          <w:lang w:val="en-GB"/>
        </w:rPr>
      </w:pPr>
      <w:r w:rsidRPr="00293624">
        <w:rPr>
          <w:rFonts w:asciiTheme="majorHAnsi" w:hAnsiTheme="majorHAnsi" w:cstheme="majorHAnsi"/>
          <w:lang w:val="en-GB"/>
        </w:rPr>
        <w:t>National Government</w:t>
      </w:r>
    </w:p>
    <w:p w14:paraId="012AE158" w14:textId="3B0A5B44" w:rsidR="00293624" w:rsidRPr="00293624" w:rsidRDefault="00293624">
      <w:pPr>
        <w:pStyle w:val="ListParagraph"/>
        <w:numPr>
          <w:ilvl w:val="0"/>
          <w:numId w:val="49"/>
        </w:numPr>
        <w:ind w:left="993" w:hanging="284"/>
        <w:rPr>
          <w:rFonts w:asciiTheme="majorHAnsi" w:hAnsiTheme="majorHAnsi" w:cstheme="majorHAnsi"/>
          <w:lang w:val="en-GB"/>
        </w:rPr>
      </w:pPr>
      <w:r w:rsidRPr="00293624">
        <w:rPr>
          <w:rFonts w:asciiTheme="majorHAnsi" w:hAnsiTheme="majorHAnsi" w:cstheme="majorHAnsi"/>
          <w:lang w:val="en-GB"/>
        </w:rPr>
        <w:t>Local Government</w:t>
      </w:r>
    </w:p>
    <w:p w14:paraId="175C0564" w14:textId="5ADC2FB7" w:rsidR="00293624" w:rsidRPr="00293624" w:rsidRDefault="00293624">
      <w:pPr>
        <w:pStyle w:val="ListParagraph"/>
        <w:numPr>
          <w:ilvl w:val="0"/>
          <w:numId w:val="49"/>
        </w:numPr>
        <w:ind w:left="993" w:hanging="284"/>
        <w:rPr>
          <w:rFonts w:asciiTheme="majorHAnsi" w:hAnsiTheme="majorHAnsi" w:cstheme="majorHAnsi"/>
          <w:lang w:val="en-GB"/>
        </w:rPr>
      </w:pPr>
      <w:r w:rsidRPr="00293624">
        <w:rPr>
          <w:rFonts w:asciiTheme="majorHAnsi" w:hAnsiTheme="majorHAnsi" w:cstheme="majorHAnsi"/>
          <w:lang w:val="en-GB"/>
        </w:rPr>
        <w:t>Private Sector</w:t>
      </w:r>
    </w:p>
    <w:p w14:paraId="4C1F64A2" w14:textId="09CDF9F6" w:rsidR="00293624" w:rsidRPr="00293624" w:rsidRDefault="00293624">
      <w:pPr>
        <w:pStyle w:val="ListParagraph"/>
        <w:numPr>
          <w:ilvl w:val="0"/>
          <w:numId w:val="49"/>
        </w:numPr>
        <w:ind w:left="993" w:hanging="284"/>
        <w:rPr>
          <w:rFonts w:asciiTheme="majorHAnsi" w:hAnsiTheme="majorHAnsi" w:cstheme="majorHAnsi"/>
          <w:lang w:val="en-GB"/>
        </w:rPr>
      </w:pPr>
      <w:r w:rsidRPr="00293624">
        <w:rPr>
          <w:rFonts w:asciiTheme="majorHAnsi" w:hAnsiTheme="majorHAnsi" w:cstheme="majorHAnsi"/>
          <w:lang w:val="en-GB"/>
        </w:rPr>
        <w:t>Civil Society Organization</w:t>
      </w:r>
    </w:p>
    <w:p w14:paraId="3DFB0398" w14:textId="741B7A99" w:rsidR="00293624" w:rsidRPr="00293624" w:rsidRDefault="00293624">
      <w:pPr>
        <w:pStyle w:val="ListParagraph"/>
        <w:numPr>
          <w:ilvl w:val="0"/>
          <w:numId w:val="49"/>
        </w:numPr>
        <w:ind w:left="993" w:hanging="284"/>
        <w:rPr>
          <w:rFonts w:asciiTheme="majorHAnsi" w:hAnsiTheme="majorHAnsi" w:cstheme="majorHAnsi"/>
          <w:lang w:val="en-GB"/>
        </w:rPr>
      </w:pPr>
      <w:r w:rsidRPr="00293624">
        <w:rPr>
          <w:rFonts w:asciiTheme="majorHAnsi" w:hAnsiTheme="majorHAnsi" w:cstheme="majorHAnsi"/>
          <w:lang w:val="en-GB"/>
        </w:rPr>
        <w:t>Individual Women</w:t>
      </w:r>
    </w:p>
    <w:p w14:paraId="5D3B4567" w14:textId="2996EBB1" w:rsidR="00293624" w:rsidRPr="00293624" w:rsidRDefault="00293624">
      <w:pPr>
        <w:pStyle w:val="ListParagraph"/>
        <w:numPr>
          <w:ilvl w:val="0"/>
          <w:numId w:val="49"/>
        </w:numPr>
        <w:ind w:left="993" w:hanging="284"/>
        <w:rPr>
          <w:rFonts w:asciiTheme="majorHAnsi" w:hAnsiTheme="majorHAnsi" w:cstheme="majorHAnsi"/>
          <w:lang w:val="en-GB"/>
        </w:rPr>
      </w:pPr>
      <w:r w:rsidRPr="00293624">
        <w:rPr>
          <w:rFonts w:asciiTheme="majorHAnsi" w:hAnsiTheme="majorHAnsi" w:cstheme="majorHAnsi"/>
          <w:lang w:val="en-GB"/>
        </w:rPr>
        <w:t>Donors</w:t>
      </w:r>
    </w:p>
    <w:p w14:paraId="1DDCAB36" w14:textId="29CA759A" w:rsidR="00293624" w:rsidRPr="00293624" w:rsidRDefault="00293624">
      <w:pPr>
        <w:pStyle w:val="ListParagraph"/>
        <w:numPr>
          <w:ilvl w:val="0"/>
          <w:numId w:val="49"/>
        </w:numPr>
        <w:ind w:left="993" w:hanging="284"/>
        <w:rPr>
          <w:rFonts w:asciiTheme="majorHAnsi" w:hAnsiTheme="majorHAnsi" w:cstheme="majorHAnsi"/>
          <w:lang w:val="en-GB"/>
        </w:rPr>
      </w:pPr>
      <w:r w:rsidRPr="00293624">
        <w:rPr>
          <w:rFonts w:asciiTheme="majorHAnsi" w:hAnsiTheme="majorHAnsi" w:cstheme="majorHAnsi"/>
          <w:lang w:val="en-GB"/>
        </w:rPr>
        <w:t>UN Agencies</w:t>
      </w:r>
    </w:p>
    <w:p w14:paraId="570E5010" w14:textId="6F7021F3" w:rsidR="00293624" w:rsidRDefault="00293624">
      <w:pPr>
        <w:pStyle w:val="ListParagraph"/>
        <w:numPr>
          <w:ilvl w:val="0"/>
          <w:numId w:val="49"/>
        </w:numPr>
        <w:ind w:left="993" w:hanging="284"/>
        <w:rPr>
          <w:rFonts w:asciiTheme="majorHAnsi" w:hAnsiTheme="majorHAnsi" w:cstheme="majorHAnsi"/>
          <w:lang w:val="en-GB"/>
        </w:rPr>
      </w:pPr>
      <w:r w:rsidRPr="00293624">
        <w:rPr>
          <w:rFonts w:asciiTheme="majorHAnsi" w:hAnsiTheme="majorHAnsi" w:cstheme="majorHAnsi"/>
          <w:lang w:val="en-GB"/>
        </w:rPr>
        <w:t>Other</w:t>
      </w:r>
      <w:r w:rsidR="00283FA2">
        <w:rPr>
          <w:rFonts w:asciiTheme="majorHAnsi" w:hAnsiTheme="majorHAnsi" w:cstheme="majorHAnsi"/>
          <w:lang w:val="en-GB"/>
        </w:rPr>
        <w:t xml:space="preserve"> (please specify)</w:t>
      </w:r>
    </w:p>
    <w:p w14:paraId="5E09E6A3" w14:textId="3350799E" w:rsidR="00293624" w:rsidRDefault="00293624" w:rsidP="00293624">
      <w:pPr>
        <w:rPr>
          <w:rFonts w:asciiTheme="majorHAnsi" w:hAnsiTheme="majorHAnsi" w:cstheme="majorHAnsi"/>
          <w:lang w:val="en-GB"/>
        </w:rPr>
      </w:pPr>
    </w:p>
    <w:p w14:paraId="0250BF7D" w14:textId="7F06F632" w:rsidR="00293624" w:rsidRDefault="00293624">
      <w:pPr>
        <w:pStyle w:val="ListParagraph"/>
        <w:numPr>
          <w:ilvl w:val="0"/>
          <w:numId w:val="48"/>
        </w:numPr>
        <w:rPr>
          <w:rFonts w:asciiTheme="majorHAnsi" w:hAnsiTheme="majorHAnsi" w:cstheme="majorHAnsi"/>
          <w:lang w:val="en-GB"/>
        </w:rPr>
      </w:pPr>
      <w:r>
        <w:rPr>
          <w:rFonts w:asciiTheme="majorHAnsi" w:hAnsiTheme="majorHAnsi" w:cstheme="majorHAnsi"/>
          <w:lang w:val="en-GB"/>
        </w:rPr>
        <w:t xml:space="preserve">Did you take part in </w:t>
      </w:r>
      <w:r w:rsidR="00391765">
        <w:rPr>
          <w:rFonts w:asciiTheme="majorHAnsi" w:hAnsiTheme="majorHAnsi" w:cstheme="majorHAnsi"/>
          <w:lang w:val="en-GB"/>
        </w:rPr>
        <w:t>the consultation</w:t>
      </w:r>
      <w:r>
        <w:rPr>
          <w:rFonts w:asciiTheme="majorHAnsi" w:hAnsiTheme="majorHAnsi" w:cstheme="majorHAnsi"/>
          <w:lang w:val="en-GB"/>
        </w:rPr>
        <w:t xml:space="preserve"> process carried out for validation of the National Action Plan on Women, Peace and Security?</w:t>
      </w:r>
    </w:p>
    <w:p w14:paraId="6ECEE01F" w14:textId="77777777" w:rsidR="00293624" w:rsidRPr="00293624" w:rsidRDefault="00293624" w:rsidP="00293624">
      <w:pPr>
        <w:pStyle w:val="ListParagraph"/>
        <w:rPr>
          <w:rFonts w:asciiTheme="majorHAnsi" w:hAnsiTheme="majorHAnsi" w:cstheme="majorHAnsi"/>
          <w:lang w:val="en-GB"/>
        </w:rPr>
      </w:pPr>
    </w:p>
    <w:p w14:paraId="53F71ED5" w14:textId="62C74F3F" w:rsidR="00293624" w:rsidRDefault="00293624">
      <w:pPr>
        <w:pStyle w:val="ListParagraph"/>
        <w:numPr>
          <w:ilvl w:val="0"/>
          <w:numId w:val="50"/>
        </w:numPr>
        <w:ind w:left="993"/>
        <w:rPr>
          <w:rFonts w:asciiTheme="majorHAnsi" w:hAnsiTheme="majorHAnsi" w:cstheme="majorHAnsi"/>
          <w:lang w:val="en-GB"/>
        </w:rPr>
      </w:pPr>
      <w:r>
        <w:rPr>
          <w:rFonts w:asciiTheme="majorHAnsi" w:hAnsiTheme="majorHAnsi" w:cstheme="majorHAnsi"/>
          <w:lang w:val="en-GB"/>
        </w:rPr>
        <w:t>Yes.</w:t>
      </w:r>
    </w:p>
    <w:p w14:paraId="24ADBB18" w14:textId="6FF08EBA" w:rsidR="00293624" w:rsidRDefault="1F0F4630" w:rsidP="1F0F4630">
      <w:pPr>
        <w:pStyle w:val="ListParagraph"/>
        <w:numPr>
          <w:ilvl w:val="0"/>
          <w:numId w:val="50"/>
        </w:numPr>
        <w:ind w:left="993"/>
        <w:rPr>
          <w:rFonts w:asciiTheme="majorHAnsi" w:hAnsiTheme="majorHAnsi" w:cstheme="majorBidi"/>
          <w:lang w:val="en-GB"/>
        </w:rPr>
      </w:pPr>
      <w:r w:rsidRPr="1F0F4630">
        <w:rPr>
          <w:rFonts w:asciiTheme="majorHAnsi" w:hAnsiTheme="majorHAnsi" w:cstheme="majorBidi"/>
          <w:lang w:val="en-GB"/>
        </w:rPr>
        <w:t>No, but I am familiar with it.</w:t>
      </w:r>
    </w:p>
    <w:p w14:paraId="532FC4B5" w14:textId="7C3A0622" w:rsidR="00293624" w:rsidRPr="00293624" w:rsidRDefault="1F0F4630" w:rsidP="1F0F4630">
      <w:pPr>
        <w:pStyle w:val="ListParagraph"/>
        <w:numPr>
          <w:ilvl w:val="0"/>
          <w:numId w:val="50"/>
        </w:numPr>
        <w:ind w:left="993"/>
        <w:rPr>
          <w:rFonts w:asciiTheme="majorHAnsi" w:hAnsiTheme="majorHAnsi" w:cstheme="majorBidi"/>
          <w:lang w:val="en-GB"/>
        </w:rPr>
      </w:pPr>
      <w:r w:rsidRPr="1F0F4630">
        <w:rPr>
          <w:rFonts w:asciiTheme="majorHAnsi" w:hAnsiTheme="majorHAnsi" w:cstheme="majorBidi"/>
          <w:lang w:val="en-GB"/>
        </w:rPr>
        <w:t xml:space="preserve">No and I am not familiar with it. </w:t>
      </w:r>
    </w:p>
    <w:p w14:paraId="5B9F7FE6" w14:textId="77777777" w:rsidR="00293624" w:rsidRDefault="00293624" w:rsidP="00293624">
      <w:pPr>
        <w:pStyle w:val="ListParagraph"/>
        <w:rPr>
          <w:rFonts w:asciiTheme="majorHAnsi" w:hAnsiTheme="majorHAnsi" w:cstheme="majorHAnsi"/>
          <w:lang w:val="en-GB"/>
        </w:rPr>
      </w:pPr>
    </w:p>
    <w:p w14:paraId="73D460CC" w14:textId="77777777" w:rsidR="00293624" w:rsidRDefault="00293624" w:rsidP="00293624">
      <w:pPr>
        <w:pStyle w:val="ListParagraph"/>
        <w:rPr>
          <w:rFonts w:asciiTheme="majorHAnsi" w:hAnsiTheme="majorHAnsi" w:cstheme="majorHAnsi"/>
          <w:lang w:val="en-GB"/>
        </w:rPr>
      </w:pPr>
    </w:p>
    <w:p w14:paraId="510CCBED" w14:textId="10FA77D8" w:rsidR="00293624" w:rsidRDefault="00293624">
      <w:pPr>
        <w:pStyle w:val="ListParagraph"/>
        <w:numPr>
          <w:ilvl w:val="0"/>
          <w:numId w:val="48"/>
        </w:numPr>
        <w:rPr>
          <w:rFonts w:asciiTheme="majorHAnsi" w:hAnsiTheme="majorHAnsi" w:cstheme="majorHAnsi"/>
          <w:lang w:val="en-GB"/>
        </w:rPr>
      </w:pPr>
      <w:r>
        <w:rPr>
          <w:rFonts w:asciiTheme="majorHAnsi" w:hAnsiTheme="majorHAnsi" w:cstheme="majorHAnsi"/>
          <w:lang w:val="en-GB"/>
        </w:rPr>
        <w:t>How do you assess the quality of the consultation process carried out for validation of the National Action Plan on Women, Peace and Security?</w:t>
      </w:r>
    </w:p>
    <w:p w14:paraId="11482712" w14:textId="77777777" w:rsidR="00293624" w:rsidRPr="00293624" w:rsidRDefault="00293624" w:rsidP="00293624">
      <w:pPr>
        <w:pStyle w:val="ListParagraph"/>
        <w:rPr>
          <w:rFonts w:asciiTheme="majorHAnsi" w:hAnsiTheme="majorHAnsi" w:cstheme="majorHAnsi"/>
          <w:lang w:val="en-GB"/>
        </w:rPr>
      </w:pPr>
    </w:p>
    <w:p w14:paraId="72F816A4" w14:textId="06E8BD10" w:rsidR="00293624" w:rsidRPr="00293624" w:rsidRDefault="00293624">
      <w:pPr>
        <w:pStyle w:val="ListParagraph"/>
        <w:numPr>
          <w:ilvl w:val="0"/>
          <w:numId w:val="51"/>
        </w:numPr>
        <w:ind w:left="993" w:hanging="426"/>
        <w:rPr>
          <w:rFonts w:asciiTheme="majorHAnsi" w:hAnsiTheme="majorHAnsi" w:cstheme="majorHAnsi"/>
          <w:lang w:val="en-GB"/>
        </w:rPr>
      </w:pPr>
      <w:r>
        <w:rPr>
          <w:rFonts w:asciiTheme="majorHAnsi" w:hAnsiTheme="majorHAnsi" w:cstheme="majorHAnsi"/>
          <w:lang w:val="en-GB"/>
        </w:rPr>
        <w:t>Very High</w:t>
      </w:r>
    </w:p>
    <w:p w14:paraId="32897FB9" w14:textId="2BBDC84F" w:rsidR="00293624" w:rsidRPr="00293624" w:rsidRDefault="00293624">
      <w:pPr>
        <w:pStyle w:val="ListParagraph"/>
        <w:numPr>
          <w:ilvl w:val="0"/>
          <w:numId w:val="51"/>
        </w:numPr>
        <w:ind w:left="993" w:hanging="426"/>
        <w:rPr>
          <w:rFonts w:asciiTheme="majorHAnsi" w:hAnsiTheme="majorHAnsi" w:cstheme="majorHAnsi"/>
          <w:lang w:val="en-GB"/>
        </w:rPr>
      </w:pPr>
      <w:r>
        <w:rPr>
          <w:rFonts w:asciiTheme="majorHAnsi" w:hAnsiTheme="majorHAnsi" w:cstheme="majorHAnsi"/>
          <w:lang w:val="en-GB"/>
        </w:rPr>
        <w:t>High</w:t>
      </w:r>
    </w:p>
    <w:p w14:paraId="5FF5B6A5" w14:textId="14AF809E" w:rsidR="00293624" w:rsidRPr="00293624" w:rsidRDefault="00293624">
      <w:pPr>
        <w:pStyle w:val="ListParagraph"/>
        <w:numPr>
          <w:ilvl w:val="0"/>
          <w:numId w:val="51"/>
        </w:numPr>
        <w:ind w:left="993" w:hanging="426"/>
        <w:rPr>
          <w:rFonts w:asciiTheme="majorHAnsi" w:hAnsiTheme="majorHAnsi" w:cstheme="majorHAnsi"/>
          <w:lang w:val="en-GB"/>
        </w:rPr>
      </w:pPr>
      <w:r>
        <w:rPr>
          <w:rFonts w:asciiTheme="majorHAnsi" w:hAnsiTheme="majorHAnsi" w:cstheme="majorHAnsi"/>
          <w:lang w:val="en-GB"/>
        </w:rPr>
        <w:t>Neither high or low - Average</w:t>
      </w:r>
    </w:p>
    <w:p w14:paraId="706CBAFE" w14:textId="7FF830C1" w:rsidR="00293624" w:rsidRPr="00293624" w:rsidRDefault="00293624">
      <w:pPr>
        <w:pStyle w:val="ListParagraph"/>
        <w:numPr>
          <w:ilvl w:val="0"/>
          <w:numId w:val="51"/>
        </w:numPr>
        <w:ind w:left="993" w:hanging="426"/>
        <w:rPr>
          <w:rFonts w:asciiTheme="majorHAnsi" w:hAnsiTheme="majorHAnsi" w:cstheme="majorHAnsi"/>
          <w:lang w:val="en-GB"/>
        </w:rPr>
      </w:pPr>
      <w:r>
        <w:rPr>
          <w:rFonts w:asciiTheme="majorHAnsi" w:hAnsiTheme="majorHAnsi" w:cstheme="majorHAnsi"/>
          <w:lang w:val="en-GB"/>
        </w:rPr>
        <w:t>Low</w:t>
      </w:r>
    </w:p>
    <w:p w14:paraId="164EA76D" w14:textId="13380C7D" w:rsidR="00293624" w:rsidRDefault="00293624">
      <w:pPr>
        <w:pStyle w:val="ListParagraph"/>
        <w:numPr>
          <w:ilvl w:val="0"/>
          <w:numId w:val="51"/>
        </w:numPr>
        <w:ind w:left="993" w:hanging="426"/>
        <w:rPr>
          <w:rFonts w:asciiTheme="majorHAnsi" w:hAnsiTheme="majorHAnsi" w:cstheme="majorHAnsi"/>
          <w:lang w:val="en-GB"/>
        </w:rPr>
      </w:pPr>
      <w:r>
        <w:rPr>
          <w:rFonts w:asciiTheme="majorHAnsi" w:hAnsiTheme="majorHAnsi" w:cstheme="majorHAnsi"/>
          <w:lang w:val="en-GB"/>
        </w:rPr>
        <w:t>Very Low</w:t>
      </w:r>
    </w:p>
    <w:p w14:paraId="6843E0C3" w14:textId="393768EB" w:rsidR="00293624" w:rsidRPr="00293624" w:rsidRDefault="00293624">
      <w:pPr>
        <w:pStyle w:val="ListParagraph"/>
        <w:numPr>
          <w:ilvl w:val="0"/>
          <w:numId w:val="51"/>
        </w:numPr>
        <w:ind w:left="993" w:hanging="426"/>
        <w:rPr>
          <w:rFonts w:asciiTheme="majorHAnsi" w:hAnsiTheme="majorHAnsi" w:cstheme="majorHAnsi"/>
          <w:lang w:val="en-GB"/>
        </w:rPr>
      </w:pPr>
      <w:r>
        <w:rPr>
          <w:rFonts w:asciiTheme="majorHAnsi" w:hAnsiTheme="majorHAnsi" w:cstheme="majorHAnsi"/>
          <w:lang w:val="en-GB"/>
        </w:rPr>
        <w:t>Not applicable</w:t>
      </w:r>
    </w:p>
    <w:p w14:paraId="31567A71" w14:textId="07741FA9" w:rsidR="00293624" w:rsidRDefault="00293624" w:rsidP="00293624">
      <w:pPr>
        <w:rPr>
          <w:rFonts w:asciiTheme="majorHAnsi" w:hAnsiTheme="majorHAnsi" w:cstheme="majorHAnsi"/>
          <w:lang w:val="en-GB"/>
        </w:rPr>
      </w:pPr>
    </w:p>
    <w:p w14:paraId="568E6163" w14:textId="43B7754D" w:rsidR="00293624" w:rsidRDefault="00293624">
      <w:pPr>
        <w:pStyle w:val="ListParagraph"/>
        <w:numPr>
          <w:ilvl w:val="0"/>
          <w:numId w:val="48"/>
        </w:numPr>
        <w:rPr>
          <w:rFonts w:asciiTheme="majorHAnsi" w:hAnsiTheme="majorHAnsi" w:cstheme="majorHAnsi"/>
          <w:lang w:val="en-GB"/>
        </w:rPr>
      </w:pPr>
      <w:r>
        <w:rPr>
          <w:rFonts w:asciiTheme="majorHAnsi" w:hAnsiTheme="majorHAnsi" w:cstheme="majorHAnsi"/>
          <w:lang w:val="en-GB"/>
        </w:rPr>
        <w:t>How do you assess the likelihood of approval of the NAP in the following months?</w:t>
      </w:r>
    </w:p>
    <w:p w14:paraId="701BF0DF" w14:textId="77777777" w:rsidR="00293624" w:rsidRDefault="00293624" w:rsidP="00293624">
      <w:pPr>
        <w:pStyle w:val="ListParagraph"/>
        <w:rPr>
          <w:rFonts w:asciiTheme="majorHAnsi" w:hAnsiTheme="majorHAnsi" w:cstheme="majorHAnsi"/>
          <w:lang w:val="en-GB"/>
        </w:rPr>
      </w:pPr>
    </w:p>
    <w:p w14:paraId="55D27F91" w14:textId="3FBE4EAC" w:rsidR="00293624" w:rsidRDefault="00293624">
      <w:pPr>
        <w:pStyle w:val="ListParagraph"/>
        <w:numPr>
          <w:ilvl w:val="0"/>
          <w:numId w:val="52"/>
        </w:numPr>
        <w:ind w:left="993"/>
        <w:rPr>
          <w:rFonts w:asciiTheme="majorHAnsi" w:hAnsiTheme="majorHAnsi" w:cstheme="majorHAnsi"/>
          <w:lang w:val="en-GB"/>
        </w:rPr>
      </w:pPr>
      <w:r>
        <w:rPr>
          <w:rFonts w:asciiTheme="majorHAnsi" w:hAnsiTheme="majorHAnsi" w:cstheme="majorHAnsi"/>
          <w:lang w:val="en-GB"/>
        </w:rPr>
        <w:t>Very likely</w:t>
      </w:r>
    </w:p>
    <w:p w14:paraId="02DD0277" w14:textId="2D61B30A" w:rsidR="00293624" w:rsidRDefault="00293624">
      <w:pPr>
        <w:pStyle w:val="ListParagraph"/>
        <w:numPr>
          <w:ilvl w:val="0"/>
          <w:numId w:val="52"/>
        </w:numPr>
        <w:ind w:left="993"/>
        <w:rPr>
          <w:rFonts w:asciiTheme="majorHAnsi" w:hAnsiTheme="majorHAnsi" w:cstheme="majorHAnsi"/>
          <w:lang w:val="en-GB"/>
        </w:rPr>
      </w:pPr>
      <w:r>
        <w:rPr>
          <w:rFonts w:asciiTheme="majorHAnsi" w:hAnsiTheme="majorHAnsi" w:cstheme="majorHAnsi"/>
          <w:lang w:val="en-GB"/>
        </w:rPr>
        <w:t>Likely</w:t>
      </w:r>
    </w:p>
    <w:p w14:paraId="181E5E3A" w14:textId="21AFA7F5" w:rsidR="00293624" w:rsidRDefault="00293624">
      <w:pPr>
        <w:pStyle w:val="ListParagraph"/>
        <w:numPr>
          <w:ilvl w:val="0"/>
          <w:numId w:val="52"/>
        </w:numPr>
        <w:ind w:left="993"/>
        <w:rPr>
          <w:rFonts w:asciiTheme="majorHAnsi" w:hAnsiTheme="majorHAnsi" w:cstheme="majorHAnsi"/>
          <w:lang w:val="en-GB"/>
        </w:rPr>
      </w:pPr>
      <w:r>
        <w:rPr>
          <w:rFonts w:asciiTheme="majorHAnsi" w:hAnsiTheme="majorHAnsi" w:cstheme="majorHAnsi"/>
          <w:lang w:val="en-GB"/>
        </w:rPr>
        <w:t>Not likely</w:t>
      </w:r>
    </w:p>
    <w:p w14:paraId="6ACB3852" w14:textId="4F61EBD8" w:rsidR="00293624" w:rsidRDefault="00293624">
      <w:pPr>
        <w:pStyle w:val="ListParagraph"/>
        <w:numPr>
          <w:ilvl w:val="0"/>
          <w:numId w:val="52"/>
        </w:numPr>
        <w:ind w:left="993"/>
        <w:rPr>
          <w:rFonts w:asciiTheme="majorHAnsi" w:hAnsiTheme="majorHAnsi" w:cstheme="majorHAnsi"/>
          <w:lang w:val="en-GB"/>
        </w:rPr>
      </w:pPr>
      <w:r>
        <w:rPr>
          <w:rFonts w:asciiTheme="majorHAnsi" w:hAnsiTheme="majorHAnsi" w:cstheme="majorHAnsi"/>
          <w:lang w:val="en-GB"/>
        </w:rPr>
        <w:t>Very unlikely</w:t>
      </w:r>
    </w:p>
    <w:p w14:paraId="253555BA" w14:textId="298280F7" w:rsidR="00293624" w:rsidRDefault="008860D1">
      <w:pPr>
        <w:pStyle w:val="ListParagraph"/>
        <w:numPr>
          <w:ilvl w:val="0"/>
          <w:numId w:val="52"/>
        </w:numPr>
        <w:ind w:left="993"/>
        <w:rPr>
          <w:rFonts w:asciiTheme="majorHAnsi" w:hAnsiTheme="majorHAnsi" w:cstheme="majorHAnsi"/>
          <w:lang w:val="en-GB"/>
        </w:rPr>
      </w:pPr>
      <w:r>
        <w:rPr>
          <w:rFonts w:asciiTheme="majorHAnsi" w:hAnsiTheme="majorHAnsi" w:cstheme="majorHAnsi"/>
          <w:lang w:val="en-GB"/>
        </w:rPr>
        <w:t>I don´t know/</w:t>
      </w:r>
      <w:r w:rsidR="00293624">
        <w:rPr>
          <w:rFonts w:asciiTheme="majorHAnsi" w:hAnsiTheme="majorHAnsi" w:cstheme="majorHAnsi"/>
          <w:lang w:val="en-GB"/>
        </w:rPr>
        <w:t>Not applicable</w:t>
      </w:r>
    </w:p>
    <w:p w14:paraId="725D6DF8" w14:textId="77777777" w:rsidR="00293624" w:rsidRDefault="00293624" w:rsidP="00293624">
      <w:pPr>
        <w:pStyle w:val="ListParagraph"/>
        <w:ind w:left="993"/>
        <w:rPr>
          <w:rFonts w:asciiTheme="majorHAnsi" w:hAnsiTheme="majorHAnsi" w:cstheme="majorHAnsi"/>
          <w:lang w:val="en-GB"/>
        </w:rPr>
      </w:pPr>
    </w:p>
    <w:p w14:paraId="3925FD83" w14:textId="4EAAE013" w:rsidR="00293624" w:rsidRDefault="00EA5E9C">
      <w:pPr>
        <w:pStyle w:val="ListParagraph"/>
        <w:numPr>
          <w:ilvl w:val="0"/>
          <w:numId w:val="48"/>
        </w:numPr>
        <w:rPr>
          <w:rFonts w:asciiTheme="majorHAnsi" w:hAnsiTheme="majorHAnsi" w:cstheme="majorHAnsi"/>
          <w:lang w:val="en-GB"/>
        </w:rPr>
      </w:pPr>
      <w:r>
        <w:rPr>
          <w:rFonts w:asciiTheme="majorHAnsi" w:hAnsiTheme="majorHAnsi" w:cstheme="majorHAnsi"/>
          <w:lang w:val="en-GB"/>
        </w:rPr>
        <w:t xml:space="preserve">Has the </w:t>
      </w:r>
      <w:r w:rsidR="00293624">
        <w:rPr>
          <w:rFonts w:asciiTheme="majorHAnsi" w:hAnsiTheme="majorHAnsi" w:cstheme="majorHAnsi"/>
          <w:lang w:val="en-GB"/>
        </w:rPr>
        <w:t xml:space="preserve">support of UN Women and the Government of Japan helped to create an environment more conducive to the participation of </w:t>
      </w:r>
      <w:r>
        <w:rPr>
          <w:rFonts w:asciiTheme="majorHAnsi" w:hAnsiTheme="majorHAnsi" w:cstheme="majorHAnsi"/>
          <w:lang w:val="en-GB"/>
        </w:rPr>
        <w:t xml:space="preserve">Sri Lanka </w:t>
      </w:r>
      <w:r w:rsidR="00293624">
        <w:rPr>
          <w:rFonts w:asciiTheme="majorHAnsi" w:hAnsiTheme="majorHAnsi" w:cstheme="majorHAnsi"/>
          <w:lang w:val="en-GB"/>
        </w:rPr>
        <w:t>women in peacebuilding</w:t>
      </w:r>
      <w:r>
        <w:rPr>
          <w:rFonts w:asciiTheme="majorHAnsi" w:hAnsiTheme="majorHAnsi" w:cstheme="majorHAnsi"/>
          <w:lang w:val="en-GB"/>
        </w:rPr>
        <w:t xml:space="preserve"> activities?</w:t>
      </w:r>
    </w:p>
    <w:p w14:paraId="017B4DF4" w14:textId="77777777" w:rsidR="00293624" w:rsidRDefault="00293624" w:rsidP="00293624">
      <w:pPr>
        <w:pStyle w:val="ListParagraph"/>
        <w:rPr>
          <w:rFonts w:asciiTheme="majorHAnsi" w:hAnsiTheme="majorHAnsi" w:cstheme="majorHAnsi"/>
          <w:lang w:val="en-GB"/>
        </w:rPr>
      </w:pPr>
    </w:p>
    <w:p w14:paraId="726A486E" w14:textId="4314AA80" w:rsidR="00293624" w:rsidRDefault="00EA5E9C">
      <w:pPr>
        <w:pStyle w:val="ListParagraph"/>
        <w:numPr>
          <w:ilvl w:val="0"/>
          <w:numId w:val="53"/>
        </w:numPr>
        <w:rPr>
          <w:rFonts w:asciiTheme="majorHAnsi" w:hAnsiTheme="majorHAnsi" w:cstheme="majorHAnsi"/>
          <w:lang w:val="en-GB"/>
        </w:rPr>
      </w:pPr>
      <w:r>
        <w:rPr>
          <w:rFonts w:asciiTheme="majorHAnsi" w:hAnsiTheme="majorHAnsi" w:cstheme="majorHAnsi"/>
          <w:lang w:val="en-GB"/>
        </w:rPr>
        <w:t>It has helped significantly</w:t>
      </w:r>
    </w:p>
    <w:p w14:paraId="2A72E93B" w14:textId="1121160A" w:rsidR="00EA5E9C" w:rsidRDefault="00EA5E9C">
      <w:pPr>
        <w:pStyle w:val="ListParagraph"/>
        <w:numPr>
          <w:ilvl w:val="0"/>
          <w:numId w:val="53"/>
        </w:numPr>
        <w:rPr>
          <w:rFonts w:asciiTheme="majorHAnsi" w:hAnsiTheme="majorHAnsi" w:cstheme="majorHAnsi"/>
          <w:lang w:val="en-GB"/>
        </w:rPr>
      </w:pPr>
      <w:r>
        <w:rPr>
          <w:rFonts w:asciiTheme="majorHAnsi" w:hAnsiTheme="majorHAnsi" w:cstheme="majorHAnsi"/>
          <w:lang w:val="en-GB"/>
        </w:rPr>
        <w:t>It has helped to a certain degree</w:t>
      </w:r>
    </w:p>
    <w:p w14:paraId="7269860A" w14:textId="355951F1" w:rsidR="00293624" w:rsidRDefault="00EA5E9C">
      <w:pPr>
        <w:pStyle w:val="ListParagraph"/>
        <w:numPr>
          <w:ilvl w:val="0"/>
          <w:numId w:val="53"/>
        </w:numPr>
        <w:rPr>
          <w:rFonts w:asciiTheme="majorHAnsi" w:hAnsiTheme="majorHAnsi" w:cstheme="majorHAnsi"/>
          <w:lang w:val="en-GB"/>
        </w:rPr>
      </w:pPr>
      <w:r>
        <w:rPr>
          <w:rFonts w:asciiTheme="majorHAnsi" w:hAnsiTheme="majorHAnsi" w:cstheme="majorHAnsi"/>
          <w:lang w:val="en-GB"/>
        </w:rPr>
        <w:lastRenderedPageBreak/>
        <w:t>It has neither helped or disturbed</w:t>
      </w:r>
    </w:p>
    <w:p w14:paraId="56786A16" w14:textId="6747393B" w:rsidR="00EA5E9C" w:rsidRDefault="00EA5E9C">
      <w:pPr>
        <w:pStyle w:val="ListParagraph"/>
        <w:numPr>
          <w:ilvl w:val="0"/>
          <w:numId w:val="53"/>
        </w:numPr>
        <w:rPr>
          <w:rFonts w:asciiTheme="majorHAnsi" w:hAnsiTheme="majorHAnsi" w:cstheme="majorHAnsi"/>
          <w:lang w:val="en-GB"/>
        </w:rPr>
      </w:pPr>
      <w:r>
        <w:rPr>
          <w:rFonts w:asciiTheme="majorHAnsi" w:hAnsiTheme="majorHAnsi" w:cstheme="majorHAnsi"/>
          <w:lang w:val="en-GB"/>
        </w:rPr>
        <w:t>It has disturbed to a certain degree</w:t>
      </w:r>
    </w:p>
    <w:p w14:paraId="78038FAE" w14:textId="0E9A448C" w:rsidR="00EA5E9C" w:rsidRDefault="00EA5E9C">
      <w:pPr>
        <w:pStyle w:val="ListParagraph"/>
        <w:numPr>
          <w:ilvl w:val="0"/>
          <w:numId w:val="53"/>
        </w:numPr>
        <w:rPr>
          <w:rFonts w:asciiTheme="majorHAnsi" w:hAnsiTheme="majorHAnsi" w:cstheme="majorHAnsi"/>
          <w:lang w:val="en-GB"/>
        </w:rPr>
      </w:pPr>
      <w:r>
        <w:rPr>
          <w:rFonts w:asciiTheme="majorHAnsi" w:hAnsiTheme="majorHAnsi" w:cstheme="majorHAnsi"/>
          <w:lang w:val="en-GB"/>
        </w:rPr>
        <w:t>It has disturbed significantly</w:t>
      </w:r>
    </w:p>
    <w:p w14:paraId="4F4466E8" w14:textId="5B6467DF" w:rsidR="008860D1" w:rsidRDefault="008860D1">
      <w:pPr>
        <w:pStyle w:val="ListParagraph"/>
        <w:numPr>
          <w:ilvl w:val="0"/>
          <w:numId w:val="53"/>
        </w:numPr>
        <w:rPr>
          <w:rFonts w:asciiTheme="majorHAnsi" w:hAnsiTheme="majorHAnsi" w:cstheme="majorHAnsi"/>
          <w:lang w:val="en-GB"/>
        </w:rPr>
      </w:pPr>
      <w:r>
        <w:rPr>
          <w:rFonts w:asciiTheme="majorHAnsi" w:hAnsiTheme="majorHAnsi" w:cstheme="majorHAnsi"/>
          <w:lang w:val="en-GB"/>
        </w:rPr>
        <w:t>I don´t know/Not applicable</w:t>
      </w:r>
    </w:p>
    <w:p w14:paraId="01371D8B" w14:textId="77777777" w:rsidR="008860D1" w:rsidRDefault="008860D1" w:rsidP="008860D1">
      <w:pPr>
        <w:rPr>
          <w:rFonts w:asciiTheme="majorHAnsi" w:hAnsiTheme="majorHAnsi" w:cstheme="majorHAnsi"/>
          <w:lang w:val="en-GB"/>
        </w:rPr>
      </w:pPr>
    </w:p>
    <w:p w14:paraId="0C999B09" w14:textId="5C166B80" w:rsidR="008860D1" w:rsidRDefault="008860D1">
      <w:pPr>
        <w:pStyle w:val="ListParagraph"/>
        <w:numPr>
          <w:ilvl w:val="0"/>
          <w:numId w:val="48"/>
        </w:numPr>
        <w:rPr>
          <w:rFonts w:asciiTheme="majorHAnsi" w:hAnsiTheme="majorHAnsi" w:cstheme="majorHAnsi"/>
          <w:lang w:val="en-GB"/>
        </w:rPr>
      </w:pPr>
      <w:r>
        <w:rPr>
          <w:rFonts w:asciiTheme="majorHAnsi" w:hAnsiTheme="majorHAnsi" w:cstheme="majorHAnsi"/>
          <w:lang w:val="en-GB"/>
        </w:rPr>
        <w:t>Do you have any suggestions for enhancing the work of UN Women and the Government of Japan in the area of Women, Peace and Security in this project or beyond?</w:t>
      </w:r>
      <w:r w:rsidR="000C0E9B">
        <w:rPr>
          <w:rFonts w:asciiTheme="majorHAnsi" w:hAnsiTheme="majorHAnsi" w:cstheme="majorHAnsi"/>
          <w:lang w:val="en-GB"/>
        </w:rPr>
        <w:t xml:space="preserve"> (please specify)</w:t>
      </w:r>
    </w:p>
    <w:p w14:paraId="438982D6" w14:textId="0D6D1CAB" w:rsidR="008860D1" w:rsidRDefault="008860D1" w:rsidP="008860D1">
      <w:pPr>
        <w:pStyle w:val="ListParagraph"/>
        <w:pBdr>
          <w:bottom w:val="single" w:sz="6" w:space="1" w:color="auto"/>
        </w:pBdr>
        <w:rPr>
          <w:rFonts w:asciiTheme="majorHAnsi" w:hAnsiTheme="majorHAnsi" w:cstheme="majorHAnsi"/>
          <w:lang w:val="en-GB"/>
        </w:rPr>
      </w:pPr>
    </w:p>
    <w:p w14:paraId="0CEF3E7C" w14:textId="4F6E4980" w:rsidR="00293624" w:rsidRDefault="00293624" w:rsidP="00293624">
      <w:pPr>
        <w:rPr>
          <w:rFonts w:asciiTheme="majorHAnsi" w:hAnsiTheme="majorHAnsi" w:cstheme="majorHAnsi"/>
          <w:lang w:val="en-GB"/>
        </w:rPr>
      </w:pPr>
    </w:p>
    <w:p w14:paraId="55068CBD" w14:textId="5A613DF5" w:rsidR="008860D1" w:rsidRDefault="008860D1" w:rsidP="00293624">
      <w:pPr>
        <w:rPr>
          <w:rFonts w:asciiTheme="majorHAnsi" w:hAnsiTheme="majorHAnsi" w:cstheme="majorHAnsi"/>
          <w:lang w:val="en-GB"/>
        </w:rPr>
      </w:pPr>
    </w:p>
    <w:p w14:paraId="5F92D6D7" w14:textId="1F48D318" w:rsidR="00933A65" w:rsidRDefault="00933A65" w:rsidP="00293624">
      <w:pPr>
        <w:rPr>
          <w:rFonts w:asciiTheme="majorHAnsi" w:hAnsiTheme="majorHAnsi" w:cstheme="majorHAnsi"/>
          <w:lang w:val="en-GB"/>
        </w:rPr>
      </w:pPr>
    </w:p>
    <w:p w14:paraId="47D70327" w14:textId="1EA0DB4B" w:rsidR="00933A65" w:rsidRDefault="00933A65" w:rsidP="00293624">
      <w:pPr>
        <w:rPr>
          <w:rFonts w:asciiTheme="majorHAnsi" w:hAnsiTheme="majorHAnsi" w:cstheme="majorHAnsi"/>
          <w:lang w:val="en-GB"/>
        </w:rPr>
      </w:pPr>
    </w:p>
    <w:p w14:paraId="1C0983D8" w14:textId="3413C6C4" w:rsidR="00933A65" w:rsidRDefault="00933A65" w:rsidP="00293624">
      <w:pPr>
        <w:rPr>
          <w:rFonts w:asciiTheme="majorHAnsi" w:hAnsiTheme="majorHAnsi" w:cstheme="majorHAnsi"/>
          <w:lang w:val="en-GB"/>
        </w:rPr>
      </w:pPr>
    </w:p>
    <w:p w14:paraId="75BD2A1C" w14:textId="75057D5D" w:rsidR="00933A65" w:rsidRDefault="00933A65" w:rsidP="00293624">
      <w:pPr>
        <w:rPr>
          <w:rFonts w:asciiTheme="majorHAnsi" w:hAnsiTheme="majorHAnsi" w:cstheme="majorHAnsi"/>
          <w:lang w:val="en-GB"/>
        </w:rPr>
      </w:pPr>
    </w:p>
    <w:p w14:paraId="6EA7491A" w14:textId="22AC4F13" w:rsidR="00933A65" w:rsidRDefault="00933A65" w:rsidP="00293624">
      <w:pPr>
        <w:rPr>
          <w:rFonts w:asciiTheme="majorHAnsi" w:hAnsiTheme="majorHAnsi" w:cstheme="majorHAnsi"/>
          <w:lang w:val="en-GB"/>
        </w:rPr>
      </w:pPr>
    </w:p>
    <w:p w14:paraId="476263A5" w14:textId="24957F52" w:rsidR="00933A65" w:rsidRDefault="00933A65" w:rsidP="00293624">
      <w:pPr>
        <w:rPr>
          <w:rFonts w:asciiTheme="majorHAnsi" w:hAnsiTheme="majorHAnsi" w:cstheme="majorHAnsi"/>
          <w:lang w:val="en-GB"/>
        </w:rPr>
      </w:pPr>
    </w:p>
    <w:p w14:paraId="1642201E" w14:textId="01D6E2A3" w:rsidR="00933A65" w:rsidRDefault="00933A65" w:rsidP="00293624">
      <w:pPr>
        <w:rPr>
          <w:rFonts w:asciiTheme="majorHAnsi" w:hAnsiTheme="majorHAnsi" w:cstheme="majorHAnsi"/>
          <w:lang w:val="en-GB"/>
        </w:rPr>
      </w:pPr>
    </w:p>
    <w:p w14:paraId="2BC1427C" w14:textId="30205C87" w:rsidR="00933A65" w:rsidRDefault="00933A65" w:rsidP="00293624">
      <w:pPr>
        <w:rPr>
          <w:rFonts w:asciiTheme="majorHAnsi" w:hAnsiTheme="majorHAnsi" w:cstheme="majorHAnsi"/>
          <w:lang w:val="en-GB"/>
        </w:rPr>
      </w:pPr>
    </w:p>
    <w:p w14:paraId="648A6A7A" w14:textId="2D23B671" w:rsidR="00933A65" w:rsidRDefault="00933A65" w:rsidP="00293624">
      <w:pPr>
        <w:rPr>
          <w:rFonts w:asciiTheme="majorHAnsi" w:hAnsiTheme="majorHAnsi" w:cstheme="majorHAnsi"/>
          <w:lang w:val="en-GB"/>
        </w:rPr>
      </w:pPr>
    </w:p>
    <w:p w14:paraId="4E1AEB03" w14:textId="79B6A362" w:rsidR="00933A65" w:rsidRDefault="00933A65" w:rsidP="00293624">
      <w:pPr>
        <w:rPr>
          <w:rFonts w:asciiTheme="majorHAnsi" w:hAnsiTheme="majorHAnsi" w:cstheme="majorHAnsi"/>
          <w:lang w:val="en-GB"/>
        </w:rPr>
      </w:pPr>
    </w:p>
    <w:p w14:paraId="6EA6E9E0" w14:textId="14671935" w:rsidR="00933A65" w:rsidRDefault="00933A65" w:rsidP="00293624">
      <w:pPr>
        <w:rPr>
          <w:rFonts w:asciiTheme="majorHAnsi" w:hAnsiTheme="majorHAnsi" w:cstheme="majorHAnsi"/>
          <w:lang w:val="en-GB"/>
        </w:rPr>
      </w:pPr>
    </w:p>
    <w:p w14:paraId="523ED035" w14:textId="4EC665CF" w:rsidR="00933A65" w:rsidRDefault="00933A65" w:rsidP="00293624">
      <w:pPr>
        <w:rPr>
          <w:rFonts w:asciiTheme="majorHAnsi" w:hAnsiTheme="majorHAnsi" w:cstheme="majorHAnsi"/>
          <w:lang w:val="en-GB"/>
        </w:rPr>
      </w:pPr>
    </w:p>
    <w:p w14:paraId="2C3C86E6" w14:textId="290FF116" w:rsidR="00933A65" w:rsidRDefault="00933A65" w:rsidP="00293624">
      <w:pPr>
        <w:rPr>
          <w:rFonts w:asciiTheme="majorHAnsi" w:hAnsiTheme="majorHAnsi" w:cstheme="majorHAnsi"/>
          <w:lang w:val="en-GB"/>
        </w:rPr>
      </w:pPr>
    </w:p>
    <w:p w14:paraId="63A09010" w14:textId="21C3A30F" w:rsidR="00933A65" w:rsidRDefault="00933A65" w:rsidP="00293624">
      <w:pPr>
        <w:rPr>
          <w:rFonts w:asciiTheme="majorHAnsi" w:hAnsiTheme="majorHAnsi" w:cstheme="majorHAnsi"/>
          <w:lang w:val="en-GB"/>
        </w:rPr>
      </w:pPr>
    </w:p>
    <w:p w14:paraId="695349D8" w14:textId="3B44C3AD" w:rsidR="00933A65" w:rsidRDefault="00933A65" w:rsidP="00293624">
      <w:pPr>
        <w:rPr>
          <w:rFonts w:asciiTheme="majorHAnsi" w:hAnsiTheme="majorHAnsi" w:cstheme="majorHAnsi"/>
          <w:lang w:val="en-GB"/>
        </w:rPr>
      </w:pPr>
    </w:p>
    <w:p w14:paraId="5813A661" w14:textId="04E2AB9D" w:rsidR="00933A65" w:rsidRDefault="00933A65" w:rsidP="00293624">
      <w:pPr>
        <w:rPr>
          <w:rFonts w:asciiTheme="majorHAnsi" w:hAnsiTheme="majorHAnsi" w:cstheme="majorHAnsi"/>
          <w:lang w:val="en-GB"/>
        </w:rPr>
      </w:pPr>
    </w:p>
    <w:p w14:paraId="06DE4762" w14:textId="18652790" w:rsidR="00933A65" w:rsidRDefault="00933A65" w:rsidP="00293624">
      <w:pPr>
        <w:rPr>
          <w:rFonts w:asciiTheme="majorHAnsi" w:hAnsiTheme="majorHAnsi" w:cstheme="majorHAnsi"/>
          <w:lang w:val="en-GB"/>
        </w:rPr>
      </w:pPr>
    </w:p>
    <w:p w14:paraId="7BAB722F" w14:textId="7B488216" w:rsidR="00933A65" w:rsidRDefault="00933A65" w:rsidP="00293624">
      <w:pPr>
        <w:rPr>
          <w:rFonts w:asciiTheme="majorHAnsi" w:hAnsiTheme="majorHAnsi" w:cstheme="majorHAnsi"/>
          <w:lang w:val="en-GB"/>
        </w:rPr>
      </w:pPr>
    </w:p>
    <w:p w14:paraId="27B38080" w14:textId="2C5587BE" w:rsidR="00933A65" w:rsidRDefault="00933A65" w:rsidP="00293624">
      <w:pPr>
        <w:rPr>
          <w:rFonts w:asciiTheme="majorHAnsi" w:hAnsiTheme="majorHAnsi" w:cstheme="majorHAnsi"/>
          <w:lang w:val="en-GB"/>
        </w:rPr>
      </w:pPr>
    </w:p>
    <w:p w14:paraId="6845444F" w14:textId="445A850F" w:rsidR="00933A65" w:rsidRDefault="00933A65" w:rsidP="00293624">
      <w:pPr>
        <w:rPr>
          <w:rFonts w:asciiTheme="majorHAnsi" w:hAnsiTheme="majorHAnsi" w:cstheme="majorHAnsi"/>
          <w:lang w:val="en-GB"/>
        </w:rPr>
      </w:pPr>
    </w:p>
    <w:p w14:paraId="5FAF5BAD" w14:textId="655CE3C5" w:rsidR="00933A65" w:rsidRDefault="00933A65" w:rsidP="00293624">
      <w:pPr>
        <w:rPr>
          <w:rFonts w:asciiTheme="majorHAnsi" w:hAnsiTheme="majorHAnsi" w:cstheme="majorHAnsi"/>
          <w:lang w:val="en-GB"/>
        </w:rPr>
      </w:pPr>
    </w:p>
    <w:p w14:paraId="379AFA4C" w14:textId="4F810781" w:rsidR="00933A65" w:rsidRDefault="00933A65" w:rsidP="00293624">
      <w:pPr>
        <w:rPr>
          <w:rFonts w:asciiTheme="majorHAnsi" w:hAnsiTheme="majorHAnsi" w:cstheme="majorHAnsi"/>
          <w:lang w:val="en-GB"/>
        </w:rPr>
      </w:pPr>
    </w:p>
    <w:p w14:paraId="2409CE29" w14:textId="2736BCC2" w:rsidR="00933A65" w:rsidRDefault="00933A65" w:rsidP="00293624">
      <w:pPr>
        <w:rPr>
          <w:rFonts w:asciiTheme="majorHAnsi" w:hAnsiTheme="majorHAnsi" w:cstheme="majorHAnsi"/>
          <w:lang w:val="en-GB"/>
        </w:rPr>
      </w:pPr>
    </w:p>
    <w:p w14:paraId="79F42B5A" w14:textId="27300379" w:rsidR="00933A65" w:rsidRDefault="00933A65" w:rsidP="00293624">
      <w:pPr>
        <w:rPr>
          <w:rFonts w:asciiTheme="majorHAnsi" w:hAnsiTheme="majorHAnsi" w:cstheme="majorHAnsi"/>
          <w:lang w:val="en-GB"/>
        </w:rPr>
      </w:pPr>
    </w:p>
    <w:p w14:paraId="78020275" w14:textId="002549FA" w:rsidR="00933A65" w:rsidRDefault="00933A65" w:rsidP="00293624">
      <w:pPr>
        <w:rPr>
          <w:rFonts w:asciiTheme="majorHAnsi" w:hAnsiTheme="majorHAnsi" w:cstheme="majorHAnsi"/>
          <w:lang w:val="en-GB"/>
        </w:rPr>
      </w:pPr>
    </w:p>
    <w:p w14:paraId="3193BEE2" w14:textId="0C0EAD63" w:rsidR="00933A65" w:rsidRDefault="00933A65" w:rsidP="00293624">
      <w:pPr>
        <w:rPr>
          <w:rFonts w:asciiTheme="majorHAnsi" w:hAnsiTheme="majorHAnsi" w:cstheme="majorHAnsi"/>
          <w:lang w:val="en-GB"/>
        </w:rPr>
      </w:pPr>
    </w:p>
    <w:p w14:paraId="2A1E6331" w14:textId="6AD0196D" w:rsidR="00933A65" w:rsidRDefault="00933A65" w:rsidP="00293624">
      <w:pPr>
        <w:rPr>
          <w:rFonts w:asciiTheme="majorHAnsi" w:hAnsiTheme="majorHAnsi" w:cstheme="majorHAnsi"/>
          <w:lang w:val="en-GB"/>
        </w:rPr>
      </w:pPr>
    </w:p>
    <w:p w14:paraId="4C6C6781" w14:textId="75CB91E8" w:rsidR="00933A65" w:rsidRDefault="00933A65" w:rsidP="00293624">
      <w:pPr>
        <w:rPr>
          <w:rFonts w:asciiTheme="majorHAnsi" w:hAnsiTheme="majorHAnsi" w:cstheme="majorHAnsi"/>
          <w:lang w:val="en-GB"/>
        </w:rPr>
      </w:pPr>
    </w:p>
    <w:p w14:paraId="1DA96D84" w14:textId="07DB1ABA" w:rsidR="00933A65" w:rsidRDefault="00933A65" w:rsidP="00293624">
      <w:pPr>
        <w:rPr>
          <w:rFonts w:asciiTheme="majorHAnsi" w:hAnsiTheme="majorHAnsi" w:cstheme="majorHAnsi"/>
          <w:lang w:val="en-GB"/>
        </w:rPr>
      </w:pPr>
    </w:p>
    <w:p w14:paraId="7B9D06C4" w14:textId="52198C0E" w:rsidR="00933A65" w:rsidRDefault="00933A65" w:rsidP="00293624">
      <w:pPr>
        <w:rPr>
          <w:rFonts w:asciiTheme="majorHAnsi" w:hAnsiTheme="majorHAnsi" w:cstheme="majorHAnsi"/>
          <w:lang w:val="en-GB"/>
        </w:rPr>
      </w:pPr>
    </w:p>
    <w:p w14:paraId="391EE2DB" w14:textId="77777777" w:rsidR="00933A65" w:rsidRDefault="00933A65" w:rsidP="00293624">
      <w:pPr>
        <w:rPr>
          <w:rFonts w:asciiTheme="majorHAnsi" w:hAnsiTheme="majorHAnsi" w:cstheme="majorHAnsi"/>
          <w:lang w:val="en-GB"/>
        </w:rPr>
      </w:pPr>
    </w:p>
    <w:p w14:paraId="6CD51B95" w14:textId="77777777" w:rsidR="008860D1" w:rsidRDefault="008860D1" w:rsidP="00293624">
      <w:pPr>
        <w:rPr>
          <w:rFonts w:asciiTheme="majorHAnsi" w:hAnsiTheme="majorHAnsi" w:cstheme="majorHAnsi"/>
          <w:lang w:val="en-GB"/>
        </w:rPr>
      </w:pPr>
    </w:p>
    <w:p w14:paraId="1A4876AC" w14:textId="77777777" w:rsidR="00293624" w:rsidRPr="00293624" w:rsidRDefault="00293624" w:rsidP="00293624">
      <w:pPr>
        <w:rPr>
          <w:rFonts w:asciiTheme="majorHAnsi" w:hAnsiTheme="majorHAnsi" w:cstheme="majorHAnsi"/>
          <w:lang w:val="en-GB"/>
        </w:rPr>
      </w:pPr>
    </w:p>
    <w:bookmarkEnd w:id="654"/>
    <w:p w14:paraId="1ECBB4BF" w14:textId="77777777" w:rsidR="00A10336" w:rsidRDefault="00A10336">
      <w:pPr>
        <w:spacing w:after="160" w:line="259" w:lineRule="auto"/>
        <w:rPr>
          <w:rFonts w:asciiTheme="majorHAnsi" w:hAnsiTheme="majorHAnsi" w:cstheme="majorHAnsi"/>
          <w:sz w:val="22"/>
          <w:szCs w:val="22"/>
          <w:u w:val="single"/>
          <w:lang w:val="en-GB" w:eastAsia="en-US"/>
        </w:rPr>
      </w:pPr>
      <w:r>
        <w:rPr>
          <w:rFonts w:asciiTheme="majorHAnsi" w:hAnsiTheme="majorHAnsi" w:cstheme="majorHAnsi"/>
          <w:sz w:val="22"/>
          <w:szCs w:val="22"/>
          <w:u w:val="single"/>
          <w:lang w:val="en-GB" w:eastAsia="en-US"/>
        </w:rPr>
        <w:br w:type="page"/>
      </w:r>
    </w:p>
    <w:p w14:paraId="27EB720B" w14:textId="26D043F4" w:rsidR="00F35027" w:rsidRDefault="00F35027" w:rsidP="00F35027">
      <w:pPr>
        <w:jc w:val="center"/>
        <w:rPr>
          <w:rFonts w:asciiTheme="majorHAnsi" w:hAnsiTheme="majorHAnsi" w:cstheme="majorHAnsi"/>
          <w:sz w:val="22"/>
          <w:szCs w:val="22"/>
          <w:u w:val="single"/>
          <w:lang w:val="en-GB" w:eastAsia="en-US"/>
        </w:rPr>
      </w:pPr>
      <w:r w:rsidRPr="00F35027">
        <w:rPr>
          <w:rFonts w:asciiTheme="majorHAnsi" w:hAnsiTheme="majorHAnsi" w:cstheme="majorHAnsi"/>
          <w:sz w:val="22"/>
          <w:szCs w:val="22"/>
          <w:u w:val="single"/>
          <w:lang w:val="en-GB" w:eastAsia="en-US"/>
        </w:rPr>
        <w:lastRenderedPageBreak/>
        <w:t>Survey for participants</w:t>
      </w:r>
      <w:r>
        <w:rPr>
          <w:rFonts w:asciiTheme="majorHAnsi" w:hAnsiTheme="majorHAnsi" w:cstheme="majorHAnsi"/>
          <w:sz w:val="22"/>
          <w:szCs w:val="22"/>
          <w:u w:val="single"/>
          <w:lang w:val="en-GB" w:eastAsia="en-US"/>
        </w:rPr>
        <w:t xml:space="preserve"> of digital training</w:t>
      </w:r>
    </w:p>
    <w:p w14:paraId="3018631C" w14:textId="77777777" w:rsidR="008860D1" w:rsidRPr="00F35027" w:rsidRDefault="008860D1" w:rsidP="00F35027">
      <w:pPr>
        <w:jc w:val="center"/>
        <w:rPr>
          <w:rFonts w:asciiTheme="majorHAnsi" w:hAnsiTheme="majorHAnsi" w:cstheme="majorHAnsi"/>
          <w:sz w:val="22"/>
          <w:szCs w:val="22"/>
          <w:u w:val="single"/>
          <w:lang w:val="en-GB" w:eastAsia="en-US"/>
        </w:rPr>
      </w:pPr>
    </w:p>
    <w:p w14:paraId="6C0003AA" w14:textId="6F7FD1C8" w:rsidR="008860D1" w:rsidRPr="008860D1" w:rsidRDefault="008860D1">
      <w:pPr>
        <w:pStyle w:val="ListParagraph"/>
        <w:numPr>
          <w:ilvl w:val="0"/>
          <w:numId w:val="56"/>
        </w:numPr>
        <w:rPr>
          <w:rFonts w:asciiTheme="majorHAnsi" w:hAnsiTheme="majorHAnsi" w:cstheme="majorHAnsi"/>
          <w:lang w:val="en-GB"/>
        </w:rPr>
      </w:pPr>
      <w:r w:rsidRPr="008860D1">
        <w:rPr>
          <w:rFonts w:asciiTheme="majorHAnsi" w:hAnsiTheme="majorHAnsi" w:cstheme="majorHAnsi"/>
          <w:lang w:val="en-GB"/>
        </w:rPr>
        <w:t>What is your gender?</w:t>
      </w:r>
    </w:p>
    <w:p w14:paraId="57999202" w14:textId="77777777" w:rsidR="008860D1" w:rsidRDefault="008860D1" w:rsidP="008860D1">
      <w:pPr>
        <w:pStyle w:val="ListParagraph"/>
        <w:rPr>
          <w:rFonts w:asciiTheme="majorHAnsi" w:hAnsiTheme="majorHAnsi" w:cstheme="majorHAnsi"/>
          <w:lang w:val="en-GB"/>
        </w:rPr>
      </w:pPr>
    </w:p>
    <w:p w14:paraId="39833D4E" w14:textId="77777777" w:rsidR="008860D1" w:rsidRDefault="008860D1">
      <w:pPr>
        <w:pStyle w:val="ListParagraph"/>
        <w:numPr>
          <w:ilvl w:val="0"/>
          <w:numId w:val="57"/>
        </w:numPr>
        <w:ind w:left="993" w:hanging="284"/>
        <w:rPr>
          <w:rFonts w:asciiTheme="majorHAnsi" w:hAnsiTheme="majorHAnsi" w:cstheme="majorHAnsi"/>
          <w:lang w:val="en-GB"/>
        </w:rPr>
      </w:pPr>
      <w:r>
        <w:rPr>
          <w:rFonts w:asciiTheme="majorHAnsi" w:hAnsiTheme="majorHAnsi" w:cstheme="majorHAnsi"/>
          <w:lang w:val="en-GB"/>
        </w:rPr>
        <w:t>Female</w:t>
      </w:r>
    </w:p>
    <w:p w14:paraId="7AD3A65C" w14:textId="77777777" w:rsidR="008860D1" w:rsidRDefault="008860D1">
      <w:pPr>
        <w:pStyle w:val="ListParagraph"/>
        <w:numPr>
          <w:ilvl w:val="0"/>
          <w:numId w:val="57"/>
        </w:numPr>
        <w:ind w:left="993" w:hanging="284"/>
        <w:rPr>
          <w:rFonts w:asciiTheme="majorHAnsi" w:hAnsiTheme="majorHAnsi" w:cstheme="majorHAnsi"/>
          <w:lang w:val="en-GB"/>
        </w:rPr>
      </w:pPr>
      <w:r>
        <w:rPr>
          <w:rFonts w:asciiTheme="majorHAnsi" w:hAnsiTheme="majorHAnsi" w:cstheme="majorHAnsi"/>
          <w:lang w:val="en-GB"/>
        </w:rPr>
        <w:t>Male</w:t>
      </w:r>
    </w:p>
    <w:p w14:paraId="24A20D23" w14:textId="77777777" w:rsidR="008860D1" w:rsidRDefault="008860D1">
      <w:pPr>
        <w:pStyle w:val="ListParagraph"/>
        <w:numPr>
          <w:ilvl w:val="0"/>
          <w:numId w:val="57"/>
        </w:numPr>
        <w:ind w:left="993" w:hanging="284"/>
        <w:rPr>
          <w:rFonts w:asciiTheme="majorHAnsi" w:hAnsiTheme="majorHAnsi" w:cstheme="majorHAnsi"/>
          <w:lang w:val="en-GB"/>
        </w:rPr>
      </w:pPr>
      <w:r>
        <w:rPr>
          <w:rFonts w:asciiTheme="majorHAnsi" w:hAnsiTheme="majorHAnsi" w:cstheme="majorHAnsi"/>
          <w:lang w:val="en-GB"/>
        </w:rPr>
        <w:t>Prefer not to say</w:t>
      </w:r>
    </w:p>
    <w:p w14:paraId="77DEB8F9" w14:textId="77777777" w:rsidR="008860D1" w:rsidRDefault="008860D1" w:rsidP="008860D1">
      <w:pPr>
        <w:rPr>
          <w:rFonts w:asciiTheme="majorHAnsi" w:hAnsiTheme="majorHAnsi" w:cstheme="majorHAnsi"/>
          <w:lang w:val="en-GB"/>
        </w:rPr>
      </w:pPr>
    </w:p>
    <w:p w14:paraId="366B30AD" w14:textId="77777777" w:rsidR="008860D1" w:rsidRDefault="008860D1">
      <w:pPr>
        <w:pStyle w:val="ListParagraph"/>
        <w:numPr>
          <w:ilvl w:val="0"/>
          <w:numId w:val="56"/>
        </w:numPr>
        <w:rPr>
          <w:rFonts w:asciiTheme="majorHAnsi" w:hAnsiTheme="majorHAnsi" w:cstheme="majorHAnsi"/>
          <w:lang w:val="en-GB"/>
        </w:rPr>
      </w:pPr>
      <w:r>
        <w:rPr>
          <w:rFonts w:asciiTheme="majorHAnsi" w:hAnsiTheme="majorHAnsi" w:cstheme="majorHAnsi"/>
          <w:lang w:val="en-GB"/>
        </w:rPr>
        <w:t>What is your age bracket?</w:t>
      </w:r>
    </w:p>
    <w:p w14:paraId="49373F61" w14:textId="77777777" w:rsidR="008860D1" w:rsidRDefault="008860D1" w:rsidP="008860D1">
      <w:pPr>
        <w:pStyle w:val="ListParagraph"/>
        <w:rPr>
          <w:rFonts w:asciiTheme="majorHAnsi" w:hAnsiTheme="majorHAnsi" w:cstheme="majorHAnsi"/>
          <w:lang w:val="en-GB"/>
        </w:rPr>
      </w:pPr>
    </w:p>
    <w:p w14:paraId="6A672373" w14:textId="59AE8FE4" w:rsidR="008860D1" w:rsidRDefault="008860D1">
      <w:pPr>
        <w:pStyle w:val="ListParagraph"/>
        <w:numPr>
          <w:ilvl w:val="0"/>
          <w:numId w:val="58"/>
        </w:numPr>
        <w:ind w:left="993" w:hanging="284"/>
        <w:rPr>
          <w:rFonts w:asciiTheme="majorHAnsi" w:hAnsiTheme="majorHAnsi" w:cstheme="majorHAnsi"/>
          <w:lang w:val="en-GB"/>
        </w:rPr>
      </w:pPr>
      <w:r>
        <w:rPr>
          <w:rFonts w:asciiTheme="majorHAnsi" w:hAnsiTheme="majorHAnsi" w:cstheme="majorHAnsi"/>
          <w:lang w:val="en-GB"/>
        </w:rPr>
        <w:t>Under 20 years old</w:t>
      </w:r>
    </w:p>
    <w:p w14:paraId="6787409B" w14:textId="2395776B" w:rsidR="008860D1" w:rsidRDefault="008860D1">
      <w:pPr>
        <w:pStyle w:val="ListParagraph"/>
        <w:numPr>
          <w:ilvl w:val="0"/>
          <w:numId w:val="58"/>
        </w:numPr>
        <w:ind w:left="993" w:hanging="284"/>
        <w:rPr>
          <w:rFonts w:asciiTheme="majorHAnsi" w:hAnsiTheme="majorHAnsi" w:cstheme="majorHAnsi"/>
          <w:lang w:val="en-GB"/>
        </w:rPr>
      </w:pPr>
      <w:r>
        <w:rPr>
          <w:rFonts w:asciiTheme="majorHAnsi" w:hAnsiTheme="majorHAnsi" w:cstheme="majorHAnsi"/>
          <w:lang w:val="en-GB"/>
        </w:rPr>
        <w:t>20-</w:t>
      </w:r>
      <w:r w:rsidR="00BD5005">
        <w:rPr>
          <w:rFonts w:asciiTheme="majorHAnsi" w:hAnsiTheme="majorHAnsi" w:cstheme="majorHAnsi"/>
          <w:lang w:val="en-GB"/>
        </w:rPr>
        <w:t xml:space="preserve">29 </w:t>
      </w:r>
      <w:r>
        <w:rPr>
          <w:rFonts w:asciiTheme="majorHAnsi" w:hAnsiTheme="majorHAnsi" w:cstheme="majorHAnsi"/>
          <w:lang w:val="en-GB"/>
        </w:rPr>
        <w:t>years old</w:t>
      </w:r>
    </w:p>
    <w:p w14:paraId="4AC66861" w14:textId="21030CFF" w:rsidR="008860D1" w:rsidRDefault="008860D1">
      <w:pPr>
        <w:pStyle w:val="ListParagraph"/>
        <w:numPr>
          <w:ilvl w:val="0"/>
          <w:numId w:val="58"/>
        </w:numPr>
        <w:ind w:left="993" w:hanging="284"/>
        <w:rPr>
          <w:rFonts w:asciiTheme="majorHAnsi" w:hAnsiTheme="majorHAnsi" w:cstheme="majorHAnsi"/>
          <w:lang w:val="en-GB"/>
        </w:rPr>
      </w:pPr>
      <w:r>
        <w:rPr>
          <w:rFonts w:asciiTheme="majorHAnsi" w:hAnsiTheme="majorHAnsi" w:cstheme="majorHAnsi"/>
          <w:lang w:val="en-GB"/>
        </w:rPr>
        <w:t>30-</w:t>
      </w:r>
      <w:r w:rsidR="008B7B82">
        <w:rPr>
          <w:rFonts w:asciiTheme="majorHAnsi" w:hAnsiTheme="majorHAnsi" w:cstheme="majorHAnsi"/>
          <w:lang w:val="en-GB"/>
        </w:rPr>
        <w:t xml:space="preserve">39 </w:t>
      </w:r>
      <w:r>
        <w:rPr>
          <w:rFonts w:asciiTheme="majorHAnsi" w:hAnsiTheme="majorHAnsi" w:cstheme="majorHAnsi"/>
          <w:lang w:val="en-GB"/>
        </w:rPr>
        <w:t>years old</w:t>
      </w:r>
    </w:p>
    <w:p w14:paraId="6D901ACF" w14:textId="06227C10" w:rsidR="006025FB" w:rsidRDefault="006025FB">
      <w:pPr>
        <w:pStyle w:val="ListParagraph"/>
        <w:numPr>
          <w:ilvl w:val="0"/>
          <w:numId w:val="58"/>
        </w:numPr>
        <w:ind w:left="993" w:hanging="284"/>
        <w:rPr>
          <w:rFonts w:asciiTheme="majorHAnsi" w:hAnsiTheme="majorHAnsi" w:cstheme="majorHAnsi"/>
          <w:lang w:val="en-GB"/>
        </w:rPr>
      </w:pPr>
      <w:r>
        <w:rPr>
          <w:rFonts w:asciiTheme="majorHAnsi" w:hAnsiTheme="majorHAnsi" w:cstheme="majorHAnsi"/>
          <w:lang w:val="en-GB"/>
        </w:rPr>
        <w:t>40-50 years old</w:t>
      </w:r>
    </w:p>
    <w:p w14:paraId="4C4A5B30" w14:textId="0D165327" w:rsidR="008860D1" w:rsidRDefault="008860D1">
      <w:pPr>
        <w:pStyle w:val="ListParagraph"/>
        <w:numPr>
          <w:ilvl w:val="0"/>
          <w:numId w:val="58"/>
        </w:numPr>
        <w:ind w:left="993" w:hanging="284"/>
        <w:rPr>
          <w:rFonts w:asciiTheme="majorHAnsi" w:hAnsiTheme="majorHAnsi" w:cstheme="majorHAnsi"/>
          <w:lang w:val="en-GB"/>
        </w:rPr>
      </w:pPr>
      <w:r>
        <w:rPr>
          <w:rFonts w:asciiTheme="majorHAnsi" w:hAnsiTheme="majorHAnsi" w:cstheme="majorHAnsi"/>
          <w:lang w:val="en-GB"/>
        </w:rPr>
        <w:t xml:space="preserve">Over </w:t>
      </w:r>
      <w:r w:rsidR="006025FB">
        <w:rPr>
          <w:rFonts w:asciiTheme="majorHAnsi" w:hAnsiTheme="majorHAnsi" w:cstheme="majorHAnsi"/>
          <w:lang w:val="en-GB"/>
        </w:rPr>
        <w:t xml:space="preserve">50 </w:t>
      </w:r>
      <w:r>
        <w:rPr>
          <w:rFonts w:asciiTheme="majorHAnsi" w:hAnsiTheme="majorHAnsi" w:cstheme="majorHAnsi"/>
          <w:lang w:val="en-GB"/>
        </w:rPr>
        <w:t>years old</w:t>
      </w:r>
    </w:p>
    <w:p w14:paraId="5B992717" w14:textId="77777777" w:rsidR="008860D1" w:rsidRPr="008860D1" w:rsidRDefault="008860D1" w:rsidP="008860D1">
      <w:pPr>
        <w:pStyle w:val="ListParagraph"/>
        <w:rPr>
          <w:rFonts w:asciiTheme="majorHAnsi" w:hAnsiTheme="majorHAnsi" w:cstheme="majorHAnsi"/>
          <w:lang w:val="en-GB"/>
        </w:rPr>
      </w:pPr>
    </w:p>
    <w:p w14:paraId="5101C4EE" w14:textId="01D83CB3" w:rsidR="00D84E39" w:rsidRPr="00E06DFB" w:rsidRDefault="00D84E39">
      <w:pPr>
        <w:pStyle w:val="ListParagraph"/>
        <w:numPr>
          <w:ilvl w:val="0"/>
          <w:numId w:val="56"/>
        </w:numPr>
        <w:rPr>
          <w:rFonts w:asciiTheme="majorHAnsi" w:hAnsiTheme="majorHAnsi" w:cstheme="majorHAnsi"/>
          <w:lang w:val="en-GB"/>
        </w:rPr>
      </w:pPr>
      <w:r w:rsidRPr="00E06DFB">
        <w:rPr>
          <w:rFonts w:asciiTheme="majorHAnsi" w:hAnsiTheme="majorHAnsi" w:cstheme="majorHAnsi"/>
          <w:lang w:val="en-GB"/>
        </w:rPr>
        <w:t>Which district do you live in?</w:t>
      </w:r>
    </w:p>
    <w:p w14:paraId="4BECB185" w14:textId="77777777" w:rsidR="00D84E39" w:rsidRDefault="00D84E39">
      <w:pPr>
        <w:pStyle w:val="ListParagraph"/>
        <w:numPr>
          <w:ilvl w:val="0"/>
          <w:numId w:val="62"/>
        </w:numPr>
        <w:rPr>
          <w:rFonts w:asciiTheme="majorHAnsi" w:hAnsiTheme="majorHAnsi" w:cstheme="majorHAnsi"/>
          <w:lang w:val="en-GB"/>
        </w:rPr>
      </w:pPr>
      <w:r w:rsidRPr="00E06DFB">
        <w:rPr>
          <w:rFonts w:asciiTheme="majorHAnsi" w:hAnsiTheme="majorHAnsi" w:cstheme="majorHAnsi"/>
          <w:lang w:val="en-GB"/>
        </w:rPr>
        <w:t>Ampara</w:t>
      </w:r>
    </w:p>
    <w:p w14:paraId="52630F63" w14:textId="77777777" w:rsidR="00D84E39" w:rsidRDefault="00D84E39">
      <w:pPr>
        <w:pStyle w:val="ListParagraph"/>
        <w:numPr>
          <w:ilvl w:val="0"/>
          <w:numId w:val="62"/>
        </w:numPr>
        <w:rPr>
          <w:rFonts w:asciiTheme="majorHAnsi" w:hAnsiTheme="majorHAnsi" w:cstheme="majorHAnsi"/>
          <w:lang w:val="en-GB"/>
        </w:rPr>
      </w:pPr>
      <w:r>
        <w:rPr>
          <w:rFonts w:asciiTheme="majorHAnsi" w:hAnsiTheme="majorHAnsi" w:cstheme="majorHAnsi"/>
          <w:lang w:val="en-GB"/>
        </w:rPr>
        <w:t>Anuradhapura</w:t>
      </w:r>
    </w:p>
    <w:p w14:paraId="3D521B29" w14:textId="77777777" w:rsidR="00D84E39" w:rsidRDefault="00D84E39">
      <w:pPr>
        <w:pStyle w:val="ListParagraph"/>
        <w:numPr>
          <w:ilvl w:val="0"/>
          <w:numId w:val="62"/>
        </w:numPr>
        <w:rPr>
          <w:rFonts w:asciiTheme="majorHAnsi" w:hAnsiTheme="majorHAnsi" w:cstheme="majorHAnsi"/>
          <w:lang w:val="en-GB"/>
        </w:rPr>
      </w:pPr>
      <w:r>
        <w:rPr>
          <w:rFonts w:asciiTheme="majorHAnsi" w:hAnsiTheme="majorHAnsi" w:cstheme="majorHAnsi"/>
          <w:lang w:val="en-GB"/>
        </w:rPr>
        <w:t>Badulla</w:t>
      </w:r>
    </w:p>
    <w:p w14:paraId="11E8D7B4" w14:textId="77777777" w:rsidR="00D84E39" w:rsidRDefault="00D84E39">
      <w:pPr>
        <w:pStyle w:val="ListParagraph"/>
        <w:numPr>
          <w:ilvl w:val="0"/>
          <w:numId w:val="62"/>
        </w:numPr>
        <w:rPr>
          <w:rFonts w:asciiTheme="majorHAnsi" w:hAnsiTheme="majorHAnsi" w:cstheme="majorHAnsi"/>
          <w:lang w:val="en-GB"/>
        </w:rPr>
      </w:pPr>
      <w:r>
        <w:rPr>
          <w:rFonts w:asciiTheme="majorHAnsi" w:hAnsiTheme="majorHAnsi" w:cstheme="majorHAnsi"/>
          <w:lang w:val="en-GB"/>
        </w:rPr>
        <w:t>Batticaloa</w:t>
      </w:r>
    </w:p>
    <w:p w14:paraId="2CA7C5C5" w14:textId="77777777" w:rsidR="00D84E39" w:rsidRDefault="00D84E39">
      <w:pPr>
        <w:pStyle w:val="ListParagraph"/>
        <w:numPr>
          <w:ilvl w:val="0"/>
          <w:numId w:val="62"/>
        </w:numPr>
        <w:rPr>
          <w:rFonts w:asciiTheme="majorHAnsi" w:hAnsiTheme="majorHAnsi" w:cstheme="majorHAnsi"/>
          <w:lang w:val="en-GB"/>
        </w:rPr>
      </w:pPr>
      <w:r>
        <w:rPr>
          <w:rFonts w:asciiTheme="majorHAnsi" w:hAnsiTheme="majorHAnsi" w:cstheme="majorHAnsi"/>
          <w:lang w:val="en-GB"/>
        </w:rPr>
        <w:t>Colombo</w:t>
      </w:r>
    </w:p>
    <w:p w14:paraId="3B5AE4F1" w14:textId="77777777" w:rsidR="00D84E39" w:rsidRDefault="00D84E39">
      <w:pPr>
        <w:pStyle w:val="ListParagraph"/>
        <w:numPr>
          <w:ilvl w:val="0"/>
          <w:numId w:val="62"/>
        </w:numPr>
        <w:rPr>
          <w:rFonts w:asciiTheme="majorHAnsi" w:hAnsiTheme="majorHAnsi" w:cstheme="majorHAnsi"/>
          <w:lang w:val="en-GB"/>
        </w:rPr>
      </w:pPr>
      <w:r>
        <w:rPr>
          <w:rFonts w:asciiTheme="majorHAnsi" w:hAnsiTheme="majorHAnsi" w:cstheme="majorHAnsi"/>
          <w:lang w:val="en-GB"/>
        </w:rPr>
        <w:t>Galle</w:t>
      </w:r>
    </w:p>
    <w:p w14:paraId="290DCB3E" w14:textId="77777777" w:rsidR="00D84E39" w:rsidRDefault="00D84E39">
      <w:pPr>
        <w:pStyle w:val="ListParagraph"/>
        <w:numPr>
          <w:ilvl w:val="0"/>
          <w:numId w:val="62"/>
        </w:numPr>
        <w:rPr>
          <w:rFonts w:asciiTheme="majorHAnsi" w:hAnsiTheme="majorHAnsi" w:cstheme="majorHAnsi"/>
          <w:lang w:val="en-GB"/>
        </w:rPr>
      </w:pPr>
      <w:r>
        <w:rPr>
          <w:rFonts w:asciiTheme="majorHAnsi" w:hAnsiTheme="majorHAnsi" w:cstheme="majorHAnsi"/>
          <w:lang w:val="en-GB"/>
        </w:rPr>
        <w:t>Gampaha</w:t>
      </w:r>
    </w:p>
    <w:p w14:paraId="113ACD43" w14:textId="77777777" w:rsidR="00D84E39" w:rsidRDefault="00D84E39">
      <w:pPr>
        <w:pStyle w:val="ListParagraph"/>
        <w:numPr>
          <w:ilvl w:val="0"/>
          <w:numId w:val="62"/>
        </w:numPr>
        <w:rPr>
          <w:rFonts w:asciiTheme="majorHAnsi" w:hAnsiTheme="majorHAnsi" w:cstheme="majorHAnsi"/>
          <w:lang w:val="en-GB"/>
        </w:rPr>
      </w:pPr>
      <w:r>
        <w:rPr>
          <w:rFonts w:asciiTheme="majorHAnsi" w:hAnsiTheme="majorHAnsi" w:cstheme="majorHAnsi"/>
          <w:lang w:val="en-GB"/>
        </w:rPr>
        <w:t>Hambantota</w:t>
      </w:r>
    </w:p>
    <w:p w14:paraId="17E13E9C" w14:textId="77777777" w:rsidR="00D84E39" w:rsidRDefault="00D84E39">
      <w:pPr>
        <w:pStyle w:val="ListParagraph"/>
        <w:numPr>
          <w:ilvl w:val="0"/>
          <w:numId w:val="62"/>
        </w:numPr>
        <w:rPr>
          <w:rFonts w:asciiTheme="majorHAnsi" w:hAnsiTheme="majorHAnsi" w:cstheme="majorHAnsi"/>
          <w:lang w:val="en-GB"/>
        </w:rPr>
      </w:pPr>
      <w:r>
        <w:rPr>
          <w:rFonts w:asciiTheme="majorHAnsi" w:hAnsiTheme="majorHAnsi" w:cstheme="majorHAnsi"/>
          <w:lang w:val="en-GB"/>
        </w:rPr>
        <w:t xml:space="preserve">Jaffna </w:t>
      </w:r>
    </w:p>
    <w:p w14:paraId="372BB426" w14:textId="77777777" w:rsidR="00D84E39" w:rsidRDefault="00D84E39">
      <w:pPr>
        <w:pStyle w:val="ListParagraph"/>
        <w:numPr>
          <w:ilvl w:val="0"/>
          <w:numId w:val="62"/>
        </w:numPr>
        <w:rPr>
          <w:rFonts w:asciiTheme="majorHAnsi" w:hAnsiTheme="majorHAnsi" w:cstheme="majorHAnsi"/>
          <w:lang w:val="en-GB"/>
        </w:rPr>
      </w:pPr>
      <w:r>
        <w:rPr>
          <w:rFonts w:asciiTheme="majorHAnsi" w:hAnsiTheme="majorHAnsi" w:cstheme="majorHAnsi"/>
          <w:lang w:val="en-GB"/>
        </w:rPr>
        <w:t>Kalutara</w:t>
      </w:r>
    </w:p>
    <w:p w14:paraId="22AAE89A" w14:textId="77777777" w:rsidR="00D84E39" w:rsidRDefault="00D84E39">
      <w:pPr>
        <w:pStyle w:val="ListParagraph"/>
        <w:numPr>
          <w:ilvl w:val="0"/>
          <w:numId w:val="62"/>
        </w:numPr>
        <w:rPr>
          <w:rFonts w:asciiTheme="majorHAnsi" w:hAnsiTheme="majorHAnsi" w:cstheme="majorHAnsi"/>
          <w:lang w:val="en-GB"/>
        </w:rPr>
      </w:pPr>
      <w:r>
        <w:rPr>
          <w:rFonts w:asciiTheme="majorHAnsi" w:hAnsiTheme="majorHAnsi" w:cstheme="majorHAnsi"/>
          <w:lang w:val="en-GB"/>
        </w:rPr>
        <w:t xml:space="preserve">Kandy </w:t>
      </w:r>
    </w:p>
    <w:p w14:paraId="11AA2AC6" w14:textId="77777777" w:rsidR="00D84E39" w:rsidRDefault="00D84E39">
      <w:pPr>
        <w:pStyle w:val="ListParagraph"/>
        <w:numPr>
          <w:ilvl w:val="0"/>
          <w:numId w:val="62"/>
        </w:numPr>
        <w:rPr>
          <w:rFonts w:asciiTheme="majorHAnsi" w:hAnsiTheme="majorHAnsi" w:cstheme="majorHAnsi"/>
          <w:lang w:val="en-GB"/>
        </w:rPr>
      </w:pPr>
      <w:r>
        <w:rPr>
          <w:rFonts w:asciiTheme="majorHAnsi" w:hAnsiTheme="majorHAnsi" w:cstheme="majorHAnsi"/>
          <w:lang w:val="en-GB"/>
        </w:rPr>
        <w:t>Kegalle</w:t>
      </w:r>
    </w:p>
    <w:p w14:paraId="4837A4B4" w14:textId="77777777" w:rsidR="00D84E39" w:rsidRDefault="00D84E39">
      <w:pPr>
        <w:pStyle w:val="ListParagraph"/>
        <w:numPr>
          <w:ilvl w:val="0"/>
          <w:numId w:val="62"/>
        </w:numPr>
        <w:rPr>
          <w:rFonts w:asciiTheme="majorHAnsi" w:hAnsiTheme="majorHAnsi" w:cstheme="majorHAnsi"/>
          <w:lang w:val="en-GB"/>
        </w:rPr>
      </w:pPr>
      <w:proofErr w:type="spellStart"/>
      <w:r>
        <w:rPr>
          <w:rFonts w:asciiTheme="majorHAnsi" w:hAnsiTheme="majorHAnsi" w:cstheme="majorHAnsi"/>
          <w:lang w:val="en-GB"/>
        </w:rPr>
        <w:t>Killinochchi</w:t>
      </w:r>
      <w:proofErr w:type="spellEnd"/>
    </w:p>
    <w:p w14:paraId="19B65EC4" w14:textId="77777777" w:rsidR="00D84E39" w:rsidRDefault="00D84E39">
      <w:pPr>
        <w:pStyle w:val="ListParagraph"/>
        <w:numPr>
          <w:ilvl w:val="0"/>
          <w:numId w:val="62"/>
        </w:numPr>
        <w:rPr>
          <w:rFonts w:asciiTheme="majorHAnsi" w:hAnsiTheme="majorHAnsi" w:cstheme="majorHAnsi"/>
          <w:lang w:val="en-GB"/>
        </w:rPr>
      </w:pPr>
      <w:r>
        <w:rPr>
          <w:rFonts w:asciiTheme="majorHAnsi" w:hAnsiTheme="majorHAnsi" w:cstheme="majorHAnsi"/>
          <w:lang w:val="en-GB"/>
        </w:rPr>
        <w:t>Kurunegala</w:t>
      </w:r>
    </w:p>
    <w:p w14:paraId="045E42B9" w14:textId="77777777" w:rsidR="00D84E39" w:rsidRDefault="00D84E39">
      <w:pPr>
        <w:pStyle w:val="ListParagraph"/>
        <w:numPr>
          <w:ilvl w:val="0"/>
          <w:numId w:val="62"/>
        </w:numPr>
        <w:rPr>
          <w:rFonts w:asciiTheme="majorHAnsi" w:hAnsiTheme="majorHAnsi" w:cstheme="majorHAnsi"/>
          <w:lang w:val="en-GB"/>
        </w:rPr>
      </w:pPr>
      <w:proofErr w:type="spellStart"/>
      <w:r>
        <w:rPr>
          <w:rFonts w:asciiTheme="majorHAnsi" w:hAnsiTheme="majorHAnsi" w:cstheme="majorHAnsi"/>
          <w:lang w:val="en-GB"/>
        </w:rPr>
        <w:t>Mannar</w:t>
      </w:r>
      <w:proofErr w:type="spellEnd"/>
    </w:p>
    <w:p w14:paraId="2F326B8E" w14:textId="77777777" w:rsidR="00D84E39" w:rsidRDefault="00D84E39">
      <w:pPr>
        <w:pStyle w:val="ListParagraph"/>
        <w:numPr>
          <w:ilvl w:val="0"/>
          <w:numId w:val="62"/>
        </w:numPr>
        <w:rPr>
          <w:rFonts w:asciiTheme="majorHAnsi" w:hAnsiTheme="majorHAnsi" w:cstheme="majorHAnsi"/>
          <w:lang w:val="en-GB"/>
        </w:rPr>
      </w:pPr>
      <w:r>
        <w:rPr>
          <w:rFonts w:asciiTheme="majorHAnsi" w:hAnsiTheme="majorHAnsi" w:cstheme="majorHAnsi"/>
          <w:lang w:val="en-GB"/>
        </w:rPr>
        <w:t>Matara</w:t>
      </w:r>
    </w:p>
    <w:p w14:paraId="3C54F0D7" w14:textId="77777777" w:rsidR="00D84E39" w:rsidRDefault="00D84E39">
      <w:pPr>
        <w:pStyle w:val="ListParagraph"/>
        <w:numPr>
          <w:ilvl w:val="0"/>
          <w:numId w:val="62"/>
        </w:numPr>
        <w:rPr>
          <w:rFonts w:asciiTheme="majorHAnsi" w:hAnsiTheme="majorHAnsi" w:cstheme="majorHAnsi"/>
          <w:lang w:val="en-GB"/>
        </w:rPr>
      </w:pPr>
      <w:r>
        <w:rPr>
          <w:rFonts w:asciiTheme="majorHAnsi" w:hAnsiTheme="majorHAnsi" w:cstheme="majorHAnsi"/>
          <w:lang w:val="en-GB"/>
        </w:rPr>
        <w:t>Matale</w:t>
      </w:r>
    </w:p>
    <w:p w14:paraId="21A8422C" w14:textId="77777777" w:rsidR="00D84E39" w:rsidRDefault="00D84E39">
      <w:pPr>
        <w:pStyle w:val="ListParagraph"/>
        <w:numPr>
          <w:ilvl w:val="0"/>
          <w:numId w:val="62"/>
        </w:numPr>
        <w:rPr>
          <w:rFonts w:asciiTheme="majorHAnsi" w:hAnsiTheme="majorHAnsi" w:cstheme="majorHAnsi"/>
          <w:lang w:val="en-GB"/>
        </w:rPr>
      </w:pPr>
      <w:proofErr w:type="spellStart"/>
      <w:r>
        <w:rPr>
          <w:rFonts w:asciiTheme="majorHAnsi" w:hAnsiTheme="majorHAnsi" w:cstheme="majorHAnsi"/>
          <w:lang w:val="en-GB"/>
        </w:rPr>
        <w:t>Moneragala</w:t>
      </w:r>
      <w:proofErr w:type="spellEnd"/>
    </w:p>
    <w:p w14:paraId="4EFF5233" w14:textId="77777777" w:rsidR="00D84E39" w:rsidRDefault="00D84E39">
      <w:pPr>
        <w:pStyle w:val="ListParagraph"/>
        <w:numPr>
          <w:ilvl w:val="0"/>
          <w:numId w:val="62"/>
        </w:numPr>
        <w:rPr>
          <w:rFonts w:asciiTheme="majorHAnsi" w:hAnsiTheme="majorHAnsi" w:cstheme="majorHAnsi"/>
          <w:lang w:val="en-GB"/>
        </w:rPr>
      </w:pPr>
      <w:r>
        <w:rPr>
          <w:rFonts w:asciiTheme="majorHAnsi" w:hAnsiTheme="majorHAnsi" w:cstheme="majorHAnsi"/>
          <w:lang w:val="en-GB"/>
        </w:rPr>
        <w:t>Mullaitivu</w:t>
      </w:r>
    </w:p>
    <w:p w14:paraId="34013B8E" w14:textId="77777777" w:rsidR="00D84E39" w:rsidRDefault="00D84E39">
      <w:pPr>
        <w:pStyle w:val="ListParagraph"/>
        <w:numPr>
          <w:ilvl w:val="0"/>
          <w:numId w:val="62"/>
        </w:numPr>
        <w:rPr>
          <w:rFonts w:asciiTheme="majorHAnsi" w:hAnsiTheme="majorHAnsi" w:cstheme="majorHAnsi"/>
          <w:lang w:val="en-GB"/>
        </w:rPr>
      </w:pPr>
      <w:r>
        <w:rPr>
          <w:rFonts w:asciiTheme="majorHAnsi" w:hAnsiTheme="majorHAnsi" w:cstheme="majorHAnsi"/>
          <w:lang w:val="en-GB"/>
        </w:rPr>
        <w:t xml:space="preserve">Nuwara </w:t>
      </w:r>
      <w:proofErr w:type="spellStart"/>
      <w:r>
        <w:rPr>
          <w:rFonts w:asciiTheme="majorHAnsi" w:hAnsiTheme="majorHAnsi" w:cstheme="majorHAnsi"/>
          <w:lang w:val="en-GB"/>
        </w:rPr>
        <w:t>Eliya</w:t>
      </w:r>
      <w:proofErr w:type="spellEnd"/>
    </w:p>
    <w:p w14:paraId="2E5685F0" w14:textId="77777777" w:rsidR="00D84E39" w:rsidRDefault="00D84E39">
      <w:pPr>
        <w:pStyle w:val="ListParagraph"/>
        <w:numPr>
          <w:ilvl w:val="0"/>
          <w:numId w:val="62"/>
        </w:numPr>
        <w:rPr>
          <w:rFonts w:asciiTheme="majorHAnsi" w:hAnsiTheme="majorHAnsi" w:cstheme="majorHAnsi"/>
          <w:lang w:val="en-GB"/>
        </w:rPr>
      </w:pPr>
      <w:r>
        <w:rPr>
          <w:rFonts w:asciiTheme="majorHAnsi" w:hAnsiTheme="majorHAnsi" w:cstheme="majorHAnsi"/>
          <w:lang w:val="en-GB"/>
        </w:rPr>
        <w:t>Polonnaruwa</w:t>
      </w:r>
    </w:p>
    <w:p w14:paraId="485D0960" w14:textId="77777777" w:rsidR="00D84E39" w:rsidRDefault="00D84E39">
      <w:pPr>
        <w:pStyle w:val="ListParagraph"/>
        <w:numPr>
          <w:ilvl w:val="0"/>
          <w:numId w:val="62"/>
        </w:numPr>
        <w:rPr>
          <w:rFonts w:asciiTheme="majorHAnsi" w:hAnsiTheme="majorHAnsi" w:cstheme="majorHAnsi"/>
          <w:lang w:val="en-GB"/>
        </w:rPr>
      </w:pPr>
      <w:r>
        <w:rPr>
          <w:rFonts w:asciiTheme="majorHAnsi" w:hAnsiTheme="majorHAnsi" w:cstheme="majorHAnsi"/>
          <w:lang w:val="en-GB"/>
        </w:rPr>
        <w:t>Puttalam</w:t>
      </w:r>
    </w:p>
    <w:p w14:paraId="343D82C4" w14:textId="77777777" w:rsidR="00D84E39" w:rsidRDefault="00D84E39">
      <w:pPr>
        <w:pStyle w:val="ListParagraph"/>
        <w:numPr>
          <w:ilvl w:val="0"/>
          <w:numId w:val="62"/>
        </w:numPr>
        <w:rPr>
          <w:rFonts w:asciiTheme="majorHAnsi" w:hAnsiTheme="majorHAnsi" w:cstheme="majorHAnsi"/>
          <w:lang w:val="en-GB"/>
        </w:rPr>
      </w:pPr>
      <w:proofErr w:type="spellStart"/>
      <w:r>
        <w:rPr>
          <w:rFonts w:asciiTheme="majorHAnsi" w:hAnsiTheme="majorHAnsi" w:cstheme="majorHAnsi"/>
          <w:lang w:val="en-GB"/>
        </w:rPr>
        <w:t>Ratnapura</w:t>
      </w:r>
      <w:proofErr w:type="spellEnd"/>
    </w:p>
    <w:p w14:paraId="36CE5958" w14:textId="77777777" w:rsidR="00D84E39" w:rsidRDefault="00D84E39">
      <w:pPr>
        <w:pStyle w:val="ListParagraph"/>
        <w:numPr>
          <w:ilvl w:val="0"/>
          <w:numId w:val="62"/>
        </w:numPr>
        <w:rPr>
          <w:rFonts w:asciiTheme="majorHAnsi" w:hAnsiTheme="majorHAnsi" w:cstheme="majorHAnsi"/>
          <w:lang w:val="en-GB"/>
        </w:rPr>
      </w:pPr>
      <w:r>
        <w:rPr>
          <w:rFonts w:asciiTheme="majorHAnsi" w:hAnsiTheme="majorHAnsi" w:cstheme="majorHAnsi"/>
          <w:lang w:val="en-GB"/>
        </w:rPr>
        <w:t>Trincomalee</w:t>
      </w:r>
    </w:p>
    <w:p w14:paraId="25464B07" w14:textId="77777777" w:rsidR="00D84E39" w:rsidRPr="00E06DFB" w:rsidRDefault="00D84E39">
      <w:pPr>
        <w:pStyle w:val="ListParagraph"/>
        <w:numPr>
          <w:ilvl w:val="0"/>
          <w:numId w:val="62"/>
        </w:numPr>
        <w:rPr>
          <w:rFonts w:asciiTheme="majorHAnsi" w:hAnsiTheme="majorHAnsi" w:cstheme="majorHAnsi"/>
          <w:lang w:val="en-GB"/>
        </w:rPr>
      </w:pPr>
      <w:r>
        <w:rPr>
          <w:rFonts w:asciiTheme="majorHAnsi" w:hAnsiTheme="majorHAnsi" w:cstheme="majorHAnsi"/>
          <w:lang w:val="en-GB"/>
        </w:rPr>
        <w:t>Vavuniya</w:t>
      </w:r>
    </w:p>
    <w:p w14:paraId="14B91F04" w14:textId="77777777" w:rsidR="00D84E39" w:rsidRDefault="00D84E39" w:rsidP="00D84E39">
      <w:pPr>
        <w:rPr>
          <w:rFonts w:asciiTheme="majorHAnsi" w:hAnsiTheme="majorHAnsi" w:cstheme="majorHAnsi"/>
          <w:highlight w:val="yellow"/>
          <w:lang w:val="en-GB"/>
        </w:rPr>
      </w:pPr>
    </w:p>
    <w:p w14:paraId="1CE79D45" w14:textId="77777777" w:rsidR="00D84E39" w:rsidRPr="00E06DFB" w:rsidRDefault="00D84E39">
      <w:pPr>
        <w:pStyle w:val="ListParagraph"/>
        <w:numPr>
          <w:ilvl w:val="0"/>
          <w:numId w:val="56"/>
        </w:numPr>
        <w:rPr>
          <w:rFonts w:asciiTheme="majorHAnsi" w:hAnsiTheme="majorHAnsi" w:cstheme="majorHAnsi"/>
          <w:lang w:val="en-GB"/>
        </w:rPr>
      </w:pPr>
      <w:r w:rsidRPr="00E06DFB">
        <w:rPr>
          <w:rFonts w:asciiTheme="majorHAnsi" w:hAnsiTheme="majorHAnsi" w:cstheme="majorHAnsi"/>
          <w:lang w:val="en-GB"/>
        </w:rPr>
        <w:t>What is your ethnicity?</w:t>
      </w:r>
    </w:p>
    <w:p w14:paraId="7C89181C" w14:textId="77777777" w:rsidR="00D84E39" w:rsidRPr="00D046C2" w:rsidRDefault="00D84E39">
      <w:pPr>
        <w:pStyle w:val="ListParagraph"/>
        <w:numPr>
          <w:ilvl w:val="1"/>
          <w:numId w:val="56"/>
        </w:numPr>
        <w:rPr>
          <w:lang w:val="en-GB"/>
        </w:rPr>
      </w:pPr>
      <w:r w:rsidRPr="00D046C2">
        <w:rPr>
          <w:lang w:val="en-GB"/>
        </w:rPr>
        <w:t xml:space="preserve">Sinhala </w:t>
      </w:r>
    </w:p>
    <w:p w14:paraId="326EE548" w14:textId="77777777" w:rsidR="00D84E39" w:rsidRPr="00D046C2" w:rsidRDefault="00D84E39">
      <w:pPr>
        <w:pStyle w:val="ListParagraph"/>
        <w:numPr>
          <w:ilvl w:val="1"/>
          <w:numId w:val="56"/>
        </w:numPr>
        <w:rPr>
          <w:lang w:val="en-GB"/>
        </w:rPr>
      </w:pPr>
      <w:r w:rsidRPr="00D046C2">
        <w:rPr>
          <w:lang w:val="en-GB"/>
        </w:rPr>
        <w:t xml:space="preserve">Sri Lankan Tamil </w:t>
      </w:r>
    </w:p>
    <w:p w14:paraId="635EBF6A" w14:textId="77777777" w:rsidR="00D84E39" w:rsidRPr="00D046C2" w:rsidRDefault="00D84E39">
      <w:pPr>
        <w:pStyle w:val="ListParagraph"/>
        <w:numPr>
          <w:ilvl w:val="1"/>
          <w:numId w:val="56"/>
        </w:numPr>
        <w:rPr>
          <w:lang w:val="en-GB"/>
        </w:rPr>
      </w:pPr>
      <w:r w:rsidRPr="00D046C2">
        <w:rPr>
          <w:lang w:val="en-GB"/>
        </w:rPr>
        <w:t xml:space="preserve">Sri Lanka Moor </w:t>
      </w:r>
    </w:p>
    <w:p w14:paraId="44E2318E" w14:textId="77777777" w:rsidR="00D84E39" w:rsidRPr="00D046C2" w:rsidRDefault="00D84E39">
      <w:pPr>
        <w:pStyle w:val="ListParagraph"/>
        <w:numPr>
          <w:ilvl w:val="1"/>
          <w:numId w:val="56"/>
        </w:numPr>
        <w:rPr>
          <w:lang w:val="en-GB"/>
        </w:rPr>
      </w:pPr>
      <w:r w:rsidRPr="00D046C2">
        <w:rPr>
          <w:lang w:val="en-GB"/>
        </w:rPr>
        <w:lastRenderedPageBreak/>
        <w:t xml:space="preserve">Up-country Tamil  </w:t>
      </w:r>
    </w:p>
    <w:p w14:paraId="3493EB94" w14:textId="77777777" w:rsidR="00D84E39" w:rsidRPr="00E06DFB" w:rsidRDefault="00D84E39">
      <w:pPr>
        <w:pStyle w:val="ListParagraph"/>
        <w:numPr>
          <w:ilvl w:val="1"/>
          <w:numId w:val="56"/>
        </w:numPr>
        <w:rPr>
          <w:lang w:val="en-GB"/>
        </w:rPr>
      </w:pPr>
      <w:r w:rsidRPr="00D046C2">
        <w:rPr>
          <w:lang w:val="en-GB"/>
        </w:rPr>
        <w:t xml:space="preserve">Other (specify) </w:t>
      </w:r>
    </w:p>
    <w:p w14:paraId="03B52FD7" w14:textId="77777777" w:rsidR="008860D1" w:rsidRPr="00DE3208" w:rsidRDefault="008860D1" w:rsidP="008860D1">
      <w:pPr>
        <w:pStyle w:val="ListParagraph"/>
        <w:ind w:left="1134" w:hanging="425"/>
        <w:rPr>
          <w:rFonts w:asciiTheme="majorHAnsi" w:hAnsiTheme="majorHAnsi" w:cstheme="majorHAnsi"/>
          <w:lang w:val="en-GB"/>
        </w:rPr>
      </w:pPr>
    </w:p>
    <w:p w14:paraId="58F8FDAE" w14:textId="7D7DF31A" w:rsidR="008860D1" w:rsidRPr="00417291" w:rsidRDefault="008860D1">
      <w:pPr>
        <w:pStyle w:val="ListParagraph"/>
        <w:numPr>
          <w:ilvl w:val="0"/>
          <w:numId w:val="56"/>
        </w:numPr>
        <w:rPr>
          <w:rFonts w:asciiTheme="majorHAnsi" w:hAnsiTheme="majorHAnsi" w:cstheme="majorHAnsi"/>
          <w:lang w:val="en-US"/>
        </w:rPr>
      </w:pPr>
      <w:r w:rsidRPr="00DE3208">
        <w:rPr>
          <w:rFonts w:asciiTheme="majorHAnsi" w:hAnsiTheme="majorHAnsi" w:cstheme="majorHAnsi"/>
          <w:lang w:val="en-GB"/>
        </w:rPr>
        <w:t>How did you hear about the training on ´</w:t>
      </w:r>
      <w:r w:rsidR="00406502" w:rsidRPr="00417291">
        <w:rPr>
          <w:rFonts w:asciiTheme="majorHAnsi" w:hAnsiTheme="majorHAnsi" w:cstheme="majorHAnsi"/>
          <w:lang w:val="en-US"/>
        </w:rPr>
        <w:t>Capacity building of young women for positive digital engagement to promote social cohesion and Peacebuilding</w:t>
      </w:r>
      <w:r w:rsidRPr="003E3B67">
        <w:rPr>
          <w:rFonts w:asciiTheme="majorHAnsi" w:hAnsiTheme="majorHAnsi" w:cstheme="majorHAnsi"/>
          <w:lang w:val="en-GB"/>
        </w:rPr>
        <w:t>´?</w:t>
      </w:r>
    </w:p>
    <w:p w14:paraId="6328ED5A" w14:textId="77777777" w:rsidR="008860D1" w:rsidRPr="00293624" w:rsidRDefault="008860D1" w:rsidP="008860D1">
      <w:pPr>
        <w:pStyle w:val="ListParagraph"/>
        <w:rPr>
          <w:rFonts w:asciiTheme="majorHAnsi" w:hAnsiTheme="majorHAnsi" w:cstheme="majorHAnsi"/>
          <w:lang w:val="en-GB"/>
        </w:rPr>
      </w:pPr>
    </w:p>
    <w:p w14:paraId="3026A4F3" w14:textId="5DD06677" w:rsidR="008860D1" w:rsidRDefault="008860D1">
      <w:pPr>
        <w:pStyle w:val="ListParagraph"/>
        <w:numPr>
          <w:ilvl w:val="0"/>
          <w:numId w:val="59"/>
        </w:numPr>
        <w:ind w:left="993" w:hanging="284"/>
        <w:rPr>
          <w:rFonts w:asciiTheme="majorHAnsi" w:hAnsiTheme="majorHAnsi" w:cstheme="majorHAnsi"/>
          <w:lang w:val="en-GB"/>
        </w:rPr>
      </w:pPr>
      <w:r>
        <w:rPr>
          <w:rFonts w:asciiTheme="majorHAnsi" w:hAnsiTheme="majorHAnsi" w:cstheme="majorHAnsi"/>
          <w:lang w:val="en-GB"/>
        </w:rPr>
        <w:t>Colleagues/Teacher/Other people</w:t>
      </w:r>
    </w:p>
    <w:p w14:paraId="707BEE54" w14:textId="69C653EA" w:rsidR="008860D1" w:rsidRDefault="008860D1">
      <w:pPr>
        <w:pStyle w:val="ListParagraph"/>
        <w:numPr>
          <w:ilvl w:val="0"/>
          <w:numId w:val="59"/>
        </w:numPr>
        <w:ind w:left="993" w:hanging="284"/>
        <w:rPr>
          <w:rFonts w:asciiTheme="majorHAnsi" w:hAnsiTheme="majorHAnsi" w:cstheme="majorHAnsi"/>
          <w:lang w:val="en-GB"/>
        </w:rPr>
      </w:pPr>
      <w:r>
        <w:rPr>
          <w:rFonts w:asciiTheme="majorHAnsi" w:hAnsiTheme="majorHAnsi" w:cstheme="majorHAnsi"/>
          <w:lang w:val="en-GB"/>
        </w:rPr>
        <w:t>Online media post</w:t>
      </w:r>
    </w:p>
    <w:p w14:paraId="788E38CE" w14:textId="47AF5E34" w:rsidR="008860D1" w:rsidRDefault="008860D1">
      <w:pPr>
        <w:pStyle w:val="ListParagraph"/>
        <w:numPr>
          <w:ilvl w:val="0"/>
          <w:numId w:val="59"/>
        </w:numPr>
        <w:ind w:left="993" w:hanging="284"/>
        <w:rPr>
          <w:rFonts w:asciiTheme="majorHAnsi" w:hAnsiTheme="majorHAnsi" w:cstheme="majorHAnsi"/>
          <w:lang w:val="en-GB"/>
        </w:rPr>
      </w:pPr>
      <w:r>
        <w:rPr>
          <w:rFonts w:asciiTheme="majorHAnsi" w:hAnsiTheme="majorHAnsi" w:cstheme="majorHAnsi"/>
          <w:lang w:val="en-GB"/>
        </w:rPr>
        <w:t>Webpage</w:t>
      </w:r>
    </w:p>
    <w:p w14:paraId="2DBDC4F6" w14:textId="43FE7502" w:rsidR="008860D1" w:rsidRPr="008860D1" w:rsidRDefault="008860D1">
      <w:pPr>
        <w:pStyle w:val="ListParagraph"/>
        <w:numPr>
          <w:ilvl w:val="0"/>
          <w:numId w:val="59"/>
        </w:numPr>
        <w:ind w:left="993" w:hanging="284"/>
        <w:rPr>
          <w:rFonts w:asciiTheme="majorHAnsi" w:hAnsiTheme="majorHAnsi" w:cstheme="majorHAnsi"/>
          <w:lang w:val="en-GB"/>
        </w:rPr>
      </w:pPr>
      <w:r>
        <w:rPr>
          <w:rFonts w:asciiTheme="majorHAnsi" w:hAnsiTheme="majorHAnsi" w:cstheme="majorHAnsi"/>
          <w:lang w:val="en-GB"/>
        </w:rPr>
        <w:t>Other</w:t>
      </w:r>
      <w:r w:rsidR="00DE3208">
        <w:rPr>
          <w:rFonts w:asciiTheme="majorHAnsi" w:hAnsiTheme="majorHAnsi" w:cstheme="majorHAnsi"/>
          <w:lang w:val="en-GB"/>
        </w:rPr>
        <w:t xml:space="preserve"> (specify)</w:t>
      </w:r>
    </w:p>
    <w:p w14:paraId="097AF8E1" w14:textId="77777777" w:rsidR="008860D1" w:rsidRDefault="008860D1" w:rsidP="008860D1">
      <w:pPr>
        <w:rPr>
          <w:rFonts w:asciiTheme="majorHAnsi" w:hAnsiTheme="majorHAnsi" w:cstheme="majorHAnsi"/>
          <w:lang w:val="en-GB"/>
        </w:rPr>
      </w:pPr>
    </w:p>
    <w:p w14:paraId="4DAA8E14" w14:textId="539B0B7E" w:rsidR="008860D1" w:rsidRDefault="008860D1">
      <w:pPr>
        <w:pStyle w:val="ListParagraph"/>
        <w:numPr>
          <w:ilvl w:val="0"/>
          <w:numId w:val="56"/>
        </w:numPr>
        <w:rPr>
          <w:rFonts w:asciiTheme="majorHAnsi" w:hAnsiTheme="majorHAnsi" w:cstheme="majorHAnsi"/>
          <w:lang w:val="en-GB"/>
        </w:rPr>
      </w:pPr>
      <w:r>
        <w:rPr>
          <w:rFonts w:asciiTheme="majorHAnsi" w:hAnsiTheme="majorHAnsi" w:cstheme="majorHAnsi"/>
          <w:lang w:val="en-GB"/>
        </w:rPr>
        <w:t>Was the training relevant for you?</w:t>
      </w:r>
      <w:r w:rsidR="00061248">
        <w:rPr>
          <w:rFonts w:asciiTheme="majorHAnsi" w:hAnsiTheme="majorHAnsi" w:cstheme="majorHAnsi"/>
          <w:lang w:val="en-GB"/>
        </w:rPr>
        <w:t xml:space="preserve"> (Use the scale 1-5</w:t>
      </w:r>
      <w:r w:rsidR="00F05372">
        <w:rPr>
          <w:rFonts w:asciiTheme="majorHAnsi" w:hAnsiTheme="majorHAnsi" w:cstheme="majorHAnsi"/>
          <w:lang w:val="en-GB"/>
        </w:rPr>
        <w:t>;</w:t>
      </w:r>
      <w:r w:rsidR="00061248">
        <w:rPr>
          <w:rFonts w:asciiTheme="majorHAnsi" w:hAnsiTheme="majorHAnsi" w:cstheme="majorHAnsi"/>
          <w:lang w:val="en-GB"/>
        </w:rPr>
        <w:t xml:space="preserve"> where </w:t>
      </w:r>
      <w:r w:rsidR="00262DCB">
        <w:rPr>
          <w:rFonts w:asciiTheme="majorHAnsi" w:hAnsiTheme="majorHAnsi" w:cstheme="majorHAnsi"/>
          <w:lang w:val="en-GB"/>
        </w:rPr>
        <w:t xml:space="preserve">1 is the lowest and </w:t>
      </w:r>
      <w:r w:rsidR="00061248">
        <w:rPr>
          <w:rFonts w:asciiTheme="majorHAnsi" w:hAnsiTheme="majorHAnsi" w:cstheme="majorHAnsi"/>
          <w:lang w:val="en-GB"/>
        </w:rPr>
        <w:t>5 is highest)</w:t>
      </w:r>
    </w:p>
    <w:p w14:paraId="231973E7" w14:textId="77777777" w:rsidR="008860D1" w:rsidRPr="00293624" w:rsidRDefault="008860D1" w:rsidP="008860D1">
      <w:pPr>
        <w:pStyle w:val="ListParagraph"/>
        <w:ind w:left="993" w:hanging="284"/>
        <w:rPr>
          <w:rFonts w:asciiTheme="majorHAnsi" w:hAnsiTheme="majorHAnsi" w:cstheme="majorHAnsi"/>
          <w:lang w:val="en-GB"/>
        </w:rPr>
      </w:pPr>
    </w:p>
    <w:p w14:paraId="026A5F04" w14:textId="2C80C1B5" w:rsidR="008860D1" w:rsidRDefault="00061248">
      <w:pPr>
        <w:pStyle w:val="ListParagraph"/>
        <w:numPr>
          <w:ilvl w:val="0"/>
          <w:numId w:val="73"/>
        </w:numPr>
        <w:rPr>
          <w:rFonts w:asciiTheme="majorHAnsi" w:hAnsiTheme="majorHAnsi" w:cstheme="majorHAnsi"/>
          <w:lang w:val="en-GB"/>
        </w:rPr>
      </w:pPr>
      <w:bookmarkStart w:id="655" w:name="_Hlk122354892"/>
      <w:r>
        <w:rPr>
          <w:rFonts w:asciiTheme="majorHAnsi" w:hAnsiTheme="majorHAnsi" w:cstheme="majorHAnsi"/>
          <w:lang w:val="en-GB"/>
        </w:rPr>
        <w:t xml:space="preserve">2  3  4  5 </w:t>
      </w:r>
    </w:p>
    <w:bookmarkEnd w:id="655"/>
    <w:p w14:paraId="2B2B1663" w14:textId="77777777" w:rsidR="00061248" w:rsidRDefault="00061248" w:rsidP="00061248">
      <w:pPr>
        <w:pStyle w:val="ListParagraph"/>
        <w:ind w:left="1069"/>
        <w:rPr>
          <w:rFonts w:asciiTheme="majorHAnsi" w:hAnsiTheme="majorHAnsi" w:cstheme="majorHAnsi"/>
          <w:lang w:val="en-GB"/>
        </w:rPr>
      </w:pPr>
    </w:p>
    <w:p w14:paraId="45CBDBC4" w14:textId="305E731F" w:rsidR="008860D1" w:rsidRDefault="008860D1">
      <w:pPr>
        <w:pStyle w:val="ListParagraph"/>
        <w:numPr>
          <w:ilvl w:val="0"/>
          <w:numId w:val="56"/>
        </w:numPr>
        <w:rPr>
          <w:rFonts w:asciiTheme="majorHAnsi" w:hAnsiTheme="majorHAnsi" w:cstheme="majorHAnsi"/>
          <w:lang w:val="en-GB"/>
        </w:rPr>
      </w:pPr>
      <w:r>
        <w:rPr>
          <w:rFonts w:asciiTheme="majorHAnsi" w:hAnsiTheme="majorHAnsi" w:cstheme="majorHAnsi"/>
          <w:lang w:val="en-GB"/>
        </w:rPr>
        <w:t>Was the training engaging?</w:t>
      </w:r>
      <w:r w:rsidR="00061248">
        <w:rPr>
          <w:rFonts w:asciiTheme="majorHAnsi" w:hAnsiTheme="majorHAnsi" w:cstheme="majorHAnsi"/>
          <w:lang w:val="en-GB"/>
        </w:rPr>
        <w:t xml:space="preserve"> (Use the scale 1-5</w:t>
      </w:r>
      <w:r w:rsidR="00A7245D">
        <w:rPr>
          <w:rFonts w:asciiTheme="majorHAnsi" w:hAnsiTheme="majorHAnsi" w:cstheme="majorHAnsi"/>
          <w:lang w:val="en-GB"/>
        </w:rPr>
        <w:t>; where 1 is the lowest and 5 is highest</w:t>
      </w:r>
      <w:r w:rsidR="00A7245D" w:rsidDel="00A7245D">
        <w:rPr>
          <w:rFonts w:asciiTheme="majorHAnsi" w:hAnsiTheme="majorHAnsi" w:cstheme="majorHAnsi"/>
          <w:lang w:val="en-GB"/>
        </w:rPr>
        <w:t xml:space="preserve"> </w:t>
      </w:r>
      <w:r w:rsidR="00061248">
        <w:rPr>
          <w:rFonts w:asciiTheme="majorHAnsi" w:hAnsiTheme="majorHAnsi" w:cstheme="majorHAnsi"/>
          <w:lang w:val="en-GB"/>
        </w:rPr>
        <w:t>)</w:t>
      </w:r>
    </w:p>
    <w:p w14:paraId="4FDD2656" w14:textId="77777777" w:rsidR="00061248" w:rsidRDefault="00061248" w:rsidP="00061248">
      <w:pPr>
        <w:pStyle w:val="ListParagraph"/>
        <w:rPr>
          <w:rFonts w:asciiTheme="majorHAnsi" w:hAnsiTheme="majorHAnsi" w:cstheme="majorHAnsi"/>
          <w:lang w:val="en-GB"/>
        </w:rPr>
      </w:pPr>
    </w:p>
    <w:p w14:paraId="42A1183B" w14:textId="32734BB9" w:rsidR="00061248" w:rsidRDefault="00061248">
      <w:pPr>
        <w:pStyle w:val="ListParagraph"/>
        <w:numPr>
          <w:ilvl w:val="0"/>
          <w:numId w:val="74"/>
        </w:numPr>
        <w:rPr>
          <w:rFonts w:asciiTheme="majorHAnsi" w:hAnsiTheme="majorHAnsi" w:cstheme="majorHAnsi"/>
          <w:lang w:val="en-GB"/>
        </w:rPr>
      </w:pPr>
      <w:r>
        <w:rPr>
          <w:rFonts w:asciiTheme="majorHAnsi" w:hAnsiTheme="majorHAnsi" w:cstheme="majorHAnsi"/>
          <w:lang w:val="en-GB"/>
        </w:rPr>
        <w:t xml:space="preserve">2  3  4  5 </w:t>
      </w:r>
    </w:p>
    <w:p w14:paraId="4EB17062" w14:textId="77777777" w:rsidR="008860D1" w:rsidRDefault="008860D1" w:rsidP="008860D1">
      <w:pPr>
        <w:rPr>
          <w:rFonts w:asciiTheme="majorHAnsi" w:hAnsiTheme="majorHAnsi" w:cstheme="majorHAnsi"/>
          <w:lang w:val="en-GB"/>
        </w:rPr>
      </w:pPr>
    </w:p>
    <w:p w14:paraId="15ED4A57" w14:textId="0C2CBB6C" w:rsidR="00061248" w:rsidRDefault="00E3325A">
      <w:pPr>
        <w:pStyle w:val="ListParagraph"/>
        <w:numPr>
          <w:ilvl w:val="0"/>
          <w:numId w:val="56"/>
        </w:numPr>
        <w:rPr>
          <w:rFonts w:asciiTheme="majorHAnsi" w:hAnsiTheme="majorHAnsi" w:cstheme="majorHAnsi"/>
          <w:lang w:val="en-GB"/>
        </w:rPr>
      </w:pPr>
      <w:r>
        <w:rPr>
          <w:rFonts w:asciiTheme="majorHAnsi" w:hAnsiTheme="majorHAnsi" w:cstheme="majorHAnsi"/>
          <w:lang w:val="en-GB"/>
        </w:rPr>
        <w:t xml:space="preserve">Since participating in this training how </w:t>
      </w:r>
      <w:r w:rsidR="00061248">
        <w:rPr>
          <w:rFonts w:asciiTheme="majorHAnsi" w:hAnsiTheme="majorHAnsi" w:cstheme="majorHAnsi"/>
          <w:lang w:val="en-GB"/>
        </w:rPr>
        <w:t>much have</w:t>
      </w:r>
      <w:r w:rsidR="008860D1">
        <w:rPr>
          <w:rFonts w:asciiTheme="majorHAnsi" w:hAnsiTheme="majorHAnsi" w:cstheme="majorHAnsi"/>
          <w:lang w:val="en-GB"/>
        </w:rPr>
        <w:t xml:space="preserve"> you </w:t>
      </w:r>
      <w:r w:rsidR="008860D1" w:rsidRPr="00417291">
        <w:rPr>
          <w:rFonts w:asciiTheme="majorHAnsi" w:hAnsiTheme="majorHAnsi" w:cstheme="majorHAnsi"/>
          <w:b/>
          <w:bCs/>
          <w:lang w:val="en-GB"/>
        </w:rPr>
        <w:t>increased your competence</w:t>
      </w:r>
      <w:r w:rsidR="00BB7E11" w:rsidRPr="00417291">
        <w:rPr>
          <w:rFonts w:asciiTheme="majorHAnsi" w:hAnsiTheme="majorHAnsi" w:cstheme="majorHAnsi"/>
          <w:b/>
          <w:bCs/>
          <w:lang w:val="en-GB"/>
        </w:rPr>
        <w:t>/knowledge</w:t>
      </w:r>
      <w:r w:rsidR="008860D1">
        <w:rPr>
          <w:rFonts w:asciiTheme="majorHAnsi" w:hAnsiTheme="majorHAnsi" w:cstheme="majorHAnsi"/>
          <w:lang w:val="en-GB"/>
        </w:rPr>
        <w:t xml:space="preserve"> in ´</w:t>
      </w:r>
      <w:r w:rsidR="00D83E60">
        <w:rPr>
          <w:rFonts w:asciiTheme="majorHAnsi" w:hAnsiTheme="majorHAnsi" w:cstheme="majorHAnsi"/>
          <w:lang w:val="en-GB"/>
        </w:rPr>
        <w:t>countering disinformation</w:t>
      </w:r>
      <w:r w:rsidR="008860D1">
        <w:rPr>
          <w:rFonts w:asciiTheme="majorHAnsi" w:hAnsiTheme="majorHAnsi" w:cstheme="majorHAnsi"/>
          <w:lang w:val="en-GB"/>
        </w:rPr>
        <w:t>´?</w:t>
      </w:r>
      <w:r w:rsidR="00061248">
        <w:rPr>
          <w:rFonts w:asciiTheme="majorHAnsi" w:hAnsiTheme="majorHAnsi" w:cstheme="majorHAnsi"/>
          <w:lang w:val="en-GB"/>
        </w:rPr>
        <w:t xml:space="preserve"> (Use the scale 1-5</w:t>
      </w:r>
      <w:r w:rsidR="008656FA">
        <w:rPr>
          <w:rFonts w:asciiTheme="majorHAnsi" w:hAnsiTheme="majorHAnsi" w:cstheme="majorHAnsi"/>
          <w:lang w:val="en-GB"/>
        </w:rPr>
        <w:t>; where 1 is the lowest and 5 is highest</w:t>
      </w:r>
      <w:r w:rsidR="00061248">
        <w:rPr>
          <w:rFonts w:asciiTheme="majorHAnsi" w:hAnsiTheme="majorHAnsi" w:cstheme="majorHAnsi"/>
          <w:lang w:val="en-GB"/>
        </w:rPr>
        <w:t>)</w:t>
      </w:r>
    </w:p>
    <w:p w14:paraId="08312F8E" w14:textId="4B4996D7" w:rsidR="008860D1" w:rsidRDefault="008860D1" w:rsidP="00061248">
      <w:pPr>
        <w:pStyle w:val="ListParagraph"/>
        <w:rPr>
          <w:rFonts w:asciiTheme="majorHAnsi" w:hAnsiTheme="majorHAnsi" w:cstheme="majorHAnsi"/>
          <w:lang w:val="en-GB"/>
        </w:rPr>
      </w:pPr>
    </w:p>
    <w:p w14:paraId="61FA06CB" w14:textId="2B1ECF17" w:rsidR="008860D1" w:rsidRDefault="00061248">
      <w:pPr>
        <w:pStyle w:val="ListParagraph"/>
        <w:numPr>
          <w:ilvl w:val="0"/>
          <w:numId w:val="68"/>
        </w:numPr>
        <w:rPr>
          <w:rFonts w:asciiTheme="majorHAnsi" w:hAnsiTheme="majorHAnsi" w:cstheme="majorHAnsi"/>
          <w:lang w:val="en-GB"/>
        </w:rPr>
      </w:pPr>
      <w:r>
        <w:rPr>
          <w:rFonts w:asciiTheme="majorHAnsi" w:hAnsiTheme="majorHAnsi" w:cstheme="majorHAnsi"/>
          <w:lang w:val="en-GB"/>
        </w:rPr>
        <w:t>2  3  4  5</w:t>
      </w:r>
    </w:p>
    <w:p w14:paraId="541E98D4" w14:textId="77777777" w:rsidR="008860D1" w:rsidRDefault="008860D1" w:rsidP="008860D1">
      <w:pPr>
        <w:pStyle w:val="ListParagraph"/>
        <w:ind w:left="993"/>
        <w:rPr>
          <w:rFonts w:asciiTheme="majorHAnsi" w:hAnsiTheme="majorHAnsi" w:cstheme="majorHAnsi"/>
          <w:lang w:val="en-GB"/>
        </w:rPr>
      </w:pPr>
    </w:p>
    <w:p w14:paraId="6C489A6A" w14:textId="63041899" w:rsidR="00B84A5B" w:rsidRDefault="006F5934">
      <w:pPr>
        <w:pStyle w:val="ListParagraph"/>
        <w:numPr>
          <w:ilvl w:val="0"/>
          <w:numId w:val="56"/>
        </w:numPr>
        <w:rPr>
          <w:rFonts w:asciiTheme="majorHAnsi" w:hAnsiTheme="majorHAnsi" w:cstheme="majorHAnsi"/>
          <w:lang w:val="en-GB"/>
        </w:rPr>
      </w:pPr>
      <w:r>
        <w:rPr>
          <w:rFonts w:asciiTheme="majorHAnsi" w:hAnsiTheme="majorHAnsi" w:cstheme="majorHAnsi"/>
          <w:lang w:val="en-GB"/>
        </w:rPr>
        <w:t xml:space="preserve">Since participating in this training, have </w:t>
      </w:r>
      <w:r w:rsidR="00B84A5B">
        <w:rPr>
          <w:rFonts w:asciiTheme="majorHAnsi" w:hAnsiTheme="majorHAnsi" w:cstheme="majorHAnsi"/>
          <w:lang w:val="en-GB"/>
        </w:rPr>
        <w:t xml:space="preserve">you </w:t>
      </w:r>
      <w:r w:rsidR="001C06CE" w:rsidRPr="00417291">
        <w:rPr>
          <w:rFonts w:asciiTheme="majorHAnsi" w:hAnsiTheme="majorHAnsi" w:cstheme="majorHAnsi"/>
          <w:b/>
          <w:bCs/>
          <w:lang w:val="en-GB"/>
        </w:rPr>
        <w:t>used the knowledge</w:t>
      </w:r>
      <w:r w:rsidR="001C06CE">
        <w:rPr>
          <w:rFonts w:asciiTheme="majorHAnsi" w:hAnsiTheme="majorHAnsi" w:cstheme="majorHAnsi"/>
          <w:lang w:val="en-GB"/>
        </w:rPr>
        <w:t xml:space="preserve"> shared during the training to </w:t>
      </w:r>
      <w:r w:rsidR="00B84A5B">
        <w:rPr>
          <w:rFonts w:asciiTheme="majorHAnsi" w:hAnsiTheme="majorHAnsi" w:cstheme="majorHAnsi"/>
          <w:lang w:val="en-GB"/>
        </w:rPr>
        <w:t>´countering disinformation´</w:t>
      </w:r>
      <w:r w:rsidR="001C06CE">
        <w:rPr>
          <w:rFonts w:asciiTheme="majorHAnsi" w:hAnsiTheme="majorHAnsi" w:cstheme="majorHAnsi"/>
          <w:lang w:val="en-GB"/>
        </w:rPr>
        <w:t xml:space="preserve"> or hate speech</w:t>
      </w:r>
      <w:r w:rsidR="00B84A5B">
        <w:rPr>
          <w:rFonts w:asciiTheme="majorHAnsi" w:hAnsiTheme="majorHAnsi" w:cstheme="majorHAnsi"/>
          <w:lang w:val="en-GB"/>
        </w:rPr>
        <w:t xml:space="preserve">? (Use the scale 1-5 where </w:t>
      </w:r>
      <w:r w:rsidR="007F315D">
        <w:rPr>
          <w:rFonts w:asciiTheme="majorHAnsi" w:hAnsiTheme="majorHAnsi" w:cstheme="majorHAnsi"/>
          <w:lang w:val="en-GB"/>
        </w:rPr>
        <w:t>1 is not at all and 5 is used frequently/often</w:t>
      </w:r>
      <w:r w:rsidR="00B84A5B">
        <w:rPr>
          <w:rFonts w:asciiTheme="majorHAnsi" w:hAnsiTheme="majorHAnsi" w:cstheme="majorHAnsi"/>
          <w:lang w:val="en-GB"/>
        </w:rPr>
        <w:t>)</w:t>
      </w:r>
    </w:p>
    <w:p w14:paraId="3858C31A" w14:textId="77777777" w:rsidR="00B84A5B" w:rsidRDefault="00B84A5B" w:rsidP="00B84A5B">
      <w:pPr>
        <w:pStyle w:val="ListParagraph"/>
        <w:rPr>
          <w:rFonts w:asciiTheme="majorHAnsi" w:hAnsiTheme="majorHAnsi" w:cstheme="majorHAnsi"/>
          <w:lang w:val="en-GB"/>
        </w:rPr>
      </w:pPr>
    </w:p>
    <w:p w14:paraId="40419A2E" w14:textId="2F308D0F" w:rsidR="00B84A5B" w:rsidRDefault="00B84A5B">
      <w:pPr>
        <w:pStyle w:val="ListParagraph"/>
        <w:numPr>
          <w:ilvl w:val="0"/>
          <w:numId w:val="69"/>
        </w:numPr>
        <w:rPr>
          <w:rFonts w:asciiTheme="majorHAnsi" w:hAnsiTheme="majorHAnsi" w:cstheme="majorHAnsi"/>
          <w:lang w:val="en-GB"/>
        </w:rPr>
      </w:pPr>
      <w:r>
        <w:rPr>
          <w:rFonts w:asciiTheme="majorHAnsi" w:hAnsiTheme="majorHAnsi" w:cstheme="majorHAnsi"/>
          <w:lang w:val="en-GB"/>
        </w:rPr>
        <w:t>2  3  4  5</w:t>
      </w:r>
    </w:p>
    <w:p w14:paraId="1ACF5F2C" w14:textId="77777777" w:rsidR="00B84A5B" w:rsidRDefault="00B84A5B" w:rsidP="003E3B67">
      <w:pPr>
        <w:pStyle w:val="ListParagraph"/>
        <w:rPr>
          <w:rFonts w:asciiTheme="majorHAnsi" w:hAnsiTheme="majorHAnsi" w:cstheme="majorHAnsi"/>
          <w:lang w:val="en-GB"/>
        </w:rPr>
      </w:pPr>
    </w:p>
    <w:p w14:paraId="04BF8744" w14:textId="449E9CC5" w:rsidR="00B11954" w:rsidRDefault="00061248">
      <w:pPr>
        <w:pStyle w:val="ListParagraph"/>
        <w:numPr>
          <w:ilvl w:val="0"/>
          <w:numId w:val="56"/>
        </w:numPr>
        <w:rPr>
          <w:rFonts w:asciiTheme="majorHAnsi" w:hAnsiTheme="majorHAnsi" w:cstheme="majorHAnsi"/>
          <w:lang w:val="en-GB"/>
        </w:rPr>
      </w:pPr>
      <w:r>
        <w:rPr>
          <w:rFonts w:asciiTheme="majorHAnsi" w:hAnsiTheme="majorHAnsi" w:cstheme="majorHAnsi"/>
          <w:lang w:val="en-GB"/>
        </w:rPr>
        <w:t>How</w:t>
      </w:r>
      <w:r w:rsidR="008860D1">
        <w:rPr>
          <w:rFonts w:asciiTheme="majorHAnsi" w:hAnsiTheme="majorHAnsi" w:cstheme="majorHAnsi"/>
          <w:lang w:val="en-GB"/>
        </w:rPr>
        <w:t xml:space="preserve"> motivated </w:t>
      </w:r>
      <w:r>
        <w:rPr>
          <w:rFonts w:asciiTheme="majorHAnsi" w:hAnsiTheme="majorHAnsi" w:cstheme="majorHAnsi"/>
          <w:lang w:val="en-GB"/>
        </w:rPr>
        <w:t xml:space="preserve">do you feel </w:t>
      </w:r>
      <w:r w:rsidR="008860D1">
        <w:rPr>
          <w:rFonts w:asciiTheme="majorHAnsi" w:hAnsiTheme="majorHAnsi" w:cstheme="majorHAnsi"/>
          <w:lang w:val="en-GB"/>
        </w:rPr>
        <w:t>to engag</w:t>
      </w:r>
      <w:r>
        <w:rPr>
          <w:rFonts w:asciiTheme="majorHAnsi" w:hAnsiTheme="majorHAnsi" w:cstheme="majorHAnsi"/>
          <w:lang w:val="en-GB"/>
        </w:rPr>
        <w:t>e</w:t>
      </w:r>
      <w:r w:rsidR="008860D1">
        <w:rPr>
          <w:rFonts w:asciiTheme="majorHAnsi" w:hAnsiTheme="majorHAnsi" w:cstheme="majorHAnsi"/>
          <w:lang w:val="en-GB"/>
        </w:rPr>
        <w:t xml:space="preserve"> in online peacebuilding activities?</w:t>
      </w:r>
      <w:r w:rsidR="00B11954">
        <w:rPr>
          <w:rFonts w:asciiTheme="majorHAnsi" w:hAnsiTheme="majorHAnsi" w:cstheme="majorHAnsi"/>
          <w:lang w:val="en-GB"/>
        </w:rPr>
        <w:t xml:space="preserve"> (Use the scale 1-5</w:t>
      </w:r>
      <w:r w:rsidR="00CD6D2C">
        <w:rPr>
          <w:rFonts w:asciiTheme="majorHAnsi" w:hAnsiTheme="majorHAnsi" w:cstheme="majorHAnsi"/>
          <w:lang w:val="en-GB"/>
        </w:rPr>
        <w:t>; where 1 is the lowest and 5 is highest</w:t>
      </w:r>
      <w:r w:rsidR="00B11954">
        <w:rPr>
          <w:rFonts w:asciiTheme="majorHAnsi" w:hAnsiTheme="majorHAnsi" w:cstheme="majorHAnsi"/>
          <w:lang w:val="en-GB"/>
        </w:rPr>
        <w:t>)</w:t>
      </w:r>
    </w:p>
    <w:p w14:paraId="77B3A59B" w14:textId="77777777" w:rsidR="00061248" w:rsidRDefault="00061248" w:rsidP="008860D1">
      <w:pPr>
        <w:pStyle w:val="ListParagraph"/>
        <w:rPr>
          <w:rFonts w:asciiTheme="majorHAnsi" w:hAnsiTheme="majorHAnsi" w:cstheme="majorHAnsi"/>
          <w:lang w:val="en-GB"/>
        </w:rPr>
      </w:pPr>
    </w:p>
    <w:p w14:paraId="22AFF145" w14:textId="2F43F273" w:rsidR="008860D1" w:rsidRDefault="00B11954" w:rsidP="008860D1">
      <w:pPr>
        <w:pStyle w:val="ListParagraph"/>
        <w:rPr>
          <w:rFonts w:asciiTheme="majorHAnsi" w:hAnsiTheme="majorHAnsi" w:cstheme="majorHAnsi"/>
          <w:lang w:val="en-GB"/>
        </w:rPr>
      </w:pPr>
      <w:r>
        <w:rPr>
          <w:rFonts w:asciiTheme="majorHAnsi" w:hAnsiTheme="majorHAnsi" w:cstheme="majorHAnsi"/>
          <w:lang w:val="en-GB"/>
        </w:rPr>
        <w:t xml:space="preserve">     </w:t>
      </w:r>
      <w:r w:rsidR="00061248">
        <w:rPr>
          <w:rFonts w:asciiTheme="majorHAnsi" w:hAnsiTheme="majorHAnsi" w:cstheme="majorHAnsi"/>
          <w:lang w:val="en-GB"/>
        </w:rPr>
        <w:t>1  2  3  4  5</w:t>
      </w:r>
    </w:p>
    <w:p w14:paraId="62775D39" w14:textId="77777777" w:rsidR="008860D1" w:rsidRDefault="008860D1" w:rsidP="008860D1">
      <w:pPr>
        <w:rPr>
          <w:rFonts w:asciiTheme="majorHAnsi" w:hAnsiTheme="majorHAnsi" w:cstheme="majorHAnsi"/>
          <w:lang w:val="en-GB"/>
        </w:rPr>
      </w:pPr>
    </w:p>
    <w:p w14:paraId="0849D415" w14:textId="64684B19" w:rsidR="008860D1" w:rsidRDefault="008860D1">
      <w:pPr>
        <w:pStyle w:val="ListParagraph"/>
        <w:numPr>
          <w:ilvl w:val="0"/>
          <w:numId w:val="56"/>
        </w:numPr>
        <w:rPr>
          <w:rFonts w:asciiTheme="majorHAnsi" w:hAnsiTheme="majorHAnsi" w:cstheme="majorHAnsi"/>
          <w:lang w:val="en-GB"/>
        </w:rPr>
      </w:pPr>
      <w:r>
        <w:rPr>
          <w:rFonts w:asciiTheme="majorHAnsi" w:hAnsiTheme="majorHAnsi" w:cstheme="majorHAnsi"/>
          <w:lang w:val="en-GB"/>
        </w:rPr>
        <w:t>Have you already started to promote online peacebuilding and social cohesion activities</w:t>
      </w:r>
      <w:r w:rsidR="00C25F16">
        <w:rPr>
          <w:rFonts w:asciiTheme="majorHAnsi" w:hAnsiTheme="majorHAnsi" w:cstheme="majorHAnsi"/>
          <w:lang w:val="en-GB"/>
        </w:rPr>
        <w:t xml:space="preserve"> through </w:t>
      </w:r>
      <w:r w:rsidR="000F1EDB">
        <w:rPr>
          <w:rFonts w:asciiTheme="majorHAnsi" w:hAnsiTheme="majorHAnsi" w:cstheme="majorHAnsi"/>
          <w:lang w:val="en-GB"/>
        </w:rPr>
        <w:t>content creation</w:t>
      </w:r>
      <w:r w:rsidR="00242EDF">
        <w:rPr>
          <w:rFonts w:asciiTheme="majorHAnsi" w:hAnsiTheme="majorHAnsi" w:cstheme="majorHAnsi"/>
          <w:lang w:val="en-GB"/>
        </w:rPr>
        <w:t xml:space="preserve"> based on what you have learnt</w:t>
      </w:r>
      <w:r>
        <w:rPr>
          <w:rFonts w:asciiTheme="majorHAnsi" w:hAnsiTheme="majorHAnsi" w:cstheme="majorHAnsi"/>
          <w:lang w:val="en-GB"/>
        </w:rPr>
        <w:t>?</w:t>
      </w:r>
    </w:p>
    <w:p w14:paraId="0D0ABA74" w14:textId="77777777" w:rsidR="00B11954" w:rsidRDefault="00B11954" w:rsidP="00B11954">
      <w:pPr>
        <w:pStyle w:val="ListParagraph"/>
        <w:rPr>
          <w:rFonts w:asciiTheme="majorHAnsi" w:hAnsiTheme="majorHAnsi" w:cstheme="majorHAnsi"/>
          <w:lang w:val="en-GB"/>
        </w:rPr>
      </w:pPr>
    </w:p>
    <w:p w14:paraId="775E0390" w14:textId="4EFAAFD9" w:rsidR="00B11954" w:rsidRDefault="00B11954">
      <w:pPr>
        <w:pStyle w:val="ListParagraph"/>
        <w:numPr>
          <w:ilvl w:val="0"/>
          <w:numId w:val="60"/>
        </w:numPr>
        <w:ind w:left="993"/>
        <w:rPr>
          <w:rFonts w:asciiTheme="majorHAnsi" w:hAnsiTheme="majorHAnsi" w:cstheme="majorHAnsi"/>
          <w:lang w:val="en-GB"/>
        </w:rPr>
      </w:pPr>
      <w:r>
        <w:rPr>
          <w:rFonts w:asciiTheme="majorHAnsi" w:hAnsiTheme="majorHAnsi" w:cstheme="majorHAnsi"/>
          <w:lang w:val="en-GB"/>
        </w:rPr>
        <w:t>Yes</w:t>
      </w:r>
    </w:p>
    <w:p w14:paraId="0238FEDD" w14:textId="63538EA6" w:rsidR="00B11954" w:rsidRDefault="00B11954">
      <w:pPr>
        <w:pStyle w:val="ListParagraph"/>
        <w:numPr>
          <w:ilvl w:val="0"/>
          <w:numId w:val="60"/>
        </w:numPr>
        <w:ind w:left="993"/>
        <w:rPr>
          <w:rFonts w:asciiTheme="majorHAnsi" w:hAnsiTheme="majorHAnsi" w:cstheme="majorHAnsi"/>
          <w:lang w:val="en-GB"/>
        </w:rPr>
      </w:pPr>
      <w:r>
        <w:rPr>
          <w:rFonts w:asciiTheme="majorHAnsi" w:hAnsiTheme="majorHAnsi" w:cstheme="majorHAnsi"/>
          <w:lang w:val="en-GB"/>
        </w:rPr>
        <w:t>No</w:t>
      </w:r>
    </w:p>
    <w:p w14:paraId="1794595D" w14:textId="6AC60C4C" w:rsidR="00B11954" w:rsidRPr="00B11954" w:rsidRDefault="00B11954">
      <w:pPr>
        <w:pStyle w:val="ListParagraph"/>
        <w:numPr>
          <w:ilvl w:val="0"/>
          <w:numId w:val="60"/>
        </w:numPr>
        <w:ind w:left="993"/>
        <w:rPr>
          <w:rFonts w:asciiTheme="majorHAnsi" w:hAnsiTheme="majorHAnsi" w:cstheme="majorHAnsi"/>
          <w:lang w:val="en-GB"/>
        </w:rPr>
      </w:pPr>
      <w:r>
        <w:rPr>
          <w:rFonts w:asciiTheme="majorHAnsi" w:hAnsiTheme="majorHAnsi" w:cstheme="majorHAnsi"/>
          <w:lang w:val="en-GB"/>
        </w:rPr>
        <w:t>Not applicable</w:t>
      </w:r>
    </w:p>
    <w:p w14:paraId="287F6594" w14:textId="77777777" w:rsidR="008860D1" w:rsidRDefault="008860D1" w:rsidP="008860D1">
      <w:pPr>
        <w:pStyle w:val="ListParagraph"/>
        <w:rPr>
          <w:rFonts w:asciiTheme="majorHAnsi" w:hAnsiTheme="majorHAnsi" w:cstheme="majorHAnsi"/>
          <w:lang w:val="en-GB"/>
        </w:rPr>
      </w:pPr>
    </w:p>
    <w:p w14:paraId="5F44A59B" w14:textId="5ECC31D4" w:rsidR="00563F7B" w:rsidRDefault="00F10CA1">
      <w:pPr>
        <w:pStyle w:val="ListParagraph"/>
        <w:numPr>
          <w:ilvl w:val="0"/>
          <w:numId w:val="56"/>
        </w:numPr>
        <w:rPr>
          <w:rFonts w:asciiTheme="majorHAnsi" w:hAnsiTheme="majorHAnsi" w:cstheme="majorHAnsi"/>
          <w:lang w:val="en-GB"/>
        </w:rPr>
      </w:pPr>
      <w:r>
        <w:rPr>
          <w:rFonts w:asciiTheme="majorHAnsi" w:hAnsiTheme="majorHAnsi" w:cstheme="majorHAnsi"/>
          <w:lang w:val="en-GB"/>
        </w:rPr>
        <w:lastRenderedPageBreak/>
        <w:t xml:space="preserve">Since participating in this training, </w:t>
      </w:r>
      <w:r w:rsidR="0068334A">
        <w:rPr>
          <w:rFonts w:asciiTheme="majorHAnsi" w:hAnsiTheme="majorHAnsi" w:cstheme="majorHAnsi"/>
          <w:lang w:val="en-GB"/>
        </w:rPr>
        <w:t xml:space="preserve">has your level of engagement </w:t>
      </w:r>
      <w:r w:rsidR="001708EC">
        <w:rPr>
          <w:rFonts w:asciiTheme="majorHAnsi" w:hAnsiTheme="majorHAnsi" w:cstheme="majorHAnsi"/>
          <w:lang w:val="en-GB"/>
        </w:rPr>
        <w:t>on social media platforms changed with regard to conflict sensitive content</w:t>
      </w:r>
      <w:r w:rsidR="00992AF5">
        <w:rPr>
          <w:rFonts w:asciiTheme="majorHAnsi" w:hAnsiTheme="majorHAnsi" w:cstheme="majorHAnsi"/>
          <w:lang w:val="en-GB"/>
        </w:rPr>
        <w:t>?</w:t>
      </w:r>
      <w:r w:rsidR="002C28EF">
        <w:rPr>
          <w:rFonts w:asciiTheme="majorHAnsi" w:hAnsiTheme="majorHAnsi" w:cstheme="majorHAnsi"/>
          <w:lang w:val="en-GB"/>
        </w:rPr>
        <w:t xml:space="preserve"> </w:t>
      </w:r>
      <w:r>
        <w:rPr>
          <w:rFonts w:asciiTheme="majorHAnsi" w:hAnsiTheme="majorHAnsi" w:cstheme="majorHAnsi"/>
          <w:lang w:val="en-GB"/>
        </w:rPr>
        <w:t xml:space="preserve"> </w:t>
      </w:r>
      <w:r w:rsidR="00992AF5">
        <w:rPr>
          <w:rFonts w:asciiTheme="majorHAnsi" w:hAnsiTheme="majorHAnsi" w:cstheme="majorHAnsi"/>
          <w:lang w:val="en-GB"/>
        </w:rPr>
        <w:t>(Use the scale 1-5; where 1 is the lowest and 5 is highest)</w:t>
      </w:r>
    </w:p>
    <w:p w14:paraId="5AA06A5B" w14:textId="1EBD0372" w:rsidR="00992AF5" w:rsidRDefault="00992AF5">
      <w:pPr>
        <w:pStyle w:val="ListParagraph"/>
        <w:numPr>
          <w:ilvl w:val="0"/>
          <w:numId w:val="75"/>
        </w:numPr>
        <w:rPr>
          <w:rFonts w:asciiTheme="majorHAnsi" w:hAnsiTheme="majorHAnsi" w:cstheme="majorHAnsi"/>
          <w:lang w:val="en-GB"/>
        </w:rPr>
      </w:pPr>
      <w:r>
        <w:rPr>
          <w:rFonts w:asciiTheme="majorHAnsi" w:hAnsiTheme="majorHAnsi" w:cstheme="majorHAnsi"/>
          <w:lang w:val="en-GB"/>
        </w:rPr>
        <w:t>2  3  4  5</w:t>
      </w:r>
    </w:p>
    <w:p w14:paraId="6457FE20" w14:textId="77777777" w:rsidR="00992AF5" w:rsidRDefault="00992AF5" w:rsidP="00417291">
      <w:pPr>
        <w:pStyle w:val="ListParagraph"/>
        <w:ind w:left="1080"/>
        <w:rPr>
          <w:rFonts w:asciiTheme="majorHAnsi" w:hAnsiTheme="majorHAnsi" w:cstheme="majorHAnsi"/>
          <w:lang w:val="en-GB"/>
        </w:rPr>
      </w:pPr>
    </w:p>
    <w:p w14:paraId="1043AB2C" w14:textId="19B73F37" w:rsidR="007A1ECF" w:rsidRDefault="007A1ECF">
      <w:pPr>
        <w:pStyle w:val="ListParagraph"/>
        <w:numPr>
          <w:ilvl w:val="0"/>
          <w:numId w:val="56"/>
        </w:numPr>
        <w:rPr>
          <w:rFonts w:asciiTheme="majorHAnsi" w:hAnsiTheme="majorHAnsi" w:cstheme="majorHAnsi"/>
          <w:lang w:val="en-GB"/>
        </w:rPr>
      </w:pPr>
      <w:r>
        <w:rPr>
          <w:rFonts w:asciiTheme="majorHAnsi" w:hAnsiTheme="majorHAnsi" w:cstheme="majorHAnsi"/>
          <w:lang w:val="en-GB"/>
        </w:rPr>
        <w:t>Since participating in this training, have you shared the knowledge gained with others</w:t>
      </w:r>
      <w:r w:rsidR="00085E08">
        <w:rPr>
          <w:rFonts w:asciiTheme="majorHAnsi" w:hAnsiTheme="majorHAnsi" w:cstheme="majorHAnsi"/>
          <w:lang w:val="en-GB"/>
        </w:rPr>
        <w:t xml:space="preserve"> who engage with social media</w:t>
      </w:r>
      <w:r w:rsidR="00325190">
        <w:rPr>
          <w:rFonts w:asciiTheme="majorHAnsi" w:hAnsiTheme="majorHAnsi" w:cstheme="majorHAnsi"/>
          <w:lang w:val="en-GB"/>
        </w:rPr>
        <w:t>?</w:t>
      </w:r>
    </w:p>
    <w:p w14:paraId="76EE953E" w14:textId="77777777" w:rsidR="00325190" w:rsidRDefault="00325190">
      <w:pPr>
        <w:pStyle w:val="ListParagraph"/>
        <w:numPr>
          <w:ilvl w:val="0"/>
          <w:numId w:val="76"/>
        </w:numPr>
        <w:rPr>
          <w:rFonts w:asciiTheme="majorHAnsi" w:hAnsiTheme="majorHAnsi" w:cstheme="majorHAnsi"/>
          <w:lang w:val="en-GB"/>
        </w:rPr>
      </w:pPr>
      <w:r>
        <w:rPr>
          <w:rFonts w:asciiTheme="majorHAnsi" w:hAnsiTheme="majorHAnsi" w:cstheme="majorHAnsi"/>
          <w:lang w:val="en-GB"/>
        </w:rPr>
        <w:t>Yes</w:t>
      </w:r>
    </w:p>
    <w:p w14:paraId="39E06834" w14:textId="77777777" w:rsidR="00325190" w:rsidRDefault="00325190">
      <w:pPr>
        <w:pStyle w:val="ListParagraph"/>
        <w:numPr>
          <w:ilvl w:val="0"/>
          <w:numId w:val="76"/>
        </w:numPr>
        <w:rPr>
          <w:rFonts w:asciiTheme="majorHAnsi" w:hAnsiTheme="majorHAnsi" w:cstheme="majorHAnsi"/>
          <w:lang w:val="en-GB"/>
        </w:rPr>
      </w:pPr>
      <w:r>
        <w:rPr>
          <w:rFonts w:asciiTheme="majorHAnsi" w:hAnsiTheme="majorHAnsi" w:cstheme="majorHAnsi"/>
          <w:lang w:val="en-GB"/>
        </w:rPr>
        <w:t>No</w:t>
      </w:r>
    </w:p>
    <w:p w14:paraId="710A7651" w14:textId="77777777" w:rsidR="00325190" w:rsidRPr="00B11954" w:rsidRDefault="00325190">
      <w:pPr>
        <w:pStyle w:val="ListParagraph"/>
        <w:numPr>
          <w:ilvl w:val="0"/>
          <w:numId w:val="76"/>
        </w:numPr>
        <w:rPr>
          <w:rFonts w:asciiTheme="majorHAnsi" w:hAnsiTheme="majorHAnsi" w:cstheme="majorHAnsi"/>
          <w:lang w:val="en-GB"/>
        </w:rPr>
      </w:pPr>
      <w:r>
        <w:rPr>
          <w:rFonts w:asciiTheme="majorHAnsi" w:hAnsiTheme="majorHAnsi" w:cstheme="majorHAnsi"/>
          <w:lang w:val="en-GB"/>
        </w:rPr>
        <w:t>Not applicable</w:t>
      </w:r>
    </w:p>
    <w:p w14:paraId="0E6D1AB9" w14:textId="77777777" w:rsidR="00325190" w:rsidRDefault="00325190" w:rsidP="00417291">
      <w:pPr>
        <w:pStyle w:val="ListParagraph"/>
        <w:rPr>
          <w:rFonts w:asciiTheme="majorHAnsi" w:hAnsiTheme="majorHAnsi" w:cstheme="majorHAnsi"/>
          <w:lang w:val="en-GB"/>
        </w:rPr>
      </w:pPr>
    </w:p>
    <w:p w14:paraId="18403AA9" w14:textId="055E5DDD" w:rsidR="008860D1" w:rsidRDefault="008860D1">
      <w:pPr>
        <w:pStyle w:val="ListParagraph"/>
        <w:numPr>
          <w:ilvl w:val="0"/>
          <w:numId w:val="56"/>
        </w:numPr>
        <w:rPr>
          <w:rFonts w:asciiTheme="majorHAnsi" w:hAnsiTheme="majorHAnsi" w:cstheme="majorHAnsi"/>
          <w:lang w:val="en-GB"/>
        </w:rPr>
      </w:pPr>
      <w:r>
        <w:rPr>
          <w:rFonts w:asciiTheme="majorHAnsi" w:hAnsiTheme="majorHAnsi" w:cstheme="majorHAnsi"/>
          <w:lang w:val="en-GB"/>
        </w:rPr>
        <w:t>Do you have any suggestions for enhancing the work of UN Women and the Government of Japan in the area of Women, Peace and Security in this project or beyond?</w:t>
      </w:r>
      <w:r w:rsidR="00727087">
        <w:rPr>
          <w:rFonts w:asciiTheme="majorHAnsi" w:hAnsiTheme="majorHAnsi" w:cstheme="majorHAnsi"/>
          <w:lang w:val="en-GB"/>
        </w:rPr>
        <w:t xml:space="preserve"> (please specify)</w:t>
      </w:r>
    </w:p>
    <w:p w14:paraId="73172EE5" w14:textId="77777777" w:rsidR="008860D1" w:rsidRDefault="008860D1" w:rsidP="008860D1">
      <w:pPr>
        <w:pStyle w:val="ListParagraph"/>
        <w:rPr>
          <w:rFonts w:asciiTheme="majorHAnsi" w:hAnsiTheme="majorHAnsi" w:cstheme="majorHAnsi"/>
          <w:lang w:val="en-GB"/>
        </w:rPr>
      </w:pPr>
    </w:p>
    <w:p w14:paraId="5B6F0EA9" w14:textId="7BBCCEC2" w:rsidR="008860D1" w:rsidRDefault="008860D1" w:rsidP="008860D1">
      <w:pPr>
        <w:pStyle w:val="ListParagraph"/>
        <w:rPr>
          <w:rFonts w:asciiTheme="majorHAnsi" w:hAnsiTheme="majorHAnsi" w:cstheme="majorHAnsi"/>
          <w:lang w:val="en-GB"/>
        </w:rPr>
      </w:pPr>
      <w:r>
        <w:rPr>
          <w:rFonts w:asciiTheme="majorHAnsi" w:hAnsiTheme="majorHAnsi" w:cstheme="majorHAnsi"/>
          <w:lang w:val="en-GB"/>
        </w:rPr>
        <w:t>-------------------------------------------------------------------------------------------------------------------</w:t>
      </w:r>
    </w:p>
    <w:p w14:paraId="4E9252D1" w14:textId="77777777" w:rsidR="008860D1" w:rsidRDefault="008860D1" w:rsidP="008860D1">
      <w:pPr>
        <w:rPr>
          <w:rFonts w:asciiTheme="majorHAnsi" w:hAnsiTheme="majorHAnsi" w:cstheme="majorHAnsi"/>
          <w:lang w:val="en-GB"/>
        </w:rPr>
      </w:pPr>
    </w:p>
    <w:p w14:paraId="3873FFAE" w14:textId="77777777" w:rsidR="00DB380A" w:rsidRDefault="00DB380A">
      <w:pPr>
        <w:spacing w:after="160" w:line="259" w:lineRule="auto"/>
        <w:rPr>
          <w:rFonts w:asciiTheme="majorHAnsi" w:eastAsiaTheme="majorEastAsia" w:hAnsiTheme="majorHAnsi" w:cstheme="majorBidi"/>
          <w:color w:val="2F5496" w:themeColor="accent1" w:themeShade="BF"/>
          <w:sz w:val="32"/>
          <w:szCs w:val="32"/>
          <w:lang w:val="en-GB" w:eastAsia="en-US"/>
        </w:rPr>
      </w:pPr>
      <w:r>
        <w:rPr>
          <w:lang w:val="en-GB"/>
        </w:rPr>
        <w:br w:type="page"/>
      </w:r>
    </w:p>
    <w:p w14:paraId="0D273E2B" w14:textId="043F4951" w:rsidR="00BB30D5" w:rsidRPr="009F4D04" w:rsidRDefault="00BB30D5" w:rsidP="00A23829">
      <w:pPr>
        <w:pStyle w:val="Heading1"/>
        <w:ind w:left="426"/>
        <w:jc w:val="center"/>
        <w:rPr>
          <w:lang w:val="en-GB"/>
        </w:rPr>
      </w:pPr>
      <w:bookmarkStart w:id="656" w:name="_Toc136341116"/>
      <w:r w:rsidRPr="00D73D32">
        <w:rPr>
          <w:lang w:val="en-GB"/>
        </w:rPr>
        <w:lastRenderedPageBreak/>
        <w:t xml:space="preserve">Appendix </w:t>
      </w:r>
      <w:r w:rsidR="00D443C1">
        <w:rPr>
          <w:lang w:val="en-GB"/>
        </w:rPr>
        <w:t>E</w:t>
      </w:r>
      <w:r w:rsidRPr="00D73D32">
        <w:rPr>
          <w:lang w:val="en-GB"/>
        </w:rPr>
        <w:t>. Stakeholder Analysis</w:t>
      </w:r>
      <w:bookmarkEnd w:id="656"/>
    </w:p>
    <w:p w14:paraId="3588A70D" w14:textId="77777777" w:rsidR="00BB30D5" w:rsidRPr="009F4D04" w:rsidRDefault="00BB30D5" w:rsidP="00BB30D5">
      <w:pPr>
        <w:jc w:val="both"/>
        <w:rPr>
          <w:rFonts w:eastAsiaTheme="minorHAnsi"/>
          <w:lang w:val="en-GB"/>
        </w:rPr>
      </w:pPr>
    </w:p>
    <w:p w14:paraId="567D76BD" w14:textId="2EE4FA44" w:rsidR="00BB30D5" w:rsidRPr="009F4D04" w:rsidRDefault="00BB30D5" w:rsidP="00BB30D5">
      <w:pPr>
        <w:jc w:val="both"/>
        <w:rPr>
          <w:rFonts w:asciiTheme="minorHAnsi" w:eastAsiaTheme="minorHAnsi" w:hAnsiTheme="minorHAnsi" w:cstheme="minorBidi"/>
          <w:sz w:val="22"/>
          <w:szCs w:val="22"/>
          <w:lang w:val="en-GB" w:eastAsia="en-US"/>
        </w:rPr>
      </w:pPr>
      <w:r w:rsidRPr="009F4D04">
        <w:rPr>
          <w:rFonts w:asciiTheme="minorHAnsi" w:eastAsiaTheme="minorHAnsi" w:hAnsiTheme="minorHAnsi" w:cstheme="minorBidi"/>
          <w:sz w:val="22"/>
          <w:szCs w:val="22"/>
          <w:lang w:val="en-GB" w:eastAsia="en-US"/>
        </w:rPr>
        <w:t xml:space="preserve">For the purpose of this evaluation, stakeholders are defined as those individuals, groups, or entities which are directly involved in carrying out the work of the project.  </w:t>
      </w:r>
    </w:p>
    <w:p w14:paraId="26410269" w14:textId="77777777" w:rsidR="00BB30D5" w:rsidRPr="009F4D04" w:rsidRDefault="00BB30D5" w:rsidP="00BB30D5">
      <w:pPr>
        <w:jc w:val="both"/>
        <w:rPr>
          <w:rFonts w:asciiTheme="minorHAnsi" w:eastAsiaTheme="minorHAnsi" w:hAnsiTheme="minorHAnsi" w:cstheme="minorBidi"/>
          <w:sz w:val="22"/>
          <w:szCs w:val="22"/>
          <w:lang w:val="en-GB" w:eastAsia="en-US"/>
        </w:rPr>
      </w:pPr>
    </w:p>
    <w:p w14:paraId="27063024" w14:textId="77777777" w:rsidR="00BB30D5" w:rsidRPr="009F4D04" w:rsidRDefault="00BB30D5" w:rsidP="00BB30D5">
      <w:pPr>
        <w:jc w:val="both"/>
        <w:rPr>
          <w:rFonts w:asciiTheme="minorHAnsi" w:eastAsiaTheme="minorHAnsi" w:hAnsiTheme="minorHAnsi" w:cstheme="minorBidi"/>
          <w:sz w:val="22"/>
          <w:szCs w:val="22"/>
          <w:lang w:val="en-GB" w:eastAsia="en-US"/>
        </w:rPr>
      </w:pPr>
      <w:r w:rsidRPr="009F4D04">
        <w:rPr>
          <w:rFonts w:asciiTheme="minorHAnsi" w:eastAsiaTheme="minorHAnsi" w:hAnsiTheme="minorHAnsi" w:cstheme="minorBidi"/>
          <w:sz w:val="22"/>
          <w:szCs w:val="22"/>
          <w:lang w:val="en-GB" w:eastAsia="en-US"/>
        </w:rPr>
        <w:t xml:space="preserve">A stakeholder analysis includes a mapping of all the relevant actors and their level of involvement in the initiative to make sure that all the key actors are considered. The stakeholders identified will be classified according to their level of involvement in the initiative: </w:t>
      </w:r>
    </w:p>
    <w:p w14:paraId="33719F2F" w14:textId="77777777" w:rsidR="00BB30D5" w:rsidRPr="009F4D04" w:rsidRDefault="00BB30D5" w:rsidP="00BB30D5">
      <w:pPr>
        <w:jc w:val="both"/>
        <w:rPr>
          <w:rFonts w:asciiTheme="minorHAnsi" w:eastAsiaTheme="minorHAnsi" w:hAnsiTheme="minorHAnsi" w:cstheme="minorBidi"/>
          <w:sz w:val="22"/>
          <w:szCs w:val="22"/>
          <w:lang w:val="en-GB" w:eastAsia="en-US"/>
        </w:rPr>
      </w:pPr>
    </w:p>
    <w:p w14:paraId="4ACC8559" w14:textId="65434036" w:rsidR="00BB30D5" w:rsidRPr="009F4D04" w:rsidRDefault="004708D2" w:rsidP="00082673">
      <w:pPr>
        <w:pStyle w:val="ListParagraph"/>
        <w:numPr>
          <w:ilvl w:val="0"/>
          <w:numId w:val="24"/>
        </w:numPr>
        <w:ind w:left="284" w:hanging="284"/>
        <w:jc w:val="both"/>
        <w:rPr>
          <w:lang w:val="en-GB"/>
        </w:rPr>
      </w:pPr>
      <w:r>
        <w:rPr>
          <w:lang w:val="en-GB"/>
        </w:rPr>
        <w:t xml:space="preserve">Implementing </w:t>
      </w:r>
      <w:r w:rsidR="00C1718B" w:rsidRPr="009F4D04">
        <w:rPr>
          <w:lang w:val="en-GB"/>
        </w:rPr>
        <w:t xml:space="preserve">UN organization: UN Women is the lead agency </w:t>
      </w:r>
      <w:r>
        <w:rPr>
          <w:lang w:val="en-GB"/>
        </w:rPr>
        <w:t>in this case.</w:t>
      </w:r>
      <w:r w:rsidR="00C1718B" w:rsidRPr="009F4D04">
        <w:rPr>
          <w:lang w:val="en-GB"/>
        </w:rPr>
        <w:t xml:space="preserve"> </w:t>
      </w:r>
    </w:p>
    <w:p w14:paraId="2FF1D7F9" w14:textId="77777777" w:rsidR="00C1718B" w:rsidRPr="009F4D04" w:rsidRDefault="00C1718B" w:rsidP="00A23829">
      <w:pPr>
        <w:pStyle w:val="ListParagraph"/>
        <w:ind w:left="284" w:hanging="284"/>
        <w:jc w:val="both"/>
        <w:rPr>
          <w:lang w:val="en-GB"/>
        </w:rPr>
      </w:pPr>
    </w:p>
    <w:p w14:paraId="2324739C" w14:textId="110DA13B" w:rsidR="00BB30D5" w:rsidRPr="009F4D04" w:rsidRDefault="00BB30D5" w:rsidP="00A23829">
      <w:pPr>
        <w:pStyle w:val="ListParagraph"/>
        <w:numPr>
          <w:ilvl w:val="0"/>
          <w:numId w:val="24"/>
        </w:numPr>
        <w:ind w:left="284" w:hanging="284"/>
        <w:jc w:val="both"/>
        <w:rPr>
          <w:lang w:val="en-GB"/>
        </w:rPr>
      </w:pPr>
      <w:r w:rsidRPr="009F4D04">
        <w:rPr>
          <w:lang w:val="en-GB"/>
        </w:rPr>
        <w:t>Development partner</w:t>
      </w:r>
      <w:r w:rsidR="004708D2">
        <w:rPr>
          <w:lang w:val="en-GB"/>
        </w:rPr>
        <w:t>/donor</w:t>
      </w:r>
      <w:r w:rsidRPr="009F4D04">
        <w:rPr>
          <w:lang w:val="en-GB"/>
        </w:rPr>
        <w:t xml:space="preserve">: it refers to all the development partners involved in the initiative who could be in advisory roles, carrying out joined projects or as donors at a central level. </w:t>
      </w:r>
    </w:p>
    <w:p w14:paraId="4873FE10" w14:textId="77777777" w:rsidR="00BB30D5" w:rsidRPr="009F4D04" w:rsidRDefault="00BB30D5" w:rsidP="00082673">
      <w:pPr>
        <w:ind w:left="284" w:hanging="284"/>
        <w:jc w:val="both"/>
        <w:rPr>
          <w:rFonts w:asciiTheme="minorHAnsi" w:eastAsiaTheme="minorHAnsi" w:hAnsiTheme="minorHAnsi" w:cstheme="minorBidi"/>
          <w:sz w:val="22"/>
          <w:szCs w:val="22"/>
          <w:lang w:val="en-GB" w:eastAsia="en-US"/>
        </w:rPr>
      </w:pPr>
    </w:p>
    <w:p w14:paraId="24E69636" w14:textId="348BADC9" w:rsidR="00BB30D5" w:rsidRPr="009F4D04" w:rsidRDefault="00BB30D5" w:rsidP="00A23829">
      <w:pPr>
        <w:pStyle w:val="ListParagraph"/>
        <w:numPr>
          <w:ilvl w:val="0"/>
          <w:numId w:val="24"/>
        </w:numPr>
        <w:ind w:left="284" w:hanging="284"/>
        <w:jc w:val="both"/>
        <w:rPr>
          <w:lang w:val="en-GB"/>
        </w:rPr>
      </w:pPr>
      <w:r w:rsidRPr="009F4D04">
        <w:rPr>
          <w:lang w:val="en-GB"/>
        </w:rPr>
        <w:t>Implementing government partner: this includes all the implementing partners at a central level or on the ground who are part of the government.</w:t>
      </w:r>
    </w:p>
    <w:p w14:paraId="3D1D6CC2" w14:textId="77777777" w:rsidR="00BB30D5" w:rsidRPr="009F4D04" w:rsidRDefault="00BB30D5" w:rsidP="00082673">
      <w:pPr>
        <w:ind w:left="284" w:hanging="284"/>
        <w:jc w:val="both"/>
        <w:rPr>
          <w:rFonts w:asciiTheme="minorHAnsi" w:eastAsiaTheme="minorHAnsi" w:hAnsiTheme="minorHAnsi" w:cstheme="minorBidi"/>
          <w:sz w:val="22"/>
          <w:szCs w:val="22"/>
          <w:lang w:val="en-GB" w:eastAsia="en-US"/>
        </w:rPr>
      </w:pPr>
    </w:p>
    <w:p w14:paraId="2CE231D5" w14:textId="353B5414" w:rsidR="00BB30D5" w:rsidRPr="009F4D04" w:rsidRDefault="00BB30D5" w:rsidP="00A23829">
      <w:pPr>
        <w:pStyle w:val="ListParagraph"/>
        <w:numPr>
          <w:ilvl w:val="0"/>
          <w:numId w:val="24"/>
        </w:numPr>
        <w:ind w:left="284" w:hanging="284"/>
        <w:jc w:val="both"/>
        <w:rPr>
          <w:lang w:val="en-GB"/>
        </w:rPr>
      </w:pPr>
      <w:r w:rsidRPr="009F4D04">
        <w:rPr>
          <w:lang w:val="en-GB"/>
        </w:rPr>
        <w:t xml:space="preserve">Implementing Civil Society Organization partner: this </w:t>
      </w:r>
      <w:r w:rsidR="004708D2">
        <w:rPr>
          <w:lang w:val="en-GB"/>
        </w:rPr>
        <w:t>refers to Chrysalis which was the major partner of the project</w:t>
      </w:r>
      <w:r w:rsidR="00F51648">
        <w:rPr>
          <w:lang w:val="en-GB"/>
        </w:rPr>
        <w:t xml:space="preserve"> and Hashtag Generation who was responsible for the </w:t>
      </w:r>
      <w:r w:rsidR="009411D8">
        <w:rPr>
          <w:lang w:val="en-GB"/>
        </w:rPr>
        <w:t xml:space="preserve">capacity building </w:t>
      </w:r>
      <w:r w:rsidR="00911951">
        <w:rPr>
          <w:lang w:val="en-GB"/>
        </w:rPr>
        <w:t>related to digital engagement</w:t>
      </w:r>
    </w:p>
    <w:p w14:paraId="7C9E8CAB" w14:textId="77777777" w:rsidR="00BB30D5" w:rsidRPr="009F4D04" w:rsidRDefault="00BB30D5" w:rsidP="00082673">
      <w:pPr>
        <w:ind w:left="284" w:hanging="284"/>
        <w:jc w:val="both"/>
        <w:rPr>
          <w:rFonts w:asciiTheme="minorHAnsi" w:eastAsiaTheme="minorHAnsi" w:hAnsiTheme="minorHAnsi" w:cstheme="minorBidi"/>
          <w:sz w:val="22"/>
          <w:szCs w:val="22"/>
          <w:lang w:val="en-GB" w:eastAsia="en-US"/>
        </w:rPr>
      </w:pPr>
    </w:p>
    <w:p w14:paraId="69878995" w14:textId="454B62B8" w:rsidR="00BB30D5" w:rsidRPr="009F4D04" w:rsidRDefault="00BB30D5" w:rsidP="00A23829">
      <w:pPr>
        <w:pStyle w:val="ListParagraph"/>
        <w:numPr>
          <w:ilvl w:val="0"/>
          <w:numId w:val="24"/>
        </w:numPr>
        <w:ind w:left="284" w:hanging="284"/>
        <w:jc w:val="both"/>
        <w:rPr>
          <w:lang w:val="en-GB"/>
        </w:rPr>
      </w:pPr>
      <w:r w:rsidRPr="009F4D04">
        <w:rPr>
          <w:lang w:val="en-GB"/>
        </w:rPr>
        <w:t xml:space="preserve">Rights holders: this refers directly to the end-beneficiaries, in this case, </w:t>
      </w:r>
      <w:r w:rsidR="004708D2">
        <w:rPr>
          <w:lang w:val="en-GB"/>
        </w:rPr>
        <w:t>beneficiary women.</w:t>
      </w:r>
      <w:r w:rsidRPr="009F4D04">
        <w:rPr>
          <w:lang w:val="en-GB"/>
        </w:rPr>
        <w:t xml:space="preserve"> </w:t>
      </w:r>
    </w:p>
    <w:p w14:paraId="0FB616F0" w14:textId="77777777" w:rsidR="00BB30D5" w:rsidRPr="009F4D04" w:rsidRDefault="00BB30D5" w:rsidP="00082673">
      <w:pPr>
        <w:ind w:left="284" w:hanging="284"/>
        <w:jc w:val="both"/>
        <w:rPr>
          <w:rFonts w:asciiTheme="minorHAnsi" w:eastAsiaTheme="minorHAnsi" w:hAnsiTheme="minorHAnsi" w:cstheme="minorBidi"/>
          <w:sz w:val="22"/>
          <w:szCs w:val="22"/>
          <w:lang w:val="en-GB" w:eastAsia="en-US"/>
        </w:rPr>
      </w:pPr>
    </w:p>
    <w:p w14:paraId="579AA7B0" w14:textId="2D6866C4" w:rsidR="00BB30D5" w:rsidRPr="009F4D04" w:rsidRDefault="00E930F9" w:rsidP="00A23829">
      <w:pPr>
        <w:pStyle w:val="ListParagraph"/>
        <w:numPr>
          <w:ilvl w:val="0"/>
          <w:numId w:val="24"/>
        </w:numPr>
        <w:ind w:left="284" w:hanging="284"/>
        <w:jc w:val="both"/>
        <w:rPr>
          <w:lang w:val="en-GB"/>
        </w:rPr>
      </w:pPr>
      <w:r>
        <w:rPr>
          <w:lang w:val="en-GB"/>
        </w:rPr>
        <w:t>Consultant/</w:t>
      </w:r>
      <w:r w:rsidR="00BB30D5" w:rsidRPr="009F4D04">
        <w:rPr>
          <w:lang w:val="en-GB"/>
        </w:rPr>
        <w:t xml:space="preserve">Influencer: this includes </w:t>
      </w:r>
      <w:r>
        <w:rPr>
          <w:lang w:val="en-GB"/>
        </w:rPr>
        <w:t xml:space="preserve">individuals </w:t>
      </w:r>
      <w:r w:rsidR="00BB30D5" w:rsidRPr="009F4D04">
        <w:rPr>
          <w:lang w:val="en-GB"/>
        </w:rPr>
        <w:t>who may have</w:t>
      </w:r>
      <w:r>
        <w:rPr>
          <w:lang w:val="en-GB"/>
        </w:rPr>
        <w:t xml:space="preserve"> given direct contribution to the project or </w:t>
      </w:r>
      <w:r w:rsidR="00BB30D5" w:rsidRPr="009F4D04">
        <w:rPr>
          <w:lang w:val="en-GB"/>
        </w:rPr>
        <w:t>some degree of influence over</w:t>
      </w:r>
      <w:r>
        <w:rPr>
          <w:lang w:val="en-GB"/>
        </w:rPr>
        <w:t xml:space="preserve"> the</w:t>
      </w:r>
      <w:r w:rsidR="00BB30D5" w:rsidRPr="009F4D04">
        <w:rPr>
          <w:lang w:val="en-GB"/>
        </w:rPr>
        <w:t xml:space="preserve"> project.</w:t>
      </w:r>
    </w:p>
    <w:p w14:paraId="55286699" w14:textId="77777777" w:rsidR="00C1718B" w:rsidRPr="009F4D04" w:rsidRDefault="00C1718B" w:rsidP="00A23829">
      <w:pPr>
        <w:pStyle w:val="ListParagraph"/>
        <w:ind w:left="284" w:hanging="284"/>
        <w:rPr>
          <w:lang w:val="en-GB"/>
        </w:rPr>
      </w:pPr>
    </w:p>
    <w:p w14:paraId="06A07801" w14:textId="58AD82D3" w:rsidR="00C1718B" w:rsidRPr="009F4D04" w:rsidRDefault="00C1718B" w:rsidP="00A23829">
      <w:pPr>
        <w:pStyle w:val="ListParagraph"/>
        <w:numPr>
          <w:ilvl w:val="0"/>
          <w:numId w:val="24"/>
        </w:numPr>
        <w:ind w:left="284" w:hanging="284"/>
        <w:jc w:val="both"/>
        <w:rPr>
          <w:lang w:val="en-GB"/>
        </w:rPr>
      </w:pPr>
      <w:r w:rsidRPr="009F4D04">
        <w:rPr>
          <w:lang w:val="en-GB"/>
        </w:rPr>
        <w:t xml:space="preserve">Implementing private partners: this includes private organizations which may be </w:t>
      </w:r>
      <w:r w:rsidR="004708D2">
        <w:rPr>
          <w:lang w:val="en-GB"/>
        </w:rPr>
        <w:t>engaged in the project (e.g. in multi-party dialogues).</w:t>
      </w:r>
    </w:p>
    <w:p w14:paraId="631FF51C" w14:textId="77777777" w:rsidR="00BB30D5" w:rsidRPr="009F4D04" w:rsidRDefault="00BB30D5" w:rsidP="00BB30D5">
      <w:pPr>
        <w:ind w:left="284" w:hanging="284"/>
        <w:jc w:val="both"/>
        <w:rPr>
          <w:rFonts w:asciiTheme="minorHAnsi" w:eastAsiaTheme="minorHAnsi" w:hAnsiTheme="minorHAnsi" w:cstheme="minorBidi"/>
          <w:sz w:val="22"/>
          <w:szCs w:val="22"/>
          <w:lang w:val="en-GB" w:eastAsia="en-US"/>
        </w:rPr>
      </w:pPr>
    </w:p>
    <w:p w14:paraId="5C0B1BC5" w14:textId="4573FE7A" w:rsidR="00BB30D5" w:rsidRPr="009F4D04" w:rsidRDefault="00BB30D5" w:rsidP="00BB30D5">
      <w:pPr>
        <w:jc w:val="both"/>
        <w:rPr>
          <w:rFonts w:asciiTheme="minorHAnsi" w:eastAsiaTheme="minorHAnsi" w:hAnsiTheme="minorHAnsi" w:cstheme="minorBidi"/>
          <w:sz w:val="22"/>
          <w:szCs w:val="22"/>
          <w:lang w:val="en-GB" w:eastAsia="en-US"/>
        </w:rPr>
      </w:pPr>
      <w:r w:rsidRPr="009F4D04">
        <w:rPr>
          <w:rFonts w:asciiTheme="minorHAnsi" w:eastAsiaTheme="minorHAnsi" w:hAnsiTheme="minorHAnsi" w:cstheme="minorBidi"/>
          <w:sz w:val="22"/>
          <w:szCs w:val="22"/>
          <w:lang w:val="en-GB" w:eastAsia="en-US"/>
        </w:rPr>
        <w:t xml:space="preserve">The next table details the stakeholders and their roles in the </w:t>
      </w:r>
      <w:r w:rsidR="00C7186E">
        <w:rPr>
          <w:rFonts w:asciiTheme="minorHAnsi" w:eastAsiaTheme="minorHAnsi" w:hAnsiTheme="minorHAnsi" w:cstheme="minorBidi"/>
          <w:sz w:val="22"/>
          <w:szCs w:val="22"/>
          <w:lang w:val="en-GB" w:eastAsia="en-US"/>
        </w:rPr>
        <w:t>project.</w:t>
      </w:r>
      <w:r w:rsidRPr="009F4D04">
        <w:rPr>
          <w:rFonts w:asciiTheme="minorHAnsi" w:eastAsiaTheme="minorHAnsi" w:hAnsiTheme="minorHAnsi" w:cstheme="minorBidi"/>
          <w:sz w:val="22"/>
          <w:szCs w:val="22"/>
          <w:lang w:val="en-GB" w:eastAsia="en-US"/>
        </w:rPr>
        <w:t xml:space="preserve"> All of the stakeholders mentioned will be considered during the evaluation process in one degree or another.</w:t>
      </w:r>
    </w:p>
    <w:p w14:paraId="31354449" w14:textId="77777777" w:rsidR="00BB30D5" w:rsidRPr="009F4D04" w:rsidRDefault="00BB30D5" w:rsidP="00BB30D5">
      <w:pPr>
        <w:jc w:val="both"/>
        <w:rPr>
          <w:rFonts w:asciiTheme="minorHAnsi" w:eastAsiaTheme="minorHAnsi" w:hAnsiTheme="minorHAnsi" w:cstheme="minorBidi"/>
          <w:sz w:val="22"/>
          <w:szCs w:val="22"/>
          <w:lang w:val="en-GB" w:eastAsia="en-US"/>
        </w:rPr>
      </w:pPr>
    </w:p>
    <w:p w14:paraId="638977B0" w14:textId="77777777" w:rsidR="00BB30D5" w:rsidRPr="009F4D04" w:rsidRDefault="00BB30D5" w:rsidP="00BB30D5">
      <w:pPr>
        <w:jc w:val="both"/>
        <w:rPr>
          <w:rFonts w:eastAsiaTheme="minorHAnsi"/>
          <w:lang w:val="en-GB"/>
        </w:rPr>
      </w:pPr>
    </w:p>
    <w:p w14:paraId="2BC18C9B" w14:textId="77777777" w:rsidR="00BB30D5" w:rsidRPr="009F4D04" w:rsidRDefault="00BB30D5" w:rsidP="00BB30D5">
      <w:pPr>
        <w:rPr>
          <w:lang w:val="en-GB" w:eastAsia="en-US"/>
        </w:rPr>
      </w:pPr>
    </w:p>
    <w:p w14:paraId="3B3BDED7" w14:textId="0DF661DE" w:rsidR="00BB30D5" w:rsidRDefault="00BB30D5" w:rsidP="00BB30D5">
      <w:pPr>
        <w:pStyle w:val="Caption"/>
        <w:jc w:val="center"/>
        <w:rPr>
          <w:lang w:val="en-GB"/>
        </w:rPr>
      </w:pPr>
    </w:p>
    <w:p w14:paraId="4015496E" w14:textId="0BAEDB41" w:rsidR="00C7186E" w:rsidRDefault="00C7186E" w:rsidP="00C7186E">
      <w:pPr>
        <w:rPr>
          <w:lang w:val="en-GB" w:eastAsia="en-US"/>
        </w:rPr>
      </w:pPr>
    </w:p>
    <w:p w14:paraId="4E1DFB5E" w14:textId="77777777" w:rsidR="00C7186E" w:rsidRPr="00A23829" w:rsidRDefault="00C7186E" w:rsidP="00A23829">
      <w:pPr>
        <w:rPr>
          <w:lang w:val="en-GB" w:eastAsia="en-US"/>
        </w:rPr>
      </w:pPr>
    </w:p>
    <w:p w14:paraId="02E0B15B" w14:textId="1380CDD8" w:rsidR="00BB30D5" w:rsidRDefault="00BB30D5" w:rsidP="00BB30D5">
      <w:pPr>
        <w:pStyle w:val="Caption"/>
        <w:jc w:val="center"/>
        <w:rPr>
          <w:lang w:val="en-GB"/>
        </w:rPr>
      </w:pPr>
    </w:p>
    <w:p w14:paraId="4F65A53E" w14:textId="462DEB63" w:rsidR="004708D2" w:rsidRDefault="004708D2" w:rsidP="004708D2">
      <w:pPr>
        <w:rPr>
          <w:lang w:val="en-GB" w:eastAsia="en-US"/>
        </w:rPr>
      </w:pPr>
    </w:p>
    <w:p w14:paraId="6AAC05CF" w14:textId="6467D606" w:rsidR="00B11954" w:rsidRDefault="00B11954" w:rsidP="004708D2">
      <w:pPr>
        <w:rPr>
          <w:lang w:val="en-GB" w:eastAsia="en-US"/>
        </w:rPr>
      </w:pPr>
    </w:p>
    <w:p w14:paraId="7E8A9FBC" w14:textId="77777777" w:rsidR="00B11954" w:rsidRDefault="00B11954" w:rsidP="004708D2">
      <w:pPr>
        <w:rPr>
          <w:lang w:val="en-GB" w:eastAsia="en-US"/>
        </w:rPr>
      </w:pPr>
    </w:p>
    <w:p w14:paraId="3B3C7E81" w14:textId="1ACDF980" w:rsidR="004708D2" w:rsidRDefault="004708D2" w:rsidP="004708D2">
      <w:pPr>
        <w:rPr>
          <w:lang w:val="en-GB" w:eastAsia="en-US"/>
        </w:rPr>
      </w:pPr>
    </w:p>
    <w:p w14:paraId="6AE966C9" w14:textId="77777777" w:rsidR="004708D2" w:rsidRPr="004708D2" w:rsidRDefault="004708D2" w:rsidP="004708D2">
      <w:pPr>
        <w:rPr>
          <w:lang w:val="en-GB" w:eastAsia="en-US"/>
        </w:rPr>
      </w:pPr>
    </w:p>
    <w:p w14:paraId="5A4709C1" w14:textId="77777777" w:rsidR="00C7186E" w:rsidRPr="00A23829" w:rsidRDefault="00C7186E" w:rsidP="00A23829">
      <w:pPr>
        <w:rPr>
          <w:lang w:val="en-GB" w:eastAsia="en-US"/>
        </w:rPr>
      </w:pPr>
    </w:p>
    <w:p w14:paraId="01009BF9" w14:textId="77777777" w:rsidR="00BB30D5" w:rsidRPr="009F4D04" w:rsidRDefault="00BB30D5" w:rsidP="00BB30D5">
      <w:pPr>
        <w:rPr>
          <w:lang w:val="en-GB" w:eastAsia="en-US"/>
        </w:rPr>
      </w:pPr>
    </w:p>
    <w:p w14:paraId="71A90C20" w14:textId="7D455789" w:rsidR="00BB30D5" w:rsidRPr="009F4D04" w:rsidRDefault="00BB30D5" w:rsidP="00BB30D5">
      <w:pPr>
        <w:pStyle w:val="Caption"/>
        <w:jc w:val="center"/>
        <w:rPr>
          <w:color w:val="2F5496" w:themeColor="accent1" w:themeShade="BF"/>
          <w:lang w:val="en-GB"/>
        </w:rPr>
      </w:pPr>
      <w:bookmarkStart w:id="657" w:name="_Toc135748235"/>
      <w:r w:rsidRPr="009F4D04">
        <w:rPr>
          <w:color w:val="2F5496" w:themeColor="accent1" w:themeShade="BF"/>
          <w:lang w:val="en-GB"/>
        </w:rPr>
        <w:t xml:space="preserve">Table </w:t>
      </w:r>
      <w:r w:rsidRPr="009F4D04">
        <w:rPr>
          <w:color w:val="2F5496" w:themeColor="accent1" w:themeShade="BF"/>
          <w:lang w:val="en-GB"/>
        </w:rPr>
        <w:fldChar w:fldCharType="begin"/>
      </w:r>
      <w:r w:rsidRPr="009F4D04">
        <w:rPr>
          <w:color w:val="2F5496" w:themeColor="accent1" w:themeShade="BF"/>
          <w:lang w:val="en-GB"/>
        </w:rPr>
        <w:instrText xml:space="preserve"> SEQ Table \* ARABIC </w:instrText>
      </w:r>
      <w:r w:rsidRPr="009F4D04">
        <w:rPr>
          <w:color w:val="2F5496" w:themeColor="accent1" w:themeShade="BF"/>
          <w:lang w:val="en-GB"/>
        </w:rPr>
        <w:fldChar w:fldCharType="separate"/>
      </w:r>
      <w:r w:rsidR="00B467BF">
        <w:rPr>
          <w:noProof/>
          <w:color w:val="2F5496" w:themeColor="accent1" w:themeShade="BF"/>
          <w:lang w:val="en-GB"/>
        </w:rPr>
        <w:t>8</w:t>
      </w:r>
      <w:r w:rsidRPr="009F4D04">
        <w:rPr>
          <w:color w:val="2F5496" w:themeColor="accent1" w:themeShade="BF"/>
          <w:lang w:val="en-GB"/>
        </w:rPr>
        <w:fldChar w:fldCharType="end"/>
      </w:r>
      <w:r w:rsidRPr="009F4D04">
        <w:rPr>
          <w:color w:val="2F5496" w:themeColor="accent1" w:themeShade="BF"/>
          <w:lang w:val="en-GB"/>
        </w:rPr>
        <w:t xml:space="preserve">. Stakeholders </w:t>
      </w:r>
      <w:r w:rsidR="00AB560D">
        <w:rPr>
          <w:color w:val="2F5496" w:themeColor="accent1" w:themeShade="BF"/>
          <w:lang w:val="en-GB"/>
        </w:rPr>
        <w:t>consulted</w:t>
      </w:r>
      <w:r w:rsidR="002E518F">
        <w:rPr>
          <w:color w:val="2F5496" w:themeColor="accent1" w:themeShade="BF"/>
          <w:lang w:val="en-GB"/>
        </w:rPr>
        <w:t xml:space="preserve"> as part of this evaluation</w:t>
      </w:r>
      <w:r w:rsidR="00AB560D" w:rsidRPr="009F4D04">
        <w:rPr>
          <w:color w:val="2F5496" w:themeColor="accent1" w:themeShade="BF"/>
          <w:lang w:val="en-GB"/>
        </w:rPr>
        <w:t xml:space="preserve"> </w:t>
      </w:r>
      <w:r w:rsidRPr="009F4D04">
        <w:rPr>
          <w:color w:val="2F5496" w:themeColor="accent1" w:themeShade="BF"/>
          <w:lang w:val="en-GB"/>
        </w:rPr>
        <w:t>and their roles</w:t>
      </w:r>
      <w:bookmarkEnd w:id="657"/>
    </w:p>
    <w:tbl>
      <w:tblPr>
        <w:tblStyle w:val="GridTable4-Accent1"/>
        <w:tblW w:w="9498" w:type="dxa"/>
        <w:tblInd w:w="-714" w:type="dxa"/>
        <w:tblLook w:val="04A0" w:firstRow="1" w:lastRow="0" w:firstColumn="1" w:lastColumn="0" w:noHBand="0" w:noVBand="1"/>
      </w:tblPr>
      <w:tblGrid>
        <w:gridCol w:w="521"/>
        <w:gridCol w:w="222"/>
        <w:gridCol w:w="3501"/>
        <w:gridCol w:w="1891"/>
        <w:gridCol w:w="2755"/>
        <w:gridCol w:w="608"/>
      </w:tblGrid>
      <w:tr w:rsidR="00261F5C" w:rsidRPr="009F4D04" w14:paraId="0797A321" w14:textId="77777777" w:rsidTr="00CD3CBF">
        <w:trPr>
          <w:gridAfter w:val="1"/>
          <w:cnfStyle w:val="100000000000" w:firstRow="1" w:lastRow="0" w:firstColumn="0" w:lastColumn="0" w:oddVBand="0" w:evenVBand="0" w:oddHBand="0" w:evenHBand="0" w:firstRowFirstColumn="0" w:firstRowLastColumn="0" w:lastRowFirstColumn="0" w:lastRowLastColumn="0"/>
          <w:wAfter w:w="714" w:type="dxa"/>
          <w:trHeight w:val="300"/>
        </w:trPr>
        <w:tc>
          <w:tcPr>
            <w:cnfStyle w:val="001000000000" w:firstRow="0" w:lastRow="0" w:firstColumn="1" w:lastColumn="0" w:oddVBand="0" w:evenVBand="0" w:oddHBand="0" w:evenHBand="0" w:firstRowFirstColumn="0" w:firstRowLastColumn="0" w:lastRowFirstColumn="0" w:lastRowLastColumn="0"/>
            <w:tcW w:w="0" w:type="dxa"/>
            <w:hideMark/>
          </w:tcPr>
          <w:p w14:paraId="7D4324E7" w14:textId="77777777" w:rsidR="00BB30D5" w:rsidRPr="00B50C5F" w:rsidRDefault="00BB30D5" w:rsidP="00B50C5F">
            <w:pPr>
              <w:ind w:left="317" w:right="-958" w:hanging="142"/>
              <w:rPr>
                <w:rFonts w:asciiTheme="minorHAnsi" w:eastAsiaTheme="minorHAnsi" w:hAnsiTheme="minorHAnsi" w:cstheme="minorHAnsi"/>
                <w:b w:val="0"/>
                <w:bCs w:val="0"/>
                <w:color w:val="auto"/>
                <w:sz w:val="20"/>
                <w:szCs w:val="20"/>
                <w:lang w:val="en-GB" w:eastAsia="en-US"/>
              </w:rPr>
            </w:pPr>
            <w:r w:rsidRPr="00B50C5F">
              <w:rPr>
                <w:rFonts w:asciiTheme="minorHAnsi" w:eastAsiaTheme="minorHAnsi" w:hAnsiTheme="minorHAnsi" w:cstheme="minorHAnsi"/>
                <w:b w:val="0"/>
                <w:bCs w:val="0"/>
                <w:color w:val="auto"/>
                <w:sz w:val="20"/>
                <w:szCs w:val="20"/>
                <w:lang w:val="en-GB" w:eastAsia="en-US"/>
              </w:rPr>
              <w:t>N</w:t>
            </w:r>
          </w:p>
        </w:tc>
        <w:tc>
          <w:tcPr>
            <w:tcW w:w="3830" w:type="dxa"/>
            <w:gridSpan w:val="2"/>
            <w:hideMark/>
          </w:tcPr>
          <w:p w14:paraId="526834AA" w14:textId="77777777" w:rsidR="00BB30D5" w:rsidRPr="009F4D04" w:rsidRDefault="00BB30D5" w:rsidP="00C57C77">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HAnsi"/>
                <w:b w:val="0"/>
                <w:bCs w:val="0"/>
                <w:color w:val="auto"/>
                <w:sz w:val="20"/>
                <w:szCs w:val="20"/>
                <w:lang w:val="en-GB" w:eastAsia="en-US"/>
              </w:rPr>
            </w:pPr>
            <w:r w:rsidRPr="009F4D04">
              <w:rPr>
                <w:rFonts w:asciiTheme="minorHAnsi" w:eastAsiaTheme="minorHAnsi" w:hAnsiTheme="minorHAnsi" w:cstheme="minorHAnsi"/>
                <w:b w:val="0"/>
                <w:bCs w:val="0"/>
                <w:color w:val="auto"/>
                <w:sz w:val="20"/>
                <w:szCs w:val="20"/>
                <w:lang w:val="en-GB" w:eastAsia="en-US"/>
              </w:rPr>
              <w:t>Position/ Organization</w:t>
            </w:r>
          </w:p>
        </w:tc>
        <w:tc>
          <w:tcPr>
            <w:tcW w:w="1984" w:type="dxa"/>
            <w:hideMark/>
          </w:tcPr>
          <w:p w14:paraId="02B94AB5" w14:textId="77777777" w:rsidR="00BB30D5" w:rsidRPr="009F4D04" w:rsidRDefault="00BB30D5" w:rsidP="00C57C77">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HAnsi"/>
                <w:b w:val="0"/>
                <w:bCs w:val="0"/>
                <w:color w:val="auto"/>
                <w:sz w:val="20"/>
                <w:szCs w:val="20"/>
                <w:lang w:val="en-GB" w:eastAsia="en-US"/>
              </w:rPr>
            </w:pPr>
            <w:r w:rsidRPr="009F4D04">
              <w:rPr>
                <w:rFonts w:asciiTheme="minorHAnsi" w:eastAsiaTheme="minorHAnsi" w:hAnsiTheme="minorHAnsi" w:cstheme="minorHAnsi"/>
                <w:b w:val="0"/>
                <w:bCs w:val="0"/>
                <w:color w:val="auto"/>
                <w:sz w:val="20"/>
                <w:szCs w:val="20"/>
                <w:lang w:val="en-GB" w:eastAsia="en-US"/>
              </w:rPr>
              <w:t>Role</w:t>
            </w:r>
          </w:p>
        </w:tc>
        <w:tc>
          <w:tcPr>
            <w:tcW w:w="2977" w:type="dxa"/>
            <w:hideMark/>
          </w:tcPr>
          <w:p w14:paraId="1973B947" w14:textId="77777777" w:rsidR="00BB30D5" w:rsidRPr="009F4D04" w:rsidRDefault="00BB30D5" w:rsidP="00C57C77">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HAnsi"/>
                <w:b w:val="0"/>
                <w:bCs w:val="0"/>
                <w:color w:val="auto"/>
                <w:sz w:val="20"/>
                <w:szCs w:val="20"/>
                <w:lang w:val="en-GB" w:eastAsia="en-US"/>
              </w:rPr>
            </w:pPr>
            <w:r w:rsidRPr="009F4D04">
              <w:rPr>
                <w:rFonts w:asciiTheme="minorHAnsi" w:eastAsiaTheme="minorHAnsi" w:hAnsiTheme="minorHAnsi" w:cstheme="minorHAnsi"/>
                <w:b w:val="0"/>
                <w:bCs w:val="0"/>
                <w:color w:val="auto"/>
                <w:sz w:val="20"/>
                <w:szCs w:val="20"/>
                <w:lang w:val="en-GB" w:eastAsia="en-US"/>
              </w:rPr>
              <w:t>Contribution</w:t>
            </w:r>
          </w:p>
        </w:tc>
      </w:tr>
      <w:tr w:rsidR="00261F5C" w:rsidRPr="009F4D04" w14:paraId="5DCBF65E" w14:textId="77777777" w:rsidTr="00CD3CBF">
        <w:trPr>
          <w:gridBefore w:val="1"/>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0" w:type="dxa"/>
          </w:tcPr>
          <w:p w14:paraId="5F59D44C" w14:textId="77777777" w:rsidR="00BB30D5" w:rsidRPr="00B50C5F" w:rsidRDefault="00BB30D5">
            <w:pPr>
              <w:pStyle w:val="ListParagraph"/>
              <w:numPr>
                <w:ilvl w:val="0"/>
                <w:numId w:val="28"/>
              </w:numPr>
              <w:tabs>
                <w:tab w:val="left" w:pos="360"/>
              </w:tabs>
              <w:ind w:left="317" w:right="-958" w:hanging="142"/>
              <w:rPr>
                <w:rFonts w:cstheme="minorHAnsi"/>
                <w:b w:val="0"/>
                <w:bCs w:val="0"/>
                <w:sz w:val="20"/>
                <w:szCs w:val="20"/>
                <w:lang w:val="en-GB"/>
              </w:rPr>
            </w:pPr>
          </w:p>
        </w:tc>
        <w:tc>
          <w:tcPr>
            <w:tcW w:w="3830" w:type="dxa"/>
          </w:tcPr>
          <w:p w14:paraId="14BC989A" w14:textId="77777777" w:rsidR="004D453F" w:rsidRPr="004D453F" w:rsidRDefault="004D453F" w:rsidP="004D453F">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4D453F">
              <w:rPr>
                <w:rFonts w:asciiTheme="minorHAnsi" w:hAnsiTheme="minorHAnsi" w:cstheme="minorHAnsi"/>
                <w:sz w:val="20"/>
                <w:szCs w:val="20"/>
                <w:lang w:val="en-GB"/>
              </w:rPr>
              <w:t>Second Secretary</w:t>
            </w:r>
          </w:p>
          <w:p w14:paraId="223713CE" w14:textId="77777777" w:rsidR="004D453F" w:rsidRPr="004D453F" w:rsidRDefault="004D453F" w:rsidP="004D453F">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4D453F">
              <w:rPr>
                <w:rFonts w:asciiTheme="minorHAnsi" w:hAnsiTheme="minorHAnsi" w:cstheme="minorHAnsi"/>
                <w:sz w:val="20"/>
                <w:szCs w:val="20"/>
                <w:lang w:val="en-GB"/>
              </w:rPr>
              <w:t>Political/Economic &amp; Development Cooperation,</w:t>
            </w:r>
          </w:p>
          <w:p w14:paraId="66F46B39" w14:textId="25FA56EF" w:rsidR="00BB30D5" w:rsidRPr="004708D2" w:rsidRDefault="004D453F" w:rsidP="004D453F">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webHidden/>
                <w:sz w:val="20"/>
                <w:szCs w:val="20"/>
                <w:highlight w:val="yellow"/>
                <w:lang w:val="en-GB"/>
              </w:rPr>
            </w:pPr>
            <w:r w:rsidRPr="004D453F">
              <w:rPr>
                <w:rFonts w:asciiTheme="minorHAnsi" w:hAnsiTheme="minorHAnsi" w:cstheme="minorHAnsi"/>
                <w:sz w:val="20"/>
                <w:szCs w:val="20"/>
                <w:lang w:val="en-GB"/>
              </w:rPr>
              <w:t>Protocol Sections</w:t>
            </w:r>
            <w:r>
              <w:rPr>
                <w:rFonts w:asciiTheme="minorHAnsi" w:hAnsiTheme="minorHAnsi" w:cstheme="minorHAnsi"/>
                <w:sz w:val="20"/>
                <w:szCs w:val="20"/>
                <w:lang w:val="en-GB"/>
              </w:rPr>
              <w:t xml:space="preserve"> </w:t>
            </w:r>
            <w:r w:rsidR="004708D2" w:rsidRPr="00B50C5F">
              <w:rPr>
                <w:rFonts w:asciiTheme="minorHAnsi" w:hAnsiTheme="minorHAnsi" w:cstheme="minorHAnsi"/>
                <w:webHidden/>
                <w:sz w:val="20"/>
                <w:szCs w:val="20"/>
                <w:lang w:val="en-GB"/>
              </w:rPr>
              <w:t>Embassy of Japan</w:t>
            </w:r>
          </w:p>
        </w:tc>
        <w:tc>
          <w:tcPr>
            <w:tcW w:w="1984" w:type="dxa"/>
          </w:tcPr>
          <w:p w14:paraId="49C25BD3" w14:textId="77777777" w:rsidR="00BB30D5" w:rsidRPr="009F4D04" w:rsidRDefault="00BB30D5" w:rsidP="00C57C77">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sidRPr="009F4D04">
              <w:rPr>
                <w:rFonts w:asciiTheme="minorHAnsi" w:eastAsiaTheme="minorHAnsi" w:hAnsiTheme="minorHAnsi" w:cstheme="minorBidi"/>
                <w:sz w:val="20"/>
                <w:szCs w:val="20"/>
                <w:lang w:val="en-GB" w:eastAsia="en-US"/>
              </w:rPr>
              <w:t>Development partner</w:t>
            </w:r>
          </w:p>
        </w:tc>
        <w:tc>
          <w:tcPr>
            <w:tcW w:w="2977" w:type="dxa"/>
            <w:gridSpan w:val="2"/>
          </w:tcPr>
          <w:p w14:paraId="404979A1" w14:textId="77777777" w:rsidR="00BB30D5" w:rsidRPr="009F4D04" w:rsidRDefault="00BB30D5" w:rsidP="00C57C77">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9F4D04">
              <w:rPr>
                <w:rFonts w:asciiTheme="minorHAnsi" w:hAnsiTheme="minorHAnsi" w:cstheme="minorHAnsi"/>
                <w:sz w:val="20"/>
                <w:szCs w:val="20"/>
                <w:lang w:val="en-GB"/>
              </w:rPr>
              <w:t>Overall project supervision</w:t>
            </w:r>
          </w:p>
        </w:tc>
      </w:tr>
      <w:tr w:rsidR="0061210F" w:rsidRPr="009F4D04" w14:paraId="1DDC5F8F" w14:textId="77777777" w:rsidTr="00CD3CBF">
        <w:trPr>
          <w:gridBefore w:val="1"/>
          <w:trHeight w:val="600"/>
        </w:trPr>
        <w:tc>
          <w:tcPr>
            <w:cnfStyle w:val="001000000000" w:firstRow="0" w:lastRow="0" w:firstColumn="1" w:lastColumn="0" w:oddVBand="0" w:evenVBand="0" w:oddHBand="0" w:evenHBand="0" w:firstRowFirstColumn="0" w:firstRowLastColumn="0" w:lastRowFirstColumn="0" w:lastRowLastColumn="0"/>
            <w:tcW w:w="0" w:type="dxa"/>
          </w:tcPr>
          <w:p w14:paraId="2EE81170" w14:textId="77777777" w:rsidR="00BB30D5" w:rsidRPr="00B50C5F" w:rsidRDefault="00BB30D5">
            <w:pPr>
              <w:pStyle w:val="ListParagraph"/>
              <w:numPr>
                <w:ilvl w:val="0"/>
                <w:numId w:val="28"/>
              </w:numPr>
              <w:tabs>
                <w:tab w:val="left" w:pos="360"/>
              </w:tabs>
              <w:ind w:left="317" w:right="-958" w:hanging="142"/>
              <w:rPr>
                <w:rFonts w:cstheme="minorHAnsi"/>
                <w:b w:val="0"/>
                <w:bCs w:val="0"/>
                <w:sz w:val="20"/>
                <w:szCs w:val="20"/>
                <w:lang w:val="en-GB"/>
              </w:rPr>
            </w:pPr>
          </w:p>
        </w:tc>
        <w:tc>
          <w:tcPr>
            <w:tcW w:w="3830" w:type="dxa"/>
          </w:tcPr>
          <w:p w14:paraId="3231FC8A" w14:textId="77777777" w:rsidR="00BB30D5" w:rsidRPr="009F4D04" w:rsidRDefault="00BB30D5" w:rsidP="00C57C77">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webHidden/>
                <w:sz w:val="20"/>
                <w:szCs w:val="20"/>
                <w:lang w:val="en-GB" w:eastAsia="en-US"/>
              </w:rPr>
            </w:pPr>
            <w:r w:rsidRPr="009F4D04">
              <w:rPr>
                <w:rFonts w:asciiTheme="minorHAnsi" w:hAnsiTheme="minorHAnsi" w:cstheme="minorHAnsi"/>
                <w:sz w:val="20"/>
                <w:szCs w:val="20"/>
                <w:lang w:val="en-GB"/>
              </w:rPr>
              <w:t>Programme Analyst/Country Focal Point, UN Women Sri Lanka</w:t>
            </w:r>
          </w:p>
        </w:tc>
        <w:tc>
          <w:tcPr>
            <w:tcW w:w="1984" w:type="dxa"/>
          </w:tcPr>
          <w:p w14:paraId="42B20416" w14:textId="3F502CAA" w:rsidR="00BB30D5" w:rsidRPr="009F4D04" w:rsidRDefault="004708D2" w:rsidP="00C57C77">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Implementing UN Agency</w:t>
            </w:r>
          </w:p>
        </w:tc>
        <w:tc>
          <w:tcPr>
            <w:tcW w:w="2977" w:type="dxa"/>
            <w:gridSpan w:val="2"/>
          </w:tcPr>
          <w:p w14:paraId="4253A48C" w14:textId="77777777" w:rsidR="00BB30D5" w:rsidRPr="009F4D04" w:rsidRDefault="00BB30D5" w:rsidP="00C57C77">
            <w:pPr>
              <w:ind w:right="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9F4D04">
              <w:rPr>
                <w:rFonts w:asciiTheme="minorHAnsi" w:hAnsiTheme="minorHAnsi" w:cstheme="minorHAnsi"/>
                <w:sz w:val="20"/>
                <w:szCs w:val="20"/>
                <w:lang w:val="en-GB"/>
              </w:rPr>
              <w:t>Major head of project</w:t>
            </w:r>
          </w:p>
        </w:tc>
      </w:tr>
      <w:tr w:rsidR="00261F5C" w:rsidRPr="009D7009" w14:paraId="0D257A0D" w14:textId="77777777" w:rsidTr="00CD3CBF">
        <w:trPr>
          <w:gridBefore w:val="1"/>
          <w:cnfStyle w:val="000000100000" w:firstRow="0" w:lastRow="0" w:firstColumn="0" w:lastColumn="0" w:oddVBand="0" w:evenVBand="0" w:oddHBand="1"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0" w:type="dxa"/>
          </w:tcPr>
          <w:p w14:paraId="579397C4" w14:textId="77777777" w:rsidR="00E930F9" w:rsidRPr="00B50C5F" w:rsidRDefault="00E930F9">
            <w:pPr>
              <w:pStyle w:val="ListParagraph"/>
              <w:numPr>
                <w:ilvl w:val="0"/>
                <w:numId w:val="28"/>
              </w:numPr>
              <w:tabs>
                <w:tab w:val="left" w:pos="360"/>
              </w:tabs>
              <w:ind w:left="317" w:right="-958" w:hanging="142"/>
              <w:rPr>
                <w:rFonts w:cstheme="minorHAnsi"/>
                <w:b w:val="0"/>
                <w:bCs w:val="0"/>
                <w:sz w:val="20"/>
                <w:szCs w:val="20"/>
                <w:lang w:val="en-GB"/>
              </w:rPr>
            </w:pPr>
          </w:p>
        </w:tc>
        <w:tc>
          <w:tcPr>
            <w:tcW w:w="3830" w:type="dxa"/>
          </w:tcPr>
          <w:p w14:paraId="1F5785C2" w14:textId="042696F3" w:rsidR="00E930F9" w:rsidRPr="00B50C5F" w:rsidRDefault="00E930F9" w:rsidP="00E930F9">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B50C5F">
              <w:rPr>
                <w:rFonts w:asciiTheme="minorHAnsi" w:hAnsiTheme="minorHAnsi" w:cstheme="minorHAnsi"/>
                <w:sz w:val="20"/>
                <w:szCs w:val="20"/>
                <w:lang w:val="en-GB"/>
              </w:rPr>
              <w:t>Project Manager, UN Women Sri Lanka</w:t>
            </w:r>
          </w:p>
        </w:tc>
        <w:tc>
          <w:tcPr>
            <w:tcW w:w="1984" w:type="dxa"/>
          </w:tcPr>
          <w:p w14:paraId="7BB32509" w14:textId="2C8E860F" w:rsidR="00E930F9" w:rsidRPr="00E930F9" w:rsidRDefault="00E930F9" w:rsidP="00E930F9">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E930F9">
              <w:rPr>
                <w:rFonts w:asciiTheme="minorHAnsi" w:hAnsiTheme="minorHAnsi" w:cstheme="minorHAnsi"/>
                <w:sz w:val="20"/>
                <w:szCs w:val="20"/>
                <w:lang w:val="en-GB"/>
              </w:rPr>
              <w:t>Implementing UN Agency</w:t>
            </w:r>
          </w:p>
        </w:tc>
        <w:tc>
          <w:tcPr>
            <w:tcW w:w="2977" w:type="dxa"/>
            <w:gridSpan w:val="2"/>
          </w:tcPr>
          <w:p w14:paraId="22A0C800" w14:textId="7B1C01F8" w:rsidR="00E930F9" w:rsidRPr="009F4D04" w:rsidRDefault="00E930F9" w:rsidP="00E930F9">
            <w:pPr>
              <w:ind w:right="6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Pr>
                <w:rFonts w:asciiTheme="minorHAnsi" w:hAnsiTheme="minorHAnsi" w:cstheme="minorHAnsi"/>
                <w:sz w:val="20"/>
                <w:szCs w:val="20"/>
                <w:lang w:val="en-GB"/>
              </w:rPr>
              <w:t>Overall coordination of project</w:t>
            </w:r>
          </w:p>
        </w:tc>
      </w:tr>
      <w:tr w:rsidR="00E56ADF" w:rsidRPr="009D7009" w14:paraId="543BEE94" w14:textId="77777777" w:rsidTr="00CD3CBF">
        <w:trPr>
          <w:gridBefore w:val="1"/>
          <w:trHeight w:val="647"/>
        </w:trPr>
        <w:tc>
          <w:tcPr>
            <w:cnfStyle w:val="001000000000" w:firstRow="0" w:lastRow="0" w:firstColumn="1" w:lastColumn="0" w:oddVBand="0" w:evenVBand="0" w:oddHBand="0" w:evenHBand="0" w:firstRowFirstColumn="0" w:firstRowLastColumn="0" w:lastRowFirstColumn="0" w:lastRowLastColumn="0"/>
            <w:tcW w:w="0" w:type="dxa"/>
          </w:tcPr>
          <w:p w14:paraId="39A8493A" w14:textId="77777777" w:rsidR="00E930F9" w:rsidRPr="00B50C5F" w:rsidRDefault="00E930F9">
            <w:pPr>
              <w:pStyle w:val="ListParagraph"/>
              <w:numPr>
                <w:ilvl w:val="0"/>
                <w:numId w:val="28"/>
              </w:numPr>
              <w:tabs>
                <w:tab w:val="left" w:pos="360"/>
              </w:tabs>
              <w:ind w:left="317" w:right="-958" w:hanging="142"/>
              <w:rPr>
                <w:rFonts w:cstheme="minorHAnsi"/>
                <w:b w:val="0"/>
                <w:bCs w:val="0"/>
                <w:sz w:val="20"/>
                <w:szCs w:val="20"/>
                <w:lang w:val="en-GB"/>
              </w:rPr>
            </w:pPr>
          </w:p>
        </w:tc>
        <w:tc>
          <w:tcPr>
            <w:tcW w:w="3830" w:type="dxa"/>
          </w:tcPr>
          <w:p w14:paraId="1E994E6A" w14:textId="6C8118EB" w:rsidR="00E930F9" w:rsidRPr="00B50C5F" w:rsidRDefault="00E930F9" w:rsidP="00E930F9">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B50C5F">
              <w:rPr>
                <w:rFonts w:asciiTheme="minorHAnsi" w:hAnsiTheme="minorHAnsi" w:cstheme="minorHAnsi"/>
                <w:sz w:val="20"/>
                <w:szCs w:val="20"/>
                <w:lang w:val="en-GB"/>
              </w:rPr>
              <w:t>Consultant, UN Women Sri Lanka</w:t>
            </w:r>
          </w:p>
        </w:tc>
        <w:tc>
          <w:tcPr>
            <w:tcW w:w="1984" w:type="dxa"/>
          </w:tcPr>
          <w:p w14:paraId="7A61F50C" w14:textId="72B9AEB6" w:rsidR="00E930F9" w:rsidRPr="00E930F9" w:rsidRDefault="00E930F9" w:rsidP="00E930F9">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E930F9">
              <w:rPr>
                <w:rFonts w:asciiTheme="minorHAnsi" w:hAnsiTheme="minorHAnsi" w:cstheme="minorHAnsi"/>
                <w:sz w:val="20"/>
                <w:szCs w:val="20"/>
                <w:lang w:val="en-GB"/>
              </w:rPr>
              <w:t>Implementing UN Agency</w:t>
            </w:r>
          </w:p>
        </w:tc>
        <w:tc>
          <w:tcPr>
            <w:tcW w:w="2977" w:type="dxa"/>
            <w:gridSpan w:val="2"/>
          </w:tcPr>
          <w:p w14:paraId="1B02C493" w14:textId="53726982" w:rsidR="00E930F9" w:rsidRPr="009F4D04" w:rsidRDefault="00E930F9" w:rsidP="00E930F9">
            <w:pPr>
              <w:ind w:right="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Pr>
                <w:rFonts w:asciiTheme="minorHAnsi" w:hAnsiTheme="minorHAnsi" w:cstheme="minorHAnsi"/>
                <w:sz w:val="20"/>
                <w:szCs w:val="20"/>
                <w:lang w:val="en-GB"/>
              </w:rPr>
              <w:t>Principal project consultant</w:t>
            </w:r>
          </w:p>
        </w:tc>
      </w:tr>
      <w:tr w:rsidR="00E14C89" w:rsidRPr="005964DB" w14:paraId="1C4CDF0C" w14:textId="77777777" w:rsidTr="000114DB">
        <w:trPr>
          <w:gridBefore w:val="1"/>
          <w:cnfStyle w:val="000000100000" w:firstRow="0" w:lastRow="0" w:firstColumn="0" w:lastColumn="0" w:oddVBand="0" w:evenVBand="0" w:oddHBand="1"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0" w:type="dxa"/>
          </w:tcPr>
          <w:p w14:paraId="398E0AE4" w14:textId="77777777" w:rsidR="006E6CB8" w:rsidRPr="00B50C5F" w:rsidRDefault="006E6CB8">
            <w:pPr>
              <w:pStyle w:val="ListParagraph"/>
              <w:numPr>
                <w:ilvl w:val="0"/>
                <w:numId w:val="28"/>
              </w:numPr>
              <w:tabs>
                <w:tab w:val="left" w:pos="360"/>
              </w:tabs>
              <w:ind w:left="317" w:right="-958" w:hanging="142"/>
              <w:rPr>
                <w:rFonts w:cstheme="minorHAnsi"/>
                <w:b w:val="0"/>
                <w:bCs w:val="0"/>
                <w:sz w:val="20"/>
                <w:szCs w:val="20"/>
                <w:lang w:val="en-GB"/>
              </w:rPr>
            </w:pPr>
          </w:p>
        </w:tc>
        <w:tc>
          <w:tcPr>
            <w:tcW w:w="3830" w:type="dxa"/>
          </w:tcPr>
          <w:p w14:paraId="76B58294" w14:textId="6867219A" w:rsidR="006E6CB8" w:rsidRPr="00B50C5F" w:rsidRDefault="0001694C" w:rsidP="00E930F9">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01694C">
              <w:rPr>
                <w:rFonts w:asciiTheme="minorHAnsi" w:hAnsiTheme="minorHAnsi" w:cstheme="minorHAnsi"/>
                <w:sz w:val="20"/>
                <w:szCs w:val="20"/>
                <w:lang w:val="en-GB"/>
              </w:rPr>
              <w:t>Gender Coordination Officer</w:t>
            </w:r>
            <w:r>
              <w:rPr>
                <w:rFonts w:asciiTheme="minorHAnsi" w:hAnsiTheme="minorHAnsi" w:cstheme="minorHAnsi"/>
                <w:sz w:val="20"/>
                <w:szCs w:val="20"/>
                <w:lang w:val="en-GB"/>
              </w:rPr>
              <w:t xml:space="preserve">, </w:t>
            </w:r>
            <w:r w:rsidRPr="00B50C5F">
              <w:rPr>
                <w:rFonts w:asciiTheme="minorHAnsi" w:hAnsiTheme="minorHAnsi" w:cstheme="minorHAnsi"/>
                <w:sz w:val="20"/>
                <w:szCs w:val="20"/>
                <w:lang w:val="en-GB"/>
              </w:rPr>
              <w:t>UN Women Sri Lanka</w:t>
            </w:r>
          </w:p>
        </w:tc>
        <w:tc>
          <w:tcPr>
            <w:tcW w:w="1984" w:type="dxa"/>
          </w:tcPr>
          <w:p w14:paraId="2C5F638C" w14:textId="72969906" w:rsidR="006E6CB8" w:rsidRPr="00E930F9" w:rsidRDefault="0001694C" w:rsidP="00E930F9">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E930F9">
              <w:rPr>
                <w:rFonts w:asciiTheme="minorHAnsi" w:hAnsiTheme="minorHAnsi" w:cstheme="minorHAnsi"/>
                <w:sz w:val="20"/>
                <w:szCs w:val="20"/>
                <w:lang w:val="en-GB"/>
              </w:rPr>
              <w:t>Implementing UN Agency</w:t>
            </w:r>
          </w:p>
        </w:tc>
        <w:tc>
          <w:tcPr>
            <w:tcW w:w="2977" w:type="dxa"/>
            <w:gridSpan w:val="2"/>
          </w:tcPr>
          <w:p w14:paraId="627ACE65" w14:textId="26C92F31" w:rsidR="006E6CB8" w:rsidRDefault="00630437" w:rsidP="00E930F9">
            <w:pPr>
              <w:ind w:right="6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Pr>
                <w:rFonts w:asciiTheme="minorHAnsi" w:hAnsiTheme="minorHAnsi" w:cstheme="minorHAnsi"/>
                <w:sz w:val="20"/>
                <w:szCs w:val="20"/>
                <w:lang w:val="en-GB"/>
              </w:rPr>
              <w:t>Member of UN Women team</w:t>
            </w:r>
          </w:p>
        </w:tc>
      </w:tr>
      <w:tr w:rsidR="00E56ADF" w:rsidRPr="005964DB" w14:paraId="10812005" w14:textId="77777777" w:rsidTr="00CD3CBF">
        <w:trPr>
          <w:gridBefore w:val="1"/>
          <w:trHeight w:val="647"/>
        </w:trPr>
        <w:tc>
          <w:tcPr>
            <w:cnfStyle w:val="001000000000" w:firstRow="0" w:lastRow="0" w:firstColumn="1" w:lastColumn="0" w:oddVBand="0" w:evenVBand="0" w:oddHBand="0" w:evenHBand="0" w:firstRowFirstColumn="0" w:firstRowLastColumn="0" w:lastRowFirstColumn="0" w:lastRowLastColumn="0"/>
            <w:tcW w:w="0" w:type="dxa"/>
          </w:tcPr>
          <w:p w14:paraId="3AD7E572" w14:textId="77777777" w:rsidR="00E66170" w:rsidRPr="00B50C5F" w:rsidRDefault="00E66170">
            <w:pPr>
              <w:pStyle w:val="ListParagraph"/>
              <w:numPr>
                <w:ilvl w:val="0"/>
                <w:numId w:val="28"/>
              </w:numPr>
              <w:ind w:left="317" w:right="-958" w:hanging="142"/>
              <w:rPr>
                <w:rFonts w:cstheme="minorHAnsi"/>
                <w:b w:val="0"/>
                <w:bCs w:val="0"/>
                <w:sz w:val="20"/>
                <w:szCs w:val="20"/>
                <w:lang w:val="en-GB"/>
              </w:rPr>
            </w:pPr>
          </w:p>
        </w:tc>
        <w:tc>
          <w:tcPr>
            <w:tcW w:w="3830" w:type="dxa"/>
          </w:tcPr>
          <w:p w14:paraId="58C7D200" w14:textId="59F79A9A" w:rsidR="00E66170" w:rsidRPr="00B50C5F" w:rsidRDefault="00307EE9" w:rsidP="00C57C77">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sidRPr="00307EE9">
              <w:rPr>
                <w:rFonts w:asciiTheme="minorHAnsi" w:eastAsiaTheme="minorHAnsi" w:hAnsiTheme="minorHAnsi" w:cstheme="minorBidi"/>
                <w:sz w:val="20"/>
                <w:szCs w:val="20"/>
                <w:lang w:val="en-GB" w:eastAsia="en-US"/>
              </w:rPr>
              <w:t>UNW Comm</w:t>
            </w:r>
            <w:r>
              <w:rPr>
                <w:rFonts w:asciiTheme="minorHAnsi" w:eastAsiaTheme="minorHAnsi" w:hAnsiTheme="minorHAnsi" w:cstheme="minorBidi"/>
                <w:sz w:val="20"/>
                <w:szCs w:val="20"/>
                <w:lang w:val="en-GB" w:eastAsia="en-US"/>
              </w:rPr>
              <w:t>unication</w:t>
            </w:r>
            <w:r w:rsidRPr="00307EE9">
              <w:rPr>
                <w:rFonts w:asciiTheme="minorHAnsi" w:eastAsiaTheme="minorHAnsi" w:hAnsiTheme="minorHAnsi" w:cstheme="minorBidi"/>
                <w:sz w:val="20"/>
                <w:szCs w:val="20"/>
                <w:lang w:val="en-GB" w:eastAsia="en-US"/>
              </w:rPr>
              <w:t>s Officer</w:t>
            </w:r>
            <w:r>
              <w:rPr>
                <w:rFonts w:asciiTheme="minorHAnsi" w:eastAsiaTheme="minorHAnsi" w:hAnsiTheme="minorHAnsi" w:cstheme="minorBidi"/>
                <w:sz w:val="20"/>
                <w:szCs w:val="20"/>
                <w:lang w:val="en-GB" w:eastAsia="en-US"/>
              </w:rPr>
              <w:t xml:space="preserve">, </w:t>
            </w:r>
            <w:r w:rsidRPr="00B50C5F">
              <w:rPr>
                <w:rFonts w:asciiTheme="minorHAnsi" w:hAnsiTheme="minorHAnsi" w:cstheme="minorHAnsi"/>
                <w:sz w:val="20"/>
                <w:szCs w:val="20"/>
                <w:lang w:val="en-GB"/>
              </w:rPr>
              <w:t>UN Women Sri Lanka</w:t>
            </w:r>
            <w:r w:rsidRPr="00307EE9">
              <w:rPr>
                <w:rFonts w:asciiTheme="minorHAnsi" w:eastAsiaTheme="minorHAnsi" w:hAnsiTheme="minorHAnsi" w:cstheme="minorBidi"/>
                <w:sz w:val="20"/>
                <w:szCs w:val="20"/>
                <w:lang w:val="en-GB" w:eastAsia="en-US"/>
              </w:rPr>
              <w:t xml:space="preserve"> </w:t>
            </w:r>
          </w:p>
        </w:tc>
        <w:tc>
          <w:tcPr>
            <w:tcW w:w="1984" w:type="dxa"/>
          </w:tcPr>
          <w:p w14:paraId="04D02D36" w14:textId="7DA56A6A" w:rsidR="00E66170" w:rsidRDefault="00307EE9" w:rsidP="00C57C77">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sidRPr="00E930F9">
              <w:rPr>
                <w:rFonts w:asciiTheme="minorHAnsi" w:hAnsiTheme="minorHAnsi" w:cstheme="minorHAnsi"/>
                <w:sz w:val="20"/>
                <w:szCs w:val="20"/>
                <w:lang w:val="en-GB"/>
              </w:rPr>
              <w:t>Implementing UN Agency</w:t>
            </w:r>
          </w:p>
        </w:tc>
        <w:tc>
          <w:tcPr>
            <w:tcW w:w="2977" w:type="dxa"/>
            <w:gridSpan w:val="2"/>
          </w:tcPr>
          <w:p w14:paraId="4163109D" w14:textId="011CCCB9" w:rsidR="00E66170" w:rsidRPr="009F4D04" w:rsidRDefault="00307EE9" w:rsidP="00C57C77">
            <w:pPr>
              <w:ind w:right="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Pr>
                <w:rFonts w:asciiTheme="minorHAnsi" w:eastAsiaTheme="minorHAnsi" w:hAnsiTheme="minorHAnsi" w:cstheme="minorBidi"/>
                <w:sz w:val="20"/>
                <w:szCs w:val="20"/>
                <w:lang w:val="en-GB" w:eastAsia="en-US"/>
              </w:rPr>
              <w:t>L</w:t>
            </w:r>
            <w:r w:rsidRPr="00307EE9">
              <w:rPr>
                <w:rFonts w:asciiTheme="minorHAnsi" w:eastAsiaTheme="minorHAnsi" w:hAnsiTheme="minorHAnsi" w:cstheme="minorBidi"/>
                <w:sz w:val="20"/>
                <w:szCs w:val="20"/>
                <w:lang w:val="en-GB" w:eastAsia="en-US"/>
              </w:rPr>
              <w:t xml:space="preserve">ead </w:t>
            </w:r>
            <w:r>
              <w:rPr>
                <w:rFonts w:asciiTheme="minorHAnsi" w:eastAsiaTheme="minorHAnsi" w:hAnsiTheme="minorHAnsi" w:cstheme="minorBidi"/>
                <w:sz w:val="20"/>
                <w:szCs w:val="20"/>
                <w:lang w:val="en-GB" w:eastAsia="en-US"/>
              </w:rPr>
              <w:t xml:space="preserve">for </w:t>
            </w:r>
            <w:r w:rsidRPr="00307EE9">
              <w:rPr>
                <w:rFonts w:asciiTheme="minorHAnsi" w:eastAsiaTheme="minorHAnsi" w:hAnsiTheme="minorHAnsi" w:cstheme="minorBidi"/>
                <w:sz w:val="20"/>
                <w:szCs w:val="20"/>
                <w:lang w:val="en-GB" w:eastAsia="en-US"/>
              </w:rPr>
              <w:t>the National Media Campaign</w:t>
            </w:r>
          </w:p>
        </w:tc>
      </w:tr>
      <w:tr w:rsidR="00261F5C" w:rsidRPr="009F4D04" w14:paraId="373FEDAD" w14:textId="77777777" w:rsidTr="00CD3CBF">
        <w:trPr>
          <w:gridBefore w:val="1"/>
          <w:cnfStyle w:val="000000100000" w:firstRow="0" w:lastRow="0" w:firstColumn="0" w:lastColumn="0" w:oddVBand="0" w:evenVBand="0" w:oddHBand="1"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0" w:type="dxa"/>
          </w:tcPr>
          <w:p w14:paraId="4039F74D" w14:textId="77777777" w:rsidR="00286A8A" w:rsidRPr="00B50C5F" w:rsidRDefault="00286A8A">
            <w:pPr>
              <w:pStyle w:val="ListParagraph"/>
              <w:numPr>
                <w:ilvl w:val="0"/>
                <w:numId w:val="28"/>
              </w:numPr>
              <w:ind w:left="317" w:right="-958" w:hanging="142"/>
              <w:rPr>
                <w:rFonts w:cstheme="minorHAnsi"/>
                <w:b w:val="0"/>
                <w:bCs w:val="0"/>
                <w:sz w:val="20"/>
                <w:szCs w:val="20"/>
                <w:lang w:val="en-GB"/>
              </w:rPr>
            </w:pPr>
          </w:p>
        </w:tc>
        <w:tc>
          <w:tcPr>
            <w:tcW w:w="3830" w:type="dxa"/>
          </w:tcPr>
          <w:p w14:paraId="13C0216D" w14:textId="56E08304" w:rsidR="00286A8A" w:rsidRPr="00B50C5F" w:rsidRDefault="00881C55" w:rsidP="00C57C77">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sidRPr="00881C55">
              <w:rPr>
                <w:rFonts w:asciiTheme="minorHAnsi" w:eastAsiaTheme="minorHAnsi" w:hAnsiTheme="minorHAnsi" w:cstheme="minorBidi"/>
                <w:sz w:val="20"/>
                <w:szCs w:val="20"/>
                <w:lang w:val="en-GB" w:eastAsia="en-US"/>
              </w:rPr>
              <w:t>Former Project Officer</w:t>
            </w:r>
            <w:r>
              <w:rPr>
                <w:rFonts w:asciiTheme="minorHAnsi" w:eastAsiaTheme="minorHAnsi" w:hAnsiTheme="minorHAnsi" w:cstheme="minorBidi"/>
                <w:sz w:val="20"/>
                <w:szCs w:val="20"/>
                <w:lang w:val="en-GB" w:eastAsia="en-US"/>
              </w:rPr>
              <w:t xml:space="preserve">, </w:t>
            </w:r>
            <w:r w:rsidRPr="00B50C5F">
              <w:rPr>
                <w:rFonts w:asciiTheme="minorHAnsi" w:hAnsiTheme="minorHAnsi" w:cstheme="minorHAnsi"/>
                <w:sz w:val="20"/>
                <w:szCs w:val="20"/>
                <w:lang w:val="en-GB"/>
              </w:rPr>
              <w:t>UN Women Sri Lanka</w:t>
            </w:r>
          </w:p>
        </w:tc>
        <w:tc>
          <w:tcPr>
            <w:tcW w:w="1984" w:type="dxa"/>
          </w:tcPr>
          <w:p w14:paraId="4CCF18A8" w14:textId="61C40F84" w:rsidR="00286A8A" w:rsidRDefault="00E07996" w:rsidP="00C57C77">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sidRPr="00E930F9">
              <w:rPr>
                <w:rFonts w:asciiTheme="minorHAnsi" w:hAnsiTheme="minorHAnsi" w:cstheme="minorHAnsi"/>
                <w:sz w:val="20"/>
                <w:szCs w:val="20"/>
                <w:lang w:val="en-GB"/>
              </w:rPr>
              <w:t>Implementing UN Agency</w:t>
            </w:r>
          </w:p>
        </w:tc>
        <w:tc>
          <w:tcPr>
            <w:tcW w:w="2977" w:type="dxa"/>
            <w:gridSpan w:val="2"/>
          </w:tcPr>
          <w:p w14:paraId="3FF1B880" w14:textId="7EB67935" w:rsidR="00286A8A" w:rsidRPr="009F4D04" w:rsidRDefault="00037222" w:rsidP="00C57C77">
            <w:pPr>
              <w:ind w:right="6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Pr>
                <w:rFonts w:asciiTheme="minorHAnsi" w:hAnsiTheme="minorHAnsi" w:cstheme="minorHAnsi"/>
                <w:sz w:val="20"/>
                <w:szCs w:val="20"/>
                <w:lang w:val="en-GB"/>
              </w:rPr>
              <w:t>Project consultant</w:t>
            </w:r>
          </w:p>
        </w:tc>
      </w:tr>
      <w:tr w:rsidR="0061210F" w:rsidRPr="009F4D04" w14:paraId="6D522DC3" w14:textId="77777777" w:rsidTr="00CD3CBF">
        <w:trPr>
          <w:gridBefore w:val="1"/>
          <w:trHeight w:val="647"/>
        </w:trPr>
        <w:tc>
          <w:tcPr>
            <w:cnfStyle w:val="001000000000" w:firstRow="0" w:lastRow="0" w:firstColumn="1" w:lastColumn="0" w:oddVBand="0" w:evenVBand="0" w:oddHBand="0" w:evenHBand="0" w:firstRowFirstColumn="0" w:firstRowLastColumn="0" w:lastRowFirstColumn="0" w:lastRowLastColumn="0"/>
            <w:tcW w:w="0" w:type="dxa"/>
          </w:tcPr>
          <w:p w14:paraId="09034C83" w14:textId="77777777" w:rsidR="00BB30D5" w:rsidRPr="00B50C5F" w:rsidRDefault="00BB30D5">
            <w:pPr>
              <w:pStyle w:val="ListParagraph"/>
              <w:numPr>
                <w:ilvl w:val="0"/>
                <w:numId w:val="28"/>
              </w:numPr>
              <w:ind w:left="317" w:right="-958" w:hanging="142"/>
              <w:rPr>
                <w:rFonts w:cstheme="minorHAnsi"/>
                <w:b w:val="0"/>
                <w:bCs w:val="0"/>
                <w:sz w:val="20"/>
                <w:szCs w:val="20"/>
                <w:lang w:val="en-GB"/>
              </w:rPr>
            </w:pPr>
          </w:p>
        </w:tc>
        <w:tc>
          <w:tcPr>
            <w:tcW w:w="3830" w:type="dxa"/>
          </w:tcPr>
          <w:p w14:paraId="78ABF004" w14:textId="77777777" w:rsidR="00BB30D5" w:rsidRPr="00B50C5F" w:rsidRDefault="00BB30D5" w:rsidP="00C57C77">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sidRPr="00B50C5F">
              <w:rPr>
                <w:rFonts w:asciiTheme="minorHAnsi" w:eastAsiaTheme="minorHAnsi" w:hAnsiTheme="minorHAnsi" w:cstheme="minorBidi"/>
                <w:sz w:val="20"/>
                <w:szCs w:val="20"/>
                <w:lang w:val="en-GB" w:eastAsia="en-US"/>
              </w:rPr>
              <w:t xml:space="preserve">Chrysalis </w:t>
            </w:r>
          </w:p>
        </w:tc>
        <w:tc>
          <w:tcPr>
            <w:tcW w:w="1984" w:type="dxa"/>
          </w:tcPr>
          <w:p w14:paraId="7723D498" w14:textId="06831946" w:rsidR="00BB30D5" w:rsidRPr="009F4D04" w:rsidRDefault="00C7186E" w:rsidP="00C57C77">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Pr>
                <w:rFonts w:asciiTheme="minorHAnsi" w:eastAsiaTheme="minorHAnsi" w:hAnsiTheme="minorHAnsi" w:cstheme="minorBidi"/>
                <w:sz w:val="20"/>
                <w:szCs w:val="20"/>
                <w:lang w:val="en-GB" w:eastAsia="en-US"/>
              </w:rPr>
              <w:t>Implementing Partner (</w:t>
            </w:r>
            <w:r w:rsidR="00BB30D5" w:rsidRPr="009F4D04">
              <w:rPr>
                <w:rFonts w:asciiTheme="minorHAnsi" w:eastAsiaTheme="minorHAnsi" w:hAnsiTheme="minorHAnsi" w:cstheme="minorBidi"/>
                <w:sz w:val="20"/>
                <w:szCs w:val="20"/>
                <w:lang w:val="en-GB" w:eastAsia="en-US"/>
              </w:rPr>
              <w:t>women’s training programmes</w:t>
            </w:r>
            <w:r>
              <w:rPr>
                <w:rFonts w:asciiTheme="minorHAnsi" w:eastAsiaTheme="minorHAnsi" w:hAnsiTheme="minorHAnsi" w:cstheme="minorBidi"/>
                <w:sz w:val="20"/>
                <w:szCs w:val="20"/>
                <w:lang w:val="en-GB" w:eastAsia="en-US"/>
              </w:rPr>
              <w:t>)</w:t>
            </w:r>
            <w:r w:rsidR="00BB30D5" w:rsidRPr="009F4D04">
              <w:rPr>
                <w:rFonts w:asciiTheme="minorHAnsi" w:eastAsiaTheme="minorHAnsi" w:hAnsiTheme="minorHAnsi" w:cstheme="minorBidi"/>
                <w:sz w:val="20"/>
                <w:szCs w:val="20"/>
                <w:lang w:val="en-GB" w:eastAsia="en-US"/>
              </w:rPr>
              <w:t xml:space="preserve"> </w:t>
            </w:r>
          </w:p>
        </w:tc>
        <w:tc>
          <w:tcPr>
            <w:tcW w:w="2977" w:type="dxa"/>
            <w:gridSpan w:val="2"/>
          </w:tcPr>
          <w:p w14:paraId="349FB0E6" w14:textId="77777777" w:rsidR="00BB30D5" w:rsidRPr="009F4D04" w:rsidRDefault="00BB30D5" w:rsidP="00C57C77">
            <w:pPr>
              <w:ind w:right="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9F4D04">
              <w:rPr>
                <w:rFonts w:asciiTheme="minorHAnsi" w:hAnsiTheme="minorHAnsi" w:cstheme="minorHAnsi"/>
                <w:sz w:val="20"/>
                <w:szCs w:val="20"/>
                <w:lang w:val="en-GB"/>
              </w:rPr>
              <w:t>Implementer on the ground</w:t>
            </w:r>
          </w:p>
        </w:tc>
      </w:tr>
      <w:tr w:rsidR="00261F5C" w:rsidRPr="00EA4A4B" w14:paraId="65FD6F8A" w14:textId="77777777" w:rsidTr="00CD3CBF">
        <w:trPr>
          <w:gridBefore w:val="1"/>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0" w:type="dxa"/>
          </w:tcPr>
          <w:p w14:paraId="2F9925BB" w14:textId="77777777" w:rsidR="008944D0" w:rsidRPr="00B50C5F" w:rsidRDefault="008944D0">
            <w:pPr>
              <w:pStyle w:val="ListParagraph"/>
              <w:numPr>
                <w:ilvl w:val="0"/>
                <w:numId w:val="28"/>
              </w:numPr>
              <w:ind w:left="317" w:right="-958" w:hanging="142"/>
              <w:rPr>
                <w:rFonts w:cstheme="minorHAnsi"/>
                <w:b w:val="0"/>
                <w:bCs w:val="0"/>
                <w:sz w:val="20"/>
                <w:szCs w:val="20"/>
                <w:lang w:val="en-GB"/>
              </w:rPr>
            </w:pPr>
          </w:p>
        </w:tc>
        <w:tc>
          <w:tcPr>
            <w:tcW w:w="3830" w:type="dxa"/>
          </w:tcPr>
          <w:p w14:paraId="11E0CDCF" w14:textId="2DD914FE" w:rsidR="008944D0" w:rsidRPr="003E3B67" w:rsidRDefault="008944D0" w:rsidP="008944D0">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webHidden/>
                <w:sz w:val="20"/>
                <w:szCs w:val="20"/>
                <w:lang w:val="en-GB" w:eastAsia="en-US"/>
              </w:rPr>
            </w:pPr>
            <w:r w:rsidRPr="003E3B67">
              <w:rPr>
                <w:rFonts w:asciiTheme="minorHAnsi" w:eastAsiaTheme="minorHAnsi" w:hAnsiTheme="minorHAnsi" w:cstheme="minorBidi"/>
                <w:sz w:val="20"/>
                <w:szCs w:val="20"/>
                <w:lang w:val="en-GB" w:eastAsia="en-US"/>
              </w:rPr>
              <w:t xml:space="preserve">Chrysalis – </w:t>
            </w:r>
            <w:r w:rsidR="00BC1961" w:rsidRPr="00BC1961">
              <w:rPr>
                <w:rFonts w:asciiTheme="minorHAnsi" w:eastAsiaTheme="minorHAnsi" w:hAnsiTheme="minorHAnsi" w:cstheme="minorBidi"/>
                <w:sz w:val="20"/>
                <w:szCs w:val="20"/>
                <w:lang w:val="en-GB" w:eastAsia="en-US"/>
              </w:rPr>
              <w:t>field-based</w:t>
            </w:r>
            <w:r w:rsidRPr="003E3B67">
              <w:rPr>
                <w:rFonts w:asciiTheme="minorHAnsi" w:eastAsiaTheme="minorHAnsi" w:hAnsiTheme="minorHAnsi" w:cstheme="minorBidi"/>
                <w:sz w:val="20"/>
                <w:szCs w:val="20"/>
                <w:lang w:val="en-GB" w:eastAsia="en-US"/>
              </w:rPr>
              <w:t xml:space="preserve"> programme officer</w:t>
            </w:r>
            <w:r w:rsidR="00BC1961">
              <w:rPr>
                <w:rFonts w:asciiTheme="minorHAnsi" w:eastAsiaTheme="minorHAnsi" w:hAnsiTheme="minorHAnsi" w:cstheme="minorBidi"/>
                <w:sz w:val="20"/>
                <w:szCs w:val="20"/>
                <w:lang w:val="en-GB" w:eastAsia="en-US"/>
              </w:rPr>
              <w:t>, training facilitators</w:t>
            </w:r>
          </w:p>
        </w:tc>
        <w:tc>
          <w:tcPr>
            <w:tcW w:w="1984" w:type="dxa"/>
          </w:tcPr>
          <w:p w14:paraId="7844278E" w14:textId="7C071708" w:rsidR="008944D0" w:rsidRPr="00E930F9" w:rsidRDefault="008944D0" w:rsidP="008944D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highlight w:val="yellow"/>
                <w:lang w:val="en-GB"/>
              </w:rPr>
            </w:pPr>
            <w:r>
              <w:rPr>
                <w:rFonts w:asciiTheme="minorHAnsi" w:eastAsiaTheme="minorHAnsi" w:hAnsiTheme="minorHAnsi" w:cstheme="minorBidi"/>
                <w:sz w:val="20"/>
                <w:szCs w:val="20"/>
                <w:lang w:val="en-GB" w:eastAsia="en-US"/>
              </w:rPr>
              <w:t>Implementing Partner (</w:t>
            </w:r>
            <w:r w:rsidRPr="009F4D04">
              <w:rPr>
                <w:rFonts w:asciiTheme="minorHAnsi" w:eastAsiaTheme="minorHAnsi" w:hAnsiTheme="minorHAnsi" w:cstheme="minorBidi"/>
                <w:sz w:val="20"/>
                <w:szCs w:val="20"/>
                <w:lang w:val="en-GB" w:eastAsia="en-US"/>
              </w:rPr>
              <w:t>women’s training programmes</w:t>
            </w:r>
            <w:r>
              <w:rPr>
                <w:rFonts w:asciiTheme="minorHAnsi" w:eastAsiaTheme="minorHAnsi" w:hAnsiTheme="minorHAnsi" w:cstheme="minorBidi"/>
                <w:sz w:val="20"/>
                <w:szCs w:val="20"/>
                <w:lang w:val="en-GB" w:eastAsia="en-US"/>
              </w:rPr>
              <w:t>)</w:t>
            </w:r>
            <w:r w:rsidRPr="009F4D04">
              <w:rPr>
                <w:rFonts w:asciiTheme="minorHAnsi" w:eastAsiaTheme="minorHAnsi" w:hAnsiTheme="minorHAnsi" w:cstheme="minorBidi"/>
                <w:sz w:val="20"/>
                <w:szCs w:val="20"/>
                <w:lang w:val="en-GB" w:eastAsia="en-US"/>
              </w:rPr>
              <w:t xml:space="preserve"> </w:t>
            </w:r>
          </w:p>
        </w:tc>
        <w:tc>
          <w:tcPr>
            <w:tcW w:w="2977" w:type="dxa"/>
            <w:gridSpan w:val="2"/>
          </w:tcPr>
          <w:p w14:paraId="69AE7CFA" w14:textId="370B880A" w:rsidR="008944D0" w:rsidRPr="00E930F9" w:rsidRDefault="008944D0" w:rsidP="008944D0">
            <w:pPr>
              <w:ind w:right="6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highlight w:val="yellow"/>
                <w:lang w:val="en-GB"/>
              </w:rPr>
            </w:pPr>
            <w:r w:rsidRPr="009F4D04">
              <w:rPr>
                <w:rFonts w:asciiTheme="minorHAnsi" w:hAnsiTheme="minorHAnsi" w:cstheme="minorHAnsi"/>
                <w:sz w:val="20"/>
                <w:szCs w:val="20"/>
                <w:lang w:val="en-GB"/>
              </w:rPr>
              <w:t>Implementer on the ground</w:t>
            </w:r>
          </w:p>
        </w:tc>
      </w:tr>
      <w:tr w:rsidR="00B86B45" w:rsidRPr="00EA4A4B" w14:paraId="009E2543" w14:textId="77777777" w:rsidTr="00CD3CBF">
        <w:trPr>
          <w:gridBefore w:val="1"/>
          <w:trHeight w:val="425"/>
        </w:trPr>
        <w:tc>
          <w:tcPr>
            <w:cnfStyle w:val="001000000000" w:firstRow="0" w:lastRow="0" w:firstColumn="1" w:lastColumn="0" w:oddVBand="0" w:evenVBand="0" w:oddHBand="0" w:evenHBand="0" w:firstRowFirstColumn="0" w:firstRowLastColumn="0" w:lastRowFirstColumn="0" w:lastRowLastColumn="0"/>
            <w:tcW w:w="0" w:type="dxa"/>
          </w:tcPr>
          <w:p w14:paraId="3F6FEBAB" w14:textId="77777777" w:rsidR="00E14DD5" w:rsidRPr="00B50C5F" w:rsidRDefault="00E14DD5" w:rsidP="00E14DD5">
            <w:pPr>
              <w:pStyle w:val="ListParagraph"/>
              <w:numPr>
                <w:ilvl w:val="0"/>
                <w:numId w:val="28"/>
              </w:numPr>
              <w:ind w:left="317" w:right="-958" w:hanging="142"/>
              <w:rPr>
                <w:rFonts w:cstheme="minorHAnsi"/>
                <w:b w:val="0"/>
                <w:bCs w:val="0"/>
                <w:sz w:val="20"/>
                <w:szCs w:val="20"/>
                <w:lang w:val="en-GB"/>
              </w:rPr>
            </w:pPr>
          </w:p>
        </w:tc>
        <w:tc>
          <w:tcPr>
            <w:tcW w:w="3830" w:type="dxa"/>
          </w:tcPr>
          <w:p w14:paraId="73B69912" w14:textId="72FB2A29" w:rsidR="00E14DD5" w:rsidRPr="003E3B67" w:rsidRDefault="00E14DD5" w:rsidP="00E14DD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CEO of Chrysalis</w:t>
            </w:r>
          </w:p>
        </w:tc>
        <w:tc>
          <w:tcPr>
            <w:tcW w:w="1984" w:type="dxa"/>
          </w:tcPr>
          <w:p w14:paraId="3F1B3037" w14:textId="3212D216" w:rsidR="00E14DD5" w:rsidRDefault="00E14DD5" w:rsidP="00E14DD5">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Implementing Partner (</w:t>
            </w:r>
            <w:r w:rsidRPr="009F4D04">
              <w:rPr>
                <w:rFonts w:asciiTheme="minorHAnsi" w:eastAsiaTheme="minorHAnsi" w:hAnsiTheme="minorHAnsi" w:cstheme="minorBidi"/>
                <w:sz w:val="20"/>
                <w:szCs w:val="20"/>
                <w:lang w:val="en-GB" w:eastAsia="en-US"/>
              </w:rPr>
              <w:t>women’s training programmes</w:t>
            </w:r>
            <w:r>
              <w:rPr>
                <w:rFonts w:asciiTheme="minorHAnsi" w:eastAsiaTheme="minorHAnsi" w:hAnsiTheme="minorHAnsi" w:cstheme="minorBidi"/>
                <w:sz w:val="20"/>
                <w:szCs w:val="20"/>
                <w:lang w:val="en-GB" w:eastAsia="en-US"/>
              </w:rPr>
              <w:t>)</w:t>
            </w:r>
          </w:p>
        </w:tc>
        <w:tc>
          <w:tcPr>
            <w:tcW w:w="2977" w:type="dxa"/>
            <w:gridSpan w:val="2"/>
          </w:tcPr>
          <w:p w14:paraId="11157E62" w14:textId="1F849A5A" w:rsidR="00E14DD5" w:rsidRPr="009F4D04" w:rsidRDefault="00E14DD5" w:rsidP="00E14DD5">
            <w:pPr>
              <w:ind w:right="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9C287B">
              <w:rPr>
                <w:rFonts w:asciiTheme="minorHAnsi" w:hAnsiTheme="minorHAnsi" w:cstheme="minorHAnsi"/>
                <w:sz w:val="20"/>
                <w:szCs w:val="20"/>
                <w:lang w:val="en-GB"/>
              </w:rPr>
              <w:t>Implementer on the ground</w:t>
            </w:r>
          </w:p>
        </w:tc>
      </w:tr>
      <w:tr w:rsidR="00261F5C" w:rsidRPr="00EA4A4B" w14:paraId="11B89194" w14:textId="77777777" w:rsidTr="00CD3CBF">
        <w:trPr>
          <w:gridBefore w:val="1"/>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0" w:type="dxa"/>
          </w:tcPr>
          <w:p w14:paraId="16F9CA60" w14:textId="77777777" w:rsidR="00E14DD5" w:rsidRPr="00B50C5F" w:rsidRDefault="00E14DD5" w:rsidP="00E14DD5">
            <w:pPr>
              <w:pStyle w:val="ListParagraph"/>
              <w:numPr>
                <w:ilvl w:val="0"/>
                <w:numId w:val="28"/>
              </w:numPr>
              <w:ind w:left="317" w:right="-958" w:hanging="142"/>
              <w:rPr>
                <w:rFonts w:cstheme="minorHAnsi"/>
                <w:b w:val="0"/>
                <w:bCs w:val="0"/>
                <w:sz w:val="20"/>
                <w:szCs w:val="20"/>
                <w:lang w:val="en-GB"/>
              </w:rPr>
            </w:pPr>
          </w:p>
        </w:tc>
        <w:tc>
          <w:tcPr>
            <w:tcW w:w="3830" w:type="dxa"/>
          </w:tcPr>
          <w:p w14:paraId="241D9EDE" w14:textId="56297B86" w:rsidR="00E14DD5" w:rsidRPr="003E3B67" w:rsidRDefault="00E14DD5" w:rsidP="00E14DD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sidRPr="003E3B67">
              <w:rPr>
                <w:rFonts w:asciiTheme="minorHAnsi" w:eastAsiaTheme="minorHAnsi" w:hAnsiTheme="minorHAnsi" w:cstheme="minorBidi"/>
                <w:sz w:val="20"/>
                <w:szCs w:val="20"/>
                <w:lang w:val="en-GB" w:eastAsia="en-US"/>
              </w:rPr>
              <w:t xml:space="preserve">Chrysalis – </w:t>
            </w:r>
            <w:r>
              <w:rPr>
                <w:rFonts w:asciiTheme="minorHAnsi" w:eastAsiaTheme="minorHAnsi" w:hAnsiTheme="minorHAnsi" w:cstheme="minorBidi"/>
                <w:sz w:val="20"/>
                <w:szCs w:val="20"/>
                <w:lang w:val="en-GB" w:eastAsia="en-US"/>
              </w:rPr>
              <w:t xml:space="preserve">former </w:t>
            </w:r>
            <w:r w:rsidRPr="00BC1961">
              <w:rPr>
                <w:rFonts w:asciiTheme="minorHAnsi" w:eastAsiaTheme="minorHAnsi" w:hAnsiTheme="minorHAnsi" w:cstheme="minorBidi"/>
                <w:sz w:val="20"/>
                <w:szCs w:val="20"/>
                <w:lang w:val="en-GB" w:eastAsia="en-US"/>
              </w:rPr>
              <w:t>field-based</w:t>
            </w:r>
            <w:r w:rsidRPr="003E3B67">
              <w:rPr>
                <w:rFonts w:asciiTheme="minorHAnsi" w:eastAsiaTheme="minorHAnsi" w:hAnsiTheme="minorHAnsi" w:cstheme="minorBidi"/>
                <w:sz w:val="20"/>
                <w:szCs w:val="20"/>
                <w:lang w:val="en-GB" w:eastAsia="en-US"/>
              </w:rPr>
              <w:t xml:space="preserve"> programme officer</w:t>
            </w:r>
            <w:r>
              <w:rPr>
                <w:rFonts w:asciiTheme="minorHAnsi" w:eastAsiaTheme="minorHAnsi" w:hAnsiTheme="minorHAnsi" w:cstheme="minorBidi"/>
                <w:sz w:val="20"/>
                <w:szCs w:val="20"/>
                <w:lang w:val="en-GB" w:eastAsia="en-US"/>
              </w:rPr>
              <w:t xml:space="preserve">, training facilitator – </w:t>
            </w:r>
            <w:proofErr w:type="spellStart"/>
            <w:r>
              <w:rPr>
                <w:rFonts w:asciiTheme="minorHAnsi" w:eastAsiaTheme="minorHAnsi" w:hAnsiTheme="minorHAnsi" w:cstheme="minorBidi"/>
                <w:sz w:val="20"/>
                <w:szCs w:val="20"/>
                <w:lang w:val="en-GB" w:eastAsia="en-US"/>
              </w:rPr>
              <w:t>Moneragala</w:t>
            </w:r>
            <w:proofErr w:type="spellEnd"/>
            <w:r>
              <w:rPr>
                <w:rFonts w:asciiTheme="minorHAnsi" w:eastAsiaTheme="minorHAnsi" w:hAnsiTheme="minorHAnsi" w:cstheme="minorBidi"/>
                <w:sz w:val="20"/>
                <w:szCs w:val="20"/>
                <w:lang w:val="en-GB" w:eastAsia="en-US"/>
              </w:rPr>
              <w:t xml:space="preserve"> district </w:t>
            </w:r>
          </w:p>
        </w:tc>
        <w:tc>
          <w:tcPr>
            <w:tcW w:w="1984" w:type="dxa"/>
          </w:tcPr>
          <w:p w14:paraId="1F647B33" w14:textId="3F353234" w:rsidR="00E14DD5" w:rsidRDefault="00E14DD5" w:rsidP="00E14DD5">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Implementing Partner (</w:t>
            </w:r>
            <w:r w:rsidRPr="009F4D04">
              <w:rPr>
                <w:rFonts w:asciiTheme="minorHAnsi" w:eastAsiaTheme="minorHAnsi" w:hAnsiTheme="minorHAnsi" w:cstheme="minorBidi"/>
                <w:sz w:val="20"/>
                <w:szCs w:val="20"/>
                <w:lang w:val="en-GB" w:eastAsia="en-US"/>
              </w:rPr>
              <w:t>women’s training programmes</w:t>
            </w:r>
            <w:r>
              <w:rPr>
                <w:rFonts w:asciiTheme="minorHAnsi" w:eastAsiaTheme="minorHAnsi" w:hAnsiTheme="minorHAnsi" w:cstheme="minorBidi"/>
                <w:sz w:val="20"/>
                <w:szCs w:val="20"/>
                <w:lang w:val="en-GB" w:eastAsia="en-US"/>
              </w:rPr>
              <w:t>)</w:t>
            </w:r>
          </w:p>
        </w:tc>
        <w:tc>
          <w:tcPr>
            <w:tcW w:w="2977" w:type="dxa"/>
            <w:gridSpan w:val="2"/>
          </w:tcPr>
          <w:p w14:paraId="6CD7111E" w14:textId="3D222F6F" w:rsidR="00E14DD5" w:rsidRPr="009F4D04" w:rsidRDefault="00E14DD5" w:rsidP="00E14DD5">
            <w:pPr>
              <w:ind w:right="6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9C287B">
              <w:rPr>
                <w:rFonts w:asciiTheme="minorHAnsi" w:hAnsiTheme="minorHAnsi" w:cstheme="minorHAnsi"/>
                <w:sz w:val="20"/>
                <w:szCs w:val="20"/>
                <w:lang w:val="en-GB"/>
              </w:rPr>
              <w:t>Implementer on the ground</w:t>
            </w:r>
          </w:p>
        </w:tc>
      </w:tr>
      <w:tr w:rsidR="00E51451" w:rsidRPr="009F4D04" w14:paraId="5909C1FF" w14:textId="77777777" w:rsidTr="00CD3CBF">
        <w:trPr>
          <w:gridBefore w:val="1"/>
          <w:trHeight w:val="412"/>
        </w:trPr>
        <w:tc>
          <w:tcPr>
            <w:cnfStyle w:val="001000000000" w:firstRow="0" w:lastRow="0" w:firstColumn="1" w:lastColumn="0" w:oddVBand="0" w:evenVBand="0" w:oddHBand="0" w:evenHBand="0" w:firstRowFirstColumn="0" w:firstRowLastColumn="0" w:lastRowFirstColumn="0" w:lastRowLastColumn="0"/>
            <w:tcW w:w="0" w:type="dxa"/>
          </w:tcPr>
          <w:p w14:paraId="7D089686" w14:textId="77777777" w:rsidR="00E85CCF" w:rsidRPr="00B50C5F" w:rsidRDefault="00E85CCF">
            <w:pPr>
              <w:pStyle w:val="ListParagraph"/>
              <w:numPr>
                <w:ilvl w:val="0"/>
                <w:numId w:val="28"/>
              </w:numPr>
              <w:ind w:left="317" w:right="-958" w:hanging="142"/>
              <w:rPr>
                <w:rFonts w:cstheme="minorHAnsi"/>
                <w:b w:val="0"/>
                <w:bCs w:val="0"/>
                <w:sz w:val="20"/>
                <w:szCs w:val="20"/>
                <w:lang w:val="en-GB"/>
              </w:rPr>
            </w:pPr>
          </w:p>
        </w:tc>
        <w:tc>
          <w:tcPr>
            <w:tcW w:w="3830" w:type="dxa"/>
          </w:tcPr>
          <w:p w14:paraId="4CBD8D3A" w14:textId="73F667EF" w:rsidR="00E85CCF" w:rsidRPr="003E3B67" w:rsidRDefault="0051224D" w:rsidP="008944D0">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Director, </w:t>
            </w:r>
            <w:r w:rsidRPr="0051224D">
              <w:rPr>
                <w:rFonts w:asciiTheme="minorHAnsi" w:eastAsiaTheme="minorHAnsi" w:hAnsiTheme="minorHAnsi" w:cstheme="minorBidi"/>
                <w:sz w:val="20"/>
                <w:szCs w:val="20"/>
                <w:lang w:val="en-GB" w:eastAsia="en-US"/>
              </w:rPr>
              <w:t>Women's Bureau of Sri Lanka</w:t>
            </w:r>
          </w:p>
        </w:tc>
        <w:tc>
          <w:tcPr>
            <w:tcW w:w="1984" w:type="dxa"/>
          </w:tcPr>
          <w:p w14:paraId="1EDFD9B7" w14:textId="278D8F1F" w:rsidR="00E85CCF" w:rsidRPr="003E3B67" w:rsidRDefault="00286A8A" w:rsidP="008944D0">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sidRPr="003E3B67">
              <w:rPr>
                <w:rFonts w:asciiTheme="minorHAnsi" w:eastAsiaTheme="minorHAnsi" w:hAnsiTheme="minorHAnsi" w:cstheme="minorBidi"/>
                <w:sz w:val="20"/>
                <w:szCs w:val="20"/>
                <w:lang w:val="en-GB" w:eastAsia="en-US"/>
              </w:rPr>
              <w:t>Implementing government partner organisation at a central administrative level</w:t>
            </w:r>
          </w:p>
        </w:tc>
        <w:tc>
          <w:tcPr>
            <w:tcW w:w="2977" w:type="dxa"/>
            <w:gridSpan w:val="2"/>
          </w:tcPr>
          <w:p w14:paraId="0CB00DB0" w14:textId="0556703E" w:rsidR="00E85CCF" w:rsidRPr="003E3B67" w:rsidRDefault="00286A8A" w:rsidP="008944D0">
            <w:pPr>
              <w:ind w:right="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3E3B67">
              <w:rPr>
                <w:rFonts w:asciiTheme="minorHAnsi" w:hAnsiTheme="minorHAnsi" w:cstheme="minorHAnsi"/>
                <w:sz w:val="20"/>
                <w:szCs w:val="20"/>
                <w:lang w:val="en-GB"/>
              </w:rPr>
              <w:t>Major government partner</w:t>
            </w:r>
          </w:p>
        </w:tc>
      </w:tr>
      <w:tr w:rsidR="00261F5C" w:rsidRPr="009F4D04" w14:paraId="58D1BF0D" w14:textId="77777777" w:rsidTr="00CD3CBF">
        <w:trPr>
          <w:gridBefore w:val="1"/>
          <w:cnfStyle w:val="000000100000" w:firstRow="0" w:lastRow="0" w:firstColumn="0" w:lastColumn="0" w:oddVBand="0" w:evenVBand="0" w:oddHBand="1"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0" w:type="dxa"/>
          </w:tcPr>
          <w:p w14:paraId="70B772D8" w14:textId="77777777" w:rsidR="008944D0" w:rsidRPr="00B50C5F" w:rsidRDefault="008944D0">
            <w:pPr>
              <w:pStyle w:val="ListParagraph"/>
              <w:numPr>
                <w:ilvl w:val="0"/>
                <w:numId w:val="28"/>
              </w:numPr>
              <w:ind w:left="317" w:right="-958" w:hanging="142"/>
              <w:rPr>
                <w:rFonts w:cstheme="minorHAnsi"/>
                <w:b w:val="0"/>
                <w:bCs w:val="0"/>
                <w:sz w:val="20"/>
                <w:szCs w:val="20"/>
                <w:lang w:val="en-GB"/>
              </w:rPr>
            </w:pPr>
          </w:p>
        </w:tc>
        <w:tc>
          <w:tcPr>
            <w:tcW w:w="3830" w:type="dxa"/>
          </w:tcPr>
          <w:p w14:paraId="3349C5EC" w14:textId="650D1C4A" w:rsidR="008944D0" w:rsidRDefault="008400A1" w:rsidP="008944D0">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Director Development, </w:t>
            </w:r>
            <w:r w:rsidR="008944D0" w:rsidRPr="003E3B67">
              <w:rPr>
                <w:rFonts w:asciiTheme="minorHAnsi" w:eastAsiaTheme="minorHAnsi" w:hAnsiTheme="minorHAnsi" w:cstheme="minorBidi"/>
                <w:sz w:val="20"/>
                <w:szCs w:val="20"/>
                <w:lang w:val="en-GB" w:eastAsia="en-US"/>
              </w:rPr>
              <w:t>Ministry of Women</w:t>
            </w:r>
            <w:r w:rsidR="009079B8">
              <w:rPr>
                <w:rFonts w:asciiTheme="minorHAnsi" w:eastAsiaTheme="minorHAnsi" w:hAnsiTheme="minorHAnsi" w:cstheme="minorBidi"/>
                <w:sz w:val="20"/>
                <w:szCs w:val="20"/>
                <w:lang w:val="en-GB" w:eastAsia="en-US"/>
              </w:rPr>
              <w:t xml:space="preserve">, </w:t>
            </w:r>
            <w:r w:rsidR="00027314" w:rsidRPr="003E3B67">
              <w:rPr>
                <w:rFonts w:asciiTheme="minorHAnsi" w:eastAsiaTheme="minorHAnsi" w:hAnsiTheme="minorHAnsi" w:cstheme="minorBidi"/>
                <w:sz w:val="20"/>
                <w:szCs w:val="20"/>
                <w:lang w:val="en-GB" w:eastAsia="en-US"/>
              </w:rPr>
              <w:t>Child</w:t>
            </w:r>
            <w:r w:rsidR="008944D0" w:rsidRPr="003E3B67">
              <w:rPr>
                <w:rFonts w:asciiTheme="minorHAnsi" w:eastAsiaTheme="minorHAnsi" w:hAnsiTheme="minorHAnsi" w:cstheme="minorBidi"/>
                <w:sz w:val="20"/>
                <w:szCs w:val="20"/>
                <w:lang w:val="en-GB" w:eastAsia="en-US"/>
              </w:rPr>
              <w:t xml:space="preserve"> Affairs</w:t>
            </w:r>
            <w:r w:rsidR="009079B8">
              <w:rPr>
                <w:rFonts w:asciiTheme="minorHAnsi" w:eastAsiaTheme="minorHAnsi" w:hAnsiTheme="minorHAnsi" w:cstheme="minorBidi"/>
                <w:sz w:val="20"/>
                <w:szCs w:val="20"/>
                <w:lang w:val="en-GB" w:eastAsia="en-US"/>
              </w:rPr>
              <w:t xml:space="preserve"> and Social Empowerment</w:t>
            </w:r>
            <w:r w:rsidR="008944D0" w:rsidRPr="003E3B67">
              <w:rPr>
                <w:rFonts w:asciiTheme="minorHAnsi" w:eastAsiaTheme="minorHAnsi" w:hAnsiTheme="minorHAnsi" w:cstheme="minorBidi"/>
                <w:sz w:val="20"/>
                <w:szCs w:val="20"/>
                <w:lang w:val="en-GB" w:eastAsia="en-US"/>
              </w:rPr>
              <w:t xml:space="preserve"> (</w:t>
            </w:r>
            <w:r w:rsidR="00F537B7" w:rsidRPr="00AE1923">
              <w:rPr>
                <w:rStyle w:val="normaltextrun"/>
                <w:rFonts w:asciiTheme="minorHAnsi" w:hAnsiTheme="minorHAnsi" w:cstheme="minorHAnsi"/>
                <w:color w:val="000000"/>
                <w:sz w:val="22"/>
                <w:szCs w:val="22"/>
                <w:bdr w:val="none" w:sz="0" w:space="0" w:color="auto" w:frame="1"/>
                <w:lang w:val="en-US"/>
              </w:rPr>
              <w:t>MWCASE</w:t>
            </w:r>
            <w:r w:rsidR="008944D0" w:rsidRPr="003E3B67">
              <w:rPr>
                <w:rFonts w:asciiTheme="minorHAnsi" w:eastAsiaTheme="minorHAnsi" w:hAnsiTheme="minorHAnsi" w:cstheme="minorBidi"/>
                <w:sz w:val="20"/>
                <w:szCs w:val="20"/>
                <w:lang w:val="en-GB" w:eastAsia="en-US"/>
              </w:rPr>
              <w:t>)</w:t>
            </w:r>
          </w:p>
          <w:p w14:paraId="2C5DB9E3" w14:textId="21A2631F" w:rsidR="008400A1" w:rsidRDefault="008400A1" w:rsidP="008944D0">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And </w:t>
            </w:r>
          </w:p>
          <w:p w14:paraId="6DC15D5F" w14:textId="7D848977" w:rsidR="008400A1" w:rsidRPr="003E3B67" w:rsidRDefault="008400A1" w:rsidP="008944D0">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Chairperson of the </w:t>
            </w:r>
            <w:r w:rsidRPr="008400A1">
              <w:rPr>
                <w:rFonts w:asciiTheme="minorHAnsi" w:eastAsiaTheme="minorHAnsi" w:hAnsiTheme="minorHAnsi" w:cstheme="minorBidi"/>
                <w:sz w:val="20"/>
                <w:szCs w:val="20"/>
                <w:lang w:val="en-GB" w:eastAsia="en-US"/>
              </w:rPr>
              <w:t>National Committee on Women</w:t>
            </w:r>
          </w:p>
          <w:p w14:paraId="303AC49A" w14:textId="77777777" w:rsidR="008944D0" w:rsidRPr="003E3B67" w:rsidRDefault="008944D0" w:rsidP="008944D0">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p>
          <w:p w14:paraId="599527ED" w14:textId="77777777" w:rsidR="008944D0" w:rsidRPr="003E3B67" w:rsidRDefault="008944D0" w:rsidP="008944D0">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p>
          <w:p w14:paraId="4A29A316" w14:textId="44740B75" w:rsidR="008944D0" w:rsidRPr="003E3B67" w:rsidRDefault="008944D0" w:rsidP="008944D0">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p>
        </w:tc>
        <w:tc>
          <w:tcPr>
            <w:tcW w:w="1984" w:type="dxa"/>
          </w:tcPr>
          <w:p w14:paraId="3A6263BA" w14:textId="3EF7F356" w:rsidR="008944D0" w:rsidRPr="003E3B67" w:rsidRDefault="008944D0" w:rsidP="008944D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3E3B67">
              <w:rPr>
                <w:rFonts w:asciiTheme="minorHAnsi" w:eastAsiaTheme="minorHAnsi" w:hAnsiTheme="minorHAnsi" w:cstheme="minorBidi"/>
                <w:sz w:val="20"/>
                <w:szCs w:val="20"/>
                <w:lang w:val="en-GB" w:eastAsia="en-US"/>
              </w:rPr>
              <w:t>Implementing government partner organisation at a central administrative level</w:t>
            </w:r>
            <w:r w:rsidR="0024453C" w:rsidRPr="003E3B67">
              <w:rPr>
                <w:rFonts w:asciiTheme="minorHAnsi" w:eastAsiaTheme="minorHAnsi" w:hAnsiTheme="minorHAnsi" w:cstheme="minorBidi"/>
                <w:sz w:val="20"/>
                <w:szCs w:val="20"/>
                <w:lang w:val="en-GB" w:eastAsia="en-US"/>
              </w:rPr>
              <w:t xml:space="preserve"> </w:t>
            </w:r>
          </w:p>
        </w:tc>
        <w:tc>
          <w:tcPr>
            <w:tcW w:w="2977" w:type="dxa"/>
            <w:gridSpan w:val="2"/>
          </w:tcPr>
          <w:p w14:paraId="6B989D27" w14:textId="77777777" w:rsidR="008944D0" w:rsidRPr="003E3B67" w:rsidRDefault="008944D0" w:rsidP="008944D0">
            <w:pPr>
              <w:ind w:right="6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GB"/>
              </w:rPr>
            </w:pPr>
            <w:r w:rsidRPr="003E3B67">
              <w:rPr>
                <w:rFonts w:asciiTheme="minorHAnsi" w:hAnsiTheme="minorHAnsi" w:cstheme="minorHAnsi"/>
                <w:sz w:val="20"/>
                <w:szCs w:val="20"/>
                <w:lang w:val="en-GB"/>
              </w:rPr>
              <w:t>Major government partner</w:t>
            </w:r>
          </w:p>
        </w:tc>
      </w:tr>
      <w:tr w:rsidR="00206DFE" w:rsidRPr="009F4D04" w14:paraId="12BFA64C" w14:textId="77777777" w:rsidTr="00CD3CBF">
        <w:trPr>
          <w:gridBefore w:val="1"/>
          <w:trHeight w:val="412"/>
        </w:trPr>
        <w:tc>
          <w:tcPr>
            <w:cnfStyle w:val="001000000000" w:firstRow="0" w:lastRow="0" w:firstColumn="1" w:lastColumn="0" w:oddVBand="0" w:evenVBand="0" w:oddHBand="0" w:evenHBand="0" w:firstRowFirstColumn="0" w:firstRowLastColumn="0" w:lastRowFirstColumn="0" w:lastRowLastColumn="0"/>
            <w:tcW w:w="0" w:type="dxa"/>
          </w:tcPr>
          <w:p w14:paraId="40ABB7CD" w14:textId="77777777" w:rsidR="00206DFE" w:rsidRPr="00B50C5F" w:rsidRDefault="00206DFE">
            <w:pPr>
              <w:pStyle w:val="ListParagraph"/>
              <w:numPr>
                <w:ilvl w:val="0"/>
                <w:numId w:val="28"/>
              </w:numPr>
              <w:ind w:left="317" w:right="-958" w:hanging="142"/>
              <w:rPr>
                <w:rFonts w:cstheme="minorHAnsi"/>
                <w:b w:val="0"/>
                <w:bCs w:val="0"/>
                <w:sz w:val="20"/>
                <w:szCs w:val="20"/>
                <w:lang w:val="en-GB"/>
              </w:rPr>
            </w:pPr>
          </w:p>
        </w:tc>
        <w:tc>
          <w:tcPr>
            <w:tcW w:w="3830" w:type="dxa"/>
          </w:tcPr>
          <w:p w14:paraId="07EE0315" w14:textId="6C9755BB" w:rsidR="00206DFE" w:rsidRDefault="00D72EB0" w:rsidP="008944D0">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Director General Planning, </w:t>
            </w:r>
            <w:r w:rsidR="00B576A9" w:rsidRPr="003E3B67">
              <w:rPr>
                <w:rFonts w:asciiTheme="minorHAnsi" w:eastAsiaTheme="minorHAnsi" w:hAnsiTheme="minorHAnsi" w:cstheme="minorBidi"/>
                <w:sz w:val="20"/>
                <w:szCs w:val="20"/>
                <w:lang w:val="en-GB" w:eastAsia="en-US"/>
              </w:rPr>
              <w:t>Ministry of Women</w:t>
            </w:r>
            <w:r w:rsidR="00B576A9">
              <w:rPr>
                <w:rFonts w:asciiTheme="minorHAnsi" w:eastAsiaTheme="minorHAnsi" w:hAnsiTheme="minorHAnsi" w:cstheme="minorBidi"/>
                <w:sz w:val="20"/>
                <w:szCs w:val="20"/>
                <w:lang w:val="en-GB" w:eastAsia="en-US"/>
              </w:rPr>
              <w:t xml:space="preserve">, </w:t>
            </w:r>
            <w:r w:rsidR="00B576A9" w:rsidRPr="003E3B67">
              <w:rPr>
                <w:rFonts w:asciiTheme="minorHAnsi" w:eastAsiaTheme="minorHAnsi" w:hAnsiTheme="minorHAnsi" w:cstheme="minorBidi"/>
                <w:sz w:val="20"/>
                <w:szCs w:val="20"/>
                <w:lang w:val="en-GB" w:eastAsia="en-US"/>
              </w:rPr>
              <w:t>Child Affairs</w:t>
            </w:r>
            <w:r w:rsidR="00B576A9">
              <w:rPr>
                <w:rFonts w:asciiTheme="minorHAnsi" w:eastAsiaTheme="minorHAnsi" w:hAnsiTheme="minorHAnsi" w:cstheme="minorBidi"/>
                <w:sz w:val="20"/>
                <w:szCs w:val="20"/>
                <w:lang w:val="en-GB" w:eastAsia="en-US"/>
              </w:rPr>
              <w:t xml:space="preserve"> and Social Empowerment</w:t>
            </w:r>
            <w:r w:rsidRPr="003E3B67">
              <w:rPr>
                <w:rFonts w:asciiTheme="minorHAnsi" w:eastAsiaTheme="minorHAnsi" w:hAnsiTheme="minorHAnsi" w:cstheme="minorBidi"/>
                <w:sz w:val="20"/>
                <w:szCs w:val="20"/>
                <w:lang w:val="en-GB" w:eastAsia="en-US"/>
              </w:rPr>
              <w:t xml:space="preserve"> (</w:t>
            </w:r>
            <w:r w:rsidR="00F537B7" w:rsidRPr="00F537B7">
              <w:rPr>
                <w:rFonts w:asciiTheme="minorHAnsi" w:eastAsiaTheme="minorHAnsi" w:hAnsiTheme="minorHAnsi" w:cstheme="minorBidi"/>
                <w:sz w:val="20"/>
                <w:szCs w:val="20"/>
                <w:lang w:val="en-GB" w:eastAsia="en-US"/>
              </w:rPr>
              <w:t>MWCASE</w:t>
            </w:r>
            <w:r w:rsidRPr="003E3B67">
              <w:rPr>
                <w:rFonts w:asciiTheme="minorHAnsi" w:eastAsiaTheme="minorHAnsi" w:hAnsiTheme="minorHAnsi" w:cstheme="minorBidi"/>
                <w:sz w:val="20"/>
                <w:szCs w:val="20"/>
                <w:lang w:val="en-GB" w:eastAsia="en-US"/>
              </w:rPr>
              <w:t>)</w:t>
            </w:r>
          </w:p>
        </w:tc>
        <w:tc>
          <w:tcPr>
            <w:tcW w:w="1984" w:type="dxa"/>
          </w:tcPr>
          <w:p w14:paraId="50F8F4C0" w14:textId="79AE98A3" w:rsidR="00206DFE" w:rsidRPr="003E3B67" w:rsidRDefault="00D72EB0" w:rsidP="008944D0">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sidRPr="003E3B67">
              <w:rPr>
                <w:rFonts w:asciiTheme="minorHAnsi" w:eastAsiaTheme="minorHAnsi" w:hAnsiTheme="minorHAnsi" w:cstheme="minorBidi"/>
                <w:sz w:val="20"/>
                <w:szCs w:val="20"/>
                <w:lang w:val="en-GB" w:eastAsia="en-US"/>
              </w:rPr>
              <w:t>Implementing government partner organisation at a central administrative level</w:t>
            </w:r>
          </w:p>
        </w:tc>
        <w:tc>
          <w:tcPr>
            <w:tcW w:w="2977" w:type="dxa"/>
            <w:gridSpan w:val="2"/>
          </w:tcPr>
          <w:p w14:paraId="79D24576" w14:textId="4201EFA3" w:rsidR="00206DFE" w:rsidRPr="003E3B67" w:rsidRDefault="00D72EB0" w:rsidP="008944D0">
            <w:pPr>
              <w:ind w:right="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3E3B67">
              <w:rPr>
                <w:rFonts w:asciiTheme="minorHAnsi" w:hAnsiTheme="minorHAnsi" w:cstheme="minorHAnsi"/>
                <w:sz w:val="20"/>
                <w:szCs w:val="20"/>
                <w:lang w:val="en-GB"/>
              </w:rPr>
              <w:t>Major government partner</w:t>
            </w:r>
          </w:p>
        </w:tc>
      </w:tr>
      <w:tr w:rsidR="00E14C89" w:rsidRPr="005964DB" w14:paraId="4040895F" w14:textId="77777777" w:rsidTr="000114DB">
        <w:trPr>
          <w:gridBefore w:val="1"/>
          <w:cnfStyle w:val="000000100000" w:firstRow="0" w:lastRow="0" w:firstColumn="0" w:lastColumn="0" w:oddVBand="0" w:evenVBand="0" w:oddHBand="1"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0" w:type="dxa"/>
          </w:tcPr>
          <w:p w14:paraId="47224188" w14:textId="77777777" w:rsidR="008944D0" w:rsidRPr="00B50C5F" w:rsidRDefault="008944D0">
            <w:pPr>
              <w:pStyle w:val="ListParagraph"/>
              <w:numPr>
                <w:ilvl w:val="0"/>
                <w:numId w:val="28"/>
              </w:numPr>
              <w:ind w:left="317" w:right="-958" w:hanging="142"/>
              <w:rPr>
                <w:rFonts w:cstheme="minorHAnsi"/>
                <w:b w:val="0"/>
                <w:bCs w:val="0"/>
                <w:sz w:val="20"/>
                <w:szCs w:val="20"/>
                <w:lang w:val="en-GB"/>
              </w:rPr>
            </w:pPr>
          </w:p>
        </w:tc>
        <w:tc>
          <w:tcPr>
            <w:tcW w:w="3830" w:type="dxa"/>
          </w:tcPr>
          <w:p w14:paraId="0A64BCB0" w14:textId="00E83CE0" w:rsidR="008944D0" w:rsidRPr="00E930F9" w:rsidRDefault="008944D0" w:rsidP="008944D0">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sidRPr="00E930F9">
              <w:rPr>
                <w:rFonts w:asciiTheme="minorHAnsi" w:eastAsiaTheme="minorHAnsi" w:hAnsiTheme="minorHAnsi" w:cstheme="minorBidi"/>
                <w:sz w:val="20"/>
                <w:szCs w:val="20"/>
                <w:lang w:val="en-GB" w:eastAsia="en-US"/>
              </w:rPr>
              <w:t>Embassy of Germany</w:t>
            </w:r>
          </w:p>
        </w:tc>
        <w:tc>
          <w:tcPr>
            <w:tcW w:w="1984" w:type="dxa"/>
          </w:tcPr>
          <w:p w14:paraId="55A76615" w14:textId="62AB67C5" w:rsidR="008944D0" w:rsidRPr="00E930F9" w:rsidRDefault="008944D0" w:rsidP="008944D0">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sidRPr="00E930F9">
              <w:rPr>
                <w:rFonts w:asciiTheme="minorHAnsi" w:eastAsiaTheme="minorHAnsi" w:hAnsiTheme="minorHAnsi" w:cstheme="minorBidi"/>
                <w:sz w:val="20"/>
                <w:szCs w:val="20"/>
                <w:lang w:val="en-GB" w:eastAsia="en-US"/>
              </w:rPr>
              <w:t>Development partner</w:t>
            </w:r>
          </w:p>
        </w:tc>
        <w:tc>
          <w:tcPr>
            <w:tcW w:w="2977" w:type="dxa"/>
            <w:gridSpan w:val="2"/>
          </w:tcPr>
          <w:p w14:paraId="12040BAC" w14:textId="38C60D76" w:rsidR="008944D0" w:rsidRPr="00E930F9" w:rsidRDefault="008944D0" w:rsidP="008944D0">
            <w:pPr>
              <w:ind w:right="67"/>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sidRPr="00E930F9">
              <w:rPr>
                <w:rFonts w:asciiTheme="minorHAnsi" w:eastAsiaTheme="minorHAnsi" w:hAnsiTheme="minorHAnsi" w:cstheme="minorBidi"/>
                <w:sz w:val="20"/>
                <w:szCs w:val="20"/>
                <w:lang w:val="en-GB" w:eastAsia="en-US"/>
              </w:rPr>
              <w:t>Participation in G7 working group on WPS</w:t>
            </w:r>
          </w:p>
        </w:tc>
      </w:tr>
      <w:tr w:rsidR="005D40D2" w:rsidRPr="005964DB" w14:paraId="21FA6421" w14:textId="77777777" w:rsidTr="00CD3CBF">
        <w:trPr>
          <w:gridBefore w:val="1"/>
          <w:trHeight w:val="412"/>
        </w:trPr>
        <w:tc>
          <w:tcPr>
            <w:cnfStyle w:val="001000000000" w:firstRow="0" w:lastRow="0" w:firstColumn="1" w:lastColumn="0" w:oddVBand="0" w:evenVBand="0" w:oddHBand="0" w:evenHBand="0" w:firstRowFirstColumn="0" w:firstRowLastColumn="0" w:lastRowFirstColumn="0" w:lastRowLastColumn="0"/>
            <w:tcW w:w="0" w:type="dxa"/>
          </w:tcPr>
          <w:p w14:paraId="1CC600DC" w14:textId="77777777" w:rsidR="005D40D2" w:rsidRPr="00B50C5F" w:rsidRDefault="005D40D2" w:rsidP="005D40D2">
            <w:pPr>
              <w:pStyle w:val="ListParagraph"/>
              <w:numPr>
                <w:ilvl w:val="0"/>
                <w:numId w:val="28"/>
              </w:numPr>
              <w:ind w:left="317" w:right="-958" w:hanging="142"/>
              <w:rPr>
                <w:rFonts w:cstheme="minorHAnsi"/>
                <w:b w:val="0"/>
                <w:bCs w:val="0"/>
                <w:sz w:val="20"/>
                <w:szCs w:val="20"/>
                <w:lang w:val="en-GB"/>
              </w:rPr>
            </w:pPr>
          </w:p>
        </w:tc>
        <w:tc>
          <w:tcPr>
            <w:tcW w:w="3830" w:type="dxa"/>
          </w:tcPr>
          <w:p w14:paraId="09966231" w14:textId="24A25B45" w:rsidR="005D40D2" w:rsidRPr="00E930F9" w:rsidRDefault="005D40D2" w:rsidP="005D40D2">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GIZ, Dutch Development Cooperation</w:t>
            </w:r>
          </w:p>
        </w:tc>
        <w:tc>
          <w:tcPr>
            <w:tcW w:w="1984" w:type="dxa"/>
          </w:tcPr>
          <w:p w14:paraId="6941B60F" w14:textId="33139E7C" w:rsidR="005D40D2" w:rsidRPr="00E930F9" w:rsidRDefault="005D40D2" w:rsidP="005D40D2">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sidRPr="00E930F9">
              <w:rPr>
                <w:rFonts w:asciiTheme="minorHAnsi" w:eastAsiaTheme="minorHAnsi" w:hAnsiTheme="minorHAnsi" w:cstheme="minorBidi"/>
                <w:sz w:val="20"/>
                <w:szCs w:val="20"/>
                <w:lang w:val="en-GB" w:eastAsia="en-US"/>
              </w:rPr>
              <w:t>Development partner</w:t>
            </w:r>
          </w:p>
        </w:tc>
        <w:tc>
          <w:tcPr>
            <w:tcW w:w="2977" w:type="dxa"/>
            <w:gridSpan w:val="2"/>
          </w:tcPr>
          <w:p w14:paraId="18F24980" w14:textId="12B3CB99" w:rsidR="005D40D2" w:rsidRPr="00E930F9" w:rsidRDefault="005D40D2" w:rsidP="005D40D2">
            <w:pPr>
              <w:ind w:right="67"/>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sidRPr="00E930F9">
              <w:rPr>
                <w:rFonts w:asciiTheme="minorHAnsi" w:eastAsiaTheme="minorHAnsi" w:hAnsiTheme="minorHAnsi" w:cstheme="minorBidi"/>
                <w:sz w:val="20"/>
                <w:szCs w:val="20"/>
                <w:lang w:val="en-GB" w:eastAsia="en-US"/>
              </w:rPr>
              <w:t>Participation in G7 working group on WPS</w:t>
            </w:r>
          </w:p>
        </w:tc>
      </w:tr>
      <w:tr w:rsidR="00E14C89" w:rsidRPr="005964DB" w14:paraId="54060F27" w14:textId="77777777" w:rsidTr="000114DB">
        <w:trPr>
          <w:gridBefore w:val="1"/>
          <w:cnfStyle w:val="000000100000" w:firstRow="0" w:lastRow="0" w:firstColumn="0" w:lastColumn="0" w:oddVBand="0" w:evenVBand="0" w:oddHBand="1"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0" w:type="dxa"/>
          </w:tcPr>
          <w:p w14:paraId="3E3DAF1A" w14:textId="77777777" w:rsidR="00A0510D" w:rsidRPr="00B50C5F" w:rsidRDefault="00A0510D" w:rsidP="00A0510D">
            <w:pPr>
              <w:pStyle w:val="ListParagraph"/>
              <w:numPr>
                <w:ilvl w:val="0"/>
                <w:numId w:val="28"/>
              </w:numPr>
              <w:ind w:left="317" w:right="-958" w:hanging="142"/>
              <w:rPr>
                <w:rFonts w:cstheme="minorHAnsi"/>
                <w:b w:val="0"/>
                <w:bCs w:val="0"/>
                <w:sz w:val="20"/>
                <w:szCs w:val="20"/>
                <w:lang w:val="en-GB"/>
              </w:rPr>
            </w:pPr>
          </w:p>
        </w:tc>
        <w:tc>
          <w:tcPr>
            <w:tcW w:w="3830" w:type="dxa"/>
          </w:tcPr>
          <w:p w14:paraId="63628C22" w14:textId="4B5E639A" w:rsidR="00A0510D" w:rsidRDefault="00A0510D" w:rsidP="00A0510D">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GIZ, Dutch Development Cooperation</w:t>
            </w:r>
          </w:p>
        </w:tc>
        <w:tc>
          <w:tcPr>
            <w:tcW w:w="1984" w:type="dxa"/>
          </w:tcPr>
          <w:p w14:paraId="56A6E232" w14:textId="509DC98D" w:rsidR="00A0510D" w:rsidRPr="00E930F9" w:rsidRDefault="00A0510D" w:rsidP="00A0510D">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sidRPr="00E930F9">
              <w:rPr>
                <w:rFonts w:asciiTheme="minorHAnsi" w:eastAsiaTheme="minorHAnsi" w:hAnsiTheme="minorHAnsi" w:cstheme="minorBidi"/>
                <w:sz w:val="20"/>
                <w:szCs w:val="20"/>
                <w:lang w:val="en-GB" w:eastAsia="en-US"/>
              </w:rPr>
              <w:t>Development partner</w:t>
            </w:r>
          </w:p>
        </w:tc>
        <w:tc>
          <w:tcPr>
            <w:tcW w:w="2977" w:type="dxa"/>
            <w:gridSpan w:val="2"/>
          </w:tcPr>
          <w:p w14:paraId="5B407CF1" w14:textId="504A0CF3" w:rsidR="00A0510D" w:rsidRPr="00E930F9" w:rsidRDefault="00A0510D" w:rsidP="00A0510D">
            <w:pPr>
              <w:ind w:right="67"/>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sidRPr="00E930F9">
              <w:rPr>
                <w:rFonts w:asciiTheme="minorHAnsi" w:eastAsiaTheme="minorHAnsi" w:hAnsiTheme="minorHAnsi" w:cstheme="minorBidi"/>
                <w:sz w:val="20"/>
                <w:szCs w:val="20"/>
                <w:lang w:val="en-GB" w:eastAsia="en-US"/>
              </w:rPr>
              <w:t>Participation in G7 working group on WPS</w:t>
            </w:r>
          </w:p>
        </w:tc>
      </w:tr>
      <w:tr w:rsidR="00A0510D" w:rsidRPr="005964DB" w14:paraId="50FF1EBC" w14:textId="77777777" w:rsidTr="00CD3CBF">
        <w:trPr>
          <w:gridBefore w:val="1"/>
          <w:trHeight w:val="412"/>
        </w:trPr>
        <w:tc>
          <w:tcPr>
            <w:cnfStyle w:val="001000000000" w:firstRow="0" w:lastRow="0" w:firstColumn="1" w:lastColumn="0" w:oddVBand="0" w:evenVBand="0" w:oddHBand="0" w:evenHBand="0" w:firstRowFirstColumn="0" w:firstRowLastColumn="0" w:lastRowFirstColumn="0" w:lastRowLastColumn="0"/>
            <w:tcW w:w="0" w:type="dxa"/>
          </w:tcPr>
          <w:p w14:paraId="2D54F4D3" w14:textId="77777777" w:rsidR="00A0510D" w:rsidRPr="00B50C5F" w:rsidRDefault="00A0510D" w:rsidP="00A0510D">
            <w:pPr>
              <w:pStyle w:val="ListParagraph"/>
              <w:numPr>
                <w:ilvl w:val="0"/>
                <w:numId w:val="28"/>
              </w:numPr>
              <w:ind w:left="317" w:right="-958" w:hanging="142"/>
              <w:rPr>
                <w:rFonts w:cstheme="minorHAnsi"/>
                <w:b w:val="0"/>
                <w:bCs w:val="0"/>
                <w:sz w:val="20"/>
                <w:szCs w:val="20"/>
                <w:lang w:val="en-GB"/>
              </w:rPr>
            </w:pPr>
          </w:p>
        </w:tc>
        <w:tc>
          <w:tcPr>
            <w:tcW w:w="3830" w:type="dxa"/>
          </w:tcPr>
          <w:p w14:paraId="6D0660F0" w14:textId="0ADF40D4" w:rsidR="00A0510D" w:rsidRPr="00E930F9" w:rsidRDefault="0040593C" w:rsidP="00A0510D">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sidRPr="0040593C">
              <w:rPr>
                <w:rFonts w:asciiTheme="minorHAnsi" w:eastAsiaTheme="minorHAnsi" w:hAnsiTheme="minorHAnsi" w:cstheme="minorBidi"/>
                <w:sz w:val="20"/>
                <w:szCs w:val="20"/>
                <w:lang w:val="en-GB" w:eastAsia="en-US"/>
              </w:rPr>
              <w:t>Deputy Programme Manage</w:t>
            </w:r>
            <w:r>
              <w:rPr>
                <w:rFonts w:asciiTheme="minorHAnsi" w:eastAsiaTheme="minorHAnsi" w:hAnsiTheme="minorHAnsi" w:cstheme="minorBidi"/>
                <w:sz w:val="20"/>
                <w:szCs w:val="20"/>
                <w:lang w:val="en-GB" w:eastAsia="en-US"/>
              </w:rPr>
              <w:t>r, British High Commission</w:t>
            </w:r>
          </w:p>
        </w:tc>
        <w:tc>
          <w:tcPr>
            <w:tcW w:w="1984" w:type="dxa"/>
          </w:tcPr>
          <w:p w14:paraId="28C1D020" w14:textId="52145927" w:rsidR="00A0510D" w:rsidRPr="00E930F9" w:rsidRDefault="00A0510D" w:rsidP="00A0510D">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highlight w:val="yellow"/>
                <w:lang w:val="en-GB" w:eastAsia="en-US"/>
              </w:rPr>
            </w:pPr>
            <w:r w:rsidRPr="00E930F9">
              <w:rPr>
                <w:rFonts w:asciiTheme="minorHAnsi" w:eastAsiaTheme="minorHAnsi" w:hAnsiTheme="minorHAnsi" w:cstheme="minorBidi"/>
                <w:sz w:val="20"/>
                <w:szCs w:val="20"/>
                <w:lang w:val="en-GB" w:eastAsia="en-US"/>
              </w:rPr>
              <w:t>Development partner</w:t>
            </w:r>
          </w:p>
        </w:tc>
        <w:tc>
          <w:tcPr>
            <w:tcW w:w="2977" w:type="dxa"/>
            <w:gridSpan w:val="2"/>
          </w:tcPr>
          <w:p w14:paraId="2E5A15B2" w14:textId="71AD0E0C" w:rsidR="00A0510D" w:rsidRPr="00E930F9" w:rsidRDefault="00A0510D" w:rsidP="00A0510D">
            <w:pPr>
              <w:ind w:right="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highlight w:val="yellow"/>
                <w:lang w:val="en-GB"/>
              </w:rPr>
            </w:pPr>
            <w:r w:rsidRPr="00E930F9">
              <w:rPr>
                <w:rFonts w:asciiTheme="minorHAnsi" w:eastAsiaTheme="minorHAnsi" w:hAnsiTheme="minorHAnsi" w:cstheme="minorBidi"/>
                <w:sz w:val="20"/>
                <w:szCs w:val="20"/>
                <w:lang w:val="en-GB" w:eastAsia="en-US"/>
              </w:rPr>
              <w:t>Participation in G7 working group on WPS</w:t>
            </w:r>
          </w:p>
        </w:tc>
      </w:tr>
      <w:tr w:rsidR="00E14C89" w:rsidRPr="005964DB" w14:paraId="7B40D43F" w14:textId="77777777" w:rsidTr="000114DB">
        <w:trPr>
          <w:gridBefore w:val="1"/>
          <w:cnfStyle w:val="000000100000" w:firstRow="0" w:lastRow="0" w:firstColumn="0" w:lastColumn="0" w:oddVBand="0" w:evenVBand="0" w:oddHBand="1"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0" w:type="dxa"/>
          </w:tcPr>
          <w:p w14:paraId="1093ED2F" w14:textId="77777777" w:rsidR="0040593C" w:rsidRPr="00B50C5F" w:rsidRDefault="0040593C" w:rsidP="0040593C">
            <w:pPr>
              <w:pStyle w:val="ListParagraph"/>
              <w:numPr>
                <w:ilvl w:val="0"/>
                <w:numId w:val="28"/>
              </w:numPr>
              <w:ind w:left="317" w:right="-958" w:hanging="142"/>
              <w:rPr>
                <w:rFonts w:cstheme="minorHAnsi"/>
                <w:b w:val="0"/>
                <w:bCs w:val="0"/>
                <w:sz w:val="20"/>
                <w:szCs w:val="20"/>
                <w:lang w:val="en-GB"/>
              </w:rPr>
            </w:pPr>
          </w:p>
        </w:tc>
        <w:tc>
          <w:tcPr>
            <w:tcW w:w="3830" w:type="dxa"/>
          </w:tcPr>
          <w:p w14:paraId="6DE4DF47" w14:textId="4A534D39" w:rsidR="0040593C" w:rsidRPr="00E930F9" w:rsidRDefault="0040593C" w:rsidP="0040593C">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sidRPr="00CE2A87">
              <w:rPr>
                <w:rFonts w:asciiTheme="minorHAnsi" w:eastAsiaTheme="minorHAnsi" w:hAnsiTheme="minorHAnsi" w:cstheme="minorBidi"/>
                <w:sz w:val="20"/>
                <w:szCs w:val="20"/>
                <w:lang w:val="en-GB" w:eastAsia="en-US"/>
              </w:rPr>
              <w:t>Gender Adviser – Conflict, Stability and Security Fund, Joint Funds Unit</w:t>
            </w:r>
            <w:r>
              <w:rPr>
                <w:rFonts w:asciiTheme="minorHAnsi" w:eastAsiaTheme="minorHAnsi" w:hAnsiTheme="minorHAnsi" w:cstheme="minorBidi"/>
                <w:sz w:val="20"/>
                <w:szCs w:val="20"/>
                <w:lang w:val="en-GB" w:eastAsia="en-US"/>
              </w:rPr>
              <w:t>, British High Commission</w:t>
            </w:r>
          </w:p>
        </w:tc>
        <w:tc>
          <w:tcPr>
            <w:tcW w:w="1984" w:type="dxa"/>
          </w:tcPr>
          <w:p w14:paraId="0056A13B" w14:textId="4FDE421A" w:rsidR="0040593C" w:rsidRPr="00E930F9" w:rsidRDefault="0040593C" w:rsidP="0040593C">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sidRPr="00E930F9">
              <w:rPr>
                <w:rFonts w:asciiTheme="minorHAnsi" w:eastAsiaTheme="minorHAnsi" w:hAnsiTheme="minorHAnsi" w:cstheme="minorBidi"/>
                <w:sz w:val="20"/>
                <w:szCs w:val="20"/>
                <w:lang w:val="en-GB" w:eastAsia="en-US"/>
              </w:rPr>
              <w:t>Development partner</w:t>
            </w:r>
          </w:p>
        </w:tc>
        <w:tc>
          <w:tcPr>
            <w:tcW w:w="2977" w:type="dxa"/>
            <w:gridSpan w:val="2"/>
          </w:tcPr>
          <w:p w14:paraId="1674006B" w14:textId="1C9ABE32" w:rsidR="0040593C" w:rsidRPr="00E930F9" w:rsidRDefault="0040593C" w:rsidP="0040593C">
            <w:pPr>
              <w:ind w:right="67"/>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sidRPr="00E930F9">
              <w:rPr>
                <w:rFonts w:asciiTheme="minorHAnsi" w:eastAsiaTheme="minorHAnsi" w:hAnsiTheme="minorHAnsi" w:cstheme="minorBidi"/>
                <w:sz w:val="20"/>
                <w:szCs w:val="20"/>
                <w:lang w:val="en-GB" w:eastAsia="en-US"/>
              </w:rPr>
              <w:t>Participation in G7 working group on WPS</w:t>
            </w:r>
          </w:p>
        </w:tc>
      </w:tr>
      <w:tr w:rsidR="0040593C" w:rsidRPr="005964DB" w14:paraId="73A06314" w14:textId="77777777" w:rsidTr="00CD3CBF">
        <w:trPr>
          <w:gridBefore w:val="1"/>
          <w:trHeight w:val="412"/>
        </w:trPr>
        <w:tc>
          <w:tcPr>
            <w:cnfStyle w:val="001000000000" w:firstRow="0" w:lastRow="0" w:firstColumn="1" w:lastColumn="0" w:oddVBand="0" w:evenVBand="0" w:oddHBand="0" w:evenHBand="0" w:firstRowFirstColumn="0" w:firstRowLastColumn="0" w:lastRowFirstColumn="0" w:lastRowLastColumn="0"/>
            <w:tcW w:w="0" w:type="dxa"/>
          </w:tcPr>
          <w:p w14:paraId="33E76D1A" w14:textId="77777777" w:rsidR="0040593C" w:rsidRPr="00B50C5F" w:rsidRDefault="0040593C" w:rsidP="0040593C">
            <w:pPr>
              <w:pStyle w:val="ListParagraph"/>
              <w:numPr>
                <w:ilvl w:val="0"/>
                <w:numId w:val="28"/>
              </w:numPr>
              <w:ind w:left="317" w:right="-958" w:hanging="142"/>
              <w:rPr>
                <w:rFonts w:cstheme="minorHAnsi"/>
                <w:b w:val="0"/>
                <w:bCs w:val="0"/>
                <w:sz w:val="20"/>
                <w:szCs w:val="20"/>
                <w:lang w:val="en-GB"/>
              </w:rPr>
            </w:pPr>
          </w:p>
        </w:tc>
        <w:tc>
          <w:tcPr>
            <w:tcW w:w="3830" w:type="dxa"/>
          </w:tcPr>
          <w:p w14:paraId="5989F326" w14:textId="5DEC257C" w:rsidR="0040593C" w:rsidRPr="00E930F9" w:rsidRDefault="0087369F" w:rsidP="0040593C">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sidRPr="00D3308F">
              <w:rPr>
                <w:rFonts w:asciiTheme="minorHAnsi" w:eastAsiaTheme="minorHAnsi" w:hAnsiTheme="minorHAnsi" w:cstheme="minorBidi"/>
                <w:sz w:val="20"/>
                <w:szCs w:val="20"/>
                <w:lang w:val="en-GB" w:eastAsia="en-US"/>
              </w:rPr>
              <w:t>Development Officer</w:t>
            </w:r>
            <w:r>
              <w:rPr>
                <w:rFonts w:asciiTheme="minorHAnsi" w:eastAsiaTheme="minorHAnsi" w:hAnsiTheme="minorHAnsi" w:cstheme="minorBidi"/>
                <w:sz w:val="20"/>
                <w:szCs w:val="20"/>
                <w:lang w:val="en-GB" w:eastAsia="en-US"/>
              </w:rPr>
              <w:t xml:space="preserve">, </w:t>
            </w:r>
            <w:r w:rsidRPr="0087369F">
              <w:rPr>
                <w:rFonts w:asciiTheme="minorHAnsi" w:eastAsiaTheme="minorHAnsi" w:hAnsiTheme="minorHAnsi" w:cstheme="minorBidi"/>
                <w:sz w:val="20"/>
                <w:szCs w:val="20"/>
                <w:lang w:val="en-GB" w:eastAsia="en-US"/>
              </w:rPr>
              <w:t>High Commission of Canada</w:t>
            </w:r>
          </w:p>
        </w:tc>
        <w:tc>
          <w:tcPr>
            <w:tcW w:w="1984" w:type="dxa"/>
          </w:tcPr>
          <w:p w14:paraId="1C41EE4B" w14:textId="1700DD3F" w:rsidR="0040593C" w:rsidRPr="00E930F9" w:rsidRDefault="0040593C" w:rsidP="0040593C">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highlight w:val="yellow"/>
                <w:lang w:val="en-GB" w:eastAsia="en-US"/>
              </w:rPr>
            </w:pPr>
            <w:r w:rsidRPr="00E930F9">
              <w:rPr>
                <w:rFonts w:asciiTheme="minorHAnsi" w:eastAsiaTheme="minorHAnsi" w:hAnsiTheme="minorHAnsi" w:cstheme="minorBidi"/>
                <w:sz w:val="20"/>
                <w:szCs w:val="20"/>
                <w:lang w:val="en-GB" w:eastAsia="en-US"/>
              </w:rPr>
              <w:t>Development partner</w:t>
            </w:r>
          </w:p>
        </w:tc>
        <w:tc>
          <w:tcPr>
            <w:tcW w:w="2977" w:type="dxa"/>
            <w:gridSpan w:val="2"/>
          </w:tcPr>
          <w:p w14:paraId="285F85E5" w14:textId="1734692B" w:rsidR="0040593C" w:rsidRPr="00E930F9" w:rsidRDefault="0040593C" w:rsidP="0040593C">
            <w:pPr>
              <w:ind w:right="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highlight w:val="yellow"/>
                <w:lang w:val="en-GB"/>
              </w:rPr>
            </w:pPr>
            <w:r w:rsidRPr="00E930F9">
              <w:rPr>
                <w:rFonts w:asciiTheme="minorHAnsi" w:eastAsiaTheme="minorHAnsi" w:hAnsiTheme="minorHAnsi" w:cstheme="minorBidi"/>
                <w:sz w:val="20"/>
                <w:szCs w:val="20"/>
                <w:lang w:val="en-GB" w:eastAsia="en-US"/>
              </w:rPr>
              <w:t>Participation in G7 working group on WPS</w:t>
            </w:r>
          </w:p>
        </w:tc>
      </w:tr>
      <w:tr w:rsidR="00E14C89" w:rsidRPr="005964DB" w14:paraId="5829746F" w14:textId="77777777" w:rsidTr="000114DB">
        <w:trPr>
          <w:gridBefore w:val="1"/>
          <w:cnfStyle w:val="000000100000" w:firstRow="0" w:lastRow="0" w:firstColumn="0" w:lastColumn="0" w:oddVBand="0" w:evenVBand="0" w:oddHBand="1"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0" w:type="dxa"/>
          </w:tcPr>
          <w:p w14:paraId="2797A25B" w14:textId="77777777" w:rsidR="0040593C" w:rsidRPr="00B50C5F" w:rsidRDefault="0040593C" w:rsidP="0040593C">
            <w:pPr>
              <w:pStyle w:val="ListParagraph"/>
              <w:numPr>
                <w:ilvl w:val="0"/>
                <w:numId w:val="28"/>
              </w:numPr>
              <w:ind w:left="317" w:right="-958" w:hanging="142"/>
              <w:rPr>
                <w:rFonts w:cstheme="minorHAnsi"/>
                <w:b w:val="0"/>
                <w:bCs w:val="0"/>
                <w:sz w:val="20"/>
                <w:szCs w:val="20"/>
                <w:lang w:val="en-GB"/>
              </w:rPr>
            </w:pPr>
          </w:p>
        </w:tc>
        <w:tc>
          <w:tcPr>
            <w:tcW w:w="3830" w:type="dxa"/>
          </w:tcPr>
          <w:p w14:paraId="4629C665" w14:textId="08F4686C" w:rsidR="0040593C" w:rsidRPr="00E930F9" w:rsidRDefault="0040593C" w:rsidP="0040593C">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Consultant</w:t>
            </w:r>
          </w:p>
        </w:tc>
        <w:tc>
          <w:tcPr>
            <w:tcW w:w="1984" w:type="dxa"/>
          </w:tcPr>
          <w:p w14:paraId="4BACE5E2" w14:textId="19AD3D3D" w:rsidR="0040593C" w:rsidRPr="00E930F9" w:rsidRDefault="0040593C" w:rsidP="0040593C">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Consultant</w:t>
            </w:r>
          </w:p>
        </w:tc>
        <w:tc>
          <w:tcPr>
            <w:tcW w:w="2977" w:type="dxa"/>
            <w:gridSpan w:val="2"/>
          </w:tcPr>
          <w:p w14:paraId="42FBFD19" w14:textId="24D03591" w:rsidR="0040593C" w:rsidRPr="00E930F9" w:rsidRDefault="0040593C" w:rsidP="0040593C">
            <w:pPr>
              <w:ind w:right="67"/>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Consultant for NAP and other studies and policy briefs</w:t>
            </w:r>
          </w:p>
        </w:tc>
      </w:tr>
      <w:tr w:rsidR="003C1B8A" w:rsidRPr="005964DB" w14:paraId="7960BB8A" w14:textId="77777777" w:rsidTr="00CD3CBF">
        <w:trPr>
          <w:gridBefore w:val="1"/>
          <w:trHeight w:val="412"/>
        </w:trPr>
        <w:tc>
          <w:tcPr>
            <w:cnfStyle w:val="001000000000" w:firstRow="0" w:lastRow="0" w:firstColumn="1" w:lastColumn="0" w:oddVBand="0" w:evenVBand="0" w:oddHBand="0" w:evenHBand="0" w:firstRowFirstColumn="0" w:firstRowLastColumn="0" w:lastRowFirstColumn="0" w:lastRowLastColumn="0"/>
            <w:tcW w:w="0" w:type="dxa"/>
          </w:tcPr>
          <w:p w14:paraId="45E53D90" w14:textId="77777777" w:rsidR="003C1B8A" w:rsidRPr="00B50C5F" w:rsidRDefault="003C1B8A" w:rsidP="0040593C">
            <w:pPr>
              <w:pStyle w:val="ListParagraph"/>
              <w:numPr>
                <w:ilvl w:val="0"/>
                <w:numId w:val="28"/>
              </w:numPr>
              <w:ind w:left="317" w:right="-958" w:hanging="142"/>
              <w:rPr>
                <w:rFonts w:cstheme="minorHAnsi"/>
                <w:b w:val="0"/>
                <w:bCs w:val="0"/>
                <w:sz w:val="20"/>
                <w:szCs w:val="20"/>
                <w:lang w:val="en-GB"/>
              </w:rPr>
            </w:pPr>
          </w:p>
        </w:tc>
        <w:tc>
          <w:tcPr>
            <w:tcW w:w="3830" w:type="dxa"/>
          </w:tcPr>
          <w:p w14:paraId="33FD0FB4" w14:textId="738747BE" w:rsidR="003C1B8A" w:rsidRDefault="00FE24A2" w:rsidP="0040593C">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Consultant</w:t>
            </w:r>
            <w:r w:rsidR="00DD51C8">
              <w:rPr>
                <w:rFonts w:asciiTheme="minorHAnsi" w:eastAsiaTheme="minorHAnsi" w:hAnsiTheme="minorHAnsi" w:cstheme="minorBidi"/>
                <w:sz w:val="20"/>
                <w:szCs w:val="20"/>
                <w:lang w:val="en-GB" w:eastAsia="en-US"/>
              </w:rPr>
              <w:t>, Training facilitator</w:t>
            </w:r>
          </w:p>
        </w:tc>
        <w:tc>
          <w:tcPr>
            <w:tcW w:w="1984" w:type="dxa"/>
          </w:tcPr>
          <w:p w14:paraId="0E5046AF" w14:textId="2744C865" w:rsidR="003C1B8A" w:rsidRDefault="00CB7B15" w:rsidP="0040593C">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Consultant</w:t>
            </w:r>
          </w:p>
        </w:tc>
        <w:tc>
          <w:tcPr>
            <w:tcW w:w="2977" w:type="dxa"/>
            <w:gridSpan w:val="2"/>
          </w:tcPr>
          <w:p w14:paraId="38B45655" w14:textId="0941F560" w:rsidR="003C1B8A" w:rsidRDefault="00DD51C8" w:rsidP="0040593C">
            <w:pPr>
              <w:ind w:right="67"/>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Trainer and consultant for </w:t>
            </w:r>
            <w:r w:rsidR="00481EC0">
              <w:rPr>
                <w:rFonts w:asciiTheme="minorHAnsi" w:eastAsiaTheme="minorHAnsi" w:hAnsiTheme="minorHAnsi" w:cstheme="minorBidi"/>
                <w:sz w:val="20"/>
                <w:szCs w:val="20"/>
                <w:lang w:val="en-GB" w:eastAsia="en-US"/>
              </w:rPr>
              <w:t>WPS training and MPDs</w:t>
            </w:r>
          </w:p>
        </w:tc>
      </w:tr>
      <w:tr w:rsidR="00E14C89" w:rsidRPr="005964DB" w14:paraId="47C9ED6B" w14:textId="77777777" w:rsidTr="000114DB">
        <w:trPr>
          <w:gridBefore w:val="1"/>
          <w:cnfStyle w:val="000000100000" w:firstRow="0" w:lastRow="0" w:firstColumn="0" w:lastColumn="0" w:oddVBand="0" w:evenVBand="0" w:oddHBand="1"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0" w:type="dxa"/>
          </w:tcPr>
          <w:p w14:paraId="23C836DE" w14:textId="77777777" w:rsidR="00001FEC" w:rsidRPr="00B50C5F" w:rsidRDefault="00001FEC" w:rsidP="00001FEC">
            <w:pPr>
              <w:pStyle w:val="ListParagraph"/>
              <w:numPr>
                <w:ilvl w:val="0"/>
                <w:numId w:val="28"/>
              </w:numPr>
              <w:ind w:left="317" w:right="-958" w:hanging="142"/>
              <w:rPr>
                <w:rFonts w:cstheme="minorHAnsi"/>
                <w:b w:val="0"/>
                <w:bCs w:val="0"/>
                <w:sz w:val="20"/>
                <w:szCs w:val="20"/>
                <w:lang w:val="en-GB"/>
              </w:rPr>
            </w:pPr>
          </w:p>
        </w:tc>
        <w:tc>
          <w:tcPr>
            <w:tcW w:w="3830" w:type="dxa"/>
          </w:tcPr>
          <w:p w14:paraId="05145CB5" w14:textId="4B438958" w:rsidR="00001FEC" w:rsidRDefault="00001FEC" w:rsidP="00001FEC">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Consultant </w:t>
            </w:r>
            <w:r w:rsidRPr="00001FEC">
              <w:rPr>
                <w:rFonts w:asciiTheme="minorHAnsi" w:eastAsiaTheme="minorHAnsi" w:hAnsiTheme="minorHAnsi" w:cstheme="minorBidi"/>
                <w:sz w:val="20"/>
                <w:szCs w:val="20"/>
                <w:lang w:val="en-GB" w:eastAsia="en-US"/>
              </w:rPr>
              <w:t>Engineer- Refurbishment</w:t>
            </w:r>
          </w:p>
        </w:tc>
        <w:tc>
          <w:tcPr>
            <w:tcW w:w="1984" w:type="dxa"/>
          </w:tcPr>
          <w:p w14:paraId="79353F14" w14:textId="05FEFA35" w:rsidR="00001FEC" w:rsidRPr="001B5D49" w:rsidRDefault="00001FEC" w:rsidP="00001FEC">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Consultant</w:t>
            </w:r>
          </w:p>
        </w:tc>
        <w:tc>
          <w:tcPr>
            <w:tcW w:w="2977" w:type="dxa"/>
            <w:gridSpan w:val="2"/>
          </w:tcPr>
          <w:p w14:paraId="0AC1CC5E" w14:textId="2AA3E1F8" w:rsidR="00001FEC" w:rsidRPr="003E3B67" w:rsidRDefault="00CD28B1" w:rsidP="00001FEC">
            <w:pPr>
              <w:ind w:right="67"/>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Consultant for oversight and implementation of the refurbishment component</w:t>
            </w:r>
          </w:p>
        </w:tc>
      </w:tr>
      <w:tr w:rsidR="00CD28B1" w:rsidRPr="005964DB" w14:paraId="699098BB" w14:textId="77777777" w:rsidTr="00CD3CBF">
        <w:trPr>
          <w:gridBefore w:val="1"/>
          <w:trHeight w:val="412"/>
        </w:trPr>
        <w:tc>
          <w:tcPr>
            <w:cnfStyle w:val="001000000000" w:firstRow="0" w:lastRow="0" w:firstColumn="1" w:lastColumn="0" w:oddVBand="0" w:evenVBand="0" w:oddHBand="0" w:evenHBand="0" w:firstRowFirstColumn="0" w:firstRowLastColumn="0" w:lastRowFirstColumn="0" w:lastRowLastColumn="0"/>
            <w:tcW w:w="0" w:type="dxa"/>
          </w:tcPr>
          <w:p w14:paraId="3222FA01" w14:textId="77777777" w:rsidR="00CD28B1" w:rsidRPr="00B50C5F" w:rsidRDefault="00CD28B1" w:rsidP="00001FEC">
            <w:pPr>
              <w:pStyle w:val="ListParagraph"/>
              <w:numPr>
                <w:ilvl w:val="0"/>
                <w:numId w:val="28"/>
              </w:numPr>
              <w:ind w:left="317" w:right="-958" w:hanging="142"/>
              <w:rPr>
                <w:rFonts w:cstheme="minorHAnsi"/>
                <w:b w:val="0"/>
                <w:bCs w:val="0"/>
                <w:sz w:val="20"/>
                <w:szCs w:val="20"/>
                <w:lang w:val="en-GB"/>
              </w:rPr>
            </w:pPr>
          </w:p>
        </w:tc>
        <w:tc>
          <w:tcPr>
            <w:tcW w:w="3830" w:type="dxa"/>
          </w:tcPr>
          <w:p w14:paraId="133D61E9" w14:textId="36C246B0" w:rsidR="00CD28B1" w:rsidRDefault="00FF7A83" w:rsidP="00001FEC">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Consultant</w:t>
            </w:r>
            <w:r w:rsidR="00D449B1">
              <w:rPr>
                <w:rFonts w:asciiTheme="minorHAnsi" w:eastAsiaTheme="minorHAnsi" w:hAnsiTheme="minorHAnsi" w:cstheme="minorBidi"/>
                <w:sz w:val="20"/>
                <w:szCs w:val="20"/>
                <w:lang w:val="en-GB" w:eastAsia="en-US"/>
              </w:rPr>
              <w:t>, IT</w:t>
            </w:r>
          </w:p>
        </w:tc>
        <w:tc>
          <w:tcPr>
            <w:tcW w:w="1984" w:type="dxa"/>
          </w:tcPr>
          <w:p w14:paraId="34E1DFC5" w14:textId="4F659166" w:rsidR="00CD28B1" w:rsidRDefault="00D449B1" w:rsidP="00001FEC">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Consultant </w:t>
            </w:r>
          </w:p>
        </w:tc>
        <w:tc>
          <w:tcPr>
            <w:tcW w:w="2977" w:type="dxa"/>
            <w:gridSpan w:val="2"/>
          </w:tcPr>
          <w:p w14:paraId="585254EB" w14:textId="20BFF1F3" w:rsidR="00CD28B1" w:rsidRDefault="00D449B1" w:rsidP="00001FEC">
            <w:pPr>
              <w:ind w:right="67"/>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sidRPr="00D449B1">
              <w:rPr>
                <w:rFonts w:asciiTheme="minorHAnsi" w:eastAsiaTheme="minorHAnsi" w:hAnsiTheme="minorHAnsi" w:cstheme="minorBidi"/>
                <w:sz w:val="20"/>
                <w:szCs w:val="20"/>
                <w:lang w:val="en-GB" w:eastAsia="en-US"/>
              </w:rPr>
              <w:t>IT Consultant</w:t>
            </w:r>
            <w:r>
              <w:rPr>
                <w:rFonts w:asciiTheme="minorHAnsi" w:eastAsiaTheme="minorHAnsi" w:hAnsiTheme="minorHAnsi" w:cstheme="minorBidi"/>
                <w:sz w:val="20"/>
                <w:szCs w:val="20"/>
                <w:lang w:val="en-GB" w:eastAsia="en-US"/>
              </w:rPr>
              <w:t xml:space="preserve"> responsible for the development and deployment of the</w:t>
            </w:r>
            <w:r w:rsidRPr="00D449B1">
              <w:rPr>
                <w:rFonts w:asciiTheme="minorHAnsi" w:eastAsiaTheme="minorHAnsi" w:hAnsiTheme="minorHAnsi" w:cstheme="minorBidi"/>
                <w:sz w:val="20"/>
                <w:szCs w:val="20"/>
                <w:lang w:val="en-GB" w:eastAsia="en-US"/>
              </w:rPr>
              <w:t xml:space="preserve"> </w:t>
            </w:r>
            <w:r>
              <w:rPr>
                <w:rFonts w:asciiTheme="minorHAnsi" w:eastAsiaTheme="minorHAnsi" w:hAnsiTheme="minorHAnsi" w:cstheme="minorBidi"/>
                <w:sz w:val="20"/>
                <w:szCs w:val="20"/>
                <w:lang w:val="en-GB" w:eastAsia="en-US"/>
              </w:rPr>
              <w:t>o</w:t>
            </w:r>
            <w:r w:rsidRPr="00D449B1">
              <w:rPr>
                <w:rFonts w:asciiTheme="minorHAnsi" w:eastAsiaTheme="minorHAnsi" w:hAnsiTheme="minorHAnsi" w:cstheme="minorBidi"/>
                <w:sz w:val="20"/>
                <w:szCs w:val="20"/>
                <w:lang w:val="en-GB" w:eastAsia="en-US"/>
              </w:rPr>
              <w:t>nline reporting system</w:t>
            </w:r>
          </w:p>
        </w:tc>
      </w:tr>
      <w:tr w:rsidR="00E14C89" w:rsidRPr="005964DB" w14:paraId="2D7D28B3" w14:textId="77777777" w:rsidTr="000114DB">
        <w:trPr>
          <w:gridBefore w:val="1"/>
          <w:cnfStyle w:val="000000100000" w:firstRow="0" w:lastRow="0" w:firstColumn="0" w:lastColumn="0" w:oddVBand="0" w:evenVBand="0" w:oddHBand="1"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0" w:type="dxa"/>
          </w:tcPr>
          <w:p w14:paraId="341AE55C" w14:textId="77777777" w:rsidR="00001FEC" w:rsidRPr="00B50C5F" w:rsidRDefault="00001FEC" w:rsidP="00001FEC">
            <w:pPr>
              <w:pStyle w:val="ListParagraph"/>
              <w:numPr>
                <w:ilvl w:val="0"/>
                <w:numId w:val="28"/>
              </w:numPr>
              <w:ind w:left="317" w:right="-958" w:hanging="142"/>
              <w:rPr>
                <w:rFonts w:cstheme="minorHAnsi"/>
                <w:b w:val="0"/>
                <w:bCs w:val="0"/>
                <w:sz w:val="20"/>
                <w:szCs w:val="20"/>
                <w:lang w:val="en-GB"/>
              </w:rPr>
            </w:pPr>
          </w:p>
        </w:tc>
        <w:tc>
          <w:tcPr>
            <w:tcW w:w="3830" w:type="dxa"/>
          </w:tcPr>
          <w:p w14:paraId="06D183C4" w14:textId="0DC63B0A" w:rsidR="00001FEC" w:rsidRDefault="00E51451" w:rsidP="00001FEC">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P</w:t>
            </w:r>
            <w:r w:rsidRPr="000A4063">
              <w:rPr>
                <w:rFonts w:asciiTheme="minorHAnsi" w:eastAsiaTheme="minorHAnsi" w:hAnsiTheme="minorHAnsi" w:cstheme="minorBidi"/>
                <w:sz w:val="20"/>
                <w:szCs w:val="20"/>
                <w:lang w:val="en-GB" w:eastAsia="en-US"/>
              </w:rPr>
              <w:t>rogramme coordinator</w:t>
            </w:r>
            <w:r>
              <w:rPr>
                <w:rFonts w:asciiTheme="minorHAnsi" w:eastAsiaTheme="minorHAnsi" w:hAnsiTheme="minorHAnsi" w:cstheme="minorBidi"/>
                <w:sz w:val="20"/>
                <w:szCs w:val="20"/>
                <w:lang w:val="en-GB" w:eastAsia="en-US"/>
              </w:rPr>
              <w:t xml:space="preserve">, </w:t>
            </w:r>
            <w:r w:rsidR="00001FEC">
              <w:rPr>
                <w:rFonts w:asciiTheme="minorHAnsi" w:eastAsiaTheme="minorHAnsi" w:hAnsiTheme="minorHAnsi" w:cstheme="minorBidi"/>
                <w:sz w:val="20"/>
                <w:szCs w:val="20"/>
                <w:lang w:val="en-GB" w:eastAsia="en-US"/>
              </w:rPr>
              <w:t>Hashtag G</w:t>
            </w:r>
            <w:r w:rsidR="00001FEC" w:rsidRPr="001B5D49">
              <w:rPr>
                <w:rFonts w:asciiTheme="minorHAnsi" w:eastAsiaTheme="minorHAnsi" w:hAnsiTheme="minorHAnsi" w:cstheme="minorBidi"/>
                <w:sz w:val="20"/>
                <w:szCs w:val="20"/>
                <w:lang w:val="en-GB" w:eastAsia="en-US"/>
              </w:rPr>
              <w:t>eneration</w:t>
            </w:r>
          </w:p>
        </w:tc>
        <w:tc>
          <w:tcPr>
            <w:tcW w:w="1984" w:type="dxa"/>
          </w:tcPr>
          <w:p w14:paraId="2EB8ADA7" w14:textId="648FB152" w:rsidR="00001FEC" w:rsidRDefault="00001FEC" w:rsidP="00001FEC">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sidRPr="001B5D49">
              <w:rPr>
                <w:rFonts w:asciiTheme="minorHAnsi" w:eastAsiaTheme="minorHAnsi" w:hAnsiTheme="minorHAnsi" w:cstheme="minorBidi"/>
                <w:sz w:val="20"/>
                <w:szCs w:val="20"/>
                <w:lang w:val="en-GB" w:eastAsia="en-US"/>
              </w:rPr>
              <w:t>Implementing private partner</w:t>
            </w:r>
          </w:p>
        </w:tc>
        <w:tc>
          <w:tcPr>
            <w:tcW w:w="2977" w:type="dxa"/>
            <w:gridSpan w:val="2"/>
          </w:tcPr>
          <w:p w14:paraId="7DEAA306" w14:textId="27FB535D" w:rsidR="00001FEC" w:rsidRDefault="00001FEC" w:rsidP="00001FEC">
            <w:pPr>
              <w:ind w:right="67"/>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proofErr w:type="spellStart"/>
            <w:r w:rsidRPr="003E3B67">
              <w:rPr>
                <w:rFonts w:asciiTheme="minorHAnsi" w:eastAsiaTheme="minorHAnsi" w:hAnsiTheme="minorHAnsi" w:cstheme="minorBidi"/>
                <w:sz w:val="20"/>
                <w:szCs w:val="20"/>
                <w:lang w:val="en-GB" w:eastAsia="en-US"/>
              </w:rPr>
              <w:t>Implemention</w:t>
            </w:r>
            <w:proofErr w:type="spellEnd"/>
            <w:r w:rsidRPr="003E3B67">
              <w:rPr>
                <w:rFonts w:asciiTheme="minorHAnsi" w:eastAsiaTheme="minorHAnsi" w:hAnsiTheme="minorHAnsi" w:cstheme="minorBidi"/>
                <w:sz w:val="20"/>
                <w:szCs w:val="20"/>
                <w:lang w:val="en-GB" w:eastAsia="en-US"/>
              </w:rPr>
              <w:t xml:space="preserve"> partner of </w:t>
            </w:r>
            <w:r w:rsidR="00CD28B1">
              <w:rPr>
                <w:rFonts w:asciiTheme="minorHAnsi" w:eastAsiaTheme="minorHAnsi" w:hAnsiTheme="minorHAnsi" w:cstheme="minorBidi"/>
                <w:sz w:val="20"/>
                <w:szCs w:val="20"/>
                <w:lang w:val="en-GB" w:eastAsia="en-US"/>
              </w:rPr>
              <w:t>Digital training component</w:t>
            </w:r>
          </w:p>
        </w:tc>
      </w:tr>
      <w:tr w:rsidR="00FB6690" w:rsidRPr="005964DB" w14:paraId="0DA655A0" w14:textId="77777777" w:rsidTr="00CD3CBF">
        <w:trPr>
          <w:gridBefore w:val="1"/>
          <w:trHeight w:val="412"/>
        </w:trPr>
        <w:tc>
          <w:tcPr>
            <w:cnfStyle w:val="001000000000" w:firstRow="0" w:lastRow="0" w:firstColumn="1" w:lastColumn="0" w:oddVBand="0" w:evenVBand="0" w:oddHBand="0" w:evenHBand="0" w:firstRowFirstColumn="0" w:firstRowLastColumn="0" w:lastRowFirstColumn="0" w:lastRowLastColumn="0"/>
            <w:tcW w:w="0" w:type="dxa"/>
          </w:tcPr>
          <w:p w14:paraId="17E39DBB" w14:textId="77777777" w:rsidR="00FB6690" w:rsidRPr="00B50C5F" w:rsidRDefault="00FB6690" w:rsidP="00FB6690">
            <w:pPr>
              <w:pStyle w:val="ListParagraph"/>
              <w:numPr>
                <w:ilvl w:val="0"/>
                <w:numId w:val="28"/>
              </w:numPr>
              <w:ind w:left="317" w:right="-958" w:hanging="142"/>
              <w:rPr>
                <w:rFonts w:cstheme="minorHAnsi"/>
                <w:b w:val="0"/>
                <w:bCs w:val="0"/>
                <w:sz w:val="20"/>
                <w:szCs w:val="20"/>
                <w:lang w:val="en-GB"/>
              </w:rPr>
            </w:pPr>
          </w:p>
        </w:tc>
        <w:tc>
          <w:tcPr>
            <w:tcW w:w="3830" w:type="dxa"/>
          </w:tcPr>
          <w:p w14:paraId="73D7A97F" w14:textId="2B844F95" w:rsidR="00FB6690" w:rsidRDefault="00503156" w:rsidP="00E51451">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C</w:t>
            </w:r>
            <w:r w:rsidRPr="000A4063">
              <w:rPr>
                <w:rFonts w:asciiTheme="minorHAnsi" w:eastAsiaTheme="minorHAnsi" w:hAnsiTheme="minorHAnsi" w:cstheme="minorBidi"/>
                <w:sz w:val="20"/>
                <w:szCs w:val="20"/>
                <w:lang w:val="en-GB" w:eastAsia="en-US"/>
              </w:rPr>
              <w:t>onsultant</w:t>
            </w:r>
            <w:r>
              <w:rPr>
                <w:rFonts w:asciiTheme="minorHAnsi" w:eastAsiaTheme="minorHAnsi" w:hAnsiTheme="minorHAnsi" w:cstheme="minorBidi"/>
                <w:sz w:val="20"/>
                <w:szCs w:val="20"/>
                <w:lang w:val="en-GB" w:eastAsia="en-US"/>
              </w:rPr>
              <w:t>, Hashtag Generation</w:t>
            </w:r>
          </w:p>
        </w:tc>
        <w:tc>
          <w:tcPr>
            <w:tcW w:w="1984" w:type="dxa"/>
          </w:tcPr>
          <w:p w14:paraId="338E55BD" w14:textId="56E7F816" w:rsidR="00FB6690" w:rsidRPr="001B5D49" w:rsidRDefault="00FB6690" w:rsidP="00FB6690">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sidRPr="001B5D49">
              <w:rPr>
                <w:rFonts w:asciiTheme="minorHAnsi" w:eastAsiaTheme="minorHAnsi" w:hAnsiTheme="minorHAnsi" w:cstheme="minorBidi"/>
                <w:sz w:val="20"/>
                <w:szCs w:val="20"/>
                <w:lang w:val="en-GB" w:eastAsia="en-US"/>
              </w:rPr>
              <w:t>Implementing private partner</w:t>
            </w:r>
          </w:p>
        </w:tc>
        <w:tc>
          <w:tcPr>
            <w:tcW w:w="2977" w:type="dxa"/>
            <w:gridSpan w:val="2"/>
          </w:tcPr>
          <w:p w14:paraId="767BFD03" w14:textId="3591E510" w:rsidR="00FB6690" w:rsidRPr="003E3B67" w:rsidRDefault="00503156" w:rsidP="00FB6690">
            <w:pPr>
              <w:ind w:right="67"/>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R</w:t>
            </w:r>
            <w:r w:rsidRPr="000A4063">
              <w:rPr>
                <w:rFonts w:asciiTheme="minorHAnsi" w:eastAsiaTheme="minorHAnsi" w:hAnsiTheme="minorHAnsi" w:cstheme="minorBidi"/>
                <w:sz w:val="20"/>
                <w:szCs w:val="20"/>
                <w:lang w:val="en-GB" w:eastAsia="en-US"/>
              </w:rPr>
              <w:t xml:space="preserve">esource person </w:t>
            </w:r>
            <w:r>
              <w:rPr>
                <w:rFonts w:asciiTheme="minorHAnsi" w:eastAsiaTheme="minorHAnsi" w:hAnsiTheme="minorHAnsi" w:cstheme="minorBidi"/>
                <w:sz w:val="20"/>
                <w:szCs w:val="20"/>
                <w:lang w:val="en-GB" w:eastAsia="en-US"/>
              </w:rPr>
              <w:t>for the</w:t>
            </w:r>
            <w:r w:rsidRPr="000A4063">
              <w:rPr>
                <w:rFonts w:asciiTheme="minorHAnsi" w:eastAsiaTheme="minorHAnsi" w:hAnsiTheme="minorHAnsi" w:cstheme="minorBidi"/>
                <w:sz w:val="20"/>
                <w:szCs w:val="20"/>
                <w:lang w:val="en-GB" w:eastAsia="en-US"/>
              </w:rPr>
              <w:t xml:space="preserve"> </w:t>
            </w:r>
            <w:r>
              <w:rPr>
                <w:rFonts w:asciiTheme="minorHAnsi" w:eastAsiaTheme="minorHAnsi" w:hAnsiTheme="minorHAnsi" w:cstheme="minorBidi"/>
                <w:sz w:val="20"/>
                <w:szCs w:val="20"/>
                <w:lang w:val="en-GB" w:eastAsia="en-US"/>
              </w:rPr>
              <w:t>Ta</w:t>
            </w:r>
            <w:r w:rsidRPr="000A4063">
              <w:rPr>
                <w:rFonts w:asciiTheme="minorHAnsi" w:eastAsiaTheme="minorHAnsi" w:hAnsiTheme="minorHAnsi" w:cstheme="minorBidi"/>
                <w:sz w:val="20"/>
                <w:szCs w:val="20"/>
                <w:lang w:val="en-GB" w:eastAsia="en-US"/>
              </w:rPr>
              <w:t xml:space="preserve">mil and </w:t>
            </w:r>
            <w:r>
              <w:rPr>
                <w:rFonts w:asciiTheme="minorHAnsi" w:eastAsiaTheme="minorHAnsi" w:hAnsiTheme="minorHAnsi" w:cstheme="minorBidi"/>
                <w:sz w:val="20"/>
                <w:szCs w:val="20"/>
                <w:lang w:val="en-GB" w:eastAsia="en-US"/>
              </w:rPr>
              <w:t>E</w:t>
            </w:r>
            <w:r w:rsidRPr="000A4063">
              <w:rPr>
                <w:rFonts w:asciiTheme="minorHAnsi" w:eastAsiaTheme="minorHAnsi" w:hAnsiTheme="minorHAnsi" w:cstheme="minorBidi"/>
                <w:sz w:val="20"/>
                <w:szCs w:val="20"/>
                <w:lang w:val="en-GB" w:eastAsia="en-US"/>
              </w:rPr>
              <w:t>nglish</w:t>
            </w:r>
            <w:r>
              <w:rPr>
                <w:rFonts w:asciiTheme="minorHAnsi" w:eastAsiaTheme="minorHAnsi" w:hAnsiTheme="minorHAnsi" w:cstheme="minorBidi"/>
                <w:sz w:val="20"/>
                <w:szCs w:val="20"/>
                <w:lang w:val="en-GB" w:eastAsia="en-US"/>
              </w:rPr>
              <w:t xml:space="preserve"> cohorts of the Digital training component</w:t>
            </w:r>
          </w:p>
        </w:tc>
      </w:tr>
      <w:tr w:rsidR="00E14C89" w:rsidRPr="005964DB" w14:paraId="50668F83" w14:textId="77777777" w:rsidTr="000114DB">
        <w:trPr>
          <w:gridBefore w:val="1"/>
          <w:cnfStyle w:val="000000100000" w:firstRow="0" w:lastRow="0" w:firstColumn="0" w:lastColumn="0" w:oddVBand="0" w:evenVBand="0" w:oddHBand="1"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0" w:type="dxa"/>
          </w:tcPr>
          <w:p w14:paraId="034E73B6" w14:textId="77777777" w:rsidR="00FB6690" w:rsidRPr="00B50C5F" w:rsidRDefault="00FB6690" w:rsidP="00FB6690">
            <w:pPr>
              <w:pStyle w:val="ListParagraph"/>
              <w:numPr>
                <w:ilvl w:val="0"/>
                <w:numId w:val="28"/>
              </w:numPr>
              <w:ind w:left="317" w:right="-958" w:hanging="142"/>
              <w:rPr>
                <w:rFonts w:cstheme="minorHAnsi"/>
                <w:b w:val="0"/>
                <w:bCs w:val="0"/>
                <w:sz w:val="20"/>
                <w:szCs w:val="20"/>
                <w:lang w:val="en-GB"/>
              </w:rPr>
            </w:pPr>
          </w:p>
        </w:tc>
        <w:tc>
          <w:tcPr>
            <w:tcW w:w="3830" w:type="dxa"/>
          </w:tcPr>
          <w:p w14:paraId="39B68688" w14:textId="18FBD162" w:rsidR="00FB6690" w:rsidRPr="000A4063" w:rsidRDefault="00FB6690" w:rsidP="00FB6690">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sidRPr="000A4063">
              <w:rPr>
                <w:rFonts w:asciiTheme="minorHAnsi" w:eastAsiaTheme="minorHAnsi" w:hAnsiTheme="minorHAnsi" w:cstheme="minorBidi"/>
                <w:sz w:val="20"/>
                <w:szCs w:val="20"/>
                <w:lang w:val="en-GB" w:eastAsia="en-US"/>
              </w:rPr>
              <w:t>Project associate</w:t>
            </w:r>
            <w:r>
              <w:rPr>
                <w:rFonts w:asciiTheme="minorHAnsi" w:eastAsiaTheme="minorHAnsi" w:hAnsiTheme="minorHAnsi" w:cstheme="minorBidi"/>
                <w:sz w:val="20"/>
                <w:szCs w:val="20"/>
                <w:lang w:val="en-GB" w:eastAsia="en-US"/>
              </w:rPr>
              <w:t>, Hashtag Generation</w:t>
            </w:r>
          </w:p>
        </w:tc>
        <w:tc>
          <w:tcPr>
            <w:tcW w:w="1984" w:type="dxa"/>
          </w:tcPr>
          <w:p w14:paraId="2A53CFC5" w14:textId="1C253691" w:rsidR="00FB6690" w:rsidRPr="001B5D49" w:rsidRDefault="00FB6690" w:rsidP="00FB6690">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sidRPr="001B5D49">
              <w:rPr>
                <w:rFonts w:asciiTheme="minorHAnsi" w:eastAsiaTheme="minorHAnsi" w:hAnsiTheme="minorHAnsi" w:cstheme="minorBidi"/>
                <w:sz w:val="20"/>
                <w:szCs w:val="20"/>
                <w:lang w:val="en-GB" w:eastAsia="en-US"/>
              </w:rPr>
              <w:t>Implementing private partner</w:t>
            </w:r>
          </w:p>
        </w:tc>
        <w:tc>
          <w:tcPr>
            <w:tcW w:w="2977" w:type="dxa"/>
            <w:gridSpan w:val="2"/>
          </w:tcPr>
          <w:p w14:paraId="6C569387" w14:textId="19A77DFF" w:rsidR="00FB6690" w:rsidRPr="003E3B67" w:rsidRDefault="0026682A" w:rsidP="00E51451">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C</w:t>
            </w:r>
            <w:r w:rsidR="00FB6690" w:rsidRPr="000A4063">
              <w:rPr>
                <w:rFonts w:asciiTheme="minorHAnsi" w:eastAsiaTheme="minorHAnsi" w:hAnsiTheme="minorHAnsi" w:cstheme="minorBidi"/>
                <w:sz w:val="20"/>
                <w:szCs w:val="20"/>
                <w:lang w:val="en-GB" w:eastAsia="en-US"/>
              </w:rPr>
              <w:t xml:space="preserve">onsultant </w:t>
            </w:r>
            <w:r>
              <w:rPr>
                <w:rFonts w:asciiTheme="minorHAnsi" w:eastAsiaTheme="minorHAnsi" w:hAnsiTheme="minorHAnsi" w:cstheme="minorBidi"/>
                <w:sz w:val="20"/>
                <w:szCs w:val="20"/>
                <w:lang w:val="en-GB" w:eastAsia="en-US"/>
              </w:rPr>
              <w:t xml:space="preserve">and overall </w:t>
            </w:r>
            <w:r w:rsidR="00FB6690" w:rsidRPr="000A4063">
              <w:rPr>
                <w:rFonts w:asciiTheme="minorHAnsi" w:eastAsiaTheme="minorHAnsi" w:hAnsiTheme="minorHAnsi" w:cstheme="minorBidi"/>
                <w:sz w:val="20"/>
                <w:szCs w:val="20"/>
                <w:lang w:val="en-GB" w:eastAsia="en-US"/>
              </w:rPr>
              <w:t>co</w:t>
            </w:r>
            <w:r>
              <w:rPr>
                <w:rFonts w:asciiTheme="minorHAnsi" w:eastAsiaTheme="minorHAnsi" w:hAnsiTheme="minorHAnsi" w:cstheme="minorBidi"/>
                <w:sz w:val="20"/>
                <w:szCs w:val="20"/>
                <w:lang w:val="en-GB" w:eastAsia="en-US"/>
              </w:rPr>
              <w:t>-</w:t>
            </w:r>
            <w:r w:rsidR="00FB6690" w:rsidRPr="000A4063">
              <w:rPr>
                <w:rFonts w:asciiTheme="minorHAnsi" w:eastAsiaTheme="minorHAnsi" w:hAnsiTheme="minorHAnsi" w:cstheme="minorBidi"/>
                <w:sz w:val="20"/>
                <w:szCs w:val="20"/>
                <w:lang w:val="en-GB" w:eastAsia="en-US"/>
              </w:rPr>
              <w:t xml:space="preserve">lead for the </w:t>
            </w:r>
            <w:r>
              <w:rPr>
                <w:rFonts w:asciiTheme="minorHAnsi" w:eastAsiaTheme="minorHAnsi" w:hAnsiTheme="minorHAnsi" w:cstheme="minorBidi"/>
                <w:sz w:val="20"/>
                <w:szCs w:val="20"/>
                <w:lang w:val="en-GB" w:eastAsia="en-US"/>
              </w:rPr>
              <w:t>Digital training component</w:t>
            </w:r>
            <w:r w:rsidR="00E51451">
              <w:rPr>
                <w:rFonts w:asciiTheme="minorHAnsi" w:eastAsiaTheme="minorHAnsi" w:hAnsiTheme="minorHAnsi" w:cstheme="minorBidi"/>
                <w:sz w:val="20"/>
                <w:szCs w:val="20"/>
                <w:lang w:val="en-GB" w:eastAsia="en-US"/>
              </w:rPr>
              <w:t>,</w:t>
            </w:r>
            <w:r w:rsidR="00FB6690" w:rsidRPr="000A4063">
              <w:rPr>
                <w:rFonts w:asciiTheme="minorHAnsi" w:eastAsiaTheme="minorHAnsi" w:hAnsiTheme="minorHAnsi" w:cstheme="minorBidi"/>
                <w:sz w:val="20"/>
                <w:szCs w:val="20"/>
                <w:lang w:val="en-GB" w:eastAsia="en-US"/>
              </w:rPr>
              <w:t xml:space="preserve"> lead the </w:t>
            </w:r>
            <w:proofErr w:type="spellStart"/>
            <w:r w:rsidR="00FB6690" w:rsidRPr="000A4063">
              <w:rPr>
                <w:rFonts w:asciiTheme="minorHAnsi" w:eastAsiaTheme="minorHAnsi" w:hAnsiTheme="minorHAnsi" w:cstheme="minorBidi"/>
                <w:sz w:val="20"/>
                <w:szCs w:val="20"/>
                <w:lang w:val="en-GB" w:eastAsia="en-US"/>
              </w:rPr>
              <w:t>english</w:t>
            </w:r>
            <w:proofErr w:type="spellEnd"/>
            <w:r w:rsidR="00FB6690" w:rsidRPr="000A4063">
              <w:rPr>
                <w:rFonts w:asciiTheme="minorHAnsi" w:eastAsiaTheme="minorHAnsi" w:hAnsiTheme="minorHAnsi" w:cstheme="minorBidi"/>
                <w:sz w:val="20"/>
                <w:szCs w:val="20"/>
                <w:lang w:val="en-GB" w:eastAsia="en-US"/>
              </w:rPr>
              <w:t xml:space="preserve"> cohort</w:t>
            </w:r>
            <w:r w:rsidR="00E51451">
              <w:rPr>
                <w:rFonts w:asciiTheme="minorHAnsi" w:eastAsiaTheme="minorHAnsi" w:hAnsiTheme="minorHAnsi" w:cstheme="minorBidi"/>
                <w:sz w:val="20"/>
                <w:szCs w:val="20"/>
                <w:lang w:val="en-GB" w:eastAsia="en-US"/>
              </w:rPr>
              <w:t xml:space="preserve"> of the project intervention</w:t>
            </w:r>
          </w:p>
        </w:tc>
      </w:tr>
      <w:tr w:rsidR="00FB6690" w:rsidRPr="005964DB" w14:paraId="2C4E43A9" w14:textId="77777777" w:rsidTr="00CD3CBF">
        <w:trPr>
          <w:gridBefore w:val="1"/>
          <w:trHeight w:val="412"/>
        </w:trPr>
        <w:tc>
          <w:tcPr>
            <w:cnfStyle w:val="001000000000" w:firstRow="0" w:lastRow="0" w:firstColumn="1" w:lastColumn="0" w:oddVBand="0" w:evenVBand="0" w:oddHBand="0" w:evenHBand="0" w:firstRowFirstColumn="0" w:firstRowLastColumn="0" w:lastRowFirstColumn="0" w:lastRowLastColumn="0"/>
            <w:tcW w:w="0" w:type="dxa"/>
          </w:tcPr>
          <w:p w14:paraId="7E8F6C6E" w14:textId="77777777" w:rsidR="00FB6690" w:rsidRPr="00B50C5F" w:rsidRDefault="00FB6690" w:rsidP="00FB6690">
            <w:pPr>
              <w:pStyle w:val="ListParagraph"/>
              <w:numPr>
                <w:ilvl w:val="0"/>
                <w:numId w:val="28"/>
              </w:numPr>
              <w:ind w:left="317" w:right="-958" w:hanging="142"/>
              <w:rPr>
                <w:rFonts w:cstheme="minorHAnsi"/>
                <w:b w:val="0"/>
                <w:bCs w:val="0"/>
                <w:sz w:val="20"/>
                <w:szCs w:val="20"/>
                <w:lang w:val="en-GB"/>
              </w:rPr>
            </w:pPr>
          </w:p>
        </w:tc>
        <w:tc>
          <w:tcPr>
            <w:tcW w:w="3830" w:type="dxa"/>
          </w:tcPr>
          <w:p w14:paraId="2752D9FE" w14:textId="69CEE083" w:rsidR="00FB6690" w:rsidRPr="000A4063" w:rsidRDefault="00FB6690" w:rsidP="00FB6690">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sidRPr="000A4063">
              <w:rPr>
                <w:rFonts w:asciiTheme="minorHAnsi" w:eastAsiaTheme="minorHAnsi" w:hAnsiTheme="minorHAnsi" w:cstheme="minorBidi"/>
                <w:sz w:val="20"/>
                <w:szCs w:val="20"/>
                <w:lang w:val="en-GB" w:eastAsia="en-US"/>
              </w:rPr>
              <w:t>Project associate</w:t>
            </w:r>
            <w:r>
              <w:rPr>
                <w:rFonts w:asciiTheme="minorHAnsi" w:eastAsiaTheme="minorHAnsi" w:hAnsiTheme="minorHAnsi" w:cstheme="minorBidi"/>
                <w:sz w:val="20"/>
                <w:szCs w:val="20"/>
                <w:lang w:val="en-GB" w:eastAsia="en-US"/>
              </w:rPr>
              <w:t>, Hashtag Generation</w:t>
            </w:r>
          </w:p>
        </w:tc>
        <w:tc>
          <w:tcPr>
            <w:tcW w:w="1984" w:type="dxa"/>
          </w:tcPr>
          <w:p w14:paraId="3081BAFE" w14:textId="6FF53AB7" w:rsidR="00FB6690" w:rsidRPr="001B5D49" w:rsidRDefault="00FB6690" w:rsidP="00FB6690">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sidRPr="001B5D49">
              <w:rPr>
                <w:rFonts w:asciiTheme="minorHAnsi" w:eastAsiaTheme="minorHAnsi" w:hAnsiTheme="minorHAnsi" w:cstheme="minorBidi"/>
                <w:sz w:val="20"/>
                <w:szCs w:val="20"/>
                <w:lang w:val="en-GB" w:eastAsia="en-US"/>
              </w:rPr>
              <w:t>Implementing private partner</w:t>
            </w:r>
          </w:p>
        </w:tc>
        <w:tc>
          <w:tcPr>
            <w:tcW w:w="2977" w:type="dxa"/>
            <w:gridSpan w:val="2"/>
          </w:tcPr>
          <w:p w14:paraId="7BEF7451" w14:textId="7B8FA310" w:rsidR="00FB6690" w:rsidRPr="003E3B67" w:rsidRDefault="00FB6690" w:rsidP="00FB6690">
            <w:pPr>
              <w:ind w:right="67"/>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Lead</w:t>
            </w:r>
            <w:r w:rsidRPr="000A4063">
              <w:rPr>
                <w:rFonts w:asciiTheme="minorHAnsi" w:eastAsiaTheme="minorHAnsi" w:hAnsiTheme="minorHAnsi" w:cstheme="minorBidi"/>
                <w:sz w:val="20"/>
                <w:szCs w:val="20"/>
                <w:lang w:val="en-GB" w:eastAsia="en-US"/>
              </w:rPr>
              <w:t xml:space="preserve"> for the </w:t>
            </w:r>
            <w:proofErr w:type="spellStart"/>
            <w:r w:rsidRPr="000A4063">
              <w:rPr>
                <w:rFonts w:asciiTheme="minorHAnsi" w:eastAsiaTheme="minorHAnsi" w:hAnsiTheme="minorHAnsi" w:cstheme="minorBidi"/>
                <w:sz w:val="20"/>
                <w:szCs w:val="20"/>
                <w:lang w:val="en-GB" w:eastAsia="en-US"/>
              </w:rPr>
              <w:t>sinhala</w:t>
            </w:r>
            <w:proofErr w:type="spellEnd"/>
            <w:r w:rsidRPr="000A4063">
              <w:rPr>
                <w:rFonts w:asciiTheme="minorHAnsi" w:eastAsiaTheme="minorHAnsi" w:hAnsiTheme="minorHAnsi" w:cstheme="minorBidi"/>
                <w:sz w:val="20"/>
                <w:szCs w:val="20"/>
                <w:lang w:val="en-GB" w:eastAsia="en-US"/>
              </w:rPr>
              <w:t xml:space="preserve"> cohort for the </w:t>
            </w:r>
            <w:r>
              <w:rPr>
                <w:rFonts w:asciiTheme="minorHAnsi" w:eastAsiaTheme="minorHAnsi" w:hAnsiTheme="minorHAnsi" w:cstheme="minorBidi"/>
                <w:sz w:val="20"/>
                <w:szCs w:val="20"/>
                <w:lang w:val="en-GB" w:eastAsia="en-US"/>
              </w:rPr>
              <w:t>Digital training component</w:t>
            </w:r>
          </w:p>
        </w:tc>
      </w:tr>
      <w:tr w:rsidR="00E14C89" w:rsidRPr="005964DB" w14:paraId="1A355517" w14:textId="77777777" w:rsidTr="000114DB">
        <w:trPr>
          <w:gridBefore w:val="1"/>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0" w:type="dxa"/>
          </w:tcPr>
          <w:p w14:paraId="4BAD1A51" w14:textId="77777777" w:rsidR="00001FEC" w:rsidRPr="00B50C5F" w:rsidRDefault="00001FEC" w:rsidP="00001FEC">
            <w:pPr>
              <w:pStyle w:val="ListParagraph"/>
              <w:numPr>
                <w:ilvl w:val="0"/>
                <w:numId w:val="28"/>
              </w:numPr>
              <w:ind w:left="317" w:right="-958" w:hanging="142"/>
              <w:rPr>
                <w:rFonts w:cstheme="minorHAnsi"/>
                <w:b w:val="0"/>
                <w:bCs w:val="0"/>
                <w:sz w:val="20"/>
                <w:szCs w:val="20"/>
                <w:lang w:val="en-GB"/>
              </w:rPr>
            </w:pPr>
          </w:p>
        </w:tc>
        <w:tc>
          <w:tcPr>
            <w:tcW w:w="3830" w:type="dxa"/>
          </w:tcPr>
          <w:p w14:paraId="4778027E" w14:textId="3E6685BA" w:rsidR="00001FEC" w:rsidRPr="001B5D49" w:rsidRDefault="00001FEC" w:rsidP="00001FEC">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Local Government officer</w:t>
            </w:r>
            <w:r w:rsidR="004D57A4">
              <w:rPr>
                <w:rFonts w:asciiTheme="minorHAnsi" w:eastAsiaTheme="minorHAnsi" w:hAnsiTheme="minorHAnsi" w:cstheme="minorBidi"/>
                <w:sz w:val="20"/>
                <w:szCs w:val="20"/>
                <w:lang w:val="en-GB" w:eastAsia="en-US"/>
              </w:rPr>
              <w:t xml:space="preserve">, </w:t>
            </w:r>
            <w:proofErr w:type="spellStart"/>
            <w:r w:rsidR="004D57A4">
              <w:rPr>
                <w:rFonts w:asciiTheme="minorHAnsi" w:eastAsiaTheme="minorHAnsi" w:hAnsiTheme="minorHAnsi" w:cstheme="minorBidi"/>
                <w:sz w:val="20"/>
                <w:szCs w:val="20"/>
                <w:lang w:val="en-GB" w:eastAsia="en-US"/>
              </w:rPr>
              <w:t>Wellawaya</w:t>
            </w:r>
            <w:proofErr w:type="spellEnd"/>
            <w:r w:rsidR="004D57A4">
              <w:rPr>
                <w:rFonts w:asciiTheme="minorHAnsi" w:eastAsiaTheme="minorHAnsi" w:hAnsiTheme="minorHAnsi" w:cstheme="minorBidi"/>
                <w:sz w:val="20"/>
                <w:szCs w:val="20"/>
                <w:lang w:val="en-GB" w:eastAsia="en-US"/>
              </w:rPr>
              <w:t xml:space="preserve"> DS division, </w:t>
            </w:r>
            <w:proofErr w:type="spellStart"/>
            <w:r w:rsidR="004D57A4">
              <w:rPr>
                <w:rFonts w:asciiTheme="minorHAnsi" w:eastAsiaTheme="minorHAnsi" w:hAnsiTheme="minorHAnsi" w:cstheme="minorBidi"/>
                <w:sz w:val="20"/>
                <w:szCs w:val="20"/>
                <w:lang w:val="en-GB" w:eastAsia="en-US"/>
              </w:rPr>
              <w:t>Moneragala</w:t>
            </w:r>
            <w:proofErr w:type="spellEnd"/>
            <w:r w:rsidR="004D57A4">
              <w:rPr>
                <w:rFonts w:asciiTheme="minorHAnsi" w:eastAsiaTheme="minorHAnsi" w:hAnsiTheme="minorHAnsi" w:cstheme="minorBidi"/>
                <w:sz w:val="20"/>
                <w:szCs w:val="20"/>
                <w:lang w:val="en-GB" w:eastAsia="en-US"/>
              </w:rPr>
              <w:t xml:space="preserve"> district</w:t>
            </w:r>
          </w:p>
        </w:tc>
        <w:tc>
          <w:tcPr>
            <w:tcW w:w="1984" w:type="dxa"/>
          </w:tcPr>
          <w:p w14:paraId="6204814D" w14:textId="27BAF882" w:rsidR="00001FEC" w:rsidRPr="001B5D49" w:rsidRDefault="00001FEC" w:rsidP="00001FEC">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sidRPr="001B5D49">
              <w:rPr>
                <w:rFonts w:asciiTheme="minorHAnsi" w:eastAsiaTheme="minorHAnsi" w:hAnsiTheme="minorHAnsi" w:cstheme="minorBidi"/>
                <w:sz w:val="20"/>
                <w:szCs w:val="20"/>
                <w:lang w:val="en-GB" w:eastAsia="en-US"/>
              </w:rPr>
              <w:t>Government beneficiary</w:t>
            </w:r>
          </w:p>
        </w:tc>
        <w:tc>
          <w:tcPr>
            <w:tcW w:w="2977" w:type="dxa"/>
            <w:gridSpan w:val="2"/>
          </w:tcPr>
          <w:p w14:paraId="61E14588" w14:textId="4C63D57F" w:rsidR="00001FEC" w:rsidRPr="001B5D49" w:rsidRDefault="00001FEC" w:rsidP="00001FEC">
            <w:pPr>
              <w:ind w:right="67"/>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highlight w:val="yellow"/>
                <w:lang w:val="en-GB" w:eastAsia="en-US"/>
              </w:rPr>
            </w:pPr>
            <w:r>
              <w:rPr>
                <w:rFonts w:asciiTheme="minorHAnsi" w:eastAsiaTheme="minorHAnsi" w:hAnsiTheme="minorHAnsi" w:cstheme="minorBidi"/>
                <w:sz w:val="20"/>
                <w:szCs w:val="20"/>
                <w:lang w:val="en-GB" w:eastAsia="en-US"/>
              </w:rPr>
              <w:t>Local government officer working in facilities which have been refurbished</w:t>
            </w:r>
          </w:p>
        </w:tc>
      </w:tr>
      <w:tr w:rsidR="004D57A4" w:rsidRPr="005964DB" w14:paraId="4D3E2C65" w14:textId="77777777" w:rsidTr="00CD3CBF">
        <w:trPr>
          <w:gridBefore w:val="1"/>
          <w:trHeight w:val="207"/>
        </w:trPr>
        <w:tc>
          <w:tcPr>
            <w:cnfStyle w:val="001000000000" w:firstRow="0" w:lastRow="0" w:firstColumn="1" w:lastColumn="0" w:oddVBand="0" w:evenVBand="0" w:oddHBand="0" w:evenHBand="0" w:firstRowFirstColumn="0" w:firstRowLastColumn="0" w:lastRowFirstColumn="0" w:lastRowLastColumn="0"/>
            <w:tcW w:w="0" w:type="dxa"/>
          </w:tcPr>
          <w:p w14:paraId="713D4D37" w14:textId="77777777" w:rsidR="004D57A4" w:rsidRPr="00B50C5F" w:rsidRDefault="004D57A4" w:rsidP="004D57A4">
            <w:pPr>
              <w:pStyle w:val="ListParagraph"/>
              <w:numPr>
                <w:ilvl w:val="0"/>
                <w:numId w:val="28"/>
              </w:numPr>
              <w:ind w:left="317" w:right="-958" w:hanging="142"/>
              <w:rPr>
                <w:rFonts w:cstheme="minorHAnsi"/>
                <w:b w:val="0"/>
                <w:bCs w:val="0"/>
                <w:sz w:val="20"/>
                <w:szCs w:val="20"/>
                <w:lang w:val="en-GB"/>
              </w:rPr>
            </w:pPr>
          </w:p>
        </w:tc>
        <w:tc>
          <w:tcPr>
            <w:tcW w:w="3830" w:type="dxa"/>
          </w:tcPr>
          <w:p w14:paraId="36224172" w14:textId="76F2A402" w:rsidR="004D57A4" w:rsidRDefault="004D57A4" w:rsidP="004D57A4">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Local Government officer</w:t>
            </w:r>
            <w:r w:rsidR="002A5BAB">
              <w:rPr>
                <w:rFonts w:asciiTheme="minorHAnsi" w:eastAsiaTheme="minorHAnsi" w:hAnsiTheme="minorHAnsi" w:cstheme="minorBidi"/>
                <w:sz w:val="20"/>
                <w:szCs w:val="20"/>
                <w:lang w:val="en-GB" w:eastAsia="en-US"/>
              </w:rPr>
              <w:t xml:space="preserve">, </w:t>
            </w:r>
            <w:proofErr w:type="spellStart"/>
            <w:r w:rsidR="002A5BAB">
              <w:rPr>
                <w:rFonts w:asciiTheme="minorHAnsi" w:eastAsiaTheme="minorHAnsi" w:hAnsiTheme="minorHAnsi" w:cstheme="minorBidi"/>
                <w:sz w:val="20"/>
                <w:szCs w:val="20"/>
                <w:lang w:val="en-GB" w:eastAsia="en-US"/>
              </w:rPr>
              <w:t>Medagama</w:t>
            </w:r>
            <w:proofErr w:type="spellEnd"/>
            <w:r w:rsidR="002A5BAB">
              <w:rPr>
                <w:rFonts w:asciiTheme="minorHAnsi" w:eastAsiaTheme="minorHAnsi" w:hAnsiTheme="minorHAnsi" w:cstheme="minorBidi"/>
                <w:sz w:val="20"/>
                <w:szCs w:val="20"/>
                <w:lang w:val="en-GB" w:eastAsia="en-US"/>
              </w:rPr>
              <w:t xml:space="preserve"> DS division, </w:t>
            </w:r>
            <w:proofErr w:type="spellStart"/>
            <w:r w:rsidR="002A5BAB">
              <w:rPr>
                <w:rFonts w:asciiTheme="minorHAnsi" w:eastAsiaTheme="minorHAnsi" w:hAnsiTheme="minorHAnsi" w:cstheme="minorBidi"/>
                <w:sz w:val="20"/>
                <w:szCs w:val="20"/>
                <w:lang w:val="en-GB" w:eastAsia="en-US"/>
              </w:rPr>
              <w:t>Moneragala</w:t>
            </w:r>
            <w:proofErr w:type="spellEnd"/>
            <w:r w:rsidR="002A5BAB">
              <w:rPr>
                <w:rFonts w:asciiTheme="minorHAnsi" w:eastAsiaTheme="minorHAnsi" w:hAnsiTheme="minorHAnsi" w:cstheme="minorBidi"/>
                <w:sz w:val="20"/>
                <w:szCs w:val="20"/>
                <w:lang w:val="en-GB" w:eastAsia="en-US"/>
              </w:rPr>
              <w:t xml:space="preserve"> district</w:t>
            </w:r>
          </w:p>
        </w:tc>
        <w:tc>
          <w:tcPr>
            <w:tcW w:w="1984" w:type="dxa"/>
          </w:tcPr>
          <w:p w14:paraId="5B358DFA" w14:textId="37B04B16" w:rsidR="004D57A4" w:rsidRPr="001B5D49" w:rsidRDefault="004D57A4" w:rsidP="004D57A4">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sidRPr="001B5D49">
              <w:rPr>
                <w:rFonts w:asciiTheme="minorHAnsi" w:eastAsiaTheme="minorHAnsi" w:hAnsiTheme="minorHAnsi" w:cstheme="minorBidi"/>
                <w:sz w:val="20"/>
                <w:szCs w:val="20"/>
                <w:lang w:val="en-GB" w:eastAsia="en-US"/>
              </w:rPr>
              <w:t>Government beneficiary</w:t>
            </w:r>
          </w:p>
        </w:tc>
        <w:tc>
          <w:tcPr>
            <w:tcW w:w="2977" w:type="dxa"/>
            <w:gridSpan w:val="2"/>
          </w:tcPr>
          <w:p w14:paraId="30948850" w14:textId="013D4C1C" w:rsidR="004D57A4" w:rsidRDefault="004D57A4" w:rsidP="004D57A4">
            <w:pPr>
              <w:ind w:right="67"/>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Local government officer working in facilities which have been refurbished</w:t>
            </w:r>
          </w:p>
        </w:tc>
      </w:tr>
      <w:tr w:rsidR="00E14C89" w:rsidRPr="005964DB" w14:paraId="4C0476FF" w14:textId="77777777" w:rsidTr="000114DB">
        <w:trPr>
          <w:gridBefore w:val="1"/>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0" w:type="dxa"/>
          </w:tcPr>
          <w:p w14:paraId="192E030B" w14:textId="77777777" w:rsidR="004D57A4" w:rsidRPr="00B50C5F" w:rsidRDefault="004D57A4" w:rsidP="004D57A4">
            <w:pPr>
              <w:pStyle w:val="ListParagraph"/>
              <w:numPr>
                <w:ilvl w:val="0"/>
                <w:numId w:val="28"/>
              </w:numPr>
              <w:ind w:left="317" w:right="-958" w:hanging="142"/>
              <w:rPr>
                <w:rFonts w:cstheme="minorHAnsi"/>
                <w:b w:val="0"/>
                <w:bCs w:val="0"/>
                <w:sz w:val="20"/>
                <w:szCs w:val="20"/>
                <w:lang w:val="en-GB"/>
              </w:rPr>
            </w:pPr>
          </w:p>
        </w:tc>
        <w:tc>
          <w:tcPr>
            <w:tcW w:w="3830" w:type="dxa"/>
          </w:tcPr>
          <w:p w14:paraId="0AA0869B" w14:textId="30E8DEDC" w:rsidR="004D57A4" w:rsidRDefault="00D0311D" w:rsidP="004D57A4">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sidRPr="00D0311D">
              <w:rPr>
                <w:rFonts w:asciiTheme="minorHAnsi" w:eastAsiaTheme="minorHAnsi" w:hAnsiTheme="minorHAnsi" w:cstheme="minorBidi"/>
                <w:sz w:val="20"/>
                <w:szCs w:val="20"/>
                <w:lang w:val="en-GB" w:eastAsia="en-US"/>
              </w:rPr>
              <w:t>District Secretariat Batticaloa</w:t>
            </w:r>
          </w:p>
        </w:tc>
        <w:tc>
          <w:tcPr>
            <w:tcW w:w="1984" w:type="dxa"/>
          </w:tcPr>
          <w:p w14:paraId="4B58AD64" w14:textId="16DB6809" w:rsidR="004D57A4" w:rsidRPr="001B5D49" w:rsidRDefault="00D0311D" w:rsidP="004D57A4">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sidRPr="001B5D49">
              <w:rPr>
                <w:rFonts w:asciiTheme="minorHAnsi" w:eastAsiaTheme="minorHAnsi" w:hAnsiTheme="minorHAnsi" w:cstheme="minorBidi"/>
                <w:sz w:val="20"/>
                <w:szCs w:val="20"/>
                <w:lang w:val="en-GB" w:eastAsia="en-US"/>
              </w:rPr>
              <w:t>Government beneficiary</w:t>
            </w:r>
          </w:p>
        </w:tc>
        <w:tc>
          <w:tcPr>
            <w:tcW w:w="2977" w:type="dxa"/>
            <w:gridSpan w:val="2"/>
          </w:tcPr>
          <w:p w14:paraId="2400C14D" w14:textId="7F0615D0" w:rsidR="004D57A4" w:rsidRDefault="006411C3" w:rsidP="004D57A4">
            <w:pPr>
              <w:ind w:right="67"/>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Participant of the District NAP </w:t>
            </w:r>
            <w:r w:rsidR="001A1E59">
              <w:rPr>
                <w:rFonts w:asciiTheme="minorHAnsi" w:eastAsiaTheme="minorHAnsi" w:hAnsiTheme="minorHAnsi" w:cstheme="minorBidi"/>
                <w:sz w:val="20"/>
                <w:szCs w:val="20"/>
                <w:lang w:val="en-GB" w:eastAsia="en-US"/>
              </w:rPr>
              <w:t xml:space="preserve">validation </w:t>
            </w:r>
            <w:r>
              <w:rPr>
                <w:rFonts w:asciiTheme="minorHAnsi" w:eastAsiaTheme="minorHAnsi" w:hAnsiTheme="minorHAnsi" w:cstheme="minorBidi"/>
                <w:sz w:val="20"/>
                <w:szCs w:val="20"/>
                <w:lang w:val="en-GB" w:eastAsia="en-US"/>
              </w:rPr>
              <w:t xml:space="preserve">consultations and beneficiary of </w:t>
            </w:r>
            <w:r w:rsidR="00E6315C">
              <w:rPr>
                <w:rFonts w:asciiTheme="minorHAnsi" w:eastAsiaTheme="minorHAnsi" w:hAnsiTheme="minorHAnsi" w:cstheme="minorBidi"/>
                <w:sz w:val="20"/>
                <w:szCs w:val="20"/>
                <w:lang w:val="en-GB" w:eastAsia="en-US"/>
              </w:rPr>
              <w:t>shelter facilities which have been refurbished</w:t>
            </w:r>
          </w:p>
        </w:tc>
      </w:tr>
      <w:tr w:rsidR="00493068" w:rsidRPr="005964DB" w14:paraId="2F9D2B5B" w14:textId="77777777" w:rsidTr="00CD3CBF">
        <w:trPr>
          <w:gridBefore w:val="1"/>
          <w:trHeight w:val="207"/>
        </w:trPr>
        <w:tc>
          <w:tcPr>
            <w:cnfStyle w:val="001000000000" w:firstRow="0" w:lastRow="0" w:firstColumn="1" w:lastColumn="0" w:oddVBand="0" w:evenVBand="0" w:oddHBand="0" w:evenHBand="0" w:firstRowFirstColumn="0" w:firstRowLastColumn="0" w:lastRowFirstColumn="0" w:lastRowLastColumn="0"/>
            <w:tcW w:w="0" w:type="dxa"/>
          </w:tcPr>
          <w:p w14:paraId="04BD5074" w14:textId="77777777" w:rsidR="00493068" w:rsidRPr="00B50C5F" w:rsidRDefault="00493068" w:rsidP="004D57A4">
            <w:pPr>
              <w:pStyle w:val="ListParagraph"/>
              <w:numPr>
                <w:ilvl w:val="0"/>
                <w:numId w:val="28"/>
              </w:numPr>
              <w:ind w:left="317" w:right="-958" w:hanging="142"/>
              <w:rPr>
                <w:rFonts w:cstheme="minorHAnsi"/>
                <w:b w:val="0"/>
                <w:bCs w:val="0"/>
                <w:sz w:val="20"/>
                <w:szCs w:val="20"/>
                <w:lang w:val="en-GB"/>
              </w:rPr>
            </w:pPr>
          </w:p>
        </w:tc>
        <w:tc>
          <w:tcPr>
            <w:tcW w:w="3830" w:type="dxa"/>
          </w:tcPr>
          <w:p w14:paraId="248B999F" w14:textId="77777777" w:rsidR="00493068" w:rsidRDefault="007E49F4" w:rsidP="004D57A4">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Women Development officers, Development Officers, Economic Development officers</w:t>
            </w:r>
            <w:r w:rsidR="00F8644F">
              <w:rPr>
                <w:rFonts w:asciiTheme="minorHAnsi" w:eastAsiaTheme="minorHAnsi" w:hAnsiTheme="minorHAnsi" w:cstheme="minorBidi"/>
                <w:sz w:val="20"/>
                <w:szCs w:val="20"/>
                <w:lang w:val="en-GB" w:eastAsia="en-US"/>
              </w:rPr>
              <w:t>, Small enterprise development officer</w:t>
            </w:r>
            <w:r w:rsidR="009B1479">
              <w:rPr>
                <w:rFonts w:asciiTheme="minorHAnsi" w:eastAsiaTheme="minorHAnsi" w:hAnsiTheme="minorHAnsi" w:cstheme="minorBidi"/>
                <w:sz w:val="20"/>
                <w:szCs w:val="20"/>
                <w:lang w:val="en-GB" w:eastAsia="en-US"/>
              </w:rPr>
              <w:t>s</w:t>
            </w:r>
            <w:r w:rsidR="00F8644F">
              <w:rPr>
                <w:rFonts w:asciiTheme="minorHAnsi" w:eastAsiaTheme="minorHAnsi" w:hAnsiTheme="minorHAnsi" w:cstheme="minorBidi"/>
                <w:sz w:val="20"/>
                <w:szCs w:val="20"/>
                <w:lang w:val="en-GB" w:eastAsia="en-US"/>
              </w:rPr>
              <w:t xml:space="preserve">, NEDA </w:t>
            </w:r>
            <w:r w:rsidR="009B1479">
              <w:rPr>
                <w:rFonts w:asciiTheme="minorHAnsi" w:eastAsiaTheme="minorHAnsi" w:hAnsiTheme="minorHAnsi" w:cstheme="minorBidi"/>
                <w:sz w:val="20"/>
                <w:szCs w:val="20"/>
                <w:lang w:val="en-GB" w:eastAsia="en-US"/>
              </w:rPr>
              <w:t>officers</w:t>
            </w:r>
          </w:p>
          <w:p w14:paraId="198938A3" w14:textId="12948CC3" w:rsidR="00BF2C39" w:rsidRPr="00D0311D" w:rsidRDefault="00BF2C39" w:rsidP="004D57A4">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District Women’s Development Officers</w:t>
            </w:r>
          </w:p>
        </w:tc>
        <w:tc>
          <w:tcPr>
            <w:tcW w:w="1984" w:type="dxa"/>
          </w:tcPr>
          <w:p w14:paraId="404E84AE" w14:textId="77777777" w:rsidR="00493068" w:rsidRPr="001B5D49" w:rsidRDefault="00493068" w:rsidP="004D57A4">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p>
        </w:tc>
        <w:tc>
          <w:tcPr>
            <w:tcW w:w="2977" w:type="dxa"/>
            <w:gridSpan w:val="2"/>
          </w:tcPr>
          <w:p w14:paraId="7A6E99BE" w14:textId="77777777" w:rsidR="003B42CC" w:rsidRDefault="0074636D" w:rsidP="004D57A4">
            <w:pPr>
              <w:ind w:right="67"/>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Beneficiar</w:t>
            </w:r>
            <w:r w:rsidR="003B42CC">
              <w:rPr>
                <w:rFonts w:asciiTheme="minorHAnsi" w:eastAsiaTheme="minorHAnsi" w:hAnsiTheme="minorHAnsi" w:cstheme="minorBidi"/>
                <w:sz w:val="20"/>
                <w:szCs w:val="20"/>
                <w:lang w:val="en-GB" w:eastAsia="en-US"/>
              </w:rPr>
              <w:t>ies</w:t>
            </w:r>
            <w:r>
              <w:rPr>
                <w:rFonts w:asciiTheme="minorHAnsi" w:eastAsiaTheme="minorHAnsi" w:hAnsiTheme="minorHAnsi" w:cstheme="minorBidi"/>
                <w:sz w:val="20"/>
                <w:szCs w:val="20"/>
                <w:lang w:val="en-GB" w:eastAsia="en-US"/>
              </w:rPr>
              <w:t xml:space="preserve"> of capacity building on peacebuilding and gender equality</w:t>
            </w:r>
            <w:r w:rsidR="003B42CC">
              <w:rPr>
                <w:rFonts w:asciiTheme="minorHAnsi" w:eastAsiaTheme="minorHAnsi" w:hAnsiTheme="minorHAnsi" w:cstheme="minorBidi"/>
                <w:sz w:val="20"/>
                <w:szCs w:val="20"/>
                <w:lang w:val="en-GB" w:eastAsia="en-US"/>
              </w:rPr>
              <w:t xml:space="preserve">. </w:t>
            </w:r>
          </w:p>
          <w:p w14:paraId="1F44DB48" w14:textId="59A95D38" w:rsidR="00493068" w:rsidRDefault="003B42CC" w:rsidP="004D57A4">
            <w:pPr>
              <w:ind w:right="67"/>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Officers with </w:t>
            </w:r>
            <w:r w:rsidR="00DD72EF">
              <w:rPr>
                <w:rFonts w:asciiTheme="minorHAnsi" w:eastAsiaTheme="minorHAnsi" w:hAnsiTheme="minorHAnsi" w:cstheme="minorBidi"/>
                <w:sz w:val="20"/>
                <w:szCs w:val="20"/>
                <w:lang w:val="en-GB" w:eastAsia="en-US"/>
              </w:rPr>
              <w:t xml:space="preserve">responsibility for </w:t>
            </w:r>
            <w:r>
              <w:rPr>
                <w:rFonts w:asciiTheme="minorHAnsi" w:eastAsiaTheme="minorHAnsi" w:hAnsiTheme="minorHAnsi" w:cstheme="minorBidi"/>
                <w:sz w:val="20"/>
                <w:szCs w:val="20"/>
                <w:lang w:val="en-GB" w:eastAsia="en-US"/>
              </w:rPr>
              <w:t xml:space="preserve">oversight </w:t>
            </w:r>
            <w:r w:rsidR="00DD72EF">
              <w:rPr>
                <w:rFonts w:asciiTheme="minorHAnsi" w:eastAsiaTheme="minorHAnsi" w:hAnsiTheme="minorHAnsi" w:cstheme="minorBidi"/>
                <w:sz w:val="20"/>
                <w:szCs w:val="20"/>
                <w:lang w:val="en-GB" w:eastAsia="en-US"/>
              </w:rPr>
              <w:t xml:space="preserve">of the women beneficiaries of economic empowerment, in-kind assistance and </w:t>
            </w:r>
            <w:r w:rsidR="00AE7987">
              <w:rPr>
                <w:rFonts w:asciiTheme="minorHAnsi" w:eastAsiaTheme="minorHAnsi" w:hAnsiTheme="minorHAnsi" w:cstheme="minorBidi"/>
                <w:sz w:val="20"/>
                <w:szCs w:val="20"/>
                <w:lang w:val="en-GB" w:eastAsia="en-US"/>
              </w:rPr>
              <w:t xml:space="preserve">capacity </w:t>
            </w:r>
            <w:proofErr w:type="spellStart"/>
            <w:r w:rsidR="00AE7987">
              <w:rPr>
                <w:rFonts w:asciiTheme="minorHAnsi" w:eastAsiaTheme="minorHAnsi" w:hAnsiTheme="minorHAnsi" w:cstheme="minorBidi"/>
                <w:sz w:val="20"/>
                <w:szCs w:val="20"/>
                <w:lang w:val="en-GB" w:eastAsia="en-US"/>
              </w:rPr>
              <w:t>builing</w:t>
            </w:r>
            <w:proofErr w:type="spellEnd"/>
            <w:r w:rsidR="00AE7987">
              <w:rPr>
                <w:rFonts w:asciiTheme="minorHAnsi" w:eastAsiaTheme="minorHAnsi" w:hAnsiTheme="minorHAnsi" w:cstheme="minorBidi"/>
                <w:sz w:val="20"/>
                <w:szCs w:val="20"/>
                <w:lang w:val="en-GB" w:eastAsia="en-US"/>
              </w:rPr>
              <w:t xml:space="preserve"> on peacebuilding for CBOs</w:t>
            </w:r>
          </w:p>
        </w:tc>
      </w:tr>
      <w:tr w:rsidR="00261F5C" w:rsidRPr="005964DB" w14:paraId="370DB9DF" w14:textId="77777777" w:rsidTr="00CD3CBF">
        <w:trPr>
          <w:gridBefore w:val="1"/>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0" w:type="dxa"/>
          </w:tcPr>
          <w:p w14:paraId="5BC28069" w14:textId="77777777" w:rsidR="004D57A4" w:rsidRPr="00B50C5F" w:rsidRDefault="004D57A4" w:rsidP="004D57A4">
            <w:pPr>
              <w:pStyle w:val="ListParagraph"/>
              <w:numPr>
                <w:ilvl w:val="0"/>
                <w:numId w:val="28"/>
              </w:numPr>
              <w:ind w:left="317" w:right="-958" w:hanging="142"/>
              <w:rPr>
                <w:rFonts w:cstheme="minorHAnsi"/>
                <w:b w:val="0"/>
                <w:bCs w:val="0"/>
                <w:sz w:val="20"/>
                <w:szCs w:val="20"/>
                <w:lang w:val="en-GB"/>
              </w:rPr>
            </w:pPr>
          </w:p>
        </w:tc>
        <w:tc>
          <w:tcPr>
            <w:tcW w:w="3830" w:type="dxa"/>
          </w:tcPr>
          <w:p w14:paraId="57425235" w14:textId="59882B53" w:rsidR="004D57A4" w:rsidRDefault="004D57A4" w:rsidP="004D57A4">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CSO</w:t>
            </w:r>
            <w:r w:rsidR="00A851CF">
              <w:rPr>
                <w:rFonts w:asciiTheme="minorHAnsi" w:eastAsiaTheme="minorHAnsi" w:hAnsiTheme="minorHAnsi" w:cstheme="minorBidi"/>
                <w:sz w:val="20"/>
                <w:szCs w:val="20"/>
                <w:lang w:val="en-GB" w:eastAsia="en-US"/>
              </w:rPr>
              <w:t xml:space="preserve"> member representatives</w:t>
            </w:r>
          </w:p>
        </w:tc>
        <w:tc>
          <w:tcPr>
            <w:tcW w:w="1984" w:type="dxa"/>
          </w:tcPr>
          <w:p w14:paraId="2658AE58" w14:textId="2759983F" w:rsidR="004D57A4" w:rsidRDefault="004D57A4" w:rsidP="004D57A4">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Beneficiary </w:t>
            </w:r>
          </w:p>
        </w:tc>
        <w:tc>
          <w:tcPr>
            <w:tcW w:w="2977" w:type="dxa"/>
            <w:gridSpan w:val="2"/>
          </w:tcPr>
          <w:p w14:paraId="33253FCF" w14:textId="042D74B9" w:rsidR="004D57A4" w:rsidRPr="001B5D49" w:rsidRDefault="004D57A4" w:rsidP="004D57A4">
            <w:pPr>
              <w:ind w:right="67"/>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Engaged in </w:t>
            </w:r>
            <w:r w:rsidR="00A851CF">
              <w:rPr>
                <w:rFonts w:asciiTheme="minorHAnsi" w:eastAsiaTheme="minorHAnsi" w:hAnsiTheme="minorHAnsi" w:cstheme="minorBidi"/>
                <w:sz w:val="20"/>
                <w:szCs w:val="20"/>
                <w:lang w:val="en-GB" w:eastAsia="en-US"/>
              </w:rPr>
              <w:t xml:space="preserve">NAP </w:t>
            </w:r>
            <w:r w:rsidR="001A1E59">
              <w:rPr>
                <w:rFonts w:asciiTheme="minorHAnsi" w:eastAsiaTheme="minorHAnsi" w:hAnsiTheme="minorHAnsi" w:cstheme="minorBidi"/>
                <w:sz w:val="20"/>
                <w:szCs w:val="20"/>
                <w:lang w:val="en-GB" w:eastAsia="en-US"/>
              </w:rPr>
              <w:t xml:space="preserve">validation </w:t>
            </w:r>
            <w:r w:rsidR="00A851CF">
              <w:rPr>
                <w:rFonts w:asciiTheme="minorHAnsi" w:eastAsiaTheme="minorHAnsi" w:hAnsiTheme="minorHAnsi" w:cstheme="minorBidi"/>
                <w:sz w:val="20"/>
                <w:szCs w:val="20"/>
                <w:lang w:val="en-GB" w:eastAsia="en-US"/>
              </w:rPr>
              <w:t>consultations</w:t>
            </w:r>
          </w:p>
        </w:tc>
      </w:tr>
      <w:tr w:rsidR="0041505B" w:rsidRPr="005964DB" w14:paraId="4CE0AAB1" w14:textId="77777777" w:rsidTr="00CD3CBF">
        <w:trPr>
          <w:gridBefore w:val="1"/>
          <w:trHeight w:val="253"/>
        </w:trPr>
        <w:tc>
          <w:tcPr>
            <w:cnfStyle w:val="001000000000" w:firstRow="0" w:lastRow="0" w:firstColumn="1" w:lastColumn="0" w:oddVBand="0" w:evenVBand="0" w:oddHBand="0" w:evenHBand="0" w:firstRowFirstColumn="0" w:firstRowLastColumn="0" w:lastRowFirstColumn="0" w:lastRowLastColumn="0"/>
            <w:tcW w:w="0" w:type="dxa"/>
          </w:tcPr>
          <w:p w14:paraId="5738658D" w14:textId="77777777" w:rsidR="004D57A4" w:rsidRPr="00B50C5F" w:rsidRDefault="004D57A4" w:rsidP="004D57A4">
            <w:pPr>
              <w:pStyle w:val="ListParagraph"/>
              <w:numPr>
                <w:ilvl w:val="0"/>
                <w:numId w:val="28"/>
              </w:numPr>
              <w:ind w:left="317" w:right="-958" w:hanging="142"/>
              <w:rPr>
                <w:rFonts w:cstheme="minorHAnsi"/>
                <w:b w:val="0"/>
                <w:bCs w:val="0"/>
                <w:sz w:val="20"/>
                <w:szCs w:val="20"/>
                <w:lang w:val="en-GB"/>
              </w:rPr>
            </w:pPr>
          </w:p>
        </w:tc>
        <w:tc>
          <w:tcPr>
            <w:tcW w:w="3830" w:type="dxa"/>
          </w:tcPr>
          <w:p w14:paraId="7CBAD9E0" w14:textId="77777777" w:rsidR="004D57A4" w:rsidRDefault="004D57A4" w:rsidP="004D57A4">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p>
        </w:tc>
        <w:tc>
          <w:tcPr>
            <w:tcW w:w="1984" w:type="dxa"/>
          </w:tcPr>
          <w:p w14:paraId="27455BCA" w14:textId="52FA69C0" w:rsidR="004D57A4" w:rsidRDefault="004D57A4" w:rsidP="004D57A4">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Beneficiary </w:t>
            </w:r>
          </w:p>
        </w:tc>
        <w:tc>
          <w:tcPr>
            <w:tcW w:w="2977" w:type="dxa"/>
            <w:gridSpan w:val="2"/>
          </w:tcPr>
          <w:p w14:paraId="2ADF2023" w14:textId="530AED8E" w:rsidR="004D57A4" w:rsidRDefault="004D57A4" w:rsidP="004D57A4">
            <w:pPr>
              <w:ind w:right="67"/>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Beneficiary of economic empowerment capacity building activities</w:t>
            </w:r>
          </w:p>
        </w:tc>
      </w:tr>
      <w:tr w:rsidR="00E14C89" w:rsidRPr="005964DB" w14:paraId="36B97D63" w14:textId="77777777" w:rsidTr="000114DB">
        <w:trPr>
          <w:gridBefore w:val="1"/>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0" w:type="dxa"/>
          </w:tcPr>
          <w:p w14:paraId="0C0E3222" w14:textId="77777777" w:rsidR="004D57A4" w:rsidRPr="00B50C5F" w:rsidRDefault="004D57A4" w:rsidP="004D57A4">
            <w:pPr>
              <w:pStyle w:val="ListParagraph"/>
              <w:numPr>
                <w:ilvl w:val="0"/>
                <w:numId w:val="28"/>
              </w:numPr>
              <w:ind w:left="317" w:right="-958" w:hanging="142"/>
              <w:rPr>
                <w:rFonts w:cstheme="minorHAnsi"/>
                <w:b w:val="0"/>
                <w:bCs w:val="0"/>
                <w:sz w:val="20"/>
                <w:szCs w:val="20"/>
                <w:lang w:val="en-GB"/>
              </w:rPr>
            </w:pPr>
          </w:p>
        </w:tc>
        <w:tc>
          <w:tcPr>
            <w:tcW w:w="3830" w:type="dxa"/>
          </w:tcPr>
          <w:p w14:paraId="54647CBB" w14:textId="77777777" w:rsidR="004D57A4" w:rsidRDefault="004D57A4" w:rsidP="004D57A4">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p>
        </w:tc>
        <w:tc>
          <w:tcPr>
            <w:tcW w:w="1984" w:type="dxa"/>
          </w:tcPr>
          <w:p w14:paraId="2E11F298" w14:textId="352EF0BF" w:rsidR="004D57A4" w:rsidRDefault="004D57A4" w:rsidP="004D57A4">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Beneficiary </w:t>
            </w:r>
          </w:p>
        </w:tc>
        <w:tc>
          <w:tcPr>
            <w:tcW w:w="2977" w:type="dxa"/>
            <w:gridSpan w:val="2"/>
          </w:tcPr>
          <w:p w14:paraId="019470D6" w14:textId="15D83752" w:rsidR="004D57A4" w:rsidRDefault="004D57A4" w:rsidP="004D57A4">
            <w:pPr>
              <w:ind w:right="67"/>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Beneficiary of in-kind assistance as part of the economic empowerment capacity building activities</w:t>
            </w:r>
          </w:p>
        </w:tc>
      </w:tr>
      <w:tr w:rsidR="0041505B" w:rsidRPr="005964DB" w14:paraId="42879F17" w14:textId="77777777" w:rsidTr="00CD3CBF">
        <w:trPr>
          <w:gridBefore w:val="1"/>
          <w:trHeight w:val="253"/>
        </w:trPr>
        <w:tc>
          <w:tcPr>
            <w:cnfStyle w:val="001000000000" w:firstRow="0" w:lastRow="0" w:firstColumn="1" w:lastColumn="0" w:oddVBand="0" w:evenVBand="0" w:oddHBand="0" w:evenHBand="0" w:firstRowFirstColumn="0" w:firstRowLastColumn="0" w:lastRowFirstColumn="0" w:lastRowLastColumn="0"/>
            <w:tcW w:w="0" w:type="dxa"/>
          </w:tcPr>
          <w:p w14:paraId="0EFC9068" w14:textId="77777777" w:rsidR="004D57A4" w:rsidRPr="00B50C5F" w:rsidRDefault="004D57A4" w:rsidP="004D57A4">
            <w:pPr>
              <w:pStyle w:val="ListParagraph"/>
              <w:numPr>
                <w:ilvl w:val="0"/>
                <w:numId w:val="28"/>
              </w:numPr>
              <w:ind w:left="317" w:right="-958" w:hanging="142"/>
              <w:rPr>
                <w:rFonts w:cstheme="minorHAnsi"/>
                <w:b w:val="0"/>
                <w:bCs w:val="0"/>
                <w:sz w:val="20"/>
                <w:szCs w:val="20"/>
                <w:lang w:val="en-GB"/>
              </w:rPr>
            </w:pPr>
          </w:p>
        </w:tc>
        <w:tc>
          <w:tcPr>
            <w:tcW w:w="3830" w:type="dxa"/>
          </w:tcPr>
          <w:p w14:paraId="54992A93" w14:textId="77777777" w:rsidR="004D57A4" w:rsidRDefault="004D57A4" w:rsidP="004D57A4">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p>
        </w:tc>
        <w:tc>
          <w:tcPr>
            <w:tcW w:w="1984" w:type="dxa"/>
          </w:tcPr>
          <w:p w14:paraId="13033095" w14:textId="260B9384" w:rsidR="004D57A4" w:rsidRDefault="004D57A4" w:rsidP="004D57A4">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Beneficiary </w:t>
            </w:r>
          </w:p>
        </w:tc>
        <w:tc>
          <w:tcPr>
            <w:tcW w:w="2977" w:type="dxa"/>
            <w:gridSpan w:val="2"/>
          </w:tcPr>
          <w:p w14:paraId="7C6B7C2C" w14:textId="2277B486" w:rsidR="004D57A4" w:rsidRDefault="004D57A4" w:rsidP="004D57A4">
            <w:pPr>
              <w:ind w:right="67"/>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Beneficiary of capacity building on peacebuilding</w:t>
            </w:r>
          </w:p>
        </w:tc>
      </w:tr>
      <w:tr w:rsidR="00E14C89" w:rsidRPr="005964DB" w14:paraId="58EC40C9" w14:textId="77777777" w:rsidTr="000114DB">
        <w:trPr>
          <w:gridBefore w:val="1"/>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0" w:type="dxa"/>
          </w:tcPr>
          <w:p w14:paraId="02435CF9" w14:textId="77777777" w:rsidR="004D57A4" w:rsidRPr="00B50C5F" w:rsidRDefault="004D57A4" w:rsidP="004D57A4">
            <w:pPr>
              <w:pStyle w:val="ListParagraph"/>
              <w:numPr>
                <w:ilvl w:val="0"/>
                <w:numId w:val="28"/>
              </w:numPr>
              <w:ind w:left="317" w:right="-958" w:hanging="142"/>
              <w:rPr>
                <w:rFonts w:cstheme="minorHAnsi"/>
                <w:b w:val="0"/>
                <w:bCs w:val="0"/>
                <w:sz w:val="20"/>
                <w:szCs w:val="20"/>
                <w:lang w:val="en-GB"/>
              </w:rPr>
            </w:pPr>
          </w:p>
        </w:tc>
        <w:tc>
          <w:tcPr>
            <w:tcW w:w="3830" w:type="dxa"/>
          </w:tcPr>
          <w:p w14:paraId="10072535" w14:textId="77777777" w:rsidR="004D57A4" w:rsidRDefault="004D57A4" w:rsidP="004D57A4">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p>
        </w:tc>
        <w:tc>
          <w:tcPr>
            <w:tcW w:w="1984" w:type="dxa"/>
          </w:tcPr>
          <w:p w14:paraId="7D2B17D3" w14:textId="1789DB62" w:rsidR="004D57A4" w:rsidRDefault="004D57A4" w:rsidP="004D57A4">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Beneficiary </w:t>
            </w:r>
          </w:p>
        </w:tc>
        <w:tc>
          <w:tcPr>
            <w:tcW w:w="2977" w:type="dxa"/>
            <w:gridSpan w:val="2"/>
          </w:tcPr>
          <w:p w14:paraId="793DF4FB" w14:textId="316A4378" w:rsidR="004D57A4" w:rsidRDefault="004D57A4" w:rsidP="004D57A4">
            <w:pPr>
              <w:ind w:right="67"/>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Beneficiary of digital training for WPS agenda</w:t>
            </w:r>
          </w:p>
        </w:tc>
      </w:tr>
      <w:tr w:rsidR="0041505B" w:rsidRPr="00312897" w14:paraId="705C60FA" w14:textId="77777777" w:rsidTr="00CD3CBF">
        <w:trPr>
          <w:gridBefore w:val="1"/>
          <w:trHeight w:val="253"/>
        </w:trPr>
        <w:tc>
          <w:tcPr>
            <w:cnfStyle w:val="001000000000" w:firstRow="0" w:lastRow="0" w:firstColumn="1" w:lastColumn="0" w:oddVBand="0" w:evenVBand="0" w:oddHBand="0" w:evenHBand="0" w:firstRowFirstColumn="0" w:firstRowLastColumn="0" w:lastRowFirstColumn="0" w:lastRowLastColumn="0"/>
            <w:tcW w:w="0" w:type="dxa"/>
          </w:tcPr>
          <w:p w14:paraId="4C73B45D" w14:textId="77777777" w:rsidR="004D57A4" w:rsidRPr="00B50C5F" w:rsidRDefault="004D57A4" w:rsidP="004D57A4">
            <w:pPr>
              <w:pStyle w:val="ListParagraph"/>
              <w:numPr>
                <w:ilvl w:val="0"/>
                <w:numId w:val="28"/>
              </w:numPr>
              <w:ind w:left="317" w:right="-958" w:hanging="142"/>
              <w:rPr>
                <w:rFonts w:cstheme="minorHAnsi"/>
                <w:b w:val="0"/>
                <w:bCs w:val="0"/>
                <w:sz w:val="20"/>
                <w:szCs w:val="20"/>
                <w:lang w:val="en-GB"/>
              </w:rPr>
            </w:pPr>
          </w:p>
        </w:tc>
        <w:tc>
          <w:tcPr>
            <w:tcW w:w="3830" w:type="dxa"/>
          </w:tcPr>
          <w:p w14:paraId="2EF607D4" w14:textId="77777777" w:rsidR="004D57A4" w:rsidRDefault="004D57A4" w:rsidP="004D57A4">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p>
        </w:tc>
        <w:tc>
          <w:tcPr>
            <w:tcW w:w="1984" w:type="dxa"/>
          </w:tcPr>
          <w:p w14:paraId="2F972702" w14:textId="2F583022" w:rsidR="004D57A4" w:rsidRDefault="004D57A4" w:rsidP="004D57A4">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 xml:space="preserve">Beneficiary </w:t>
            </w:r>
          </w:p>
        </w:tc>
        <w:tc>
          <w:tcPr>
            <w:tcW w:w="2977" w:type="dxa"/>
            <w:gridSpan w:val="2"/>
          </w:tcPr>
          <w:p w14:paraId="54C04D25" w14:textId="01222398" w:rsidR="004D57A4" w:rsidRDefault="00084D90" w:rsidP="004D57A4">
            <w:pPr>
              <w:ind w:right="67"/>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szCs w:val="20"/>
                <w:lang w:val="en-GB" w:eastAsia="en-US"/>
              </w:rPr>
            </w:pPr>
            <w:r>
              <w:rPr>
                <w:rFonts w:asciiTheme="minorHAnsi" w:eastAsiaTheme="minorHAnsi" w:hAnsiTheme="minorHAnsi" w:cstheme="minorBidi"/>
                <w:sz w:val="20"/>
                <w:szCs w:val="20"/>
                <w:lang w:val="en-GB" w:eastAsia="en-US"/>
              </w:rPr>
              <w:t>Participants of multiparty dialogues</w:t>
            </w:r>
          </w:p>
        </w:tc>
      </w:tr>
    </w:tbl>
    <w:p w14:paraId="7E9D42FC" w14:textId="77777777" w:rsidR="00BB30D5" w:rsidRPr="009F4D04" w:rsidRDefault="00BB30D5" w:rsidP="00BB30D5">
      <w:pPr>
        <w:pStyle w:val="Heading1"/>
        <w:spacing w:before="0" w:line="240" w:lineRule="auto"/>
        <w:rPr>
          <w:sz w:val="20"/>
          <w:szCs w:val="20"/>
          <w:lang w:val="en-GB"/>
        </w:rPr>
      </w:pPr>
    </w:p>
    <w:p w14:paraId="3E81568A" w14:textId="02E1C407" w:rsidR="00ED1A0B" w:rsidRDefault="00ED1A0B" w:rsidP="00ED1A0B">
      <w:pPr>
        <w:rPr>
          <w:lang w:val="en-GB" w:eastAsia="en-US"/>
        </w:rPr>
      </w:pPr>
    </w:p>
    <w:p w14:paraId="2A29F67E" w14:textId="26E2113A" w:rsidR="00D443C1" w:rsidRDefault="00D443C1" w:rsidP="00ED1A0B">
      <w:pPr>
        <w:rPr>
          <w:lang w:val="en-GB" w:eastAsia="en-US"/>
        </w:rPr>
      </w:pPr>
    </w:p>
    <w:p w14:paraId="49BB9332" w14:textId="3C0AB6B0" w:rsidR="00D443C1" w:rsidRDefault="00D443C1" w:rsidP="00ED1A0B">
      <w:pPr>
        <w:rPr>
          <w:lang w:val="en-GB" w:eastAsia="en-US"/>
        </w:rPr>
      </w:pPr>
    </w:p>
    <w:p w14:paraId="3CED53F0" w14:textId="77777777" w:rsidR="00D443C1" w:rsidRDefault="00D443C1" w:rsidP="00ED1A0B">
      <w:pPr>
        <w:rPr>
          <w:lang w:val="en-GB" w:eastAsia="en-US"/>
        </w:rPr>
      </w:pPr>
    </w:p>
    <w:p w14:paraId="313F7AD1" w14:textId="77777777" w:rsidR="00D443C1" w:rsidRDefault="00D443C1" w:rsidP="00ED1A0B">
      <w:pPr>
        <w:rPr>
          <w:lang w:val="en-GB" w:eastAsia="en-US"/>
        </w:rPr>
      </w:pPr>
    </w:p>
    <w:p w14:paraId="12FFC23A" w14:textId="77777777" w:rsidR="00D443C1" w:rsidRDefault="00D443C1" w:rsidP="00ED1A0B">
      <w:pPr>
        <w:rPr>
          <w:lang w:val="en-GB" w:eastAsia="en-US"/>
        </w:rPr>
      </w:pPr>
    </w:p>
    <w:p w14:paraId="1CB3D0E9" w14:textId="77777777" w:rsidR="00D443C1" w:rsidRDefault="00D443C1" w:rsidP="00ED1A0B">
      <w:pPr>
        <w:rPr>
          <w:lang w:val="en-GB" w:eastAsia="en-US"/>
        </w:rPr>
      </w:pPr>
    </w:p>
    <w:p w14:paraId="06EC28CD" w14:textId="77777777" w:rsidR="00D443C1" w:rsidRDefault="00D443C1" w:rsidP="00ED1A0B">
      <w:pPr>
        <w:rPr>
          <w:lang w:val="en-GB" w:eastAsia="en-US"/>
        </w:rPr>
      </w:pPr>
    </w:p>
    <w:p w14:paraId="0A3760B3" w14:textId="77777777" w:rsidR="00D443C1" w:rsidRDefault="00D443C1" w:rsidP="00ED1A0B">
      <w:pPr>
        <w:rPr>
          <w:lang w:val="en-GB" w:eastAsia="en-US"/>
        </w:rPr>
      </w:pPr>
    </w:p>
    <w:p w14:paraId="5BF9C8B5" w14:textId="77777777" w:rsidR="00D443C1" w:rsidRDefault="00D443C1" w:rsidP="00ED1A0B">
      <w:pPr>
        <w:rPr>
          <w:lang w:val="en-GB" w:eastAsia="en-US"/>
        </w:rPr>
      </w:pPr>
    </w:p>
    <w:p w14:paraId="43AF247D" w14:textId="77777777" w:rsidR="00D443C1" w:rsidRDefault="00D443C1" w:rsidP="00ED1A0B">
      <w:pPr>
        <w:rPr>
          <w:lang w:val="en-GB" w:eastAsia="en-US"/>
        </w:rPr>
      </w:pPr>
    </w:p>
    <w:p w14:paraId="737FD106" w14:textId="77777777" w:rsidR="00D443C1" w:rsidRDefault="00D443C1" w:rsidP="00ED1A0B">
      <w:pPr>
        <w:rPr>
          <w:lang w:val="en-GB" w:eastAsia="en-US"/>
        </w:rPr>
      </w:pPr>
    </w:p>
    <w:p w14:paraId="7876050E" w14:textId="77777777" w:rsidR="00D443C1" w:rsidRDefault="00D443C1" w:rsidP="00ED1A0B">
      <w:pPr>
        <w:rPr>
          <w:lang w:val="en-GB" w:eastAsia="en-US"/>
        </w:rPr>
      </w:pPr>
    </w:p>
    <w:p w14:paraId="1EBEC965" w14:textId="77777777" w:rsidR="00D443C1" w:rsidRDefault="00D443C1" w:rsidP="00ED1A0B">
      <w:pPr>
        <w:rPr>
          <w:lang w:val="en-GB" w:eastAsia="en-US"/>
        </w:rPr>
      </w:pPr>
    </w:p>
    <w:p w14:paraId="0B4470E0" w14:textId="77777777" w:rsidR="00D443C1" w:rsidRDefault="00D443C1" w:rsidP="00ED1A0B">
      <w:pPr>
        <w:rPr>
          <w:lang w:val="en-GB" w:eastAsia="en-US"/>
        </w:rPr>
      </w:pPr>
    </w:p>
    <w:p w14:paraId="47638DAC" w14:textId="77777777" w:rsidR="00D443C1" w:rsidRDefault="00D443C1" w:rsidP="00ED1A0B">
      <w:pPr>
        <w:rPr>
          <w:lang w:val="en-GB" w:eastAsia="en-US"/>
        </w:rPr>
      </w:pPr>
    </w:p>
    <w:p w14:paraId="70F94FC8" w14:textId="77777777" w:rsidR="00D443C1" w:rsidRDefault="00D443C1" w:rsidP="00ED1A0B">
      <w:pPr>
        <w:rPr>
          <w:lang w:val="en-GB" w:eastAsia="en-US"/>
        </w:rPr>
      </w:pPr>
    </w:p>
    <w:p w14:paraId="0D10DB17" w14:textId="77777777" w:rsidR="00D443C1" w:rsidRDefault="00D443C1" w:rsidP="00ED1A0B">
      <w:pPr>
        <w:rPr>
          <w:lang w:val="en-GB" w:eastAsia="en-US"/>
        </w:rPr>
      </w:pPr>
    </w:p>
    <w:p w14:paraId="7075A9E6" w14:textId="77777777" w:rsidR="00D443C1" w:rsidRDefault="00D443C1" w:rsidP="00ED1A0B">
      <w:pPr>
        <w:rPr>
          <w:lang w:val="en-GB" w:eastAsia="en-US"/>
        </w:rPr>
      </w:pPr>
    </w:p>
    <w:p w14:paraId="46D7400E" w14:textId="77777777" w:rsidR="00D443C1" w:rsidRDefault="00D443C1" w:rsidP="00ED1A0B">
      <w:pPr>
        <w:rPr>
          <w:lang w:val="en-GB" w:eastAsia="en-US"/>
        </w:rPr>
      </w:pPr>
    </w:p>
    <w:p w14:paraId="71F67251" w14:textId="77777777" w:rsidR="00D443C1" w:rsidRDefault="00D443C1" w:rsidP="00ED1A0B">
      <w:pPr>
        <w:rPr>
          <w:lang w:val="en-GB" w:eastAsia="en-US"/>
        </w:rPr>
      </w:pPr>
    </w:p>
    <w:p w14:paraId="2813F765" w14:textId="77777777" w:rsidR="00D443C1" w:rsidRDefault="00D443C1" w:rsidP="00ED1A0B">
      <w:pPr>
        <w:rPr>
          <w:lang w:val="en-GB" w:eastAsia="en-US"/>
        </w:rPr>
      </w:pPr>
    </w:p>
    <w:p w14:paraId="1585BE94" w14:textId="77777777" w:rsidR="00D443C1" w:rsidRDefault="00D443C1" w:rsidP="00ED1A0B">
      <w:pPr>
        <w:rPr>
          <w:lang w:val="en-GB" w:eastAsia="en-US"/>
        </w:rPr>
      </w:pPr>
    </w:p>
    <w:p w14:paraId="0AFF9539" w14:textId="77777777" w:rsidR="00D443C1" w:rsidRDefault="00D443C1" w:rsidP="00ED1A0B">
      <w:pPr>
        <w:rPr>
          <w:lang w:val="en-GB" w:eastAsia="en-US"/>
        </w:rPr>
      </w:pPr>
    </w:p>
    <w:p w14:paraId="17FFBC00" w14:textId="77777777" w:rsidR="00D443C1" w:rsidRDefault="00D443C1" w:rsidP="00ED1A0B">
      <w:pPr>
        <w:rPr>
          <w:lang w:val="en-GB" w:eastAsia="en-US"/>
        </w:rPr>
      </w:pPr>
    </w:p>
    <w:p w14:paraId="3A29E566" w14:textId="77777777" w:rsidR="00D443C1" w:rsidRDefault="00D443C1" w:rsidP="00ED1A0B">
      <w:pPr>
        <w:rPr>
          <w:lang w:val="en-GB" w:eastAsia="en-US"/>
        </w:rPr>
      </w:pPr>
    </w:p>
    <w:p w14:paraId="153E2BCE" w14:textId="77777777" w:rsidR="00D443C1" w:rsidRDefault="00D443C1" w:rsidP="00ED1A0B">
      <w:pPr>
        <w:rPr>
          <w:lang w:val="en-GB" w:eastAsia="en-US"/>
        </w:rPr>
      </w:pPr>
    </w:p>
    <w:p w14:paraId="1D9CF3E8" w14:textId="77777777" w:rsidR="00D443C1" w:rsidRDefault="00D443C1" w:rsidP="00ED1A0B">
      <w:pPr>
        <w:rPr>
          <w:lang w:val="en-GB" w:eastAsia="en-US"/>
        </w:rPr>
      </w:pPr>
    </w:p>
    <w:p w14:paraId="7324309D" w14:textId="77777777" w:rsidR="00D443C1" w:rsidRDefault="00D443C1" w:rsidP="00ED1A0B">
      <w:pPr>
        <w:rPr>
          <w:lang w:val="en-GB" w:eastAsia="en-US"/>
        </w:rPr>
      </w:pPr>
    </w:p>
    <w:p w14:paraId="4E8FDB53" w14:textId="77777777" w:rsidR="00D443C1" w:rsidRDefault="00D443C1" w:rsidP="00ED1A0B">
      <w:pPr>
        <w:rPr>
          <w:lang w:val="en-GB" w:eastAsia="en-US"/>
        </w:rPr>
      </w:pPr>
    </w:p>
    <w:p w14:paraId="0C5AC58F" w14:textId="77777777" w:rsidR="00A46629" w:rsidRDefault="00A46629" w:rsidP="007F0F28">
      <w:pPr>
        <w:pStyle w:val="Heading1"/>
        <w:rPr>
          <w:lang w:val="en-US"/>
        </w:rPr>
        <w:sectPr w:rsidR="00A46629" w:rsidSect="00BD12FB">
          <w:pgSz w:w="11906" w:h="16838"/>
          <w:pgMar w:top="1418" w:right="1701" w:bottom="1418" w:left="1701" w:header="709" w:footer="709" w:gutter="0"/>
          <w:cols w:space="708"/>
          <w:titlePg/>
          <w:docGrid w:linePitch="360"/>
        </w:sectPr>
      </w:pPr>
    </w:p>
    <w:p w14:paraId="2292E6EA" w14:textId="0D69AB7B" w:rsidR="00D443C1" w:rsidRDefault="00D443C1" w:rsidP="007F0F28">
      <w:pPr>
        <w:pStyle w:val="Heading1"/>
        <w:rPr>
          <w:lang w:val="en-US"/>
        </w:rPr>
      </w:pPr>
    </w:p>
    <w:p w14:paraId="4CD978B4" w14:textId="0E9C77BB" w:rsidR="002508D1" w:rsidRPr="00256131" w:rsidRDefault="00D443C1" w:rsidP="002508D1">
      <w:pPr>
        <w:pStyle w:val="Heading1"/>
        <w:jc w:val="center"/>
        <w:rPr>
          <w:lang w:val="en-US"/>
        </w:rPr>
      </w:pPr>
      <w:bookmarkStart w:id="658" w:name="_Toc59659583"/>
      <w:bookmarkStart w:id="659" w:name="_Toc136341117"/>
      <w:r w:rsidRPr="00B57B23">
        <w:rPr>
          <w:lang w:val="en-US"/>
        </w:rPr>
        <w:t>A</w:t>
      </w:r>
      <w:r w:rsidR="002508D1" w:rsidRPr="00B57B23">
        <w:rPr>
          <w:lang w:val="en-US"/>
        </w:rPr>
        <w:t xml:space="preserve">ppendix </w:t>
      </w:r>
      <w:r w:rsidRPr="00B57B23">
        <w:rPr>
          <w:lang w:val="en-US"/>
        </w:rPr>
        <w:t>F</w:t>
      </w:r>
      <w:r w:rsidR="002508D1" w:rsidRPr="00B57B23">
        <w:rPr>
          <w:lang w:val="en-US"/>
        </w:rPr>
        <w:t>. Updated Results Framework</w:t>
      </w:r>
      <w:bookmarkEnd w:id="658"/>
      <w:bookmarkEnd w:id="659"/>
    </w:p>
    <w:p w14:paraId="4BDAE957" w14:textId="77777777" w:rsidR="00D7542B" w:rsidRDefault="00D7542B" w:rsidP="00D7542B">
      <w:pPr>
        <w:rPr>
          <w:rFonts w:ascii="Calibri" w:hAnsi="Calibri" w:cs="Calibri"/>
          <w:b/>
          <w:lang w:val="en-US"/>
        </w:rPr>
      </w:pPr>
      <w:bookmarkStart w:id="660" w:name="_Toc59659584"/>
      <w:r w:rsidRPr="00D758E8">
        <w:rPr>
          <w:rFonts w:ascii="Calibri" w:hAnsi="Calibri" w:cs="Calibri"/>
          <w:b/>
          <w:bCs/>
          <w:lang w:val="en-US"/>
        </w:rPr>
        <w:t>Results Framework, Empowered Women Peaceful Communities, Sri Lanka, January 2020 – December 2022</w:t>
      </w:r>
    </w:p>
    <w:p w14:paraId="6D3A6E09" w14:textId="77777777" w:rsidR="00015576" w:rsidRDefault="00015576" w:rsidP="00D7542B">
      <w:pPr>
        <w:rPr>
          <w:rFonts w:ascii="Calibri" w:hAnsi="Calibri" w:cs="Calibri"/>
          <w:b/>
          <w:bCs/>
          <w:lang w:val="en-US"/>
        </w:rPr>
      </w:pPr>
    </w:p>
    <w:tbl>
      <w:tblPr>
        <w:tblStyle w:val="TableGrid"/>
        <w:tblW w:w="0" w:type="auto"/>
        <w:tblLook w:val="04A0" w:firstRow="1" w:lastRow="0" w:firstColumn="1" w:lastColumn="0" w:noHBand="0" w:noVBand="1"/>
      </w:tblPr>
      <w:tblGrid>
        <w:gridCol w:w="4486"/>
        <w:gridCol w:w="1294"/>
        <w:gridCol w:w="3709"/>
        <w:gridCol w:w="949"/>
        <w:gridCol w:w="320"/>
        <w:gridCol w:w="810"/>
        <w:gridCol w:w="1132"/>
        <w:gridCol w:w="1285"/>
      </w:tblGrid>
      <w:tr w:rsidR="00015576" w:rsidRPr="005964DB" w14:paraId="379275DE" w14:textId="77777777" w:rsidTr="3F23A7E1">
        <w:tc>
          <w:tcPr>
            <w:tcW w:w="13948" w:type="dxa"/>
            <w:gridSpan w:val="8"/>
            <w:shd w:val="clear" w:color="auto" w:fill="auto"/>
          </w:tcPr>
          <w:p w14:paraId="13657DA9" w14:textId="77777777" w:rsidR="00015576" w:rsidRPr="002B3E06" w:rsidRDefault="00015576" w:rsidP="00EF6195">
            <w:pPr>
              <w:rPr>
                <w:rFonts w:cstheme="minorHAnsi"/>
                <w:sz w:val="20"/>
                <w:szCs w:val="20"/>
                <w:lang w:val="en-US"/>
              </w:rPr>
            </w:pPr>
            <w:r w:rsidRPr="002B3E06">
              <w:rPr>
                <w:rFonts w:cstheme="minorHAnsi"/>
                <w:b/>
                <w:sz w:val="20"/>
                <w:szCs w:val="20"/>
                <w:lang w:val="en-US"/>
              </w:rPr>
              <w:t xml:space="preserve">Goal: Women contribute to </w:t>
            </w:r>
            <w:r w:rsidRPr="002B3E06">
              <w:rPr>
                <w:rFonts w:eastAsia="SimSun" w:cstheme="minorHAnsi"/>
                <w:b/>
                <w:bCs/>
                <w:sz w:val="20"/>
                <w:szCs w:val="20"/>
                <w:lang w:val="en-US"/>
              </w:rPr>
              <w:t>sustainable peace in Sri Lanka</w:t>
            </w:r>
          </w:p>
        </w:tc>
      </w:tr>
      <w:tr w:rsidR="00015576" w:rsidRPr="005964DB" w14:paraId="531D3DFF" w14:textId="77777777" w:rsidTr="3F23A7E1">
        <w:tc>
          <w:tcPr>
            <w:tcW w:w="9452" w:type="dxa"/>
            <w:gridSpan w:val="3"/>
            <w:shd w:val="clear" w:color="auto" w:fill="auto"/>
          </w:tcPr>
          <w:p w14:paraId="08C08557" w14:textId="77777777" w:rsidR="00015576" w:rsidRPr="002B3E06" w:rsidRDefault="00015576" w:rsidP="00EF6195">
            <w:pPr>
              <w:rPr>
                <w:rFonts w:cstheme="minorHAnsi"/>
                <w:b/>
                <w:sz w:val="20"/>
                <w:szCs w:val="20"/>
                <w:lang w:val="en-US"/>
              </w:rPr>
            </w:pPr>
            <w:r w:rsidRPr="002B3E06">
              <w:rPr>
                <w:rFonts w:cstheme="minorHAnsi"/>
                <w:b/>
                <w:sz w:val="20"/>
                <w:szCs w:val="20"/>
                <w:lang w:val="en-US"/>
              </w:rPr>
              <w:t>Outcome: Women, including those in vulnerable situations, will be empowered to strengthen the peacebuilding process and social cohesion in Sri Lanka including through implementation of the NAP WPS</w:t>
            </w:r>
          </w:p>
          <w:p w14:paraId="5CC81D37" w14:textId="77777777" w:rsidR="00015576" w:rsidRPr="002B3E06" w:rsidRDefault="00015576" w:rsidP="00EF6195">
            <w:pPr>
              <w:rPr>
                <w:rFonts w:cstheme="minorHAnsi"/>
                <w:b/>
                <w:sz w:val="20"/>
                <w:szCs w:val="20"/>
                <w:lang w:val="en-US"/>
              </w:rPr>
            </w:pPr>
          </w:p>
          <w:p w14:paraId="0415B32E" w14:textId="77777777" w:rsidR="00015576" w:rsidRPr="002B3E06" w:rsidRDefault="00015576" w:rsidP="00EF6195">
            <w:pPr>
              <w:rPr>
                <w:rFonts w:ascii="Calibri" w:hAnsi="Calibri" w:cs="Calibri"/>
                <w:i/>
                <w:iCs/>
                <w:sz w:val="20"/>
                <w:lang w:val="en-US" w:eastAsia="ja-JP"/>
              </w:rPr>
            </w:pPr>
            <w:r w:rsidRPr="002B3E06">
              <w:rPr>
                <w:rFonts w:cstheme="minorHAnsi"/>
                <w:b/>
                <w:sz w:val="20"/>
                <w:szCs w:val="20"/>
                <w:lang w:val="en-US"/>
              </w:rPr>
              <w:t xml:space="preserve">Indicator 1: </w:t>
            </w:r>
            <w:r w:rsidRPr="002B3E06">
              <w:rPr>
                <w:rFonts w:ascii="Calibri" w:hAnsi="Calibri" w:cs="Calibri"/>
                <w:i/>
                <w:iCs/>
                <w:sz w:val="20"/>
                <w:lang w:val="en-US" w:eastAsia="ja-JP"/>
              </w:rPr>
              <w:t>Number of gender-responsive policies or strategies developed that strengthen the peacebuilding process, promote social cohesion and contribute towards lasting peace in Sri Lanka</w:t>
            </w:r>
          </w:p>
          <w:p w14:paraId="4F87AA47" w14:textId="77777777" w:rsidR="00015576" w:rsidRPr="002B3E06" w:rsidRDefault="00015576" w:rsidP="00EF6195">
            <w:pPr>
              <w:pStyle w:val="ListParagraph"/>
              <w:ind w:left="0"/>
              <w:rPr>
                <w:rFonts w:ascii="Calibri" w:hAnsi="Calibri" w:cs="Calibri"/>
                <w:sz w:val="20"/>
                <w:lang w:val="en-US" w:eastAsia="ja-JP"/>
              </w:rPr>
            </w:pPr>
            <w:r w:rsidRPr="002B3E06">
              <w:rPr>
                <w:rFonts w:cstheme="minorHAnsi"/>
                <w:b/>
                <w:sz w:val="20"/>
                <w:szCs w:val="20"/>
                <w:lang w:val="en-US"/>
              </w:rPr>
              <w:t xml:space="preserve">Target: </w:t>
            </w:r>
            <w:r w:rsidRPr="002B3E06">
              <w:rPr>
                <w:rFonts w:ascii="Calibri" w:hAnsi="Calibri" w:cs="Calibri"/>
                <w:sz w:val="20"/>
                <w:lang w:val="en-US" w:eastAsia="ja-JP"/>
              </w:rPr>
              <w:t xml:space="preserve">1 </w:t>
            </w:r>
            <w:r w:rsidRPr="002B3E06">
              <w:rPr>
                <w:rFonts w:ascii="Calibri" w:hAnsi="Calibri" w:cs="Calibri"/>
                <w:i/>
                <w:iCs/>
                <w:sz w:val="20"/>
                <w:lang w:val="en-US" w:eastAsia="ja-JP"/>
              </w:rPr>
              <w:t>NAP WPS is approved</w:t>
            </w:r>
          </w:p>
          <w:p w14:paraId="229C32F9" w14:textId="77777777" w:rsidR="00015576" w:rsidRPr="002B3E06" w:rsidRDefault="00015576" w:rsidP="00EF6195">
            <w:pPr>
              <w:rPr>
                <w:rFonts w:ascii="Calibri" w:hAnsi="Calibri" w:cs="Calibri"/>
                <w:sz w:val="20"/>
                <w:lang w:val="en-US" w:eastAsia="ja-JP"/>
              </w:rPr>
            </w:pPr>
            <w:r w:rsidRPr="002B3E06">
              <w:rPr>
                <w:rFonts w:cstheme="minorHAnsi"/>
                <w:b/>
                <w:sz w:val="20"/>
                <w:szCs w:val="20"/>
                <w:lang w:val="en-US"/>
              </w:rPr>
              <w:t xml:space="preserve">Baseline: </w:t>
            </w:r>
            <w:r w:rsidRPr="002B3E06">
              <w:rPr>
                <w:rFonts w:ascii="Calibri" w:hAnsi="Calibri" w:cs="Calibri"/>
                <w:i/>
                <w:iCs/>
                <w:sz w:val="20"/>
                <w:lang w:val="en-US" w:eastAsia="ja-JP"/>
              </w:rPr>
              <w:t>No NAP on WPS</w:t>
            </w:r>
          </w:p>
          <w:p w14:paraId="5D5C3161"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ascii="Calibri" w:hAnsi="Calibri" w:cs="Calibri"/>
                <w:bCs/>
                <w:sz w:val="20"/>
                <w:lang w:val="en-US"/>
              </w:rPr>
              <w:t>Status: Achieved</w:t>
            </w:r>
          </w:p>
          <w:p w14:paraId="34DF358C"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proofErr w:type="spellStart"/>
            <w:r w:rsidRPr="002B3E06">
              <w:rPr>
                <w:rFonts w:ascii="Calibri" w:hAnsi="Calibri" w:cs="Calibri"/>
                <w:bCs/>
                <w:sz w:val="20"/>
                <w:lang w:val="en-US"/>
              </w:rPr>
              <w:t>Finalised</w:t>
            </w:r>
            <w:proofErr w:type="spellEnd"/>
            <w:r w:rsidRPr="002B3E06">
              <w:rPr>
                <w:rFonts w:ascii="Calibri" w:hAnsi="Calibri" w:cs="Calibri"/>
                <w:bCs/>
                <w:sz w:val="20"/>
                <w:lang w:val="en-US"/>
              </w:rPr>
              <w:t xml:space="preserve"> draft NAP WPS is handed over to the Ministry of Women, Child Affairs and Social Empowerment during the project period to initiate the Cabinet process. Cabinet approval was received in February 2023 and the NAP WPS was adopted.</w:t>
            </w:r>
          </w:p>
          <w:p w14:paraId="7216177E" w14:textId="77777777" w:rsidR="00015576" w:rsidRPr="002B3E06" w:rsidRDefault="00015576" w:rsidP="00EF6195">
            <w:pPr>
              <w:rPr>
                <w:rFonts w:cstheme="minorHAnsi"/>
                <w:b/>
                <w:sz w:val="20"/>
                <w:szCs w:val="20"/>
                <w:lang w:val="en-US"/>
              </w:rPr>
            </w:pPr>
            <w:r w:rsidRPr="002B3E06">
              <w:rPr>
                <w:rFonts w:cstheme="minorHAnsi"/>
                <w:b/>
                <w:sz w:val="20"/>
                <w:szCs w:val="20"/>
                <w:lang w:val="en-US"/>
              </w:rPr>
              <w:t xml:space="preserve">Data source: </w:t>
            </w:r>
            <w:r w:rsidRPr="002B3E06">
              <w:rPr>
                <w:rFonts w:ascii="Calibri" w:hAnsi="Calibri" w:cs="Calibri"/>
                <w:i/>
                <w:iCs/>
                <w:sz w:val="20"/>
                <w:lang w:val="en-US" w:eastAsia="ja-JP"/>
              </w:rPr>
              <w:t>Gender sensitive strategies and policies</w:t>
            </w:r>
          </w:p>
          <w:p w14:paraId="54904298" w14:textId="77777777" w:rsidR="00015576" w:rsidRPr="002B3E06" w:rsidRDefault="00015576" w:rsidP="00EF6195">
            <w:pPr>
              <w:rPr>
                <w:rFonts w:cstheme="minorHAnsi"/>
                <w:b/>
                <w:sz w:val="20"/>
                <w:szCs w:val="20"/>
                <w:lang w:val="en-US"/>
              </w:rPr>
            </w:pPr>
          </w:p>
          <w:p w14:paraId="3D57AAF1" w14:textId="77777777" w:rsidR="00015576" w:rsidRPr="002B3E06" w:rsidRDefault="00015576" w:rsidP="00EF6195">
            <w:pPr>
              <w:rPr>
                <w:rFonts w:cstheme="minorHAnsi"/>
                <w:b/>
                <w:sz w:val="20"/>
                <w:szCs w:val="20"/>
                <w:lang w:val="en-US"/>
              </w:rPr>
            </w:pPr>
            <w:r w:rsidRPr="002B3E06">
              <w:rPr>
                <w:rFonts w:cstheme="minorHAnsi"/>
                <w:b/>
                <w:sz w:val="20"/>
                <w:szCs w:val="20"/>
                <w:lang w:val="en-US"/>
              </w:rPr>
              <w:t xml:space="preserve">Indicator 2: </w:t>
            </w:r>
            <w:r w:rsidRPr="002B3E06">
              <w:rPr>
                <w:rFonts w:ascii="Calibri" w:hAnsi="Calibri" w:cs="Calibri"/>
                <w:i/>
                <w:iCs/>
                <w:sz w:val="20"/>
                <w:lang w:val="en-US" w:eastAsia="ja-JP"/>
              </w:rPr>
              <w:t>Number of districts with communities engaged in dialogues on Women Peace and Security and social cohesion</w:t>
            </w:r>
          </w:p>
          <w:p w14:paraId="6745C4B4" w14:textId="77777777" w:rsidR="00015576" w:rsidRPr="002B3E06" w:rsidRDefault="00015576" w:rsidP="00EF6195">
            <w:pPr>
              <w:rPr>
                <w:rFonts w:ascii="Calibri" w:hAnsi="Calibri" w:cs="Calibri"/>
                <w:i/>
                <w:iCs/>
                <w:sz w:val="20"/>
                <w:lang w:val="en-US" w:eastAsia="ja-JP"/>
              </w:rPr>
            </w:pPr>
            <w:r w:rsidRPr="002B3E06">
              <w:rPr>
                <w:rFonts w:cstheme="minorHAnsi"/>
                <w:b/>
                <w:sz w:val="20"/>
                <w:szCs w:val="20"/>
                <w:lang w:val="en-US"/>
              </w:rPr>
              <w:t xml:space="preserve">Target: </w:t>
            </w:r>
            <w:r w:rsidRPr="002B3E06">
              <w:rPr>
                <w:rFonts w:ascii="Calibri" w:hAnsi="Calibri" w:cs="Calibri"/>
                <w:i/>
                <w:iCs/>
                <w:sz w:val="20"/>
                <w:lang w:val="en-US" w:eastAsia="ja-JP"/>
              </w:rPr>
              <w:t>9 districts (4 provinces)</w:t>
            </w:r>
          </w:p>
          <w:p w14:paraId="7A980F78" w14:textId="77777777" w:rsidR="00015576" w:rsidRPr="002B3E06" w:rsidRDefault="00015576" w:rsidP="00EF6195">
            <w:pPr>
              <w:rPr>
                <w:rFonts w:ascii="Calibri" w:eastAsia="Calibri" w:hAnsi="Calibri" w:cs="Calibri"/>
                <w:sz w:val="20"/>
                <w:lang w:val="en-US"/>
              </w:rPr>
            </w:pPr>
            <w:r w:rsidRPr="002B3E06">
              <w:rPr>
                <w:rFonts w:cstheme="minorHAnsi"/>
                <w:b/>
                <w:sz w:val="20"/>
                <w:szCs w:val="20"/>
                <w:lang w:val="en-US"/>
              </w:rPr>
              <w:t xml:space="preserve">Baseline: </w:t>
            </w:r>
            <w:r w:rsidRPr="002B3E06">
              <w:rPr>
                <w:rFonts w:ascii="Calibri" w:hAnsi="Calibri" w:cs="Calibri"/>
                <w:i/>
                <w:iCs/>
                <w:sz w:val="20"/>
                <w:lang w:val="en-US" w:eastAsia="ja-JP"/>
              </w:rPr>
              <w:t>0</w:t>
            </w:r>
          </w:p>
          <w:p w14:paraId="369665E1"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ascii="Calibri" w:hAnsi="Calibri" w:cs="Calibri"/>
                <w:bCs/>
                <w:sz w:val="20"/>
                <w:lang w:val="en-US"/>
              </w:rPr>
              <w:t xml:space="preserve">Status: Achieved, </w:t>
            </w:r>
          </w:p>
          <w:p w14:paraId="42CF492C"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ascii="Calibri" w:hAnsi="Calibri" w:cs="Calibri"/>
                <w:bCs/>
                <w:sz w:val="20"/>
                <w:lang w:val="en-US"/>
              </w:rPr>
              <w:t xml:space="preserve">9 districts (Anuradhapura, Polonnaruwa, Kegalle, </w:t>
            </w:r>
            <w:proofErr w:type="spellStart"/>
            <w:r w:rsidRPr="002B3E06">
              <w:rPr>
                <w:rFonts w:ascii="Calibri" w:hAnsi="Calibri" w:cs="Calibri"/>
                <w:bCs/>
                <w:sz w:val="20"/>
                <w:lang w:val="en-US"/>
              </w:rPr>
              <w:t>Ratnapura</w:t>
            </w:r>
            <w:proofErr w:type="spellEnd"/>
            <w:r w:rsidRPr="002B3E06">
              <w:rPr>
                <w:rFonts w:ascii="Calibri" w:hAnsi="Calibri" w:cs="Calibri"/>
                <w:bCs/>
                <w:sz w:val="20"/>
                <w:lang w:val="en-US"/>
              </w:rPr>
              <w:t xml:space="preserve">, </w:t>
            </w:r>
            <w:proofErr w:type="spellStart"/>
            <w:r w:rsidRPr="002B3E06">
              <w:rPr>
                <w:rFonts w:ascii="Calibri" w:hAnsi="Calibri" w:cs="Calibri"/>
                <w:bCs/>
                <w:sz w:val="20"/>
                <w:lang w:val="en-US"/>
              </w:rPr>
              <w:t>Moneragala</w:t>
            </w:r>
            <w:proofErr w:type="spellEnd"/>
            <w:r w:rsidRPr="002B3E06">
              <w:rPr>
                <w:rFonts w:ascii="Calibri" w:hAnsi="Calibri" w:cs="Calibri"/>
                <w:bCs/>
                <w:sz w:val="20"/>
                <w:lang w:val="en-US"/>
              </w:rPr>
              <w:t xml:space="preserve">, Badulla, Colombo, Kalutara and Gampaha) in 4 provinces (North Central, Uva, Sabaragamuwa and Western) </w:t>
            </w:r>
          </w:p>
          <w:p w14:paraId="2536EE0F" w14:textId="77777777" w:rsidR="00015576" w:rsidRPr="002B3E06" w:rsidRDefault="00015576" w:rsidP="00EF6195">
            <w:pPr>
              <w:spacing w:after="120"/>
              <w:rPr>
                <w:rFonts w:cstheme="minorHAnsi"/>
                <w:b/>
                <w:sz w:val="20"/>
                <w:szCs w:val="20"/>
                <w:lang w:val="en-US"/>
              </w:rPr>
            </w:pPr>
            <w:r w:rsidRPr="002B3E06">
              <w:rPr>
                <w:rFonts w:cstheme="minorHAnsi"/>
                <w:b/>
                <w:sz w:val="20"/>
                <w:szCs w:val="20"/>
                <w:lang w:val="en-US"/>
              </w:rPr>
              <w:t xml:space="preserve">Data source: </w:t>
            </w:r>
            <w:r w:rsidRPr="002B3E06">
              <w:rPr>
                <w:rFonts w:ascii="Calibri" w:hAnsi="Calibri" w:cs="Calibri"/>
                <w:i/>
                <w:iCs/>
                <w:sz w:val="20"/>
                <w:lang w:val="en-US" w:eastAsia="ja-JP"/>
              </w:rPr>
              <w:t>Partners reports, dialogues reports</w:t>
            </w:r>
          </w:p>
        </w:tc>
        <w:tc>
          <w:tcPr>
            <w:tcW w:w="4496" w:type="dxa"/>
            <w:gridSpan w:val="5"/>
            <w:shd w:val="clear" w:color="auto" w:fill="auto"/>
          </w:tcPr>
          <w:p w14:paraId="47577D75" w14:textId="77777777" w:rsidR="00015576" w:rsidRPr="002B3E06" w:rsidRDefault="00015576" w:rsidP="00EF6195">
            <w:pPr>
              <w:rPr>
                <w:rFonts w:cstheme="minorHAnsi"/>
                <w:b/>
                <w:bCs/>
                <w:sz w:val="20"/>
                <w:szCs w:val="20"/>
                <w:lang w:val="en-US"/>
              </w:rPr>
            </w:pPr>
            <w:r w:rsidRPr="002B3E06">
              <w:rPr>
                <w:rFonts w:cstheme="minorHAnsi"/>
                <w:b/>
                <w:bCs/>
                <w:sz w:val="20"/>
                <w:szCs w:val="20"/>
                <w:lang w:val="en-US"/>
              </w:rPr>
              <w:t>Alignment with UN Women Sri Lanka Strategic Note:</w:t>
            </w:r>
          </w:p>
          <w:p w14:paraId="0274BA57" w14:textId="77777777" w:rsidR="00015576" w:rsidRPr="002B3E06" w:rsidRDefault="00015576" w:rsidP="00EF6195">
            <w:pPr>
              <w:rPr>
                <w:sz w:val="20"/>
                <w:szCs w:val="20"/>
                <w:lang w:val="en-US"/>
              </w:rPr>
            </w:pPr>
            <w:r w:rsidRPr="002B3E06">
              <w:rPr>
                <w:b/>
                <w:bCs/>
                <w:sz w:val="20"/>
                <w:szCs w:val="20"/>
                <w:lang w:val="en-US"/>
              </w:rPr>
              <w:t>Outcome 5</w:t>
            </w:r>
            <w:r w:rsidRPr="002B3E06">
              <w:rPr>
                <w:sz w:val="20"/>
                <w:szCs w:val="20"/>
                <w:lang w:val="en-US"/>
              </w:rPr>
              <w:t xml:space="preserve">: Women and girls contribute and have greater influence in building sustainable peace and resilience and benefit equally from the prevention of natural disasters and conflicts and from humanitarian action. </w:t>
            </w:r>
          </w:p>
        </w:tc>
      </w:tr>
      <w:tr w:rsidR="00015576" w:rsidRPr="005964DB" w14:paraId="2E875E42" w14:textId="77777777" w:rsidTr="3F23A7E1">
        <w:tc>
          <w:tcPr>
            <w:tcW w:w="4486" w:type="dxa"/>
            <w:vMerge w:val="restart"/>
            <w:shd w:val="clear" w:color="auto" w:fill="auto"/>
            <w:vAlign w:val="center"/>
          </w:tcPr>
          <w:p w14:paraId="23E047CB" w14:textId="77777777" w:rsidR="00015576" w:rsidRPr="00546D7E" w:rsidRDefault="00015576" w:rsidP="00EF6195">
            <w:pPr>
              <w:jc w:val="center"/>
              <w:rPr>
                <w:rFonts w:cstheme="minorHAnsi"/>
                <w:b/>
                <w:bCs/>
                <w:sz w:val="20"/>
                <w:szCs w:val="20"/>
              </w:rPr>
            </w:pPr>
            <w:r w:rsidRPr="00546D7E">
              <w:rPr>
                <w:rFonts w:cstheme="minorHAnsi"/>
                <w:b/>
                <w:bCs/>
                <w:sz w:val="20"/>
                <w:szCs w:val="20"/>
              </w:rPr>
              <w:t>Outputs</w:t>
            </w:r>
          </w:p>
        </w:tc>
        <w:tc>
          <w:tcPr>
            <w:tcW w:w="1257" w:type="dxa"/>
            <w:vMerge w:val="restart"/>
            <w:shd w:val="clear" w:color="auto" w:fill="auto"/>
            <w:vAlign w:val="center"/>
          </w:tcPr>
          <w:p w14:paraId="6E2EED4B" w14:textId="77777777" w:rsidR="00015576" w:rsidRPr="00546D7E" w:rsidRDefault="00015576" w:rsidP="00EF6195">
            <w:pPr>
              <w:jc w:val="center"/>
              <w:rPr>
                <w:rFonts w:cstheme="minorHAnsi"/>
                <w:b/>
                <w:bCs/>
                <w:sz w:val="20"/>
                <w:szCs w:val="20"/>
              </w:rPr>
            </w:pPr>
            <w:r w:rsidRPr="00546D7E">
              <w:rPr>
                <w:rFonts w:cstheme="minorHAnsi"/>
                <w:b/>
                <w:bCs/>
                <w:sz w:val="20"/>
                <w:szCs w:val="20"/>
              </w:rPr>
              <w:t>Lead organization</w:t>
            </w:r>
          </w:p>
        </w:tc>
        <w:tc>
          <w:tcPr>
            <w:tcW w:w="3709" w:type="dxa"/>
            <w:vMerge w:val="restart"/>
            <w:shd w:val="clear" w:color="auto" w:fill="auto"/>
            <w:vAlign w:val="center"/>
          </w:tcPr>
          <w:p w14:paraId="19523914" w14:textId="77777777" w:rsidR="00015576" w:rsidRPr="002B3E06" w:rsidRDefault="00015576" w:rsidP="00EF6195">
            <w:pPr>
              <w:jc w:val="center"/>
              <w:rPr>
                <w:rFonts w:cstheme="minorHAnsi"/>
                <w:b/>
                <w:bCs/>
                <w:sz w:val="20"/>
                <w:szCs w:val="20"/>
                <w:lang w:val="en-US"/>
              </w:rPr>
            </w:pPr>
            <w:r w:rsidRPr="002B3E06">
              <w:rPr>
                <w:rFonts w:cstheme="minorHAnsi"/>
                <w:b/>
                <w:bCs/>
                <w:sz w:val="20"/>
                <w:szCs w:val="20"/>
                <w:lang w:val="en-US"/>
              </w:rPr>
              <w:t>Indicative activities for each output</w:t>
            </w:r>
          </w:p>
        </w:tc>
        <w:tc>
          <w:tcPr>
            <w:tcW w:w="1269" w:type="dxa"/>
            <w:gridSpan w:val="2"/>
            <w:shd w:val="clear" w:color="auto" w:fill="auto"/>
          </w:tcPr>
          <w:p w14:paraId="02647E39" w14:textId="77777777" w:rsidR="00015576" w:rsidRPr="002B3E06" w:rsidRDefault="00015576" w:rsidP="00EF6195">
            <w:pPr>
              <w:jc w:val="center"/>
              <w:rPr>
                <w:rFonts w:cstheme="minorHAnsi"/>
                <w:b/>
                <w:bCs/>
                <w:sz w:val="20"/>
                <w:szCs w:val="20"/>
                <w:lang w:val="en-US"/>
              </w:rPr>
            </w:pPr>
          </w:p>
        </w:tc>
        <w:tc>
          <w:tcPr>
            <w:tcW w:w="3227" w:type="dxa"/>
            <w:gridSpan w:val="3"/>
            <w:shd w:val="clear" w:color="auto" w:fill="auto"/>
            <w:vAlign w:val="center"/>
          </w:tcPr>
          <w:p w14:paraId="644B0EE5" w14:textId="77777777" w:rsidR="00015576" w:rsidRPr="002B3E06" w:rsidRDefault="00015576" w:rsidP="00EF6195">
            <w:pPr>
              <w:jc w:val="center"/>
              <w:rPr>
                <w:rFonts w:cstheme="minorHAnsi"/>
                <w:b/>
                <w:bCs/>
                <w:sz w:val="20"/>
                <w:szCs w:val="20"/>
                <w:lang w:val="en-US"/>
              </w:rPr>
            </w:pPr>
            <w:r w:rsidRPr="002B3E06">
              <w:rPr>
                <w:rFonts w:cstheme="minorHAnsi"/>
                <w:b/>
                <w:bCs/>
                <w:sz w:val="20"/>
                <w:szCs w:val="20"/>
                <w:lang w:val="en-US"/>
              </w:rPr>
              <w:t>Resource allocation and indicative time frame (USD)</w:t>
            </w:r>
          </w:p>
        </w:tc>
      </w:tr>
      <w:tr w:rsidR="00015576" w:rsidRPr="00546D7E" w14:paraId="735A48E4" w14:textId="77777777" w:rsidTr="3F23A7E1">
        <w:tc>
          <w:tcPr>
            <w:tcW w:w="4486" w:type="dxa"/>
            <w:vMerge/>
            <w:vAlign w:val="center"/>
          </w:tcPr>
          <w:p w14:paraId="1A37C626" w14:textId="77777777" w:rsidR="00015576" w:rsidRPr="002B3E06" w:rsidRDefault="00015576" w:rsidP="00EF6195">
            <w:pPr>
              <w:jc w:val="center"/>
              <w:rPr>
                <w:rFonts w:cstheme="minorHAnsi"/>
                <w:b/>
                <w:bCs/>
                <w:sz w:val="20"/>
                <w:szCs w:val="20"/>
                <w:lang w:val="en-US"/>
              </w:rPr>
            </w:pPr>
          </w:p>
        </w:tc>
        <w:tc>
          <w:tcPr>
            <w:tcW w:w="1257" w:type="dxa"/>
            <w:vMerge/>
            <w:vAlign w:val="center"/>
          </w:tcPr>
          <w:p w14:paraId="68B94DCF" w14:textId="77777777" w:rsidR="00015576" w:rsidRPr="002B3E06" w:rsidRDefault="00015576" w:rsidP="00EF6195">
            <w:pPr>
              <w:jc w:val="center"/>
              <w:rPr>
                <w:rFonts w:cstheme="minorHAnsi"/>
                <w:b/>
                <w:bCs/>
                <w:sz w:val="20"/>
                <w:szCs w:val="20"/>
                <w:lang w:val="en-US"/>
              </w:rPr>
            </w:pPr>
          </w:p>
        </w:tc>
        <w:tc>
          <w:tcPr>
            <w:tcW w:w="3709" w:type="dxa"/>
            <w:vMerge/>
            <w:vAlign w:val="center"/>
          </w:tcPr>
          <w:p w14:paraId="27EAEC45" w14:textId="77777777" w:rsidR="00015576" w:rsidRPr="002B3E06" w:rsidRDefault="00015576" w:rsidP="00EF6195">
            <w:pPr>
              <w:jc w:val="center"/>
              <w:rPr>
                <w:rFonts w:cstheme="minorHAnsi"/>
                <w:b/>
                <w:bCs/>
                <w:sz w:val="20"/>
                <w:szCs w:val="20"/>
                <w:lang w:val="en-US"/>
              </w:rPr>
            </w:pPr>
          </w:p>
        </w:tc>
        <w:tc>
          <w:tcPr>
            <w:tcW w:w="949" w:type="dxa"/>
            <w:shd w:val="clear" w:color="auto" w:fill="auto"/>
            <w:vAlign w:val="center"/>
          </w:tcPr>
          <w:p w14:paraId="7A76E662" w14:textId="77777777" w:rsidR="00015576" w:rsidRPr="00546D7E" w:rsidRDefault="00015576" w:rsidP="00EF6195">
            <w:pPr>
              <w:jc w:val="center"/>
              <w:rPr>
                <w:rFonts w:cstheme="minorHAnsi"/>
                <w:b/>
                <w:bCs/>
                <w:sz w:val="20"/>
                <w:szCs w:val="20"/>
              </w:rPr>
            </w:pPr>
            <w:r w:rsidRPr="00546D7E">
              <w:rPr>
                <w:rFonts w:cstheme="minorHAnsi"/>
                <w:b/>
                <w:bCs/>
                <w:sz w:val="20"/>
                <w:szCs w:val="20"/>
              </w:rPr>
              <w:t>Y1</w:t>
            </w:r>
          </w:p>
        </w:tc>
        <w:tc>
          <w:tcPr>
            <w:tcW w:w="1130" w:type="dxa"/>
            <w:gridSpan w:val="2"/>
            <w:shd w:val="clear" w:color="auto" w:fill="auto"/>
            <w:vAlign w:val="center"/>
          </w:tcPr>
          <w:p w14:paraId="3E713D34" w14:textId="77777777" w:rsidR="00015576" w:rsidRPr="00546D7E" w:rsidRDefault="00015576" w:rsidP="00EF6195">
            <w:pPr>
              <w:jc w:val="center"/>
              <w:rPr>
                <w:rFonts w:cstheme="minorHAnsi"/>
                <w:b/>
                <w:bCs/>
                <w:sz w:val="20"/>
                <w:szCs w:val="20"/>
              </w:rPr>
            </w:pPr>
            <w:r w:rsidRPr="00546D7E">
              <w:rPr>
                <w:rFonts w:cstheme="minorHAnsi"/>
                <w:b/>
                <w:bCs/>
                <w:sz w:val="20"/>
                <w:szCs w:val="20"/>
              </w:rPr>
              <w:t>Y2</w:t>
            </w:r>
          </w:p>
        </w:tc>
        <w:tc>
          <w:tcPr>
            <w:tcW w:w="1132" w:type="dxa"/>
            <w:shd w:val="clear" w:color="auto" w:fill="auto"/>
          </w:tcPr>
          <w:p w14:paraId="1945DA9F" w14:textId="77777777" w:rsidR="00015576" w:rsidRPr="00546D7E" w:rsidRDefault="00015576" w:rsidP="00EF6195">
            <w:pPr>
              <w:jc w:val="center"/>
              <w:rPr>
                <w:rFonts w:cstheme="minorHAnsi"/>
                <w:b/>
                <w:bCs/>
                <w:sz w:val="20"/>
                <w:szCs w:val="20"/>
              </w:rPr>
            </w:pPr>
            <w:r w:rsidRPr="00546D7E">
              <w:rPr>
                <w:rFonts w:cstheme="minorHAnsi"/>
                <w:b/>
                <w:bCs/>
                <w:sz w:val="20"/>
                <w:szCs w:val="20"/>
              </w:rPr>
              <w:t>Y3</w:t>
            </w:r>
          </w:p>
        </w:tc>
        <w:tc>
          <w:tcPr>
            <w:tcW w:w="1285" w:type="dxa"/>
            <w:shd w:val="clear" w:color="auto" w:fill="auto"/>
            <w:vAlign w:val="center"/>
          </w:tcPr>
          <w:p w14:paraId="27E0BA5D" w14:textId="77777777" w:rsidR="00015576" w:rsidRPr="00546D7E" w:rsidRDefault="00015576" w:rsidP="00EF6195">
            <w:pPr>
              <w:jc w:val="center"/>
              <w:rPr>
                <w:rFonts w:cstheme="minorHAnsi"/>
                <w:b/>
                <w:bCs/>
                <w:sz w:val="20"/>
                <w:szCs w:val="20"/>
              </w:rPr>
            </w:pPr>
            <w:r w:rsidRPr="00546D7E">
              <w:rPr>
                <w:rFonts w:cstheme="minorHAnsi"/>
                <w:b/>
                <w:bCs/>
                <w:sz w:val="20"/>
                <w:szCs w:val="20"/>
              </w:rPr>
              <w:t>Total</w:t>
            </w:r>
          </w:p>
        </w:tc>
      </w:tr>
      <w:tr w:rsidR="00015576" w:rsidRPr="00546D7E" w14:paraId="1022233D" w14:textId="77777777" w:rsidTr="3F23A7E1">
        <w:trPr>
          <w:trHeight w:val="1875"/>
        </w:trPr>
        <w:tc>
          <w:tcPr>
            <w:tcW w:w="4486" w:type="dxa"/>
            <w:tcBorders>
              <w:bottom w:val="nil"/>
            </w:tcBorders>
          </w:tcPr>
          <w:p w14:paraId="69AB3B20" w14:textId="77777777" w:rsidR="00015576" w:rsidRPr="002B3E06" w:rsidRDefault="00015576" w:rsidP="00EF6195">
            <w:pPr>
              <w:rPr>
                <w:rFonts w:ascii="Calibri" w:hAnsi="Calibri" w:cs="Calibri"/>
                <w:i/>
                <w:iCs/>
                <w:sz w:val="20"/>
                <w:szCs w:val="20"/>
                <w:lang w:val="en-US"/>
              </w:rPr>
            </w:pPr>
            <w:r w:rsidRPr="002B3E06">
              <w:rPr>
                <w:b/>
                <w:bCs/>
                <w:sz w:val="20"/>
                <w:szCs w:val="20"/>
                <w:lang w:val="en-US"/>
              </w:rPr>
              <w:t xml:space="preserve">Output 1: </w:t>
            </w:r>
            <w:r w:rsidRPr="002B3E06">
              <w:rPr>
                <w:rFonts w:ascii="Calibri" w:hAnsi="Calibri" w:cs="Calibri"/>
                <w:i/>
                <w:iCs/>
                <w:sz w:val="20"/>
                <w:szCs w:val="20"/>
                <w:lang w:val="en-US"/>
              </w:rPr>
              <w:t>Advocacy space is created, and capacities of government is strengthened to develop and implement gender responsive policies related to WPS.</w:t>
            </w:r>
          </w:p>
          <w:p w14:paraId="690834D5" w14:textId="77777777" w:rsidR="00015576" w:rsidRPr="002B3E06" w:rsidRDefault="00015576" w:rsidP="00EF6195">
            <w:pPr>
              <w:rPr>
                <w:rFonts w:ascii="Calibri" w:hAnsi="Calibri" w:cs="Calibri"/>
                <w:i/>
                <w:sz w:val="20"/>
                <w:lang w:val="en-US"/>
              </w:rPr>
            </w:pPr>
          </w:p>
          <w:p w14:paraId="7ADFB308" w14:textId="77777777" w:rsidR="00015576" w:rsidRPr="002B3E06" w:rsidRDefault="00015576" w:rsidP="00EF6195">
            <w:pPr>
              <w:rPr>
                <w:rFonts w:cstheme="minorHAnsi"/>
                <w:b/>
                <w:sz w:val="20"/>
                <w:szCs w:val="20"/>
                <w:lang w:val="en-US"/>
              </w:rPr>
            </w:pPr>
            <w:r w:rsidRPr="002B3E06">
              <w:rPr>
                <w:rFonts w:cstheme="minorHAnsi"/>
                <w:b/>
                <w:sz w:val="20"/>
                <w:szCs w:val="20"/>
                <w:lang w:val="en-US"/>
              </w:rPr>
              <w:t xml:space="preserve">Indicator 1.1: </w:t>
            </w:r>
            <w:r w:rsidRPr="002B3E06">
              <w:rPr>
                <w:rFonts w:ascii="Calibri" w:hAnsi="Calibri" w:cs="Calibri"/>
                <w:bCs/>
                <w:i/>
                <w:iCs/>
                <w:sz w:val="20"/>
                <w:lang w:val="en-US"/>
              </w:rPr>
              <w:t>Number of government institutions that received support for implementation of women, peace and security related policies.</w:t>
            </w:r>
          </w:p>
          <w:p w14:paraId="72E42A12" w14:textId="77777777" w:rsidR="00015576" w:rsidRPr="002B3E06" w:rsidRDefault="00015576" w:rsidP="00EF6195">
            <w:pPr>
              <w:rPr>
                <w:rFonts w:cstheme="minorHAnsi"/>
                <w:b/>
                <w:sz w:val="20"/>
                <w:szCs w:val="20"/>
                <w:lang w:val="en-US"/>
              </w:rPr>
            </w:pPr>
            <w:r w:rsidRPr="002B3E06">
              <w:rPr>
                <w:rFonts w:cstheme="minorHAnsi"/>
                <w:b/>
                <w:sz w:val="20"/>
                <w:szCs w:val="20"/>
                <w:lang w:val="en-US"/>
              </w:rPr>
              <w:t xml:space="preserve">Target: </w:t>
            </w:r>
            <w:r w:rsidRPr="002B3E06">
              <w:rPr>
                <w:rFonts w:ascii="Calibri" w:hAnsi="Calibri" w:cs="Calibri"/>
                <w:bCs/>
                <w:i/>
                <w:iCs/>
                <w:sz w:val="20"/>
                <w:lang w:val="en-US"/>
              </w:rPr>
              <w:t>5</w:t>
            </w:r>
          </w:p>
          <w:p w14:paraId="362EF198"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i/>
                <w:iCs/>
                <w:sz w:val="20"/>
                <w:lang w:val="en-US"/>
              </w:rPr>
            </w:pPr>
            <w:r w:rsidRPr="002B3E06">
              <w:rPr>
                <w:rFonts w:cstheme="minorHAnsi"/>
                <w:b/>
                <w:sz w:val="20"/>
                <w:szCs w:val="20"/>
                <w:lang w:val="en-US"/>
              </w:rPr>
              <w:t xml:space="preserve">Baseline: </w:t>
            </w:r>
            <w:r w:rsidRPr="002B3E06">
              <w:rPr>
                <w:rFonts w:ascii="Calibri" w:hAnsi="Calibri" w:cs="Calibri"/>
                <w:bCs/>
                <w:i/>
                <w:iCs/>
                <w:sz w:val="20"/>
                <w:lang w:val="en-US"/>
              </w:rPr>
              <w:t>3</w:t>
            </w:r>
          </w:p>
          <w:p w14:paraId="41F73434"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ascii="Calibri" w:hAnsi="Calibri" w:cs="Calibri"/>
                <w:bCs/>
                <w:sz w:val="20"/>
                <w:lang w:val="en-US"/>
              </w:rPr>
              <w:t>Status: Target achieved</w:t>
            </w:r>
          </w:p>
          <w:p w14:paraId="439A7C84"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ascii="Calibri" w:hAnsi="Calibri" w:cs="Calibri"/>
                <w:bCs/>
                <w:sz w:val="20"/>
                <w:lang w:val="en-US"/>
              </w:rPr>
              <w:t xml:space="preserve">52 government institutions, including the District Secretariat and 19 Divisional Secretariats in Ampara district, District Secretariat and 22 Divisional Secretariats in Anuradhapura district, District Secretariat and 5 Divisional Secretariats in </w:t>
            </w:r>
            <w:proofErr w:type="spellStart"/>
            <w:r w:rsidRPr="002B3E06">
              <w:rPr>
                <w:rFonts w:ascii="Calibri" w:hAnsi="Calibri" w:cs="Calibri"/>
                <w:bCs/>
                <w:sz w:val="20"/>
                <w:lang w:val="en-US"/>
              </w:rPr>
              <w:t>Mannar</w:t>
            </w:r>
            <w:proofErr w:type="spellEnd"/>
            <w:r w:rsidRPr="002B3E06">
              <w:rPr>
                <w:rFonts w:ascii="Calibri" w:hAnsi="Calibri" w:cs="Calibri"/>
                <w:bCs/>
                <w:sz w:val="20"/>
                <w:lang w:val="en-US"/>
              </w:rPr>
              <w:t xml:space="preserve"> district, Development Division and Planning Division of the Ministry of Women, Child Affairs and Social Empowerment, National Committee on Women, Women’s Bureau of Sri Lanka received support for implementation of Women, Peace and Security related policies.</w:t>
            </w:r>
          </w:p>
          <w:p w14:paraId="18A7B4B0"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i/>
                <w:iCs/>
                <w:sz w:val="20"/>
                <w:lang w:val="en-US"/>
              </w:rPr>
            </w:pPr>
            <w:r w:rsidRPr="002B3E06">
              <w:rPr>
                <w:rFonts w:ascii="Calibri" w:hAnsi="Calibri" w:cs="Calibri"/>
                <w:b/>
                <w:sz w:val="20"/>
                <w:lang w:val="en-US"/>
              </w:rPr>
              <w:t xml:space="preserve">Data source: </w:t>
            </w:r>
            <w:r w:rsidRPr="002B3E06">
              <w:rPr>
                <w:rFonts w:ascii="Calibri" w:hAnsi="Calibri" w:cs="Calibri"/>
                <w:bCs/>
                <w:i/>
                <w:iCs/>
                <w:sz w:val="20"/>
                <w:lang w:val="en-US"/>
              </w:rPr>
              <w:t>Report of support provided (including technical as well as assets and equipment)</w:t>
            </w:r>
          </w:p>
          <w:p w14:paraId="74CB8A84" w14:textId="77777777" w:rsidR="00015576" w:rsidRPr="002B3E06" w:rsidRDefault="00015576" w:rsidP="00EF6195">
            <w:pPr>
              <w:pStyle w:val="ListParagraph"/>
              <w:shd w:val="clear" w:color="auto" w:fill="FFFFFF" w:themeFill="background1"/>
              <w:spacing w:after="120"/>
              <w:ind w:left="0"/>
              <w:jc w:val="both"/>
              <w:rPr>
                <w:rFonts w:ascii="Calibri" w:hAnsi="Calibri" w:cs="Calibri"/>
                <w:b/>
                <w:sz w:val="20"/>
                <w:lang w:val="en-US"/>
              </w:rPr>
            </w:pPr>
          </w:p>
        </w:tc>
        <w:tc>
          <w:tcPr>
            <w:tcW w:w="1257" w:type="dxa"/>
            <w:tcBorders>
              <w:bottom w:val="nil"/>
            </w:tcBorders>
          </w:tcPr>
          <w:p w14:paraId="3F8DEE34" w14:textId="77777777" w:rsidR="00015576" w:rsidRPr="00546D7E" w:rsidRDefault="00015576" w:rsidP="00EF6195">
            <w:pPr>
              <w:rPr>
                <w:rFonts w:cstheme="minorHAnsi"/>
                <w:sz w:val="20"/>
                <w:szCs w:val="20"/>
              </w:rPr>
            </w:pPr>
            <w:r w:rsidRPr="00546D7E">
              <w:rPr>
                <w:rFonts w:cstheme="minorHAnsi"/>
                <w:sz w:val="20"/>
                <w:szCs w:val="20"/>
              </w:rPr>
              <w:t>UN Women</w:t>
            </w:r>
          </w:p>
        </w:tc>
        <w:tc>
          <w:tcPr>
            <w:tcW w:w="3709" w:type="dxa"/>
            <w:tcBorders>
              <w:bottom w:val="nil"/>
            </w:tcBorders>
          </w:tcPr>
          <w:p w14:paraId="42F80B4B" w14:textId="77777777" w:rsidR="00015576" w:rsidRPr="002B3E06" w:rsidRDefault="00015576" w:rsidP="00EF6195">
            <w:pPr>
              <w:spacing w:after="120"/>
              <w:rPr>
                <w:rFonts w:cstheme="minorHAnsi"/>
                <w:sz w:val="20"/>
                <w:szCs w:val="20"/>
                <w:lang w:val="en-US"/>
              </w:rPr>
            </w:pPr>
            <w:r w:rsidRPr="002B3E06">
              <w:rPr>
                <w:rFonts w:ascii="Calibri" w:hAnsi="Calibri" w:cs="Calibri"/>
                <w:color w:val="000000"/>
                <w:sz w:val="20"/>
                <w:lang w:val="en-US"/>
              </w:rPr>
              <w:t>1.1: Support the Ministry of Women and Child Affairs and other key ministries on the validation of policies on women, peace and security (WPS), including a National Action Plan on WPS</w:t>
            </w:r>
          </w:p>
        </w:tc>
        <w:tc>
          <w:tcPr>
            <w:tcW w:w="949" w:type="dxa"/>
            <w:vMerge w:val="restart"/>
            <w:vAlign w:val="center"/>
          </w:tcPr>
          <w:p w14:paraId="40D6243F" w14:textId="77777777" w:rsidR="00015576" w:rsidRPr="00546D7E" w:rsidRDefault="00015576" w:rsidP="00EF6195">
            <w:pPr>
              <w:jc w:val="right"/>
              <w:rPr>
                <w:rFonts w:cstheme="minorHAnsi"/>
                <w:sz w:val="20"/>
                <w:szCs w:val="20"/>
              </w:rPr>
            </w:pPr>
            <w:r w:rsidRPr="00546D7E">
              <w:rPr>
                <w:rFonts w:ascii="Calibri" w:hAnsi="Calibri" w:cs="Calibri"/>
                <w:b/>
                <w:bCs/>
                <w:i/>
                <w:iCs/>
                <w:color w:val="000000"/>
                <w:sz w:val="20"/>
              </w:rPr>
              <w:t>110,000</w:t>
            </w:r>
          </w:p>
        </w:tc>
        <w:tc>
          <w:tcPr>
            <w:tcW w:w="1130" w:type="dxa"/>
            <w:gridSpan w:val="2"/>
            <w:vMerge w:val="restart"/>
            <w:vAlign w:val="center"/>
          </w:tcPr>
          <w:p w14:paraId="72396338" w14:textId="77777777" w:rsidR="00015576" w:rsidRPr="00546D7E" w:rsidRDefault="00015576" w:rsidP="00EF6195">
            <w:pPr>
              <w:jc w:val="right"/>
              <w:rPr>
                <w:rFonts w:cstheme="minorHAnsi"/>
                <w:sz w:val="20"/>
                <w:szCs w:val="20"/>
              </w:rPr>
            </w:pPr>
            <w:r w:rsidRPr="00546D7E">
              <w:rPr>
                <w:rFonts w:ascii="Calibri" w:hAnsi="Calibri" w:cs="Calibri"/>
                <w:b/>
                <w:bCs/>
                <w:i/>
                <w:iCs/>
                <w:color w:val="000000"/>
                <w:sz w:val="20"/>
              </w:rPr>
              <w:t>100,000</w:t>
            </w:r>
          </w:p>
        </w:tc>
        <w:tc>
          <w:tcPr>
            <w:tcW w:w="1132" w:type="dxa"/>
            <w:vMerge w:val="restart"/>
          </w:tcPr>
          <w:p w14:paraId="1EA04F7C" w14:textId="77777777" w:rsidR="00015576" w:rsidRPr="00546D7E" w:rsidRDefault="00015576" w:rsidP="00EF6195">
            <w:pPr>
              <w:jc w:val="right"/>
              <w:rPr>
                <w:rFonts w:ascii="Calibri" w:hAnsi="Calibri" w:cs="Calibri"/>
                <w:b/>
                <w:bCs/>
                <w:i/>
                <w:iCs/>
                <w:color w:val="000000"/>
                <w:sz w:val="20"/>
              </w:rPr>
            </w:pPr>
          </w:p>
          <w:p w14:paraId="07161082" w14:textId="77777777" w:rsidR="00015576" w:rsidRPr="00546D7E" w:rsidRDefault="00015576" w:rsidP="00EF6195">
            <w:pPr>
              <w:jc w:val="right"/>
              <w:rPr>
                <w:rFonts w:ascii="Calibri" w:hAnsi="Calibri" w:cs="Calibri"/>
                <w:b/>
                <w:bCs/>
                <w:i/>
                <w:iCs/>
                <w:color w:val="000000"/>
                <w:sz w:val="20"/>
              </w:rPr>
            </w:pPr>
          </w:p>
          <w:p w14:paraId="7483F123" w14:textId="77777777" w:rsidR="00015576" w:rsidRPr="00546D7E" w:rsidRDefault="00015576" w:rsidP="00EF6195">
            <w:pPr>
              <w:rPr>
                <w:rFonts w:ascii="Calibri" w:hAnsi="Calibri" w:cs="Calibri"/>
                <w:b/>
                <w:bCs/>
                <w:i/>
                <w:iCs/>
                <w:color w:val="000000"/>
                <w:sz w:val="20"/>
              </w:rPr>
            </w:pPr>
          </w:p>
          <w:p w14:paraId="04C6C879" w14:textId="77777777" w:rsidR="00015576" w:rsidRPr="00546D7E" w:rsidRDefault="00015576" w:rsidP="00EF6195">
            <w:pPr>
              <w:jc w:val="right"/>
              <w:rPr>
                <w:rFonts w:ascii="Calibri" w:hAnsi="Calibri" w:cs="Calibri"/>
                <w:b/>
                <w:bCs/>
                <w:i/>
                <w:iCs/>
                <w:color w:val="000000"/>
                <w:sz w:val="20"/>
              </w:rPr>
            </w:pPr>
          </w:p>
          <w:p w14:paraId="59058E11" w14:textId="77777777" w:rsidR="00015576" w:rsidRPr="00546D7E" w:rsidRDefault="00015576" w:rsidP="00EF6195">
            <w:pPr>
              <w:jc w:val="right"/>
              <w:rPr>
                <w:rFonts w:ascii="Calibri" w:hAnsi="Calibri" w:cs="Calibri"/>
                <w:b/>
                <w:bCs/>
                <w:i/>
                <w:iCs/>
                <w:color w:val="000000"/>
                <w:sz w:val="20"/>
              </w:rPr>
            </w:pPr>
          </w:p>
          <w:p w14:paraId="45280049" w14:textId="77777777" w:rsidR="00015576" w:rsidRPr="00546D7E" w:rsidRDefault="00015576" w:rsidP="00EF6195">
            <w:pPr>
              <w:jc w:val="right"/>
              <w:rPr>
                <w:rFonts w:ascii="Calibri" w:hAnsi="Calibri" w:cs="Calibri"/>
                <w:b/>
                <w:bCs/>
                <w:i/>
                <w:iCs/>
                <w:color w:val="000000"/>
                <w:sz w:val="20"/>
              </w:rPr>
            </w:pPr>
            <w:r w:rsidRPr="00546D7E">
              <w:rPr>
                <w:rFonts w:ascii="Calibri" w:hAnsi="Calibri" w:cs="Calibri"/>
                <w:b/>
                <w:bCs/>
                <w:i/>
                <w:iCs/>
                <w:color w:val="000000"/>
                <w:sz w:val="20"/>
              </w:rPr>
              <w:t>145,000</w:t>
            </w:r>
          </w:p>
          <w:p w14:paraId="2A9FCFC1" w14:textId="77777777" w:rsidR="00015576" w:rsidRPr="00546D7E" w:rsidRDefault="00015576" w:rsidP="00EF6195">
            <w:pPr>
              <w:jc w:val="right"/>
              <w:rPr>
                <w:rFonts w:ascii="Calibri" w:hAnsi="Calibri" w:cs="Calibri"/>
                <w:b/>
                <w:bCs/>
                <w:i/>
                <w:iCs/>
                <w:color w:val="000000"/>
                <w:sz w:val="20"/>
              </w:rPr>
            </w:pPr>
          </w:p>
        </w:tc>
        <w:tc>
          <w:tcPr>
            <w:tcW w:w="1285" w:type="dxa"/>
            <w:vMerge w:val="restart"/>
            <w:vAlign w:val="center"/>
          </w:tcPr>
          <w:p w14:paraId="4FF1F3C8" w14:textId="77777777" w:rsidR="00015576" w:rsidRPr="00546D7E" w:rsidRDefault="00015576" w:rsidP="00EF6195">
            <w:pPr>
              <w:jc w:val="right"/>
              <w:rPr>
                <w:rFonts w:cstheme="minorHAnsi"/>
                <w:sz w:val="20"/>
                <w:szCs w:val="20"/>
              </w:rPr>
            </w:pPr>
            <w:r w:rsidRPr="00546D7E">
              <w:rPr>
                <w:rFonts w:ascii="Calibri" w:hAnsi="Calibri" w:cs="Calibri"/>
                <w:b/>
                <w:bCs/>
                <w:i/>
                <w:iCs/>
                <w:color w:val="000000"/>
                <w:sz w:val="20"/>
              </w:rPr>
              <w:t>355,000</w:t>
            </w:r>
          </w:p>
        </w:tc>
      </w:tr>
      <w:tr w:rsidR="00015576" w:rsidRPr="005964DB" w14:paraId="3C5AF5CB" w14:textId="77777777" w:rsidTr="3F23A7E1">
        <w:trPr>
          <w:trHeight w:val="440"/>
        </w:trPr>
        <w:tc>
          <w:tcPr>
            <w:tcW w:w="4486" w:type="dxa"/>
            <w:tcBorders>
              <w:top w:val="nil"/>
              <w:bottom w:val="nil"/>
            </w:tcBorders>
          </w:tcPr>
          <w:p w14:paraId="08AE9E00" w14:textId="77777777" w:rsidR="00015576" w:rsidRPr="002B3E06" w:rsidRDefault="00015576" w:rsidP="00EF6195">
            <w:pPr>
              <w:jc w:val="both"/>
              <w:rPr>
                <w:rFonts w:ascii="Calibri" w:eastAsia="Calibri" w:hAnsi="Calibri" w:cs="Calibri"/>
                <w:sz w:val="20"/>
                <w:lang w:val="en-US"/>
              </w:rPr>
            </w:pPr>
            <w:r w:rsidRPr="002B3E06">
              <w:rPr>
                <w:rFonts w:cstheme="minorHAnsi"/>
                <w:b/>
                <w:sz w:val="20"/>
                <w:szCs w:val="20"/>
                <w:lang w:val="en-US"/>
              </w:rPr>
              <w:t xml:space="preserve">Indicator 1.2: </w:t>
            </w:r>
            <w:r w:rsidRPr="002B3E06">
              <w:rPr>
                <w:rFonts w:ascii="Calibri" w:hAnsi="Calibri" w:cs="Calibri"/>
                <w:bCs/>
                <w:i/>
                <w:iCs/>
                <w:sz w:val="20"/>
                <w:lang w:val="en-US"/>
              </w:rPr>
              <w:t>Number of government officials that have increased their capacity on implementation of Women Peace and Security commitments</w:t>
            </w:r>
          </w:p>
          <w:p w14:paraId="2DF01A60" w14:textId="77777777" w:rsidR="00015576" w:rsidRPr="002B3E06" w:rsidRDefault="00015576" w:rsidP="00EF6195">
            <w:pPr>
              <w:rPr>
                <w:rFonts w:cstheme="minorHAnsi"/>
                <w:b/>
                <w:sz w:val="20"/>
                <w:szCs w:val="20"/>
                <w:lang w:val="en-US"/>
              </w:rPr>
            </w:pPr>
            <w:r w:rsidRPr="002B3E06">
              <w:rPr>
                <w:rFonts w:cstheme="minorHAnsi"/>
                <w:b/>
                <w:sz w:val="20"/>
                <w:szCs w:val="20"/>
                <w:lang w:val="en-US"/>
              </w:rPr>
              <w:t xml:space="preserve">Target: </w:t>
            </w:r>
            <w:r w:rsidRPr="002B3E06">
              <w:rPr>
                <w:rFonts w:ascii="Calibri" w:hAnsi="Calibri" w:cs="Calibri"/>
                <w:bCs/>
                <w:i/>
                <w:iCs/>
                <w:sz w:val="20"/>
                <w:lang w:val="en-US"/>
              </w:rPr>
              <w:t>60</w:t>
            </w:r>
          </w:p>
          <w:p w14:paraId="6F30AD70"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i/>
                <w:iCs/>
                <w:sz w:val="20"/>
                <w:lang w:val="en-US"/>
              </w:rPr>
            </w:pPr>
            <w:r w:rsidRPr="002B3E06">
              <w:rPr>
                <w:rFonts w:cstheme="minorHAnsi"/>
                <w:b/>
                <w:sz w:val="20"/>
                <w:szCs w:val="20"/>
                <w:lang w:val="en-US"/>
              </w:rPr>
              <w:t xml:space="preserve">Baseline: </w:t>
            </w:r>
            <w:r w:rsidRPr="002B3E06">
              <w:rPr>
                <w:rFonts w:ascii="Calibri" w:hAnsi="Calibri" w:cs="Calibri"/>
                <w:bCs/>
                <w:i/>
                <w:iCs/>
                <w:sz w:val="20"/>
                <w:lang w:val="en-US"/>
              </w:rPr>
              <w:t>0</w:t>
            </w:r>
          </w:p>
          <w:p w14:paraId="397A965A"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ascii="Calibri" w:hAnsi="Calibri" w:cs="Calibri"/>
                <w:bCs/>
                <w:sz w:val="20"/>
                <w:lang w:val="en-US"/>
              </w:rPr>
              <w:t>Status: Target achieved</w:t>
            </w:r>
          </w:p>
          <w:p w14:paraId="2EE6CD7E"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ascii="Calibri" w:hAnsi="Calibri" w:cs="Calibri"/>
                <w:bCs/>
                <w:sz w:val="20"/>
                <w:lang w:val="en-US"/>
              </w:rPr>
              <w:lastRenderedPageBreak/>
              <w:t xml:space="preserve">124 government officials representing 52 government institutions including the District Secretariat and 19 Divisional Secretariats in Ampara district, District Secretariat and 22 Divisional Secretariats in Anuradhapura district, District Secretariat and 5 Divisional Secretariats in </w:t>
            </w:r>
            <w:proofErr w:type="spellStart"/>
            <w:r w:rsidRPr="002B3E06">
              <w:rPr>
                <w:rFonts w:ascii="Calibri" w:hAnsi="Calibri" w:cs="Calibri"/>
                <w:bCs/>
                <w:sz w:val="20"/>
                <w:lang w:val="en-US"/>
              </w:rPr>
              <w:t>Mannar</w:t>
            </w:r>
            <w:proofErr w:type="spellEnd"/>
            <w:r w:rsidRPr="002B3E06">
              <w:rPr>
                <w:rFonts w:ascii="Calibri" w:hAnsi="Calibri" w:cs="Calibri"/>
                <w:bCs/>
                <w:sz w:val="20"/>
                <w:lang w:val="en-US"/>
              </w:rPr>
              <w:t xml:space="preserve"> district, Development Division and Planning Division of the Ministry of Women, Child Affairs and Social Empowerment, National Committee on Women, Women’s Bureau of Sri Lanka received support for implementation of Women, Peace and Security related policies.</w:t>
            </w:r>
          </w:p>
          <w:p w14:paraId="67662999" w14:textId="77777777" w:rsidR="00015576" w:rsidRPr="00546D7E" w:rsidRDefault="00015576" w:rsidP="00EF6195">
            <w:pPr>
              <w:pStyle w:val="ListParagraph"/>
              <w:shd w:val="clear" w:color="auto" w:fill="FFFFFF" w:themeFill="background1"/>
              <w:spacing w:after="120"/>
              <w:ind w:left="0"/>
              <w:jc w:val="both"/>
              <w:rPr>
                <w:rFonts w:cstheme="minorHAnsi"/>
                <w:b/>
                <w:bCs/>
                <w:sz w:val="20"/>
                <w:szCs w:val="20"/>
              </w:rPr>
            </w:pPr>
            <w:r w:rsidRPr="00546D7E">
              <w:rPr>
                <w:rFonts w:ascii="Calibri" w:hAnsi="Calibri" w:cs="Calibri"/>
                <w:b/>
                <w:sz w:val="20"/>
                <w:lang w:eastAsia="ja-JP"/>
              </w:rPr>
              <w:t>Data source:</w:t>
            </w:r>
            <w:r w:rsidRPr="00546D7E">
              <w:rPr>
                <w:rFonts w:ascii="Calibri" w:hAnsi="Calibri" w:cs="Calibri"/>
                <w:bCs/>
                <w:sz w:val="20"/>
                <w:lang w:eastAsia="ja-JP"/>
              </w:rPr>
              <w:t xml:space="preserve"> </w:t>
            </w:r>
            <w:r w:rsidRPr="00546D7E">
              <w:rPr>
                <w:rFonts w:ascii="Calibri" w:hAnsi="Calibri" w:cs="Calibri"/>
                <w:bCs/>
                <w:i/>
                <w:iCs/>
                <w:sz w:val="20"/>
              </w:rPr>
              <w:t>Workshop reports</w:t>
            </w:r>
          </w:p>
        </w:tc>
        <w:tc>
          <w:tcPr>
            <w:tcW w:w="1257" w:type="dxa"/>
            <w:tcBorders>
              <w:top w:val="nil"/>
              <w:bottom w:val="nil"/>
            </w:tcBorders>
          </w:tcPr>
          <w:p w14:paraId="5556AFB8" w14:textId="77777777" w:rsidR="00015576" w:rsidRPr="00546D7E" w:rsidRDefault="00015576" w:rsidP="00EF6195">
            <w:pPr>
              <w:rPr>
                <w:rFonts w:cstheme="minorHAnsi"/>
                <w:sz w:val="20"/>
                <w:szCs w:val="20"/>
              </w:rPr>
            </w:pPr>
          </w:p>
        </w:tc>
        <w:tc>
          <w:tcPr>
            <w:tcW w:w="3709" w:type="dxa"/>
            <w:tcBorders>
              <w:top w:val="nil"/>
              <w:bottom w:val="nil"/>
            </w:tcBorders>
          </w:tcPr>
          <w:p w14:paraId="799FF736" w14:textId="77777777" w:rsidR="00015576" w:rsidRPr="002B3E06" w:rsidRDefault="00015576" w:rsidP="00EF6195">
            <w:pPr>
              <w:spacing w:after="120"/>
              <w:rPr>
                <w:rFonts w:cstheme="minorHAnsi"/>
                <w:sz w:val="20"/>
                <w:szCs w:val="20"/>
                <w:lang w:val="en-US"/>
              </w:rPr>
            </w:pPr>
            <w:r w:rsidRPr="002B3E06">
              <w:rPr>
                <w:rFonts w:ascii="Calibri" w:hAnsi="Calibri" w:cs="Calibri"/>
                <w:color w:val="000000"/>
                <w:sz w:val="20"/>
                <w:lang w:val="en-US"/>
              </w:rPr>
              <w:t xml:space="preserve">1.2: Strengthen the capacity of relevant government entities, including local and provincial government members and the Ministry of Women and Child Affairs, for the implementation of policies on women, </w:t>
            </w:r>
            <w:r w:rsidRPr="002B3E06">
              <w:rPr>
                <w:rFonts w:ascii="Calibri" w:hAnsi="Calibri" w:cs="Calibri"/>
                <w:color w:val="000000"/>
                <w:sz w:val="20"/>
                <w:lang w:val="en-US"/>
              </w:rPr>
              <w:lastRenderedPageBreak/>
              <w:t>peace and security (WPS), including a National Action Plan on WPS*</w:t>
            </w:r>
          </w:p>
        </w:tc>
        <w:tc>
          <w:tcPr>
            <w:tcW w:w="949" w:type="dxa"/>
            <w:vMerge/>
            <w:vAlign w:val="center"/>
          </w:tcPr>
          <w:p w14:paraId="08DBDCDD" w14:textId="77777777" w:rsidR="00015576" w:rsidRPr="002B3E06" w:rsidRDefault="00015576" w:rsidP="00EF6195">
            <w:pPr>
              <w:jc w:val="right"/>
              <w:rPr>
                <w:rFonts w:ascii="Calibri" w:hAnsi="Calibri" w:cs="Calibri"/>
                <w:b/>
                <w:bCs/>
                <w:i/>
                <w:iCs/>
                <w:color w:val="000000"/>
                <w:sz w:val="20"/>
                <w:lang w:val="en-US"/>
              </w:rPr>
            </w:pPr>
          </w:p>
        </w:tc>
        <w:tc>
          <w:tcPr>
            <w:tcW w:w="1130" w:type="dxa"/>
            <w:gridSpan w:val="2"/>
            <w:vMerge/>
            <w:vAlign w:val="center"/>
          </w:tcPr>
          <w:p w14:paraId="75B4C2B4" w14:textId="77777777" w:rsidR="00015576" w:rsidRPr="002B3E06" w:rsidRDefault="00015576" w:rsidP="00EF6195">
            <w:pPr>
              <w:jc w:val="right"/>
              <w:rPr>
                <w:rFonts w:ascii="Calibri" w:hAnsi="Calibri" w:cs="Calibri"/>
                <w:b/>
                <w:bCs/>
                <w:i/>
                <w:iCs/>
                <w:color w:val="000000"/>
                <w:sz w:val="20"/>
                <w:lang w:val="en-US"/>
              </w:rPr>
            </w:pPr>
          </w:p>
        </w:tc>
        <w:tc>
          <w:tcPr>
            <w:tcW w:w="1132" w:type="dxa"/>
            <w:vMerge/>
          </w:tcPr>
          <w:p w14:paraId="329E6AFA" w14:textId="77777777" w:rsidR="00015576" w:rsidRPr="002B3E06" w:rsidRDefault="00015576" w:rsidP="00EF6195">
            <w:pPr>
              <w:jc w:val="right"/>
              <w:rPr>
                <w:rFonts w:ascii="Calibri" w:hAnsi="Calibri" w:cs="Calibri"/>
                <w:b/>
                <w:bCs/>
                <w:i/>
                <w:iCs/>
                <w:color w:val="000000"/>
                <w:sz w:val="20"/>
                <w:lang w:val="en-US"/>
              </w:rPr>
            </w:pPr>
          </w:p>
        </w:tc>
        <w:tc>
          <w:tcPr>
            <w:tcW w:w="1285" w:type="dxa"/>
            <w:vMerge/>
            <w:vAlign w:val="center"/>
          </w:tcPr>
          <w:p w14:paraId="027ACEC4" w14:textId="77777777" w:rsidR="00015576" w:rsidRPr="002B3E06" w:rsidRDefault="00015576" w:rsidP="00EF6195">
            <w:pPr>
              <w:jc w:val="right"/>
              <w:rPr>
                <w:rFonts w:ascii="Calibri" w:hAnsi="Calibri" w:cs="Calibri"/>
                <w:b/>
                <w:bCs/>
                <w:i/>
                <w:iCs/>
                <w:color w:val="000000"/>
                <w:sz w:val="20"/>
                <w:lang w:val="en-US"/>
              </w:rPr>
            </w:pPr>
          </w:p>
        </w:tc>
      </w:tr>
      <w:tr w:rsidR="00015576" w:rsidRPr="005964DB" w14:paraId="46515A98" w14:textId="77777777" w:rsidTr="3F23A7E1">
        <w:trPr>
          <w:trHeight w:val="648"/>
        </w:trPr>
        <w:tc>
          <w:tcPr>
            <w:tcW w:w="4486" w:type="dxa"/>
            <w:tcBorders>
              <w:top w:val="nil"/>
            </w:tcBorders>
          </w:tcPr>
          <w:p w14:paraId="08943642" w14:textId="77777777" w:rsidR="00015576" w:rsidRPr="002B3E06" w:rsidRDefault="00015576" w:rsidP="00EF6195">
            <w:pPr>
              <w:rPr>
                <w:rFonts w:ascii="Calibri" w:hAnsi="Calibri" w:cs="Calibri"/>
                <w:bCs/>
                <w:sz w:val="20"/>
                <w:lang w:val="en-US"/>
              </w:rPr>
            </w:pPr>
            <w:r w:rsidRPr="002B3E06">
              <w:rPr>
                <w:rFonts w:cstheme="minorHAnsi"/>
                <w:b/>
                <w:sz w:val="20"/>
                <w:szCs w:val="20"/>
                <w:lang w:val="en-US"/>
              </w:rPr>
              <w:t xml:space="preserve">Indicator 1.3: </w:t>
            </w:r>
            <w:r w:rsidRPr="002B3E06">
              <w:rPr>
                <w:rFonts w:ascii="Calibri" w:hAnsi="Calibri" w:cs="Calibri"/>
                <w:bCs/>
                <w:i/>
                <w:iCs/>
                <w:sz w:val="20"/>
                <w:lang w:val="en-US"/>
              </w:rPr>
              <w:t>Number of government and CSO stakeholders engaged in dialogues on Women Peace and Security</w:t>
            </w:r>
          </w:p>
          <w:p w14:paraId="38F22D5C" w14:textId="77777777" w:rsidR="00015576" w:rsidRPr="002B3E06" w:rsidRDefault="00015576" w:rsidP="00EF6195">
            <w:pPr>
              <w:rPr>
                <w:rFonts w:cstheme="minorHAnsi"/>
                <w:b/>
                <w:sz w:val="20"/>
                <w:szCs w:val="20"/>
                <w:lang w:val="en-US"/>
              </w:rPr>
            </w:pPr>
            <w:r w:rsidRPr="002B3E06">
              <w:rPr>
                <w:rFonts w:cstheme="minorHAnsi"/>
                <w:b/>
                <w:sz w:val="20"/>
                <w:szCs w:val="20"/>
                <w:lang w:val="en-US"/>
              </w:rPr>
              <w:t xml:space="preserve">Target: </w:t>
            </w:r>
            <w:r w:rsidRPr="002B3E06">
              <w:rPr>
                <w:rFonts w:ascii="Calibri" w:hAnsi="Calibri" w:cs="Calibri"/>
                <w:bCs/>
                <w:i/>
                <w:iCs/>
                <w:sz w:val="20"/>
                <w:lang w:val="en-US"/>
              </w:rPr>
              <w:t>150</w:t>
            </w:r>
          </w:p>
          <w:p w14:paraId="3DC302C8" w14:textId="77777777" w:rsidR="00015576" w:rsidRPr="002B3E06" w:rsidRDefault="00015576" w:rsidP="00EF6195">
            <w:pPr>
              <w:pStyle w:val="ListParagraph"/>
              <w:shd w:val="clear" w:color="auto" w:fill="FFFFFF" w:themeFill="background1"/>
              <w:spacing w:after="120"/>
              <w:ind w:left="0"/>
              <w:jc w:val="both"/>
              <w:rPr>
                <w:rFonts w:ascii="Calibri" w:eastAsia="Calibri" w:hAnsi="Calibri" w:cs="Calibri"/>
                <w:sz w:val="20"/>
                <w:lang w:val="en-US"/>
              </w:rPr>
            </w:pPr>
            <w:r w:rsidRPr="002B3E06">
              <w:rPr>
                <w:rFonts w:cstheme="minorHAnsi"/>
                <w:b/>
                <w:sz w:val="20"/>
                <w:szCs w:val="20"/>
                <w:lang w:val="en-US"/>
              </w:rPr>
              <w:t xml:space="preserve">Baseline: </w:t>
            </w:r>
            <w:r w:rsidRPr="002B3E06">
              <w:rPr>
                <w:rFonts w:ascii="Calibri" w:hAnsi="Calibri" w:cs="Calibri"/>
                <w:bCs/>
                <w:i/>
                <w:iCs/>
                <w:sz w:val="20"/>
                <w:lang w:val="en-US"/>
              </w:rPr>
              <w:t>0</w:t>
            </w:r>
          </w:p>
          <w:p w14:paraId="7D4E7CC2"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ascii="Calibri" w:hAnsi="Calibri" w:cs="Calibri"/>
                <w:bCs/>
                <w:sz w:val="20"/>
                <w:lang w:val="en-US"/>
              </w:rPr>
              <w:t>Status: Target achieved</w:t>
            </w:r>
          </w:p>
          <w:p w14:paraId="471510F8"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ascii="Calibri" w:hAnsi="Calibri" w:cs="Calibri"/>
                <w:bCs/>
                <w:sz w:val="20"/>
                <w:lang w:val="en-US"/>
              </w:rPr>
              <w:t>174 including local-level government officials, elected local councilors, CSO members, religious entities, media representatives, women and youth leaders were engaged in dialogues and capacity building activities to advocate for gender-responsive policies on WPS.</w:t>
            </w:r>
          </w:p>
          <w:p w14:paraId="0E38C28E" w14:textId="77777777" w:rsidR="00015576" w:rsidRPr="002B3E06" w:rsidRDefault="00015576" w:rsidP="00EF6195">
            <w:pPr>
              <w:pStyle w:val="ListParagraph"/>
              <w:shd w:val="clear" w:color="auto" w:fill="FFFFFF" w:themeFill="background1"/>
              <w:spacing w:after="120"/>
              <w:ind w:left="0"/>
              <w:jc w:val="both"/>
              <w:rPr>
                <w:rFonts w:cstheme="minorHAnsi"/>
                <w:b/>
                <w:sz w:val="20"/>
                <w:szCs w:val="20"/>
                <w:lang w:val="en-US"/>
              </w:rPr>
            </w:pPr>
            <w:r w:rsidRPr="002B3E06">
              <w:rPr>
                <w:rFonts w:ascii="Calibri" w:eastAsia="Calibri" w:hAnsi="Calibri" w:cs="Calibri"/>
                <w:b/>
                <w:bCs/>
                <w:sz w:val="20"/>
                <w:lang w:val="en-US"/>
              </w:rPr>
              <w:t>Data source:</w:t>
            </w:r>
            <w:r w:rsidRPr="002B3E06">
              <w:rPr>
                <w:rFonts w:ascii="Calibri" w:eastAsia="Calibri" w:hAnsi="Calibri" w:cs="Calibri"/>
                <w:sz w:val="20"/>
                <w:lang w:val="en-US"/>
              </w:rPr>
              <w:t xml:space="preserve"> </w:t>
            </w:r>
            <w:r w:rsidRPr="002B3E06">
              <w:rPr>
                <w:rFonts w:ascii="Calibri" w:hAnsi="Calibri" w:cs="Calibri"/>
                <w:bCs/>
                <w:i/>
                <w:iCs/>
                <w:sz w:val="20"/>
                <w:lang w:val="en-US"/>
              </w:rPr>
              <w:t>Partners and dialogue reports</w:t>
            </w:r>
          </w:p>
        </w:tc>
        <w:tc>
          <w:tcPr>
            <w:tcW w:w="1257" w:type="dxa"/>
            <w:tcBorders>
              <w:top w:val="nil"/>
            </w:tcBorders>
          </w:tcPr>
          <w:p w14:paraId="328C6780" w14:textId="77777777" w:rsidR="00015576" w:rsidRPr="002B3E06" w:rsidRDefault="00015576" w:rsidP="00EF6195">
            <w:pPr>
              <w:rPr>
                <w:rFonts w:cstheme="minorHAnsi"/>
                <w:sz w:val="20"/>
                <w:szCs w:val="20"/>
                <w:lang w:val="en-US"/>
              </w:rPr>
            </w:pPr>
          </w:p>
        </w:tc>
        <w:tc>
          <w:tcPr>
            <w:tcW w:w="3709" w:type="dxa"/>
            <w:tcBorders>
              <w:top w:val="nil"/>
              <w:bottom w:val="single" w:sz="4" w:space="0" w:color="auto"/>
            </w:tcBorders>
          </w:tcPr>
          <w:p w14:paraId="4F6B6FE4" w14:textId="77777777" w:rsidR="00015576" w:rsidRPr="002B3E06" w:rsidRDefault="00015576" w:rsidP="00EF6195">
            <w:pPr>
              <w:spacing w:after="120"/>
              <w:rPr>
                <w:rFonts w:cstheme="minorHAnsi"/>
                <w:sz w:val="20"/>
                <w:szCs w:val="20"/>
                <w:lang w:val="en-US"/>
              </w:rPr>
            </w:pPr>
            <w:r w:rsidRPr="002B3E06">
              <w:rPr>
                <w:rFonts w:ascii="Calibri" w:hAnsi="Calibri" w:cs="Calibri"/>
                <w:color w:val="000000"/>
                <w:sz w:val="20"/>
                <w:lang w:val="en-US"/>
              </w:rPr>
              <w:t>1.3. Promote dialogue between the government and CSOs networks to advocate for gender responsive policies and strategies on WPS, including the NAP WPS</w:t>
            </w:r>
          </w:p>
        </w:tc>
        <w:tc>
          <w:tcPr>
            <w:tcW w:w="949" w:type="dxa"/>
            <w:vMerge/>
            <w:vAlign w:val="center"/>
          </w:tcPr>
          <w:p w14:paraId="67B06839" w14:textId="77777777" w:rsidR="00015576" w:rsidRPr="002B3E06" w:rsidRDefault="00015576" w:rsidP="00EF6195">
            <w:pPr>
              <w:jc w:val="right"/>
              <w:rPr>
                <w:rFonts w:ascii="Calibri" w:hAnsi="Calibri" w:cs="Calibri"/>
                <w:b/>
                <w:bCs/>
                <w:i/>
                <w:iCs/>
                <w:color w:val="000000"/>
                <w:sz w:val="20"/>
                <w:lang w:val="en-US"/>
              </w:rPr>
            </w:pPr>
          </w:p>
        </w:tc>
        <w:tc>
          <w:tcPr>
            <w:tcW w:w="1130" w:type="dxa"/>
            <w:gridSpan w:val="2"/>
            <w:vMerge/>
            <w:vAlign w:val="center"/>
          </w:tcPr>
          <w:p w14:paraId="759B5035" w14:textId="77777777" w:rsidR="00015576" w:rsidRPr="002B3E06" w:rsidRDefault="00015576" w:rsidP="00EF6195">
            <w:pPr>
              <w:jc w:val="right"/>
              <w:rPr>
                <w:rFonts w:ascii="Calibri" w:hAnsi="Calibri" w:cs="Calibri"/>
                <w:b/>
                <w:bCs/>
                <w:i/>
                <w:iCs/>
                <w:color w:val="000000"/>
                <w:sz w:val="20"/>
                <w:lang w:val="en-US"/>
              </w:rPr>
            </w:pPr>
          </w:p>
        </w:tc>
        <w:tc>
          <w:tcPr>
            <w:tcW w:w="1132" w:type="dxa"/>
            <w:vMerge/>
          </w:tcPr>
          <w:p w14:paraId="62610AF8" w14:textId="77777777" w:rsidR="00015576" w:rsidRPr="002B3E06" w:rsidRDefault="00015576" w:rsidP="00EF6195">
            <w:pPr>
              <w:jc w:val="right"/>
              <w:rPr>
                <w:rFonts w:ascii="Calibri" w:hAnsi="Calibri" w:cs="Calibri"/>
                <w:b/>
                <w:bCs/>
                <w:i/>
                <w:iCs/>
                <w:color w:val="000000"/>
                <w:sz w:val="20"/>
                <w:lang w:val="en-US"/>
              </w:rPr>
            </w:pPr>
          </w:p>
        </w:tc>
        <w:tc>
          <w:tcPr>
            <w:tcW w:w="1285" w:type="dxa"/>
            <w:vMerge/>
            <w:vAlign w:val="center"/>
          </w:tcPr>
          <w:p w14:paraId="3FEEC6E7" w14:textId="77777777" w:rsidR="00015576" w:rsidRPr="002B3E06" w:rsidRDefault="00015576" w:rsidP="00EF6195">
            <w:pPr>
              <w:jc w:val="right"/>
              <w:rPr>
                <w:rFonts w:ascii="Calibri" w:hAnsi="Calibri" w:cs="Calibri"/>
                <w:b/>
                <w:bCs/>
                <w:i/>
                <w:iCs/>
                <w:color w:val="000000"/>
                <w:sz w:val="20"/>
                <w:lang w:val="en-US"/>
              </w:rPr>
            </w:pPr>
          </w:p>
        </w:tc>
      </w:tr>
      <w:tr w:rsidR="00015576" w:rsidRPr="00546D7E" w14:paraId="06EC6EF0" w14:textId="77777777" w:rsidTr="3F23A7E1">
        <w:trPr>
          <w:trHeight w:val="675"/>
        </w:trPr>
        <w:tc>
          <w:tcPr>
            <w:tcW w:w="4486" w:type="dxa"/>
            <w:tcBorders>
              <w:bottom w:val="nil"/>
            </w:tcBorders>
          </w:tcPr>
          <w:p w14:paraId="3A0D486B" w14:textId="77777777" w:rsidR="00015576" w:rsidRPr="002B3E06" w:rsidRDefault="00015576" w:rsidP="00EF6195">
            <w:pPr>
              <w:rPr>
                <w:rFonts w:cstheme="minorHAnsi"/>
                <w:b/>
                <w:bCs/>
                <w:sz w:val="20"/>
                <w:szCs w:val="20"/>
                <w:lang w:val="en-US"/>
              </w:rPr>
            </w:pPr>
            <w:r w:rsidRPr="002B3E06">
              <w:rPr>
                <w:rFonts w:cstheme="minorHAnsi"/>
                <w:b/>
                <w:bCs/>
                <w:sz w:val="20"/>
                <w:szCs w:val="20"/>
                <w:lang w:val="en-US"/>
              </w:rPr>
              <w:t xml:space="preserve">Output 2: </w:t>
            </w:r>
            <w:r w:rsidRPr="002B3E06">
              <w:rPr>
                <w:rFonts w:ascii="Calibri" w:hAnsi="Calibri" w:cs="Calibri"/>
                <w:i/>
                <w:iCs/>
                <w:sz w:val="20"/>
                <w:lang w:val="en-US"/>
              </w:rPr>
              <w:t>Women and women’s groups, including grassroots women and the most marginalized, have capacity, resources and skills to promote peace and social cohesion at the community level</w:t>
            </w:r>
          </w:p>
          <w:p w14:paraId="2AA00A7D" w14:textId="77777777" w:rsidR="00015576" w:rsidRPr="002B3E06" w:rsidRDefault="00015576" w:rsidP="00EF6195">
            <w:pPr>
              <w:rPr>
                <w:rFonts w:cstheme="minorHAnsi"/>
                <w:b/>
                <w:bCs/>
                <w:sz w:val="20"/>
                <w:szCs w:val="20"/>
                <w:lang w:val="en-US"/>
              </w:rPr>
            </w:pPr>
          </w:p>
          <w:p w14:paraId="58BF1A2D" w14:textId="77777777" w:rsidR="00015576" w:rsidRPr="002B3E06" w:rsidRDefault="00015576" w:rsidP="00EF6195">
            <w:pPr>
              <w:rPr>
                <w:rFonts w:cstheme="minorHAnsi"/>
                <w:b/>
                <w:sz w:val="20"/>
                <w:szCs w:val="20"/>
                <w:lang w:val="en-US"/>
              </w:rPr>
            </w:pPr>
            <w:r w:rsidRPr="002B3E06">
              <w:rPr>
                <w:rFonts w:cstheme="minorHAnsi"/>
                <w:b/>
                <w:sz w:val="20"/>
                <w:szCs w:val="20"/>
                <w:lang w:val="en-US"/>
              </w:rPr>
              <w:lastRenderedPageBreak/>
              <w:t xml:space="preserve">Indicator 2.1: </w:t>
            </w:r>
            <w:r w:rsidRPr="002B3E06">
              <w:rPr>
                <w:rFonts w:ascii="Calibri" w:hAnsi="Calibri" w:cs="Calibri"/>
                <w:bCs/>
                <w:i/>
                <w:iCs/>
                <w:sz w:val="20"/>
                <w:lang w:val="en-US"/>
              </w:rPr>
              <w:t>Number of individuals – disaggregated by sex – from grassroot organizations, religious and community leaders and women’s groups who have increased their expertise on the role women play in prevention of conflict and peacebuilding, gender responsive approaches to promote peace and security at the community level</w:t>
            </w:r>
          </w:p>
          <w:p w14:paraId="365C161A" w14:textId="77777777" w:rsidR="00015576" w:rsidRPr="002B3E06" w:rsidRDefault="00015576" w:rsidP="00EF6195">
            <w:pPr>
              <w:rPr>
                <w:rFonts w:cstheme="minorHAnsi"/>
                <w:b/>
                <w:sz w:val="20"/>
                <w:szCs w:val="20"/>
                <w:lang w:val="en-US"/>
              </w:rPr>
            </w:pPr>
            <w:r w:rsidRPr="002B3E06">
              <w:rPr>
                <w:rFonts w:cstheme="minorHAnsi"/>
                <w:b/>
                <w:sz w:val="20"/>
                <w:szCs w:val="20"/>
                <w:lang w:val="en-US"/>
              </w:rPr>
              <w:t xml:space="preserve">Target: </w:t>
            </w:r>
            <w:r w:rsidRPr="002B3E06">
              <w:rPr>
                <w:rFonts w:ascii="Calibri" w:hAnsi="Calibri" w:cs="Calibri"/>
                <w:bCs/>
                <w:i/>
                <w:iCs/>
                <w:sz w:val="20"/>
                <w:lang w:val="en-US"/>
              </w:rPr>
              <w:t>180</w:t>
            </w:r>
          </w:p>
          <w:p w14:paraId="05C8B08D" w14:textId="77777777" w:rsidR="00015576" w:rsidRPr="002B3E06" w:rsidRDefault="00015576" w:rsidP="00EF6195">
            <w:pPr>
              <w:pStyle w:val="ListParagraph"/>
              <w:shd w:val="clear" w:color="auto" w:fill="FFFFFF" w:themeFill="background1"/>
              <w:spacing w:after="120"/>
              <w:ind w:left="0"/>
              <w:jc w:val="both"/>
              <w:rPr>
                <w:rFonts w:ascii="Calibri" w:eastAsia="Calibri" w:hAnsi="Calibri" w:cs="Calibri"/>
                <w:sz w:val="20"/>
                <w:lang w:val="en-US"/>
              </w:rPr>
            </w:pPr>
            <w:r w:rsidRPr="002B3E06">
              <w:rPr>
                <w:rFonts w:cstheme="minorHAnsi"/>
                <w:b/>
                <w:sz w:val="20"/>
                <w:szCs w:val="20"/>
                <w:lang w:val="en-US"/>
              </w:rPr>
              <w:t xml:space="preserve">Baseline: </w:t>
            </w:r>
            <w:r w:rsidRPr="002B3E06">
              <w:rPr>
                <w:rFonts w:ascii="Calibri" w:hAnsi="Calibri" w:cs="Calibri"/>
                <w:bCs/>
                <w:i/>
                <w:iCs/>
                <w:sz w:val="20"/>
                <w:lang w:val="en-US"/>
              </w:rPr>
              <w:t>0</w:t>
            </w:r>
          </w:p>
          <w:p w14:paraId="7F29C12C"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ascii="Calibri" w:hAnsi="Calibri" w:cs="Calibri"/>
                <w:bCs/>
                <w:sz w:val="20"/>
                <w:lang w:val="en-US"/>
              </w:rPr>
              <w:t>Status: Significant progress towards the target.</w:t>
            </w:r>
          </w:p>
          <w:p w14:paraId="7FE4BEC6"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ascii="Calibri" w:hAnsi="Calibri" w:cs="Calibri"/>
                <w:bCs/>
                <w:sz w:val="20"/>
                <w:lang w:val="en-US"/>
              </w:rPr>
              <w:t xml:space="preserve">164 women community leaders were trained as social cohesion and peacebuilding implementors. They underwent </w:t>
            </w:r>
            <w:proofErr w:type="spellStart"/>
            <w:r w:rsidRPr="002B3E06">
              <w:rPr>
                <w:rFonts w:ascii="Calibri" w:hAnsi="Calibri" w:cs="Calibri"/>
                <w:bCs/>
                <w:sz w:val="20"/>
                <w:lang w:val="en-US"/>
              </w:rPr>
              <w:t>ToTs</w:t>
            </w:r>
            <w:proofErr w:type="spellEnd"/>
            <w:r w:rsidRPr="002B3E06">
              <w:rPr>
                <w:rFonts w:ascii="Calibri" w:hAnsi="Calibri" w:cs="Calibri"/>
                <w:bCs/>
                <w:sz w:val="20"/>
                <w:lang w:val="en-US"/>
              </w:rPr>
              <w:t xml:space="preserve"> in addition to engaging in workshops and dialogues during the training process. </w:t>
            </w:r>
          </w:p>
          <w:p w14:paraId="0577B3A2" w14:textId="77777777" w:rsidR="00015576" w:rsidRPr="002B3E06" w:rsidRDefault="00015576" w:rsidP="00EF6195">
            <w:pPr>
              <w:pStyle w:val="ListParagraph"/>
              <w:shd w:val="clear" w:color="auto" w:fill="FFFFFF" w:themeFill="background1"/>
              <w:spacing w:after="120"/>
              <w:ind w:left="0"/>
              <w:jc w:val="both"/>
              <w:rPr>
                <w:rFonts w:ascii="Calibri" w:eastAsia="Calibri" w:hAnsi="Calibri" w:cs="Calibri"/>
                <w:sz w:val="20"/>
                <w:lang w:val="en-US"/>
              </w:rPr>
            </w:pPr>
            <w:r w:rsidRPr="002B3E06">
              <w:rPr>
                <w:rFonts w:ascii="Calibri" w:eastAsia="Calibri" w:hAnsi="Calibri" w:cs="Calibri"/>
                <w:b/>
                <w:bCs/>
                <w:sz w:val="20"/>
                <w:lang w:val="en-US"/>
              </w:rPr>
              <w:t xml:space="preserve">Data source: </w:t>
            </w:r>
            <w:r w:rsidRPr="002B3E06">
              <w:rPr>
                <w:rFonts w:ascii="Calibri" w:hAnsi="Calibri" w:cs="Calibri"/>
                <w:bCs/>
                <w:i/>
                <w:iCs/>
                <w:sz w:val="20"/>
                <w:lang w:val="en-US"/>
              </w:rPr>
              <w:t>Partners reports</w:t>
            </w:r>
          </w:p>
          <w:p w14:paraId="5C331183" w14:textId="77777777" w:rsidR="00015576" w:rsidRPr="002B3E06" w:rsidRDefault="00015576" w:rsidP="00EF6195">
            <w:pPr>
              <w:rPr>
                <w:rFonts w:cstheme="minorHAnsi"/>
                <w:b/>
                <w:sz w:val="20"/>
                <w:szCs w:val="20"/>
                <w:lang w:val="en-US"/>
              </w:rPr>
            </w:pPr>
            <w:r w:rsidRPr="002B3E06">
              <w:rPr>
                <w:rFonts w:cstheme="minorHAnsi"/>
                <w:b/>
                <w:sz w:val="20"/>
                <w:szCs w:val="20"/>
                <w:lang w:val="en-US"/>
              </w:rPr>
              <w:t xml:space="preserve">Indicator 2.2: </w:t>
            </w:r>
            <w:r w:rsidRPr="002B3E06">
              <w:rPr>
                <w:rFonts w:ascii="Calibri" w:hAnsi="Calibri" w:cs="Calibri"/>
                <w:bCs/>
                <w:i/>
                <w:iCs/>
                <w:sz w:val="20"/>
                <w:lang w:val="en-US"/>
              </w:rPr>
              <w:t>Number of individuals who have increased their understanding of the role women play in prevention of conflict, peacebuilding, gender responsive approaches through initiatives conducted by the trained grassroot organizations, religious and community leaders and women’s groups to promote peace and security at the community level</w:t>
            </w:r>
          </w:p>
          <w:p w14:paraId="2E33A941" w14:textId="77777777" w:rsidR="00015576" w:rsidRPr="002B3E06" w:rsidRDefault="00015576" w:rsidP="00EF6195">
            <w:pPr>
              <w:rPr>
                <w:rFonts w:cstheme="minorHAnsi"/>
                <w:b/>
                <w:sz w:val="20"/>
                <w:szCs w:val="20"/>
                <w:lang w:val="en-US"/>
              </w:rPr>
            </w:pPr>
            <w:r w:rsidRPr="002B3E06">
              <w:rPr>
                <w:rFonts w:cstheme="minorHAnsi"/>
                <w:b/>
                <w:sz w:val="20"/>
                <w:szCs w:val="20"/>
                <w:lang w:val="en-US"/>
              </w:rPr>
              <w:t xml:space="preserve">Target: </w:t>
            </w:r>
            <w:r w:rsidRPr="002B3E06">
              <w:rPr>
                <w:rFonts w:ascii="Calibri" w:hAnsi="Calibri" w:cs="Calibri"/>
                <w:bCs/>
                <w:i/>
                <w:iCs/>
                <w:sz w:val="20"/>
                <w:lang w:val="en-US"/>
              </w:rPr>
              <w:t>5,400</w:t>
            </w:r>
          </w:p>
          <w:p w14:paraId="0EF0F437" w14:textId="77777777" w:rsidR="00015576" w:rsidRPr="002B3E06" w:rsidRDefault="00015576" w:rsidP="00EF6195">
            <w:pPr>
              <w:pStyle w:val="ListParagraph"/>
              <w:shd w:val="clear" w:color="auto" w:fill="FFFFFF" w:themeFill="background1"/>
              <w:spacing w:after="120"/>
              <w:ind w:left="0"/>
              <w:jc w:val="both"/>
              <w:rPr>
                <w:rFonts w:ascii="Calibri" w:eastAsia="Calibri" w:hAnsi="Calibri" w:cs="Calibri"/>
                <w:sz w:val="20"/>
                <w:lang w:val="en-US"/>
              </w:rPr>
            </w:pPr>
            <w:r w:rsidRPr="002B3E06">
              <w:rPr>
                <w:rFonts w:cstheme="minorHAnsi"/>
                <w:b/>
                <w:sz w:val="20"/>
                <w:szCs w:val="20"/>
                <w:lang w:val="en-US"/>
              </w:rPr>
              <w:t xml:space="preserve">Baseline: </w:t>
            </w:r>
            <w:r w:rsidRPr="002B3E06">
              <w:rPr>
                <w:rFonts w:ascii="Calibri" w:hAnsi="Calibri" w:cs="Calibri"/>
                <w:bCs/>
                <w:i/>
                <w:iCs/>
                <w:sz w:val="20"/>
                <w:lang w:val="en-US"/>
              </w:rPr>
              <w:t>0</w:t>
            </w:r>
          </w:p>
          <w:p w14:paraId="4CD58E0A"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ascii="Calibri" w:hAnsi="Calibri" w:cs="Calibri"/>
                <w:bCs/>
                <w:sz w:val="20"/>
                <w:lang w:val="en-US"/>
              </w:rPr>
              <w:t>Status: Target achieved</w:t>
            </w:r>
          </w:p>
          <w:p w14:paraId="37B6E7FB"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ascii="Calibri" w:hAnsi="Calibri" w:cs="Calibri"/>
                <w:bCs/>
                <w:sz w:val="20"/>
                <w:lang w:val="en-US"/>
              </w:rPr>
              <w:t xml:space="preserve">5,406. In addition to the 164 women peacebuilders who were trained, 5,242 secondary participants were involved as community volunteers to promote peace. </w:t>
            </w:r>
          </w:p>
          <w:p w14:paraId="7EEE538F" w14:textId="77777777" w:rsidR="00015576" w:rsidRPr="00546D7E" w:rsidRDefault="00015576" w:rsidP="00EF6195">
            <w:pPr>
              <w:pStyle w:val="ListParagraph"/>
              <w:shd w:val="clear" w:color="auto" w:fill="FFFFFF" w:themeFill="background1"/>
              <w:spacing w:after="120"/>
              <w:ind w:left="0"/>
              <w:jc w:val="both"/>
              <w:rPr>
                <w:rFonts w:cstheme="minorHAnsi"/>
                <w:b/>
                <w:sz w:val="20"/>
                <w:szCs w:val="20"/>
              </w:rPr>
            </w:pPr>
            <w:r w:rsidRPr="00546D7E">
              <w:rPr>
                <w:rFonts w:ascii="Calibri" w:eastAsia="Calibri" w:hAnsi="Calibri" w:cs="Calibri"/>
                <w:b/>
                <w:bCs/>
                <w:sz w:val="20"/>
              </w:rPr>
              <w:t xml:space="preserve">Data source: </w:t>
            </w:r>
            <w:r w:rsidRPr="00546D7E">
              <w:rPr>
                <w:rFonts w:ascii="Calibri" w:eastAsia="Calibri" w:hAnsi="Calibri" w:cs="Calibri"/>
                <w:sz w:val="20"/>
              </w:rPr>
              <w:t>Partners reports</w:t>
            </w:r>
          </w:p>
        </w:tc>
        <w:tc>
          <w:tcPr>
            <w:tcW w:w="1257" w:type="dxa"/>
            <w:tcBorders>
              <w:bottom w:val="nil"/>
            </w:tcBorders>
          </w:tcPr>
          <w:p w14:paraId="18088AD0" w14:textId="77777777" w:rsidR="00015576" w:rsidRPr="00546D7E" w:rsidRDefault="00015576" w:rsidP="00EF6195">
            <w:pPr>
              <w:rPr>
                <w:rFonts w:cstheme="minorHAnsi"/>
                <w:sz w:val="20"/>
                <w:szCs w:val="20"/>
              </w:rPr>
            </w:pPr>
            <w:r w:rsidRPr="00546D7E">
              <w:rPr>
                <w:rFonts w:cstheme="minorHAnsi"/>
                <w:sz w:val="20"/>
                <w:szCs w:val="20"/>
              </w:rPr>
              <w:lastRenderedPageBreak/>
              <w:t>UN Women</w:t>
            </w:r>
          </w:p>
        </w:tc>
        <w:tc>
          <w:tcPr>
            <w:tcW w:w="3709" w:type="dxa"/>
            <w:vMerge w:val="restart"/>
          </w:tcPr>
          <w:p w14:paraId="1AC21CC4" w14:textId="77777777" w:rsidR="00015576" w:rsidRPr="002B3E06" w:rsidRDefault="00015576" w:rsidP="00EF6195">
            <w:pPr>
              <w:spacing w:after="120"/>
              <w:rPr>
                <w:rFonts w:ascii="Calibri" w:hAnsi="Calibri" w:cs="Calibri"/>
                <w:color w:val="000000"/>
                <w:sz w:val="20"/>
                <w:lang w:val="en-US"/>
              </w:rPr>
            </w:pPr>
            <w:r w:rsidRPr="002B3E06">
              <w:rPr>
                <w:rFonts w:ascii="Calibri" w:hAnsi="Calibri" w:cs="Calibri"/>
                <w:color w:val="000000"/>
                <w:sz w:val="20"/>
                <w:lang w:val="en-US"/>
              </w:rPr>
              <w:t xml:space="preserve">2.1. Strengthen capacities of grassroot organizations, religious and community leaders and women’s groups to discuss the role women play in prevention of conflict </w:t>
            </w:r>
            <w:r w:rsidRPr="002B3E06">
              <w:rPr>
                <w:rFonts w:ascii="Calibri" w:hAnsi="Calibri" w:cs="Calibri"/>
                <w:color w:val="000000"/>
                <w:sz w:val="20"/>
                <w:lang w:val="en-US"/>
              </w:rPr>
              <w:lastRenderedPageBreak/>
              <w:t>and peacebuilding, as well as inform gender responsive approaches to promote peace and security at the community level</w:t>
            </w:r>
          </w:p>
          <w:p w14:paraId="23D63E75" w14:textId="77777777" w:rsidR="00015576" w:rsidRPr="002B3E06" w:rsidRDefault="00015576" w:rsidP="00EF6195">
            <w:pPr>
              <w:spacing w:after="120"/>
              <w:rPr>
                <w:rFonts w:cstheme="minorHAnsi"/>
                <w:sz w:val="20"/>
                <w:szCs w:val="20"/>
                <w:lang w:val="en-US"/>
              </w:rPr>
            </w:pPr>
          </w:p>
          <w:p w14:paraId="6D26CB45" w14:textId="77777777" w:rsidR="00015576" w:rsidRPr="002B3E06" w:rsidRDefault="00015576" w:rsidP="00EF6195">
            <w:pPr>
              <w:spacing w:after="120"/>
              <w:rPr>
                <w:rFonts w:cstheme="minorHAnsi"/>
                <w:sz w:val="20"/>
                <w:szCs w:val="20"/>
                <w:lang w:val="en-US"/>
              </w:rPr>
            </w:pPr>
          </w:p>
          <w:p w14:paraId="0450FBD3" w14:textId="77777777" w:rsidR="00015576" w:rsidRPr="002B3E06" w:rsidRDefault="00015576" w:rsidP="00EF6195">
            <w:pPr>
              <w:spacing w:after="120"/>
              <w:rPr>
                <w:rFonts w:cstheme="minorHAnsi"/>
                <w:sz w:val="20"/>
                <w:szCs w:val="20"/>
                <w:lang w:val="en-US"/>
              </w:rPr>
            </w:pPr>
          </w:p>
          <w:p w14:paraId="31D9748B" w14:textId="77777777" w:rsidR="00015576" w:rsidRPr="002B3E06" w:rsidRDefault="00015576" w:rsidP="00EF6195">
            <w:pPr>
              <w:spacing w:after="120"/>
              <w:rPr>
                <w:rFonts w:cstheme="minorHAnsi"/>
                <w:sz w:val="20"/>
                <w:szCs w:val="20"/>
                <w:lang w:val="en-US"/>
              </w:rPr>
            </w:pPr>
          </w:p>
          <w:p w14:paraId="7E58B662" w14:textId="77777777" w:rsidR="00015576" w:rsidRPr="002B3E06" w:rsidRDefault="00015576" w:rsidP="00EF6195">
            <w:pPr>
              <w:spacing w:after="120"/>
              <w:rPr>
                <w:rFonts w:cstheme="minorHAnsi"/>
                <w:sz w:val="20"/>
                <w:szCs w:val="20"/>
                <w:lang w:val="en-US"/>
              </w:rPr>
            </w:pPr>
          </w:p>
          <w:p w14:paraId="2C59CF27" w14:textId="77777777" w:rsidR="00015576" w:rsidRPr="002B3E06" w:rsidRDefault="00015576" w:rsidP="00EF6195">
            <w:pPr>
              <w:spacing w:after="120"/>
              <w:rPr>
                <w:rFonts w:cstheme="minorHAnsi"/>
                <w:sz w:val="20"/>
                <w:szCs w:val="20"/>
                <w:lang w:val="en-US"/>
              </w:rPr>
            </w:pPr>
          </w:p>
          <w:p w14:paraId="0C6CE742" w14:textId="77777777" w:rsidR="00015576" w:rsidRPr="002B3E06" w:rsidRDefault="00015576" w:rsidP="00EF6195">
            <w:pPr>
              <w:spacing w:after="120"/>
              <w:rPr>
                <w:rFonts w:cstheme="minorHAnsi"/>
                <w:sz w:val="20"/>
                <w:szCs w:val="20"/>
                <w:lang w:val="en-US"/>
              </w:rPr>
            </w:pPr>
          </w:p>
          <w:p w14:paraId="48F08B85" w14:textId="77777777" w:rsidR="00015576" w:rsidRPr="002B3E06" w:rsidRDefault="00015576" w:rsidP="00EF6195">
            <w:pPr>
              <w:spacing w:after="120"/>
              <w:rPr>
                <w:rFonts w:cstheme="minorHAnsi"/>
                <w:sz w:val="20"/>
                <w:szCs w:val="20"/>
                <w:lang w:val="en-US"/>
              </w:rPr>
            </w:pPr>
          </w:p>
          <w:p w14:paraId="4F253E2A" w14:textId="77777777" w:rsidR="00015576" w:rsidRPr="002B3E06" w:rsidRDefault="00015576" w:rsidP="00EF6195">
            <w:pPr>
              <w:spacing w:after="120"/>
              <w:rPr>
                <w:rFonts w:cstheme="minorHAnsi"/>
                <w:sz w:val="20"/>
                <w:szCs w:val="20"/>
                <w:lang w:val="en-US"/>
              </w:rPr>
            </w:pPr>
          </w:p>
          <w:p w14:paraId="62CEAAB8" w14:textId="77777777" w:rsidR="00015576" w:rsidRPr="002B3E06" w:rsidRDefault="00015576" w:rsidP="00EF6195">
            <w:pPr>
              <w:spacing w:after="120"/>
              <w:rPr>
                <w:rFonts w:cstheme="minorHAnsi"/>
                <w:sz w:val="20"/>
                <w:szCs w:val="20"/>
                <w:lang w:val="en-US"/>
              </w:rPr>
            </w:pPr>
          </w:p>
          <w:p w14:paraId="2D785067" w14:textId="77777777" w:rsidR="00015576" w:rsidRPr="002B3E06" w:rsidRDefault="00015576" w:rsidP="00EF6195">
            <w:pPr>
              <w:spacing w:after="120"/>
              <w:rPr>
                <w:rFonts w:cstheme="minorHAnsi"/>
                <w:sz w:val="20"/>
                <w:szCs w:val="20"/>
                <w:lang w:val="en-US"/>
              </w:rPr>
            </w:pPr>
          </w:p>
          <w:p w14:paraId="7BB1470C" w14:textId="77777777" w:rsidR="00015576" w:rsidRPr="002B3E06" w:rsidRDefault="00015576" w:rsidP="00EF6195">
            <w:pPr>
              <w:spacing w:after="120"/>
              <w:rPr>
                <w:rFonts w:cstheme="minorHAnsi"/>
                <w:sz w:val="20"/>
                <w:szCs w:val="20"/>
                <w:lang w:val="en-US"/>
              </w:rPr>
            </w:pPr>
          </w:p>
          <w:p w14:paraId="5AFF8A13" w14:textId="77777777" w:rsidR="00015576" w:rsidRPr="002B3E06" w:rsidRDefault="00015576" w:rsidP="00EF6195">
            <w:pPr>
              <w:spacing w:after="120"/>
              <w:rPr>
                <w:rFonts w:cstheme="minorHAnsi"/>
                <w:sz w:val="20"/>
                <w:szCs w:val="20"/>
                <w:lang w:val="en-US"/>
              </w:rPr>
            </w:pPr>
          </w:p>
          <w:p w14:paraId="1860D857" w14:textId="77777777" w:rsidR="00015576" w:rsidRPr="002B3E06" w:rsidRDefault="00015576" w:rsidP="00EF6195">
            <w:pPr>
              <w:spacing w:after="120"/>
              <w:rPr>
                <w:rFonts w:cstheme="minorHAnsi"/>
                <w:sz w:val="20"/>
                <w:szCs w:val="20"/>
                <w:lang w:val="en-US"/>
              </w:rPr>
            </w:pPr>
          </w:p>
          <w:p w14:paraId="5658487D" w14:textId="77777777" w:rsidR="00015576" w:rsidRPr="002B3E06" w:rsidRDefault="00015576" w:rsidP="00EF6195">
            <w:pPr>
              <w:spacing w:after="120"/>
              <w:rPr>
                <w:rFonts w:cstheme="minorHAnsi"/>
                <w:sz w:val="20"/>
                <w:szCs w:val="20"/>
                <w:lang w:val="en-US"/>
              </w:rPr>
            </w:pPr>
            <w:r w:rsidRPr="002B3E06">
              <w:rPr>
                <w:rFonts w:ascii="Calibri" w:hAnsi="Calibri" w:cs="Calibri"/>
                <w:color w:val="000000"/>
                <w:sz w:val="20"/>
                <w:lang w:val="en-US"/>
              </w:rPr>
              <w:t>2.2. Promote social cohesion and women’s economic empowerment including through the transfer of assets with particular attention to vulnerable groups from different ethnic and faith groups including female headed households *</w:t>
            </w:r>
          </w:p>
        </w:tc>
        <w:tc>
          <w:tcPr>
            <w:tcW w:w="949" w:type="dxa"/>
            <w:vMerge w:val="restart"/>
            <w:tcBorders>
              <w:top w:val="single" w:sz="4" w:space="0" w:color="auto"/>
              <w:bottom w:val="single" w:sz="4" w:space="0" w:color="auto"/>
              <w:right w:val="single" w:sz="4" w:space="0" w:color="auto"/>
            </w:tcBorders>
            <w:vAlign w:val="center"/>
          </w:tcPr>
          <w:p w14:paraId="13E1B6CF" w14:textId="77777777" w:rsidR="00015576" w:rsidRPr="00546D7E" w:rsidRDefault="00015576" w:rsidP="00EF6195">
            <w:pPr>
              <w:jc w:val="right"/>
              <w:rPr>
                <w:rFonts w:cstheme="minorHAnsi"/>
                <w:sz w:val="20"/>
                <w:szCs w:val="20"/>
              </w:rPr>
            </w:pPr>
            <w:r w:rsidRPr="00546D7E">
              <w:rPr>
                <w:rFonts w:ascii="Calibri" w:hAnsi="Calibri" w:cs="Calibri"/>
                <w:b/>
                <w:bCs/>
                <w:i/>
                <w:iCs/>
                <w:color w:val="000000"/>
                <w:sz w:val="20"/>
              </w:rPr>
              <w:lastRenderedPageBreak/>
              <w:t>480,000</w:t>
            </w:r>
          </w:p>
        </w:tc>
        <w:tc>
          <w:tcPr>
            <w:tcW w:w="1130" w:type="dxa"/>
            <w:gridSpan w:val="2"/>
            <w:vMerge w:val="restart"/>
            <w:tcBorders>
              <w:top w:val="single" w:sz="4" w:space="0" w:color="auto"/>
              <w:left w:val="single" w:sz="4" w:space="0" w:color="auto"/>
              <w:bottom w:val="single" w:sz="4" w:space="0" w:color="auto"/>
              <w:right w:val="single" w:sz="4" w:space="0" w:color="auto"/>
            </w:tcBorders>
            <w:vAlign w:val="center"/>
          </w:tcPr>
          <w:p w14:paraId="552EDD0B" w14:textId="77777777" w:rsidR="00015576" w:rsidRPr="00546D7E" w:rsidRDefault="00015576" w:rsidP="00EF6195">
            <w:pPr>
              <w:jc w:val="right"/>
              <w:rPr>
                <w:rFonts w:cstheme="minorHAnsi"/>
                <w:sz w:val="20"/>
                <w:szCs w:val="20"/>
              </w:rPr>
            </w:pPr>
            <w:r w:rsidRPr="00546D7E">
              <w:rPr>
                <w:rFonts w:ascii="Calibri" w:hAnsi="Calibri" w:cs="Calibri"/>
                <w:b/>
                <w:bCs/>
                <w:i/>
                <w:iCs/>
                <w:color w:val="000000"/>
                <w:sz w:val="20"/>
              </w:rPr>
              <w:t>100,000</w:t>
            </w:r>
          </w:p>
        </w:tc>
        <w:tc>
          <w:tcPr>
            <w:tcW w:w="1132" w:type="dxa"/>
            <w:vMerge w:val="restart"/>
            <w:tcBorders>
              <w:top w:val="single" w:sz="4" w:space="0" w:color="auto"/>
              <w:left w:val="single" w:sz="4" w:space="0" w:color="auto"/>
              <w:right w:val="single" w:sz="4" w:space="0" w:color="auto"/>
            </w:tcBorders>
          </w:tcPr>
          <w:p w14:paraId="01E2D188" w14:textId="77777777" w:rsidR="00015576" w:rsidRPr="00546D7E" w:rsidRDefault="00015576" w:rsidP="00EF6195">
            <w:pPr>
              <w:jc w:val="right"/>
              <w:rPr>
                <w:rFonts w:ascii="Calibri" w:hAnsi="Calibri" w:cs="Calibri"/>
                <w:b/>
                <w:bCs/>
                <w:i/>
                <w:iCs/>
                <w:color w:val="000000"/>
                <w:sz w:val="20"/>
              </w:rPr>
            </w:pPr>
          </w:p>
          <w:p w14:paraId="758CFC69" w14:textId="77777777" w:rsidR="00015576" w:rsidRPr="00546D7E" w:rsidRDefault="00015576" w:rsidP="00EF6195">
            <w:pPr>
              <w:jc w:val="right"/>
              <w:rPr>
                <w:rFonts w:ascii="Calibri" w:hAnsi="Calibri" w:cs="Calibri"/>
                <w:b/>
                <w:bCs/>
                <w:i/>
                <w:iCs/>
                <w:color w:val="000000"/>
                <w:sz w:val="20"/>
              </w:rPr>
            </w:pPr>
          </w:p>
          <w:p w14:paraId="3CBC3638" w14:textId="77777777" w:rsidR="00015576" w:rsidRPr="00546D7E" w:rsidRDefault="00015576" w:rsidP="00EF6195">
            <w:pPr>
              <w:jc w:val="right"/>
              <w:rPr>
                <w:rFonts w:ascii="Calibri" w:hAnsi="Calibri" w:cs="Calibri"/>
                <w:b/>
                <w:bCs/>
                <w:i/>
                <w:iCs/>
                <w:color w:val="000000"/>
                <w:sz w:val="20"/>
              </w:rPr>
            </w:pPr>
          </w:p>
          <w:p w14:paraId="1B78C64E" w14:textId="77777777" w:rsidR="00015576" w:rsidRPr="00546D7E" w:rsidRDefault="00015576" w:rsidP="00EF6195">
            <w:pPr>
              <w:jc w:val="right"/>
              <w:rPr>
                <w:rFonts w:ascii="Calibri" w:hAnsi="Calibri" w:cs="Calibri"/>
                <w:b/>
                <w:bCs/>
                <w:i/>
                <w:iCs/>
                <w:color w:val="000000"/>
                <w:sz w:val="20"/>
              </w:rPr>
            </w:pPr>
          </w:p>
          <w:p w14:paraId="035C6E83" w14:textId="77777777" w:rsidR="00015576" w:rsidRPr="00546D7E" w:rsidRDefault="00015576" w:rsidP="00EF6195">
            <w:pPr>
              <w:jc w:val="right"/>
              <w:rPr>
                <w:rFonts w:ascii="Calibri" w:hAnsi="Calibri" w:cs="Calibri"/>
                <w:b/>
                <w:bCs/>
                <w:i/>
                <w:iCs/>
                <w:color w:val="000000"/>
                <w:sz w:val="20"/>
              </w:rPr>
            </w:pPr>
          </w:p>
          <w:p w14:paraId="0C0858B5" w14:textId="77777777" w:rsidR="00015576" w:rsidRPr="00546D7E" w:rsidRDefault="00015576" w:rsidP="00EF6195">
            <w:pPr>
              <w:jc w:val="right"/>
              <w:rPr>
                <w:rFonts w:ascii="Calibri" w:hAnsi="Calibri" w:cs="Calibri"/>
                <w:b/>
                <w:bCs/>
                <w:i/>
                <w:iCs/>
                <w:color w:val="000000"/>
                <w:sz w:val="20"/>
              </w:rPr>
            </w:pPr>
          </w:p>
          <w:p w14:paraId="373FC550" w14:textId="77777777" w:rsidR="00015576" w:rsidRPr="00546D7E" w:rsidRDefault="00015576" w:rsidP="00EF6195">
            <w:pPr>
              <w:jc w:val="right"/>
              <w:rPr>
                <w:rFonts w:ascii="Calibri" w:hAnsi="Calibri" w:cs="Calibri"/>
                <w:b/>
                <w:bCs/>
                <w:i/>
                <w:iCs/>
                <w:color w:val="000000"/>
                <w:sz w:val="20"/>
              </w:rPr>
            </w:pPr>
          </w:p>
          <w:p w14:paraId="24815253" w14:textId="77777777" w:rsidR="00015576" w:rsidRPr="00546D7E" w:rsidRDefault="00015576" w:rsidP="00EF6195">
            <w:pPr>
              <w:jc w:val="right"/>
              <w:rPr>
                <w:rFonts w:ascii="Calibri" w:hAnsi="Calibri" w:cs="Calibri"/>
                <w:b/>
                <w:bCs/>
                <w:i/>
                <w:iCs/>
                <w:color w:val="000000"/>
                <w:sz w:val="20"/>
              </w:rPr>
            </w:pPr>
          </w:p>
          <w:p w14:paraId="103FFFD7" w14:textId="77777777" w:rsidR="00015576" w:rsidRPr="00546D7E" w:rsidRDefault="00015576" w:rsidP="00EF6195">
            <w:pPr>
              <w:jc w:val="right"/>
              <w:rPr>
                <w:rFonts w:ascii="Calibri" w:hAnsi="Calibri" w:cs="Calibri"/>
                <w:b/>
                <w:bCs/>
                <w:i/>
                <w:iCs/>
                <w:color w:val="000000"/>
                <w:sz w:val="20"/>
              </w:rPr>
            </w:pPr>
          </w:p>
          <w:p w14:paraId="02468BBD" w14:textId="77777777" w:rsidR="00015576" w:rsidRPr="00546D7E" w:rsidRDefault="00015576" w:rsidP="00EF6195">
            <w:pPr>
              <w:jc w:val="right"/>
              <w:rPr>
                <w:rFonts w:ascii="Calibri" w:hAnsi="Calibri" w:cs="Calibri"/>
                <w:b/>
                <w:bCs/>
                <w:i/>
                <w:iCs/>
                <w:color w:val="000000"/>
                <w:sz w:val="20"/>
              </w:rPr>
            </w:pPr>
          </w:p>
          <w:p w14:paraId="676B80B7" w14:textId="77777777" w:rsidR="00015576" w:rsidRPr="00546D7E" w:rsidRDefault="00015576" w:rsidP="00EF6195">
            <w:pPr>
              <w:jc w:val="right"/>
              <w:rPr>
                <w:rFonts w:ascii="Calibri" w:hAnsi="Calibri" w:cs="Calibri"/>
                <w:b/>
                <w:bCs/>
                <w:i/>
                <w:iCs/>
                <w:color w:val="000000"/>
                <w:sz w:val="20"/>
              </w:rPr>
            </w:pPr>
          </w:p>
          <w:p w14:paraId="2235C905" w14:textId="77777777" w:rsidR="00015576" w:rsidRPr="00546D7E" w:rsidRDefault="00015576" w:rsidP="00EF6195">
            <w:pPr>
              <w:jc w:val="right"/>
              <w:rPr>
                <w:rFonts w:ascii="Calibri" w:hAnsi="Calibri" w:cs="Calibri"/>
                <w:b/>
                <w:bCs/>
                <w:i/>
                <w:iCs/>
                <w:color w:val="000000"/>
                <w:sz w:val="20"/>
              </w:rPr>
            </w:pPr>
          </w:p>
          <w:p w14:paraId="046D9BD0" w14:textId="77777777" w:rsidR="00015576" w:rsidRPr="00546D7E" w:rsidRDefault="00015576" w:rsidP="00EF6195">
            <w:pPr>
              <w:jc w:val="right"/>
              <w:rPr>
                <w:rFonts w:ascii="Calibri" w:hAnsi="Calibri" w:cs="Calibri"/>
                <w:b/>
                <w:bCs/>
                <w:i/>
                <w:iCs/>
                <w:color w:val="000000"/>
                <w:sz w:val="20"/>
              </w:rPr>
            </w:pPr>
            <w:r w:rsidRPr="00546D7E">
              <w:rPr>
                <w:rFonts w:ascii="Calibri" w:hAnsi="Calibri" w:cs="Calibri"/>
                <w:b/>
                <w:bCs/>
                <w:i/>
                <w:iCs/>
                <w:color w:val="000000"/>
                <w:sz w:val="20"/>
              </w:rPr>
              <w:t>336,328.11</w:t>
            </w:r>
          </w:p>
        </w:tc>
        <w:tc>
          <w:tcPr>
            <w:tcW w:w="1285" w:type="dxa"/>
            <w:vMerge w:val="restart"/>
            <w:tcBorders>
              <w:top w:val="single" w:sz="4" w:space="0" w:color="auto"/>
              <w:left w:val="single" w:sz="4" w:space="0" w:color="auto"/>
              <w:bottom w:val="single" w:sz="4" w:space="0" w:color="auto"/>
              <w:right w:val="single" w:sz="4" w:space="0" w:color="auto"/>
            </w:tcBorders>
            <w:vAlign w:val="center"/>
          </w:tcPr>
          <w:p w14:paraId="7BFF299D" w14:textId="77777777" w:rsidR="00015576" w:rsidRPr="00546D7E" w:rsidRDefault="00015576" w:rsidP="00EF6195">
            <w:pPr>
              <w:jc w:val="right"/>
              <w:rPr>
                <w:rFonts w:cstheme="minorHAnsi"/>
                <w:sz w:val="20"/>
                <w:szCs w:val="20"/>
              </w:rPr>
            </w:pPr>
            <w:r w:rsidRPr="00546D7E">
              <w:rPr>
                <w:rFonts w:ascii="Calibri" w:hAnsi="Calibri" w:cs="Calibri"/>
                <w:b/>
                <w:bCs/>
                <w:i/>
                <w:iCs/>
                <w:color w:val="000000"/>
                <w:sz w:val="20"/>
              </w:rPr>
              <w:lastRenderedPageBreak/>
              <w:t>916,328.11</w:t>
            </w:r>
          </w:p>
        </w:tc>
      </w:tr>
      <w:tr w:rsidR="00015576" w:rsidRPr="00546D7E" w14:paraId="008F715E" w14:textId="77777777" w:rsidTr="3F23A7E1">
        <w:trPr>
          <w:trHeight w:val="546"/>
        </w:trPr>
        <w:tc>
          <w:tcPr>
            <w:tcW w:w="4486" w:type="dxa"/>
            <w:tcBorders>
              <w:top w:val="nil"/>
              <w:bottom w:val="nil"/>
            </w:tcBorders>
          </w:tcPr>
          <w:p w14:paraId="3768AD41" w14:textId="77777777" w:rsidR="00015576" w:rsidRPr="002B3E06" w:rsidRDefault="00015576" w:rsidP="00EF6195">
            <w:pPr>
              <w:rPr>
                <w:rFonts w:cstheme="minorHAnsi"/>
                <w:b/>
                <w:sz w:val="20"/>
                <w:szCs w:val="20"/>
                <w:lang w:val="en-US"/>
              </w:rPr>
            </w:pPr>
            <w:r w:rsidRPr="002B3E06">
              <w:rPr>
                <w:rFonts w:cstheme="minorHAnsi"/>
                <w:b/>
                <w:sz w:val="20"/>
                <w:szCs w:val="20"/>
                <w:lang w:val="en-US"/>
              </w:rPr>
              <w:t xml:space="preserve">Indicator 2.3: </w:t>
            </w:r>
            <w:r w:rsidRPr="002B3E06">
              <w:rPr>
                <w:rFonts w:ascii="Calibri" w:hAnsi="Calibri" w:cs="Calibri"/>
                <w:bCs/>
                <w:i/>
                <w:iCs/>
                <w:sz w:val="20"/>
                <w:lang w:val="en-US"/>
              </w:rPr>
              <w:t>Number of women who benefit from entrepreneurship activities linked to social cohesion</w:t>
            </w:r>
          </w:p>
          <w:p w14:paraId="45CB55B4" w14:textId="77777777" w:rsidR="00015576" w:rsidRPr="002B3E06" w:rsidRDefault="00015576" w:rsidP="00EF6195">
            <w:pPr>
              <w:rPr>
                <w:rFonts w:cstheme="minorHAnsi"/>
                <w:b/>
                <w:sz w:val="20"/>
                <w:szCs w:val="20"/>
                <w:lang w:val="en-US"/>
              </w:rPr>
            </w:pPr>
            <w:r w:rsidRPr="002B3E06">
              <w:rPr>
                <w:rFonts w:cstheme="minorHAnsi"/>
                <w:b/>
                <w:sz w:val="20"/>
                <w:szCs w:val="20"/>
                <w:lang w:val="en-US"/>
              </w:rPr>
              <w:lastRenderedPageBreak/>
              <w:t>Target:700</w:t>
            </w:r>
          </w:p>
          <w:p w14:paraId="24A3B1FC" w14:textId="77777777" w:rsidR="00015576" w:rsidRPr="002B3E06" w:rsidRDefault="00015576" w:rsidP="00EF6195">
            <w:pPr>
              <w:pStyle w:val="ListParagraph"/>
              <w:shd w:val="clear" w:color="auto" w:fill="FFFFFF" w:themeFill="background1"/>
              <w:spacing w:after="120"/>
              <w:ind w:left="0"/>
              <w:jc w:val="both"/>
              <w:rPr>
                <w:rFonts w:ascii="Calibri" w:eastAsia="Calibri" w:hAnsi="Calibri" w:cs="Calibri"/>
                <w:sz w:val="20"/>
                <w:lang w:val="en-US"/>
              </w:rPr>
            </w:pPr>
            <w:r w:rsidRPr="002B3E06">
              <w:rPr>
                <w:rFonts w:cstheme="minorHAnsi"/>
                <w:b/>
                <w:sz w:val="20"/>
                <w:szCs w:val="20"/>
                <w:lang w:val="en-US"/>
              </w:rPr>
              <w:t xml:space="preserve">Baseline: </w:t>
            </w:r>
            <w:r w:rsidRPr="002B3E06">
              <w:rPr>
                <w:rFonts w:ascii="Calibri" w:hAnsi="Calibri" w:cs="Calibri"/>
                <w:bCs/>
                <w:i/>
                <w:iCs/>
                <w:sz w:val="20"/>
                <w:lang w:val="en-US"/>
              </w:rPr>
              <w:t>0</w:t>
            </w:r>
          </w:p>
          <w:p w14:paraId="36EFD0FC"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ascii="Calibri" w:hAnsi="Calibri" w:cs="Calibri"/>
                <w:bCs/>
                <w:sz w:val="20"/>
                <w:lang w:val="en-US"/>
              </w:rPr>
              <w:t>Status: Target achieved</w:t>
            </w:r>
          </w:p>
          <w:p w14:paraId="2931357B"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ascii="Calibri" w:hAnsi="Calibri" w:cs="Calibri"/>
                <w:bCs/>
                <w:sz w:val="20"/>
                <w:lang w:val="en-US"/>
              </w:rPr>
              <w:t>735 participants were engaged with entrepreneurial skill development trainings.</w:t>
            </w:r>
          </w:p>
          <w:p w14:paraId="5FDD72AB"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i/>
                <w:iCs/>
                <w:sz w:val="20"/>
                <w:lang w:val="en-US"/>
              </w:rPr>
            </w:pPr>
            <w:r w:rsidRPr="002B3E06">
              <w:rPr>
                <w:rFonts w:ascii="Calibri" w:eastAsia="Calibri" w:hAnsi="Calibri" w:cs="Calibri"/>
                <w:b/>
                <w:bCs/>
                <w:sz w:val="20"/>
                <w:lang w:val="en-US"/>
              </w:rPr>
              <w:t xml:space="preserve">Data source: </w:t>
            </w:r>
            <w:r w:rsidRPr="002B3E06">
              <w:rPr>
                <w:rFonts w:ascii="Calibri" w:hAnsi="Calibri" w:cs="Calibri"/>
                <w:bCs/>
                <w:i/>
                <w:iCs/>
                <w:sz w:val="20"/>
                <w:lang w:val="en-US"/>
              </w:rPr>
              <w:t>Partners reports</w:t>
            </w:r>
          </w:p>
          <w:p w14:paraId="4D84F2CC" w14:textId="77777777" w:rsidR="00015576" w:rsidRPr="002B3E06" w:rsidRDefault="00015576" w:rsidP="00EF6195">
            <w:pPr>
              <w:rPr>
                <w:rFonts w:cstheme="minorHAnsi"/>
                <w:b/>
                <w:sz w:val="20"/>
                <w:szCs w:val="20"/>
                <w:lang w:val="en-US"/>
              </w:rPr>
            </w:pPr>
            <w:r w:rsidRPr="002B3E06">
              <w:rPr>
                <w:rFonts w:cstheme="minorHAnsi"/>
                <w:b/>
                <w:sz w:val="20"/>
                <w:szCs w:val="20"/>
                <w:lang w:val="en-US"/>
              </w:rPr>
              <w:t xml:space="preserve">Indicator 2.4: </w:t>
            </w:r>
            <w:r w:rsidRPr="002B3E06">
              <w:rPr>
                <w:rFonts w:ascii="Calibri" w:hAnsi="Calibri" w:cs="Calibri"/>
                <w:bCs/>
                <w:i/>
                <w:iCs/>
                <w:sz w:val="20"/>
                <w:lang w:val="en-US"/>
              </w:rPr>
              <w:t>Number of women from those who have already received entrepreneurship skills who have received assets to start or expand their business e.g. equipment to vocational training centers, sewing machines, cows</w:t>
            </w:r>
          </w:p>
          <w:p w14:paraId="00634C70" w14:textId="77777777" w:rsidR="00015576" w:rsidRPr="002B3E06" w:rsidRDefault="00015576" w:rsidP="00EF6195">
            <w:pPr>
              <w:rPr>
                <w:rFonts w:cstheme="minorHAnsi"/>
                <w:b/>
                <w:sz w:val="20"/>
                <w:szCs w:val="20"/>
                <w:lang w:val="en-US"/>
              </w:rPr>
            </w:pPr>
            <w:r w:rsidRPr="002B3E06">
              <w:rPr>
                <w:rFonts w:cstheme="minorHAnsi"/>
                <w:b/>
                <w:sz w:val="20"/>
                <w:szCs w:val="20"/>
                <w:lang w:val="en-US"/>
              </w:rPr>
              <w:t>Target: 370</w:t>
            </w:r>
          </w:p>
          <w:p w14:paraId="7C780D5F" w14:textId="77777777" w:rsidR="00015576" w:rsidRPr="002B3E06" w:rsidRDefault="00015576" w:rsidP="00EF6195">
            <w:pPr>
              <w:pStyle w:val="ListParagraph"/>
              <w:shd w:val="clear" w:color="auto" w:fill="FFFFFF" w:themeFill="background1"/>
              <w:spacing w:after="120"/>
              <w:ind w:left="0"/>
              <w:jc w:val="both"/>
              <w:rPr>
                <w:rFonts w:cstheme="minorHAnsi"/>
                <w:b/>
                <w:sz w:val="20"/>
                <w:szCs w:val="20"/>
                <w:lang w:val="en-US"/>
              </w:rPr>
            </w:pPr>
            <w:r w:rsidRPr="002B3E06">
              <w:rPr>
                <w:rFonts w:cstheme="minorHAnsi"/>
                <w:b/>
                <w:sz w:val="20"/>
                <w:szCs w:val="20"/>
                <w:lang w:val="en-US"/>
              </w:rPr>
              <w:t xml:space="preserve">Baseline: </w:t>
            </w:r>
            <w:r w:rsidRPr="002B3E06">
              <w:rPr>
                <w:rFonts w:ascii="Calibri" w:hAnsi="Calibri" w:cs="Calibri"/>
                <w:bCs/>
                <w:i/>
                <w:iCs/>
                <w:sz w:val="20"/>
                <w:lang w:val="en-US"/>
              </w:rPr>
              <w:t>50</w:t>
            </w:r>
          </w:p>
          <w:p w14:paraId="24A5E78E"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ascii="Calibri" w:hAnsi="Calibri" w:cs="Calibri"/>
                <w:bCs/>
                <w:sz w:val="20"/>
                <w:lang w:val="en-US"/>
              </w:rPr>
              <w:t>Status: Target achieved</w:t>
            </w:r>
          </w:p>
          <w:p w14:paraId="0BB105FC"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ascii="Calibri" w:hAnsi="Calibri" w:cs="Calibri"/>
                <w:bCs/>
                <w:sz w:val="20"/>
                <w:lang w:val="en-US"/>
              </w:rPr>
              <w:t>445 (62+383) Beneficiaries have been granted in-kind assistance</w:t>
            </w:r>
          </w:p>
          <w:p w14:paraId="213F4E65" w14:textId="77777777" w:rsidR="00015576" w:rsidRPr="00546D7E" w:rsidRDefault="00015576" w:rsidP="00EF6195">
            <w:pPr>
              <w:pStyle w:val="ListParagraph"/>
              <w:shd w:val="clear" w:color="auto" w:fill="FFFFFF" w:themeFill="background1"/>
              <w:spacing w:after="120"/>
              <w:ind w:left="0"/>
              <w:jc w:val="both"/>
              <w:rPr>
                <w:rFonts w:ascii="Calibri" w:eastAsia="Calibri" w:hAnsi="Calibri" w:cs="Calibri"/>
                <w:b/>
                <w:bCs/>
                <w:sz w:val="20"/>
              </w:rPr>
            </w:pPr>
            <w:r w:rsidRPr="00546D7E">
              <w:rPr>
                <w:rFonts w:ascii="Calibri" w:eastAsia="Calibri" w:hAnsi="Calibri" w:cs="Calibri"/>
                <w:b/>
                <w:bCs/>
                <w:sz w:val="20"/>
              </w:rPr>
              <w:t>Data source:</w:t>
            </w:r>
            <w:r w:rsidRPr="00546D7E">
              <w:rPr>
                <w:rFonts w:ascii="Calibri" w:eastAsia="Calibri" w:hAnsi="Calibri" w:cs="Calibri"/>
                <w:sz w:val="20"/>
              </w:rPr>
              <w:t xml:space="preserve"> </w:t>
            </w:r>
            <w:r w:rsidRPr="00546D7E">
              <w:rPr>
                <w:rFonts w:ascii="Calibri" w:hAnsi="Calibri" w:cs="Calibri"/>
                <w:bCs/>
                <w:i/>
                <w:iCs/>
                <w:sz w:val="20"/>
              </w:rPr>
              <w:t>Partners reports</w:t>
            </w:r>
          </w:p>
        </w:tc>
        <w:tc>
          <w:tcPr>
            <w:tcW w:w="1257" w:type="dxa"/>
            <w:tcBorders>
              <w:top w:val="nil"/>
              <w:bottom w:val="nil"/>
            </w:tcBorders>
          </w:tcPr>
          <w:p w14:paraId="14AF34DD" w14:textId="77777777" w:rsidR="00015576" w:rsidRPr="00546D7E" w:rsidRDefault="00015576" w:rsidP="00EF6195">
            <w:pPr>
              <w:rPr>
                <w:rFonts w:cstheme="minorHAnsi"/>
                <w:sz w:val="20"/>
                <w:szCs w:val="20"/>
              </w:rPr>
            </w:pPr>
          </w:p>
        </w:tc>
        <w:tc>
          <w:tcPr>
            <w:tcW w:w="3709" w:type="dxa"/>
            <w:vMerge/>
          </w:tcPr>
          <w:p w14:paraId="208BB04B" w14:textId="77777777" w:rsidR="00015576" w:rsidRPr="00546D7E" w:rsidRDefault="00015576" w:rsidP="00EF6195">
            <w:pPr>
              <w:spacing w:after="120"/>
              <w:rPr>
                <w:rFonts w:cstheme="minorHAnsi"/>
                <w:sz w:val="20"/>
                <w:szCs w:val="20"/>
              </w:rPr>
            </w:pPr>
          </w:p>
        </w:tc>
        <w:tc>
          <w:tcPr>
            <w:tcW w:w="949" w:type="dxa"/>
            <w:vMerge/>
            <w:vAlign w:val="center"/>
          </w:tcPr>
          <w:p w14:paraId="29F6F4F4" w14:textId="77777777" w:rsidR="00015576" w:rsidRPr="00546D7E" w:rsidRDefault="00015576" w:rsidP="00EF6195">
            <w:pPr>
              <w:jc w:val="right"/>
              <w:rPr>
                <w:rFonts w:ascii="Calibri" w:hAnsi="Calibri" w:cs="Calibri"/>
                <w:b/>
                <w:bCs/>
                <w:i/>
                <w:iCs/>
                <w:color w:val="000000"/>
                <w:sz w:val="20"/>
              </w:rPr>
            </w:pPr>
          </w:p>
        </w:tc>
        <w:tc>
          <w:tcPr>
            <w:tcW w:w="1130" w:type="dxa"/>
            <w:gridSpan w:val="2"/>
            <w:vMerge/>
            <w:vAlign w:val="center"/>
          </w:tcPr>
          <w:p w14:paraId="022007F7" w14:textId="77777777" w:rsidR="00015576" w:rsidRPr="00546D7E" w:rsidRDefault="00015576" w:rsidP="00EF6195">
            <w:pPr>
              <w:jc w:val="right"/>
              <w:rPr>
                <w:rFonts w:ascii="Calibri" w:hAnsi="Calibri" w:cs="Calibri"/>
                <w:b/>
                <w:bCs/>
                <w:i/>
                <w:iCs/>
                <w:color w:val="000000"/>
                <w:sz w:val="20"/>
              </w:rPr>
            </w:pPr>
          </w:p>
        </w:tc>
        <w:tc>
          <w:tcPr>
            <w:tcW w:w="1132" w:type="dxa"/>
            <w:vMerge/>
          </w:tcPr>
          <w:p w14:paraId="21DE419C" w14:textId="77777777" w:rsidR="00015576" w:rsidRPr="00546D7E" w:rsidRDefault="00015576" w:rsidP="00EF6195">
            <w:pPr>
              <w:jc w:val="right"/>
              <w:rPr>
                <w:rFonts w:ascii="Calibri" w:hAnsi="Calibri" w:cs="Calibri"/>
                <w:b/>
                <w:bCs/>
                <w:i/>
                <w:iCs/>
                <w:color w:val="000000"/>
                <w:sz w:val="20"/>
              </w:rPr>
            </w:pPr>
          </w:p>
        </w:tc>
        <w:tc>
          <w:tcPr>
            <w:tcW w:w="1285" w:type="dxa"/>
            <w:vMerge/>
            <w:vAlign w:val="center"/>
          </w:tcPr>
          <w:p w14:paraId="6687BDF6" w14:textId="77777777" w:rsidR="00015576" w:rsidRPr="00546D7E" w:rsidRDefault="00015576" w:rsidP="00EF6195">
            <w:pPr>
              <w:jc w:val="right"/>
              <w:rPr>
                <w:rFonts w:ascii="Calibri" w:hAnsi="Calibri" w:cs="Calibri"/>
                <w:b/>
                <w:bCs/>
                <w:i/>
                <w:iCs/>
                <w:color w:val="000000"/>
                <w:sz w:val="20"/>
              </w:rPr>
            </w:pPr>
          </w:p>
        </w:tc>
      </w:tr>
      <w:tr w:rsidR="00015576" w:rsidRPr="005964DB" w14:paraId="19FB8580" w14:textId="77777777" w:rsidTr="3F23A7E1">
        <w:trPr>
          <w:trHeight w:val="315"/>
        </w:trPr>
        <w:tc>
          <w:tcPr>
            <w:tcW w:w="4486" w:type="dxa"/>
            <w:tcBorders>
              <w:top w:val="nil"/>
            </w:tcBorders>
          </w:tcPr>
          <w:p w14:paraId="19FCE550" w14:textId="77777777" w:rsidR="00015576" w:rsidRPr="002B3E06" w:rsidRDefault="00015576" w:rsidP="00EF6195">
            <w:pPr>
              <w:rPr>
                <w:rFonts w:cstheme="minorHAnsi"/>
                <w:b/>
                <w:sz w:val="20"/>
                <w:szCs w:val="20"/>
                <w:lang w:val="en-US"/>
              </w:rPr>
            </w:pPr>
            <w:r w:rsidRPr="002B3E06">
              <w:rPr>
                <w:rFonts w:cstheme="minorHAnsi"/>
                <w:b/>
                <w:sz w:val="20"/>
                <w:szCs w:val="20"/>
                <w:lang w:val="en-US"/>
              </w:rPr>
              <w:t xml:space="preserve">Indicator 2.5: </w:t>
            </w:r>
            <w:r w:rsidRPr="002B3E06">
              <w:rPr>
                <w:rFonts w:ascii="Calibri" w:hAnsi="Calibri" w:cs="Calibri"/>
                <w:bCs/>
                <w:i/>
                <w:iCs/>
                <w:sz w:val="20"/>
                <w:lang w:val="en-US"/>
              </w:rPr>
              <w:t>Number of young women leaders who have increased their capacity on how to contribute to peace through informed digital engagement</w:t>
            </w:r>
          </w:p>
          <w:p w14:paraId="15F5F074" w14:textId="77777777" w:rsidR="00015576" w:rsidRPr="002B3E06" w:rsidRDefault="00015576" w:rsidP="00EF6195">
            <w:pPr>
              <w:rPr>
                <w:rFonts w:cstheme="minorHAnsi"/>
                <w:b/>
                <w:sz w:val="20"/>
                <w:szCs w:val="20"/>
                <w:lang w:val="en-US"/>
              </w:rPr>
            </w:pPr>
            <w:r w:rsidRPr="002B3E06">
              <w:rPr>
                <w:rFonts w:cstheme="minorHAnsi"/>
                <w:b/>
                <w:sz w:val="20"/>
                <w:szCs w:val="20"/>
                <w:lang w:val="en-US"/>
              </w:rPr>
              <w:t xml:space="preserve">Target: </w:t>
            </w:r>
            <w:r w:rsidRPr="002B3E06">
              <w:rPr>
                <w:rFonts w:ascii="Calibri" w:hAnsi="Calibri" w:cs="Calibri"/>
                <w:b/>
                <w:i/>
                <w:iCs/>
                <w:sz w:val="20"/>
                <w:lang w:val="en-US"/>
              </w:rPr>
              <w:t>90</w:t>
            </w:r>
          </w:p>
          <w:p w14:paraId="17164E93" w14:textId="77777777" w:rsidR="00015576" w:rsidRPr="002B3E06" w:rsidRDefault="00015576" w:rsidP="00EF6195">
            <w:pPr>
              <w:pStyle w:val="ListParagraph"/>
              <w:shd w:val="clear" w:color="auto" w:fill="FFFFFF" w:themeFill="background1"/>
              <w:ind w:left="0"/>
              <w:jc w:val="both"/>
              <w:rPr>
                <w:rFonts w:cstheme="minorHAnsi"/>
                <w:b/>
                <w:sz w:val="20"/>
                <w:szCs w:val="20"/>
                <w:lang w:val="en-US"/>
              </w:rPr>
            </w:pPr>
            <w:r w:rsidRPr="002B3E06">
              <w:rPr>
                <w:rFonts w:cstheme="minorHAnsi"/>
                <w:b/>
                <w:sz w:val="20"/>
                <w:szCs w:val="20"/>
                <w:lang w:val="en-US"/>
              </w:rPr>
              <w:t xml:space="preserve">Baseline: </w:t>
            </w:r>
            <w:r w:rsidRPr="002B3E06">
              <w:rPr>
                <w:rFonts w:ascii="Calibri" w:hAnsi="Calibri" w:cs="Calibri"/>
                <w:b/>
                <w:i/>
                <w:iCs/>
                <w:sz w:val="20"/>
                <w:lang w:val="en-US"/>
              </w:rPr>
              <w:t>0</w:t>
            </w:r>
          </w:p>
          <w:p w14:paraId="4DD1109E"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ascii="Calibri" w:hAnsi="Calibri" w:cs="Calibri"/>
                <w:bCs/>
                <w:sz w:val="20"/>
                <w:lang w:val="en-US"/>
              </w:rPr>
              <w:t>Status: Target achieved</w:t>
            </w:r>
          </w:p>
          <w:p w14:paraId="687749DC"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ascii="Calibri" w:hAnsi="Calibri" w:cs="Calibri"/>
                <w:bCs/>
                <w:sz w:val="20"/>
                <w:lang w:val="en-US"/>
              </w:rPr>
              <w:t xml:space="preserve">90 young women leaders received capacity building and in-kind support to promote peace and social cohesion through digital engagement. </w:t>
            </w:r>
          </w:p>
          <w:p w14:paraId="435977F4"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ascii="Calibri" w:eastAsia="Calibri" w:hAnsi="Calibri" w:cs="Calibri"/>
                <w:b/>
                <w:bCs/>
                <w:sz w:val="20"/>
                <w:lang w:val="en-US"/>
              </w:rPr>
              <w:t xml:space="preserve">Data source: </w:t>
            </w:r>
            <w:r w:rsidRPr="002B3E06">
              <w:rPr>
                <w:rFonts w:ascii="Calibri" w:hAnsi="Calibri" w:cs="Calibri"/>
                <w:bCs/>
                <w:i/>
                <w:iCs/>
                <w:sz w:val="20"/>
                <w:lang w:val="en-US"/>
              </w:rPr>
              <w:t>Partners reports</w:t>
            </w:r>
          </w:p>
          <w:p w14:paraId="5A5BAF38" w14:textId="77777777" w:rsidR="00015576" w:rsidRPr="002B3E06" w:rsidRDefault="00015576" w:rsidP="00EF6195">
            <w:pPr>
              <w:pStyle w:val="ListParagraph"/>
              <w:shd w:val="clear" w:color="auto" w:fill="FFFFFF" w:themeFill="background1"/>
              <w:spacing w:after="120"/>
              <w:ind w:left="0"/>
              <w:jc w:val="both"/>
              <w:rPr>
                <w:rFonts w:cstheme="minorHAnsi"/>
                <w:b/>
                <w:sz w:val="20"/>
                <w:szCs w:val="20"/>
                <w:lang w:val="en-US"/>
              </w:rPr>
            </w:pPr>
            <w:r w:rsidRPr="002B3E06">
              <w:rPr>
                <w:rFonts w:ascii="Calibri" w:hAnsi="Calibri" w:cs="Calibri"/>
                <w:bCs/>
                <w:i/>
                <w:iCs/>
                <w:sz w:val="20"/>
                <w:lang w:val="en-US"/>
              </w:rPr>
              <w:t>Social media inputs</w:t>
            </w:r>
          </w:p>
        </w:tc>
        <w:tc>
          <w:tcPr>
            <w:tcW w:w="1257" w:type="dxa"/>
            <w:tcBorders>
              <w:top w:val="nil"/>
            </w:tcBorders>
          </w:tcPr>
          <w:p w14:paraId="0A5DE08C" w14:textId="77777777" w:rsidR="00015576" w:rsidRPr="002B3E06" w:rsidRDefault="00015576" w:rsidP="00EF6195">
            <w:pPr>
              <w:rPr>
                <w:rFonts w:cstheme="minorHAnsi"/>
                <w:sz w:val="20"/>
                <w:szCs w:val="20"/>
                <w:lang w:val="en-US"/>
              </w:rPr>
            </w:pPr>
          </w:p>
        </w:tc>
        <w:tc>
          <w:tcPr>
            <w:tcW w:w="3709" w:type="dxa"/>
            <w:tcBorders>
              <w:top w:val="nil"/>
            </w:tcBorders>
          </w:tcPr>
          <w:p w14:paraId="4E7C0F3C" w14:textId="77777777" w:rsidR="00015576" w:rsidRPr="002B3E06" w:rsidRDefault="00015576" w:rsidP="00EF6195">
            <w:pPr>
              <w:spacing w:after="120"/>
              <w:rPr>
                <w:rFonts w:cstheme="minorHAnsi"/>
                <w:sz w:val="20"/>
                <w:szCs w:val="20"/>
                <w:lang w:val="en-US"/>
              </w:rPr>
            </w:pPr>
            <w:r w:rsidRPr="002B3E06">
              <w:rPr>
                <w:rFonts w:ascii="Calibri" w:hAnsi="Calibri" w:cs="Calibri"/>
                <w:color w:val="000000"/>
                <w:sz w:val="20"/>
                <w:lang w:val="en-US"/>
              </w:rPr>
              <w:t>2.3. Build the capacities of young women leaders to contribute to peace through informed digital engagement, including social media*</w:t>
            </w:r>
          </w:p>
        </w:tc>
        <w:tc>
          <w:tcPr>
            <w:tcW w:w="949" w:type="dxa"/>
            <w:vMerge/>
            <w:vAlign w:val="center"/>
          </w:tcPr>
          <w:p w14:paraId="0861495E" w14:textId="77777777" w:rsidR="00015576" w:rsidRPr="002B3E06" w:rsidRDefault="00015576" w:rsidP="00EF6195">
            <w:pPr>
              <w:jc w:val="right"/>
              <w:rPr>
                <w:rFonts w:ascii="Calibri" w:hAnsi="Calibri" w:cs="Calibri"/>
                <w:b/>
                <w:bCs/>
                <w:i/>
                <w:iCs/>
                <w:color w:val="000000"/>
                <w:sz w:val="20"/>
                <w:lang w:val="en-US"/>
              </w:rPr>
            </w:pPr>
          </w:p>
        </w:tc>
        <w:tc>
          <w:tcPr>
            <w:tcW w:w="1130" w:type="dxa"/>
            <w:gridSpan w:val="2"/>
            <w:vMerge/>
            <w:vAlign w:val="center"/>
          </w:tcPr>
          <w:p w14:paraId="17484317" w14:textId="77777777" w:rsidR="00015576" w:rsidRPr="002B3E06" w:rsidRDefault="00015576" w:rsidP="00EF6195">
            <w:pPr>
              <w:jc w:val="right"/>
              <w:rPr>
                <w:rFonts w:ascii="Calibri" w:hAnsi="Calibri" w:cs="Calibri"/>
                <w:b/>
                <w:bCs/>
                <w:i/>
                <w:iCs/>
                <w:color w:val="000000"/>
                <w:sz w:val="20"/>
                <w:lang w:val="en-US"/>
              </w:rPr>
            </w:pPr>
          </w:p>
        </w:tc>
        <w:tc>
          <w:tcPr>
            <w:tcW w:w="1132" w:type="dxa"/>
            <w:vMerge/>
          </w:tcPr>
          <w:p w14:paraId="4A4275B6" w14:textId="77777777" w:rsidR="00015576" w:rsidRPr="002B3E06" w:rsidRDefault="00015576" w:rsidP="00EF6195">
            <w:pPr>
              <w:jc w:val="right"/>
              <w:rPr>
                <w:rFonts w:ascii="Calibri" w:hAnsi="Calibri" w:cs="Calibri"/>
                <w:b/>
                <w:bCs/>
                <w:i/>
                <w:iCs/>
                <w:color w:val="000000"/>
                <w:sz w:val="20"/>
                <w:lang w:val="en-US"/>
              </w:rPr>
            </w:pPr>
          </w:p>
        </w:tc>
        <w:tc>
          <w:tcPr>
            <w:tcW w:w="1285" w:type="dxa"/>
            <w:vMerge/>
            <w:vAlign w:val="center"/>
          </w:tcPr>
          <w:p w14:paraId="72AAB555" w14:textId="77777777" w:rsidR="00015576" w:rsidRPr="002B3E06" w:rsidRDefault="00015576" w:rsidP="00EF6195">
            <w:pPr>
              <w:jc w:val="right"/>
              <w:rPr>
                <w:rFonts w:ascii="Calibri" w:hAnsi="Calibri" w:cs="Calibri"/>
                <w:b/>
                <w:bCs/>
                <w:i/>
                <w:iCs/>
                <w:color w:val="000000"/>
                <w:sz w:val="20"/>
                <w:lang w:val="en-US"/>
              </w:rPr>
            </w:pPr>
          </w:p>
        </w:tc>
      </w:tr>
      <w:tr w:rsidR="00015576" w:rsidRPr="00546D7E" w14:paraId="752C5DCC" w14:textId="77777777" w:rsidTr="3F23A7E1">
        <w:trPr>
          <w:trHeight w:val="495"/>
        </w:trPr>
        <w:tc>
          <w:tcPr>
            <w:tcW w:w="4486" w:type="dxa"/>
            <w:tcBorders>
              <w:bottom w:val="nil"/>
            </w:tcBorders>
          </w:tcPr>
          <w:p w14:paraId="613D50A5" w14:textId="77777777" w:rsidR="00015576" w:rsidRPr="002B3E06" w:rsidRDefault="00015576" w:rsidP="00EF6195">
            <w:pPr>
              <w:rPr>
                <w:rFonts w:ascii="Calibri" w:hAnsi="Calibri" w:cs="Calibri"/>
                <w:i/>
                <w:sz w:val="20"/>
                <w:lang w:val="en-US"/>
              </w:rPr>
            </w:pPr>
            <w:r w:rsidRPr="002B3E06">
              <w:rPr>
                <w:rFonts w:cstheme="minorHAnsi"/>
                <w:b/>
                <w:bCs/>
                <w:sz w:val="20"/>
                <w:szCs w:val="20"/>
                <w:lang w:val="en-US"/>
              </w:rPr>
              <w:t xml:space="preserve">Output 3: </w:t>
            </w:r>
            <w:r w:rsidRPr="002B3E06">
              <w:rPr>
                <w:rFonts w:ascii="Calibri" w:hAnsi="Calibri" w:cs="Calibri"/>
                <w:i/>
                <w:sz w:val="20"/>
                <w:lang w:val="en-US"/>
              </w:rPr>
              <w:t xml:space="preserve">Coordination and knowledge exchange at local, national and regional level is fostered </w:t>
            </w:r>
            <w:r w:rsidRPr="002B3E06">
              <w:rPr>
                <w:rFonts w:ascii="Calibri" w:hAnsi="Calibri" w:cs="Calibri"/>
                <w:i/>
                <w:sz w:val="20"/>
                <w:lang w:val="en-US"/>
              </w:rPr>
              <w:lastRenderedPageBreak/>
              <w:t>including by acting as the national secretariat for the G7 WPS initiative</w:t>
            </w:r>
          </w:p>
          <w:p w14:paraId="084BBF48" w14:textId="77777777" w:rsidR="00015576" w:rsidRPr="002B3E06" w:rsidRDefault="00015576" w:rsidP="00EF6195">
            <w:pPr>
              <w:rPr>
                <w:rFonts w:ascii="Calibri" w:hAnsi="Calibri" w:cs="Calibri"/>
                <w:iCs/>
                <w:sz w:val="20"/>
                <w:lang w:val="en-US"/>
              </w:rPr>
            </w:pPr>
          </w:p>
          <w:p w14:paraId="5CF5F1DD" w14:textId="77777777" w:rsidR="00015576" w:rsidRPr="002B3E06" w:rsidRDefault="00015576" w:rsidP="00EF6195">
            <w:pPr>
              <w:rPr>
                <w:rFonts w:cstheme="minorHAnsi"/>
                <w:b/>
                <w:i/>
                <w:iCs/>
                <w:sz w:val="20"/>
                <w:szCs w:val="20"/>
                <w:lang w:val="en-US"/>
              </w:rPr>
            </w:pPr>
            <w:r w:rsidRPr="002B3E06">
              <w:rPr>
                <w:rFonts w:cstheme="minorHAnsi"/>
                <w:b/>
                <w:sz w:val="20"/>
                <w:szCs w:val="20"/>
                <w:lang w:val="en-US"/>
              </w:rPr>
              <w:t xml:space="preserve">Indicator 3.1: </w:t>
            </w:r>
            <w:r w:rsidRPr="002B3E06">
              <w:rPr>
                <w:rFonts w:cstheme="minorHAnsi"/>
                <w:bCs/>
                <w:i/>
                <w:iCs/>
                <w:sz w:val="20"/>
                <w:szCs w:val="20"/>
                <w:lang w:val="en-US"/>
              </w:rPr>
              <w:t>Number of key documents developed and agreed by the G7 WPS Initiative</w:t>
            </w:r>
          </w:p>
          <w:p w14:paraId="624C9AC7"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cstheme="minorHAnsi"/>
                <w:b/>
                <w:sz w:val="20"/>
                <w:szCs w:val="20"/>
                <w:lang w:val="en-US"/>
              </w:rPr>
              <w:t xml:space="preserve">Baseline: </w:t>
            </w:r>
            <w:r w:rsidRPr="002B3E06">
              <w:rPr>
                <w:rFonts w:cstheme="minorHAnsi"/>
                <w:bCs/>
                <w:i/>
                <w:iCs/>
                <w:sz w:val="20"/>
                <w:szCs w:val="20"/>
                <w:lang w:val="en-US"/>
              </w:rPr>
              <w:t xml:space="preserve">1 draft action plan, 1 draft </w:t>
            </w:r>
            <w:proofErr w:type="spellStart"/>
            <w:r w:rsidRPr="002B3E06">
              <w:rPr>
                <w:rFonts w:cstheme="minorHAnsi"/>
                <w:bCs/>
                <w:i/>
                <w:iCs/>
                <w:sz w:val="20"/>
                <w:szCs w:val="20"/>
                <w:lang w:val="en-US"/>
              </w:rPr>
              <w:t>ToRs</w:t>
            </w:r>
            <w:proofErr w:type="spellEnd"/>
            <w:r w:rsidRPr="002B3E06">
              <w:rPr>
                <w:rFonts w:cstheme="minorHAnsi"/>
                <w:bCs/>
                <w:i/>
                <w:iCs/>
                <w:sz w:val="20"/>
                <w:szCs w:val="20"/>
                <w:lang w:val="en-US"/>
              </w:rPr>
              <w:t xml:space="preserve"> of the working group</w:t>
            </w:r>
          </w:p>
          <w:p w14:paraId="2FDAA8EC" w14:textId="77777777" w:rsidR="00015576" w:rsidRPr="002B3E06" w:rsidRDefault="00015576" w:rsidP="00EF6195">
            <w:pPr>
              <w:rPr>
                <w:rFonts w:cstheme="minorHAnsi"/>
                <w:b/>
                <w:sz w:val="20"/>
                <w:szCs w:val="20"/>
                <w:lang w:val="en-US"/>
              </w:rPr>
            </w:pPr>
            <w:r w:rsidRPr="002B3E06">
              <w:rPr>
                <w:rFonts w:cstheme="minorHAnsi"/>
                <w:b/>
                <w:sz w:val="20"/>
                <w:szCs w:val="20"/>
                <w:lang w:val="en-US"/>
              </w:rPr>
              <w:t xml:space="preserve">Target: </w:t>
            </w:r>
            <w:r w:rsidRPr="002B3E06">
              <w:rPr>
                <w:rFonts w:cstheme="minorHAnsi"/>
                <w:b/>
                <w:i/>
                <w:iCs/>
                <w:sz w:val="20"/>
                <w:szCs w:val="20"/>
                <w:lang w:val="en-US"/>
              </w:rPr>
              <w:t xml:space="preserve">4 validated documents including validated action plan, validated </w:t>
            </w:r>
            <w:proofErr w:type="spellStart"/>
            <w:r w:rsidRPr="002B3E06">
              <w:rPr>
                <w:rFonts w:cstheme="minorHAnsi"/>
                <w:b/>
                <w:i/>
                <w:iCs/>
                <w:sz w:val="20"/>
                <w:szCs w:val="20"/>
                <w:lang w:val="en-US"/>
              </w:rPr>
              <w:t>ToRs</w:t>
            </w:r>
            <w:proofErr w:type="spellEnd"/>
            <w:r w:rsidRPr="002B3E06">
              <w:rPr>
                <w:rFonts w:cstheme="minorHAnsi"/>
                <w:b/>
                <w:i/>
                <w:iCs/>
                <w:sz w:val="20"/>
                <w:szCs w:val="20"/>
                <w:lang w:val="en-US"/>
              </w:rPr>
              <w:t xml:space="preserve"> for the working group and high-level group, G7 WPS initiative statements, outcome documents</w:t>
            </w:r>
          </w:p>
          <w:p w14:paraId="728F3D66" w14:textId="77777777" w:rsidR="00015576" w:rsidRPr="00546D7E" w:rsidRDefault="00015576" w:rsidP="00EF6195">
            <w:pPr>
              <w:pStyle w:val="ListParagraph"/>
              <w:shd w:val="clear" w:color="auto" w:fill="FFFFFF" w:themeFill="background1"/>
              <w:spacing w:after="120"/>
              <w:ind w:left="0"/>
              <w:jc w:val="both"/>
              <w:rPr>
                <w:rFonts w:ascii="Calibri" w:hAnsi="Calibri" w:cs="Calibri"/>
                <w:bCs/>
                <w:sz w:val="20"/>
              </w:rPr>
            </w:pPr>
            <w:r w:rsidRPr="00546D7E">
              <w:rPr>
                <w:rFonts w:ascii="Calibri" w:hAnsi="Calibri" w:cs="Calibri"/>
                <w:bCs/>
                <w:sz w:val="20"/>
              </w:rPr>
              <w:t>Status: Target achieved</w:t>
            </w:r>
          </w:p>
          <w:p w14:paraId="7C335FD2" w14:textId="77777777" w:rsidR="00015576" w:rsidRPr="002B3E06" w:rsidRDefault="00015576" w:rsidP="00015576">
            <w:pPr>
              <w:pStyle w:val="ListParagraph"/>
              <w:numPr>
                <w:ilvl w:val="0"/>
                <w:numId w:val="88"/>
              </w:numPr>
              <w:shd w:val="clear" w:color="auto" w:fill="FFFFFF" w:themeFill="background1"/>
              <w:spacing w:after="120" w:line="240" w:lineRule="auto"/>
              <w:jc w:val="both"/>
              <w:rPr>
                <w:rFonts w:ascii="Calibri" w:hAnsi="Calibri" w:cs="Calibri"/>
                <w:bCs/>
                <w:sz w:val="20"/>
                <w:lang w:val="en-US"/>
              </w:rPr>
            </w:pPr>
            <w:r w:rsidRPr="002B3E06">
              <w:rPr>
                <w:rFonts w:ascii="Calibri" w:hAnsi="Calibri" w:cs="Calibri"/>
                <w:bCs/>
                <w:sz w:val="20"/>
                <w:lang w:val="en-US"/>
              </w:rPr>
              <w:t xml:space="preserve">Approved </w:t>
            </w:r>
            <w:proofErr w:type="spellStart"/>
            <w:r w:rsidRPr="002B3E06">
              <w:rPr>
                <w:rFonts w:ascii="Calibri" w:hAnsi="Calibri" w:cs="Calibri"/>
                <w:bCs/>
                <w:sz w:val="20"/>
                <w:lang w:val="en-US"/>
              </w:rPr>
              <w:t>ToR</w:t>
            </w:r>
            <w:proofErr w:type="spellEnd"/>
            <w:r w:rsidRPr="002B3E06">
              <w:rPr>
                <w:rFonts w:ascii="Calibri" w:hAnsi="Calibri" w:cs="Calibri"/>
                <w:bCs/>
                <w:sz w:val="20"/>
                <w:lang w:val="en-US"/>
              </w:rPr>
              <w:t xml:space="preserve"> for the G7+ Working Group </w:t>
            </w:r>
          </w:p>
          <w:p w14:paraId="59EFFF89" w14:textId="77777777" w:rsidR="00015576" w:rsidRPr="00546D7E" w:rsidRDefault="00015576" w:rsidP="00015576">
            <w:pPr>
              <w:pStyle w:val="ListParagraph"/>
              <w:numPr>
                <w:ilvl w:val="0"/>
                <w:numId w:val="88"/>
              </w:numPr>
              <w:shd w:val="clear" w:color="auto" w:fill="FFFFFF" w:themeFill="background1"/>
              <w:spacing w:after="120" w:line="240" w:lineRule="auto"/>
              <w:jc w:val="both"/>
              <w:rPr>
                <w:rFonts w:ascii="Calibri" w:hAnsi="Calibri" w:cs="Calibri"/>
                <w:bCs/>
                <w:sz w:val="20"/>
              </w:rPr>
            </w:pPr>
            <w:r w:rsidRPr="00546D7E">
              <w:rPr>
                <w:rFonts w:ascii="Calibri" w:hAnsi="Calibri" w:cs="Calibri"/>
                <w:bCs/>
                <w:sz w:val="20"/>
              </w:rPr>
              <w:t>Approved Implementation Strategy</w:t>
            </w:r>
          </w:p>
          <w:p w14:paraId="672B1B89" w14:textId="77777777" w:rsidR="00015576" w:rsidRPr="002B3E06" w:rsidRDefault="00015576" w:rsidP="00015576">
            <w:pPr>
              <w:pStyle w:val="ListParagraph"/>
              <w:numPr>
                <w:ilvl w:val="0"/>
                <w:numId w:val="88"/>
              </w:numPr>
              <w:shd w:val="clear" w:color="auto" w:fill="FFFFFF" w:themeFill="background1"/>
              <w:spacing w:after="120" w:line="240" w:lineRule="auto"/>
              <w:jc w:val="both"/>
              <w:rPr>
                <w:rFonts w:ascii="Calibri" w:hAnsi="Calibri" w:cs="Calibri"/>
                <w:bCs/>
                <w:sz w:val="20"/>
                <w:lang w:val="en-US"/>
              </w:rPr>
            </w:pPr>
            <w:r w:rsidRPr="002B3E06">
              <w:rPr>
                <w:rFonts w:ascii="Calibri" w:hAnsi="Calibri" w:cs="Calibri"/>
                <w:bCs/>
                <w:sz w:val="20"/>
                <w:lang w:val="en-US"/>
              </w:rPr>
              <w:t>Press release on” G7 partners in Sri Lanka commit to support gender equality and women’s empowerment for COVID-19 recovery”</w:t>
            </w:r>
          </w:p>
          <w:p w14:paraId="7BCC3EC4" w14:textId="77777777" w:rsidR="00015576" w:rsidRPr="002B3E06" w:rsidRDefault="00015576" w:rsidP="00015576">
            <w:pPr>
              <w:pStyle w:val="ListParagraph"/>
              <w:numPr>
                <w:ilvl w:val="0"/>
                <w:numId w:val="88"/>
              </w:numPr>
              <w:shd w:val="clear" w:color="auto" w:fill="FFFFFF" w:themeFill="background1"/>
              <w:spacing w:after="120" w:line="240" w:lineRule="auto"/>
              <w:jc w:val="both"/>
              <w:rPr>
                <w:rFonts w:ascii="Calibri" w:hAnsi="Calibri" w:cs="Calibri"/>
                <w:bCs/>
                <w:sz w:val="20"/>
                <w:lang w:val="en-US"/>
              </w:rPr>
            </w:pPr>
            <w:r w:rsidRPr="002B3E06">
              <w:rPr>
                <w:rFonts w:ascii="Calibri" w:hAnsi="Calibri" w:cs="Calibri"/>
                <w:bCs/>
                <w:sz w:val="20"/>
                <w:lang w:val="en-US"/>
              </w:rPr>
              <w:t>NAP on WPS Validated by the G7+ Working Group</w:t>
            </w:r>
          </w:p>
          <w:p w14:paraId="6590E9E6" w14:textId="77777777" w:rsidR="00015576" w:rsidRPr="002B3E06" w:rsidRDefault="00015576" w:rsidP="00EF6195">
            <w:pPr>
              <w:spacing w:after="120"/>
              <w:jc w:val="both"/>
              <w:rPr>
                <w:rFonts w:cstheme="minorHAnsi"/>
                <w:b/>
                <w:sz w:val="20"/>
                <w:szCs w:val="20"/>
                <w:lang w:val="en-US"/>
              </w:rPr>
            </w:pPr>
            <w:r w:rsidRPr="002B3E06">
              <w:rPr>
                <w:rFonts w:ascii="Calibri" w:eastAsia="Calibri" w:hAnsi="Calibri" w:cs="Calibri"/>
                <w:b/>
                <w:bCs/>
                <w:sz w:val="20"/>
                <w:lang w:val="en-US"/>
              </w:rPr>
              <w:t xml:space="preserve">Data source: </w:t>
            </w:r>
            <w:r w:rsidRPr="002B3E06">
              <w:rPr>
                <w:rFonts w:ascii="Calibri" w:eastAsia="Calibri" w:hAnsi="Calibri" w:cs="Calibri"/>
                <w:i/>
                <w:iCs/>
                <w:sz w:val="20"/>
                <w:lang w:val="en-US"/>
              </w:rPr>
              <w:t>Validated documents as stated above</w:t>
            </w:r>
          </w:p>
        </w:tc>
        <w:tc>
          <w:tcPr>
            <w:tcW w:w="1257" w:type="dxa"/>
            <w:tcBorders>
              <w:bottom w:val="nil"/>
            </w:tcBorders>
          </w:tcPr>
          <w:p w14:paraId="036A10C6" w14:textId="77777777" w:rsidR="00015576" w:rsidRPr="00546D7E" w:rsidRDefault="00015576" w:rsidP="00EF6195">
            <w:pPr>
              <w:rPr>
                <w:rFonts w:cstheme="minorHAnsi"/>
                <w:sz w:val="20"/>
                <w:szCs w:val="20"/>
              </w:rPr>
            </w:pPr>
            <w:r w:rsidRPr="00546D7E">
              <w:rPr>
                <w:rFonts w:cstheme="minorHAnsi"/>
                <w:sz w:val="20"/>
                <w:szCs w:val="20"/>
              </w:rPr>
              <w:lastRenderedPageBreak/>
              <w:t>UN Women</w:t>
            </w:r>
          </w:p>
        </w:tc>
        <w:tc>
          <w:tcPr>
            <w:tcW w:w="3709" w:type="dxa"/>
            <w:tcBorders>
              <w:bottom w:val="nil"/>
            </w:tcBorders>
          </w:tcPr>
          <w:p w14:paraId="171224D8" w14:textId="77777777" w:rsidR="00015576" w:rsidRPr="002B3E06" w:rsidRDefault="00015576" w:rsidP="00EF6195">
            <w:pPr>
              <w:spacing w:after="120"/>
              <w:rPr>
                <w:rFonts w:cstheme="minorHAnsi"/>
                <w:sz w:val="20"/>
                <w:szCs w:val="20"/>
                <w:lang w:val="en-US"/>
              </w:rPr>
            </w:pPr>
            <w:r w:rsidRPr="002B3E06">
              <w:rPr>
                <w:rFonts w:ascii="Calibri" w:hAnsi="Calibri" w:cs="Calibri"/>
                <w:color w:val="000000"/>
                <w:sz w:val="20"/>
                <w:lang w:val="en-US"/>
              </w:rPr>
              <w:t xml:space="preserve">3.1. Support coordination and complementarity between development </w:t>
            </w:r>
            <w:r w:rsidRPr="002B3E06">
              <w:rPr>
                <w:rFonts w:ascii="Calibri" w:hAnsi="Calibri" w:cs="Calibri"/>
                <w:color w:val="000000"/>
                <w:sz w:val="20"/>
                <w:lang w:val="en-US"/>
              </w:rPr>
              <w:lastRenderedPageBreak/>
              <w:t>actors, including by acting as the Secretariat for the G7 WPS initiative in Sri Lanka</w:t>
            </w:r>
          </w:p>
        </w:tc>
        <w:tc>
          <w:tcPr>
            <w:tcW w:w="949" w:type="dxa"/>
            <w:vMerge w:val="restart"/>
            <w:tcBorders>
              <w:top w:val="single" w:sz="4" w:space="0" w:color="auto"/>
            </w:tcBorders>
            <w:vAlign w:val="center"/>
          </w:tcPr>
          <w:p w14:paraId="2E1C2CB1" w14:textId="77777777" w:rsidR="00015576" w:rsidRPr="00546D7E" w:rsidRDefault="00015576" w:rsidP="00EF6195">
            <w:pPr>
              <w:jc w:val="right"/>
              <w:rPr>
                <w:rFonts w:cstheme="minorHAnsi"/>
                <w:sz w:val="20"/>
                <w:szCs w:val="20"/>
              </w:rPr>
            </w:pPr>
            <w:r w:rsidRPr="00546D7E">
              <w:rPr>
                <w:rFonts w:ascii="Calibri" w:hAnsi="Calibri" w:cs="Calibri"/>
                <w:b/>
                <w:bCs/>
                <w:i/>
                <w:iCs/>
                <w:color w:val="000000"/>
                <w:sz w:val="20"/>
              </w:rPr>
              <w:lastRenderedPageBreak/>
              <w:t>115,000</w:t>
            </w:r>
          </w:p>
        </w:tc>
        <w:tc>
          <w:tcPr>
            <w:tcW w:w="1130" w:type="dxa"/>
            <w:gridSpan w:val="2"/>
            <w:vMerge w:val="restart"/>
            <w:tcBorders>
              <w:top w:val="single" w:sz="4" w:space="0" w:color="auto"/>
            </w:tcBorders>
            <w:vAlign w:val="center"/>
          </w:tcPr>
          <w:p w14:paraId="09EB3AF3" w14:textId="77777777" w:rsidR="00015576" w:rsidRPr="00546D7E" w:rsidRDefault="00015576" w:rsidP="00EF6195">
            <w:pPr>
              <w:jc w:val="right"/>
              <w:rPr>
                <w:rFonts w:cstheme="minorHAnsi"/>
                <w:sz w:val="20"/>
                <w:szCs w:val="20"/>
              </w:rPr>
            </w:pPr>
            <w:r w:rsidRPr="00546D7E">
              <w:rPr>
                <w:rFonts w:ascii="Calibri" w:hAnsi="Calibri" w:cs="Calibri"/>
                <w:b/>
                <w:bCs/>
                <w:i/>
                <w:iCs/>
                <w:color w:val="000000"/>
                <w:sz w:val="20"/>
              </w:rPr>
              <w:t>100,000</w:t>
            </w:r>
          </w:p>
        </w:tc>
        <w:tc>
          <w:tcPr>
            <w:tcW w:w="1132" w:type="dxa"/>
            <w:vMerge w:val="restart"/>
            <w:tcBorders>
              <w:top w:val="single" w:sz="4" w:space="0" w:color="auto"/>
            </w:tcBorders>
          </w:tcPr>
          <w:p w14:paraId="20413C0B" w14:textId="77777777" w:rsidR="00015576" w:rsidRPr="00546D7E" w:rsidRDefault="00015576" w:rsidP="00EF6195">
            <w:pPr>
              <w:jc w:val="right"/>
              <w:rPr>
                <w:rFonts w:ascii="Calibri" w:hAnsi="Calibri" w:cs="Calibri"/>
                <w:b/>
                <w:bCs/>
                <w:i/>
                <w:iCs/>
                <w:color w:val="000000"/>
                <w:sz w:val="20"/>
              </w:rPr>
            </w:pPr>
          </w:p>
          <w:p w14:paraId="01A93B94" w14:textId="77777777" w:rsidR="00015576" w:rsidRPr="00546D7E" w:rsidRDefault="00015576" w:rsidP="00EF6195">
            <w:pPr>
              <w:jc w:val="right"/>
              <w:rPr>
                <w:rFonts w:ascii="Calibri" w:hAnsi="Calibri" w:cs="Calibri"/>
                <w:b/>
                <w:bCs/>
                <w:i/>
                <w:iCs/>
                <w:color w:val="000000"/>
                <w:sz w:val="20"/>
              </w:rPr>
            </w:pPr>
          </w:p>
          <w:p w14:paraId="545F5E7A" w14:textId="77777777" w:rsidR="00015576" w:rsidRPr="00546D7E" w:rsidRDefault="00015576" w:rsidP="00EF6195">
            <w:pPr>
              <w:jc w:val="right"/>
              <w:rPr>
                <w:rFonts w:ascii="Calibri" w:hAnsi="Calibri" w:cs="Calibri"/>
                <w:b/>
                <w:bCs/>
                <w:i/>
                <w:iCs/>
                <w:color w:val="000000"/>
                <w:sz w:val="20"/>
              </w:rPr>
            </w:pPr>
          </w:p>
          <w:p w14:paraId="69B8539F" w14:textId="77777777" w:rsidR="00015576" w:rsidRPr="00546D7E" w:rsidRDefault="00015576" w:rsidP="00EF6195">
            <w:pPr>
              <w:jc w:val="right"/>
              <w:rPr>
                <w:rFonts w:ascii="Calibri" w:hAnsi="Calibri" w:cs="Calibri"/>
                <w:b/>
                <w:bCs/>
                <w:i/>
                <w:iCs/>
                <w:color w:val="000000"/>
                <w:sz w:val="20"/>
              </w:rPr>
            </w:pPr>
          </w:p>
          <w:p w14:paraId="5F6CF63E" w14:textId="77777777" w:rsidR="00015576" w:rsidRPr="00546D7E" w:rsidRDefault="00015576" w:rsidP="00EF6195">
            <w:pPr>
              <w:jc w:val="right"/>
              <w:rPr>
                <w:rFonts w:ascii="Calibri" w:hAnsi="Calibri" w:cs="Calibri"/>
                <w:b/>
                <w:bCs/>
                <w:i/>
                <w:iCs/>
                <w:color w:val="000000"/>
                <w:sz w:val="20"/>
              </w:rPr>
            </w:pPr>
          </w:p>
          <w:p w14:paraId="722F8F8C" w14:textId="77777777" w:rsidR="00015576" w:rsidRPr="00546D7E" w:rsidRDefault="00015576" w:rsidP="00EF6195">
            <w:pPr>
              <w:jc w:val="right"/>
              <w:rPr>
                <w:rFonts w:ascii="Calibri" w:hAnsi="Calibri" w:cs="Calibri"/>
                <w:b/>
                <w:bCs/>
                <w:i/>
                <w:iCs/>
                <w:color w:val="000000"/>
                <w:sz w:val="20"/>
              </w:rPr>
            </w:pPr>
            <w:r w:rsidRPr="00546D7E">
              <w:rPr>
                <w:rFonts w:ascii="Calibri" w:hAnsi="Calibri" w:cs="Calibri"/>
                <w:b/>
                <w:bCs/>
                <w:i/>
                <w:iCs/>
                <w:color w:val="000000"/>
                <w:sz w:val="20"/>
              </w:rPr>
              <w:t>130,000</w:t>
            </w:r>
          </w:p>
        </w:tc>
        <w:tc>
          <w:tcPr>
            <w:tcW w:w="1285" w:type="dxa"/>
            <w:vMerge w:val="restart"/>
            <w:tcBorders>
              <w:top w:val="single" w:sz="4" w:space="0" w:color="auto"/>
            </w:tcBorders>
            <w:vAlign w:val="center"/>
          </w:tcPr>
          <w:p w14:paraId="25A2E4B3" w14:textId="77777777" w:rsidR="00015576" w:rsidRPr="00546D7E" w:rsidRDefault="00015576" w:rsidP="00EF6195">
            <w:pPr>
              <w:jc w:val="right"/>
              <w:rPr>
                <w:rFonts w:cstheme="minorHAnsi"/>
                <w:sz w:val="20"/>
                <w:szCs w:val="20"/>
              </w:rPr>
            </w:pPr>
            <w:r w:rsidRPr="00546D7E">
              <w:rPr>
                <w:rFonts w:ascii="Calibri" w:hAnsi="Calibri" w:cs="Calibri"/>
                <w:b/>
                <w:bCs/>
                <w:i/>
                <w:iCs/>
                <w:color w:val="000000"/>
                <w:sz w:val="20"/>
              </w:rPr>
              <w:lastRenderedPageBreak/>
              <w:t>345,000</w:t>
            </w:r>
          </w:p>
        </w:tc>
      </w:tr>
      <w:tr w:rsidR="00015576" w:rsidRPr="005964DB" w14:paraId="59A63709" w14:textId="77777777" w:rsidTr="3F23A7E1">
        <w:trPr>
          <w:trHeight w:val="482"/>
        </w:trPr>
        <w:tc>
          <w:tcPr>
            <w:tcW w:w="4486" w:type="dxa"/>
            <w:tcBorders>
              <w:top w:val="nil"/>
              <w:bottom w:val="nil"/>
            </w:tcBorders>
          </w:tcPr>
          <w:p w14:paraId="421752D8" w14:textId="77777777" w:rsidR="00015576" w:rsidRPr="002B3E06" w:rsidRDefault="00015576" w:rsidP="00EF6195">
            <w:pPr>
              <w:rPr>
                <w:rFonts w:cstheme="minorHAnsi"/>
                <w:b/>
                <w:sz w:val="20"/>
                <w:szCs w:val="20"/>
                <w:lang w:val="en-US"/>
              </w:rPr>
            </w:pPr>
            <w:r w:rsidRPr="002B3E06">
              <w:rPr>
                <w:rFonts w:cstheme="minorHAnsi"/>
                <w:b/>
                <w:sz w:val="20"/>
                <w:szCs w:val="20"/>
                <w:lang w:val="en-US"/>
              </w:rPr>
              <w:t xml:space="preserve">Indicator 3.2: </w:t>
            </w:r>
            <w:r w:rsidRPr="002B3E06">
              <w:rPr>
                <w:rFonts w:ascii="Calibri" w:hAnsi="Calibri" w:cs="Calibri"/>
                <w:bCs/>
                <w:i/>
                <w:iCs/>
                <w:sz w:val="20"/>
                <w:lang w:val="en-US"/>
              </w:rPr>
              <w:t>Number of knowledge products on WPS in Sri Lanka</w:t>
            </w:r>
          </w:p>
          <w:p w14:paraId="13D20C80" w14:textId="77777777" w:rsidR="00015576" w:rsidRPr="00546D7E" w:rsidRDefault="00015576" w:rsidP="00EF6195">
            <w:pPr>
              <w:rPr>
                <w:rFonts w:cstheme="minorHAnsi"/>
                <w:b/>
                <w:sz w:val="20"/>
                <w:szCs w:val="20"/>
              </w:rPr>
            </w:pPr>
            <w:r w:rsidRPr="00546D7E">
              <w:rPr>
                <w:rFonts w:cstheme="minorHAnsi"/>
                <w:b/>
                <w:sz w:val="20"/>
                <w:szCs w:val="20"/>
              </w:rPr>
              <w:t xml:space="preserve">Target: </w:t>
            </w:r>
            <w:r w:rsidRPr="00546D7E">
              <w:rPr>
                <w:rFonts w:ascii="Calibri" w:hAnsi="Calibri" w:cs="Calibri"/>
                <w:bCs/>
                <w:i/>
                <w:iCs/>
                <w:sz w:val="20"/>
              </w:rPr>
              <w:t>4</w:t>
            </w:r>
          </w:p>
          <w:p w14:paraId="7C3650C8" w14:textId="77777777" w:rsidR="00015576" w:rsidRPr="00546D7E" w:rsidRDefault="00015576" w:rsidP="00EF6195">
            <w:pPr>
              <w:pStyle w:val="ListParagraph"/>
              <w:shd w:val="clear" w:color="auto" w:fill="FFFFFF" w:themeFill="background1"/>
              <w:ind w:left="0"/>
              <w:jc w:val="both"/>
              <w:rPr>
                <w:rFonts w:ascii="Calibri" w:hAnsi="Calibri" w:cs="Calibri"/>
                <w:bCs/>
                <w:i/>
                <w:iCs/>
                <w:sz w:val="20"/>
              </w:rPr>
            </w:pPr>
            <w:r w:rsidRPr="00546D7E">
              <w:rPr>
                <w:rFonts w:cstheme="minorHAnsi"/>
                <w:b/>
                <w:sz w:val="20"/>
                <w:szCs w:val="20"/>
              </w:rPr>
              <w:t xml:space="preserve">Baseline: </w:t>
            </w:r>
            <w:r w:rsidRPr="00546D7E">
              <w:rPr>
                <w:rFonts w:ascii="Calibri" w:hAnsi="Calibri" w:cs="Calibri"/>
                <w:bCs/>
                <w:i/>
                <w:iCs/>
                <w:sz w:val="20"/>
              </w:rPr>
              <w:t>0</w:t>
            </w:r>
          </w:p>
          <w:p w14:paraId="4AC5F108" w14:textId="77777777" w:rsidR="00015576" w:rsidRPr="00546D7E" w:rsidRDefault="00015576" w:rsidP="00EF6195">
            <w:pPr>
              <w:pStyle w:val="ListParagraph"/>
              <w:shd w:val="clear" w:color="auto" w:fill="FFFFFF" w:themeFill="background1"/>
              <w:spacing w:after="120"/>
              <w:ind w:left="0"/>
              <w:jc w:val="both"/>
              <w:rPr>
                <w:rFonts w:ascii="Calibri" w:hAnsi="Calibri" w:cs="Calibri"/>
                <w:bCs/>
                <w:sz w:val="20"/>
              </w:rPr>
            </w:pPr>
            <w:r w:rsidRPr="00546D7E">
              <w:rPr>
                <w:rFonts w:ascii="Calibri" w:hAnsi="Calibri" w:cs="Calibri"/>
                <w:bCs/>
                <w:sz w:val="20"/>
              </w:rPr>
              <w:t>Status: Target achieved</w:t>
            </w:r>
          </w:p>
          <w:p w14:paraId="26BC9ACC" w14:textId="77777777" w:rsidR="00015576" w:rsidRPr="002B3E06" w:rsidRDefault="00015576" w:rsidP="00015576">
            <w:pPr>
              <w:pStyle w:val="ListParagraph"/>
              <w:numPr>
                <w:ilvl w:val="0"/>
                <w:numId w:val="87"/>
              </w:numPr>
              <w:shd w:val="clear" w:color="auto" w:fill="FFFFFF" w:themeFill="background1"/>
              <w:spacing w:after="120" w:line="240" w:lineRule="auto"/>
              <w:jc w:val="both"/>
              <w:rPr>
                <w:rFonts w:ascii="Calibri" w:hAnsi="Calibri" w:cs="Calibri"/>
                <w:bCs/>
                <w:sz w:val="20"/>
                <w:lang w:val="en-US"/>
              </w:rPr>
            </w:pPr>
            <w:r w:rsidRPr="002B3E06">
              <w:rPr>
                <w:rFonts w:ascii="Calibri" w:hAnsi="Calibri" w:cs="Calibri"/>
                <w:bCs/>
                <w:sz w:val="20"/>
                <w:lang w:val="en-US"/>
              </w:rPr>
              <w:t xml:space="preserve">Three policy briefing papers (on international frameworks, regional frameworks and domestic frameworks) related WPS policies </w:t>
            </w:r>
          </w:p>
          <w:p w14:paraId="2C8B4440" w14:textId="77777777" w:rsidR="00015576" w:rsidRPr="00546D7E" w:rsidRDefault="00015576" w:rsidP="00015576">
            <w:pPr>
              <w:pStyle w:val="ListParagraph"/>
              <w:numPr>
                <w:ilvl w:val="0"/>
                <w:numId w:val="87"/>
              </w:numPr>
              <w:shd w:val="clear" w:color="auto" w:fill="FFFFFF" w:themeFill="background1"/>
              <w:spacing w:after="120" w:line="240" w:lineRule="auto"/>
              <w:jc w:val="both"/>
              <w:rPr>
                <w:rFonts w:ascii="Calibri" w:hAnsi="Calibri" w:cs="Calibri"/>
                <w:bCs/>
                <w:sz w:val="20"/>
              </w:rPr>
            </w:pPr>
            <w:r w:rsidRPr="00546D7E">
              <w:rPr>
                <w:rFonts w:ascii="Calibri" w:hAnsi="Calibri" w:cs="Calibri"/>
                <w:bCs/>
                <w:sz w:val="20"/>
              </w:rPr>
              <w:t>NAP Implementation Guidelines</w:t>
            </w:r>
          </w:p>
          <w:p w14:paraId="75C6114E" w14:textId="77777777" w:rsidR="00015576" w:rsidRPr="002B3E06" w:rsidRDefault="00015576" w:rsidP="00015576">
            <w:pPr>
              <w:pStyle w:val="ListParagraph"/>
              <w:numPr>
                <w:ilvl w:val="0"/>
                <w:numId w:val="87"/>
              </w:numPr>
              <w:shd w:val="clear" w:color="auto" w:fill="FFFFFF" w:themeFill="background1"/>
              <w:spacing w:after="120" w:line="240" w:lineRule="auto"/>
              <w:jc w:val="both"/>
              <w:rPr>
                <w:rFonts w:ascii="Calibri" w:hAnsi="Calibri" w:cs="Calibri"/>
                <w:bCs/>
                <w:sz w:val="20"/>
                <w:lang w:val="en-US"/>
              </w:rPr>
            </w:pPr>
            <w:r w:rsidRPr="002B3E06">
              <w:rPr>
                <w:rFonts w:ascii="Calibri" w:hAnsi="Calibri" w:cs="Calibri"/>
                <w:bCs/>
                <w:sz w:val="20"/>
                <w:lang w:val="en-US"/>
              </w:rPr>
              <w:lastRenderedPageBreak/>
              <w:t>Study the role of women in promoting peace and social cohesion through informed digital engagement</w:t>
            </w:r>
          </w:p>
          <w:p w14:paraId="4A92D72B" w14:textId="77777777" w:rsidR="00015576" w:rsidRPr="00546D7E" w:rsidRDefault="00015576" w:rsidP="00015576">
            <w:pPr>
              <w:pStyle w:val="ListParagraph"/>
              <w:numPr>
                <w:ilvl w:val="0"/>
                <w:numId w:val="87"/>
              </w:numPr>
              <w:shd w:val="clear" w:color="auto" w:fill="FFFFFF" w:themeFill="background1"/>
              <w:spacing w:after="120" w:line="240" w:lineRule="auto"/>
              <w:jc w:val="both"/>
              <w:rPr>
                <w:rFonts w:ascii="Calibri" w:hAnsi="Calibri" w:cs="Calibri"/>
                <w:bCs/>
                <w:sz w:val="20"/>
              </w:rPr>
            </w:pPr>
            <w:r w:rsidRPr="00546D7E">
              <w:rPr>
                <w:rFonts w:ascii="Calibri" w:hAnsi="Calibri" w:cs="Calibri"/>
                <w:bCs/>
                <w:sz w:val="20"/>
              </w:rPr>
              <w:t>Digitised training modules on WEE</w:t>
            </w:r>
          </w:p>
          <w:p w14:paraId="7E5573F2" w14:textId="77777777" w:rsidR="00015576" w:rsidRPr="002B3E06" w:rsidRDefault="00015576" w:rsidP="00015576">
            <w:pPr>
              <w:pStyle w:val="ListParagraph"/>
              <w:numPr>
                <w:ilvl w:val="0"/>
                <w:numId w:val="87"/>
              </w:numPr>
              <w:shd w:val="clear" w:color="auto" w:fill="FFFFFF" w:themeFill="background1"/>
              <w:spacing w:after="120" w:line="240" w:lineRule="auto"/>
              <w:jc w:val="both"/>
              <w:rPr>
                <w:rFonts w:ascii="Calibri" w:hAnsi="Calibri" w:cs="Calibri"/>
                <w:bCs/>
                <w:sz w:val="20"/>
                <w:lang w:val="en-US"/>
              </w:rPr>
            </w:pPr>
            <w:r w:rsidRPr="002B3E06">
              <w:rPr>
                <w:rFonts w:ascii="Calibri" w:hAnsi="Calibri" w:cs="Calibri"/>
                <w:bCs/>
                <w:sz w:val="20"/>
                <w:lang w:val="en-US"/>
              </w:rPr>
              <w:t>Briefing papers on the impact of the economic crisis on different groups of women in Sri Lanka</w:t>
            </w:r>
          </w:p>
          <w:p w14:paraId="2F4DF743" w14:textId="77777777" w:rsidR="00015576" w:rsidRPr="002B3E06" w:rsidRDefault="00015576" w:rsidP="00EF6195">
            <w:pPr>
              <w:spacing w:after="120"/>
              <w:jc w:val="both"/>
              <w:rPr>
                <w:rFonts w:cstheme="minorHAnsi"/>
                <w:b/>
                <w:sz w:val="20"/>
                <w:szCs w:val="20"/>
                <w:lang w:val="en-US"/>
              </w:rPr>
            </w:pPr>
            <w:r w:rsidRPr="002B3E06">
              <w:rPr>
                <w:rFonts w:ascii="Calibri" w:eastAsia="Calibri" w:hAnsi="Calibri" w:cs="Calibri"/>
                <w:b/>
                <w:bCs/>
                <w:sz w:val="20"/>
                <w:lang w:val="en-US"/>
              </w:rPr>
              <w:t xml:space="preserve">Data source: </w:t>
            </w:r>
            <w:r w:rsidRPr="002B3E06">
              <w:rPr>
                <w:rFonts w:ascii="Calibri" w:hAnsi="Calibri" w:cs="Calibri"/>
                <w:bCs/>
                <w:i/>
                <w:iCs/>
                <w:sz w:val="20"/>
                <w:lang w:val="en-US"/>
              </w:rPr>
              <w:t>UN Women webpage</w:t>
            </w:r>
          </w:p>
          <w:p w14:paraId="5D1391FD" w14:textId="77777777" w:rsidR="00015576" w:rsidRPr="002B3E06" w:rsidRDefault="00015576" w:rsidP="00EF6195">
            <w:pPr>
              <w:jc w:val="both"/>
              <w:rPr>
                <w:rFonts w:ascii="Calibri" w:hAnsi="Calibri" w:cs="Calibri"/>
                <w:sz w:val="20"/>
                <w:lang w:val="en-US"/>
              </w:rPr>
            </w:pPr>
            <w:r w:rsidRPr="002B3E06">
              <w:rPr>
                <w:rFonts w:cstheme="minorHAnsi"/>
                <w:b/>
                <w:sz w:val="20"/>
                <w:szCs w:val="20"/>
                <w:lang w:val="en-US"/>
              </w:rPr>
              <w:t xml:space="preserve">Indicator 3.3: </w:t>
            </w:r>
            <w:r w:rsidRPr="002B3E06">
              <w:rPr>
                <w:rFonts w:ascii="Calibri" w:hAnsi="Calibri" w:cs="Calibri"/>
                <w:bCs/>
                <w:i/>
                <w:iCs/>
                <w:sz w:val="20"/>
                <w:lang w:val="en-US"/>
              </w:rPr>
              <w:t>Number of individuals accessing knowledge products published online</w:t>
            </w:r>
          </w:p>
          <w:p w14:paraId="52D49025" w14:textId="77777777" w:rsidR="00015576" w:rsidRPr="002B3E06" w:rsidRDefault="00015576" w:rsidP="00EF6195">
            <w:pPr>
              <w:rPr>
                <w:rFonts w:ascii="Calibri" w:hAnsi="Calibri" w:cs="Calibri"/>
                <w:b/>
                <w:i/>
                <w:iCs/>
                <w:sz w:val="20"/>
                <w:lang w:val="en-US"/>
              </w:rPr>
            </w:pPr>
            <w:r w:rsidRPr="002B3E06">
              <w:rPr>
                <w:rFonts w:cstheme="minorHAnsi"/>
                <w:b/>
                <w:sz w:val="20"/>
                <w:szCs w:val="20"/>
                <w:lang w:val="en-US"/>
              </w:rPr>
              <w:t xml:space="preserve">Target: </w:t>
            </w:r>
            <w:r w:rsidRPr="002B3E06">
              <w:rPr>
                <w:rFonts w:ascii="Calibri" w:hAnsi="Calibri" w:cs="Calibri"/>
                <w:b/>
                <w:i/>
                <w:iCs/>
                <w:sz w:val="20"/>
                <w:lang w:val="en-US"/>
              </w:rPr>
              <w:t>2,000</w:t>
            </w:r>
          </w:p>
          <w:p w14:paraId="3FAAB13C" w14:textId="37478B37" w:rsidR="00015576" w:rsidRPr="002B3E06" w:rsidRDefault="3F23A7E1" w:rsidP="3F23A7E1">
            <w:pPr>
              <w:rPr>
                <w:rFonts w:cstheme="minorBidi"/>
                <w:b/>
                <w:bCs/>
                <w:i/>
                <w:iCs/>
                <w:sz w:val="20"/>
                <w:szCs w:val="20"/>
                <w:lang w:val="en-US"/>
              </w:rPr>
            </w:pPr>
            <w:r w:rsidRPr="002B3E06">
              <w:rPr>
                <w:rFonts w:cstheme="minorBidi"/>
                <w:b/>
                <w:bCs/>
                <w:i/>
                <w:iCs/>
                <w:sz w:val="20"/>
                <w:szCs w:val="20"/>
                <w:lang w:val="en-US"/>
              </w:rPr>
              <w:t>Status: Target achieved</w:t>
            </w:r>
          </w:p>
          <w:p w14:paraId="125E23D1" w14:textId="77777777" w:rsidR="00015576" w:rsidRPr="002B3E06" w:rsidRDefault="3F23A7E1" w:rsidP="3F23A7E1">
            <w:pPr>
              <w:rPr>
                <w:rFonts w:cstheme="minorBidi"/>
                <w:b/>
                <w:bCs/>
                <w:sz w:val="20"/>
                <w:szCs w:val="20"/>
                <w:lang w:val="en-US"/>
              </w:rPr>
            </w:pPr>
            <w:r w:rsidRPr="002B3E06">
              <w:rPr>
                <w:rFonts w:cstheme="minorBidi"/>
                <w:b/>
                <w:bCs/>
                <w:sz w:val="20"/>
                <w:szCs w:val="20"/>
                <w:lang w:val="en-US"/>
              </w:rPr>
              <w:t>Knowledge products published online have received 200 views.</w:t>
            </w:r>
          </w:p>
          <w:p w14:paraId="4090B44F" w14:textId="77777777" w:rsidR="00015576" w:rsidRPr="002B3E06" w:rsidRDefault="00015576" w:rsidP="00EF6195">
            <w:pPr>
              <w:pStyle w:val="ListParagraph"/>
              <w:shd w:val="clear" w:color="auto" w:fill="FFFFFF" w:themeFill="background1"/>
              <w:spacing w:after="120"/>
              <w:ind w:left="0"/>
              <w:jc w:val="both"/>
              <w:rPr>
                <w:rFonts w:ascii="Calibri" w:eastAsia="Calibri" w:hAnsi="Calibri" w:cs="Calibri"/>
                <w:sz w:val="20"/>
                <w:lang w:val="en-US"/>
              </w:rPr>
            </w:pPr>
            <w:r w:rsidRPr="002B3E06">
              <w:rPr>
                <w:rFonts w:cstheme="minorHAnsi"/>
                <w:b/>
                <w:sz w:val="20"/>
                <w:szCs w:val="20"/>
                <w:lang w:val="en-US"/>
              </w:rPr>
              <w:t xml:space="preserve">Baseline: </w:t>
            </w:r>
            <w:r w:rsidRPr="002B3E06">
              <w:rPr>
                <w:rFonts w:ascii="Calibri" w:eastAsia="Calibri" w:hAnsi="Calibri" w:cs="Calibri"/>
                <w:sz w:val="20"/>
                <w:lang w:val="en-US"/>
              </w:rPr>
              <w:t>0</w:t>
            </w:r>
          </w:p>
          <w:p w14:paraId="0A621B10" w14:textId="77777777" w:rsidR="00015576" w:rsidRPr="002B3E06" w:rsidRDefault="00015576" w:rsidP="00EF6195">
            <w:pPr>
              <w:pStyle w:val="ListParagraph"/>
              <w:shd w:val="clear" w:color="auto" w:fill="FFFFFF" w:themeFill="background1"/>
              <w:spacing w:after="120"/>
              <w:ind w:left="0"/>
              <w:jc w:val="both"/>
              <w:rPr>
                <w:rFonts w:cstheme="minorHAnsi"/>
                <w:b/>
                <w:sz w:val="20"/>
                <w:szCs w:val="20"/>
                <w:lang w:val="en-US"/>
              </w:rPr>
            </w:pPr>
            <w:r w:rsidRPr="002B3E06">
              <w:rPr>
                <w:rFonts w:ascii="Calibri" w:eastAsia="Calibri" w:hAnsi="Calibri" w:cs="Calibri"/>
                <w:b/>
                <w:bCs/>
                <w:sz w:val="20"/>
                <w:lang w:val="en-US"/>
              </w:rPr>
              <w:t xml:space="preserve">Data source: </w:t>
            </w:r>
            <w:r w:rsidRPr="002B3E06">
              <w:rPr>
                <w:rFonts w:ascii="Calibri" w:hAnsi="Calibri" w:cs="Calibri"/>
                <w:bCs/>
                <w:i/>
                <w:iCs/>
                <w:sz w:val="20"/>
                <w:lang w:val="en-US"/>
              </w:rPr>
              <w:t>UN Women webpage</w:t>
            </w:r>
          </w:p>
        </w:tc>
        <w:tc>
          <w:tcPr>
            <w:tcW w:w="1257" w:type="dxa"/>
            <w:tcBorders>
              <w:top w:val="nil"/>
              <w:bottom w:val="nil"/>
            </w:tcBorders>
          </w:tcPr>
          <w:p w14:paraId="70B4D88D" w14:textId="77777777" w:rsidR="00015576" w:rsidRPr="002B3E06" w:rsidRDefault="00015576" w:rsidP="00EF6195">
            <w:pPr>
              <w:rPr>
                <w:rFonts w:cstheme="minorHAnsi"/>
                <w:sz w:val="20"/>
                <w:szCs w:val="20"/>
                <w:lang w:val="en-US"/>
              </w:rPr>
            </w:pPr>
          </w:p>
        </w:tc>
        <w:tc>
          <w:tcPr>
            <w:tcW w:w="3709" w:type="dxa"/>
            <w:tcBorders>
              <w:top w:val="nil"/>
              <w:bottom w:val="nil"/>
            </w:tcBorders>
          </w:tcPr>
          <w:p w14:paraId="64E48BB6" w14:textId="77777777" w:rsidR="00015576" w:rsidRPr="002B3E06" w:rsidRDefault="00015576" w:rsidP="00EF6195">
            <w:pPr>
              <w:spacing w:after="120"/>
              <w:rPr>
                <w:rFonts w:cstheme="minorHAnsi"/>
                <w:sz w:val="20"/>
                <w:szCs w:val="20"/>
                <w:lang w:val="en-US"/>
              </w:rPr>
            </w:pPr>
            <w:r w:rsidRPr="002B3E06">
              <w:rPr>
                <w:rFonts w:ascii="Calibri" w:hAnsi="Calibri" w:cs="Calibri"/>
                <w:color w:val="000000"/>
                <w:sz w:val="20"/>
                <w:lang w:val="en-US"/>
              </w:rPr>
              <w:t>3.2. Develop and disseminate knowledge products, including research on WPS in Sri Lanka, using the platform of the G7 WPS initiative in Sri Lanka as possible and as appropriate</w:t>
            </w:r>
          </w:p>
        </w:tc>
        <w:tc>
          <w:tcPr>
            <w:tcW w:w="949" w:type="dxa"/>
            <w:vMerge/>
            <w:vAlign w:val="center"/>
          </w:tcPr>
          <w:p w14:paraId="2ED0B3F0" w14:textId="77777777" w:rsidR="00015576" w:rsidRPr="002B3E06" w:rsidRDefault="00015576" w:rsidP="00EF6195">
            <w:pPr>
              <w:jc w:val="right"/>
              <w:rPr>
                <w:rFonts w:ascii="Calibri" w:hAnsi="Calibri" w:cs="Calibri"/>
                <w:b/>
                <w:bCs/>
                <w:i/>
                <w:iCs/>
                <w:color w:val="000000"/>
                <w:sz w:val="20"/>
                <w:lang w:val="en-US"/>
              </w:rPr>
            </w:pPr>
          </w:p>
        </w:tc>
        <w:tc>
          <w:tcPr>
            <w:tcW w:w="1130" w:type="dxa"/>
            <w:gridSpan w:val="2"/>
            <w:vMerge/>
            <w:vAlign w:val="center"/>
          </w:tcPr>
          <w:p w14:paraId="1793CA78" w14:textId="77777777" w:rsidR="00015576" w:rsidRPr="002B3E06" w:rsidRDefault="00015576" w:rsidP="00EF6195">
            <w:pPr>
              <w:jc w:val="right"/>
              <w:rPr>
                <w:rFonts w:ascii="Calibri" w:hAnsi="Calibri" w:cs="Calibri"/>
                <w:b/>
                <w:bCs/>
                <w:i/>
                <w:iCs/>
                <w:color w:val="000000"/>
                <w:sz w:val="20"/>
                <w:lang w:val="en-US"/>
              </w:rPr>
            </w:pPr>
          </w:p>
        </w:tc>
        <w:tc>
          <w:tcPr>
            <w:tcW w:w="1132" w:type="dxa"/>
            <w:vMerge/>
          </w:tcPr>
          <w:p w14:paraId="1BCB0DA0" w14:textId="77777777" w:rsidR="00015576" w:rsidRPr="002B3E06" w:rsidRDefault="00015576" w:rsidP="00EF6195">
            <w:pPr>
              <w:jc w:val="right"/>
              <w:rPr>
                <w:rFonts w:ascii="Calibri" w:hAnsi="Calibri" w:cs="Calibri"/>
                <w:b/>
                <w:bCs/>
                <w:i/>
                <w:iCs/>
                <w:color w:val="000000"/>
                <w:sz w:val="20"/>
                <w:lang w:val="en-US"/>
              </w:rPr>
            </w:pPr>
          </w:p>
        </w:tc>
        <w:tc>
          <w:tcPr>
            <w:tcW w:w="1285" w:type="dxa"/>
            <w:vMerge/>
            <w:vAlign w:val="center"/>
          </w:tcPr>
          <w:p w14:paraId="57D67729" w14:textId="77777777" w:rsidR="00015576" w:rsidRPr="002B3E06" w:rsidRDefault="00015576" w:rsidP="00EF6195">
            <w:pPr>
              <w:jc w:val="right"/>
              <w:rPr>
                <w:rFonts w:ascii="Calibri" w:hAnsi="Calibri" w:cs="Calibri"/>
                <w:b/>
                <w:bCs/>
                <w:i/>
                <w:iCs/>
                <w:color w:val="000000"/>
                <w:sz w:val="20"/>
                <w:lang w:val="en-US"/>
              </w:rPr>
            </w:pPr>
          </w:p>
        </w:tc>
      </w:tr>
      <w:tr w:rsidR="00015576" w:rsidRPr="005964DB" w14:paraId="3B19A928" w14:textId="77777777" w:rsidTr="3F23A7E1">
        <w:trPr>
          <w:trHeight w:val="330"/>
        </w:trPr>
        <w:tc>
          <w:tcPr>
            <w:tcW w:w="4486" w:type="dxa"/>
            <w:tcBorders>
              <w:top w:val="nil"/>
            </w:tcBorders>
          </w:tcPr>
          <w:p w14:paraId="589A37A0" w14:textId="77777777" w:rsidR="00015576" w:rsidRPr="002B3E06" w:rsidRDefault="00015576" w:rsidP="00EF6195">
            <w:pPr>
              <w:rPr>
                <w:rFonts w:cstheme="minorHAnsi"/>
                <w:b/>
                <w:sz w:val="20"/>
                <w:szCs w:val="20"/>
                <w:lang w:val="en-US"/>
              </w:rPr>
            </w:pPr>
            <w:r w:rsidRPr="002B3E06">
              <w:rPr>
                <w:rFonts w:cstheme="minorHAnsi"/>
                <w:b/>
                <w:sz w:val="20"/>
                <w:szCs w:val="20"/>
                <w:lang w:val="en-US"/>
              </w:rPr>
              <w:t xml:space="preserve">Indicator 3.4: </w:t>
            </w:r>
            <w:r w:rsidRPr="002B3E06">
              <w:rPr>
                <w:rFonts w:ascii="Calibri" w:hAnsi="Calibri" w:cs="Calibri"/>
                <w:bCs/>
                <w:i/>
                <w:iCs/>
                <w:sz w:val="20"/>
                <w:lang w:val="en-US"/>
              </w:rPr>
              <w:t>Number of individuals accessing the mainstream media campaign on WPS</w:t>
            </w:r>
          </w:p>
          <w:p w14:paraId="2F54C96C" w14:textId="77777777" w:rsidR="00015576" w:rsidRPr="002B3E06" w:rsidRDefault="00015576" w:rsidP="00EF6195">
            <w:pPr>
              <w:rPr>
                <w:rFonts w:cstheme="minorHAnsi"/>
                <w:b/>
                <w:sz w:val="20"/>
                <w:szCs w:val="20"/>
                <w:lang w:val="en-US"/>
              </w:rPr>
            </w:pPr>
            <w:r w:rsidRPr="002B3E06">
              <w:rPr>
                <w:rFonts w:cstheme="minorHAnsi"/>
                <w:b/>
                <w:sz w:val="20"/>
                <w:szCs w:val="20"/>
                <w:lang w:val="en-US"/>
              </w:rPr>
              <w:t xml:space="preserve">Target: </w:t>
            </w:r>
            <w:r w:rsidRPr="002B3E06">
              <w:rPr>
                <w:rFonts w:ascii="Calibri" w:hAnsi="Calibri" w:cs="Calibri"/>
                <w:b/>
                <w:i/>
                <w:iCs/>
                <w:sz w:val="20"/>
                <w:lang w:val="en-US"/>
              </w:rPr>
              <w:t>50,000</w:t>
            </w:r>
          </w:p>
          <w:p w14:paraId="62BFF4F8" w14:textId="77777777" w:rsidR="00015576" w:rsidRPr="002B3E06" w:rsidRDefault="00015576" w:rsidP="00EF6195">
            <w:pPr>
              <w:pStyle w:val="ListParagraph"/>
              <w:shd w:val="clear" w:color="auto" w:fill="FFFFFF" w:themeFill="background1"/>
              <w:spacing w:after="120"/>
              <w:ind w:left="0"/>
              <w:jc w:val="both"/>
              <w:rPr>
                <w:rFonts w:cstheme="minorHAnsi"/>
                <w:b/>
                <w:sz w:val="20"/>
                <w:szCs w:val="20"/>
                <w:lang w:val="en-US"/>
              </w:rPr>
            </w:pPr>
            <w:r w:rsidRPr="002B3E06">
              <w:rPr>
                <w:rFonts w:cstheme="minorHAnsi"/>
                <w:b/>
                <w:sz w:val="20"/>
                <w:szCs w:val="20"/>
                <w:lang w:val="en-US"/>
              </w:rPr>
              <w:t xml:space="preserve">Baseline: </w:t>
            </w:r>
            <w:r w:rsidRPr="002B3E06">
              <w:rPr>
                <w:rFonts w:ascii="Calibri" w:hAnsi="Calibri" w:cs="Calibri"/>
                <w:bCs/>
                <w:i/>
                <w:iCs/>
                <w:sz w:val="20"/>
                <w:lang w:val="en-US"/>
              </w:rPr>
              <w:t>0</w:t>
            </w:r>
          </w:p>
          <w:p w14:paraId="7925CBE5"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ascii="Calibri" w:hAnsi="Calibri" w:cs="Calibri"/>
                <w:bCs/>
                <w:sz w:val="20"/>
                <w:lang w:val="en-US"/>
              </w:rPr>
              <w:t xml:space="preserve">Status: </w:t>
            </w:r>
            <w:r w:rsidRPr="002B3E06">
              <w:rPr>
                <w:rFonts w:ascii="Calibri" w:hAnsi="Calibri" w:cs="Calibri"/>
                <w:bCs/>
                <w:lang w:val="en-US"/>
              </w:rPr>
              <w:t>The campaign reached over 1.4million people through local TV, Radio and Newspapers</w:t>
            </w:r>
          </w:p>
          <w:p w14:paraId="3A0C0F6C" w14:textId="77777777" w:rsidR="00015576" w:rsidRPr="002B3E06" w:rsidRDefault="00015576" w:rsidP="00EF6195">
            <w:pPr>
              <w:pStyle w:val="ListParagraph"/>
              <w:shd w:val="clear" w:color="auto" w:fill="FFFFFF" w:themeFill="background1"/>
              <w:spacing w:after="120"/>
              <w:ind w:left="0"/>
              <w:jc w:val="both"/>
              <w:rPr>
                <w:rFonts w:ascii="Calibri" w:eastAsia="Calibri" w:hAnsi="Calibri" w:cs="Calibri"/>
                <w:b/>
                <w:bCs/>
                <w:sz w:val="20"/>
                <w:lang w:val="en-US"/>
              </w:rPr>
            </w:pPr>
            <w:r w:rsidRPr="002B3E06">
              <w:rPr>
                <w:rFonts w:ascii="Calibri" w:eastAsia="Calibri" w:hAnsi="Calibri" w:cs="Calibri"/>
                <w:b/>
                <w:bCs/>
                <w:sz w:val="20"/>
                <w:lang w:val="en-US"/>
              </w:rPr>
              <w:t>Data source: Reports from the media channels</w:t>
            </w:r>
          </w:p>
          <w:p w14:paraId="7BB86631" w14:textId="77777777" w:rsidR="00015576" w:rsidRPr="002B3E06" w:rsidRDefault="00015576" w:rsidP="00EF6195">
            <w:pPr>
              <w:pBdr>
                <w:top w:val="none" w:sz="0" w:space="0" w:color="000000"/>
                <w:left w:val="none" w:sz="0" w:space="0" w:color="000000"/>
                <w:bottom w:val="none" w:sz="0" w:space="0" w:color="000000"/>
                <w:right w:val="none" w:sz="0" w:space="0" w:color="000000"/>
                <w:between w:val="none" w:sz="0" w:space="0" w:color="000000"/>
              </w:pBdr>
              <w:rPr>
                <w:rFonts w:ascii="Calibri" w:hAnsi="Calibri" w:cs="Calibri"/>
                <w:sz w:val="20"/>
                <w:lang w:val="en-US"/>
              </w:rPr>
            </w:pPr>
            <w:r w:rsidRPr="002B3E06">
              <w:rPr>
                <w:rFonts w:cstheme="minorHAnsi"/>
                <w:b/>
                <w:sz w:val="20"/>
                <w:szCs w:val="20"/>
                <w:lang w:val="en-US"/>
              </w:rPr>
              <w:t xml:space="preserve">Indicator 3.5: </w:t>
            </w:r>
            <w:r w:rsidRPr="002B3E06">
              <w:rPr>
                <w:rFonts w:ascii="Calibri" w:hAnsi="Calibri" w:cs="Calibri"/>
                <w:bCs/>
                <w:i/>
                <w:iCs/>
                <w:sz w:val="20"/>
                <w:lang w:val="en-US"/>
              </w:rPr>
              <w:t>Number of participants who are learning from exchange of experience and knowledge on women peace and security</w:t>
            </w:r>
          </w:p>
          <w:p w14:paraId="6C355C56" w14:textId="77777777" w:rsidR="00015576" w:rsidRPr="002B3E06" w:rsidRDefault="00015576" w:rsidP="00EF6195">
            <w:pPr>
              <w:rPr>
                <w:rFonts w:cstheme="minorHAnsi"/>
                <w:b/>
                <w:sz w:val="20"/>
                <w:szCs w:val="20"/>
                <w:lang w:val="en-US"/>
              </w:rPr>
            </w:pPr>
            <w:r w:rsidRPr="002B3E06">
              <w:rPr>
                <w:rFonts w:cstheme="minorHAnsi"/>
                <w:b/>
                <w:sz w:val="20"/>
                <w:szCs w:val="20"/>
                <w:lang w:val="en-US"/>
              </w:rPr>
              <w:t xml:space="preserve">Target: </w:t>
            </w:r>
            <w:r w:rsidRPr="002B3E06">
              <w:rPr>
                <w:rFonts w:ascii="Calibri" w:hAnsi="Calibri" w:cs="Calibri"/>
                <w:b/>
                <w:i/>
                <w:iCs/>
                <w:sz w:val="20"/>
                <w:lang w:val="en-US"/>
              </w:rPr>
              <w:t>60</w:t>
            </w:r>
          </w:p>
          <w:p w14:paraId="562436DE" w14:textId="77777777" w:rsidR="00015576" w:rsidRPr="002B3E06" w:rsidRDefault="00015576" w:rsidP="00EF6195">
            <w:pPr>
              <w:pStyle w:val="ListParagraph"/>
              <w:shd w:val="clear" w:color="auto" w:fill="FFFFFF" w:themeFill="background1"/>
              <w:spacing w:after="120"/>
              <w:ind w:left="0"/>
              <w:jc w:val="both"/>
              <w:rPr>
                <w:rFonts w:cstheme="minorHAnsi"/>
                <w:b/>
                <w:sz w:val="20"/>
                <w:szCs w:val="20"/>
                <w:lang w:val="en-US"/>
              </w:rPr>
            </w:pPr>
            <w:r w:rsidRPr="002B3E06">
              <w:rPr>
                <w:rFonts w:cstheme="minorHAnsi"/>
                <w:b/>
                <w:sz w:val="20"/>
                <w:szCs w:val="20"/>
                <w:lang w:val="en-US"/>
              </w:rPr>
              <w:t xml:space="preserve">Baseline: </w:t>
            </w:r>
            <w:r w:rsidRPr="002B3E06">
              <w:rPr>
                <w:rFonts w:ascii="Calibri" w:hAnsi="Calibri" w:cs="Calibri"/>
                <w:bCs/>
                <w:i/>
                <w:iCs/>
                <w:sz w:val="20"/>
                <w:lang w:val="en-US"/>
              </w:rPr>
              <w:t>0</w:t>
            </w:r>
          </w:p>
          <w:p w14:paraId="4659C494"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ascii="Calibri" w:hAnsi="Calibri" w:cs="Calibri"/>
                <w:bCs/>
                <w:sz w:val="20"/>
                <w:lang w:val="en-US"/>
              </w:rPr>
              <w:t>Status: Target achieved</w:t>
            </w:r>
          </w:p>
          <w:p w14:paraId="7CD74B1D" w14:textId="77777777" w:rsidR="00015576" w:rsidRPr="002B3E06" w:rsidRDefault="00015576" w:rsidP="00EF6195">
            <w:pPr>
              <w:pStyle w:val="ListParagraph"/>
              <w:shd w:val="clear" w:color="auto" w:fill="FFFFFF" w:themeFill="background1"/>
              <w:spacing w:after="120"/>
              <w:ind w:left="0"/>
              <w:jc w:val="both"/>
              <w:rPr>
                <w:rFonts w:ascii="Calibri" w:hAnsi="Calibri" w:cs="Calibri"/>
                <w:bCs/>
                <w:sz w:val="20"/>
                <w:lang w:val="en-US"/>
              </w:rPr>
            </w:pPr>
            <w:r w:rsidRPr="002B3E06">
              <w:rPr>
                <w:rFonts w:ascii="Calibri" w:hAnsi="Calibri" w:cs="Calibri"/>
                <w:bCs/>
                <w:sz w:val="20"/>
                <w:lang w:val="en-US"/>
              </w:rPr>
              <w:t>63 (55 government officials, 8 CSOs)</w:t>
            </w:r>
          </w:p>
          <w:p w14:paraId="6A698035" w14:textId="77777777" w:rsidR="00015576" w:rsidRPr="002B3E06" w:rsidRDefault="00015576" w:rsidP="00EF6195">
            <w:pPr>
              <w:pStyle w:val="ListParagraph"/>
              <w:shd w:val="clear" w:color="auto" w:fill="FFFFFF" w:themeFill="background1"/>
              <w:spacing w:after="120"/>
              <w:ind w:left="0"/>
              <w:jc w:val="both"/>
              <w:rPr>
                <w:rFonts w:cstheme="minorHAnsi"/>
                <w:b/>
                <w:sz w:val="20"/>
                <w:szCs w:val="20"/>
                <w:lang w:val="en-US"/>
              </w:rPr>
            </w:pPr>
            <w:r w:rsidRPr="002B3E06">
              <w:rPr>
                <w:rFonts w:ascii="Calibri" w:eastAsia="Calibri" w:hAnsi="Calibri" w:cs="Calibri"/>
                <w:b/>
                <w:bCs/>
                <w:sz w:val="20"/>
                <w:lang w:val="en-US"/>
              </w:rPr>
              <w:t xml:space="preserve">Data source: </w:t>
            </w:r>
            <w:r w:rsidRPr="002B3E06">
              <w:rPr>
                <w:rFonts w:ascii="Calibri" w:hAnsi="Calibri" w:cs="Calibri"/>
                <w:bCs/>
                <w:i/>
                <w:iCs/>
                <w:sz w:val="20"/>
                <w:lang w:val="en-US"/>
              </w:rPr>
              <w:t>To be added</w:t>
            </w:r>
          </w:p>
        </w:tc>
        <w:tc>
          <w:tcPr>
            <w:tcW w:w="1257" w:type="dxa"/>
            <w:tcBorders>
              <w:top w:val="nil"/>
            </w:tcBorders>
          </w:tcPr>
          <w:p w14:paraId="6C686803" w14:textId="77777777" w:rsidR="00015576" w:rsidRPr="002B3E06" w:rsidRDefault="00015576" w:rsidP="00EF6195">
            <w:pPr>
              <w:rPr>
                <w:rFonts w:cstheme="minorHAnsi"/>
                <w:sz w:val="20"/>
                <w:szCs w:val="20"/>
                <w:lang w:val="en-US"/>
              </w:rPr>
            </w:pPr>
          </w:p>
        </w:tc>
        <w:tc>
          <w:tcPr>
            <w:tcW w:w="3709" w:type="dxa"/>
            <w:tcBorders>
              <w:top w:val="nil"/>
            </w:tcBorders>
          </w:tcPr>
          <w:p w14:paraId="7C6B3778" w14:textId="77777777" w:rsidR="00015576" w:rsidRPr="002B3E06" w:rsidRDefault="00015576" w:rsidP="00EF6195">
            <w:pPr>
              <w:spacing w:after="120"/>
              <w:rPr>
                <w:rFonts w:cstheme="minorHAnsi"/>
                <w:sz w:val="20"/>
                <w:szCs w:val="20"/>
                <w:lang w:val="en-US"/>
              </w:rPr>
            </w:pPr>
            <w:r w:rsidRPr="002B3E06">
              <w:rPr>
                <w:rFonts w:ascii="Calibri" w:hAnsi="Calibri" w:cs="Calibri"/>
                <w:color w:val="000000"/>
                <w:sz w:val="20"/>
                <w:lang w:val="en-US"/>
              </w:rPr>
              <w:t>3.3. Promote global, regional and south-south knowledge exchanges on the implementation of the women, peace and security agenda</w:t>
            </w:r>
          </w:p>
        </w:tc>
        <w:tc>
          <w:tcPr>
            <w:tcW w:w="949" w:type="dxa"/>
            <w:vMerge/>
            <w:vAlign w:val="center"/>
          </w:tcPr>
          <w:p w14:paraId="383BE484" w14:textId="77777777" w:rsidR="00015576" w:rsidRPr="002B3E06" w:rsidRDefault="00015576" w:rsidP="00EF6195">
            <w:pPr>
              <w:jc w:val="right"/>
              <w:rPr>
                <w:rFonts w:ascii="Calibri" w:hAnsi="Calibri" w:cs="Calibri"/>
                <w:b/>
                <w:bCs/>
                <w:i/>
                <w:iCs/>
                <w:color w:val="000000"/>
                <w:sz w:val="20"/>
                <w:lang w:val="en-US"/>
              </w:rPr>
            </w:pPr>
          </w:p>
        </w:tc>
        <w:tc>
          <w:tcPr>
            <w:tcW w:w="1130" w:type="dxa"/>
            <w:gridSpan w:val="2"/>
            <w:vMerge/>
            <w:vAlign w:val="center"/>
          </w:tcPr>
          <w:p w14:paraId="6CBA6169" w14:textId="77777777" w:rsidR="00015576" w:rsidRPr="002B3E06" w:rsidRDefault="00015576" w:rsidP="00EF6195">
            <w:pPr>
              <w:jc w:val="right"/>
              <w:rPr>
                <w:rFonts w:ascii="Calibri" w:hAnsi="Calibri" w:cs="Calibri"/>
                <w:b/>
                <w:bCs/>
                <w:i/>
                <w:iCs/>
                <w:color w:val="000000"/>
                <w:sz w:val="20"/>
                <w:lang w:val="en-US"/>
              </w:rPr>
            </w:pPr>
          </w:p>
        </w:tc>
        <w:tc>
          <w:tcPr>
            <w:tcW w:w="1132" w:type="dxa"/>
            <w:vMerge/>
          </w:tcPr>
          <w:p w14:paraId="4537E198" w14:textId="77777777" w:rsidR="00015576" w:rsidRPr="002B3E06" w:rsidRDefault="00015576" w:rsidP="00EF6195">
            <w:pPr>
              <w:jc w:val="right"/>
              <w:rPr>
                <w:rFonts w:ascii="Calibri" w:hAnsi="Calibri" w:cs="Calibri"/>
                <w:b/>
                <w:bCs/>
                <w:i/>
                <w:iCs/>
                <w:color w:val="000000"/>
                <w:sz w:val="20"/>
                <w:lang w:val="en-US"/>
              </w:rPr>
            </w:pPr>
          </w:p>
        </w:tc>
        <w:tc>
          <w:tcPr>
            <w:tcW w:w="1285" w:type="dxa"/>
            <w:vMerge/>
            <w:vAlign w:val="center"/>
          </w:tcPr>
          <w:p w14:paraId="0BD66627" w14:textId="77777777" w:rsidR="00015576" w:rsidRPr="002B3E06" w:rsidRDefault="00015576" w:rsidP="00EF6195">
            <w:pPr>
              <w:jc w:val="right"/>
              <w:rPr>
                <w:rFonts w:ascii="Calibri" w:hAnsi="Calibri" w:cs="Calibri"/>
                <w:b/>
                <w:bCs/>
                <w:i/>
                <w:iCs/>
                <w:color w:val="000000"/>
                <w:sz w:val="20"/>
                <w:lang w:val="en-US"/>
              </w:rPr>
            </w:pPr>
          </w:p>
        </w:tc>
      </w:tr>
      <w:tr w:rsidR="00015576" w:rsidRPr="00546D7E" w14:paraId="12A97956" w14:textId="77777777" w:rsidTr="3F23A7E1">
        <w:tc>
          <w:tcPr>
            <w:tcW w:w="9452" w:type="dxa"/>
            <w:gridSpan w:val="3"/>
            <w:shd w:val="clear" w:color="auto" w:fill="auto"/>
          </w:tcPr>
          <w:p w14:paraId="627B25D7" w14:textId="77777777" w:rsidR="00015576" w:rsidRPr="00546D7E" w:rsidRDefault="00015576" w:rsidP="00EF6195">
            <w:pPr>
              <w:ind w:left="720"/>
              <w:rPr>
                <w:rFonts w:cstheme="minorHAnsi"/>
                <w:b/>
                <w:bCs/>
                <w:sz w:val="20"/>
                <w:szCs w:val="20"/>
              </w:rPr>
            </w:pPr>
            <w:r w:rsidRPr="00546D7E">
              <w:rPr>
                <w:rFonts w:cstheme="minorHAnsi"/>
                <w:b/>
                <w:bCs/>
                <w:sz w:val="20"/>
                <w:szCs w:val="20"/>
              </w:rPr>
              <w:lastRenderedPageBreak/>
              <w:t>Sub-total</w:t>
            </w:r>
          </w:p>
        </w:tc>
        <w:tc>
          <w:tcPr>
            <w:tcW w:w="949" w:type="dxa"/>
            <w:shd w:val="clear" w:color="auto" w:fill="auto"/>
            <w:vAlign w:val="bottom"/>
          </w:tcPr>
          <w:p w14:paraId="29679FCB" w14:textId="77777777" w:rsidR="00015576" w:rsidRPr="00546D7E" w:rsidRDefault="00015576" w:rsidP="00EF6195">
            <w:pPr>
              <w:jc w:val="right"/>
              <w:rPr>
                <w:rFonts w:cstheme="minorHAnsi"/>
                <w:sz w:val="20"/>
                <w:szCs w:val="20"/>
              </w:rPr>
            </w:pPr>
          </w:p>
        </w:tc>
        <w:tc>
          <w:tcPr>
            <w:tcW w:w="1130" w:type="dxa"/>
            <w:gridSpan w:val="2"/>
            <w:shd w:val="clear" w:color="auto" w:fill="auto"/>
            <w:vAlign w:val="bottom"/>
          </w:tcPr>
          <w:p w14:paraId="0769FDCD" w14:textId="77777777" w:rsidR="00015576" w:rsidRPr="00546D7E" w:rsidRDefault="00015576" w:rsidP="00EF6195">
            <w:pPr>
              <w:jc w:val="right"/>
              <w:rPr>
                <w:rFonts w:cstheme="minorHAnsi"/>
                <w:sz w:val="20"/>
                <w:szCs w:val="20"/>
              </w:rPr>
            </w:pPr>
          </w:p>
        </w:tc>
        <w:tc>
          <w:tcPr>
            <w:tcW w:w="1132" w:type="dxa"/>
            <w:shd w:val="clear" w:color="auto" w:fill="auto"/>
          </w:tcPr>
          <w:p w14:paraId="083A46CA" w14:textId="77777777" w:rsidR="00015576" w:rsidRPr="00546D7E" w:rsidRDefault="00015576" w:rsidP="00EF6195">
            <w:pPr>
              <w:jc w:val="right"/>
              <w:rPr>
                <w:rFonts w:ascii="Calibri" w:hAnsi="Calibri" w:cs="Calibri"/>
                <w:b/>
                <w:bCs/>
                <w:color w:val="000000"/>
                <w:sz w:val="20"/>
              </w:rPr>
            </w:pPr>
          </w:p>
        </w:tc>
        <w:tc>
          <w:tcPr>
            <w:tcW w:w="1285" w:type="dxa"/>
            <w:shd w:val="clear" w:color="auto" w:fill="auto"/>
            <w:vAlign w:val="center"/>
          </w:tcPr>
          <w:p w14:paraId="3EBA7864" w14:textId="77777777" w:rsidR="00015576" w:rsidRPr="00546D7E" w:rsidRDefault="00015576" w:rsidP="00EF6195">
            <w:pPr>
              <w:jc w:val="right"/>
              <w:rPr>
                <w:rFonts w:cstheme="minorHAnsi"/>
                <w:sz w:val="20"/>
                <w:szCs w:val="20"/>
              </w:rPr>
            </w:pPr>
            <w:r w:rsidRPr="00546D7E">
              <w:rPr>
                <w:rFonts w:ascii="Calibri" w:hAnsi="Calibri" w:cs="Calibri"/>
                <w:b/>
                <w:bCs/>
                <w:color w:val="000000"/>
                <w:sz w:val="20"/>
              </w:rPr>
              <w:t>1,616,328.11</w:t>
            </w:r>
          </w:p>
        </w:tc>
      </w:tr>
      <w:tr w:rsidR="00015576" w:rsidRPr="00546D7E" w14:paraId="4B4C9175" w14:textId="77777777" w:rsidTr="3F23A7E1">
        <w:tc>
          <w:tcPr>
            <w:tcW w:w="9452" w:type="dxa"/>
            <w:gridSpan w:val="3"/>
            <w:shd w:val="clear" w:color="auto" w:fill="auto"/>
          </w:tcPr>
          <w:p w14:paraId="0AA08607" w14:textId="77777777" w:rsidR="00015576" w:rsidRPr="00546D7E" w:rsidRDefault="00015576" w:rsidP="00EF6195">
            <w:pPr>
              <w:ind w:left="720"/>
              <w:rPr>
                <w:rFonts w:cstheme="minorHAnsi"/>
                <w:sz w:val="20"/>
                <w:szCs w:val="20"/>
              </w:rPr>
            </w:pPr>
            <w:r w:rsidRPr="00546D7E">
              <w:rPr>
                <w:rFonts w:cstheme="minorHAnsi"/>
                <w:sz w:val="20"/>
                <w:szCs w:val="20"/>
              </w:rPr>
              <w:t>M&amp;E (5%)</w:t>
            </w:r>
          </w:p>
        </w:tc>
        <w:tc>
          <w:tcPr>
            <w:tcW w:w="949" w:type="dxa"/>
            <w:shd w:val="clear" w:color="auto" w:fill="auto"/>
            <w:vAlign w:val="bottom"/>
          </w:tcPr>
          <w:p w14:paraId="4B426D58" w14:textId="77777777" w:rsidR="00015576" w:rsidRPr="00546D7E" w:rsidRDefault="00015576" w:rsidP="00EF6195">
            <w:pPr>
              <w:jc w:val="right"/>
              <w:rPr>
                <w:rFonts w:cstheme="minorHAnsi"/>
                <w:sz w:val="20"/>
                <w:szCs w:val="20"/>
              </w:rPr>
            </w:pPr>
          </w:p>
        </w:tc>
        <w:tc>
          <w:tcPr>
            <w:tcW w:w="1130" w:type="dxa"/>
            <w:gridSpan w:val="2"/>
            <w:shd w:val="clear" w:color="auto" w:fill="auto"/>
            <w:vAlign w:val="bottom"/>
          </w:tcPr>
          <w:p w14:paraId="4E69A8A7" w14:textId="77777777" w:rsidR="00015576" w:rsidRPr="00546D7E" w:rsidRDefault="00015576" w:rsidP="00EF6195">
            <w:pPr>
              <w:jc w:val="right"/>
              <w:rPr>
                <w:rFonts w:cstheme="minorHAnsi"/>
                <w:sz w:val="20"/>
                <w:szCs w:val="20"/>
              </w:rPr>
            </w:pPr>
          </w:p>
        </w:tc>
        <w:tc>
          <w:tcPr>
            <w:tcW w:w="1132" w:type="dxa"/>
            <w:shd w:val="clear" w:color="auto" w:fill="auto"/>
          </w:tcPr>
          <w:p w14:paraId="4677E6C9" w14:textId="77777777" w:rsidR="00015576" w:rsidRPr="00546D7E" w:rsidRDefault="00015576" w:rsidP="00EF6195">
            <w:pPr>
              <w:jc w:val="right"/>
              <w:rPr>
                <w:rFonts w:ascii="Calibri" w:hAnsi="Calibri" w:cs="Calibri"/>
                <w:color w:val="000000"/>
                <w:sz w:val="20"/>
              </w:rPr>
            </w:pPr>
          </w:p>
        </w:tc>
        <w:tc>
          <w:tcPr>
            <w:tcW w:w="1285" w:type="dxa"/>
            <w:shd w:val="clear" w:color="auto" w:fill="auto"/>
            <w:vAlign w:val="center"/>
          </w:tcPr>
          <w:p w14:paraId="00DD77E1" w14:textId="77777777" w:rsidR="00015576" w:rsidRPr="00546D7E" w:rsidRDefault="00015576" w:rsidP="00EF6195">
            <w:pPr>
              <w:jc w:val="right"/>
              <w:rPr>
                <w:rFonts w:cstheme="minorHAnsi"/>
                <w:sz w:val="20"/>
                <w:szCs w:val="20"/>
              </w:rPr>
            </w:pPr>
            <w:r w:rsidRPr="00546D7E">
              <w:rPr>
                <w:rFonts w:ascii="Calibri" w:hAnsi="Calibri" w:cs="Calibri"/>
                <w:color w:val="000000"/>
                <w:sz w:val="20"/>
              </w:rPr>
              <w:t>70,316</w:t>
            </w:r>
          </w:p>
        </w:tc>
      </w:tr>
      <w:tr w:rsidR="00015576" w:rsidRPr="00546D7E" w14:paraId="449BC04A" w14:textId="77777777" w:rsidTr="3F23A7E1">
        <w:tc>
          <w:tcPr>
            <w:tcW w:w="9452" w:type="dxa"/>
            <w:gridSpan w:val="3"/>
            <w:shd w:val="clear" w:color="auto" w:fill="auto"/>
          </w:tcPr>
          <w:p w14:paraId="5375217A" w14:textId="77777777" w:rsidR="00015576" w:rsidRPr="00546D7E" w:rsidRDefault="00015576" w:rsidP="00EF6195">
            <w:pPr>
              <w:ind w:left="720"/>
              <w:rPr>
                <w:rFonts w:cstheme="minorHAnsi"/>
                <w:sz w:val="20"/>
                <w:szCs w:val="20"/>
              </w:rPr>
            </w:pPr>
            <w:r w:rsidRPr="00546D7E">
              <w:rPr>
                <w:rFonts w:cstheme="minorHAnsi"/>
                <w:sz w:val="20"/>
                <w:szCs w:val="20"/>
              </w:rPr>
              <w:t>Communication (5%)</w:t>
            </w:r>
          </w:p>
        </w:tc>
        <w:tc>
          <w:tcPr>
            <w:tcW w:w="949" w:type="dxa"/>
            <w:shd w:val="clear" w:color="auto" w:fill="auto"/>
            <w:vAlign w:val="bottom"/>
          </w:tcPr>
          <w:p w14:paraId="4F9220CF" w14:textId="77777777" w:rsidR="00015576" w:rsidRPr="00546D7E" w:rsidRDefault="00015576" w:rsidP="00EF6195">
            <w:pPr>
              <w:jc w:val="right"/>
              <w:rPr>
                <w:rFonts w:cstheme="minorHAnsi"/>
                <w:sz w:val="20"/>
                <w:szCs w:val="20"/>
              </w:rPr>
            </w:pPr>
          </w:p>
        </w:tc>
        <w:tc>
          <w:tcPr>
            <w:tcW w:w="1130" w:type="dxa"/>
            <w:gridSpan w:val="2"/>
            <w:shd w:val="clear" w:color="auto" w:fill="auto"/>
            <w:vAlign w:val="bottom"/>
          </w:tcPr>
          <w:p w14:paraId="340176B9" w14:textId="77777777" w:rsidR="00015576" w:rsidRPr="00546D7E" w:rsidRDefault="00015576" w:rsidP="00EF6195">
            <w:pPr>
              <w:jc w:val="right"/>
              <w:rPr>
                <w:rFonts w:cstheme="minorHAnsi"/>
                <w:sz w:val="20"/>
                <w:szCs w:val="20"/>
              </w:rPr>
            </w:pPr>
          </w:p>
        </w:tc>
        <w:tc>
          <w:tcPr>
            <w:tcW w:w="1132" w:type="dxa"/>
            <w:shd w:val="clear" w:color="auto" w:fill="auto"/>
          </w:tcPr>
          <w:p w14:paraId="373462A9" w14:textId="77777777" w:rsidR="00015576" w:rsidRPr="00546D7E" w:rsidRDefault="00015576" w:rsidP="00EF6195">
            <w:pPr>
              <w:jc w:val="right"/>
              <w:rPr>
                <w:rFonts w:ascii="Calibri" w:hAnsi="Calibri" w:cs="Calibri"/>
                <w:color w:val="000000"/>
                <w:sz w:val="20"/>
              </w:rPr>
            </w:pPr>
          </w:p>
        </w:tc>
        <w:tc>
          <w:tcPr>
            <w:tcW w:w="1285" w:type="dxa"/>
            <w:shd w:val="clear" w:color="auto" w:fill="auto"/>
            <w:vAlign w:val="center"/>
          </w:tcPr>
          <w:p w14:paraId="6FB9C3DC" w14:textId="77777777" w:rsidR="00015576" w:rsidRPr="00546D7E" w:rsidRDefault="00015576" w:rsidP="00EF6195">
            <w:pPr>
              <w:jc w:val="right"/>
              <w:rPr>
                <w:rFonts w:cstheme="minorHAnsi"/>
                <w:sz w:val="20"/>
                <w:szCs w:val="20"/>
              </w:rPr>
            </w:pPr>
            <w:r w:rsidRPr="00546D7E">
              <w:rPr>
                <w:rFonts w:ascii="Calibri" w:hAnsi="Calibri" w:cs="Calibri"/>
                <w:color w:val="000000"/>
                <w:sz w:val="20"/>
              </w:rPr>
              <w:t>80,316</w:t>
            </w:r>
          </w:p>
        </w:tc>
      </w:tr>
      <w:tr w:rsidR="00015576" w:rsidRPr="00546D7E" w14:paraId="2953A670" w14:textId="77777777" w:rsidTr="3F23A7E1">
        <w:tc>
          <w:tcPr>
            <w:tcW w:w="9452" w:type="dxa"/>
            <w:gridSpan w:val="3"/>
            <w:shd w:val="clear" w:color="auto" w:fill="auto"/>
          </w:tcPr>
          <w:p w14:paraId="262CA9FB" w14:textId="77777777" w:rsidR="00015576" w:rsidRPr="00546D7E" w:rsidRDefault="00015576" w:rsidP="00EF6195">
            <w:pPr>
              <w:ind w:left="720"/>
              <w:rPr>
                <w:rFonts w:cstheme="minorHAnsi"/>
                <w:sz w:val="20"/>
                <w:szCs w:val="20"/>
              </w:rPr>
            </w:pPr>
            <w:r w:rsidRPr="00546D7E">
              <w:rPr>
                <w:rFonts w:cstheme="minorHAnsi"/>
                <w:sz w:val="20"/>
                <w:szCs w:val="20"/>
              </w:rPr>
              <w:t>Operational Costs (5%)</w:t>
            </w:r>
          </w:p>
        </w:tc>
        <w:tc>
          <w:tcPr>
            <w:tcW w:w="949" w:type="dxa"/>
            <w:shd w:val="clear" w:color="auto" w:fill="auto"/>
            <w:vAlign w:val="bottom"/>
          </w:tcPr>
          <w:p w14:paraId="1A81C685" w14:textId="77777777" w:rsidR="00015576" w:rsidRPr="00546D7E" w:rsidRDefault="00015576" w:rsidP="00EF6195">
            <w:pPr>
              <w:jc w:val="right"/>
              <w:rPr>
                <w:rFonts w:cstheme="minorHAnsi"/>
                <w:sz w:val="20"/>
                <w:szCs w:val="20"/>
              </w:rPr>
            </w:pPr>
          </w:p>
        </w:tc>
        <w:tc>
          <w:tcPr>
            <w:tcW w:w="1130" w:type="dxa"/>
            <w:gridSpan w:val="2"/>
            <w:shd w:val="clear" w:color="auto" w:fill="auto"/>
            <w:vAlign w:val="bottom"/>
          </w:tcPr>
          <w:p w14:paraId="7FA9A8F7" w14:textId="77777777" w:rsidR="00015576" w:rsidRPr="00546D7E" w:rsidRDefault="00015576" w:rsidP="00EF6195">
            <w:pPr>
              <w:jc w:val="right"/>
              <w:rPr>
                <w:rFonts w:cstheme="minorHAnsi"/>
                <w:sz w:val="20"/>
                <w:szCs w:val="20"/>
              </w:rPr>
            </w:pPr>
          </w:p>
        </w:tc>
        <w:tc>
          <w:tcPr>
            <w:tcW w:w="1132" w:type="dxa"/>
            <w:shd w:val="clear" w:color="auto" w:fill="auto"/>
          </w:tcPr>
          <w:p w14:paraId="2AC404F7" w14:textId="77777777" w:rsidR="00015576" w:rsidRPr="00546D7E" w:rsidRDefault="00015576" w:rsidP="00EF6195">
            <w:pPr>
              <w:jc w:val="right"/>
              <w:rPr>
                <w:rFonts w:ascii="Calibri" w:hAnsi="Calibri" w:cs="Calibri"/>
                <w:color w:val="000000"/>
                <w:sz w:val="20"/>
              </w:rPr>
            </w:pPr>
          </w:p>
        </w:tc>
        <w:tc>
          <w:tcPr>
            <w:tcW w:w="1285" w:type="dxa"/>
            <w:shd w:val="clear" w:color="auto" w:fill="auto"/>
            <w:vAlign w:val="center"/>
          </w:tcPr>
          <w:p w14:paraId="3CFF4DAC" w14:textId="77777777" w:rsidR="00015576" w:rsidRPr="00546D7E" w:rsidRDefault="00015576" w:rsidP="00EF6195">
            <w:pPr>
              <w:jc w:val="right"/>
              <w:rPr>
                <w:rFonts w:cstheme="minorHAnsi"/>
                <w:sz w:val="20"/>
                <w:szCs w:val="20"/>
              </w:rPr>
            </w:pPr>
            <w:r w:rsidRPr="00546D7E">
              <w:rPr>
                <w:rFonts w:ascii="Calibri" w:hAnsi="Calibri" w:cs="Calibri"/>
                <w:color w:val="000000"/>
                <w:sz w:val="20"/>
              </w:rPr>
              <w:t>80,316</w:t>
            </w:r>
          </w:p>
        </w:tc>
      </w:tr>
      <w:tr w:rsidR="00015576" w:rsidRPr="00546D7E" w14:paraId="10E48C20" w14:textId="77777777" w:rsidTr="3F23A7E1">
        <w:tc>
          <w:tcPr>
            <w:tcW w:w="9452" w:type="dxa"/>
            <w:gridSpan w:val="3"/>
            <w:shd w:val="clear" w:color="auto" w:fill="auto"/>
          </w:tcPr>
          <w:p w14:paraId="0924E032" w14:textId="77777777" w:rsidR="00015576" w:rsidRPr="00546D7E" w:rsidRDefault="00015576" w:rsidP="00EF6195">
            <w:pPr>
              <w:rPr>
                <w:rFonts w:cstheme="minorHAnsi"/>
                <w:b/>
                <w:bCs/>
                <w:sz w:val="20"/>
                <w:szCs w:val="20"/>
              </w:rPr>
            </w:pPr>
            <w:r w:rsidRPr="00546D7E">
              <w:rPr>
                <w:rFonts w:cstheme="minorHAnsi"/>
                <w:b/>
                <w:bCs/>
                <w:sz w:val="20"/>
                <w:szCs w:val="20"/>
              </w:rPr>
              <w:t>Total programmable costs</w:t>
            </w:r>
          </w:p>
        </w:tc>
        <w:tc>
          <w:tcPr>
            <w:tcW w:w="949" w:type="dxa"/>
            <w:shd w:val="clear" w:color="auto" w:fill="auto"/>
            <w:vAlign w:val="bottom"/>
          </w:tcPr>
          <w:p w14:paraId="66B998E8" w14:textId="77777777" w:rsidR="00015576" w:rsidRPr="00546D7E" w:rsidRDefault="00015576" w:rsidP="00EF6195">
            <w:pPr>
              <w:jc w:val="right"/>
              <w:rPr>
                <w:rFonts w:cstheme="minorHAnsi"/>
                <w:sz w:val="20"/>
                <w:szCs w:val="20"/>
              </w:rPr>
            </w:pPr>
          </w:p>
        </w:tc>
        <w:tc>
          <w:tcPr>
            <w:tcW w:w="1130" w:type="dxa"/>
            <w:gridSpan w:val="2"/>
            <w:shd w:val="clear" w:color="auto" w:fill="auto"/>
            <w:vAlign w:val="bottom"/>
          </w:tcPr>
          <w:p w14:paraId="792BE5B4" w14:textId="77777777" w:rsidR="00015576" w:rsidRPr="00546D7E" w:rsidRDefault="00015576" w:rsidP="00EF6195">
            <w:pPr>
              <w:jc w:val="right"/>
              <w:rPr>
                <w:rFonts w:cstheme="minorHAnsi"/>
                <w:sz w:val="20"/>
                <w:szCs w:val="20"/>
              </w:rPr>
            </w:pPr>
          </w:p>
        </w:tc>
        <w:tc>
          <w:tcPr>
            <w:tcW w:w="1132" w:type="dxa"/>
            <w:shd w:val="clear" w:color="auto" w:fill="auto"/>
          </w:tcPr>
          <w:p w14:paraId="24181A09" w14:textId="77777777" w:rsidR="00015576" w:rsidRPr="00546D7E" w:rsidRDefault="00015576" w:rsidP="00EF6195">
            <w:pPr>
              <w:jc w:val="right"/>
              <w:rPr>
                <w:rFonts w:ascii="Calibri" w:hAnsi="Calibri" w:cs="Calibri"/>
                <w:b/>
                <w:bCs/>
                <w:color w:val="000000"/>
                <w:sz w:val="20"/>
              </w:rPr>
            </w:pPr>
          </w:p>
        </w:tc>
        <w:tc>
          <w:tcPr>
            <w:tcW w:w="1285" w:type="dxa"/>
            <w:shd w:val="clear" w:color="auto" w:fill="auto"/>
            <w:vAlign w:val="center"/>
          </w:tcPr>
          <w:p w14:paraId="4BAB979F" w14:textId="77777777" w:rsidR="00015576" w:rsidRPr="00546D7E" w:rsidRDefault="00015576" w:rsidP="00EF6195">
            <w:pPr>
              <w:jc w:val="right"/>
              <w:rPr>
                <w:rFonts w:cstheme="minorHAnsi"/>
                <w:b/>
                <w:bCs/>
                <w:sz w:val="20"/>
                <w:szCs w:val="20"/>
              </w:rPr>
            </w:pPr>
            <w:r w:rsidRPr="00546D7E">
              <w:rPr>
                <w:rFonts w:ascii="Calibri" w:hAnsi="Calibri" w:cs="Calibri"/>
                <w:b/>
                <w:bCs/>
                <w:color w:val="000000"/>
                <w:sz w:val="20"/>
              </w:rPr>
              <w:t>1,847,276.11</w:t>
            </w:r>
          </w:p>
        </w:tc>
      </w:tr>
      <w:tr w:rsidR="00015576" w:rsidRPr="00546D7E" w14:paraId="38393070" w14:textId="77777777" w:rsidTr="3F23A7E1">
        <w:tc>
          <w:tcPr>
            <w:tcW w:w="9452" w:type="dxa"/>
            <w:gridSpan w:val="3"/>
            <w:shd w:val="clear" w:color="auto" w:fill="auto"/>
          </w:tcPr>
          <w:p w14:paraId="2AE0678A" w14:textId="77777777" w:rsidR="00015576" w:rsidRPr="00546D7E" w:rsidRDefault="00015576" w:rsidP="00EF6195">
            <w:pPr>
              <w:rPr>
                <w:rFonts w:cstheme="minorHAnsi"/>
                <w:b/>
                <w:bCs/>
                <w:sz w:val="20"/>
                <w:szCs w:val="20"/>
              </w:rPr>
            </w:pPr>
            <w:r w:rsidRPr="00546D7E">
              <w:rPr>
                <w:rFonts w:cstheme="minorHAnsi"/>
                <w:b/>
                <w:bCs/>
                <w:sz w:val="20"/>
                <w:szCs w:val="20"/>
              </w:rPr>
              <w:t>Support Costs (8%)</w:t>
            </w:r>
          </w:p>
        </w:tc>
        <w:tc>
          <w:tcPr>
            <w:tcW w:w="949" w:type="dxa"/>
            <w:shd w:val="clear" w:color="auto" w:fill="auto"/>
            <w:vAlign w:val="bottom"/>
          </w:tcPr>
          <w:p w14:paraId="7DF0F0A5" w14:textId="77777777" w:rsidR="00015576" w:rsidRPr="00546D7E" w:rsidRDefault="00015576" w:rsidP="00EF6195">
            <w:pPr>
              <w:jc w:val="right"/>
              <w:rPr>
                <w:rFonts w:cstheme="minorHAnsi"/>
                <w:sz w:val="20"/>
                <w:szCs w:val="20"/>
              </w:rPr>
            </w:pPr>
          </w:p>
        </w:tc>
        <w:tc>
          <w:tcPr>
            <w:tcW w:w="1130" w:type="dxa"/>
            <w:gridSpan w:val="2"/>
            <w:shd w:val="clear" w:color="auto" w:fill="auto"/>
            <w:vAlign w:val="bottom"/>
          </w:tcPr>
          <w:p w14:paraId="1F4CF024" w14:textId="77777777" w:rsidR="00015576" w:rsidRPr="00546D7E" w:rsidRDefault="00015576" w:rsidP="00EF6195">
            <w:pPr>
              <w:jc w:val="right"/>
              <w:rPr>
                <w:rFonts w:cstheme="minorHAnsi"/>
                <w:sz w:val="20"/>
                <w:szCs w:val="20"/>
              </w:rPr>
            </w:pPr>
          </w:p>
        </w:tc>
        <w:tc>
          <w:tcPr>
            <w:tcW w:w="1132" w:type="dxa"/>
            <w:shd w:val="clear" w:color="auto" w:fill="auto"/>
          </w:tcPr>
          <w:p w14:paraId="65A554D7" w14:textId="77777777" w:rsidR="00015576" w:rsidRPr="00546D7E" w:rsidRDefault="00015576" w:rsidP="00EF6195">
            <w:pPr>
              <w:jc w:val="right"/>
              <w:rPr>
                <w:rFonts w:ascii="Calibri" w:hAnsi="Calibri" w:cs="Calibri"/>
                <w:b/>
                <w:bCs/>
                <w:color w:val="000000"/>
                <w:sz w:val="20"/>
              </w:rPr>
            </w:pPr>
          </w:p>
        </w:tc>
        <w:tc>
          <w:tcPr>
            <w:tcW w:w="1285" w:type="dxa"/>
            <w:shd w:val="clear" w:color="auto" w:fill="auto"/>
            <w:vAlign w:val="bottom"/>
          </w:tcPr>
          <w:p w14:paraId="12B4AC0D" w14:textId="77777777" w:rsidR="00015576" w:rsidRPr="00546D7E" w:rsidRDefault="00015576" w:rsidP="00EF6195">
            <w:pPr>
              <w:jc w:val="right"/>
              <w:rPr>
                <w:rFonts w:cstheme="minorHAnsi"/>
                <w:b/>
                <w:bCs/>
                <w:sz w:val="20"/>
                <w:szCs w:val="20"/>
              </w:rPr>
            </w:pPr>
            <w:r w:rsidRPr="00546D7E">
              <w:rPr>
                <w:rFonts w:ascii="Calibri" w:hAnsi="Calibri" w:cs="Calibri"/>
                <w:b/>
                <w:bCs/>
                <w:color w:val="000000"/>
                <w:sz w:val="20"/>
              </w:rPr>
              <w:t>147,782</w:t>
            </w:r>
          </w:p>
        </w:tc>
      </w:tr>
      <w:tr w:rsidR="00015576" w:rsidRPr="00CC6548" w14:paraId="57166C92" w14:textId="77777777" w:rsidTr="3F23A7E1">
        <w:tc>
          <w:tcPr>
            <w:tcW w:w="9452" w:type="dxa"/>
            <w:gridSpan w:val="3"/>
            <w:shd w:val="clear" w:color="auto" w:fill="auto"/>
          </w:tcPr>
          <w:p w14:paraId="0503F7A2" w14:textId="77777777" w:rsidR="00015576" w:rsidRPr="00546D7E" w:rsidRDefault="00015576" w:rsidP="00EF6195">
            <w:pPr>
              <w:rPr>
                <w:rFonts w:cstheme="minorHAnsi"/>
                <w:b/>
                <w:bCs/>
                <w:sz w:val="20"/>
                <w:szCs w:val="20"/>
              </w:rPr>
            </w:pPr>
            <w:r w:rsidRPr="00546D7E">
              <w:rPr>
                <w:rFonts w:cstheme="minorHAnsi"/>
                <w:b/>
                <w:bCs/>
                <w:sz w:val="20"/>
                <w:szCs w:val="20"/>
              </w:rPr>
              <w:t>Total (USD)</w:t>
            </w:r>
          </w:p>
        </w:tc>
        <w:tc>
          <w:tcPr>
            <w:tcW w:w="949" w:type="dxa"/>
            <w:shd w:val="clear" w:color="auto" w:fill="auto"/>
            <w:vAlign w:val="bottom"/>
          </w:tcPr>
          <w:p w14:paraId="043FA526" w14:textId="77777777" w:rsidR="00015576" w:rsidRPr="00546D7E" w:rsidRDefault="00015576" w:rsidP="00EF6195">
            <w:pPr>
              <w:jc w:val="right"/>
              <w:rPr>
                <w:rFonts w:cstheme="minorHAnsi"/>
                <w:sz w:val="20"/>
                <w:szCs w:val="20"/>
              </w:rPr>
            </w:pPr>
          </w:p>
        </w:tc>
        <w:tc>
          <w:tcPr>
            <w:tcW w:w="1130" w:type="dxa"/>
            <w:gridSpan w:val="2"/>
            <w:shd w:val="clear" w:color="auto" w:fill="auto"/>
            <w:vAlign w:val="bottom"/>
          </w:tcPr>
          <w:p w14:paraId="18AF4520" w14:textId="77777777" w:rsidR="00015576" w:rsidRPr="00546D7E" w:rsidRDefault="00015576" w:rsidP="00EF6195">
            <w:pPr>
              <w:jc w:val="right"/>
              <w:rPr>
                <w:rFonts w:cstheme="minorHAnsi"/>
                <w:sz w:val="20"/>
                <w:szCs w:val="20"/>
              </w:rPr>
            </w:pPr>
          </w:p>
        </w:tc>
        <w:tc>
          <w:tcPr>
            <w:tcW w:w="1132" w:type="dxa"/>
            <w:shd w:val="clear" w:color="auto" w:fill="auto"/>
          </w:tcPr>
          <w:p w14:paraId="16FB9772" w14:textId="77777777" w:rsidR="00015576" w:rsidRPr="00546D7E" w:rsidRDefault="00015576" w:rsidP="00EF6195">
            <w:pPr>
              <w:jc w:val="right"/>
              <w:rPr>
                <w:rFonts w:ascii="Calibri" w:hAnsi="Calibri" w:cs="Calibri"/>
                <w:b/>
                <w:bCs/>
                <w:color w:val="000000"/>
                <w:sz w:val="20"/>
              </w:rPr>
            </w:pPr>
          </w:p>
        </w:tc>
        <w:tc>
          <w:tcPr>
            <w:tcW w:w="1285" w:type="dxa"/>
            <w:shd w:val="clear" w:color="auto" w:fill="auto"/>
            <w:vAlign w:val="bottom"/>
          </w:tcPr>
          <w:p w14:paraId="4CEDBA71" w14:textId="77777777" w:rsidR="00015576" w:rsidRPr="00CC6548" w:rsidRDefault="00015576" w:rsidP="00EF6195">
            <w:pPr>
              <w:jc w:val="right"/>
              <w:rPr>
                <w:rFonts w:ascii="Calibri" w:hAnsi="Calibri" w:cs="Calibri"/>
                <w:b/>
                <w:bCs/>
                <w:color w:val="000000"/>
                <w:sz w:val="20"/>
              </w:rPr>
            </w:pPr>
            <w:r w:rsidRPr="00546D7E">
              <w:rPr>
                <w:rFonts w:ascii="Calibri" w:hAnsi="Calibri" w:cs="Calibri"/>
                <w:b/>
                <w:bCs/>
                <w:color w:val="000000"/>
                <w:sz w:val="20"/>
              </w:rPr>
              <w:t>1,995,058.11</w:t>
            </w:r>
          </w:p>
        </w:tc>
      </w:tr>
    </w:tbl>
    <w:p w14:paraId="45D14878" w14:textId="77777777" w:rsidR="00015576" w:rsidRPr="00D758E8" w:rsidRDefault="00015576" w:rsidP="00D7542B">
      <w:pPr>
        <w:rPr>
          <w:rFonts w:cstheme="minorHAnsi"/>
          <w:lang w:val="en-US"/>
        </w:rPr>
      </w:pPr>
    </w:p>
    <w:p w14:paraId="283692A3" w14:textId="77777777" w:rsidR="00D7542B" w:rsidRPr="00D758E8" w:rsidRDefault="00D7542B" w:rsidP="00D7542B">
      <w:pPr>
        <w:rPr>
          <w:rFonts w:cstheme="minorHAnsi"/>
          <w:lang w:val="en-US"/>
        </w:rPr>
      </w:pPr>
    </w:p>
    <w:p w14:paraId="2A7A8FCF" w14:textId="77777777" w:rsidR="007F0F28" w:rsidRDefault="007F0F28" w:rsidP="00256131">
      <w:pPr>
        <w:pStyle w:val="Heading1"/>
        <w:rPr>
          <w:highlight w:val="yellow"/>
          <w:lang w:val="en-US"/>
        </w:rPr>
        <w:sectPr w:rsidR="007F0F28" w:rsidSect="00A46629">
          <w:footerReference w:type="default" r:id="rId39"/>
          <w:pgSz w:w="16838" w:h="11906" w:orient="landscape"/>
          <w:pgMar w:top="1701" w:right="1418" w:bottom="1701" w:left="1418" w:header="709" w:footer="709" w:gutter="0"/>
          <w:cols w:space="708"/>
          <w:titlePg/>
          <w:docGrid w:linePitch="360"/>
        </w:sectPr>
      </w:pPr>
    </w:p>
    <w:p w14:paraId="21DFEEF3" w14:textId="74F096E3" w:rsidR="002508D1" w:rsidRPr="002508D1" w:rsidRDefault="002508D1" w:rsidP="002508D1">
      <w:pPr>
        <w:pStyle w:val="Heading1"/>
        <w:jc w:val="center"/>
        <w:rPr>
          <w:lang w:val="en-US"/>
        </w:rPr>
      </w:pPr>
      <w:bookmarkStart w:id="661" w:name="_Toc136341118"/>
      <w:r w:rsidRPr="00CD3CBF">
        <w:rPr>
          <w:lang w:val="en-US"/>
        </w:rPr>
        <w:lastRenderedPageBreak/>
        <w:t xml:space="preserve">Appendix </w:t>
      </w:r>
      <w:r w:rsidR="00D443C1" w:rsidRPr="00CD3CBF">
        <w:rPr>
          <w:lang w:val="en-US"/>
        </w:rPr>
        <w:t>G</w:t>
      </w:r>
      <w:r w:rsidRPr="00CD3CBF">
        <w:rPr>
          <w:lang w:val="en-US"/>
        </w:rPr>
        <w:t xml:space="preserve"> - Term of Reference</w:t>
      </w:r>
      <w:bookmarkEnd w:id="660"/>
      <w:bookmarkEnd w:id="661"/>
    </w:p>
    <w:p w14:paraId="020F4965" w14:textId="450C341D" w:rsidR="00ED1A0B" w:rsidRDefault="00ED1A0B" w:rsidP="00A23829">
      <w:pPr>
        <w:rPr>
          <w:lang w:val="en-US"/>
        </w:rPr>
      </w:pPr>
    </w:p>
    <w:p w14:paraId="0038236A" w14:textId="7599D1C5" w:rsidR="00132D66" w:rsidRDefault="00132D66" w:rsidP="00A23829">
      <w:pPr>
        <w:rPr>
          <w:lang w:val="en-US"/>
        </w:rPr>
      </w:pPr>
    </w:p>
    <w:p w14:paraId="06302529" w14:textId="77777777" w:rsidR="00C16BC3" w:rsidRDefault="00132D66" w:rsidP="00132D66">
      <w:pPr>
        <w:pStyle w:val="Heading1"/>
        <w:jc w:val="center"/>
        <w:rPr>
          <w:lang w:val="en-US"/>
        </w:rPr>
      </w:pPr>
      <w:bookmarkStart w:id="662" w:name="_Toc136341119"/>
      <w:r>
        <w:rPr>
          <w:lang w:val="en-US"/>
        </w:rPr>
        <w:t xml:space="preserve">Appendix H </w:t>
      </w:r>
      <w:r w:rsidR="00823E64">
        <w:rPr>
          <w:lang w:val="en-US"/>
        </w:rPr>
        <w:t>–</w:t>
      </w:r>
      <w:r>
        <w:rPr>
          <w:lang w:val="en-US"/>
        </w:rPr>
        <w:t xml:space="preserve"> </w:t>
      </w:r>
      <w:r w:rsidR="00823E64">
        <w:rPr>
          <w:lang w:val="en-US"/>
        </w:rPr>
        <w:t>Evaluators</w:t>
      </w:r>
      <w:r w:rsidR="00F4019E">
        <w:rPr>
          <w:lang w:val="en-US"/>
        </w:rPr>
        <w:t xml:space="preserve"> Bio Data</w:t>
      </w:r>
      <w:bookmarkEnd w:id="662"/>
    </w:p>
    <w:p w14:paraId="4E4A319F" w14:textId="77777777" w:rsidR="00A1013C" w:rsidRDefault="00A1013C" w:rsidP="00C16BC3">
      <w:pPr>
        <w:rPr>
          <w:rFonts w:asciiTheme="minorHAnsi" w:hAnsiTheme="minorHAnsi" w:cstheme="minorHAnsi"/>
          <w:lang w:val="en-US"/>
        </w:rPr>
      </w:pPr>
    </w:p>
    <w:p w14:paraId="6AEC89F5" w14:textId="705023F0" w:rsidR="00F43979" w:rsidRPr="009A6D0F" w:rsidRDefault="00A1013C" w:rsidP="00CD3CBF">
      <w:pPr>
        <w:jc w:val="both"/>
        <w:rPr>
          <w:rFonts w:asciiTheme="minorHAnsi" w:hAnsiTheme="minorHAnsi" w:cstheme="minorHAnsi"/>
          <w:lang w:val="en-US"/>
        </w:rPr>
      </w:pPr>
      <w:r w:rsidRPr="00CD3CBF">
        <w:rPr>
          <w:rFonts w:asciiTheme="minorHAnsi" w:hAnsiTheme="minorHAnsi" w:cstheme="minorHAnsi"/>
          <w:b/>
          <w:bCs/>
          <w:lang w:val="en-US"/>
        </w:rPr>
        <w:t xml:space="preserve">Melissa Andrade </w:t>
      </w:r>
      <w:r w:rsidR="008E74D1" w:rsidRPr="00CD3CBF">
        <w:rPr>
          <w:rFonts w:asciiTheme="minorHAnsi" w:hAnsiTheme="minorHAnsi" w:cstheme="minorHAnsi"/>
          <w:b/>
          <w:bCs/>
          <w:lang w:val="en-US"/>
        </w:rPr>
        <w:t>Costa</w:t>
      </w:r>
      <w:r w:rsidR="008E74D1" w:rsidRPr="009A6D0F">
        <w:rPr>
          <w:rFonts w:asciiTheme="minorHAnsi" w:hAnsiTheme="minorHAnsi" w:cstheme="minorHAnsi"/>
          <w:lang w:val="en-US"/>
        </w:rPr>
        <w:t xml:space="preserve"> is a sen</w:t>
      </w:r>
      <w:r w:rsidR="008E74D1" w:rsidRPr="00CD3CBF">
        <w:rPr>
          <w:rFonts w:asciiTheme="minorHAnsi" w:hAnsiTheme="minorHAnsi" w:cstheme="minorHAnsi"/>
          <w:lang w:val="en-US"/>
        </w:rPr>
        <w:t xml:space="preserve">ior evaluator consultant </w:t>
      </w:r>
      <w:r w:rsidR="009A6D0F" w:rsidRPr="00CD3CBF">
        <w:rPr>
          <w:rFonts w:asciiTheme="minorHAnsi" w:hAnsiTheme="minorHAnsi" w:cstheme="minorHAnsi"/>
          <w:lang w:val="en-US"/>
        </w:rPr>
        <w:t>with</w:t>
      </w:r>
      <w:r w:rsidR="006809B9">
        <w:rPr>
          <w:rFonts w:asciiTheme="minorHAnsi" w:hAnsiTheme="minorHAnsi" w:cstheme="minorHAnsi"/>
          <w:lang w:val="en-US"/>
        </w:rPr>
        <w:t xml:space="preserve"> over 20 years of</w:t>
      </w:r>
      <w:r w:rsidR="009A6D0F" w:rsidRPr="00CD3CBF">
        <w:rPr>
          <w:rFonts w:asciiTheme="minorHAnsi" w:hAnsiTheme="minorHAnsi" w:cstheme="minorHAnsi"/>
          <w:lang w:val="en-US"/>
        </w:rPr>
        <w:t xml:space="preserve"> experience in </w:t>
      </w:r>
      <w:r w:rsidR="009A6D0F">
        <w:rPr>
          <w:rFonts w:asciiTheme="minorHAnsi" w:hAnsiTheme="minorHAnsi" w:cstheme="minorHAnsi"/>
          <w:lang w:val="en-US"/>
        </w:rPr>
        <w:t>carrying out evaluations for various UN</w:t>
      </w:r>
      <w:r w:rsidR="00623D5E">
        <w:rPr>
          <w:rFonts w:asciiTheme="minorHAnsi" w:hAnsiTheme="minorHAnsi" w:cstheme="minorHAnsi"/>
          <w:lang w:val="en-US"/>
        </w:rPr>
        <w:t xml:space="preserve"> and related</w:t>
      </w:r>
      <w:r w:rsidR="009A6D0F">
        <w:rPr>
          <w:rFonts w:asciiTheme="minorHAnsi" w:hAnsiTheme="minorHAnsi" w:cstheme="minorHAnsi"/>
          <w:lang w:val="en-US"/>
        </w:rPr>
        <w:t xml:space="preserve"> Agencies (UN Women, UNAIDS, ICAO, UNOPS, UNPD, UNFPA, UNICEF, </w:t>
      </w:r>
      <w:r w:rsidR="002D1380">
        <w:rPr>
          <w:rFonts w:asciiTheme="minorHAnsi" w:hAnsiTheme="minorHAnsi" w:cstheme="minorHAnsi"/>
          <w:lang w:val="en-US"/>
        </w:rPr>
        <w:t xml:space="preserve">UNV, </w:t>
      </w:r>
      <w:r w:rsidR="00623D5E">
        <w:rPr>
          <w:rFonts w:asciiTheme="minorHAnsi" w:hAnsiTheme="minorHAnsi" w:cstheme="minorHAnsi"/>
          <w:lang w:val="en-US"/>
        </w:rPr>
        <w:t xml:space="preserve">IOM, </w:t>
      </w:r>
      <w:r w:rsidR="006809B9">
        <w:rPr>
          <w:rFonts w:asciiTheme="minorHAnsi" w:hAnsiTheme="minorHAnsi" w:cstheme="minorHAnsi"/>
          <w:lang w:val="en-US"/>
        </w:rPr>
        <w:t xml:space="preserve">FAO) at a global, regional and national level in various themes </w:t>
      </w:r>
      <w:r w:rsidR="00B154F9">
        <w:rPr>
          <w:rFonts w:asciiTheme="minorHAnsi" w:hAnsiTheme="minorHAnsi" w:cstheme="minorHAnsi"/>
          <w:lang w:val="en-US"/>
        </w:rPr>
        <w:t>(from women´s empowerment to HIV, civil aviation, security</w:t>
      </w:r>
      <w:r w:rsidR="00181D51">
        <w:rPr>
          <w:rFonts w:asciiTheme="minorHAnsi" w:hAnsiTheme="minorHAnsi" w:cstheme="minorHAnsi"/>
          <w:lang w:val="en-US"/>
        </w:rPr>
        <w:t xml:space="preserve">, economic inclusion, </w:t>
      </w:r>
      <w:r w:rsidR="002D1380">
        <w:rPr>
          <w:rFonts w:asciiTheme="minorHAnsi" w:hAnsiTheme="minorHAnsi" w:cstheme="minorHAnsi"/>
          <w:lang w:val="en-US"/>
        </w:rPr>
        <w:t xml:space="preserve">volunteerism, </w:t>
      </w:r>
      <w:r w:rsidR="00181D51">
        <w:rPr>
          <w:rFonts w:asciiTheme="minorHAnsi" w:hAnsiTheme="minorHAnsi" w:cstheme="minorHAnsi"/>
          <w:lang w:val="en-US"/>
        </w:rPr>
        <w:t xml:space="preserve">sexual and reproductive health, migration, inclusion of small farmers </w:t>
      </w:r>
      <w:r w:rsidR="00BD1EC3">
        <w:rPr>
          <w:rFonts w:asciiTheme="minorHAnsi" w:hAnsiTheme="minorHAnsi" w:cstheme="minorHAnsi"/>
          <w:lang w:val="en-US"/>
        </w:rPr>
        <w:t>among others)</w:t>
      </w:r>
      <w:r w:rsidR="008E2E72">
        <w:rPr>
          <w:rFonts w:asciiTheme="minorHAnsi" w:hAnsiTheme="minorHAnsi" w:cstheme="minorHAnsi"/>
          <w:lang w:val="en-US"/>
        </w:rPr>
        <w:t>. She</w:t>
      </w:r>
      <w:r w:rsidR="0096241D">
        <w:rPr>
          <w:rFonts w:asciiTheme="minorHAnsi" w:hAnsiTheme="minorHAnsi" w:cstheme="minorHAnsi"/>
          <w:lang w:val="en-US"/>
        </w:rPr>
        <w:t xml:space="preserve"> has worked mostly in</w:t>
      </w:r>
      <w:r w:rsidR="00B26342">
        <w:rPr>
          <w:rFonts w:asciiTheme="minorHAnsi" w:hAnsiTheme="minorHAnsi" w:cstheme="minorHAnsi"/>
          <w:lang w:val="en-US"/>
        </w:rPr>
        <w:t xml:space="preserve"> Latin America, Sub</w:t>
      </w:r>
      <w:r w:rsidR="00936889">
        <w:rPr>
          <w:rFonts w:asciiTheme="minorHAnsi" w:hAnsiTheme="minorHAnsi" w:cstheme="minorHAnsi"/>
          <w:lang w:val="en-US"/>
        </w:rPr>
        <w:t>-Sah</w:t>
      </w:r>
      <w:r w:rsidR="00B26342">
        <w:rPr>
          <w:rFonts w:asciiTheme="minorHAnsi" w:hAnsiTheme="minorHAnsi" w:cstheme="minorHAnsi"/>
          <w:lang w:val="en-US"/>
        </w:rPr>
        <w:t xml:space="preserve">aran Africa and Southeast Asia. </w:t>
      </w:r>
      <w:r w:rsidR="00D7074E">
        <w:rPr>
          <w:rFonts w:asciiTheme="minorHAnsi" w:hAnsiTheme="minorHAnsi" w:cstheme="minorHAnsi"/>
          <w:lang w:val="en-US"/>
        </w:rPr>
        <w:t xml:space="preserve">She has published a book on Evaluation Practices of International Cooperation in Brazil </w:t>
      </w:r>
      <w:r w:rsidR="00D24DDA">
        <w:rPr>
          <w:rFonts w:asciiTheme="minorHAnsi" w:hAnsiTheme="minorHAnsi" w:cstheme="minorHAnsi"/>
          <w:lang w:val="en-US"/>
        </w:rPr>
        <w:t xml:space="preserve">and is </w:t>
      </w:r>
      <w:proofErr w:type="spellStart"/>
      <w:r w:rsidR="00D24DDA">
        <w:rPr>
          <w:rFonts w:asciiTheme="minorHAnsi" w:hAnsiTheme="minorHAnsi" w:cstheme="minorHAnsi"/>
          <w:lang w:val="en-US"/>
        </w:rPr>
        <w:t>continously</w:t>
      </w:r>
      <w:proofErr w:type="spellEnd"/>
      <w:r w:rsidR="00D24DDA">
        <w:rPr>
          <w:rFonts w:asciiTheme="minorHAnsi" w:hAnsiTheme="minorHAnsi" w:cstheme="minorHAnsi"/>
          <w:lang w:val="en-US"/>
        </w:rPr>
        <w:t xml:space="preserve"> engaged in the debate on evaluation in various fora. She is part of the consultative board of the Brazilian Network of Monitoring and Evaluation.</w:t>
      </w:r>
    </w:p>
    <w:p w14:paraId="5174F63A" w14:textId="77777777" w:rsidR="00F43979" w:rsidRPr="009A6D0F" w:rsidRDefault="00F43979" w:rsidP="00C16BC3">
      <w:pPr>
        <w:rPr>
          <w:rFonts w:asciiTheme="minorHAnsi" w:hAnsiTheme="minorHAnsi" w:cstheme="minorHAnsi"/>
          <w:lang w:val="en-US"/>
        </w:rPr>
      </w:pPr>
    </w:p>
    <w:p w14:paraId="2E3FD707" w14:textId="607113BF" w:rsidR="00F43979" w:rsidRPr="00F43979" w:rsidRDefault="00F43979" w:rsidP="009A4F19">
      <w:pPr>
        <w:jc w:val="both"/>
        <w:rPr>
          <w:rFonts w:asciiTheme="minorHAnsi" w:hAnsiTheme="minorHAnsi" w:cstheme="minorHAnsi"/>
          <w:lang w:val="en-US"/>
        </w:rPr>
      </w:pPr>
      <w:r w:rsidRPr="004E0352">
        <w:rPr>
          <w:rFonts w:asciiTheme="minorHAnsi" w:hAnsiTheme="minorHAnsi" w:cstheme="minorHAnsi"/>
          <w:b/>
          <w:bCs/>
          <w:lang w:val="en-US"/>
        </w:rPr>
        <w:t>Nadhiya Najab</w:t>
      </w:r>
      <w:r>
        <w:rPr>
          <w:rFonts w:asciiTheme="minorHAnsi" w:hAnsiTheme="minorHAnsi" w:cstheme="minorHAnsi"/>
          <w:lang w:val="en-US"/>
        </w:rPr>
        <w:t xml:space="preserve"> has</w:t>
      </w:r>
      <w:r w:rsidRPr="00F43979">
        <w:rPr>
          <w:rFonts w:asciiTheme="minorHAnsi" w:hAnsiTheme="minorHAnsi" w:cstheme="minorHAnsi"/>
          <w:lang w:val="en-US"/>
        </w:rPr>
        <w:t xml:space="preserve"> worked in the development field for over 10 years with experience in conducting research and evaluations. These projects have looked at post-war resettlement experiences and assistance </w:t>
      </w:r>
      <w:proofErr w:type="spellStart"/>
      <w:r w:rsidRPr="00F43979">
        <w:rPr>
          <w:rFonts w:asciiTheme="minorHAnsi" w:hAnsiTheme="minorHAnsi" w:cstheme="minorHAnsi"/>
          <w:lang w:val="en-US"/>
        </w:rPr>
        <w:t>programmes</w:t>
      </w:r>
      <w:proofErr w:type="spellEnd"/>
      <w:r w:rsidRPr="00F43979">
        <w:rPr>
          <w:rFonts w:asciiTheme="minorHAnsi" w:hAnsiTheme="minorHAnsi" w:cstheme="minorHAnsi"/>
          <w:lang w:val="en-US"/>
        </w:rPr>
        <w:t xml:space="preserve">, access to services, </w:t>
      </w:r>
      <w:proofErr w:type="spellStart"/>
      <w:r w:rsidRPr="00F43979">
        <w:rPr>
          <w:rFonts w:asciiTheme="minorHAnsi" w:hAnsiTheme="minorHAnsi" w:cstheme="minorHAnsi"/>
          <w:lang w:val="en-US"/>
        </w:rPr>
        <w:t>labour</w:t>
      </w:r>
      <w:proofErr w:type="spellEnd"/>
      <w:r w:rsidRPr="00F43979">
        <w:rPr>
          <w:rFonts w:asciiTheme="minorHAnsi" w:hAnsiTheme="minorHAnsi" w:cstheme="minorHAnsi"/>
          <w:lang w:val="en-US"/>
        </w:rPr>
        <w:t xml:space="preserve"> migration, and livelihood opportunities for marginalized and vulnerable groups with a strong gender focus. </w:t>
      </w:r>
      <w:r w:rsidR="002B489A">
        <w:rPr>
          <w:rFonts w:asciiTheme="minorHAnsi" w:hAnsiTheme="minorHAnsi" w:cstheme="minorHAnsi"/>
          <w:lang w:val="en-US"/>
        </w:rPr>
        <w:t>She</w:t>
      </w:r>
      <w:r w:rsidRPr="00F43979">
        <w:rPr>
          <w:rFonts w:asciiTheme="minorHAnsi" w:hAnsiTheme="minorHAnsi" w:cstheme="minorHAnsi"/>
          <w:lang w:val="en-US"/>
        </w:rPr>
        <w:t xml:space="preserve"> </w:t>
      </w:r>
      <w:r w:rsidR="002B489A">
        <w:rPr>
          <w:rFonts w:asciiTheme="minorHAnsi" w:hAnsiTheme="minorHAnsi" w:cstheme="minorHAnsi"/>
          <w:lang w:val="en-US"/>
        </w:rPr>
        <w:t>is</w:t>
      </w:r>
      <w:r w:rsidRPr="00F43979">
        <w:rPr>
          <w:rFonts w:asciiTheme="minorHAnsi" w:hAnsiTheme="minorHAnsi" w:cstheme="minorHAnsi"/>
          <w:lang w:val="en-US"/>
        </w:rPr>
        <w:t xml:space="preserve"> experienced in conducting monitoring and evaluation activities using the MEAL framework, as well as developing policy recommendations which are evidence-based and unbiased.</w:t>
      </w:r>
    </w:p>
    <w:p w14:paraId="6228F58B" w14:textId="77777777" w:rsidR="00F43979" w:rsidRPr="00F43979" w:rsidRDefault="00F43979" w:rsidP="00F43979">
      <w:pPr>
        <w:rPr>
          <w:rFonts w:asciiTheme="minorHAnsi" w:hAnsiTheme="minorHAnsi" w:cstheme="minorHAnsi"/>
          <w:lang w:val="en-US"/>
        </w:rPr>
      </w:pPr>
    </w:p>
    <w:p w14:paraId="29116B5A" w14:textId="390D6D53" w:rsidR="00ED1A0B" w:rsidRPr="002508D1" w:rsidRDefault="00610871" w:rsidP="004E0352">
      <w:pPr>
        <w:jc w:val="both"/>
        <w:rPr>
          <w:lang w:val="en-US"/>
        </w:rPr>
      </w:pPr>
      <w:r>
        <w:rPr>
          <w:rFonts w:asciiTheme="minorHAnsi" w:hAnsiTheme="minorHAnsi" w:cstheme="minorHAnsi"/>
          <w:lang w:val="en-US"/>
        </w:rPr>
        <w:t>Both evaluators</w:t>
      </w:r>
      <w:r w:rsidR="003C4503">
        <w:rPr>
          <w:rFonts w:asciiTheme="minorHAnsi" w:hAnsiTheme="minorHAnsi" w:cstheme="minorHAnsi"/>
          <w:lang w:val="en-US"/>
        </w:rPr>
        <w:t xml:space="preserve"> ha</w:t>
      </w:r>
      <w:r>
        <w:rPr>
          <w:rFonts w:asciiTheme="minorHAnsi" w:hAnsiTheme="minorHAnsi" w:cstheme="minorHAnsi"/>
          <w:lang w:val="en-US"/>
        </w:rPr>
        <w:t>ve</w:t>
      </w:r>
      <w:r w:rsidR="003C4503">
        <w:rPr>
          <w:rFonts w:asciiTheme="minorHAnsi" w:hAnsiTheme="minorHAnsi" w:cstheme="minorHAnsi"/>
          <w:lang w:val="en-US"/>
        </w:rPr>
        <w:t xml:space="preserve"> </w:t>
      </w:r>
      <w:r w:rsidR="00637861" w:rsidRPr="00637861">
        <w:rPr>
          <w:rFonts w:asciiTheme="minorHAnsi" w:hAnsiTheme="minorHAnsi" w:cstheme="minorHAnsi"/>
          <w:lang w:val="en-US"/>
        </w:rPr>
        <w:t>been involved in a number of project evaluations</w:t>
      </w:r>
      <w:r w:rsidR="003C4503">
        <w:rPr>
          <w:rFonts w:asciiTheme="minorHAnsi" w:hAnsiTheme="minorHAnsi" w:cstheme="minorHAnsi"/>
          <w:lang w:val="en-US"/>
        </w:rPr>
        <w:t xml:space="preserve"> on behalf of </w:t>
      </w:r>
      <w:r w:rsidR="00D74FE6">
        <w:rPr>
          <w:rFonts w:asciiTheme="minorHAnsi" w:hAnsiTheme="minorHAnsi" w:cstheme="minorHAnsi"/>
          <w:lang w:val="en-US"/>
        </w:rPr>
        <w:t>UN Women Sri Lanka</w:t>
      </w:r>
      <w:r w:rsidR="00637861" w:rsidRPr="00637861">
        <w:rPr>
          <w:rFonts w:asciiTheme="minorHAnsi" w:hAnsiTheme="minorHAnsi" w:cstheme="minorHAnsi"/>
          <w:lang w:val="en-US"/>
        </w:rPr>
        <w:t xml:space="preserve"> </w:t>
      </w:r>
      <w:r w:rsidR="00BF67C8">
        <w:rPr>
          <w:rFonts w:asciiTheme="minorHAnsi" w:hAnsiTheme="minorHAnsi" w:cstheme="minorHAnsi"/>
          <w:lang w:val="en-US"/>
        </w:rPr>
        <w:t xml:space="preserve"> </w:t>
      </w:r>
      <w:r w:rsidR="00637861" w:rsidRPr="00637861">
        <w:rPr>
          <w:rFonts w:asciiTheme="minorHAnsi" w:hAnsiTheme="minorHAnsi" w:cstheme="minorHAnsi"/>
          <w:lang w:val="en-US"/>
        </w:rPr>
        <w:t>which have provided the necessary experience and expertise to carry out this end-of-project evaluation successfully</w:t>
      </w:r>
      <w:r w:rsidR="00C55068">
        <w:rPr>
          <w:rFonts w:asciiTheme="minorHAnsi" w:hAnsiTheme="minorHAnsi" w:cstheme="minorHAnsi"/>
          <w:lang w:val="en-US"/>
        </w:rPr>
        <w:t xml:space="preserve">, particularly </w:t>
      </w:r>
      <w:r w:rsidR="00637861" w:rsidRPr="00637861">
        <w:rPr>
          <w:rFonts w:asciiTheme="minorHAnsi" w:hAnsiTheme="minorHAnsi" w:cstheme="minorHAnsi"/>
          <w:lang w:val="en-US"/>
        </w:rPr>
        <w:t xml:space="preserve">during a pandemic and similar challenging </w:t>
      </w:r>
      <w:r w:rsidR="00750856">
        <w:rPr>
          <w:rFonts w:asciiTheme="minorHAnsi" w:hAnsiTheme="minorHAnsi" w:cstheme="minorHAnsi"/>
          <w:lang w:val="en-US"/>
        </w:rPr>
        <w:t xml:space="preserve">contextual </w:t>
      </w:r>
      <w:r w:rsidR="00637861" w:rsidRPr="00637861">
        <w:rPr>
          <w:rFonts w:asciiTheme="minorHAnsi" w:hAnsiTheme="minorHAnsi" w:cstheme="minorHAnsi"/>
          <w:lang w:val="en-US"/>
        </w:rPr>
        <w:t>circumstances. The evaluations were guided by and were in compliance with standards set in the UNDP Evaluation Policy, UN Women Evaluation Policy, UN Women Evaluation Handbook and the Global Evaluation Report Assessment and Analysis System (GERAAS).</w:t>
      </w:r>
    </w:p>
    <w:sectPr w:rsidR="00ED1A0B" w:rsidRPr="002508D1" w:rsidSect="00BD12FB">
      <w:pgSz w:w="11906" w:h="16838"/>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8CF8B" w14:textId="77777777" w:rsidR="009D188A" w:rsidRDefault="009D188A" w:rsidP="00AD2E3B">
      <w:r>
        <w:separator/>
      </w:r>
    </w:p>
  </w:endnote>
  <w:endnote w:type="continuationSeparator" w:id="0">
    <w:p w14:paraId="24112FA5" w14:textId="77777777" w:rsidR="009D188A" w:rsidRDefault="009D188A" w:rsidP="00AD2E3B">
      <w:r>
        <w:continuationSeparator/>
      </w:r>
    </w:p>
  </w:endnote>
  <w:endnote w:type="continuationNotice" w:id="1">
    <w:p w14:paraId="1B13D804" w14:textId="77777777" w:rsidR="009D188A" w:rsidRDefault="009D18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TheSansSemiLight-Plain">
    <w:altName w:val="Calibri"/>
    <w:panose1 w:val="00000000000000000000"/>
    <w:charset w:val="4D"/>
    <w:family w:val="auto"/>
    <w:notTrueType/>
    <w:pitch w:val="default"/>
    <w:sig w:usb0="00000003" w:usb1="00000000" w:usb2="00000000" w:usb3="00000000" w:csb0="00000001" w:csb1="00000000"/>
  </w:font>
  <w:font w:name="TheSansSemiBold-Plain">
    <w:altName w:val="Calibri"/>
    <w:panose1 w:val="00000000000000000000"/>
    <w:charset w:val="4D"/>
    <w:family w:val="auto"/>
    <w:notTrueType/>
    <w:pitch w:val="default"/>
    <w:sig w:usb0="00000003" w:usb1="00000000" w:usb2="00000000" w:usb3="00000000" w:csb0="00000001" w:csb1="00000000"/>
  </w:font>
  <w:font w:name="TheSansLight-Plain">
    <w:altName w:val="Calibri"/>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8197960"/>
      <w:docPartObj>
        <w:docPartGallery w:val="Page Numbers (Bottom of Page)"/>
        <w:docPartUnique/>
      </w:docPartObj>
    </w:sdtPr>
    <w:sdtContent>
      <w:p w14:paraId="3630F8EB" w14:textId="57C183A0" w:rsidR="004575E9" w:rsidRDefault="004575E9">
        <w:pPr>
          <w:pStyle w:val="Footer"/>
          <w:jc w:val="right"/>
        </w:pPr>
        <w:r>
          <w:fldChar w:fldCharType="begin"/>
        </w:r>
        <w:r>
          <w:instrText>PAGE   \* MERGEFORMAT</w:instrText>
        </w:r>
        <w:r>
          <w:fldChar w:fldCharType="separate"/>
        </w:r>
        <w:r>
          <w:t>2</w:t>
        </w:r>
        <w:r>
          <w:fldChar w:fldCharType="end"/>
        </w:r>
      </w:p>
    </w:sdtContent>
  </w:sdt>
  <w:p w14:paraId="58B3625F" w14:textId="77777777" w:rsidR="004575E9" w:rsidRDefault="004575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4666541"/>
      <w:docPartObj>
        <w:docPartGallery w:val="Page Numbers (Bottom of Page)"/>
        <w:docPartUnique/>
      </w:docPartObj>
    </w:sdtPr>
    <w:sdtEndPr>
      <w:rPr>
        <w:noProof/>
      </w:rPr>
    </w:sdtEndPr>
    <w:sdtContent>
      <w:p w14:paraId="77EEFEC0" w14:textId="77777777" w:rsidR="00D7542B" w:rsidRDefault="00D7542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AFF1BB" w14:textId="77777777" w:rsidR="00D7542B" w:rsidRDefault="00D754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47727" w14:textId="77777777" w:rsidR="009D188A" w:rsidRDefault="009D188A" w:rsidP="00AD2E3B">
      <w:r>
        <w:separator/>
      </w:r>
    </w:p>
  </w:footnote>
  <w:footnote w:type="continuationSeparator" w:id="0">
    <w:p w14:paraId="4C6CEBB4" w14:textId="77777777" w:rsidR="009D188A" w:rsidRDefault="009D188A" w:rsidP="00AD2E3B">
      <w:r>
        <w:continuationSeparator/>
      </w:r>
    </w:p>
  </w:footnote>
  <w:footnote w:type="continuationNotice" w:id="1">
    <w:p w14:paraId="210B3CCF" w14:textId="77777777" w:rsidR="009D188A" w:rsidRDefault="009D188A"/>
  </w:footnote>
  <w:footnote w:id="2">
    <w:p w14:paraId="208139D6" w14:textId="77777777" w:rsidR="006848DA" w:rsidRPr="00027D88" w:rsidRDefault="006848DA" w:rsidP="006848DA">
      <w:pPr>
        <w:pStyle w:val="FootnoteText"/>
        <w:jc w:val="both"/>
        <w:rPr>
          <w:lang w:val="en-US"/>
        </w:rPr>
      </w:pPr>
      <w:r w:rsidRPr="00A23829">
        <w:rPr>
          <w:rStyle w:val="FootnoteReference"/>
          <w:rFonts w:asciiTheme="minorHAnsi" w:hAnsiTheme="minorHAnsi" w:cstheme="minorHAnsi"/>
          <w:sz w:val="16"/>
          <w:szCs w:val="16"/>
        </w:rPr>
        <w:footnoteRef/>
      </w:r>
      <w:r w:rsidRPr="00D73635">
        <w:rPr>
          <w:rFonts w:asciiTheme="minorHAnsi" w:hAnsiTheme="minorHAnsi" w:cstheme="minorHAnsi"/>
          <w:sz w:val="16"/>
          <w:szCs w:val="16"/>
          <w:lang w:val="en-US"/>
        </w:rPr>
        <w:t xml:space="preserve"> </w:t>
      </w:r>
      <w:r w:rsidRPr="00A23829">
        <w:rPr>
          <w:rFonts w:asciiTheme="minorHAnsi" w:hAnsiTheme="minorHAnsi" w:cstheme="minorHAnsi"/>
          <w:sz w:val="16"/>
          <w:szCs w:val="16"/>
          <w:lang w:val="en-US"/>
        </w:rPr>
        <w:t xml:space="preserve">United Nations. (2015). </w:t>
      </w:r>
      <w:r w:rsidRPr="00A23829">
        <w:rPr>
          <w:rFonts w:asciiTheme="minorHAnsi" w:hAnsiTheme="minorHAnsi" w:cstheme="minorHAnsi"/>
          <w:i/>
          <w:iCs/>
          <w:sz w:val="16"/>
          <w:szCs w:val="16"/>
          <w:lang w:val="en-US"/>
        </w:rPr>
        <w:t>Mapping of Socio-Economic Support Services to Female Headed Households in the Northern Province of Sri Lanka.</w:t>
      </w:r>
      <w:r w:rsidRPr="00A23829">
        <w:rPr>
          <w:rFonts w:asciiTheme="minorHAnsi" w:hAnsiTheme="minorHAnsi" w:cstheme="minorHAnsi"/>
          <w:sz w:val="16"/>
          <w:szCs w:val="16"/>
          <w:lang w:val="en-US"/>
        </w:rPr>
        <w:t xml:space="preserve"> Colombo: United Nations, Sri Lanka.</w:t>
      </w:r>
      <w:r w:rsidRPr="00A23829">
        <w:rPr>
          <w:rFonts w:asciiTheme="minorHAnsi" w:hAnsiTheme="minorHAnsi" w:cstheme="minorHAnsi"/>
          <w:sz w:val="16"/>
          <w:szCs w:val="16"/>
          <w:lang w:val="en-GB"/>
        </w:rPr>
        <w:t xml:space="preserve"> </w:t>
      </w:r>
      <w:hyperlink r:id="rId1" w:history="1">
        <w:r w:rsidRPr="00A23829">
          <w:rPr>
            <w:rStyle w:val="Hyperlink"/>
            <w:rFonts w:asciiTheme="minorHAnsi" w:hAnsiTheme="minorHAnsi" w:cstheme="minorHAnsi"/>
            <w:sz w:val="16"/>
            <w:szCs w:val="16"/>
            <w:lang w:val="en-US"/>
          </w:rPr>
          <w:t>http://lk.one.un.org/wp-content/uploads/2016/05/Mapping-of-Socio-Economic-Support-Services-to-Female-Headed-Households-in-the-Northern-Province-of-Sri-Lanka.pdf</w:t>
        </w:r>
      </w:hyperlink>
      <w:r w:rsidRPr="004B452E">
        <w:rPr>
          <w:lang w:val="en-US"/>
        </w:rPr>
        <w:t xml:space="preserve"> </w:t>
      </w:r>
    </w:p>
  </w:footnote>
  <w:footnote w:id="3">
    <w:p w14:paraId="5037071D" w14:textId="77777777" w:rsidR="00C95D18" w:rsidRPr="00AA74D7" w:rsidRDefault="00C95D18" w:rsidP="00C95D18">
      <w:pPr>
        <w:pStyle w:val="FootnoteText"/>
        <w:rPr>
          <w:lang w:val="en-US"/>
        </w:rPr>
      </w:pPr>
      <w:r>
        <w:rPr>
          <w:rStyle w:val="FootnoteReference"/>
        </w:rPr>
        <w:footnoteRef/>
      </w:r>
      <w:r w:rsidRPr="003E3B67">
        <w:rPr>
          <w:lang w:val="en-US"/>
        </w:rPr>
        <w:t xml:space="preserve"> </w:t>
      </w:r>
      <w:r w:rsidRPr="00A23829">
        <w:rPr>
          <w:rFonts w:asciiTheme="minorHAnsi" w:hAnsiTheme="minorHAnsi" w:cstheme="minorHAnsi"/>
          <w:sz w:val="16"/>
          <w:szCs w:val="16"/>
          <w:lang w:val="en-GB"/>
        </w:rPr>
        <w:t xml:space="preserve">International Crisis Group. (2011). </w:t>
      </w:r>
      <w:r w:rsidRPr="00A23829">
        <w:rPr>
          <w:rFonts w:asciiTheme="minorHAnsi" w:hAnsiTheme="minorHAnsi" w:cstheme="minorHAnsi"/>
          <w:i/>
          <w:iCs/>
          <w:sz w:val="16"/>
          <w:szCs w:val="16"/>
          <w:lang w:val="en-GB"/>
        </w:rPr>
        <w:t>Sri Lanka: Women's insecurity in the North and East.</w:t>
      </w:r>
      <w:r w:rsidRPr="00A23829">
        <w:rPr>
          <w:rFonts w:asciiTheme="minorHAnsi" w:hAnsiTheme="minorHAnsi" w:cstheme="minorHAnsi"/>
          <w:sz w:val="16"/>
          <w:szCs w:val="16"/>
          <w:lang w:val="en-GB"/>
        </w:rPr>
        <w:t xml:space="preserve"> Colombo/Brussels: Crisis Group. Asia Report No.217 </w:t>
      </w:r>
      <w:hyperlink r:id="rId2" w:history="1">
        <w:r w:rsidRPr="00A23829">
          <w:rPr>
            <w:rStyle w:val="Hyperlink"/>
            <w:rFonts w:asciiTheme="minorHAnsi" w:hAnsiTheme="minorHAnsi" w:cstheme="minorHAnsi"/>
            <w:sz w:val="16"/>
            <w:szCs w:val="16"/>
            <w:lang w:val="en-GB"/>
          </w:rPr>
          <w:t>https://www.ecoi.net/en/file/local/1055886/2016_1324563161_217-sri-lanka-womens-insecurity-in-the-north-and-east-ko.pdf</w:t>
        </w:r>
      </w:hyperlink>
    </w:p>
  </w:footnote>
  <w:footnote w:id="4">
    <w:p w14:paraId="6A18C9CF" w14:textId="77777777" w:rsidR="00C95D18" w:rsidRPr="00A23829" w:rsidRDefault="00C95D18" w:rsidP="00C95D18">
      <w:pPr>
        <w:pStyle w:val="FootnoteText"/>
        <w:jc w:val="both"/>
        <w:rPr>
          <w:rFonts w:asciiTheme="minorHAnsi" w:hAnsiTheme="minorHAnsi" w:cstheme="minorHAnsi"/>
          <w:sz w:val="16"/>
          <w:szCs w:val="16"/>
          <w:lang w:val="en-GB"/>
        </w:rPr>
      </w:pPr>
      <w:r w:rsidRPr="00A23829">
        <w:rPr>
          <w:rStyle w:val="FootnoteReference"/>
          <w:rFonts w:asciiTheme="minorHAnsi" w:hAnsiTheme="minorHAnsi" w:cstheme="minorHAnsi"/>
          <w:sz w:val="16"/>
          <w:szCs w:val="16"/>
        </w:rPr>
        <w:footnoteRef/>
      </w:r>
      <w:r w:rsidRPr="00D73635">
        <w:rPr>
          <w:rFonts w:asciiTheme="minorHAnsi" w:hAnsiTheme="minorHAnsi" w:cstheme="minorHAnsi"/>
          <w:sz w:val="16"/>
          <w:szCs w:val="16"/>
          <w:lang w:val="en-US"/>
        </w:rPr>
        <w:t xml:space="preserve"> </w:t>
      </w:r>
      <w:proofErr w:type="spellStart"/>
      <w:r w:rsidRPr="00A23829">
        <w:rPr>
          <w:rFonts w:asciiTheme="minorHAnsi" w:hAnsiTheme="minorHAnsi" w:cstheme="minorHAnsi"/>
          <w:sz w:val="16"/>
          <w:szCs w:val="16"/>
          <w:lang w:val="en-GB"/>
        </w:rPr>
        <w:t>Jayasundere</w:t>
      </w:r>
      <w:proofErr w:type="spellEnd"/>
      <w:r w:rsidRPr="00A23829">
        <w:rPr>
          <w:rFonts w:asciiTheme="minorHAnsi" w:hAnsiTheme="minorHAnsi" w:cstheme="minorHAnsi"/>
          <w:sz w:val="16"/>
          <w:szCs w:val="16"/>
          <w:lang w:val="en-GB"/>
        </w:rPr>
        <w:t xml:space="preserve">, R. &amp; </w:t>
      </w:r>
      <w:proofErr w:type="spellStart"/>
      <w:r w:rsidRPr="00A23829">
        <w:rPr>
          <w:rFonts w:asciiTheme="minorHAnsi" w:hAnsiTheme="minorHAnsi" w:cstheme="minorHAnsi"/>
          <w:sz w:val="16"/>
          <w:szCs w:val="16"/>
          <w:lang w:val="en-GB"/>
        </w:rPr>
        <w:t>Weerackody</w:t>
      </w:r>
      <w:proofErr w:type="spellEnd"/>
      <w:r w:rsidRPr="00A23829">
        <w:rPr>
          <w:rFonts w:asciiTheme="minorHAnsi" w:hAnsiTheme="minorHAnsi" w:cstheme="minorHAnsi"/>
          <w:sz w:val="16"/>
          <w:szCs w:val="16"/>
          <w:lang w:val="en-GB"/>
        </w:rPr>
        <w:t xml:space="preserve">, C. (2013). </w:t>
      </w:r>
      <w:r w:rsidRPr="00A23829">
        <w:rPr>
          <w:rFonts w:asciiTheme="minorHAnsi" w:hAnsiTheme="minorHAnsi" w:cstheme="minorHAnsi"/>
          <w:i/>
          <w:sz w:val="16"/>
          <w:szCs w:val="16"/>
          <w:lang w:val="en-GB"/>
        </w:rPr>
        <w:t>Gendered implications of economic development in the post conflict Northern and Eastern Regions of Sri Lanka</w:t>
      </w:r>
      <w:r w:rsidRPr="00A23829">
        <w:rPr>
          <w:rFonts w:asciiTheme="minorHAnsi" w:hAnsiTheme="minorHAnsi" w:cstheme="minorHAnsi"/>
          <w:sz w:val="16"/>
          <w:szCs w:val="16"/>
          <w:lang w:val="en-GB"/>
        </w:rPr>
        <w:t xml:space="preserve">. Sri Lanka: Care International Sri Lanka. </w:t>
      </w:r>
    </w:p>
  </w:footnote>
  <w:footnote w:id="5">
    <w:p w14:paraId="54030814" w14:textId="77777777" w:rsidR="00C95D18" w:rsidRPr="00027D88" w:rsidRDefault="00C95D18" w:rsidP="00C95D18">
      <w:pPr>
        <w:pStyle w:val="FootnoteText"/>
        <w:jc w:val="both"/>
        <w:rPr>
          <w:lang w:val="en-US"/>
        </w:rPr>
      </w:pPr>
      <w:r w:rsidRPr="00A23829">
        <w:rPr>
          <w:rStyle w:val="FootnoteReference"/>
          <w:rFonts w:asciiTheme="minorHAnsi" w:hAnsiTheme="minorHAnsi" w:cstheme="minorHAnsi"/>
          <w:sz w:val="16"/>
          <w:szCs w:val="16"/>
        </w:rPr>
        <w:footnoteRef/>
      </w:r>
      <w:r w:rsidRPr="00D73635">
        <w:rPr>
          <w:rFonts w:asciiTheme="minorHAnsi" w:hAnsiTheme="minorHAnsi" w:cstheme="minorHAnsi"/>
          <w:sz w:val="16"/>
          <w:szCs w:val="16"/>
          <w:lang w:val="en-US"/>
        </w:rPr>
        <w:t xml:space="preserve"> </w:t>
      </w:r>
      <w:r w:rsidRPr="00A23829">
        <w:rPr>
          <w:rFonts w:asciiTheme="minorHAnsi" w:hAnsiTheme="minorHAnsi" w:cstheme="minorHAnsi"/>
          <w:sz w:val="16"/>
          <w:szCs w:val="16"/>
          <w:lang w:val="en-US"/>
        </w:rPr>
        <w:t xml:space="preserve">United Nations. (2015). </w:t>
      </w:r>
      <w:r w:rsidRPr="00A23829">
        <w:rPr>
          <w:rFonts w:asciiTheme="minorHAnsi" w:hAnsiTheme="minorHAnsi" w:cstheme="minorHAnsi"/>
          <w:i/>
          <w:iCs/>
          <w:sz w:val="16"/>
          <w:szCs w:val="16"/>
          <w:lang w:val="en-US"/>
        </w:rPr>
        <w:t>Mapping of Socio-Economic Support Services to Female Headed Households in the Northern Province of Sri Lanka.</w:t>
      </w:r>
      <w:r w:rsidRPr="00A23829">
        <w:rPr>
          <w:rFonts w:asciiTheme="minorHAnsi" w:hAnsiTheme="minorHAnsi" w:cstheme="minorHAnsi"/>
          <w:sz w:val="16"/>
          <w:szCs w:val="16"/>
          <w:lang w:val="en-US"/>
        </w:rPr>
        <w:t xml:space="preserve"> Colombo: United Nations, Sri Lanka.</w:t>
      </w:r>
      <w:r w:rsidRPr="00A23829">
        <w:rPr>
          <w:rFonts w:asciiTheme="minorHAnsi" w:hAnsiTheme="minorHAnsi" w:cstheme="minorHAnsi"/>
          <w:sz w:val="16"/>
          <w:szCs w:val="16"/>
          <w:lang w:val="en-GB"/>
        </w:rPr>
        <w:t xml:space="preserve"> </w:t>
      </w:r>
      <w:hyperlink r:id="rId3" w:history="1">
        <w:r w:rsidRPr="00A23829">
          <w:rPr>
            <w:rStyle w:val="Hyperlink"/>
            <w:rFonts w:asciiTheme="minorHAnsi" w:hAnsiTheme="minorHAnsi" w:cstheme="minorHAnsi"/>
            <w:sz w:val="16"/>
            <w:szCs w:val="16"/>
            <w:lang w:val="en-US"/>
          </w:rPr>
          <w:t>http://lk.one.un.org/wp-content/uploads/2016/05/Mapping-of-Socio-Economic-Support-Services-to-Female-Headed-Households-in-the-Northern-Province-of-Sri-Lanka.pdf</w:t>
        </w:r>
      </w:hyperlink>
      <w:r w:rsidRPr="004B452E">
        <w:rPr>
          <w:lang w:val="en-US"/>
        </w:rPr>
        <w:t xml:space="preserve"> </w:t>
      </w:r>
    </w:p>
  </w:footnote>
  <w:footnote w:id="6">
    <w:p w14:paraId="1359C71A" w14:textId="77777777" w:rsidR="00C95D18" w:rsidRPr="00A23829" w:rsidRDefault="00C95D18" w:rsidP="00C95D18">
      <w:pPr>
        <w:pStyle w:val="FootnoteText"/>
        <w:rPr>
          <w:rFonts w:asciiTheme="minorHAnsi" w:hAnsiTheme="minorHAnsi" w:cstheme="minorHAnsi"/>
          <w:sz w:val="16"/>
          <w:szCs w:val="16"/>
          <w:lang w:val="en-US"/>
        </w:rPr>
      </w:pPr>
      <w:r w:rsidRPr="00A23829">
        <w:rPr>
          <w:rStyle w:val="FootnoteReference"/>
          <w:rFonts w:asciiTheme="minorHAnsi" w:hAnsiTheme="minorHAnsi" w:cstheme="minorHAnsi"/>
          <w:sz w:val="16"/>
          <w:szCs w:val="16"/>
        </w:rPr>
        <w:footnoteRef/>
      </w:r>
      <w:r w:rsidRPr="00D73635">
        <w:rPr>
          <w:rFonts w:asciiTheme="minorHAnsi" w:hAnsiTheme="minorHAnsi" w:cstheme="minorHAnsi"/>
          <w:sz w:val="16"/>
          <w:szCs w:val="16"/>
          <w:lang w:val="en-US"/>
        </w:rPr>
        <w:t xml:space="preserve"> Asian Development Bank, Deutsche Gesellschaft für </w:t>
      </w:r>
      <w:proofErr w:type="spellStart"/>
      <w:r w:rsidRPr="00D73635">
        <w:rPr>
          <w:rFonts w:asciiTheme="minorHAnsi" w:hAnsiTheme="minorHAnsi" w:cstheme="minorHAnsi"/>
          <w:sz w:val="16"/>
          <w:szCs w:val="16"/>
          <w:lang w:val="en-US"/>
        </w:rPr>
        <w:t>Internationale</w:t>
      </w:r>
      <w:proofErr w:type="spellEnd"/>
      <w:r w:rsidRPr="00D73635">
        <w:rPr>
          <w:rFonts w:asciiTheme="minorHAnsi" w:hAnsiTheme="minorHAnsi" w:cstheme="minorHAnsi"/>
          <w:sz w:val="16"/>
          <w:szCs w:val="16"/>
          <w:lang w:val="en-US"/>
        </w:rPr>
        <w:t xml:space="preserve"> </w:t>
      </w:r>
      <w:proofErr w:type="spellStart"/>
      <w:r w:rsidRPr="00D73635">
        <w:rPr>
          <w:rFonts w:asciiTheme="minorHAnsi" w:hAnsiTheme="minorHAnsi" w:cstheme="minorHAnsi"/>
          <w:sz w:val="16"/>
          <w:szCs w:val="16"/>
          <w:lang w:val="en-US"/>
        </w:rPr>
        <w:t>Zusammenarbeit</w:t>
      </w:r>
      <w:proofErr w:type="spellEnd"/>
      <w:r w:rsidRPr="00D73635">
        <w:rPr>
          <w:rFonts w:asciiTheme="minorHAnsi" w:hAnsiTheme="minorHAnsi" w:cstheme="minorHAnsi"/>
          <w:sz w:val="16"/>
          <w:szCs w:val="16"/>
          <w:lang w:val="en-US"/>
        </w:rPr>
        <w:t xml:space="preserve"> (GIZ) GmbH. (2015). Country Gender Assessment Sri Lanka Update.</w:t>
      </w:r>
    </w:p>
  </w:footnote>
  <w:footnote w:id="7">
    <w:p w14:paraId="7637F022" w14:textId="77777777" w:rsidR="00C95D18" w:rsidRPr="00A23829" w:rsidRDefault="00C95D18" w:rsidP="00C95D18">
      <w:pPr>
        <w:pStyle w:val="FootnoteText"/>
        <w:rPr>
          <w:rFonts w:asciiTheme="minorHAnsi" w:hAnsiTheme="minorHAnsi" w:cstheme="minorHAnsi"/>
          <w:sz w:val="16"/>
          <w:szCs w:val="16"/>
          <w:lang w:val="en-US"/>
        </w:rPr>
      </w:pPr>
      <w:r w:rsidRPr="00A23829">
        <w:rPr>
          <w:rStyle w:val="FootnoteReference"/>
          <w:rFonts w:asciiTheme="minorHAnsi" w:hAnsiTheme="minorHAnsi" w:cstheme="minorHAnsi"/>
          <w:sz w:val="16"/>
          <w:szCs w:val="16"/>
        </w:rPr>
        <w:footnoteRef/>
      </w:r>
      <w:r w:rsidRPr="00D73635">
        <w:rPr>
          <w:rFonts w:asciiTheme="minorHAnsi" w:hAnsiTheme="minorHAnsi" w:cstheme="minorHAnsi"/>
          <w:sz w:val="16"/>
          <w:szCs w:val="16"/>
          <w:lang w:val="en-US"/>
        </w:rPr>
        <w:t xml:space="preserve"> </w:t>
      </w:r>
      <w:r w:rsidRPr="00A23829">
        <w:rPr>
          <w:rFonts w:asciiTheme="minorHAnsi" w:hAnsiTheme="minorHAnsi" w:cstheme="minorHAnsi"/>
          <w:sz w:val="16"/>
          <w:szCs w:val="16"/>
          <w:lang w:val="en-US"/>
        </w:rPr>
        <w:t>ibid</w:t>
      </w:r>
    </w:p>
  </w:footnote>
  <w:footnote w:id="8">
    <w:p w14:paraId="5B043153" w14:textId="77777777" w:rsidR="00C95D18" w:rsidRPr="00A23829" w:rsidRDefault="00C95D18" w:rsidP="00C95D18">
      <w:pPr>
        <w:pStyle w:val="FootnoteText"/>
        <w:rPr>
          <w:rFonts w:asciiTheme="minorHAnsi" w:hAnsiTheme="minorHAnsi" w:cstheme="minorHAnsi"/>
          <w:sz w:val="16"/>
          <w:szCs w:val="16"/>
          <w:lang w:val="en-US"/>
        </w:rPr>
      </w:pPr>
      <w:r w:rsidRPr="00A23829">
        <w:rPr>
          <w:rStyle w:val="FootnoteReference"/>
          <w:rFonts w:asciiTheme="minorHAnsi" w:hAnsiTheme="minorHAnsi" w:cstheme="minorHAnsi"/>
          <w:sz w:val="16"/>
          <w:szCs w:val="16"/>
        </w:rPr>
        <w:footnoteRef/>
      </w:r>
      <w:r w:rsidRPr="00D73635">
        <w:rPr>
          <w:rFonts w:asciiTheme="minorHAnsi" w:hAnsiTheme="minorHAnsi" w:cstheme="minorHAnsi"/>
          <w:sz w:val="16"/>
          <w:szCs w:val="16"/>
          <w:lang w:val="en-US"/>
        </w:rPr>
        <w:t xml:space="preserve"> </w:t>
      </w:r>
      <w:proofErr w:type="spellStart"/>
      <w:r w:rsidRPr="00D73635">
        <w:rPr>
          <w:rFonts w:asciiTheme="minorHAnsi" w:hAnsiTheme="minorHAnsi" w:cstheme="minorHAnsi"/>
          <w:sz w:val="16"/>
          <w:szCs w:val="16"/>
          <w:lang w:val="en-US"/>
        </w:rPr>
        <w:t>Jayasundere</w:t>
      </w:r>
      <w:proofErr w:type="spellEnd"/>
      <w:r w:rsidRPr="00D73635">
        <w:rPr>
          <w:rFonts w:asciiTheme="minorHAnsi" w:hAnsiTheme="minorHAnsi" w:cstheme="minorHAnsi"/>
          <w:sz w:val="16"/>
          <w:szCs w:val="16"/>
          <w:lang w:val="en-US"/>
        </w:rPr>
        <w:t xml:space="preserve">, R. &amp; </w:t>
      </w:r>
      <w:proofErr w:type="spellStart"/>
      <w:r w:rsidRPr="00D73635">
        <w:rPr>
          <w:rFonts w:asciiTheme="minorHAnsi" w:hAnsiTheme="minorHAnsi" w:cstheme="minorHAnsi"/>
          <w:sz w:val="16"/>
          <w:szCs w:val="16"/>
          <w:lang w:val="en-US"/>
        </w:rPr>
        <w:t>Weerackody</w:t>
      </w:r>
      <w:proofErr w:type="spellEnd"/>
      <w:r w:rsidRPr="00D73635">
        <w:rPr>
          <w:rFonts w:asciiTheme="minorHAnsi" w:hAnsiTheme="minorHAnsi" w:cstheme="minorHAnsi"/>
          <w:sz w:val="16"/>
          <w:szCs w:val="16"/>
          <w:lang w:val="en-US"/>
        </w:rPr>
        <w:t>, C. (2013). Gendered implications of economic development in the post conflict Northern and Eastern Regions of Sri Lanka. Sri Lanka: Care International Sri Lanka.</w:t>
      </w:r>
    </w:p>
  </w:footnote>
  <w:footnote w:id="9">
    <w:p w14:paraId="4AE5296C" w14:textId="77777777" w:rsidR="00C95D18" w:rsidRPr="000634DE" w:rsidRDefault="00C95D18" w:rsidP="00C95D18">
      <w:pPr>
        <w:pStyle w:val="FootnoteText"/>
        <w:rPr>
          <w:lang w:val="en-US"/>
        </w:rPr>
      </w:pPr>
      <w:r>
        <w:rPr>
          <w:rStyle w:val="FootnoteReference"/>
        </w:rPr>
        <w:footnoteRef/>
      </w:r>
      <w:r w:rsidRPr="003E3B67">
        <w:rPr>
          <w:lang w:val="en-US"/>
        </w:rPr>
        <w:t xml:space="preserve"> </w:t>
      </w:r>
      <w:hyperlink r:id="rId4" w:history="1">
        <w:r w:rsidRPr="003E3B67">
          <w:rPr>
            <w:rStyle w:val="Hyperlink"/>
            <w:lang w:val="en-US"/>
          </w:rPr>
          <w:t>https://reliefweb.int/report/sri-lanka/sri-lanka-s-anti-muslim-riots-signal-deeper-malaise</w:t>
        </w:r>
      </w:hyperlink>
      <w:r w:rsidRPr="003E3B67">
        <w:rPr>
          <w:lang w:val="en-US"/>
        </w:rPr>
        <w:t xml:space="preserve"> </w:t>
      </w:r>
    </w:p>
  </w:footnote>
  <w:footnote w:id="10">
    <w:p w14:paraId="54730021" w14:textId="77777777" w:rsidR="00C95D18" w:rsidRPr="0022498A" w:rsidRDefault="00C95D18" w:rsidP="00C95D18">
      <w:pPr>
        <w:pStyle w:val="FootnoteText"/>
        <w:rPr>
          <w:lang w:val="en-US"/>
        </w:rPr>
      </w:pPr>
      <w:r>
        <w:rPr>
          <w:rStyle w:val="FootnoteReference"/>
        </w:rPr>
        <w:footnoteRef/>
      </w:r>
      <w:r w:rsidRPr="003E3B67">
        <w:rPr>
          <w:lang w:val="en-US"/>
        </w:rPr>
        <w:t xml:space="preserve"> </w:t>
      </w:r>
      <w:hyperlink r:id="rId5" w:history="1">
        <w:r w:rsidRPr="003E3B67">
          <w:rPr>
            <w:rStyle w:val="Hyperlink"/>
            <w:lang w:val="en-US"/>
          </w:rPr>
          <w:t>https://www.bbc.com/news/world-asia-27864716</w:t>
        </w:r>
      </w:hyperlink>
      <w:r w:rsidRPr="003E3B67">
        <w:rPr>
          <w:lang w:val="en-US"/>
        </w:rPr>
        <w:t xml:space="preserve"> </w:t>
      </w:r>
    </w:p>
  </w:footnote>
  <w:footnote w:id="11">
    <w:p w14:paraId="5AD8E168" w14:textId="77777777" w:rsidR="00C95D18" w:rsidRPr="0022498A" w:rsidRDefault="00C95D18" w:rsidP="00C95D18">
      <w:pPr>
        <w:pStyle w:val="FootnoteText"/>
        <w:rPr>
          <w:lang w:val="en-US"/>
        </w:rPr>
      </w:pPr>
      <w:r>
        <w:rPr>
          <w:rStyle w:val="FootnoteReference"/>
        </w:rPr>
        <w:footnoteRef/>
      </w:r>
      <w:r w:rsidRPr="003E3B67">
        <w:rPr>
          <w:lang w:val="en-US"/>
        </w:rPr>
        <w:t xml:space="preserve"> </w:t>
      </w:r>
      <w:hyperlink r:id="rId6" w:history="1">
        <w:r w:rsidRPr="003E3B67">
          <w:rPr>
            <w:rStyle w:val="Hyperlink"/>
            <w:lang w:val="en-US"/>
          </w:rPr>
          <w:t>https://www.theguardian.com/world/2018/mar/07/sri-lanka-blocks-social-media-as-deadly-violence-continues-buddhist-temple-anti-muslim-riots-kandy</w:t>
        </w:r>
      </w:hyperlink>
      <w:r w:rsidRPr="003E3B67">
        <w:rPr>
          <w:lang w:val="en-US"/>
        </w:rPr>
        <w:t xml:space="preserve"> </w:t>
      </w:r>
    </w:p>
  </w:footnote>
  <w:footnote w:id="12">
    <w:p w14:paraId="4D4C3071" w14:textId="77777777" w:rsidR="00C95D18" w:rsidRPr="001B5A7E" w:rsidRDefault="00C95D18" w:rsidP="00C95D18">
      <w:pPr>
        <w:pStyle w:val="FootnoteText"/>
        <w:rPr>
          <w:rFonts w:ascii="Calibri" w:hAnsi="Calibri" w:cs="Calibri"/>
          <w:sz w:val="16"/>
          <w:szCs w:val="16"/>
          <w:lang w:val="en-US"/>
        </w:rPr>
      </w:pPr>
      <w:r w:rsidRPr="001B5A7E">
        <w:rPr>
          <w:rStyle w:val="FootnoteReference"/>
          <w:rFonts w:ascii="Calibri" w:hAnsi="Calibri" w:cs="Calibri"/>
          <w:sz w:val="16"/>
          <w:szCs w:val="16"/>
          <w:lang w:val="en-US"/>
        </w:rPr>
        <w:footnoteRef/>
      </w:r>
      <w:r w:rsidRPr="001B5A7E">
        <w:rPr>
          <w:rFonts w:ascii="Calibri" w:hAnsi="Calibri" w:cs="Calibri"/>
          <w:sz w:val="16"/>
          <w:szCs w:val="16"/>
          <w:lang w:val="en-US"/>
        </w:rPr>
        <w:t xml:space="preserve"> Professor Jacqui True and Sri </w:t>
      </w:r>
      <w:proofErr w:type="spellStart"/>
      <w:r w:rsidRPr="001B5A7E">
        <w:rPr>
          <w:rFonts w:ascii="Calibri" w:hAnsi="Calibri" w:cs="Calibri"/>
          <w:sz w:val="16"/>
          <w:szCs w:val="16"/>
          <w:lang w:val="en-US"/>
        </w:rPr>
        <w:t>Eddyono</w:t>
      </w:r>
      <w:proofErr w:type="spellEnd"/>
      <w:r w:rsidRPr="001B5A7E">
        <w:rPr>
          <w:rFonts w:ascii="Calibri" w:hAnsi="Calibri" w:cs="Calibri"/>
          <w:sz w:val="16"/>
          <w:szCs w:val="16"/>
          <w:lang w:val="en-US"/>
        </w:rPr>
        <w:t xml:space="preserve">, Monash University, “Preventing Violent Extremism: Gender Perspectives and Women’s Roles”, August 2017. </w:t>
      </w:r>
    </w:p>
  </w:footnote>
  <w:footnote w:id="13">
    <w:p w14:paraId="793D022A" w14:textId="01F0E5CC" w:rsidR="00583137" w:rsidRPr="00C44D15" w:rsidRDefault="00583137">
      <w:pPr>
        <w:pStyle w:val="FootnoteText"/>
        <w:rPr>
          <w:rFonts w:asciiTheme="minorHAnsi" w:hAnsiTheme="minorHAnsi" w:cstheme="minorHAnsi"/>
          <w:lang w:val="en-US"/>
        </w:rPr>
      </w:pPr>
      <w:r w:rsidRPr="00C44D15">
        <w:rPr>
          <w:rStyle w:val="FootnoteReference"/>
          <w:rFonts w:asciiTheme="minorHAnsi" w:hAnsiTheme="minorHAnsi" w:cstheme="minorHAnsi"/>
        </w:rPr>
        <w:footnoteRef/>
      </w:r>
      <w:r w:rsidRPr="00C44D15">
        <w:rPr>
          <w:rFonts w:asciiTheme="minorHAnsi" w:hAnsiTheme="minorHAnsi" w:cstheme="minorHAnsi"/>
          <w:lang w:val="en-US"/>
        </w:rPr>
        <w:t xml:space="preserve"> </w:t>
      </w:r>
      <w:proofErr w:type="spellStart"/>
      <w:r w:rsidRPr="00C44D15">
        <w:rPr>
          <w:rFonts w:asciiTheme="minorHAnsi" w:hAnsiTheme="minorHAnsi" w:cstheme="minorHAnsi"/>
          <w:lang w:val="en-US"/>
        </w:rPr>
        <w:t>Uitto</w:t>
      </w:r>
      <w:proofErr w:type="spellEnd"/>
      <w:r w:rsidRPr="00C44D15">
        <w:rPr>
          <w:rFonts w:asciiTheme="minorHAnsi" w:hAnsiTheme="minorHAnsi" w:cstheme="minorHAnsi"/>
          <w:lang w:val="en-US"/>
        </w:rPr>
        <w:t xml:space="preserve">, </w:t>
      </w:r>
      <w:proofErr w:type="spellStart"/>
      <w:r w:rsidRPr="00C44D15">
        <w:rPr>
          <w:rFonts w:asciiTheme="minorHAnsi" w:hAnsiTheme="minorHAnsi" w:cstheme="minorHAnsi"/>
          <w:lang w:val="en-US"/>
        </w:rPr>
        <w:t>Juha</w:t>
      </w:r>
      <w:proofErr w:type="spellEnd"/>
      <w:r w:rsidRPr="00C44D15">
        <w:rPr>
          <w:rFonts w:asciiTheme="minorHAnsi" w:hAnsiTheme="minorHAnsi" w:cstheme="minorHAnsi"/>
          <w:lang w:val="en-US"/>
        </w:rPr>
        <w:t xml:space="preserve"> (2022). T</w:t>
      </w:r>
      <w:r w:rsidRPr="00C44D15">
        <w:rPr>
          <w:rFonts w:asciiTheme="minorHAnsi" w:hAnsiTheme="minorHAnsi" w:cstheme="minorHAnsi"/>
          <w:i/>
          <w:iCs/>
          <w:lang w:val="en-US"/>
        </w:rPr>
        <w:t>ransformational Change for People and the Planet: Evaluating Environment and Development – Introduction</w:t>
      </w:r>
      <w:r w:rsidRPr="00C44D15">
        <w:rPr>
          <w:rFonts w:asciiTheme="minorHAnsi" w:hAnsiTheme="minorHAnsi" w:cstheme="minorHAnsi"/>
          <w:lang w:val="en-US"/>
        </w:rPr>
        <w:t xml:space="preserve"> In book: Transformational Change for People and the Planet (pp.1-13). Available at: https://www.researchgate.net/publication/357797288</w:t>
      </w:r>
    </w:p>
  </w:footnote>
  <w:footnote w:id="14">
    <w:p w14:paraId="792B4F3D" w14:textId="77777777" w:rsidR="004575E9" w:rsidRPr="005D78B8" w:rsidRDefault="004575E9" w:rsidP="001E0D6A">
      <w:pPr>
        <w:pStyle w:val="FootnoteText"/>
        <w:rPr>
          <w:lang w:val="en-US"/>
        </w:rPr>
      </w:pPr>
      <w:r w:rsidRPr="00C44D15">
        <w:rPr>
          <w:rStyle w:val="FootnoteReference"/>
          <w:rFonts w:asciiTheme="minorHAnsi" w:hAnsiTheme="minorHAnsi" w:cstheme="minorHAnsi"/>
        </w:rPr>
        <w:footnoteRef/>
      </w:r>
      <w:r w:rsidRPr="00C44D15">
        <w:rPr>
          <w:rFonts w:asciiTheme="minorHAnsi" w:hAnsiTheme="minorHAnsi" w:cstheme="minorHAnsi"/>
          <w:lang w:val="en-US"/>
        </w:rPr>
        <w:t xml:space="preserve"> https://www.unwomen.org/-/media/headquarters/attachments/sections/library/publications/2020/good-practices-in-gender-responsive-evaluations-en.pdf?la=en&amp;vs=2431</w:t>
      </w:r>
    </w:p>
  </w:footnote>
  <w:footnote w:id="15">
    <w:p w14:paraId="2161E6BF" w14:textId="1AB8737B" w:rsidR="00C76ACF" w:rsidRPr="00C76ACF" w:rsidRDefault="00C76ACF" w:rsidP="009C7D87">
      <w:pPr>
        <w:pStyle w:val="FootnoteText"/>
        <w:jc w:val="both"/>
        <w:rPr>
          <w:lang w:val="en-US"/>
        </w:rPr>
      </w:pPr>
      <w:r>
        <w:rPr>
          <w:rStyle w:val="FootnoteReference"/>
        </w:rPr>
        <w:footnoteRef/>
      </w:r>
      <w:r w:rsidRPr="00067D16">
        <w:rPr>
          <w:lang w:val="en-US"/>
        </w:rPr>
        <w:t xml:space="preserve"> </w:t>
      </w:r>
      <w:r w:rsidR="00BB040E" w:rsidRPr="009C7D87">
        <w:rPr>
          <w:rFonts w:asciiTheme="minorHAnsi" w:hAnsiTheme="minorHAnsi" w:cstheme="minorHAnsi"/>
          <w:sz w:val="18"/>
          <w:szCs w:val="18"/>
          <w:lang w:val="en-US"/>
        </w:rPr>
        <w:t>Policy Framework and National Plan of Action to Address Sexual and Gender-Based Violence in Sri Lanka 2016 – 2020</w:t>
      </w:r>
      <w:r w:rsidR="009E36CE" w:rsidRPr="009C7D87">
        <w:rPr>
          <w:rFonts w:asciiTheme="minorHAnsi" w:hAnsiTheme="minorHAnsi" w:cstheme="minorHAnsi"/>
          <w:sz w:val="18"/>
          <w:szCs w:val="18"/>
          <w:lang w:val="en-US"/>
        </w:rPr>
        <w:t xml:space="preserve">; National Action Plan for the Protection and Promotion of Human Rights 2017 </w:t>
      </w:r>
      <w:r w:rsidR="00E64035" w:rsidRPr="009C7D87">
        <w:rPr>
          <w:rFonts w:asciiTheme="minorHAnsi" w:hAnsiTheme="minorHAnsi" w:cstheme="minorHAnsi"/>
          <w:sz w:val="18"/>
          <w:szCs w:val="18"/>
          <w:lang w:val="en-US"/>
        </w:rPr>
        <w:t>–</w:t>
      </w:r>
      <w:r w:rsidR="009E36CE" w:rsidRPr="009C7D87">
        <w:rPr>
          <w:rFonts w:asciiTheme="minorHAnsi" w:hAnsiTheme="minorHAnsi" w:cstheme="minorHAnsi"/>
          <w:sz w:val="18"/>
          <w:szCs w:val="18"/>
          <w:lang w:val="en-US"/>
        </w:rPr>
        <w:t xml:space="preserve"> 2021</w:t>
      </w:r>
      <w:r w:rsidR="00E64035" w:rsidRPr="009C7D87">
        <w:rPr>
          <w:rFonts w:asciiTheme="minorHAnsi" w:hAnsiTheme="minorHAnsi" w:cstheme="minorHAnsi"/>
          <w:sz w:val="18"/>
          <w:szCs w:val="18"/>
          <w:lang w:val="en-US"/>
        </w:rPr>
        <w:t>; National Action Plan on Women Headed Households 2017 – 2019; National Policy on Durable Solutions for Conflict-Affected Displacement</w:t>
      </w:r>
      <w:r w:rsidR="005A331E" w:rsidRPr="009C7D87">
        <w:rPr>
          <w:rFonts w:asciiTheme="minorHAnsi" w:hAnsiTheme="minorHAnsi" w:cstheme="minorHAnsi"/>
          <w:sz w:val="18"/>
          <w:szCs w:val="18"/>
          <w:lang w:val="en-US"/>
        </w:rPr>
        <w:t>; National Plan of Action for Children in Sri Lanka 2016 – 2020; Open Government Partnership: Sri Lanka’s 2nd National Action Plan 2019 – 2021; National Policy on Disability for Sri Lanka 2003</w:t>
      </w:r>
      <w:r w:rsidR="009714DE" w:rsidRPr="009C7D87">
        <w:rPr>
          <w:rFonts w:asciiTheme="minorHAnsi" w:hAnsiTheme="minorHAnsi" w:cstheme="minorHAnsi"/>
          <w:sz w:val="18"/>
          <w:szCs w:val="18"/>
          <w:lang w:val="en-US"/>
        </w:rPr>
        <w:t xml:space="preserve">; National Action Plan for Combatting Bribery and Corruption in Sri Lanka 2019 – 2023; National </w:t>
      </w:r>
      <w:proofErr w:type="spellStart"/>
      <w:r w:rsidR="009714DE" w:rsidRPr="009C7D87">
        <w:rPr>
          <w:rFonts w:asciiTheme="minorHAnsi" w:hAnsiTheme="minorHAnsi" w:cstheme="minorHAnsi"/>
          <w:sz w:val="18"/>
          <w:szCs w:val="18"/>
          <w:lang w:val="en-US"/>
        </w:rPr>
        <w:t>Labour</w:t>
      </w:r>
      <w:proofErr w:type="spellEnd"/>
      <w:r w:rsidR="009714DE" w:rsidRPr="009C7D87">
        <w:rPr>
          <w:rFonts w:asciiTheme="minorHAnsi" w:hAnsiTheme="minorHAnsi" w:cstheme="minorHAnsi"/>
          <w:sz w:val="18"/>
          <w:szCs w:val="18"/>
          <w:lang w:val="en-US"/>
        </w:rPr>
        <w:t xml:space="preserve"> Migration Policy for Sri Lanka 2008.</w:t>
      </w:r>
      <w:r w:rsidR="009714DE" w:rsidRPr="00067D16">
        <w:rPr>
          <w:lang w:val="en-US"/>
        </w:rPr>
        <w:t xml:space="preserve"> </w:t>
      </w:r>
    </w:p>
  </w:footnote>
  <w:footnote w:id="16">
    <w:p w14:paraId="24142B1F" w14:textId="3FB49814" w:rsidR="001D1830" w:rsidRPr="001D1830" w:rsidRDefault="001D1830" w:rsidP="007A3215">
      <w:pPr>
        <w:pStyle w:val="FootnoteText"/>
        <w:jc w:val="both"/>
        <w:rPr>
          <w:lang w:val="en-US"/>
        </w:rPr>
      </w:pPr>
      <w:r w:rsidRPr="004F54DC">
        <w:rPr>
          <w:rStyle w:val="FootnoteReference"/>
          <w:rFonts w:asciiTheme="minorHAnsi" w:hAnsiTheme="minorHAnsi" w:cstheme="minorHAnsi"/>
        </w:rPr>
        <w:footnoteRef/>
      </w:r>
      <w:r w:rsidRPr="00067D16">
        <w:rPr>
          <w:rFonts w:asciiTheme="minorHAnsi" w:hAnsiTheme="minorHAnsi" w:cstheme="minorHAnsi"/>
          <w:lang w:val="en-US"/>
        </w:rPr>
        <w:t xml:space="preserve"> </w:t>
      </w:r>
      <w:r w:rsidR="00030E60" w:rsidRPr="002B3E06">
        <w:rPr>
          <w:rStyle w:val="FootnoteReference"/>
          <w:lang w:val="en-US"/>
        </w:rPr>
        <w:t xml:space="preserve">The Convention on the Elimination of All Forms of Discrimination Against Women, (“CEDAW”); international Covenant on Civil and Political Rights, (“ICCPR”); </w:t>
      </w:r>
      <w:r w:rsidR="000D63E2" w:rsidRPr="002B3E06">
        <w:rPr>
          <w:rStyle w:val="FootnoteReference"/>
          <w:lang w:val="en-US"/>
        </w:rPr>
        <w:t>International Covenant on Economic, Social and Cultural Rights, (ECOSOC); Vienna Declaration on the Elimination of Violence against Women 1993;</w:t>
      </w:r>
      <w:r w:rsidR="00484563" w:rsidRPr="002B3E06">
        <w:rPr>
          <w:rStyle w:val="FootnoteReference"/>
          <w:lang w:val="en-US"/>
        </w:rPr>
        <w:t xml:space="preserve"> Sustainable Development Goals adopted by the United Nations in 2015; and other international Conventions, Treaties, Agreements relating to the rights and obligations of women and other applicable international instruments</w:t>
      </w:r>
      <w:r w:rsidR="00851E72" w:rsidRPr="002B3E06">
        <w:rPr>
          <w:rStyle w:val="FootnoteReference"/>
          <w:lang w:val="en-US"/>
        </w:rPr>
        <w:t>.</w:t>
      </w:r>
      <w:r w:rsidR="00851E72" w:rsidRPr="00067D16">
        <w:rPr>
          <w:lang w:val="en-US"/>
        </w:rPr>
        <w:t xml:space="preserve"> </w:t>
      </w:r>
    </w:p>
  </w:footnote>
  <w:footnote w:id="17">
    <w:p w14:paraId="243FC0FE" w14:textId="7CFD7EAB" w:rsidR="008E2145" w:rsidRDefault="008E2145">
      <w:pPr>
        <w:pStyle w:val="FootnoteText"/>
        <w:rPr>
          <w:lang w:val="en-US"/>
        </w:rPr>
      </w:pPr>
      <w:r>
        <w:rPr>
          <w:rStyle w:val="FootnoteReference"/>
        </w:rPr>
        <w:footnoteRef/>
      </w:r>
      <w:r w:rsidRPr="00CD3CBF">
        <w:rPr>
          <w:lang w:val="en-US"/>
        </w:rPr>
        <w:t xml:space="preserve"> </w:t>
      </w:r>
      <w:r w:rsidRPr="00CD3CBF">
        <w:rPr>
          <w:rStyle w:val="FootnoteReference"/>
          <w:lang w:val="en-US"/>
        </w:rPr>
        <w:t xml:space="preserve">See </w:t>
      </w:r>
      <w:hyperlink r:id="rId7" w:history="1">
        <w:r w:rsidR="00B359A2" w:rsidRPr="00CD3CBF">
          <w:rPr>
            <w:rStyle w:val="Hyperlink"/>
            <w:vertAlign w:val="superscript"/>
            <w:lang w:val="en-US"/>
          </w:rPr>
          <w:t>Evaluation Unit Details : Multi-Country Office for India, Bhutan, Maldives, and Sri Lanka (MCO)-Global Accountability and Tracking of Evaluation Use - GATE System (unwomen.org)</w:t>
        </w:r>
      </w:hyperlink>
      <w:r w:rsidR="00B359A2" w:rsidRPr="00CD3CBF">
        <w:rPr>
          <w:vertAlign w:val="superscript"/>
          <w:lang w:val="en-US"/>
        </w:rPr>
        <w:t xml:space="preserve"> </w:t>
      </w:r>
    </w:p>
    <w:p w14:paraId="2A211286" w14:textId="44C12607" w:rsidR="008E2145" w:rsidRDefault="008E2145">
      <w:pPr>
        <w:pStyle w:val="FootnoteText"/>
        <w:rPr>
          <w:lang w:val="en-US"/>
        </w:rPr>
      </w:pPr>
    </w:p>
    <w:p w14:paraId="55C5DA54" w14:textId="77777777" w:rsidR="008E2145" w:rsidRPr="00CD3CBF" w:rsidRDefault="008E2145">
      <w:pPr>
        <w:pStyle w:val="FootnoteText"/>
        <w:rPr>
          <w:lang w:val="en-US"/>
        </w:rPr>
      </w:pPr>
    </w:p>
  </w:footnote>
  <w:footnote w:id="18">
    <w:p w14:paraId="09E9DCDC" w14:textId="5A9FA33E" w:rsidR="00E23549" w:rsidRPr="002B3E06" w:rsidRDefault="00E23549">
      <w:pPr>
        <w:pStyle w:val="FootnoteText"/>
        <w:rPr>
          <w:rFonts w:asciiTheme="minorHAnsi" w:hAnsiTheme="minorHAnsi" w:cstheme="minorHAnsi"/>
          <w:lang w:val="en-US"/>
        </w:rPr>
      </w:pPr>
      <w:r>
        <w:rPr>
          <w:rStyle w:val="FootnoteReference"/>
        </w:rPr>
        <w:footnoteRef/>
      </w:r>
      <w:r w:rsidRPr="002B3E06">
        <w:rPr>
          <w:lang w:val="en-US"/>
        </w:rPr>
        <w:t xml:space="preserve"> </w:t>
      </w:r>
      <w:r w:rsidRPr="002B3E06">
        <w:rPr>
          <w:rFonts w:asciiTheme="minorHAnsi" w:hAnsiTheme="minorHAnsi" w:cstheme="minorHAnsi"/>
          <w:lang w:val="en-US"/>
        </w:rPr>
        <w:t xml:space="preserve">See Paragraph 24 on interaction among government officers. </w:t>
      </w:r>
    </w:p>
  </w:footnote>
  <w:footnote w:id="19">
    <w:p w14:paraId="53B213F7" w14:textId="1BF5D5C7" w:rsidR="00845A5B" w:rsidRPr="002B3E06" w:rsidRDefault="00845A5B" w:rsidP="008258C5">
      <w:pPr>
        <w:pStyle w:val="FootnoteText"/>
        <w:jc w:val="both"/>
        <w:rPr>
          <w:rStyle w:val="FootnoteReference"/>
        </w:rPr>
      </w:pPr>
      <w:r>
        <w:rPr>
          <w:rStyle w:val="FootnoteReference"/>
        </w:rPr>
        <w:footnoteRef/>
      </w:r>
      <w:r w:rsidRPr="00445704">
        <w:rPr>
          <w:lang w:val="en-US"/>
        </w:rPr>
        <w:t xml:space="preserve"> </w:t>
      </w:r>
      <w:r w:rsidRPr="00BA1A2C">
        <w:rPr>
          <w:rStyle w:val="FootnoteReference"/>
          <w:lang w:val="en-US"/>
        </w:rPr>
        <w:t xml:space="preserve">See </w:t>
      </w:r>
      <w:r w:rsidR="00653159" w:rsidRPr="002B3E06">
        <w:rPr>
          <w:rStyle w:val="FootnoteReference"/>
          <w:lang w:val="en-US"/>
        </w:rPr>
        <w:t>UN-Women-audit-report-2022-004-Multi-Country-Office-in-Fiji-en.pdf (unwomen.org)</w:t>
      </w:r>
      <w:r w:rsidR="00831D70" w:rsidRPr="002B3E06">
        <w:rPr>
          <w:rStyle w:val="FootnoteReference"/>
          <w:lang w:val="en-US"/>
        </w:rPr>
        <w:t>.</w:t>
      </w:r>
      <w:r w:rsidR="00831D70" w:rsidRPr="002B3E06">
        <w:rPr>
          <w:rStyle w:val="FootnoteReference"/>
        </w:rPr>
        <w:t xml:space="preserve"> </w:t>
      </w:r>
      <w:r w:rsidR="00831D70" w:rsidRPr="002B3E06">
        <w:rPr>
          <w:rStyle w:val="FootnoteReference"/>
          <w:lang w:val="en-US"/>
        </w:rPr>
        <w:t>In the case</w:t>
      </w:r>
      <w:r w:rsidR="00831D70" w:rsidRPr="002B3E06">
        <w:rPr>
          <w:rStyle w:val="FootnoteReference"/>
        </w:rPr>
        <w:t xml:space="preserve"> </w:t>
      </w:r>
      <w:r w:rsidR="00831D70" w:rsidRPr="002B3E06">
        <w:rPr>
          <w:rStyle w:val="FootnoteReference"/>
          <w:lang w:val="en-US"/>
        </w:rPr>
        <w:t>of the Audit in Fiji, there was a</w:t>
      </w:r>
      <w:r w:rsidR="005964DB" w:rsidRPr="002B3E06">
        <w:rPr>
          <w:rStyle w:val="FootnoteReference"/>
        </w:rPr>
        <w:t xml:space="preserve"> </w:t>
      </w:r>
      <w:r w:rsidR="005964DB" w:rsidRPr="002B3E06">
        <w:rPr>
          <w:rStyle w:val="FootnoteReference"/>
        </w:rPr>
        <w:t xml:space="preserve">comment on </w:t>
      </w:r>
      <w:r w:rsidR="00831D70" w:rsidRPr="002B3E06">
        <w:rPr>
          <w:rStyle w:val="FootnoteReference"/>
          <w:lang w:val="en-US"/>
        </w:rPr>
        <w:t xml:space="preserve"> </w:t>
      </w:r>
      <w:r w:rsidR="00445704" w:rsidRPr="002B3E06">
        <w:rPr>
          <w:rStyle w:val="FootnoteReference"/>
        </w:rPr>
        <w:t xml:space="preserve">a </w:t>
      </w:r>
      <w:r w:rsidR="00831D70" w:rsidRPr="002B3E06">
        <w:rPr>
          <w:rStyle w:val="FootnoteReference"/>
          <w:lang w:val="en-US"/>
        </w:rPr>
        <w:t>recommendation</w:t>
      </w:r>
      <w:r w:rsidR="005964DB" w:rsidRPr="002B3E06">
        <w:rPr>
          <w:rStyle w:val="FootnoteReference"/>
        </w:rPr>
        <w:t xml:space="preserve"> coming from </w:t>
      </w:r>
      <w:r w:rsidR="00831D70" w:rsidRPr="002B3E06">
        <w:rPr>
          <w:rStyle w:val="FootnoteReference"/>
          <w:lang w:val="en-US"/>
        </w:rPr>
        <w:t xml:space="preserve"> </w:t>
      </w:r>
      <w:proofErr w:type="spellStart"/>
      <w:r w:rsidR="00445704" w:rsidRPr="002B3E06">
        <w:rPr>
          <w:rStyle w:val="FootnoteReference"/>
          <w:lang w:val="en-US"/>
        </w:rPr>
        <w:t>t</w:t>
      </w:r>
      <w:r w:rsidR="00445704" w:rsidRPr="00BA1A2C">
        <w:rPr>
          <w:rStyle w:val="FootnoteReference"/>
          <w:lang w:val="en-US"/>
        </w:rPr>
        <w:t>the</w:t>
      </w:r>
      <w:proofErr w:type="spellEnd"/>
      <w:r w:rsidR="00445704" w:rsidRPr="00BA1A2C">
        <w:rPr>
          <w:rStyle w:val="FootnoteReference"/>
          <w:lang w:val="en-US"/>
        </w:rPr>
        <w:t xml:space="preserve"> Internal Audit of Liberia Country Office (IEAS/IAS/2019/13) </w:t>
      </w:r>
      <w:r w:rsidR="00445704" w:rsidRPr="002B3E06">
        <w:rPr>
          <w:rStyle w:val="FootnoteReference"/>
        </w:rPr>
        <w:t>f</w:t>
      </w:r>
      <w:r w:rsidR="00364054" w:rsidRPr="002B3E06">
        <w:rPr>
          <w:rStyle w:val="FootnoteReference"/>
          <w:lang w:val="en-US"/>
        </w:rPr>
        <w:t>or the CO to ´perform cost–benefit analysis and risk assessment, and to consult with headquarters in timely manner and diligently monitor implementation of construction, if it is not possible to outsource this to other specialized agencies.”</w:t>
      </w:r>
      <w:r w:rsidR="00F42313" w:rsidRPr="002B3E06">
        <w:rPr>
          <w:rStyle w:val="FootnoteReference"/>
          <w:lang w:val="en-US"/>
        </w:rPr>
        <w:t xml:space="preserve"> </w:t>
      </w:r>
      <w:r w:rsidR="001008C9" w:rsidRPr="002B3E06">
        <w:rPr>
          <w:rStyle w:val="FootnoteReference"/>
        </w:rPr>
        <w:t xml:space="preserve">The audit report </w:t>
      </w:r>
      <w:r w:rsidR="00E55B9B" w:rsidRPr="002B3E06">
        <w:rPr>
          <w:rStyle w:val="FootnoteReference"/>
        </w:rPr>
        <w:t xml:space="preserve">from Fiji </w:t>
      </w:r>
      <w:r w:rsidR="00584780" w:rsidRPr="002B3E06">
        <w:rPr>
          <w:rStyle w:val="FootnoteReference"/>
        </w:rPr>
        <w:t>i</w:t>
      </w:r>
      <w:r w:rsidR="00E55B9B" w:rsidRPr="002B3E06">
        <w:rPr>
          <w:rStyle w:val="FootnoteReference"/>
        </w:rPr>
        <w:t>ssued</w:t>
      </w:r>
      <w:r w:rsidR="00F42313" w:rsidRPr="002B3E06">
        <w:rPr>
          <w:rStyle w:val="FootnoteReference"/>
          <w:lang w:val="en-US"/>
        </w:rPr>
        <w:t xml:space="preserve"> a recommendation to Headquarters on the same issue: ´The Directors, PPID and DMA to develop a policy and process outlining if, when and how to conduct infrastructure work at UN Women´.</w:t>
      </w:r>
      <w:r w:rsidR="00C20102" w:rsidRPr="002B3E06">
        <w:rPr>
          <w:rStyle w:val="FootnoteReference"/>
        </w:rPr>
        <w:t>According to the same document ´</w:t>
      </w:r>
      <w:r w:rsidR="00C20102" w:rsidRPr="002B3E06">
        <w:rPr>
          <w:rStyle w:val="FootnoteReference"/>
          <w:lang w:val="en-US"/>
        </w:rPr>
        <w:t xml:space="preserve"> </w:t>
      </w:r>
      <w:r w:rsidR="00584780" w:rsidRPr="002B3E06">
        <w:rPr>
          <w:rStyle w:val="FootnoteReference"/>
        </w:rPr>
        <w:t>t</w:t>
      </w:r>
      <w:r w:rsidR="00C20102" w:rsidRPr="002B3E06">
        <w:rPr>
          <w:rStyle w:val="FootnoteReference"/>
        </w:rPr>
        <w:t xml:space="preserve">here is a lack of corporate policy, procedure and guidance (PPG) on conducting infrastructure projects and associated implementation modalities`. </w:t>
      </w:r>
      <w:r w:rsidR="001008C9" w:rsidRPr="002B3E06">
        <w:rPr>
          <w:rStyle w:val="FootnoteReference"/>
        </w:rPr>
        <w:t>Overall, challenges with the implementation on infrastruture</w:t>
      </w:r>
      <w:r w:rsidR="00CA0DA4" w:rsidRPr="002B3E06">
        <w:rPr>
          <w:rStyle w:val="FootnoteReference"/>
        </w:rPr>
        <w:t xml:space="preserve"> projects and actions </w:t>
      </w:r>
      <w:r w:rsidR="00CA0DA4" w:rsidRPr="002B3E06">
        <w:rPr>
          <w:rStyle w:val="FootnoteReference"/>
          <w:lang w:val="en-US"/>
        </w:rPr>
        <w:t>are</w:t>
      </w:r>
      <w:r w:rsidR="001008C9" w:rsidRPr="002B3E06">
        <w:rPr>
          <w:rStyle w:val="FootnoteReference"/>
        </w:rPr>
        <w:t xml:space="preserve"> </w:t>
      </w:r>
      <w:r w:rsidR="00CA0DA4" w:rsidRPr="002B3E06">
        <w:rPr>
          <w:rStyle w:val="FootnoteReference"/>
          <w:lang w:val="en-US"/>
        </w:rPr>
        <w:t>rec</w:t>
      </w:r>
      <w:r w:rsidR="00CA0DA4" w:rsidRPr="002B3E06">
        <w:rPr>
          <w:rStyle w:val="FootnoteReference"/>
        </w:rPr>
        <w:t>urrent</w:t>
      </w:r>
      <w:r w:rsidR="001008C9" w:rsidRPr="002B3E06">
        <w:rPr>
          <w:rStyle w:val="FootnoteReference"/>
        </w:rPr>
        <w:t xml:space="preserve"> in UN Women. </w:t>
      </w:r>
    </w:p>
    <w:p w14:paraId="2052A5F8" w14:textId="77777777" w:rsidR="00653159" w:rsidRPr="00CD3CBF" w:rsidRDefault="00653159">
      <w:pPr>
        <w:pStyle w:val="FootnoteText"/>
        <w:rPr>
          <w:lang w:val="en-US"/>
        </w:rPr>
      </w:pPr>
    </w:p>
  </w:footnote>
  <w:footnote w:id="20">
    <w:p w14:paraId="1F98CFC8" w14:textId="5C9F25C5" w:rsidR="00F80DAD" w:rsidRPr="002B3E06" w:rsidRDefault="00F80DAD" w:rsidP="00661FE3">
      <w:pPr>
        <w:pStyle w:val="FootnoteText"/>
        <w:rPr>
          <w:lang w:val="en-US"/>
        </w:rPr>
      </w:pPr>
      <w:r>
        <w:rPr>
          <w:rStyle w:val="FootnoteReference"/>
        </w:rPr>
        <w:footnoteRef/>
      </w:r>
      <w:r>
        <w:rPr>
          <w:lang w:val="en-US"/>
        </w:rPr>
        <w:t xml:space="preserve"> </w:t>
      </w:r>
      <w:r w:rsidRPr="001D1BF7">
        <w:rPr>
          <w:rFonts w:asciiTheme="minorHAnsi" w:hAnsiTheme="minorHAnsi" w:cstheme="minorHAnsi"/>
          <w:lang w:val="en-US"/>
        </w:rPr>
        <w:t>´For any future projects with infrastructure components, IAS encourages the CO to perform a cost–benefit analysis and risk assessment, and to consult with headquarters in timely manner and diligently monitor implementation of construction, if it is not possible to outsource this to other specialized agencies` - Internal Audit of Liberia Country Office (IEAS/IAS/2019/13)</w:t>
      </w:r>
      <w:r w:rsidR="008C04F2" w:rsidRPr="001D1BF7">
        <w:rPr>
          <w:rFonts w:asciiTheme="minorHAnsi" w:hAnsiTheme="minorHAnsi" w:cstheme="minorHAnsi"/>
          <w:lang w:val="en-US"/>
        </w:rPr>
        <w:t xml:space="preserve"> mentioned in </w:t>
      </w:r>
      <w:r w:rsidR="00661FE3" w:rsidRPr="001D1BF7">
        <w:rPr>
          <w:rFonts w:asciiTheme="minorHAnsi" w:hAnsiTheme="minorHAnsi" w:cstheme="minorHAnsi"/>
          <w:lang w:val="en-US"/>
        </w:rPr>
        <w:t xml:space="preserve">Internal Audit Report UN Women </w:t>
      </w:r>
      <w:proofErr w:type="spellStart"/>
      <w:r w:rsidR="00661FE3" w:rsidRPr="001D1BF7">
        <w:rPr>
          <w:rFonts w:asciiTheme="minorHAnsi" w:hAnsiTheme="minorHAnsi" w:cstheme="minorHAnsi"/>
          <w:lang w:val="en-US"/>
        </w:rPr>
        <w:t>Multicountry</w:t>
      </w:r>
      <w:proofErr w:type="spellEnd"/>
      <w:r w:rsidR="00661FE3" w:rsidRPr="001D1BF7">
        <w:rPr>
          <w:rFonts w:asciiTheme="minorHAnsi" w:hAnsiTheme="minorHAnsi" w:cstheme="minorHAnsi"/>
          <w:lang w:val="en-US"/>
        </w:rPr>
        <w:t xml:space="preserve"> Office in Fiji (</w:t>
      </w:r>
      <w:r w:rsidR="00D769D2" w:rsidRPr="001D1BF7">
        <w:rPr>
          <w:rFonts w:asciiTheme="minorHAnsi" w:hAnsiTheme="minorHAnsi" w:cstheme="minorHAnsi"/>
          <w:lang w:val="en-US"/>
        </w:rPr>
        <w:t>EAS/IAS/2022/004</w:t>
      </w:r>
      <w:r w:rsidR="00661FE3" w:rsidRPr="001D1BF7">
        <w:rPr>
          <w:rFonts w:asciiTheme="minorHAnsi" w:hAnsiTheme="minorHAnsi" w:cstheme="minorHAnsi"/>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A568A" w14:textId="349734D2" w:rsidR="004575E9" w:rsidRPr="00DF50E3" w:rsidRDefault="009D44B1" w:rsidP="00D134CD">
    <w:pPr>
      <w:pStyle w:val="Header"/>
      <w:jc w:val="right"/>
      <w:rPr>
        <w:rFonts w:cstheme="minorHAnsi"/>
        <w:b/>
        <w:i/>
        <w:iCs/>
        <w:color w:val="44546A" w:themeColor="text2"/>
        <w:lang w:val="en-GB"/>
      </w:rPr>
    </w:pPr>
    <w:r>
      <w:rPr>
        <w:rFonts w:cstheme="minorHAnsi"/>
        <w:b/>
        <w:i/>
        <w:iCs/>
        <w:color w:val="44546A" w:themeColor="text2"/>
        <w:lang w:val="en-GB"/>
      </w:rPr>
      <w:t xml:space="preserve">Draft </w:t>
    </w:r>
    <w:r w:rsidR="006F7A46">
      <w:rPr>
        <w:rFonts w:cstheme="minorHAnsi"/>
        <w:b/>
        <w:i/>
        <w:iCs/>
        <w:color w:val="44546A" w:themeColor="text2"/>
        <w:lang w:val="en-GB"/>
      </w:rPr>
      <w:t>Evaluation</w:t>
    </w:r>
    <w:r w:rsidR="004575E9" w:rsidRPr="00DF50E3">
      <w:rPr>
        <w:rFonts w:cstheme="minorHAnsi"/>
        <w:b/>
        <w:i/>
        <w:iCs/>
        <w:color w:val="44546A" w:themeColor="text2"/>
        <w:lang w:val="en-GB"/>
      </w:rPr>
      <w:t xml:space="preserve"> Report</w:t>
    </w:r>
  </w:p>
  <w:p w14:paraId="22353F80" w14:textId="6D55E6EF" w:rsidR="004575E9" w:rsidRPr="006C723C" w:rsidRDefault="00D73635" w:rsidP="00D73635">
    <w:pPr>
      <w:pStyle w:val="Header"/>
      <w:pBdr>
        <w:bottom w:val="single" w:sz="6" w:space="1" w:color="4472C4" w:themeColor="accent1"/>
      </w:pBdr>
      <w:jc w:val="right"/>
      <w:rPr>
        <w:lang w:val="en-GB"/>
      </w:rPr>
    </w:pPr>
    <w:r w:rsidRPr="00D73635">
      <w:rPr>
        <w:rFonts w:cstheme="minorHAnsi"/>
        <w:iCs/>
        <w:color w:val="44546A" w:themeColor="text2"/>
        <w:sz w:val="18"/>
        <w:szCs w:val="18"/>
        <w:lang w:val="en-GB"/>
      </w:rPr>
      <w:t>Implementation of the Women, Peace and Security Agenda in Sri Lanka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91671"/>
    <w:multiLevelType w:val="hybridMultilevel"/>
    <w:tmpl w:val="06683478"/>
    <w:lvl w:ilvl="0" w:tplc="B6789B3C">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813E34"/>
    <w:multiLevelType w:val="hybridMultilevel"/>
    <w:tmpl w:val="3E72EE3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01787D"/>
    <w:multiLevelType w:val="hybridMultilevel"/>
    <w:tmpl w:val="3258D42E"/>
    <w:lvl w:ilvl="0" w:tplc="8A24FC04">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 w15:restartNumberingAfterBreak="0">
    <w:nsid w:val="048F813C"/>
    <w:multiLevelType w:val="hybridMultilevel"/>
    <w:tmpl w:val="43A0BFE8"/>
    <w:lvl w:ilvl="0" w:tplc="DAF470F4">
      <w:start w:val="1"/>
      <w:numFmt w:val="bullet"/>
      <w:lvlText w:val="·"/>
      <w:lvlJc w:val="left"/>
      <w:pPr>
        <w:ind w:left="720" w:hanging="360"/>
      </w:pPr>
      <w:rPr>
        <w:rFonts w:ascii="Symbol" w:hAnsi="Symbol" w:hint="default"/>
      </w:rPr>
    </w:lvl>
    <w:lvl w:ilvl="1" w:tplc="C25E449E">
      <w:start w:val="1"/>
      <w:numFmt w:val="bullet"/>
      <w:lvlText w:val="o"/>
      <w:lvlJc w:val="left"/>
      <w:pPr>
        <w:ind w:left="1440" w:hanging="360"/>
      </w:pPr>
      <w:rPr>
        <w:rFonts w:ascii="Courier New" w:hAnsi="Courier New" w:hint="default"/>
      </w:rPr>
    </w:lvl>
    <w:lvl w:ilvl="2" w:tplc="C83EA882">
      <w:start w:val="1"/>
      <w:numFmt w:val="bullet"/>
      <w:lvlText w:val=""/>
      <w:lvlJc w:val="left"/>
      <w:pPr>
        <w:ind w:left="2160" w:hanging="360"/>
      </w:pPr>
      <w:rPr>
        <w:rFonts w:ascii="Wingdings" w:hAnsi="Wingdings" w:hint="default"/>
      </w:rPr>
    </w:lvl>
    <w:lvl w:ilvl="3" w:tplc="2C7E66B6">
      <w:start w:val="1"/>
      <w:numFmt w:val="bullet"/>
      <w:lvlText w:val=""/>
      <w:lvlJc w:val="left"/>
      <w:pPr>
        <w:ind w:left="2880" w:hanging="360"/>
      </w:pPr>
      <w:rPr>
        <w:rFonts w:ascii="Symbol" w:hAnsi="Symbol" w:hint="default"/>
      </w:rPr>
    </w:lvl>
    <w:lvl w:ilvl="4" w:tplc="CB9CA570">
      <w:start w:val="1"/>
      <w:numFmt w:val="bullet"/>
      <w:lvlText w:val="o"/>
      <w:lvlJc w:val="left"/>
      <w:pPr>
        <w:ind w:left="3600" w:hanging="360"/>
      </w:pPr>
      <w:rPr>
        <w:rFonts w:ascii="Courier New" w:hAnsi="Courier New" w:hint="default"/>
      </w:rPr>
    </w:lvl>
    <w:lvl w:ilvl="5" w:tplc="3BBCE8CE">
      <w:start w:val="1"/>
      <w:numFmt w:val="bullet"/>
      <w:lvlText w:val=""/>
      <w:lvlJc w:val="left"/>
      <w:pPr>
        <w:ind w:left="4320" w:hanging="360"/>
      </w:pPr>
      <w:rPr>
        <w:rFonts w:ascii="Wingdings" w:hAnsi="Wingdings" w:hint="default"/>
      </w:rPr>
    </w:lvl>
    <w:lvl w:ilvl="6" w:tplc="B7E6A422">
      <w:start w:val="1"/>
      <w:numFmt w:val="bullet"/>
      <w:lvlText w:val=""/>
      <w:lvlJc w:val="left"/>
      <w:pPr>
        <w:ind w:left="5040" w:hanging="360"/>
      </w:pPr>
      <w:rPr>
        <w:rFonts w:ascii="Symbol" w:hAnsi="Symbol" w:hint="default"/>
      </w:rPr>
    </w:lvl>
    <w:lvl w:ilvl="7" w:tplc="47DE7D68">
      <w:start w:val="1"/>
      <w:numFmt w:val="bullet"/>
      <w:lvlText w:val="o"/>
      <w:lvlJc w:val="left"/>
      <w:pPr>
        <w:ind w:left="5760" w:hanging="360"/>
      </w:pPr>
      <w:rPr>
        <w:rFonts w:ascii="Courier New" w:hAnsi="Courier New" w:hint="default"/>
      </w:rPr>
    </w:lvl>
    <w:lvl w:ilvl="8" w:tplc="62305628">
      <w:start w:val="1"/>
      <w:numFmt w:val="bullet"/>
      <w:lvlText w:val=""/>
      <w:lvlJc w:val="left"/>
      <w:pPr>
        <w:ind w:left="6480" w:hanging="360"/>
      </w:pPr>
      <w:rPr>
        <w:rFonts w:ascii="Wingdings" w:hAnsi="Wingdings" w:hint="default"/>
      </w:rPr>
    </w:lvl>
  </w:abstractNum>
  <w:abstractNum w:abstractNumId="4" w15:restartNumberingAfterBreak="0">
    <w:nsid w:val="04E46041"/>
    <w:multiLevelType w:val="hybridMultilevel"/>
    <w:tmpl w:val="53B48F2A"/>
    <w:lvl w:ilvl="0" w:tplc="815AE10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6D18B7"/>
    <w:multiLevelType w:val="hybridMultilevel"/>
    <w:tmpl w:val="681C67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7AF774D"/>
    <w:multiLevelType w:val="hybridMultilevel"/>
    <w:tmpl w:val="657223E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A14604D"/>
    <w:multiLevelType w:val="multilevel"/>
    <w:tmpl w:val="5C6AAFC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0816371"/>
    <w:multiLevelType w:val="hybridMultilevel"/>
    <w:tmpl w:val="3E98CC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0E84B43"/>
    <w:multiLevelType w:val="hybridMultilevel"/>
    <w:tmpl w:val="E7D43B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639333B"/>
    <w:multiLevelType w:val="hybridMultilevel"/>
    <w:tmpl w:val="BEB6CD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8FA7079"/>
    <w:multiLevelType w:val="hybridMultilevel"/>
    <w:tmpl w:val="83D2B0E8"/>
    <w:lvl w:ilvl="0" w:tplc="4D788988">
      <w:start w:val="1"/>
      <w:numFmt w:val="bullet"/>
      <w:lvlText w:val="·"/>
      <w:lvlJc w:val="left"/>
      <w:pPr>
        <w:ind w:left="720" w:hanging="360"/>
      </w:pPr>
      <w:rPr>
        <w:rFonts w:ascii="Symbol" w:hAnsi="Symbol" w:hint="default"/>
      </w:rPr>
    </w:lvl>
    <w:lvl w:ilvl="1" w:tplc="C0AE6960">
      <w:start w:val="1"/>
      <w:numFmt w:val="bullet"/>
      <w:lvlText w:val="o"/>
      <w:lvlJc w:val="left"/>
      <w:pPr>
        <w:ind w:left="1440" w:hanging="360"/>
      </w:pPr>
      <w:rPr>
        <w:rFonts w:ascii="Courier New" w:hAnsi="Courier New" w:hint="default"/>
      </w:rPr>
    </w:lvl>
    <w:lvl w:ilvl="2" w:tplc="1382B334">
      <w:start w:val="1"/>
      <w:numFmt w:val="bullet"/>
      <w:lvlText w:val=""/>
      <w:lvlJc w:val="left"/>
      <w:pPr>
        <w:ind w:left="2160" w:hanging="360"/>
      </w:pPr>
      <w:rPr>
        <w:rFonts w:ascii="Wingdings" w:hAnsi="Wingdings" w:hint="default"/>
      </w:rPr>
    </w:lvl>
    <w:lvl w:ilvl="3" w:tplc="4FD639F6">
      <w:start w:val="1"/>
      <w:numFmt w:val="bullet"/>
      <w:lvlText w:val=""/>
      <w:lvlJc w:val="left"/>
      <w:pPr>
        <w:ind w:left="2880" w:hanging="360"/>
      </w:pPr>
      <w:rPr>
        <w:rFonts w:ascii="Symbol" w:hAnsi="Symbol" w:hint="default"/>
      </w:rPr>
    </w:lvl>
    <w:lvl w:ilvl="4" w:tplc="06FEB8A8">
      <w:start w:val="1"/>
      <w:numFmt w:val="bullet"/>
      <w:lvlText w:val="o"/>
      <w:lvlJc w:val="left"/>
      <w:pPr>
        <w:ind w:left="3600" w:hanging="360"/>
      </w:pPr>
      <w:rPr>
        <w:rFonts w:ascii="Courier New" w:hAnsi="Courier New" w:hint="default"/>
      </w:rPr>
    </w:lvl>
    <w:lvl w:ilvl="5" w:tplc="B2E6C864">
      <w:start w:val="1"/>
      <w:numFmt w:val="bullet"/>
      <w:lvlText w:val=""/>
      <w:lvlJc w:val="left"/>
      <w:pPr>
        <w:ind w:left="4320" w:hanging="360"/>
      </w:pPr>
      <w:rPr>
        <w:rFonts w:ascii="Wingdings" w:hAnsi="Wingdings" w:hint="default"/>
      </w:rPr>
    </w:lvl>
    <w:lvl w:ilvl="6" w:tplc="22D224EC">
      <w:start w:val="1"/>
      <w:numFmt w:val="bullet"/>
      <w:lvlText w:val=""/>
      <w:lvlJc w:val="left"/>
      <w:pPr>
        <w:ind w:left="5040" w:hanging="360"/>
      </w:pPr>
      <w:rPr>
        <w:rFonts w:ascii="Symbol" w:hAnsi="Symbol" w:hint="default"/>
      </w:rPr>
    </w:lvl>
    <w:lvl w:ilvl="7" w:tplc="F656FE82">
      <w:start w:val="1"/>
      <w:numFmt w:val="bullet"/>
      <w:lvlText w:val="o"/>
      <w:lvlJc w:val="left"/>
      <w:pPr>
        <w:ind w:left="5760" w:hanging="360"/>
      </w:pPr>
      <w:rPr>
        <w:rFonts w:ascii="Courier New" w:hAnsi="Courier New" w:hint="default"/>
      </w:rPr>
    </w:lvl>
    <w:lvl w:ilvl="8" w:tplc="759ECA50">
      <w:start w:val="1"/>
      <w:numFmt w:val="bullet"/>
      <w:lvlText w:val=""/>
      <w:lvlJc w:val="left"/>
      <w:pPr>
        <w:ind w:left="6480" w:hanging="360"/>
      </w:pPr>
      <w:rPr>
        <w:rFonts w:ascii="Wingdings" w:hAnsi="Wingdings" w:hint="default"/>
      </w:rPr>
    </w:lvl>
  </w:abstractNum>
  <w:abstractNum w:abstractNumId="12" w15:restartNumberingAfterBreak="0">
    <w:nsid w:val="19AF7517"/>
    <w:multiLevelType w:val="hybridMultilevel"/>
    <w:tmpl w:val="F8662D6C"/>
    <w:lvl w:ilvl="0" w:tplc="E56AAE78">
      <w:start w:val="1"/>
      <w:numFmt w:val="bullet"/>
      <w:lvlText w:val="·"/>
      <w:lvlJc w:val="left"/>
      <w:pPr>
        <w:ind w:left="720" w:hanging="360"/>
      </w:pPr>
      <w:rPr>
        <w:rFonts w:ascii="Symbol" w:hAnsi="Symbol" w:hint="default"/>
      </w:rPr>
    </w:lvl>
    <w:lvl w:ilvl="1" w:tplc="D444ECF2">
      <w:start w:val="1"/>
      <w:numFmt w:val="bullet"/>
      <w:lvlText w:val="o"/>
      <w:lvlJc w:val="left"/>
      <w:pPr>
        <w:ind w:left="1440" w:hanging="360"/>
      </w:pPr>
      <w:rPr>
        <w:rFonts w:ascii="Courier New" w:hAnsi="Courier New" w:hint="default"/>
      </w:rPr>
    </w:lvl>
    <w:lvl w:ilvl="2" w:tplc="AB428386">
      <w:start w:val="1"/>
      <w:numFmt w:val="bullet"/>
      <w:lvlText w:val=""/>
      <w:lvlJc w:val="left"/>
      <w:pPr>
        <w:ind w:left="2160" w:hanging="360"/>
      </w:pPr>
      <w:rPr>
        <w:rFonts w:ascii="Wingdings" w:hAnsi="Wingdings" w:hint="default"/>
      </w:rPr>
    </w:lvl>
    <w:lvl w:ilvl="3" w:tplc="15B2B85C">
      <w:start w:val="1"/>
      <w:numFmt w:val="bullet"/>
      <w:lvlText w:val=""/>
      <w:lvlJc w:val="left"/>
      <w:pPr>
        <w:ind w:left="2880" w:hanging="360"/>
      </w:pPr>
      <w:rPr>
        <w:rFonts w:ascii="Symbol" w:hAnsi="Symbol" w:hint="default"/>
      </w:rPr>
    </w:lvl>
    <w:lvl w:ilvl="4" w:tplc="294A4E9A">
      <w:start w:val="1"/>
      <w:numFmt w:val="bullet"/>
      <w:lvlText w:val="o"/>
      <w:lvlJc w:val="left"/>
      <w:pPr>
        <w:ind w:left="3600" w:hanging="360"/>
      </w:pPr>
      <w:rPr>
        <w:rFonts w:ascii="Courier New" w:hAnsi="Courier New" w:hint="default"/>
      </w:rPr>
    </w:lvl>
    <w:lvl w:ilvl="5" w:tplc="B922F4CE">
      <w:start w:val="1"/>
      <w:numFmt w:val="bullet"/>
      <w:lvlText w:val=""/>
      <w:lvlJc w:val="left"/>
      <w:pPr>
        <w:ind w:left="4320" w:hanging="360"/>
      </w:pPr>
      <w:rPr>
        <w:rFonts w:ascii="Wingdings" w:hAnsi="Wingdings" w:hint="default"/>
      </w:rPr>
    </w:lvl>
    <w:lvl w:ilvl="6" w:tplc="1A22E3C2">
      <w:start w:val="1"/>
      <w:numFmt w:val="bullet"/>
      <w:lvlText w:val=""/>
      <w:lvlJc w:val="left"/>
      <w:pPr>
        <w:ind w:left="5040" w:hanging="360"/>
      </w:pPr>
      <w:rPr>
        <w:rFonts w:ascii="Symbol" w:hAnsi="Symbol" w:hint="default"/>
      </w:rPr>
    </w:lvl>
    <w:lvl w:ilvl="7" w:tplc="4C76B46C">
      <w:start w:val="1"/>
      <w:numFmt w:val="bullet"/>
      <w:lvlText w:val="o"/>
      <w:lvlJc w:val="left"/>
      <w:pPr>
        <w:ind w:left="5760" w:hanging="360"/>
      </w:pPr>
      <w:rPr>
        <w:rFonts w:ascii="Courier New" w:hAnsi="Courier New" w:hint="default"/>
      </w:rPr>
    </w:lvl>
    <w:lvl w:ilvl="8" w:tplc="25F6B456">
      <w:start w:val="1"/>
      <w:numFmt w:val="bullet"/>
      <w:lvlText w:val=""/>
      <w:lvlJc w:val="left"/>
      <w:pPr>
        <w:ind w:left="6480" w:hanging="360"/>
      </w:pPr>
      <w:rPr>
        <w:rFonts w:ascii="Wingdings" w:hAnsi="Wingdings" w:hint="default"/>
      </w:rPr>
    </w:lvl>
  </w:abstractNum>
  <w:abstractNum w:abstractNumId="13" w15:restartNumberingAfterBreak="0">
    <w:nsid w:val="19BE4AC4"/>
    <w:multiLevelType w:val="hybridMultilevel"/>
    <w:tmpl w:val="8ADC96B4"/>
    <w:lvl w:ilvl="0" w:tplc="0416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B011939"/>
    <w:multiLevelType w:val="hybridMultilevel"/>
    <w:tmpl w:val="4582E026"/>
    <w:lvl w:ilvl="0" w:tplc="815AE100">
      <w:start w:val="1"/>
      <w:numFmt w:val="bullet"/>
      <w:lvlText w:val="-"/>
      <w:lvlJc w:val="left"/>
      <w:pPr>
        <w:ind w:left="720" w:hanging="360"/>
      </w:pPr>
      <w:rPr>
        <w:rFonts w:ascii="Times New Roman" w:eastAsiaTheme="minorHAnsi"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B1C319A"/>
    <w:multiLevelType w:val="hybridMultilevel"/>
    <w:tmpl w:val="7388BBC6"/>
    <w:lvl w:ilvl="0" w:tplc="19DEDFB4">
      <w:start w:val="1"/>
      <w:numFmt w:val="bullet"/>
      <w:lvlText w:val="·"/>
      <w:lvlJc w:val="left"/>
      <w:pPr>
        <w:ind w:left="720" w:hanging="360"/>
      </w:pPr>
      <w:rPr>
        <w:rFonts w:ascii="Symbol" w:hAnsi="Symbol" w:hint="default"/>
      </w:rPr>
    </w:lvl>
    <w:lvl w:ilvl="1" w:tplc="7E0C07EA">
      <w:start w:val="1"/>
      <w:numFmt w:val="bullet"/>
      <w:lvlText w:val="o"/>
      <w:lvlJc w:val="left"/>
      <w:pPr>
        <w:ind w:left="1440" w:hanging="360"/>
      </w:pPr>
      <w:rPr>
        <w:rFonts w:ascii="Courier New" w:hAnsi="Courier New" w:hint="default"/>
      </w:rPr>
    </w:lvl>
    <w:lvl w:ilvl="2" w:tplc="F55ED63C">
      <w:start w:val="1"/>
      <w:numFmt w:val="bullet"/>
      <w:lvlText w:val=""/>
      <w:lvlJc w:val="left"/>
      <w:pPr>
        <w:ind w:left="2160" w:hanging="360"/>
      </w:pPr>
      <w:rPr>
        <w:rFonts w:ascii="Wingdings" w:hAnsi="Wingdings" w:hint="default"/>
      </w:rPr>
    </w:lvl>
    <w:lvl w:ilvl="3" w:tplc="50FA1306">
      <w:start w:val="1"/>
      <w:numFmt w:val="bullet"/>
      <w:lvlText w:val=""/>
      <w:lvlJc w:val="left"/>
      <w:pPr>
        <w:ind w:left="2880" w:hanging="360"/>
      </w:pPr>
      <w:rPr>
        <w:rFonts w:ascii="Symbol" w:hAnsi="Symbol" w:hint="default"/>
      </w:rPr>
    </w:lvl>
    <w:lvl w:ilvl="4" w:tplc="54D85886">
      <w:start w:val="1"/>
      <w:numFmt w:val="bullet"/>
      <w:lvlText w:val="o"/>
      <w:lvlJc w:val="left"/>
      <w:pPr>
        <w:ind w:left="3600" w:hanging="360"/>
      </w:pPr>
      <w:rPr>
        <w:rFonts w:ascii="Courier New" w:hAnsi="Courier New" w:hint="default"/>
      </w:rPr>
    </w:lvl>
    <w:lvl w:ilvl="5" w:tplc="75440C96">
      <w:start w:val="1"/>
      <w:numFmt w:val="bullet"/>
      <w:lvlText w:val=""/>
      <w:lvlJc w:val="left"/>
      <w:pPr>
        <w:ind w:left="4320" w:hanging="360"/>
      </w:pPr>
      <w:rPr>
        <w:rFonts w:ascii="Wingdings" w:hAnsi="Wingdings" w:hint="default"/>
      </w:rPr>
    </w:lvl>
    <w:lvl w:ilvl="6" w:tplc="5B82EE7A">
      <w:start w:val="1"/>
      <w:numFmt w:val="bullet"/>
      <w:lvlText w:val=""/>
      <w:lvlJc w:val="left"/>
      <w:pPr>
        <w:ind w:left="5040" w:hanging="360"/>
      </w:pPr>
      <w:rPr>
        <w:rFonts w:ascii="Symbol" w:hAnsi="Symbol" w:hint="default"/>
      </w:rPr>
    </w:lvl>
    <w:lvl w:ilvl="7" w:tplc="749CF636">
      <w:start w:val="1"/>
      <w:numFmt w:val="bullet"/>
      <w:lvlText w:val="o"/>
      <w:lvlJc w:val="left"/>
      <w:pPr>
        <w:ind w:left="5760" w:hanging="360"/>
      </w:pPr>
      <w:rPr>
        <w:rFonts w:ascii="Courier New" w:hAnsi="Courier New" w:hint="default"/>
      </w:rPr>
    </w:lvl>
    <w:lvl w:ilvl="8" w:tplc="0D283E12">
      <w:start w:val="1"/>
      <w:numFmt w:val="bullet"/>
      <w:lvlText w:val=""/>
      <w:lvlJc w:val="left"/>
      <w:pPr>
        <w:ind w:left="6480" w:hanging="360"/>
      </w:pPr>
      <w:rPr>
        <w:rFonts w:ascii="Wingdings" w:hAnsi="Wingdings" w:hint="default"/>
      </w:rPr>
    </w:lvl>
  </w:abstractNum>
  <w:abstractNum w:abstractNumId="16" w15:restartNumberingAfterBreak="0">
    <w:nsid w:val="1BB64E12"/>
    <w:multiLevelType w:val="hybridMultilevel"/>
    <w:tmpl w:val="F8488682"/>
    <w:lvl w:ilvl="0" w:tplc="224ABBE6">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C082309"/>
    <w:multiLevelType w:val="hybridMultilevel"/>
    <w:tmpl w:val="A22AA07A"/>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E710D4D"/>
    <w:multiLevelType w:val="hybridMultilevel"/>
    <w:tmpl w:val="DEB0B0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F163660"/>
    <w:multiLevelType w:val="hybridMultilevel"/>
    <w:tmpl w:val="3C864D30"/>
    <w:lvl w:ilvl="0" w:tplc="0416000F">
      <w:start w:val="1"/>
      <w:numFmt w:val="decimal"/>
      <w:lvlText w:val="%1."/>
      <w:lvlJc w:val="left"/>
      <w:pPr>
        <w:ind w:left="738" w:hanging="360"/>
      </w:pPr>
    </w:lvl>
    <w:lvl w:ilvl="1" w:tplc="04160019" w:tentative="1">
      <w:start w:val="1"/>
      <w:numFmt w:val="lowerLetter"/>
      <w:lvlText w:val="%2."/>
      <w:lvlJc w:val="left"/>
      <w:pPr>
        <w:ind w:left="1458" w:hanging="360"/>
      </w:pPr>
    </w:lvl>
    <w:lvl w:ilvl="2" w:tplc="0416001B" w:tentative="1">
      <w:start w:val="1"/>
      <w:numFmt w:val="lowerRoman"/>
      <w:lvlText w:val="%3."/>
      <w:lvlJc w:val="right"/>
      <w:pPr>
        <w:ind w:left="2178" w:hanging="180"/>
      </w:pPr>
    </w:lvl>
    <w:lvl w:ilvl="3" w:tplc="0416000F" w:tentative="1">
      <w:start w:val="1"/>
      <w:numFmt w:val="decimal"/>
      <w:lvlText w:val="%4."/>
      <w:lvlJc w:val="left"/>
      <w:pPr>
        <w:ind w:left="2898" w:hanging="360"/>
      </w:pPr>
    </w:lvl>
    <w:lvl w:ilvl="4" w:tplc="04160019" w:tentative="1">
      <w:start w:val="1"/>
      <w:numFmt w:val="lowerLetter"/>
      <w:lvlText w:val="%5."/>
      <w:lvlJc w:val="left"/>
      <w:pPr>
        <w:ind w:left="3618" w:hanging="360"/>
      </w:pPr>
    </w:lvl>
    <w:lvl w:ilvl="5" w:tplc="0416001B" w:tentative="1">
      <w:start w:val="1"/>
      <w:numFmt w:val="lowerRoman"/>
      <w:lvlText w:val="%6."/>
      <w:lvlJc w:val="right"/>
      <w:pPr>
        <w:ind w:left="4338" w:hanging="180"/>
      </w:pPr>
    </w:lvl>
    <w:lvl w:ilvl="6" w:tplc="0416000F" w:tentative="1">
      <w:start w:val="1"/>
      <w:numFmt w:val="decimal"/>
      <w:lvlText w:val="%7."/>
      <w:lvlJc w:val="left"/>
      <w:pPr>
        <w:ind w:left="5058" w:hanging="360"/>
      </w:pPr>
    </w:lvl>
    <w:lvl w:ilvl="7" w:tplc="04160019" w:tentative="1">
      <w:start w:val="1"/>
      <w:numFmt w:val="lowerLetter"/>
      <w:lvlText w:val="%8."/>
      <w:lvlJc w:val="left"/>
      <w:pPr>
        <w:ind w:left="5778" w:hanging="360"/>
      </w:pPr>
    </w:lvl>
    <w:lvl w:ilvl="8" w:tplc="0416001B" w:tentative="1">
      <w:start w:val="1"/>
      <w:numFmt w:val="lowerRoman"/>
      <w:lvlText w:val="%9."/>
      <w:lvlJc w:val="right"/>
      <w:pPr>
        <w:ind w:left="6498" w:hanging="180"/>
      </w:pPr>
    </w:lvl>
  </w:abstractNum>
  <w:abstractNum w:abstractNumId="20" w15:restartNumberingAfterBreak="0">
    <w:nsid w:val="1F972504"/>
    <w:multiLevelType w:val="hybridMultilevel"/>
    <w:tmpl w:val="BEB6CD0E"/>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FA40310"/>
    <w:multiLevelType w:val="hybridMultilevel"/>
    <w:tmpl w:val="AB580224"/>
    <w:lvl w:ilvl="0" w:tplc="04160019">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20C0268E"/>
    <w:multiLevelType w:val="hybridMultilevel"/>
    <w:tmpl w:val="2440F494"/>
    <w:lvl w:ilvl="0" w:tplc="7C705C92">
      <w:start w:val="1"/>
      <w:numFmt w:val="bullet"/>
      <w:lvlText w:val="·"/>
      <w:lvlJc w:val="left"/>
      <w:pPr>
        <w:ind w:left="720" w:hanging="360"/>
      </w:pPr>
      <w:rPr>
        <w:rFonts w:ascii="Symbol" w:hAnsi="Symbol" w:hint="default"/>
      </w:rPr>
    </w:lvl>
    <w:lvl w:ilvl="1" w:tplc="AF04CE7A">
      <w:start w:val="1"/>
      <w:numFmt w:val="bullet"/>
      <w:lvlText w:val="o"/>
      <w:lvlJc w:val="left"/>
      <w:pPr>
        <w:ind w:left="1440" w:hanging="360"/>
      </w:pPr>
      <w:rPr>
        <w:rFonts w:ascii="Courier New" w:hAnsi="Courier New" w:hint="default"/>
      </w:rPr>
    </w:lvl>
    <w:lvl w:ilvl="2" w:tplc="AA5E5D46">
      <w:start w:val="1"/>
      <w:numFmt w:val="bullet"/>
      <w:lvlText w:val=""/>
      <w:lvlJc w:val="left"/>
      <w:pPr>
        <w:ind w:left="2160" w:hanging="360"/>
      </w:pPr>
      <w:rPr>
        <w:rFonts w:ascii="Wingdings" w:hAnsi="Wingdings" w:hint="default"/>
      </w:rPr>
    </w:lvl>
    <w:lvl w:ilvl="3" w:tplc="CBFAD604">
      <w:start w:val="1"/>
      <w:numFmt w:val="bullet"/>
      <w:lvlText w:val=""/>
      <w:lvlJc w:val="left"/>
      <w:pPr>
        <w:ind w:left="2880" w:hanging="360"/>
      </w:pPr>
      <w:rPr>
        <w:rFonts w:ascii="Symbol" w:hAnsi="Symbol" w:hint="default"/>
      </w:rPr>
    </w:lvl>
    <w:lvl w:ilvl="4" w:tplc="E9FAB324">
      <w:start w:val="1"/>
      <w:numFmt w:val="bullet"/>
      <w:lvlText w:val="o"/>
      <w:lvlJc w:val="left"/>
      <w:pPr>
        <w:ind w:left="3600" w:hanging="360"/>
      </w:pPr>
      <w:rPr>
        <w:rFonts w:ascii="Courier New" w:hAnsi="Courier New" w:hint="default"/>
      </w:rPr>
    </w:lvl>
    <w:lvl w:ilvl="5" w:tplc="0416260A">
      <w:start w:val="1"/>
      <w:numFmt w:val="bullet"/>
      <w:lvlText w:val=""/>
      <w:lvlJc w:val="left"/>
      <w:pPr>
        <w:ind w:left="4320" w:hanging="360"/>
      </w:pPr>
      <w:rPr>
        <w:rFonts w:ascii="Wingdings" w:hAnsi="Wingdings" w:hint="default"/>
      </w:rPr>
    </w:lvl>
    <w:lvl w:ilvl="6" w:tplc="9F6C82FC">
      <w:start w:val="1"/>
      <w:numFmt w:val="bullet"/>
      <w:lvlText w:val=""/>
      <w:lvlJc w:val="left"/>
      <w:pPr>
        <w:ind w:left="5040" w:hanging="360"/>
      </w:pPr>
      <w:rPr>
        <w:rFonts w:ascii="Symbol" w:hAnsi="Symbol" w:hint="default"/>
      </w:rPr>
    </w:lvl>
    <w:lvl w:ilvl="7" w:tplc="A5A66D06">
      <w:start w:val="1"/>
      <w:numFmt w:val="bullet"/>
      <w:lvlText w:val="o"/>
      <w:lvlJc w:val="left"/>
      <w:pPr>
        <w:ind w:left="5760" w:hanging="360"/>
      </w:pPr>
      <w:rPr>
        <w:rFonts w:ascii="Courier New" w:hAnsi="Courier New" w:hint="default"/>
      </w:rPr>
    </w:lvl>
    <w:lvl w:ilvl="8" w:tplc="1382A95C">
      <w:start w:val="1"/>
      <w:numFmt w:val="bullet"/>
      <w:lvlText w:val=""/>
      <w:lvlJc w:val="left"/>
      <w:pPr>
        <w:ind w:left="6480" w:hanging="360"/>
      </w:pPr>
      <w:rPr>
        <w:rFonts w:ascii="Wingdings" w:hAnsi="Wingdings" w:hint="default"/>
      </w:rPr>
    </w:lvl>
  </w:abstractNum>
  <w:abstractNum w:abstractNumId="23" w15:restartNumberingAfterBreak="0">
    <w:nsid w:val="2251398D"/>
    <w:multiLevelType w:val="hybridMultilevel"/>
    <w:tmpl w:val="3F980802"/>
    <w:lvl w:ilvl="0" w:tplc="0F6C027C">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36CB782"/>
    <w:multiLevelType w:val="hybridMultilevel"/>
    <w:tmpl w:val="847ABBDA"/>
    <w:lvl w:ilvl="0" w:tplc="10A26C72">
      <w:start w:val="1"/>
      <w:numFmt w:val="bullet"/>
      <w:lvlText w:val="·"/>
      <w:lvlJc w:val="left"/>
      <w:pPr>
        <w:ind w:left="720" w:hanging="360"/>
      </w:pPr>
      <w:rPr>
        <w:rFonts w:ascii="Symbol" w:hAnsi="Symbol" w:hint="default"/>
      </w:rPr>
    </w:lvl>
    <w:lvl w:ilvl="1" w:tplc="EDC41D94">
      <w:start w:val="1"/>
      <w:numFmt w:val="bullet"/>
      <w:lvlText w:val="o"/>
      <w:lvlJc w:val="left"/>
      <w:pPr>
        <w:ind w:left="1440" w:hanging="360"/>
      </w:pPr>
      <w:rPr>
        <w:rFonts w:ascii="Courier New" w:hAnsi="Courier New" w:hint="default"/>
      </w:rPr>
    </w:lvl>
    <w:lvl w:ilvl="2" w:tplc="3C1C75C8">
      <w:start w:val="1"/>
      <w:numFmt w:val="bullet"/>
      <w:lvlText w:val=""/>
      <w:lvlJc w:val="left"/>
      <w:pPr>
        <w:ind w:left="2160" w:hanging="360"/>
      </w:pPr>
      <w:rPr>
        <w:rFonts w:ascii="Wingdings" w:hAnsi="Wingdings" w:hint="default"/>
      </w:rPr>
    </w:lvl>
    <w:lvl w:ilvl="3" w:tplc="F264A412">
      <w:start w:val="1"/>
      <w:numFmt w:val="bullet"/>
      <w:lvlText w:val=""/>
      <w:lvlJc w:val="left"/>
      <w:pPr>
        <w:ind w:left="2880" w:hanging="360"/>
      </w:pPr>
      <w:rPr>
        <w:rFonts w:ascii="Symbol" w:hAnsi="Symbol" w:hint="default"/>
      </w:rPr>
    </w:lvl>
    <w:lvl w:ilvl="4" w:tplc="B9D0009C">
      <w:start w:val="1"/>
      <w:numFmt w:val="bullet"/>
      <w:lvlText w:val="o"/>
      <w:lvlJc w:val="left"/>
      <w:pPr>
        <w:ind w:left="3600" w:hanging="360"/>
      </w:pPr>
      <w:rPr>
        <w:rFonts w:ascii="Courier New" w:hAnsi="Courier New" w:hint="default"/>
      </w:rPr>
    </w:lvl>
    <w:lvl w:ilvl="5" w:tplc="CB6A1760">
      <w:start w:val="1"/>
      <w:numFmt w:val="bullet"/>
      <w:lvlText w:val=""/>
      <w:lvlJc w:val="left"/>
      <w:pPr>
        <w:ind w:left="4320" w:hanging="360"/>
      </w:pPr>
      <w:rPr>
        <w:rFonts w:ascii="Wingdings" w:hAnsi="Wingdings" w:hint="default"/>
      </w:rPr>
    </w:lvl>
    <w:lvl w:ilvl="6" w:tplc="012C3864">
      <w:start w:val="1"/>
      <w:numFmt w:val="bullet"/>
      <w:lvlText w:val=""/>
      <w:lvlJc w:val="left"/>
      <w:pPr>
        <w:ind w:left="5040" w:hanging="360"/>
      </w:pPr>
      <w:rPr>
        <w:rFonts w:ascii="Symbol" w:hAnsi="Symbol" w:hint="default"/>
      </w:rPr>
    </w:lvl>
    <w:lvl w:ilvl="7" w:tplc="B906B684">
      <w:start w:val="1"/>
      <w:numFmt w:val="bullet"/>
      <w:lvlText w:val="o"/>
      <w:lvlJc w:val="left"/>
      <w:pPr>
        <w:ind w:left="5760" w:hanging="360"/>
      </w:pPr>
      <w:rPr>
        <w:rFonts w:ascii="Courier New" w:hAnsi="Courier New" w:hint="default"/>
      </w:rPr>
    </w:lvl>
    <w:lvl w:ilvl="8" w:tplc="58FE89B6">
      <w:start w:val="1"/>
      <w:numFmt w:val="bullet"/>
      <w:lvlText w:val=""/>
      <w:lvlJc w:val="left"/>
      <w:pPr>
        <w:ind w:left="6480" w:hanging="360"/>
      </w:pPr>
      <w:rPr>
        <w:rFonts w:ascii="Wingdings" w:hAnsi="Wingdings" w:hint="default"/>
      </w:rPr>
    </w:lvl>
  </w:abstractNum>
  <w:abstractNum w:abstractNumId="25" w15:restartNumberingAfterBreak="0">
    <w:nsid w:val="265D20A8"/>
    <w:multiLevelType w:val="hybridMultilevel"/>
    <w:tmpl w:val="8216FAEC"/>
    <w:lvl w:ilvl="0" w:tplc="F53A5FAE">
      <w:start w:val="1"/>
      <w:numFmt w:val="bullet"/>
      <w:lvlText w:val="·"/>
      <w:lvlJc w:val="left"/>
      <w:pPr>
        <w:ind w:left="720" w:hanging="360"/>
      </w:pPr>
      <w:rPr>
        <w:rFonts w:ascii="Symbol" w:hAnsi="Symbol" w:hint="default"/>
      </w:rPr>
    </w:lvl>
    <w:lvl w:ilvl="1" w:tplc="065C7AC6">
      <w:start w:val="1"/>
      <w:numFmt w:val="bullet"/>
      <w:lvlText w:val="o"/>
      <w:lvlJc w:val="left"/>
      <w:pPr>
        <w:ind w:left="1440" w:hanging="360"/>
      </w:pPr>
      <w:rPr>
        <w:rFonts w:ascii="Courier New" w:hAnsi="Courier New" w:hint="default"/>
      </w:rPr>
    </w:lvl>
    <w:lvl w:ilvl="2" w:tplc="58D8B44E">
      <w:start w:val="1"/>
      <w:numFmt w:val="bullet"/>
      <w:lvlText w:val=""/>
      <w:lvlJc w:val="left"/>
      <w:pPr>
        <w:ind w:left="2160" w:hanging="360"/>
      </w:pPr>
      <w:rPr>
        <w:rFonts w:ascii="Wingdings" w:hAnsi="Wingdings" w:hint="default"/>
      </w:rPr>
    </w:lvl>
    <w:lvl w:ilvl="3" w:tplc="B748EE7C">
      <w:start w:val="1"/>
      <w:numFmt w:val="bullet"/>
      <w:lvlText w:val=""/>
      <w:lvlJc w:val="left"/>
      <w:pPr>
        <w:ind w:left="2880" w:hanging="360"/>
      </w:pPr>
      <w:rPr>
        <w:rFonts w:ascii="Symbol" w:hAnsi="Symbol" w:hint="default"/>
      </w:rPr>
    </w:lvl>
    <w:lvl w:ilvl="4" w:tplc="CD747142">
      <w:start w:val="1"/>
      <w:numFmt w:val="bullet"/>
      <w:lvlText w:val="o"/>
      <w:lvlJc w:val="left"/>
      <w:pPr>
        <w:ind w:left="3600" w:hanging="360"/>
      </w:pPr>
      <w:rPr>
        <w:rFonts w:ascii="Courier New" w:hAnsi="Courier New" w:hint="default"/>
      </w:rPr>
    </w:lvl>
    <w:lvl w:ilvl="5" w:tplc="94ACF398">
      <w:start w:val="1"/>
      <w:numFmt w:val="bullet"/>
      <w:lvlText w:val=""/>
      <w:lvlJc w:val="left"/>
      <w:pPr>
        <w:ind w:left="4320" w:hanging="360"/>
      </w:pPr>
      <w:rPr>
        <w:rFonts w:ascii="Wingdings" w:hAnsi="Wingdings" w:hint="default"/>
      </w:rPr>
    </w:lvl>
    <w:lvl w:ilvl="6" w:tplc="D08E6892">
      <w:start w:val="1"/>
      <w:numFmt w:val="bullet"/>
      <w:lvlText w:val=""/>
      <w:lvlJc w:val="left"/>
      <w:pPr>
        <w:ind w:left="5040" w:hanging="360"/>
      </w:pPr>
      <w:rPr>
        <w:rFonts w:ascii="Symbol" w:hAnsi="Symbol" w:hint="default"/>
      </w:rPr>
    </w:lvl>
    <w:lvl w:ilvl="7" w:tplc="44FA795A">
      <w:start w:val="1"/>
      <w:numFmt w:val="bullet"/>
      <w:lvlText w:val="o"/>
      <w:lvlJc w:val="left"/>
      <w:pPr>
        <w:ind w:left="5760" w:hanging="360"/>
      </w:pPr>
      <w:rPr>
        <w:rFonts w:ascii="Courier New" w:hAnsi="Courier New" w:hint="default"/>
      </w:rPr>
    </w:lvl>
    <w:lvl w:ilvl="8" w:tplc="E82EC0F2">
      <w:start w:val="1"/>
      <w:numFmt w:val="bullet"/>
      <w:lvlText w:val=""/>
      <w:lvlJc w:val="left"/>
      <w:pPr>
        <w:ind w:left="6480" w:hanging="360"/>
      </w:pPr>
      <w:rPr>
        <w:rFonts w:ascii="Wingdings" w:hAnsi="Wingdings" w:hint="default"/>
      </w:rPr>
    </w:lvl>
  </w:abstractNum>
  <w:abstractNum w:abstractNumId="26" w15:restartNumberingAfterBreak="0">
    <w:nsid w:val="273E2AF6"/>
    <w:multiLevelType w:val="hybridMultilevel"/>
    <w:tmpl w:val="06F65F7C"/>
    <w:lvl w:ilvl="0" w:tplc="A51A76D4">
      <w:start w:val="1"/>
      <w:numFmt w:val="decimal"/>
      <w:lvlText w:val="%1"/>
      <w:lvlJc w:val="left"/>
      <w:pPr>
        <w:ind w:left="1380" w:hanging="360"/>
      </w:pPr>
      <w:rPr>
        <w:rFonts w:hint="default"/>
      </w:r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27" w15:restartNumberingAfterBreak="0">
    <w:nsid w:val="277F657D"/>
    <w:multiLevelType w:val="hybridMultilevel"/>
    <w:tmpl w:val="E2C2B16C"/>
    <w:lvl w:ilvl="0" w:tplc="B6789B3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7E95BE7"/>
    <w:multiLevelType w:val="hybridMultilevel"/>
    <w:tmpl w:val="F6907A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28796816"/>
    <w:multiLevelType w:val="hybridMultilevel"/>
    <w:tmpl w:val="DE12E014"/>
    <w:lvl w:ilvl="0" w:tplc="0416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9846424"/>
    <w:multiLevelType w:val="hybridMultilevel"/>
    <w:tmpl w:val="8870AAEA"/>
    <w:lvl w:ilvl="0" w:tplc="52DA0BD6">
      <w:start w:val="1"/>
      <w:numFmt w:val="decimal"/>
      <w:lvlText w:val="%1"/>
      <w:lvlJc w:val="left"/>
      <w:pPr>
        <w:ind w:left="1380" w:hanging="360"/>
      </w:pPr>
      <w:rPr>
        <w:rFonts w:hint="default"/>
      </w:r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31" w15:restartNumberingAfterBreak="0">
    <w:nsid w:val="2B29011F"/>
    <w:multiLevelType w:val="hybridMultilevel"/>
    <w:tmpl w:val="64B039C4"/>
    <w:lvl w:ilvl="0" w:tplc="B6789B3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E583070"/>
    <w:multiLevelType w:val="hybridMultilevel"/>
    <w:tmpl w:val="657223E6"/>
    <w:lvl w:ilvl="0" w:tplc="04160017">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E662BBC"/>
    <w:multiLevelType w:val="hybridMultilevel"/>
    <w:tmpl w:val="6C406032"/>
    <w:lvl w:ilvl="0" w:tplc="AFB07E08">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4" w15:restartNumberingAfterBreak="0">
    <w:nsid w:val="3031886C"/>
    <w:multiLevelType w:val="hybridMultilevel"/>
    <w:tmpl w:val="9AAC66CC"/>
    <w:lvl w:ilvl="0" w:tplc="1D26B430">
      <w:start w:val="1"/>
      <w:numFmt w:val="bullet"/>
      <w:lvlText w:val="·"/>
      <w:lvlJc w:val="left"/>
      <w:pPr>
        <w:ind w:left="720" w:hanging="360"/>
      </w:pPr>
      <w:rPr>
        <w:rFonts w:ascii="Symbol" w:hAnsi="Symbol" w:hint="default"/>
      </w:rPr>
    </w:lvl>
    <w:lvl w:ilvl="1" w:tplc="39C4660A">
      <w:start w:val="1"/>
      <w:numFmt w:val="bullet"/>
      <w:lvlText w:val="o"/>
      <w:lvlJc w:val="left"/>
      <w:pPr>
        <w:ind w:left="1440" w:hanging="360"/>
      </w:pPr>
      <w:rPr>
        <w:rFonts w:ascii="Courier New" w:hAnsi="Courier New" w:hint="default"/>
      </w:rPr>
    </w:lvl>
    <w:lvl w:ilvl="2" w:tplc="13FACF52">
      <w:start w:val="1"/>
      <w:numFmt w:val="bullet"/>
      <w:lvlText w:val=""/>
      <w:lvlJc w:val="left"/>
      <w:pPr>
        <w:ind w:left="2160" w:hanging="360"/>
      </w:pPr>
      <w:rPr>
        <w:rFonts w:ascii="Wingdings" w:hAnsi="Wingdings" w:hint="default"/>
      </w:rPr>
    </w:lvl>
    <w:lvl w:ilvl="3" w:tplc="226A8E5A">
      <w:start w:val="1"/>
      <w:numFmt w:val="bullet"/>
      <w:lvlText w:val=""/>
      <w:lvlJc w:val="left"/>
      <w:pPr>
        <w:ind w:left="2880" w:hanging="360"/>
      </w:pPr>
      <w:rPr>
        <w:rFonts w:ascii="Symbol" w:hAnsi="Symbol" w:hint="default"/>
      </w:rPr>
    </w:lvl>
    <w:lvl w:ilvl="4" w:tplc="97DA3520">
      <w:start w:val="1"/>
      <w:numFmt w:val="bullet"/>
      <w:lvlText w:val="o"/>
      <w:lvlJc w:val="left"/>
      <w:pPr>
        <w:ind w:left="3600" w:hanging="360"/>
      </w:pPr>
      <w:rPr>
        <w:rFonts w:ascii="Courier New" w:hAnsi="Courier New" w:hint="default"/>
      </w:rPr>
    </w:lvl>
    <w:lvl w:ilvl="5" w:tplc="898A0B26">
      <w:start w:val="1"/>
      <w:numFmt w:val="bullet"/>
      <w:lvlText w:val=""/>
      <w:lvlJc w:val="left"/>
      <w:pPr>
        <w:ind w:left="4320" w:hanging="360"/>
      </w:pPr>
      <w:rPr>
        <w:rFonts w:ascii="Wingdings" w:hAnsi="Wingdings" w:hint="default"/>
      </w:rPr>
    </w:lvl>
    <w:lvl w:ilvl="6" w:tplc="EF9E3E18">
      <w:start w:val="1"/>
      <w:numFmt w:val="bullet"/>
      <w:lvlText w:val=""/>
      <w:lvlJc w:val="left"/>
      <w:pPr>
        <w:ind w:left="5040" w:hanging="360"/>
      </w:pPr>
      <w:rPr>
        <w:rFonts w:ascii="Symbol" w:hAnsi="Symbol" w:hint="default"/>
      </w:rPr>
    </w:lvl>
    <w:lvl w:ilvl="7" w:tplc="9DE87DB0">
      <w:start w:val="1"/>
      <w:numFmt w:val="bullet"/>
      <w:lvlText w:val="o"/>
      <w:lvlJc w:val="left"/>
      <w:pPr>
        <w:ind w:left="5760" w:hanging="360"/>
      </w:pPr>
      <w:rPr>
        <w:rFonts w:ascii="Courier New" w:hAnsi="Courier New" w:hint="default"/>
      </w:rPr>
    </w:lvl>
    <w:lvl w:ilvl="8" w:tplc="32D8142A">
      <w:start w:val="1"/>
      <w:numFmt w:val="bullet"/>
      <w:lvlText w:val=""/>
      <w:lvlJc w:val="left"/>
      <w:pPr>
        <w:ind w:left="6480" w:hanging="360"/>
      </w:pPr>
      <w:rPr>
        <w:rFonts w:ascii="Wingdings" w:hAnsi="Wingdings" w:hint="default"/>
      </w:rPr>
    </w:lvl>
  </w:abstractNum>
  <w:abstractNum w:abstractNumId="35" w15:restartNumberingAfterBreak="0">
    <w:nsid w:val="31344438"/>
    <w:multiLevelType w:val="multilevel"/>
    <w:tmpl w:val="D6C83AB8"/>
    <w:lvl w:ilvl="0">
      <w:start w:val="1"/>
      <w:numFmt w:val="decimal"/>
      <w:lvlText w:val="%1."/>
      <w:lvlJc w:val="left"/>
      <w:pPr>
        <w:ind w:left="785"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318A2C01"/>
    <w:multiLevelType w:val="hybridMultilevel"/>
    <w:tmpl w:val="0D9677E0"/>
    <w:lvl w:ilvl="0" w:tplc="D97886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3A91732"/>
    <w:multiLevelType w:val="hybridMultilevel"/>
    <w:tmpl w:val="709C9E64"/>
    <w:lvl w:ilvl="0" w:tplc="8FF89542">
      <w:start w:val="1"/>
      <w:numFmt w:val="lowerLetter"/>
      <w:lvlText w:val="%1)"/>
      <w:lvlJc w:val="left"/>
      <w:pPr>
        <w:ind w:left="722" w:hanging="360"/>
      </w:pPr>
      <w:rPr>
        <w:rFonts w:hint="default"/>
        <w:b w:val="0"/>
      </w:rPr>
    </w:lvl>
    <w:lvl w:ilvl="1" w:tplc="04160019" w:tentative="1">
      <w:start w:val="1"/>
      <w:numFmt w:val="lowerLetter"/>
      <w:lvlText w:val="%2."/>
      <w:lvlJc w:val="left"/>
      <w:pPr>
        <w:ind w:left="1442" w:hanging="360"/>
      </w:pPr>
    </w:lvl>
    <w:lvl w:ilvl="2" w:tplc="0416001B" w:tentative="1">
      <w:start w:val="1"/>
      <w:numFmt w:val="lowerRoman"/>
      <w:lvlText w:val="%3."/>
      <w:lvlJc w:val="right"/>
      <w:pPr>
        <w:ind w:left="2162" w:hanging="180"/>
      </w:pPr>
    </w:lvl>
    <w:lvl w:ilvl="3" w:tplc="0416000F" w:tentative="1">
      <w:start w:val="1"/>
      <w:numFmt w:val="decimal"/>
      <w:lvlText w:val="%4."/>
      <w:lvlJc w:val="left"/>
      <w:pPr>
        <w:ind w:left="2882" w:hanging="360"/>
      </w:pPr>
    </w:lvl>
    <w:lvl w:ilvl="4" w:tplc="04160019" w:tentative="1">
      <w:start w:val="1"/>
      <w:numFmt w:val="lowerLetter"/>
      <w:lvlText w:val="%5."/>
      <w:lvlJc w:val="left"/>
      <w:pPr>
        <w:ind w:left="3602" w:hanging="360"/>
      </w:pPr>
    </w:lvl>
    <w:lvl w:ilvl="5" w:tplc="0416001B" w:tentative="1">
      <w:start w:val="1"/>
      <w:numFmt w:val="lowerRoman"/>
      <w:lvlText w:val="%6."/>
      <w:lvlJc w:val="right"/>
      <w:pPr>
        <w:ind w:left="4322" w:hanging="180"/>
      </w:pPr>
    </w:lvl>
    <w:lvl w:ilvl="6" w:tplc="0416000F" w:tentative="1">
      <w:start w:val="1"/>
      <w:numFmt w:val="decimal"/>
      <w:lvlText w:val="%7."/>
      <w:lvlJc w:val="left"/>
      <w:pPr>
        <w:ind w:left="5042" w:hanging="360"/>
      </w:pPr>
    </w:lvl>
    <w:lvl w:ilvl="7" w:tplc="04160019" w:tentative="1">
      <w:start w:val="1"/>
      <w:numFmt w:val="lowerLetter"/>
      <w:lvlText w:val="%8."/>
      <w:lvlJc w:val="left"/>
      <w:pPr>
        <w:ind w:left="5762" w:hanging="360"/>
      </w:pPr>
    </w:lvl>
    <w:lvl w:ilvl="8" w:tplc="0416001B" w:tentative="1">
      <w:start w:val="1"/>
      <w:numFmt w:val="lowerRoman"/>
      <w:lvlText w:val="%9."/>
      <w:lvlJc w:val="right"/>
      <w:pPr>
        <w:ind w:left="6482" w:hanging="180"/>
      </w:pPr>
    </w:lvl>
  </w:abstractNum>
  <w:abstractNum w:abstractNumId="38" w15:restartNumberingAfterBreak="0">
    <w:nsid w:val="341D021F"/>
    <w:multiLevelType w:val="hybridMultilevel"/>
    <w:tmpl w:val="89FE6680"/>
    <w:lvl w:ilvl="0" w:tplc="66D462E4">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3846CDF4"/>
    <w:multiLevelType w:val="hybridMultilevel"/>
    <w:tmpl w:val="F16E90CE"/>
    <w:lvl w:ilvl="0" w:tplc="D6C4C392">
      <w:start w:val="1"/>
      <w:numFmt w:val="bullet"/>
      <w:lvlText w:val="·"/>
      <w:lvlJc w:val="left"/>
      <w:pPr>
        <w:ind w:left="720" w:hanging="360"/>
      </w:pPr>
      <w:rPr>
        <w:rFonts w:ascii="Symbol" w:hAnsi="Symbol" w:hint="default"/>
      </w:rPr>
    </w:lvl>
    <w:lvl w:ilvl="1" w:tplc="549AEB42">
      <w:start w:val="1"/>
      <w:numFmt w:val="bullet"/>
      <w:lvlText w:val="o"/>
      <w:lvlJc w:val="left"/>
      <w:pPr>
        <w:ind w:left="1440" w:hanging="360"/>
      </w:pPr>
      <w:rPr>
        <w:rFonts w:ascii="Courier New" w:hAnsi="Courier New" w:hint="default"/>
      </w:rPr>
    </w:lvl>
    <w:lvl w:ilvl="2" w:tplc="C7DE3670">
      <w:start w:val="1"/>
      <w:numFmt w:val="bullet"/>
      <w:lvlText w:val=""/>
      <w:lvlJc w:val="left"/>
      <w:pPr>
        <w:ind w:left="2160" w:hanging="360"/>
      </w:pPr>
      <w:rPr>
        <w:rFonts w:ascii="Wingdings" w:hAnsi="Wingdings" w:hint="default"/>
      </w:rPr>
    </w:lvl>
    <w:lvl w:ilvl="3" w:tplc="CFD49DFA">
      <w:start w:val="1"/>
      <w:numFmt w:val="bullet"/>
      <w:lvlText w:val=""/>
      <w:lvlJc w:val="left"/>
      <w:pPr>
        <w:ind w:left="2880" w:hanging="360"/>
      </w:pPr>
      <w:rPr>
        <w:rFonts w:ascii="Symbol" w:hAnsi="Symbol" w:hint="default"/>
      </w:rPr>
    </w:lvl>
    <w:lvl w:ilvl="4" w:tplc="2C60C6A0">
      <w:start w:val="1"/>
      <w:numFmt w:val="bullet"/>
      <w:lvlText w:val="o"/>
      <w:lvlJc w:val="left"/>
      <w:pPr>
        <w:ind w:left="3600" w:hanging="360"/>
      </w:pPr>
      <w:rPr>
        <w:rFonts w:ascii="Courier New" w:hAnsi="Courier New" w:hint="default"/>
      </w:rPr>
    </w:lvl>
    <w:lvl w:ilvl="5" w:tplc="7112594A">
      <w:start w:val="1"/>
      <w:numFmt w:val="bullet"/>
      <w:lvlText w:val=""/>
      <w:lvlJc w:val="left"/>
      <w:pPr>
        <w:ind w:left="4320" w:hanging="360"/>
      </w:pPr>
      <w:rPr>
        <w:rFonts w:ascii="Wingdings" w:hAnsi="Wingdings" w:hint="default"/>
      </w:rPr>
    </w:lvl>
    <w:lvl w:ilvl="6" w:tplc="DEBA15E6">
      <w:start w:val="1"/>
      <w:numFmt w:val="bullet"/>
      <w:lvlText w:val=""/>
      <w:lvlJc w:val="left"/>
      <w:pPr>
        <w:ind w:left="5040" w:hanging="360"/>
      </w:pPr>
      <w:rPr>
        <w:rFonts w:ascii="Symbol" w:hAnsi="Symbol" w:hint="default"/>
      </w:rPr>
    </w:lvl>
    <w:lvl w:ilvl="7" w:tplc="7C44B17E">
      <w:start w:val="1"/>
      <w:numFmt w:val="bullet"/>
      <w:lvlText w:val="o"/>
      <w:lvlJc w:val="left"/>
      <w:pPr>
        <w:ind w:left="5760" w:hanging="360"/>
      </w:pPr>
      <w:rPr>
        <w:rFonts w:ascii="Courier New" w:hAnsi="Courier New" w:hint="default"/>
      </w:rPr>
    </w:lvl>
    <w:lvl w:ilvl="8" w:tplc="B8A4FF0A">
      <w:start w:val="1"/>
      <w:numFmt w:val="bullet"/>
      <w:lvlText w:val=""/>
      <w:lvlJc w:val="left"/>
      <w:pPr>
        <w:ind w:left="6480" w:hanging="360"/>
      </w:pPr>
      <w:rPr>
        <w:rFonts w:ascii="Wingdings" w:hAnsi="Wingdings" w:hint="default"/>
      </w:rPr>
    </w:lvl>
  </w:abstractNum>
  <w:abstractNum w:abstractNumId="40" w15:restartNumberingAfterBreak="0">
    <w:nsid w:val="3F2B113F"/>
    <w:multiLevelType w:val="hybridMultilevel"/>
    <w:tmpl w:val="8C484D26"/>
    <w:lvl w:ilvl="0" w:tplc="66D462E4">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1" w15:restartNumberingAfterBreak="0">
    <w:nsid w:val="410BEF85"/>
    <w:multiLevelType w:val="hybridMultilevel"/>
    <w:tmpl w:val="28C2F08C"/>
    <w:lvl w:ilvl="0" w:tplc="BCA0B7E8">
      <w:start w:val="1"/>
      <w:numFmt w:val="bullet"/>
      <w:lvlText w:val="·"/>
      <w:lvlJc w:val="left"/>
      <w:pPr>
        <w:ind w:left="720" w:hanging="360"/>
      </w:pPr>
      <w:rPr>
        <w:rFonts w:ascii="Symbol" w:hAnsi="Symbol" w:hint="default"/>
      </w:rPr>
    </w:lvl>
    <w:lvl w:ilvl="1" w:tplc="B234ED74">
      <w:start w:val="1"/>
      <w:numFmt w:val="bullet"/>
      <w:lvlText w:val="o"/>
      <w:lvlJc w:val="left"/>
      <w:pPr>
        <w:ind w:left="1440" w:hanging="360"/>
      </w:pPr>
      <w:rPr>
        <w:rFonts w:ascii="Courier New" w:hAnsi="Courier New" w:hint="default"/>
      </w:rPr>
    </w:lvl>
    <w:lvl w:ilvl="2" w:tplc="1A489560">
      <w:start w:val="1"/>
      <w:numFmt w:val="bullet"/>
      <w:lvlText w:val=""/>
      <w:lvlJc w:val="left"/>
      <w:pPr>
        <w:ind w:left="2160" w:hanging="360"/>
      </w:pPr>
      <w:rPr>
        <w:rFonts w:ascii="Wingdings" w:hAnsi="Wingdings" w:hint="default"/>
      </w:rPr>
    </w:lvl>
    <w:lvl w:ilvl="3" w:tplc="EEF8286A">
      <w:start w:val="1"/>
      <w:numFmt w:val="bullet"/>
      <w:lvlText w:val=""/>
      <w:lvlJc w:val="left"/>
      <w:pPr>
        <w:ind w:left="2880" w:hanging="360"/>
      </w:pPr>
      <w:rPr>
        <w:rFonts w:ascii="Symbol" w:hAnsi="Symbol" w:hint="default"/>
      </w:rPr>
    </w:lvl>
    <w:lvl w:ilvl="4" w:tplc="EA6833C8">
      <w:start w:val="1"/>
      <w:numFmt w:val="bullet"/>
      <w:lvlText w:val="o"/>
      <w:lvlJc w:val="left"/>
      <w:pPr>
        <w:ind w:left="3600" w:hanging="360"/>
      </w:pPr>
      <w:rPr>
        <w:rFonts w:ascii="Courier New" w:hAnsi="Courier New" w:hint="default"/>
      </w:rPr>
    </w:lvl>
    <w:lvl w:ilvl="5" w:tplc="F4900190">
      <w:start w:val="1"/>
      <w:numFmt w:val="bullet"/>
      <w:lvlText w:val=""/>
      <w:lvlJc w:val="left"/>
      <w:pPr>
        <w:ind w:left="4320" w:hanging="360"/>
      </w:pPr>
      <w:rPr>
        <w:rFonts w:ascii="Wingdings" w:hAnsi="Wingdings" w:hint="default"/>
      </w:rPr>
    </w:lvl>
    <w:lvl w:ilvl="6" w:tplc="296EE93E">
      <w:start w:val="1"/>
      <w:numFmt w:val="bullet"/>
      <w:lvlText w:val=""/>
      <w:lvlJc w:val="left"/>
      <w:pPr>
        <w:ind w:left="5040" w:hanging="360"/>
      </w:pPr>
      <w:rPr>
        <w:rFonts w:ascii="Symbol" w:hAnsi="Symbol" w:hint="default"/>
      </w:rPr>
    </w:lvl>
    <w:lvl w:ilvl="7" w:tplc="6F10593E">
      <w:start w:val="1"/>
      <w:numFmt w:val="bullet"/>
      <w:lvlText w:val="o"/>
      <w:lvlJc w:val="left"/>
      <w:pPr>
        <w:ind w:left="5760" w:hanging="360"/>
      </w:pPr>
      <w:rPr>
        <w:rFonts w:ascii="Courier New" w:hAnsi="Courier New" w:hint="default"/>
      </w:rPr>
    </w:lvl>
    <w:lvl w:ilvl="8" w:tplc="F6720F6A">
      <w:start w:val="1"/>
      <w:numFmt w:val="bullet"/>
      <w:lvlText w:val=""/>
      <w:lvlJc w:val="left"/>
      <w:pPr>
        <w:ind w:left="6480" w:hanging="360"/>
      </w:pPr>
      <w:rPr>
        <w:rFonts w:ascii="Wingdings" w:hAnsi="Wingdings" w:hint="default"/>
      </w:rPr>
    </w:lvl>
  </w:abstractNum>
  <w:abstractNum w:abstractNumId="42" w15:restartNumberingAfterBreak="0">
    <w:nsid w:val="420E64B4"/>
    <w:multiLevelType w:val="hybridMultilevel"/>
    <w:tmpl w:val="FCEC8FCE"/>
    <w:lvl w:ilvl="0" w:tplc="B6789B3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23241BC"/>
    <w:multiLevelType w:val="hybridMultilevel"/>
    <w:tmpl w:val="394478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432367EA"/>
    <w:multiLevelType w:val="hybridMultilevel"/>
    <w:tmpl w:val="94F629BE"/>
    <w:lvl w:ilvl="0" w:tplc="815AE100">
      <w:start w:val="1"/>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3E1D9CF"/>
    <w:multiLevelType w:val="hybridMultilevel"/>
    <w:tmpl w:val="37CAA91E"/>
    <w:lvl w:ilvl="0" w:tplc="6B9E2090">
      <w:start w:val="1"/>
      <w:numFmt w:val="bullet"/>
      <w:lvlText w:val="·"/>
      <w:lvlJc w:val="left"/>
      <w:pPr>
        <w:ind w:left="720" w:hanging="360"/>
      </w:pPr>
      <w:rPr>
        <w:rFonts w:ascii="Symbol" w:hAnsi="Symbol" w:hint="default"/>
      </w:rPr>
    </w:lvl>
    <w:lvl w:ilvl="1" w:tplc="A5C60658">
      <w:start w:val="1"/>
      <w:numFmt w:val="bullet"/>
      <w:lvlText w:val="o"/>
      <w:lvlJc w:val="left"/>
      <w:pPr>
        <w:ind w:left="1440" w:hanging="360"/>
      </w:pPr>
      <w:rPr>
        <w:rFonts w:ascii="Courier New" w:hAnsi="Courier New" w:hint="default"/>
      </w:rPr>
    </w:lvl>
    <w:lvl w:ilvl="2" w:tplc="D4FAF910">
      <w:start w:val="1"/>
      <w:numFmt w:val="bullet"/>
      <w:lvlText w:val=""/>
      <w:lvlJc w:val="left"/>
      <w:pPr>
        <w:ind w:left="2160" w:hanging="360"/>
      </w:pPr>
      <w:rPr>
        <w:rFonts w:ascii="Wingdings" w:hAnsi="Wingdings" w:hint="default"/>
      </w:rPr>
    </w:lvl>
    <w:lvl w:ilvl="3" w:tplc="9118BD4A">
      <w:start w:val="1"/>
      <w:numFmt w:val="bullet"/>
      <w:lvlText w:val=""/>
      <w:lvlJc w:val="left"/>
      <w:pPr>
        <w:ind w:left="2880" w:hanging="360"/>
      </w:pPr>
      <w:rPr>
        <w:rFonts w:ascii="Symbol" w:hAnsi="Symbol" w:hint="default"/>
      </w:rPr>
    </w:lvl>
    <w:lvl w:ilvl="4" w:tplc="5E5A1FB4">
      <w:start w:val="1"/>
      <w:numFmt w:val="bullet"/>
      <w:lvlText w:val="o"/>
      <w:lvlJc w:val="left"/>
      <w:pPr>
        <w:ind w:left="3600" w:hanging="360"/>
      </w:pPr>
      <w:rPr>
        <w:rFonts w:ascii="Courier New" w:hAnsi="Courier New" w:hint="default"/>
      </w:rPr>
    </w:lvl>
    <w:lvl w:ilvl="5" w:tplc="9E521EEC">
      <w:start w:val="1"/>
      <w:numFmt w:val="bullet"/>
      <w:lvlText w:val=""/>
      <w:lvlJc w:val="left"/>
      <w:pPr>
        <w:ind w:left="4320" w:hanging="360"/>
      </w:pPr>
      <w:rPr>
        <w:rFonts w:ascii="Wingdings" w:hAnsi="Wingdings" w:hint="default"/>
      </w:rPr>
    </w:lvl>
    <w:lvl w:ilvl="6" w:tplc="964EC0FE">
      <w:start w:val="1"/>
      <w:numFmt w:val="bullet"/>
      <w:lvlText w:val=""/>
      <w:lvlJc w:val="left"/>
      <w:pPr>
        <w:ind w:left="5040" w:hanging="360"/>
      </w:pPr>
      <w:rPr>
        <w:rFonts w:ascii="Symbol" w:hAnsi="Symbol" w:hint="default"/>
      </w:rPr>
    </w:lvl>
    <w:lvl w:ilvl="7" w:tplc="83549832">
      <w:start w:val="1"/>
      <w:numFmt w:val="bullet"/>
      <w:lvlText w:val="o"/>
      <w:lvlJc w:val="left"/>
      <w:pPr>
        <w:ind w:left="5760" w:hanging="360"/>
      </w:pPr>
      <w:rPr>
        <w:rFonts w:ascii="Courier New" w:hAnsi="Courier New" w:hint="default"/>
      </w:rPr>
    </w:lvl>
    <w:lvl w:ilvl="8" w:tplc="4B14C37E">
      <w:start w:val="1"/>
      <w:numFmt w:val="bullet"/>
      <w:lvlText w:val=""/>
      <w:lvlJc w:val="left"/>
      <w:pPr>
        <w:ind w:left="6480" w:hanging="360"/>
      </w:pPr>
      <w:rPr>
        <w:rFonts w:ascii="Wingdings" w:hAnsi="Wingdings" w:hint="default"/>
      </w:rPr>
    </w:lvl>
  </w:abstractNum>
  <w:abstractNum w:abstractNumId="46" w15:restartNumberingAfterBreak="0">
    <w:nsid w:val="442C0AC6"/>
    <w:multiLevelType w:val="hybridMultilevel"/>
    <w:tmpl w:val="79BEFCFE"/>
    <w:lvl w:ilvl="0" w:tplc="66D462E4">
      <w:start w:val="1"/>
      <w:numFmt w:val="bullet"/>
      <w:lvlText w:val=""/>
      <w:lvlJc w:val="left"/>
      <w:pPr>
        <w:ind w:left="720" w:hanging="360"/>
      </w:pPr>
      <w:rPr>
        <w:rFonts w:ascii="Symbol" w:hAnsi="Symbol" w:hint="default"/>
      </w:rPr>
    </w:lvl>
    <w:lvl w:ilvl="1" w:tplc="913C512A">
      <w:numFmt w:val="bullet"/>
      <w:lvlText w:val="•"/>
      <w:lvlJc w:val="left"/>
      <w:pPr>
        <w:ind w:left="1440" w:hanging="360"/>
      </w:pPr>
      <w:rPr>
        <w:rFonts w:ascii="Calibri" w:eastAsiaTheme="minorEastAsia" w:hAnsi="Calibri" w:cs="Calibri"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44EC5BFD"/>
    <w:multiLevelType w:val="hybridMultilevel"/>
    <w:tmpl w:val="02FAA5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8856D0F"/>
    <w:multiLevelType w:val="hybridMultilevel"/>
    <w:tmpl w:val="12965164"/>
    <w:lvl w:ilvl="0" w:tplc="B6789B3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CD9BC09"/>
    <w:multiLevelType w:val="hybridMultilevel"/>
    <w:tmpl w:val="61209152"/>
    <w:lvl w:ilvl="0" w:tplc="94DA0928">
      <w:start w:val="1"/>
      <w:numFmt w:val="bullet"/>
      <w:lvlText w:val="·"/>
      <w:lvlJc w:val="left"/>
      <w:pPr>
        <w:ind w:left="720" w:hanging="360"/>
      </w:pPr>
      <w:rPr>
        <w:rFonts w:ascii="Symbol" w:hAnsi="Symbol" w:hint="default"/>
      </w:rPr>
    </w:lvl>
    <w:lvl w:ilvl="1" w:tplc="99FCEBB0">
      <w:start w:val="1"/>
      <w:numFmt w:val="bullet"/>
      <w:lvlText w:val="o"/>
      <w:lvlJc w:val="left"/>
      <w:pPr>
        <w:ind w:left="1440" w:hanging="360"/>
      </w:pPr>
      <w:rPr>
        <w:rFonts w:ascii="Courier New" w:hAnsi="Courier New" w:hint="default"/>
      </w:rPr>
    </w:lvl>
    <w:lvl w:ilvl="2" w:tplc="7EFC29A0">
      <w:start w:val="1"/>
      <w:numFmt w:val="bullet"/>
      <w:lvlText w:val=""/>
      <w:lvlJc w:val="left"/>
      <w:pPr>
        <w:ind w:left="2160" w:hanging="360"/>
      </w:pPr>
      <w:rPr>
        <w:rFonts w:ascii="Wingdings" w:hAnsi="Wingdings" w:hint="default"/>
      </w:rPr>
    </w:lvl>
    <w:lvl w:ilvl="3" w:tplc="4B462DA4">
      <w:start w:val="1"/>
      <w:numFmt w:val="bullet"/>
      <w:lvlText w:val=""/>
      <w:lvlJc w:val="left"/>
      <w:pPr>
        <w:ind w:left="2880" w:hanging="360"/>
      </w:pPr>
      <w:rPr>
        <w:rFonts w:ascii="Symbol" w:hAnsi="Symbol" w:hint="default"/>
      </w:rPr>
    </w:lvl>
    <w:lvl w:ilvl="4" w:tplc="6D48FD4A">
      <w:start w:val="1"/>
      <w:numFmt w:val="bullet"/>
      <w:lvlText w:val="o"/>
      <w:lvlJc w:val="left"/>
      <w:pPr>
        <w:ind w:left="3600" w:hanging="360"/>
      </w:pPr>
      <w:rPr>
        <w:rFonts w:ascii="Courier New" w:hAnsi="Courier New" w:hint="default"/>
      </w:rPr>
    </w:lvl>
    <w:lvl w:ilvl="5" w:tplc="B908EC50">
      <w:start w:val="1"/>
      <w:numFmt w:val="bullet"/>
      <w:lvlText w:val=""/>
      <w:lvlJc w:val="left"/>
      <w:pPr>
        <w:ind w:left="4320" w:hanging="360"/>
      </w:pPr>
      <w:rPr>
        <w:rFonts w:ascii="Wingdings" w:hAnsi="Wingdings" w:hint="default"/>
      </w:rPr>
    </w:lvl>
    <w:lvl w:ilvl="6" w:tplc="6C52ED78">
      <w:start w:val="1"/>
      <w:numFmt w:val="bullet"/>
      <w:lvlText w:val=""/>
      <w:lvlJc w:val="left"/>
      <w:pPr>
        <w:ind w:left="5040" w:hanging="360"/>
      </w:pPr>
      <w:rPr>
        <w:rFonts w:ascii="Symbol" w:hAnsi="Symbol" w:hint="default"/>
      </w:rPr>
    </w:lvl>
    <w:lvl w:ilvl="7" w:tplc="A5124614">
      <w:start w:val="1"/>
      <w:numFmt w:val="bullet"/>
      <w:lvlText w:val="o"/>
      <w:lvlJc w:val="left"/>
      <w:pPr>
        <w:ind w:left="5760" w:hanging="360"/>
      </w:pPr>
      <w:rPr>
        <w:rFonts w:ascii="Courier New" w:hAnsi="Courier New" w:hint="default"/>
      </w:rPr>
    </w:lvl>
    <w:lvl w:ilvl="8" w:tplc="C896C8A2">
      <w:start w:val="1"/>
      <w:numFmt w:val="bullet"/>
      <w:lvlText w:val=""/>
      <w:lvlJc w:val="left"/>
      <w:pPr>
        <w:ind w:left="6480" w:hanging="360"/>
      </w:pPr>
      <w:rPr>
        <w:rFonts w:ascii="Wingdings" w:hAnsi="Wingdings" w:hint="default"/>
      </w:rPr>
    </w:lvl>
  </w:abstractNum>
  <w:abstractNum w:abstractNumId="50" w15:restartNumberingAfterBreak="0">
    <w:nsid w:val="4CFB75DD"/>
    <w:multiLevelType w:val="hybridMultilevel"/>
    <w:tmpl w:val="E2DEE6A6"/>
    <w:lvl w:ilvl="0" w:tplc="08BA090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51" w15:restartNumberingAfterBreak="0">
    <w:nsid w:val="4D382400"/>
    <w:multiLevelType w:val="hybridMultilevel"/>
    <w:tmpl w:val="3A0EB77E"/>
    <w:lvl w:ilvl="0" w:tplc="0416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D8C2EF5"/>
    <w:multiLevelType w:val="hybridMultilevel"/>
    <w:tmpl w:val="94E6AE98"/>
    <w:lvl w:ilvl="0" w:tplc="04160017">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E393376"/>
    <w:multiLevelType w:val="hybridMultilevel"/>
    <w:tmpl w:val="A22AA07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4E9045CF"/>
    <w:multiLevelType w:val="hybridMultilevel"/>
    <w:tmpl w:val="8188ACB2"/>
    <w:lvl w:ilvl="0" w:tplc="9662B0AC">
      <w:start w:val="1"/>
      <w:numFmt w:val="bullet"/>
      <w:lvlText w:val="·"/>
      <w:lvlJc w:val="left"/>
      <w:pPr>
        <w:ind w:left="720" w:hanging="360"/>
      </w:pPr>
      <w:rPr>
        <w:rFonts w:ascii="Symbol" w:hAnsi="Symbol" w:hint="default"/>
      </w:rPr>
    </w:lvl>
    <w:lvl w:ilvl="1" w:tplc="447A75EA">
      <w:start w:val="1"/>
      <w:numFmt w:val="bullet"/>
      <w:lvlText w:val="o"/>
      <w:lvlJc w:val="left"/>
      <w:pPr>
        <w:ind w:left="1440" w:hanging="360"/>
      </w:pPr>
      <w:rPr>
        <w:rFonts w:ascii="Courier New" w:hAnsi="Courier New" w:hint="default"/>
      </w:rPr>
    </w:lvl>
    <w:lvl w:ilvl="2" w:tplc="1688B9F4">
      <w:start w:val="1"/>
      <w:numFmt w:val="bullet"/>
      <w:lvlText w:val=""/>
      <w:lvlJc w:val="left"/>
      <w:pPr>
        <w:ind w:left="2160" w:hanging="360"/>
      </w:pPr>
      <w:rPr>
        <w:rFonts w:ascii="Wingdings" w:hAnsi="Wingdings" w:hint="default"/>
      </w:rPr>
    </w:lvl>
    <w:lvl w:ilvl="3" w:tplc="65608116">
      <w:start w:val="1"/>
      <w:numFmt w:val="bullet"/>
      <w:lvlText w:val=""/>
      <w:lvlJc w:val="left"/>
      <w:pPr>
        <w:ind w:left="2880" w:hanging="360"/>
      </w:pPr>
      <w:rPr>
        <w:rFonts w:ascii="Symbol" w:hAnsi="Symbol" w:hint="default"/>
      </w:rPr>
    </w:lvl>
    <w:lvl w:ilvl="4" w:tplc="B0D21964">
      <w:start w:val="1"/>
      <w:numFmt w:val="bullet"/>
      <w:lvlText w:val="o"/>
      <w:lvlJc w:val="left"/>
      <w:pPr>
        <w:ind w:left="3600" w:hanging="360"/>
      </w:pPr>
      <w:rPr>
        <w:rFonts w:ascii="Courier New" w:hAnsi="Courier New" w:hint="default"/>
      </w:rPr>
    </w:lvl>
    <w:lvl w:ilvl="5" w:tplc="8766CBA2">
      <w:start w:val="1"/>
      <w:numFmt w:val="bullet"/>
      <w:lvlText w:val=""/>
      <w:lvlJc w:val="left"/>
      <w:pPr>
        <w:ind w:left="4320" w:hanging="360"/>
      </w:pPr>
      <w:rPr>
        <w:rFonts w:ascii="Wingdings" w:hAnsi="Wingdings" w:hint="default"/>
      </w:rPr>
    </w:lvl>
    <w:lvl w:ilvl="6" w:tplc="8DAC6BE2">
      <w:start w:val="1"/>
      <w:numFmt w:val="bullet"/>
      <w:lvlText w:val=""/>
      <w:lvlJc w:val="left"/>
      <w:pPr>
        <w:ind w:left="5040" w:hanging="360"/>
      </w:pPr>
      <w:rPr>
        <w:rFonts w:ascii="Symbol" w:hAnsi="Symbol" w:hint="default"/>
      </w:rPr>
    </w:lvl>
    <w:lvl w:ilvl="7" w:tplc="21A61EF6">
      <w:start w:val="1"/>
      <w:numFmt w:val="bullet"/>
      <w:lvlText w:val="o"/>
      <w:lvlJc w:val="left"/>
      <w:pPr>
        <w:ind w:left="5760" w:hanging="360"/>
      </w:pPr>
      <w:rPr>
        <w:rFonts w:ascii="Courier New" w:hAnsi="Courier New" w:hint="default"/>
      </w:rPr>
    </w:lvl>
    <w:lvl w:ilvl="8" w:tplc="07B87DC4">
      <w:start w:val="1"/>
      <w:numFmt w:val="bullet"/>
      <w:lvlText w:val=""/>
      <w:lvlJc w:val="left"/>
      <w:pPr>
        <w:ind w:left="6480" w:hanging="360"/>
      </w:pPr>
      <w:rPr>
        <w:rFonts w:ascii="Wingdings" w:hAnsi="Wingdings" w:hint="default"/>
      </w:rPr>
    </w:lvl>
  </w:abstractNum>
  <w:abstractNum w:abstractNumId="55" w15:restartNumberingAfterBreak="0">
    <w:nsid w:val="51382973"/>
    <w:multiLevelType w:val="hybridMultilevel"/>
    <w:tmpl w:val="D3AE5F9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6" w15:restartNumberingAfterBreak="0">
    <w:nsid w:val="526368B2"/>
    <w:multiLevelType w:val="hybridMultilevel"/>
    <w:tmpl w:val="394478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52D62D9C"/>
    <w:multiLevelType w:val="hybridMultilevel"/>
    <w:tmpl w:val="41027D92"/>
    <w:lvl w:ilvl="0" w:tplc="0416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8" w15:restartNumberingAfterBreak="0">
    <w:nsid w:val="5360CB1C"/>
    <w:multiLevelType w:val="hybridMultilevel"/>
    <w:tmpl w:val="2C202284"/>
    <w:lvl w:ilvl="0" w:tplc="A9A6B9F4">
      <w:start w:val="1"/>
      <w:numFmt w:val="bullet"/>
      <w:lvlText w:val="·"/>
      <w:lvlJc w:val="left"/>
      <w:pPr>
        <w:ind w:left="720" w:hanging="360"/>
      </w:pPr>
      <w:rPr>
        <w:rFonts w:ascii="Symbol" w:hAnsi="Symbol" w:hint="default"/>
      </w:rPr>
    </w:lvl>
    <w:lvl w:ilvl="1" w:tplc="5E60EB20">
      <w:start w:val="1"/>
      <w:numFmt w:val="bullet"/>
      <w:lvlText w:val="o"/>
      <w:lvlJc w:val="left"/>
      <w:pPr>
        <w:ind w:left="1440" w:hanging="360"/>
      </w:pPr>
      <w:rPr>
        <w:rFonts w:ascii="Courier New" w:hAnsi="Courier New" w:hint="default"/>
      </w:rPr>
    </w:lvl>
    <w:lvl w:ilvl="2" w:tplc="B1908640">
      <w:start w:val="1"/>
      <w:numFmt w:val="bullet"/>
      <w:lvlText w:val=""/>
      <w:lvlJc w:val="left"/>
      <w:pPr>
        <w:ind w:left="2160" w:hanging="360"/>
      </w:pPr>
      <w:rPr>
        <w:rFonts w:ascii="Wingdings" w:hAnsi="Wingdings" w:hint="default"/>
      </w:rPr>
    </w:lvl>
    <w:lvl w:ilvl="3" w:tplc="D1589E76">
      <w:start w:val="1"/>
      <w:numFmt w:val="bullet"/>
      <w:lvlText w:val=""/>
      <w:lvlJc w:val="left"/>
      <w:pPr>
        <w:ind w:left="2880" w:hanging="360"/>
      </w:pPr>
      <w:rPr>
        <w:rFonts w:ascii="Symbol" w:hAnsi="Symbol" w:hint="default"/>
      </w:rPr>
    </w:lvl>
    <w:lvl w:ilvl="4" w:tplc="BEEA9222">
      <w:start w:val="1"/>
      <w:numFmt w:val="bullet"/>
      <w:lvlText w:val="o"/>
      <w:lvlJc w:val="left"/>
      <w:pPr>
        <w:ind w:left="3600" w:hanging="360"/>
      </w:pPr>
      <w:rPr>
        <w:rFonts w:ascii="Courier New" w:hAnsi="Courier New" w:hint="default"/>
      </w:rPr>
    </w:lvl>
    <w:lvl w:ilvl="5" w:tplc="A0741DDA">
      <w:start w:val="1"/>
      <w:numFmt w:val="bullet"/>
      <w:lvlText w:val=""/>
      <w:lvlJc w:val="left"/>
      <w:pPr>
        <w:ind w:left="4320" w:hanging="360"/>
      </w:pPr>
      <w:rPr>
        <w:rFonts w:ascii="Wingdings" w:hAnsi="Wingdings" w:hint="default"/>
      </w:rPr>
    </w:lvl>
    <w:lvl w:ilvl="6" w:tplc="9E66503A">
      <w:start w:val="1"/>
      <w:numFmt w:val="bullet"/>
      <w:lvlText w:val=""/>
      <w:lvlJc w:val="left"/>
      <w:pPr>
        <w:ind w:left="5040" w:hanging="360"/>
      </w:pPr>
      <w:rPr>
        <w:rFonts w:ascii="Symbol" w:hAnsi="Symbol" w:hint="default"/>
      </w:rPr>
    </w:lvl>
    <w:lvl w:ilvl="7" w:tplc="17206690">
      <w:start w:val="1"/>
      <w:numFmt w:val="bullet"/>
      <w:lvlText w:val="o"/>
      <w:lvlJc w:val="left"/>
      <w:pPr>
        <w:ind w:left="5760" w:hanging="360"/>
      </w:pPr>
      <w:rPr>
        <w:rFonts w:ascii="Courier New" w:hAnsi="Courier New" w:hint="default"/>
      </w:rPr>
    </w:lvl>
    <w:lvl w:ilvl="8" w:tplc="0DCA3EC4">
      <w:start w:val="1"/>
      <w:numFmt w:val="bullet"/>
      <w:lvlText w:val=""/>
      <w:lvlJc w:val="left"/>
      <w:pPr>
        <w:ind w:left="6480" w:hanging="360"/>
      </w:pPr>
      <w:rPr>
        <w:rFonts w:ascii="Wingdings" w:hAnsi="Wingdings" w:hint="default"/>
      </w:rPr>
    </w:lvl>
  </w:abstractNum>
  <w:abstractNum w:abstractNumId="59" w15:restartNumberingAfterBreak="0">
    <w:nsid w:val="53C3DF6A"/>
    <w:multiLevelType w:val="hybridMultilevel"/>
    <w:tmpl w:val="3F10B1EE"/>
    <w:lvl w:ilvl="0" w:tplc="7D2C92F4">
      <w:start w:val="1"/>
      <w:numFmt w:val="bullet"/>
      <w:lvlText w:val="·"/>
      <w:lvlJc w:val="left"/>
      <w:pPr>
        <w:ind w:left="720" w:hanging="360"/>
      </w:pPr>
      <w:rPr>
        <w:rFonts w:ascii="Symbol" w:hAnsi="Symbol" w:hint="default"/>
      </w:rPr>
    </w:lvl>
    <w:lvl w:ilvl="1" w:tplc="1616C8E4">
      <w:start w:val="1"/>
      <w:numFmt w:val="bullet"/>
      <w:lvlText w:val="o"/>
      <w:lvlJc w:val="left"/>
      <w:pPr>
        <w:ind w:left="1440" w:hanging="360"/>
      </w:pPr>
      <w:rPr>
        <w:rFonts w:ascii="Courier New" w:hAnsi="Courier New" w:hint="default"/>
      </w:rPr>
    </w:lvl>
    <w:lvl w:ilvl="2" w:tplc="58C60964">
      <w:start w:val="1"/>
      <w:numFmt w:val="bullet"/>
      <w:lvlText w:val=""/>
      <w:lvlJc w:val="left"/>
      <w:pPr>
        <w:ind w:left="2160" w:hanging="360"/>
      </w:pPr>
      <w:rPr>
        <w:rFonts w:ascii="Wingdings" w:hAnsi="Wingdings" w:hint="default"/>
      </w:rPr>
    </w:lvl>
    <w:lvl w:ilvl="3" w:tplc="A7667120">
      <w:start w:val="1"/>
      <w:numFmt w:val="bullet"/>
      <w:lvlText w:val=""/>
      <w:lvlJc w:val="left"/>
      <w:pPr>
        <w:ind w:left="2880" w:hanging="360"/>
      </w:pPr>
      <w:rPr>
        <w:rFonts w:ascii="Symbol" w:hAnsi="Symbol" w:hint="default"/>
      </w:rPr>
    </w:lvl>
    <w:lvl w:ilvl="4" w:tplc="54281756">
      <w:start w:val="1"/>
      <w:numFmt w:val="bullet"/>
      <w:lvlText w:val="o"/>
      <w:lvlJc w:val="left"/>
      <w:pPr>
        <w:ind w:left="3600" w:hanging="360"/>
      </w:pPr>
      <w:rPr>
        <w:rFonts w:ascii="Courier New" w:hAnsi="Courier New" w:hint="default"/>
      </w:rPr>
    </w:lvl>
    <w:lvl w:ilvl="5" w:tplc="B2A29F7E">
      <w:start w:val="1"/>
      <w:numFmt w:val="bullet"/>
      <w:lvlText w:val=""/>
      <w:lvlJc w:val="left"/>
      <w:pPr>
        <w:ind w:left="4320" w:hanging="360"/>
      </w:pPr>
      <w:rPr>
        <w:rFonts w:ascii="Wingdings" w:hAnsi="Wingdings" w:hint="default"/>
      </w:rPr>
    </w:lvl>
    <w:lvl w:ilvl="6" w:tplc="510E1810">
      <w:start w:val="1"/>
      <w:numFmt w:val="bullet"/>
      <w:lvlText w:val=""/>
      <w:lvlJc w:val="left"/>
      <w:pPr>
        <w:ind w:left="5040" w:hanging="360"/>
      </w:pPr>
      <w:rPr>
        <w:rFonts w:ascii="Symbol" w:hAnsi="Symbol" w:hint="default"/>
      </w:rPr>
    </w:lvl>
    <w:lvl w:ilvl="7" w:tplc="6090F700">
      <w:start w:val="1"/>
      <w:numFmt w:val="bullet"/>
      <w:lvlText w:val="o"/>
      <w:lvlJc w:val="left"/>
      <w:pPr>
        <w:ind w:left="5760" w:hanging="360"/>
      </w:pPr>
      <w:rPr>
        <w:rFonts w:ascii="Courier New" w:hAnsi="Courier New" w:hint="default"/>
      </w:rPr>
    </w:lvl>
    <w:lvl w:ilvl="8" w:tplc="3E165A7A">
      <w:start w:val="1"/>
      <w:numFmt w:val="bullet"/>
      <w:lvlText w:val=""/>
      <w:lvlJc w:val="left"/>
      <w:pPr>
        <w:ind w:left="6480" w:hanging="360"/>
      </w:pPr>
      <w:rPr>
        <w:rFonts w:ascii="Wingdings" w:hAnsi="Wingdings" w:hint="default"/>
      </w:rPr>
    </w:lvl>
  </w:abstractNum>
  <w:abstractNum w:abstractNumId="60" w15:restartNumberingAfterBreak="0">
    <w:nsid w:val="54075516"/>
    <w:multiLevelType w:val="hybridMultilevel"/>
    <w:tmpl w:val="55005A58"/>
    <w:lvl w:ilvl="0" w:tplc="3E06D0BC">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1" w15:restartNumberingAfterBreak="0">
    <w:nsid w:val="54A1DA00"/>
    <w:multiLevelType w:val="hybridMultilevel"/>
    <w:tmpl w:val="6E809882"/>
    <w:lvl w:ilvl="0" w:tplc="5344AFC6">
      <w:start w:val="1"/>
      <w:numFmt w:val="bullet"/>
      <w:lvlText w:val="·"/>
      <w:lvlJc w:val="left"/>
      <w:pPr>
        <w:ind w:left="720" w:hanging="360"/>
      </w:pPr>
      <w:rPr>
        <w:rFonts w:ascii="Symbol" w:hAnsi="Symbol" w:hint="default"/>
      </w:rPr>
    </w:lvl>
    <w:lvl w:ilvl="1" w:tplc="BFFEF9D6">
      <w:start w:val="1"/>
      <w:numFmt w:val="bullet"/>
      <w:lvlText w:val="o"/>
      <w:lvlJc w:val="left"/>
      <w:pPr>
        <w:ind w:left="1440" w:hanging="360"/>
      </w:pPr>
      <w:rPr>
        <w:rFonts w:ascii="Courier New" w:hAnsi="Courier New" w:hint="default"/>
      </w:rPr>
    </w:lvl>
    <w:lvl w:ilvl="2" w:tplc="1CF2ECFC">
      <w:start w:val="1"/>
      <w:numFmt w:val="bullet"/>
      <w:lvlText w:val=""/>
      <w:lvlJc w:val="left"/>
      <w:pPr>
        <w:ind w:left="2160" w:hanging="360"/>
      </w:pPr>
      <w:rPr>
        <w:rFonts w:ascii="Wingdings" w:hAnsi="Wingdings" w:hint="default"/>
      </w:rPr>
    </w:lvl>
    <w:lvl w:ilvl="3" w:tplc="3608431A">
      <w:start w:val="1"/>
      <w:numFmt w:val="bullet"/>
      <w:lvlText w:val=""/>
      <w:lvlJc w:val="left"/>
      <w:pPr>
        <w:ind w:left="2880" w:hanging="360"/>
      </w:pPr>
      <w:rPr>
        <w:rFonts w:ascii="Symbol" w:hAnsi="Symbol" w:hint="default"/>
      </w:rPr>
    </w:lvl>
    <w:lvl w:ilvl="4" w:tplc="A100E9B4">
      <w:start w:val="1"/>
      <w:numFmt w:val="bullet"/>
      <w:lvlText w:val="o"/>
      <w:lvlJc w:val="left"/>
      <w:pPr>
        <w:ind w:left="3600" w:hanging="360"/>
      </w:pPr>
      <w:rPr>
        <w:rFonts w:ascii="Courier New" w:hAnsi="Courier New" w:hint="default"/>
      </w:rPr>
    </w:lvl>
    <w:lvl w:ilvl="5" w:tplc="5A142A9C">
      <w:start w:val="1"/>
      <w:numFmt w:val="bullet"/>
      <w:lvlText w:val=""/>
      <w:lvlJc w:val="left"/>
      <w:pPr>
        <w:ind w:left="4320" w:hanging="360"/>
      </w:pPr>
      <w:rPr>
        <w:rFonts w:ascii="Wingdings" w:hAnsi="Wingdings" w:hint="default"/>
      </w:rPr>
    </w:lvl>
    <w:lvl w:ilvl="6" w:tplc="E6AC09D0">
      <w:start w:val="1"/>
      <w:numFmt w:val="bullet"/>
      <w:lvlText w:val=""/>
      <w:lvlJc w:val="left"/>
      <w:pPr>
        <w:ind w:left="5040" w:hanging="360"/>
      </w:pPr>
      <w:rPr>
        <w:rFonts w:ascii="Symbol" w:hAnsi="Symbol" w:hint="default"/>
      </w:rPr>
    </w:lvl>
    <w:lvl w:ilvl="7" w:tplc="E6584838">
      <w:start w:val="1"/>
      <w:numFmt w:val="bullet"/>
      <w:lvlText w:val="o"/>
      <w:lvlJc w:val="left"/>
      <w:pPr>
        <w:ind w:left="5760" w:hanging="360"/>
      </w:pPr>
      <w:rPr>
        <w:rFonts w:ascii="Courier New" w:hAnsi="Courier New" w:hint="default"/>
      </w:rPr>
    </w:lvl>
    <w:lvl w:ilvl="8" w:tplc="DFC055C6">
      <w:start w:val="1"/>
      <w:numFmt w:val="bullet"/>
      <w:lvlText w:val=""/>
      <w:lvlJc w:val="left"/>
      <w:pPr>
        <w:ind w:left="6480" w:hanging="360"/>
      </w:pPr>
      <w:rPr>
        <w:rFonts w:ascii="Wingdings" w:hAnsi="Wingdings" w:hint="default"/>
      </w:rPr>
    </w:lvl>
  </w:abstractNum>
  <w:abstractNum w:abstractNumId="62" w15:restartNumberingAfterBreak="0">
    <w:nsid w:val="578815A7"/>
    <w:multiLevelType w:val="hybridMultilevel"/>
    <w:tmpl w:val="ABDC8874"/>
    <w:lvl w:ilvl="0" w:tplc="4806A262">
      <w:start w:val="1"/>
      <w:numFmt w:val="bullet"/>
      <w:lvlText w:val="·"/>
      <w:lvlJc w:val="left"/>
      <w:pPr>
        <w:ind w:left="720" w:hanging="360"/>
      </w:pPr>
      <w:rPr>
        <w:rFonts w:ascii="Symbol" w:hAnsi="Symbol" w:hint="default"/>
      </w:rPr>
    </w:lvl>
    <w:lvl w:ilvl="1" w:tplc="1054DACA">
      <w:start w:val="1"/>
      <w:numFmt w:val="bullet"/>
      <w:lvlText w:val="o"/>
      <w:lvlJc w:val="left"/>
      <w:pPr>
        <w:ind w:left="1440" w:hanging="360"/>
      </w:pPr>
      <w:rPr>
        <w:rFonts w:ascii="Courier New" w:hAnsi="Courier New" w:hint="default"/>
      </w:rPr>
    </w:lvl>
    <w:lvl w:ilvl="2" w:tplc="2F540D5A">
      <w:start w:val="1"/>
      <w:numFmt w:val="bullet"/>
      <w:lvlText w:val=""/>
      <w:lvlJc w:val="left"/>
      <w:pPr>
        <w:ind w:left="2160" w:hanging="360"/>
      </w:pPr>
      <w:rPr>
        <w:rFonts w:ascii="Wingdings" w:hAnsi="Wingdings" w:hint="default"/>
      </w:rPr>
    </w:lvl>
    <w:lvl w:ilvl="3" w:tplc="BBBEDE64">
      <w:start w:val="1"/>
      <w:numFmt w:val="bullet"/>
      <w:lvlText w:val=""/>
      <w:lvlJc w:val="left"/>
      <w:pPr>
        <w:ind w:left="2880" w:hanging="360"/>
      </w:pPr>
      <w:rPr>
        <w:rFonts w:ascii="Symbol" w:hAnsi="Symbol" w:hint="default"/>
      </w:rPr>
    </w:lvl>
    <w:lvl w:ilvl="4" w:tplc="5978A71C">
      <w:start w:val="1"/>
      <w:numFmt w:val="bullet"/>
      <w:lvlText w:val="o"/>
      <w:lvlJc w:val="left"/>
      <w:pPr>
        <w:ind w:left="3600" w:hanging="360"/>
      </w:pPr>
      <w:rPr>
        <w:rFonts w:ascii="Courier New" w:hAnsi="Courier New" w:hint="default"/>
      </w:rPr>
    </w:lvl>
    <w:lvl w:ilvl="5" w:tplc="5F862D22">
      <w:start w:val="1"/>
      <w:numFmt w:val="bullet"/>
      <w:lvlText w:val=""/>
      <w:lvlJc w:val="left"/>
      <w:pPr>
        <w:ind w:left="4320" w:hanging="360"/>
      </w:pPr>
      <w:rPr>
        <w:rFonts w:ascii="Wingdings" w:hAnsi="Wingdings" w:hint="default"/>
      </w:rPr>
    </w:lvl>
    <w:lvl w:ilvl="6" w:tplc="EAD80F52">
      <w:start w:val="1"/>
      <w:numFmt w:val="bullet"/>
      <w:lvlText w:val=""/>
      <w:lvlJc w:val="left"/>
      <w:pPr>
        <w:ind w:left="5040" w:hanging="360"/>
      </w:pPr>
      <w:rPr>
        <w:rFonts w:ascii="Symbol" w:hAnsi="Symbol" w:hint="default"/>
      </w:rPr>
    </w:lvl>
    <w:lvl w:ilvl="7" w:tplc="0CAA0FAC">
      <w:start w:val="1"/>
      <w:numFmt w:val="bullet"/>
      <w:lvlText w:val="o"/>
      <w:lvlJc w:val="left"/>
      <w:pPr>
        <w:ind w:left="5760" w:hanging="360"/>
      </w:pPr>
      <w:rPr>
        <w:rFonts w:ascii="Courier New" w:hAnsi="Courier New" w:hint="default"/>
      </w:rPr>
    </w:lvl>
    <w:lvl w:ilvl="8" w:tplc="B9E28518">
      <w:start w:val="1"/>
      <w:numFmt w:val="bullet"/>
      <w:lvlText w:val=""/>
      <w:lvlJc w:val="left"/>
      <w:pPr>
        <w:ind w:left="6480" w:hanging="360"/>
      </w:pPr>
      <w:rPr>
        <w:rFonts w:ascii="Wingdings" w:hAnsi="Wingdings" w:hint="default"/>
      </w:rPr>
    </w:lvl>
  </w:abstractNum>
  <w:abstractNum w:abstractNumId="63" w15:restartNumberingAfterBreak="0">
    <w:nsid w:val="579F2866"/>
    <w:multiLevelType w:val="hybridMultilevel"/>
    <w:tmpl w:val="D3AE5F9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4" w15:restartNumberingAfterBreak="0">
    <w:nsid w:val="57BA53EB"/>
    <w:multiLevelType w:val="hybridMultilevel"/>
    <w:tmpl w:val="59405320"/>
    <w:lvl w:ilvl="0" w:tplc="0F6C027C">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58A56BB7"/>
    <w:multiLevelType w:val="hybridMultilevel"/>
    <w:tmpl w:val="A7223442"/>
    <w:lvl w:ilvl="0" w:tplc="224ABBE6">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9B07C98"/>
    <w:multiLevelType w:val="hybridMultilevel"/>
    <w:tmpl w:val="19F42C9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59C36379"/>
    <w:multiLevelType w:val="hybridMultilevel"/>
    <w:tmpl w:val="8B92EB66"/>
    <w:lvl w:ilvl="0" w:tplc="672A2AFC">
      <w:start w:val="1"/>
      <w:numFmt w:val="lowerLetter"/>
      <w:lvlText w:val="%1)"/>
      <w:lvlJc w:val="left"/>
      <w:pPr>
        <w:ind w:left="704" w:hanging="42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8" w15:restartNumberingAfterBreak="0">
    <w:nsid w:val="5B4F2108"/>
    <w:multiLevelType w:val="hybridMultilevel"/>
    <w:tmpl w:val="A330E5F4"/>
    <w:lvl w:ilvl="0" w:tplc="0416000F">
      <w:start w:val="1"/>
      <w:numFmt w:val="decimal"/>
      <w:lvlText w:val="%1."/>
      <w:lvlJc w:val="left"/>
      <w:pPr>
        <w:ind w:left="360" w:hanging="360"/>
      </w:pPr>
    </w:lvl>
    <w:lvl w:ilvl="1" w:tplc="04160019">
      <w:start w:val="1"/>
      <w:numFmt w:val="lowerLetter"/>
      <w:lvlText w:val="%2."/>
      <w:lvlJc w:val="left"/>
      <w:pPr>
        <w:ind w:left="-4373" w:hanging="360"/>
      </w:pPr>
    </w:lvl>
    <w:lvl w:ilvl="2" w:tplc="0416001B" w:tentative="1">
      <w:start w:val="1"/>
      <w:numFmt w:val="lowerRoman"/>
      <w:lvlText w:val="%3."/>
      <w:lvlJc w:val="right"/>
      <w:pPr>
        <w:ind w:left="-3653" w:hanging="180"/>
      </w:pPr>
    </w:lvl>
    <w:lvl w:ilvl="3" w:tplc="0416000F" w:tentative="1">
      <w:start w:val="1"/>
      <w:numFmt w:val="decimal"/>
      <w:lvlText w:val="%4."/>
      <w:lvlJc w:val="left"/>
      <w:pPr>
        <w:ind w:left="-2933" w:hanging="360"/>
      </w:pPr>
    </w:lvl>
    <w:lvl w:ilvl="4" w:tplc="04160019" w:tentative="1">
      <w:start w:val="1"/>
      <w:numFmt w:val="lowerLetter"/>
      <w:lvlText w:val="%5."/>
      <w:lvlJc w:val="left"/>
      <w:pPr>
        <w:ind w:left="-2213" w:hanging="360"/>
      </w:pPr>
    </w:lvl>
    <w:lvl w:ilvl="5" w:tplc="0416001B" w:tentative="1">
      <w:start w:val="1"/>
      <w:numFmt w:val="lowerRoman"/>
      <w:lvlText w:val="%6."/>
      <w:lvlJc w:val="right"/>
      <w:pPr>
        <w:ind w:left="-1493" w:hanging="180"/>
      </w:pPr>
    </w:lvl>
    <w:lvl w:ilvl="6" w:tplc="0416000F" w:tentative="1">
      <w:start w:val="1"/>
      <w:numFmt w:val="decimal"/>
      <w:lvlText w:val="%7."/>
      <w:lvlJc w:val="left"/>
      <w:pPr>
        <w:ind w:left="-773" w:hanging="360"/>
      </w:pPr>
    </w:lvl>
    <w:lvl w:ilvl="7" w:tplc="04160019" w:tentative="1">
      <w:start w:val="1"/>
      <w:numFmt w:val="lowerLetter"/>
      <w:lvlText w:val="%8."/>
      <w:lvlJc w:val="left"/>
      <w:pPr>
        <w:ind w:left="-53" w:hanging="360"/>
      </w:pPr>
    </w:lvl>
    <w:lvl w:ilvl="8" w:tplc="0416001B" w:tentative="1">
      <w:start w:val="1"/>
      <w:numFmt w:val="lowerRoman"/>
      <w:lvlText w:val="%9."/>
      <w:lvlJc w:val="right"/>
      <w:pPr>
        <w:ind w:left="667" w:hanging="180"/>
      </w:pPr>
    </w:lvl>
  </w:abstractNum>
  <w:abstractNum w:abstractNumId="69" w15:restartNumberingAfterBreak="0">
    <w:nsid w:val="5B5D401E"/>
    <w:multiLevelType w:val="hybridMultilevel"/>
    <w:tmpl w:val="6772DF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5BB03B7F"/>
    <w:multiLevelType w:val="hybridMultilevel"/>
    <w:tmpl w:val="921601FE"/>
    <w:lvl w:ilvl="0" w:tplc="FFFFFFFF">
      <w:start w:val="1"/>
      <w:numFmt w:val="decimal"/>
      <w:lvlText w:val="%1."/>
      <w:lvlJc w:val="left"/>
      <w:pPr>
        <w:ind w:left="786"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5CB85811"/>
    <w:multiLevelType w:val="hybridMultilevel"/>
    <w:tmpl w:val="1E366438"/>
    <w:lvl w:ilvl="0" w:tplc="0416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5CF03D59"/>
    <w:multiLevelType w:val="hybridMultilevel"/>
    <w:tmpl w:val="74E284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15:restartNumberingAfterBreak="0">
    <w:nsid w:val="60944D27"/>
    <w:multiLevelType w:val="hybridMultilevel"/>
    <w:tmpl w:val="13C6FC38"/>
    <w:lvl w:ilvl="0" w:tplc="B6789B3C">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65BA694B"/>
    <w:multiLevelType w:val="hybridMultilevel"/>
    <w:tmpl w:val="2D50ABC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15:restartNumberingAfterBreak="0">
    <w:nsid w:val="65CF0809"/>
    <w:multiLevelType w:val="hybridMultilevel"/>
    <w:tmpl w:val="89284336"/>
    <w:lvl w:ilvl="0" w:tplc="0416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67FC7724"/>
    <w:multiLevelType w:val="hybridMultilevel"/>
    <w:tmpl w:val="1EE0EE7A"/>
    <w:lvl w:ilvl="0" w:tplc="B6789B3C">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68B11DF6"/>
    <w:multiLevelType w:val="hybridMultilevel"/>
    <w:tmpl w:val="C0DC70C8"/>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8" w15:restartNumberingAfterBreak="0">
    <w:nsid w:val="6C3837ED"/>
    <w:multiLevelType w:val="hybridMultilevel"/>
    <w:tmpl w:val="5F3CFEC6"/>
    <w:lvl w:ilvl="0" w:tplc="9DDEC182">
      <w:start w:val="1"/>
      <w:numFmt w:val="bullet"/>
      <w:lvlText w:val="·"/>
      <w:lvlJc w:val="left"/>
      <w:pPr>
        <w:ind w:left="720" w:hanging="360"/>
      </w:pPr>
      <w:rPr>
        <w:rFonts w:ascii="Symbol" w:hAnsi="Symbol" w:hint="default"/>
      </w:rPr>
    </w:lvl>
    <w:lvl w:ilvl="1" w:tplc="4DCE6E00">
      <w:start w:val="1"/>
      <w:numFmt w:val="bullet"/>
      <w:lvlText w:val="o"/>
      <w:lvlJc w:val="left"/>
      <w:pPr>
        <w:ind w:left="1440" w:hanging="360"/>
      </w:pPr>
      <w:rPr>
        <w:rFonts w:ascii="Courier New" w:hAnsi="Courier New" w:hint="default"/>
      </w:rPr>
    </w:lvl>
    <w:lvl w:ilvl="2" w:tplc="5352FE82">
      <w:start w:val="1"/>
      <w:numFmt w:val="bullet"/>
      <w:lvlText w:val=""/>
      <w:lvlJc w:val="left"/>
      <w:pPr>
        <w:ind w:left="2160" w:hanging="360"/>
      </w:pPr>
      <w:rPr>
        <w:rFonts w:ascii="Wingdings" w:hAnsi="Wingdings" w:hint="default"/>
      </w:rPr>
    </w:lvl>
    <w:lvl w:ilvl="3" w:tplc="459A9988">
      <w:start w:val="1"/>
      <w:numFmt w:val="bullet"/>
      <w:lvlText w:val=""/>
      <w:lvlJc w:val="left"/>
      <w:pPr>
        <w:ind w:left="2880" w:hanging="360"/>
      </w:pPr>
      <w:rPr>
        <w:rFonts w:ascii="Symbol" w:hAnsi="Symbol" w:hint="default"/>
      </w:rPr>
    </w:lvl>
    <w:lvl w:ilvl="4" w:tplc="7FCC231C">
      <w:start w:val="1"/>
      <w:numFmt w:val="bullet"/>
      <w:lvlText w:val="o"/>
      <w:lvlJc w:val="left"/>
      <w:pPr>
        <w:ind w:left="3600" w:hanging="360"/>
      </w:pPr>
      <w:rPr>
        <w:rFonts w:ascii="Courier New" w:hAnsi="Courier New" w:hint="default"/>
      </w:rPr>
    </w:lvl>
    <w:lvl w:ilvl="5" w:tplc="50B25302">
      <w:start w:val="1"/>
      <w:numFmt w:val="bullet"/>
      <w:lvlText w:val=""/>
      <w:lvlJc w:val="left"/>
      <w:pPr>
        <w:ind w:left="4320" w:hanging="360"/>
      </w:pPr>
      <w:rPr>
        <w:rFonts w:ascii="Wingdings" w:hAnsi="Wingdings" w:hint="default"/>
      </w:rPr>
    </w:lvl>
    <w:lvl w:ilvl="6" w:tplc="DDB857B2">
      <w:start w:val="1"/>
      <w:numFmt w:val="bullet"/>
      <w:lvlText w:val=""/>
      <w:lvlJc w:val="left"/>
      <w:pPr>
        <w:ind w:left="5040" w:hanging="360"/>
      </w:pPr>
      <w:rPr>
        <w:rFonts w:ascii="Symbol" w:hAnsi="Symbol" w:hint="default"/>
      </w:rPr>
    </w:lvl>
    <w:lvl w:ilvl="7" w:tplc="AC642B54">
      <w:start w:val="1"/>
      <w:numFmt w:val="bullet"/>
      <w:lvlText w:val="o"/>
      <w:lvlJc w:val="left"/>
      <w:pPr>
        <w:ind w:left="5760" w:hanging="360"/>
      </w:pPr>
      <w:rPr>
        <w:rFonts w:ascii="Courier New" w:hAnsi="Courier New" w:hint="default"/>
      </w:rPr>
    </w:lvl>
    <w:lvl w:ilvl="8" w:tplc="83A283FC">
      <w:start w:val="1"/>
      <w:numFmt w:val="bullet"/>
      <w:lvlText w:val=""/>
      <w:lvlJc w:val="left"/>
      <w:pPr>
        <w:ind w:left="6480" w:hanging="360"/>
      </w:pPr>
      <w:rPr>
        <w:rFonts w:ascii="Wingdings" w:hAnsi="Wingdings" w:hint="default"/>
      </w:rPr>
    </w:lvl>
  </w:abstractNum>
  <w:abstractNum w:abstractNumId="79" w15:restartNumberingAfterBreak="0">
    <w:nsid w:val="6DFE0645"/>
    <w:multiLevelType w:val="hybridMultilevel"/>
    <w:tmpl w:val="C0DC70C8"/>
    <w:lvl w:ilvl="0" w:tplc="041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6E3067A8"/>
    <w:multiLevelType w:val="hybridMultilevel"/>
    <w:tmpl w:val="9BB4D168"/>
    <w:lvl w:ilvl="0" w:tplc="04160019">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1" w15:restartNumberingAfterBreak="0">
    <w:nsid w:val="6F1E1BDD"/>
    <w:multiLevelType w:val="hybridMultilevel"/>
    <w:tmpl w:val="AD88EA28"/>
    <w:lvl w:ilvl="0" w:tplc="990601F0">
      <w:start w:val="1"/>
      <w:numFmt w:val="bullet"/>
      <w:lvlText w:val="·"/>
      <w:lvlJc w:val="left"/>
      <w:pPr>
        <w:ind w:left="720" w:hanging="360"/>
      </w:pPr>
      <w:rPr>
        <w:rFonts w:ascii="Symbol" w:hAnsi="Symbol" w:hint="default"/>
      </w:rPr>
    </w:lvl>
    <w:lvl w:ilvl="1" w:tplc="CC8A8268">
      <w:start w:val="1"/>
      <w:numFmt w:val="bullet"/>
      <w:lvlText w:val="o"/>
      <w:lvlJc w:val="left"/>
      <w:pPr>
        <w:ind w:left="1440" w:hanging="360"/>
      </w:pPr>
      <w:rPr>
        <w:rFonts w:ascii="Courier New" w:hAnsi="Courier New" w:hint="default"/>
      </w:rPr>
    </w:lvl>
    <w:lvl w:ilvl="2" w:tplc="35649E00">
      <w:start w:val="1"/>
      <w:numFmt w:val="bullet"/>
      <w:lvlText w:val=""/>
      <w:lvlJc w:val="left"/>
      <w:pPr>
        <w:ind w:left="2160" w:hanging="360"/>
      </w:pPr>
      <w:rPr>
        <w:rFonts w:ascii="Wingdings" w:hAnsi="Wingdings" w:hint="default"/>
      </w:rPr>
    </w:lvl>
    <w:lvl w:ilvl="3" w:tplc="DF6CF07E">
      <w:start w:val="1"/>
      <w:numFmt w:val="bullet"/>
      <w:lvlText w:val=""/>
      <w:lvlJc w:val="left"/>
      <w:pPr>
        <w:ind w:left="2880" w:hanging="360"/>
      </w:pPr>
      <w:rPr>
        <w:rFonts w:ascii="Symbol" w:hAnsi="Symbol" w:hint="default"/>
      </w:rPr>
    </w:lvl>
    <w:lvl w:ilvl="4" w:tplc="B324E966">
      <w:start w:val="1"/>
      <w:numFmt w:val="bullet"/>
      <w:lvlText w:val="o"/>
      <w:lvlJc w:val="left"/>
      <w:pPr>
        <w:ind w:left="3600" w:hanging="360"/>
      </w:pPr>
      <w:rPr>
        <w:rFonts w:ascii="Courier New" w:hAnsi="Courier New" w:hint="default"/>
      </w:rPr>
    </w:lvl>
    <w:lvl w:ilvl="5" w:tplc="9E8A7EE4">
      <w:start w:val="1"/>
      <w:numFmt w:val="bullet"/>
      <w:lvlText w:val=""/>
      <w:lvlJc w:val="left"/>
      <w:pPr>
        <w:ind w:left="4320" w:hanging="360"/>
      </w:pPr>
      <w:rPr>
        <w:rFonts w:ascii="Wingdings" w:hAnsi="Wingdings" w:hint="default"/>
      </w:rPr>
    </w:lvl>
    <w:lvl w:ilvl="6" w:tplc="8D8464D4">
      <w:start w:val="1"/>
      <w:numFmt w:val="bullet"/>
      <w:lvlText w:val=""/>
      <w:lvlJc w:val="left"/>
      <w:pPr>
        <w:ind w:left="5040" w:hanging="360"/>
      </w:pPr>
      <w:rPr>
        <w:rFonts w:ascii="Symbol" w:hAnsi="Symbol" w:hint="default"/>
      </w:rPr>
    </w:lvl>
    <w:lvl w:ilvl="7" w:tplc="8206AB84">
      <w:start w:val="1"/>
      <w:numFmt w:val="bullet"/>
      <w:lvlText w:val="o"/>
      <w:lvlJc w:val="left"/>
      <w:pPr>
        <w:ind w:left="5760" w:hanging="360"/>
      </w:pPr>
      <w:rPr>
        <w:rFonts w:ascii="Courier New" w:hAnsi="Courier New" w:hint="default"/>
      </w:rPr>
    </w:lvl>
    <w:lvl w:ilvl="8" w:tplc="689CC2D4">
      <w:start w:val="1"/>
      <w:numFmt w:val="bullet"/>
      <w:lvlText w:val=""/>
      <w:lvlJc w:val="left"/>
      <w:pPr>
        <w:ind w:left="6480" w:hanging="360"/>
      </w:pPr>
      <w:rPr>
        <w:rFonts w:ascii="Wingdings" w:hAnsi="Wingdings" w:hint="default"/>
      </w:rPr>
    </w:lvl>
  </w:abstractNum>
  <w:abstractNum w:abstractNumId="82" w15:restartNumberingAfterBreak="0">
    <w:nsid w:val="6F555427"/>
    <w:multiLevelType w:val="hybridMultilevel"/>
    <w:tmpl w:val="1AD49C6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6FE752CA"/>
    <w:multiLevelType w:val="hybridMultilevel"/>
    <w:tmpl w:val="1AD49C60"/>
    <w:lvl w:ilvl="0" w:tplc="FFFFFFFF">
      <w:start w:val="1"/>
      <w:numFmt w:val="lowerLetter"/>
      <w:lvlText w:val="%1."/>
      <w:lvlJc w:val="left"/>
      <w:pPr>
        <w:ind w:left="993" w:hanging="360"/>
      </w:pPr>
      <w:rPr>
        <w:rFonts w:hint="default"/>
      </w:rPr>
    </w:lvl>
    <w:lvl w:ilvl="1" w:tplc="FFFFFFFF" w:tentative="1">
      <w:start w:val="1"/>
      <w:numFmt w:val="lowerLetter"/>
      <w:lvlText w:val="%2."/>
      <w:lvlJc w:val="left"/>
      <w:pPr>
        <w:ind w:left="1713" w:hanging="360"/>
      </w:pPr>
    </w:lvl>
    <w:lvl w:ilvl="2" w:tplc="FFFFFFFF" w:tentative="1">
      <w:start w:val="1"/>
      <w:numFmt w:val="lowerRoman"/>
      <w:lvlText w:val="%3."/>
      <w:lvlJc w:val="right"/>
      <w:pPr>
        <w:ind w:left="2433" w:hanging="180"/>
      </w:pPr>
    </w:lvl>
    <w:lvl w:ilvl="3" w:tplc="FFFFFFFF" w:tentative="1">
      <w:start w:val="1"/>
      <w:numFmt w:val="decimal"/>
      <w:lvlText w:val="%4."/>
      <w:lvlJc w:val="left"/>
      <w:pPr>
        <w:ind w:left="3153" w:hanging="360"/>
      </w:pPr>
    </w:lvl>
    <w:lvl w:ilvl="4" w:tplc="FFFFFFFF" w:tentative="1">
      <w:start w:val="1"/>
      <w:numFmt w:val="lowerLetter"/>
      <w:lvlText w:val="%5."/>
      <w:lvlJc w:val="left"/>
      <w:pPr>
        <w:ind w:left="3873" w:hanging="360"/>
      </w:pPr>
    </w:lvl>
    <w:lvl w:ilvl="5" w:tplc="FFFFFFFF" w:tentative="1">
      <w:start w:val="1"/>
      <w:numFmt w:val="lowerRoman"/>
      <w:lvlText w:val="%6."/>
      <w:lvlJc w:val="right"/>
      <w:pPr>
        <w:ind w:left="4593" w:hanging="180"/>
      </w:pPr>
    </w:lvl>
    <w:lvl w:ilvl="6" w:tplc="FFFFFFFF" w:tentative="1">
      <w:start w:val="1"/>
      <w:numFmt w:val="decimal"/>
      <w:lvlText w:val="%7."/>
      <w:lvlJc w:val="left"/>
      <w:pPr>
        <w:ind w:left="5313" w:hanging="360"/>
      </w:pPr>
    </w:lvl>
    <w:lvl w:ilvl="7" w:tplc="FFFFFFFF" w:tentative="1">
      <w:start w:val="1"/>
      <w:numFmt w:val="lowerLetter"/>
      <w:lvlText w:val="%8."/>
      <w:lvlJc w:val="left"/>
      <w:pPr>
        <w:ind w:left="6033" w:hanging="360"/>
      </w:pPr>
    </w:lvl>
    <w:lvl w:ilvl="8" w:tplc="FFFFFFFF" w:tentative="1">
      <w:start w:val="1"/>
      <w:numFmt w:val="lowerRoman"/>
      <w:lvlText w:val="%9."/>
      <w:lvlJc w:val="right"/>
      <w:pPr>
        <w:ind w:left="6753" w:hanging="180"/>
      </w:pPr>
    </w:lvl>
  </w:abstractNum>
  <w:abstractNum w:abstractNumId="84" w15:restartNumberingAfterBreak="0">
    <w:nsid w:val="6FF42CEF"/>
    <w:multiLevelType w:val="hybridMultilevel"/>
    <w:tmpl w:val="19F42C9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732C66EF"/>
    <w:multiLevelType w:val="hybridMultilevel"/>
    <w:tmpl w:val="DCE60172"/>
    <w:lvl w:ilvl="0" w:tplc="D22A3144">
      <w:start w:val="1"/>
      <w:numFmt w:val="bullet"/>
      <w:lvlText w:val="·"/>
      <w:lvlJc w:val="left"/>
      <w:pPr>
        <w:ind w:left="720" w:hanging="360"/>
      </w:pPr>
      <w:rPr>
        <w:rFonts w:ascii="Symbol" w:hAnsi="Symbol" w:hint="default"/>
      </w:rPr>
    </w:lvl>
    <w:lvl w:ilvl="1" w:tplc="838AA9BA">
      <w:start w:val="1"/>
      <w:numFmt w:val="bullet"/>
      <w:lvlText w:val="o"/>
      <w:lvlJc w:val="left"/>
      <w:pPr>
        <w:ind w:left="1440" w:hanging="360"/>
      </w:pPr>
      <w:rPr>
        <w:rFonts w:ascii="Courier New" w:hAnsi="Courier New" w:hint="default"/>
      </w:rPr>
    </w:lvl>
    <w:lvl w:ilvl="2" w:tplc="AF20D0EC">
      <w:start w:val="1"/>
      <w:numFmt w:val="bullet"/>
      <w:lvlText w:val=""/>
      <w:lvlJc w:val="left"/>
      <w:pPr>
        <w:ind w:left="2160" w:hanging="360"/>
      </w:pPr>
      <w:rPr>
        <w:rFonts w:ascii="Wingdings" w:hAnsi="Wingdings" w:hint="default"/>
      </w:rPr>
    </w:lvl>
    <w:lvl w:ilvl="3" w:tplc="87A673C4">
      <w:start w:val="1"/>
      <w:numFmt w:val="bullet"/>
      <w:lvlText w:val=""/>
      <w:lvlJc w:val="left"/>
      <w:pPr>
        <w:ind w:left="2880" w:hanging="360"/>
      </w:pPr>
      <w:rPr>
        <w:rFonts w:ascii="Symbol" w:hAnsi="Symbol" w:hint="default"/>
      </w:rPr>
    </w:lvl>
    <w:lvl w:ilvl="4" w:tplc="87F2F35C">
      <w:start w:val="1"/>
      <w:numFmt w:val="bullet"/>
      <w:lvlText w:val="o"/>
      <w:lvlJc w:val="left"/>
      <w:pPr>
        <w:ind w:left="3600" w:hanging="360"/>
      </w:pPr>
      <w:rPr>
        <w:rFonts w:ascii="Courier New" w:hAnsi="Courier New" w:hint="default"/>
      </w:rPr>
    </w:lvl>
    <w:lvl w:ilvl="5" w:tplc="C0F0326C">
      <w:start w:val="1"/>
      <w:numFmt w:val="bullet"/>
      <w:lvlText w:val=""/>
      <w:lvlJc w:val="left"/>
      <w:pPr>
        <w:ind w:left="4320" w:hanging="360"/>
      </w:pPr>
      <w:rPr>
        <w:rFonts w:ascii="Wingdings" w:hAnsi="Wingdings" w:hint="default"/>
      </w:rPr>
    </w:lvl>
    <w:lvl w:ilvl="6" w:tplc="E0DA89E8">
      <w:start w:val="1"/>
      <w:numFmt w:val="bullet"/>
      <w:lvlText w:val=""/>
      <w:lvlJc w:val="left"/>
      <w:pPr>
        <w:ind w:left="5040" w:hanging="360"/>
      </w:pPr>
      <w:rPr>
        <w:rFonts w:ascii="Symbol" w:hAnsi="Symbol" w:hint="default"/>
      </w:rPr>
    </w:lvl>
    <w:lvl w:ilvl="7" w:tplc="116A74F6">
      <w:start w:val="1"/>
      <w:numFmt w:val="bullet"/>
      <w:lvlText w:val="o"/>
      <w:lvlJc w:val="left"/>
      <w:pPr>
        <w:ind w:left="5760" w:hanging="360"/>
      </w:pPr>
      <w:rPr>
        <w:rFonts w:ascii="Courier New" w:hAnsi="Courier New" w:hint="default"/>
      </w:rPr>
    </w:lvl>
    <w:lvl w:ilvl="8" w:tplc="9EC800A2">
      <w:start w:val="1"/>
      <w:numFmt w:val="bullet"/>
      <w:lvlText w:val=""/>
      <w:lvlJc w:val="left"/>
      <w:pPr>
        <w:ind w:left="6480" w:hanging="360"/>
      </w:pPr>
      <w:rPr>
        <w:rFonts w:ascii="Wingdings" w:hAnsi="Wingdings" w:hint="default"/>
      </w:rPr>
    </w:lvl>
  </w:abstractNum>
  <w:abstractNum w:abstractNumId="86" w15:restartNumberingAfterBreak="0">
    <w:nsid w:val="738A5DB6"/>
    <w:multiLevelType w:val="hybridMultilevel"/>
    <w:tmpl w:val="538CA2BA"/>
    <w:lvl w:ilvl="0" w:tplc="477AA858">
      <w:start w:val="1"/>
      <w:numFmt w:val="bullet"/>
      <w:lvlText w:val="·"/>
      <w:lvlJc w:val="left"/>
      <w:pPr>
        <w:ind w:left="720" w:hanging="360"/>
      </w:pPr>
      <w:rPr>
        <w:rFonts w:ascii="Symbol" w:hAnsi="Symbol" w:hint="default"/>
      </w:rPr>
    </w:lvl>
    <w:lvl w:ilvl="1" w:tplc="E260150C">
      <w:start w:val="1"/>
      <w:numFmt w:val="bullet"/>
      <w:lvlText w:val="o"/>
      <w:lvlJc w:val="left"/>
      <w:pPr>
        <w:ind w:left="1440" w:hanging="360"/>
      </w:pPr>
      <w:rPr>
        <w:rFonts w:ascii="Courier New" w:hAnsi="Courier New" w:hint="default"/>
      </w:rPr>
    </w:lvl>
    <w:lvl w:ilvl="2" w:tplc="DE18FB0A">
      <w:start w:val="1"/>
      <w:numFmt w:val="bullet"/>
      <w:lvlText w:val=""/>
      <w:lvlJc w:val="left"/>
      <w:pPr>
        <w:ind w:left="2160" w:hanging="360"/>
      </w:pPr>
      <w:rPr>
        <w:rFonts w:ascii="Wingdings" w:hAnsi="Wingdings" w:hint="default"/>
      </w:rPr>
    </w:lvl>
    <w:lvl w:ilvl="3" w:tplc="3158794C">
      <w:start w:val="1"/>
      <w:numFmt w:val="bullet"/>
      <w:lvlText w:val=""/>
      <w:lvlJc w:val="left"/>
      <w:pPr>
        <w:ind w:left="2880" w:hanging="360"/>
      </w:pPr>
      <w:rPr>
        <w:rFonts w:ascii="Symbol" w:hAnsi="Symbol" w:hint="default"/>
      </w:rPr>
    </w:lvl>
    <w:lvl w:ilvl="4" w:tplc="FBE4EAD2">
      <w:start w:val="1"/>
      <w:numFmt w:val="bullet"/>
      <w:lvlText w:val="o"/>
      <w:lvlJc w:val="left"/>
      <w:pPr>
        <w:ind w:left="3600" w:hanging="360"/>
      </w:pPr>
      <w:rPr>
        <w:rFonts w:ascii="Courier New" w:hAnsi="Courier New" w:hint="default"/>
      </w:rPr>
    </w:lvl>
    <w:lvl w:ilvl="5" w:tplc="1C74FA24">
      <w:start w:val="1"/>
      <w:numFmt w:val="bullet"/>
      <w:lvlText w:val=""/>
      <w:lvlJc w:val="left"/>
      <w:pPr>
        <w:ind w:left="4320" w:hanging="360"/>
      </w:pPr>
      <w:rPr>
        <w:rFonts w:ascii="Wingdings" w:hAnsi="Wingdings" w:hint="default"/>
      </w:rPr>
    </w:lvl>
    <w:lvl w:ilvl="6" w:tplc="EE50347E">
      <w:start w:val="1"/>
      <w:numFmt w:val="bullet"/>
      <w:lvlText w:val=""/>
      <w:lvlJc w:val="left"/>
      <w:pPr>
        <w:ind w:left="5040" w:hanging="360"/>
      </w:pPr>
      <w:rPr>
        <w:rFonts w:ascii="Symbol" w:hAnsi="Symbol" w:hint="default"/>
      </w:rPr>
    </w:lvl>
    <w:lvl w:ilvl="7" w:tplc="3F2626E8">
      <w:start w:val="1"/>
      <w:numFmt w:val="bullet"/>
      <w:lvlText w:val="o"/>
      <w:lvlJc w:val="left"/>
      <w:pPr>
        <w:ind w:left="5760" w:hanging="360"/>
      </w:pPr>
      <w:rPr>
        <w:rFonts w:ascii="Courier New" w:hAnsi="Courier New" w:hint="default"/>
      </w:rPr>
    </w:lvl>
    <w:lvl w:ilvl="8" w:tplc="14EA9A18">
      <w:start w:val="1"/>
      <w:numFmt w:val="bullet"/>
      <w:lvlText w:val=""/>
      <w:lvlJc w:val="left"/>
      <w:pPr>
        <w:ind w:left="6480" w:hanging="360"/>
      </w:pPr>
      <w:rPr>
        <w:rFonts w:ascii="Wingdings" w:hAnsi="Wingdings" w:hint="default"/>
      </w:rPr>
    </w:lvl>
  </w:abstractNum>
  <w:abstractNum w:abstractNumId="87" w15:restartNumberingAfterBreak="0">
    <w:nsid w:val="73EC07BE"/>
    <w:multiLevelType w:val="hybridMultilevel"/>
    <w:tmpl w:val="8D4627DE"/>
    <w:lvl w:ilvl="0" w:tplc="C43CE3FC">
      <w:start w:val="1"/>
      <w:numFmt w:val="lowerLetter"/>
      <w:lvlText w:val="%1."/>
      <w:lvlJc w:val="left"/>
      <w:pPr>
        <w:ind w:left="720" w:hanging="360"/>
      </w:pPr>
    </w:lvl>
    <w:lvl w:ilvl="1" w:tplc="F5F414E0">
      <w:start w:val="1"/>
      <w:numFmt w:val="lowerLetter"/>
      <w:lvlText w:val="%2."/>
      <w:lvlJc w:val="left"/>
      <w:pPr>
        <w:ind w:left="1440" w:hanging="360"/>
      </w:pPr>
    </w:lvl>
    <w:lvl w:ilvl="2" w:tplc="42B458FA">
      <w:start w:val="1"/>
      <w:numFmt w:val="lowerRoman"/>
      <w:lvlText w:val="%3."/>
      <w:lvlJc w:val="right"/>
      <w:pPr>
        <w:ind w:left="2160" w:hanging="180"/>
      </w:pPr>
    </w:lvl>
    <w:lvl w:ilvl="3" w:tplc="F062843A">
      <w:start w:val="1"/>
      <w:numFmt w:val="decimal"/>
      <w:lvlText w:val="%4."/>
      <w:lvlJc w:val="left"/>
      <w:pPr>
        <w:ind w:left="2880" w:hanging="360"/>
      </w:pPr>
    </w:lvl>
    <w:lvl w:ilvl="4" w:tplc="26F29E82">
      <w:start w:val="1"/>
      <w:numFmt w:val="lowerLetter"/>
      <w:lvlText w:val="%5."/>
      <w:lvlJc w:val="left"/>
      <w:pPr>
        <w:ind w:left="3600" w:hanging="360"/>
      </w:pPr>
    </w:lvl>
    <w:lvl w:ilvl="5" w:tplc="76587294">
      <w:start w:val="1"/>
      <w:numFmt w:val="lowerRoman"/>
      <w:lvlText w:val="%6."/>
      <w:lvlJc w:val="right"/>
      <w:pPr>
        <w:ind w:left="4320" w:hanging="180"/>
      </w:pPr>
    </w:lvl>
    <w:lvl w:ilvl="6" w:tplc="084A7428">
      <w:start w:val="1"/>
      <w:numFmt w:val="decimal"/>
      <w:lvlText w:val="%7."/>
      <w:lvlJc w:val="left"/>
      <w:pPr>
        <w:ind w:left="5040" w:hanging="360"/>
      </w:pPr>
    </w:lvl>
    <w:lvl w:ilvl="7" w:tplc="8E3C20E2">
      <w:start w:val="1"/>
      <w:numFmt w:val="lowerLetter"/>
      <w:lvlText w:val="%8."/>
      <w:lvlJc w:val="left"/>
      <w:pPr>
        <w:ind w:left="5760" w:hanging="360"/>
      </w:pPr>
    </w:lvl>
    <w:lvl w:ilvl="8" w:tplc="F592A11C">
      <w:start w:val="1"/>
      <w:numFmt w:val="lowerRoman"/>
      <w:lvlText w:val="%9."/>
      <w:lvlJc w:val="right"/>
      <w:pPr>
        <w:ind w:left="6480" w:hanging="180"/>
      </w:pPr>
    </w:lvl>
  </w:abstractNum>
  <w:abstractNum w:abstractNumId="88" w15:restartNumberingAfterBreak="0">
    <w:nsid w:val="7634ACB9"/>
    <w:multiLevelType w:val="hybridMultilevel"/>
    <w:tmpl w:val="9602398E"/>
    <w:lvl w:ilvl="0" w:tplc="723A761C">
      <w:start w:val="1"/>
      <w:numFmt w:val="bullet"/>
      <w:lvlText w:val="·"/>
      <w:lvlJc w:val="left"/>
      <w:pPr>
        <w:ind w:left="720" w:hanging="360"/>
      </w:pPr>
      <w:rPr>
        <w:rFonts w:ascii="Symbol" w:hAnsi="Symbol" w:hint="default"/>
      </w:rPr>
    </w:lvl>
    <w:lvl w:ilvl="1" w:tplc="7724FD1E">
      <w:start w:val="1"/>
      <w:numFmt w:val="bullet"/>
      <w:lvlText w:val="o"/>
      <w:lvlJc w:val="left"/>
      <w:pPr>
        <w:ind w:left="1440" w:hanging="360"/>
      </w:pPr>
      <w:rPr>
        <w:rFonts w:ascii="Courier New" w:hAnsi="Courier New" w:hint="default"/>
      </w:rPr>
    </w:lvl>
    <w:lvl w:ilvl="2" w:tplc="251CFCC6">
      <w:start w:val="1"/>
      <w:numFmt w:val="bullet"/>
      <w:lvlText w:val=""/>
      <w:lvlJc w:val="left"/>
      <w:pPr>
        <w:ind w:left="2160" w:hanging="360"/>
      </w:pPr>
      <w:rPr>
        <w:rFonts w:ascii="Wingdings" w:hAnsi="Wingdings" w:hint="default"/>
      </w:rPr>
    </w:lvl>
    <w:lvl w:ilvl="3" w:tplc="D3C4A7D2">
      <w:start w:val="1"/>
      <w:numFmt w:val="bullet"/>
      <w:lvlText w:val=""/>
      <w:lvlJc w:val="left"/>
      <w:pPr>
        <w:ind w:left="2880" w:hanging="360"/>
      </w:pPr>
      <w:rPr>
        <w:rFonts w:ascii="Symbol" w:hAnsi="Symbol" w:hint="default"/>
      </w:rPr>
    </w:lvl>
    <w:lvl w:ilvl="4" w:tplc="9F1A49B8">
      <w:start w:val="1"/>
      <w:numFmt w:val="bullet"/>
      <w:lvlText w:val="o"/>
      <w:lvlJc w:val="left"/>
      <w:pPr>
        <w:ind w:left="3600" w:hanging="360"/>
      </w:pPr>
      <w:rPr>
        <w:rFonts w:ascii="Courier New" w:hAnsi="Courier New" w:hint="default"/>
      </w:rPr>
    </w:lvl>
    <w:lvl w:ilvl="5" w:tplc="AF6C68D2">
      <w:start w:val="1"/>
      <w:numFmt w:val="bullet"/>
      <w:lvlText w:val=""/>
      <w:lvlJc w:val="left"/>
      <w:pPr>
        <w:ind w:left="4320" w:hanging="360"/>
      </w:pPr>
      <w:rPr>
        <w:rFonts w:ascii="Wingdings" w:hAnsi="Wingdings" w:hint="default"/>
      </w:rPr>
    </w:lvl>
    <w:lvl w:ilvl="6" w:tplc="AD263402">
      <w:start w:val="1"/>
      <w:numFmt w:val="bullet"/>
      <w:lvlText w:val=""/>
      <w:lvlJc w:val="left"/>
      <w:pPr>
        <w:ind w:left="5040" w:hanging="360"/>
      </w:pPr>
      <w:rPr>
        <w:rFonts w:ascii="Symbol" w:hAnsi="Symbol" w:hint="default"/>
      </w:rPr>
    </w:lvl>
    <w:lvl w:ilvl="7" w:tplc="BED8FDD2">
      <w:start w:val="1"/>
      <w:numFmt w:val="bullet"/>
      <w:lvlText w:val="o"/>
      <w:lvlJc w:val="left"/>
      <w:pPr>
        <w:ind w:left="5760" w:hanging="360"/>
      </w:pPr>
      <w:rPr>
        <w:rFonts w:ascii="Courier New" w:hAnsi="Courier New" w:hint="default"/>
      </w:rPr>
    </w:lvl>
    <w:lvl w:ilvl="8" w:tplc="193087EE">
      <w:start w:val="1"/>
      <w:numFmt w:val="bullet"/>
      <w:lvlText w:val=""/>
      <w:lvlJc w:val="left"/>
      <w:pPr>
        <w:ind w:left="6480" w:hanging="360"/>
      </w:pPr>
      <w:rPr>
        <w:rFonts w:ascii="Wingdings" w:hAnsi="Wingdings" w:hint="default"/>
      </w:rPr>
    </w:lvl>
  </w:abstractNum>
  <w:abstractNum w:abstractNumId="89" w15:restartNumberingAfterBreak="0">
    <w:nsid w:val="79F15758"/>
    <w:multiLevelType w:val="hybridMultilevel"/>
    <w:tmpl w:val="1E82A2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0" w15:restartNumberingAfterBreak="0">
    <w:nsid w:val="7AA2614D"/>
    <w:multiLevelType w:val="hybridMultilevel"/>
    <w:tmpl w:val="9C166BD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1" w15:restartNumberingAfterBreak="0">
    <w:nsid w:val="7AFF4D4B"/>
    <w:multiLevelType w:val="hybridMultilevel"/>
    <w:tmpl w:val="A2B0E0C8"/>
    <w:lvl w:ilvl="0" w:tplc="0F6C027C">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2" w15:restartNumberingAfterBreak="0">
    <w:nsid w:val="7E6DA99F"/>
    <w:multiLevelType w:val="hybridMultilevel"/>
    <w:tmpl w:val="F208BCBE"/>
    <w:lvl w:ilvl="0" w:tplc="6DA495CC">
      <w:start w:val="1"/>
      <w:numFmt w:val="bullet"/>
      <w:lvlText w:val="·"/>
      <w:lvlJc w:val="left"/>
      <w:pPr>
        <w:ind w:left="720" w:hanging="360"/>
      </w:pPr>
      <w:rPr>
        <w:rFonts w:ascii="Symbol" w:hAnsi="Symbol" w:hint="default"/>
      </w:rPr>
    </w:lvl>
    <w:lvl w:ilvl="1" w:tplc="61EC2412">
      <w:start w:val="1"/>
      <w:numFmt w:val="bullet"/>
      <w:lvlText w:val="o"/>
      <w:lvlJc w:val="left"/>
      <w:pPr>
        <w:ind w:left="1440" w:hanging="360"/>
      </w:pPr>
      <w:rPr>
        <w:rFonts w:ascii="Courier New" w:hAnsi="Courier New" w:hint="default"/>
      </w:rPr>
    </w:lvl>
    <w:lvl w:ilvl="2" w:tplc="40AC5F5C">
      <w:start w:val="1"/>
      <w:numFmt w:val="bullet"/>
      <w:lvlText w:val=""/>
      <w:lvlJc w:val="left"/>
      <w:pPr>
        <w:ind w:left="2160" w:hanging="360"/>
      </w:pPr>
      <w:rPr>
        <w:rFonts w:ascii="Wingdings" w:hAnsi="Wingdings" w:hint="default"/>
      </w:rPr>
    </w:lvl>
    <w:lvl w:ilvl="3" w:tplc="D7EE54A8">
      <w:start w:val="1"/>
      <w:numFmt w:val="bullet"/>
      <w:lvlText w:val=""/>
      <w:lvlJc w:val="left"/>
      <w:pPr>
        <w:ind w:left="2880" w:hanging="360"/>
      </w:pPr>
      <w:rPr>
        <w:rFonts w:ascii="Symbol" w:hAnsi="Symbol" w:hint="default"/>
      </w:rPr>
    </w:lvl>
    <w:lvl w:ilvl="4" w:tplc="35FC4B10">
      <w:start w:val="1"/>
      <w:numFmt w:val="bullet"/>
      <w:lvlText w:val="o"/>
      <w:lvlJc w:val="left"/>
      <w:pPr>
        <w:ind w:left="3600" w:hanging="360"/>
      </w:pPr>
      <w:rPr>
        <w:rFonts w:ascii="Courier New" w:hAnsi="Courier New" w:hint="default"/>
      </w:rPr>
    </w:lvl>
    <w:lvl w:ilvl="5" w:tplc="3C8EA7AC">
      <w:start w:val="1"/>
      <w:numFmt w:val="bullet"/>
      <w:lvlText w:val=""/>
      <w:lvlJc w:val="left"/>
      <w:pPr>
        <w:ind w:left="4320" w:hanging="360"/>
      </w:pPr>
      <w:rPr>
        <w:rFonts w:ascii="Wingdings" w:hAnsi="Wingdings" w:hint="default"/>
      </w:rPr>
    </w:lvl>
    <w:lvl w:ilvl="6" w:tplc="082E302C">
      <w:start w:val="1"/>
      <w:numFmt w:val="bullet"/>
      <w:lvlText w:val=""/>
      <w:lvlJc w:val="left"/>
      <w:pPr>
        <w:ind w:left="5040" w:hanging="360"/>
      </w:pPr>
      <w:rPr>
        <w:rFonts w:ascii="Symbol" w:hAnsi="Symbol" w:hint="default"/>
      </w:rPr>
    </w:lvl>
    <w:lvl w:ilvl="7" w:tplc="5BBA4698">
      <w:start w:val="1"/>
      <w:numFmt w:val="bullet"/>
      <w:lvlText w:val="o"/>
      <w:lvlJc w:val="left"/>
      <w:pPr>
        <w:ind w:left="5760" w:hanging="360"/>
      </w:pPr>
      <w:rPr>
        <w:rFonts w:ascii="Courier New" w:hAnsi="Courier New" w:hint="default"/>
      </w:rPr>
    </w:lvl>
    <w:lvl w:ilvl="8" w:tplc="C5562C16">
      <w:start w:val="1"/>
      <w:numFmt w:val="bullet"/>
      <w:lvlText w:val=""/>
      <w:lvlJc w:val="left"/>
      <w:pPr>
        <w:ind w:left="6480" w:hanging="360"/>
      </w:pPr>
      <w:rPr>
        <w:rFonts w:ascii="Wingdings" w:hAnsi="Wingdings" w:hint="default"/>
      </w:rPr>
    </w:lvl>
  </w:abstractNum>
  <w:num w:numId="1" w16cid:durableId="721976846">
    <w:abstractNumId w:val="88"/>
  </w:num>
  <w:num w:numId="2" w16cid:durableId="1084036759">
    <w:abstractNumId w:val="39"/>
  </w:num>
  <w:num w:numId="3" w16cid:durableId="250744659">
    <w:abstractNumId w:val="61"/>
  </w:num>
  <w:num w:numId="4" w16cid:durableId="23943328">
    <w:abstractNumId w:val="85"/>
  </w:num>
  <w:num w:numId="5" w16cid:durableId="2043168844">
    <w:abstractNumId w:val="25"/>
  </w:num>
  <w:num w:numId="6" w16cid:durableId="1455442020">
    <w:abstractNumId w:val="24"/>
  </w:num>
  <w:num w:numId="7" w16cid:durableId="295792151">
    <w:abstractNumId w:val="11"/>
  </w:num>
  <w:num w:numId="8" w16cid:durableId="2102798442">
    <w:abstractNumId w:val="62"/>
  </w:num>
  <w:num w:numId="9" w16cid:durableId="1374114236">
    <w:abstractNumId w:val="12"/>
  </w:num>
  <w:num w:numId="10" w16cid:durableId="2115712178">
    <w:abstractNumId w:val="59"/>
  </w:num>
  <w:num w:numId="11" w16cid:durableId="1720933046">
    <w:abstractNumId w:val="49"/>
  </w:num>
  <w:num w:numId="12" w16cid:durableId="1499732611">
    <w:abstractNumId w:val="22"/>
  </w:num>
  <w:num w:numId="13" w16cid:durableId="1091705190">
    <w:abstractNumId w:val="15"/>
  </w:num>
  <w:num w:numId="14" w16cid:durableId="2049987294">
    <w:abstractNumId w:val="54"/>
  </w:num>
  <w:num w:numId="15" w16cid:durableId="1937321884">
    <w:abstractNumId w:val="92"/>
  </w:num>
  <w:num w:numId="16" w16cid:durableId="118494224">
    <w:abstractNumId w:val="45"/>
  </w:num>
  <w:num w:numId="17" w16cid:durableId="1346982453">
    <w:abstractNumId w:val="58"/>
  </w:num>
  <w:num w:numId="18" w16cid:durableId="485514110">
    <w:abstractNumId w:val="78"/>
  </w:num>
  <w:num w:numId="19" w16cid:durableId="399668948">
    <w:abstractNumId w:val="81"/>
  </w:num>
  <w:num w:numId="20" w16cid:durableId="160969901">
    <w:abstractNumId w:val="41"/>
  </w:num>
  <w:num w:numId="21" w16cid:durableId="633757854">
    <w:abstractNumId w:val="3"/>
  </w:num>
  <w:num w:numId="22" w16cid:durableId="1382438399">
    <w:abstractNumId w:val="34"/>
  </w:num>
  <w:num w:numId="23" w16cid:durableId="155538710">
    <w:abstractNumId w:val="86"/>
  </w:num>
  <w:num w:numId="24" w16cid:durableId="918295817">
    <w:abstractNumId w:val="87"/>
  </w:num>
  <w:num w:numId="25" w16cid:durableId="1447116349">
    <w:abstractNumId w:val="40"/>
  </w:num>
  <w:num w:numId="26" w16cid:durableId="1390377131">
    <w:abstractNumId w:val="7"/>
  </w:num>
  <w:num w:numId="27" w16cid:durableId="245263494">
    <w:abstractNumId w:val="43"/>
  </w:num>
  <w:num w:numId="28" w16cid:durableId="370109307">
    <w:abstractNumId w:val="35"/>
  </w:num>
  <w:num w:numId="29" w16cid:durableId="1048529452">
    <w:abstractNumId w:val="46"/>
  </w:num>
  <w:num w:numId="30" w16cid:durableId="980694669">
    <w:abstractNumId w:val="14"/>
  </w:num>
  <w:num w:numId="31" w16cid:durableId="1724523137">
    <w:abstractNumId w:val="47"/>
  </w:num>
  <w:num w:numId="32" w16cid:durableId="1380319723">
    <w:abstractNumId w:val="74"/>
  </w:num>
  <w:num w:numId="33" w16cid:durableId="1678578958">
    <w:abstractNumId w:val="72"/>
  </w:num>
  <w:num w:numId="34" w16cid:durableId="2140217433">
    <w:abstractNumId w:val="57"/>
  </w:num>
  <w:num w:numId="35" w16cid:durableId="739861790">
    <w:abstractNumId w:val="27"/>
  </w:num>
  <w:num w:numId="36" w16cid:durableId="147484305">
    <w:abstractNumId w:val="50"/>
  </w:num>
  <w:num w:numId="37" w16cid:durableId="673458562">
    <w:abstractNumId w:val="2"/>
  </w:num>
  <w:num w:numId="38" w16cid:durableId="1327902403">
    <w:abstractNumId w:val="51"/>
  </w:num>
  <w:num w:numId="39" w16cid:durableId="1815415588">
    <w:abstractNumId w:val="8"/>
  </w:num>
  <w:num w:numId="40" w16cid:durableId="1285844592">
    <w:abstractNumId w:val="73"/>
  </w:num>
  <w:num w:numId="41" w16cid:durableId="1867676551">
    <w:abstractNumId w:val="32"/>
  </w:num>
  <w:num w:numId="42" w16cid:durableId="768740088">
    <w:abstractNumId w:val="48"/>
  </w:num>
  <w:num w:numId="43" w16cid:durableId="333806188">
    <w:abstractNumId w:val="6"/>
  </w:num>
  <w:num w:numId="44" w16cid:durableId="1099057606">
    <w:abstractNumId w:val="42"/>
  </w:num>
  <w:num w:numId="45" w16cid:durableId="1602957808">
    <w:abstractNumId w:val="71"/>
  </w:num>
  <w:num w:numId="46" w16cid:durableId="343476972">
    <w:abstractNumId w:val="31"/>
  </w:num>
  <w:num w:numId="47" w16cid:durableId="598954568">
    <w:abstractNumId w:val="52"/>
  </w:num>
  <w:num w:numId="48" w16cid:durableId="176695600">
    <w:abstractNumId w:val="0"/>
  </w:num>
  <w:num w:numId="49" w16cid:durableId="1793091529">
    <w:abstractNumId w:val="20"/>
  </w:num>
  <w:num w:numId="50" w16cid:durableId="709494553">
    <w:abstractNumId w:val="10"/>
  </w:num>
  <w:num w:numId="51" w16cid:durableId="1904679446">
    <w:abstractNumId w:val="29"/>
  </w:num>
  <w:num w:numId="52" w16cid:durableId="725178349">
    <w:abstractNumId w:val="21"/>
  </w:num>
  <w:num w:numId="53" w16cid:durableId="1626961112">
    <w:abstractNumId w:val="80"/>
  </w:num>
  <w:num w:numId="54" w16cid:durableId="981350218">
    <w:abstractNumId w:val="17"/>
  </w:num>
  <w:num w:numId="55" w16cid:durableId="327221407">
    <w:abstractNumId w:val="66"/>
  </w:num>
  <w:num w:numId="56" w16cid:durableId="876503847">
    <w:abstractNumId w:val="76"/>
  </w:num>
  <w:num w:numId="57" w16cid:durableId="1906985702">
    <w:abstractNumId w:val="53"/>
  </w:num>
  <w:num w:numId="58" w16cid:durableId="2137478804">
    <w:abstractNumId w:val="13"/>
  </w:num>
  <w:num w:numId="59" w16cid:durableId="1724138505">
    <w:abstractNumId w:val="75"/>
  </w:num>
  <w:num w:numId="60" w16cid:durableId="769200652">
    <w:abstractNumId w:val="82"/>
  </w:num>
  <w:num w:numId="61" w16cid:durableId="1920598474">
    <w:abstractNumId w:val="55"/>
  </w:num>
  <w:num w:numId="62" w16cid:durableId="315887256">
    <w:abstractNumId w:val="63"/>
  </w:num>
  <w:num w:numId="63" w16cid:durableId="543063945">
    <w:abstractNumId w:val="9"/>
  </w:num>
  <w:num w:numId="64" w16cid:durableId="2064019244">
    <w:abstractNumId w:val="28"/>
  </w:num>
  <w:num w:numId="65" w16cid:durableId="506098638">
    <w:abstractNumId w:val="91"/>
  </w:num>
  <w:num w:numId="66" w16cid:durableId="1221792022">
    <w:abstractNumId w:val="23"/>
  </w:num>
  <w:num w:numId="67" w16cid:durableId="1472285075">
    <w:abstractNumId w:val="64"/>
  </w:num>
  <w:num w:numId="68" w16cid:durableId="769664667">
    <w:abstractNumId w:val="26"/>
  </w:num>
  <w:num w:numId="69" w16cid:durableId="803541807">
    <w:abstractNumId w:val="30"/>
  </w:num>
  <w:num w:numId="70" w16cid:durableId="1446729493">
    <w:abstractNumId w:val="16"/>
  </w:num>
  <w:num w:numId="71" w16cid:durableId="1379159796">
    <w:abstractNumId w:val="67"/>
  </w:num>
  <w:num w:numId="72" w16cid:durableId="408386022">
    <w:abstractNumId w:val="38"/>
  </w:num>
  <w:num w:numId="73" w16cid:durableId="1527020986">
    <w:abstractNumId w:val="60"/>
  </w:num>
  <w:num w:numId="74" w16cid:durableId="962883943">
    <w:abstractNumId w:val="33"/>
  </w:num>
  <w:num w:numId="75" w16cid:durableId="1304043777">
    <w:abstractNumId w:val="36"/>
  </w:num>
  <w:num w:numId="76" w16cid:durableId="1141651903">
    <w:abstractNumId w:val="83"/>
  </w:num>
  <w:num w:numId="77" w16cid:durableId="1402632697">
    <w:abstractNumId w:val="1"/>
  </w:num>
  <w:num w:numId="78" w16cid:durableId="410005999">
    <w:abstractNumId w:val="90"/>
  </w:num>
  <w:num w:numId="79" w16cid:durableId="1388070204">
    <w:abstractNumId w:val="37"/>
  </w:num>
  <w:num w:numId="80" w16cid:durableId="431240324">
    <w:abstractNumId w:val="84"/>
  </w:num>
  <w:num w:numId="81" w16cid:durableId="1876312770">
    <w:abstractNumId w:val="89"/>
  </w:num>
  <w:num w:numId="82" w16cid:durableId="1179082005">
    <w:abstractNumId w:val="19"/>
  </w:num>
  <w:num w:numId="83" w16cid:durableId="1616474938">
    <w:abstractNumId w:val="68"/>
  </w:num>
  <w:num w:numId="84" w16cid:durableId="901718597">
    <w:abstractNumId w:val="79"/>
  </w:num>
  <w:num w:numId="85" w16cid:durableId="938872133">
    <w:abstractNumId w:val="4"/>
  </w:num>
  <w:num w:numId="86" w16cid:durableId="948775176">
    <w:abstractNumId w:val="44"/>
  </w:num>
  <w:num w:numId="87" w16cid:durableId="1566643258">
    <w:abstractNumId w:val="5"/>
  </w:num>
  <w:num w:numId="88" w16cid:durableId="545147168">
    <w:abstractNumId w:val="69"/>
  </w:num>
  <w:num w:numId="89" w16cid:durableId="706685309">
    <w:abstractNumId w:val="70"/>
  </w:num>
  <w:num w:numId="90" w16cid:durableId="659310232">
    <w:abstractNumId w:val="65"/>
  </w:num>
  <w:num w:numId="91" w16cid:durableId="2034571720">
    <w:abstractNumId w:val="56"/>
  </w:num>
  <w:num w:numId="92" w16cid:durableId="337655353">
    <w:abstractNumId w:val="18"/>
  </w:num>
  <w:num w:numId="93" w16cid:durableId="540167496">
    <w:abstractNumId w:val="77"/>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1E1"/>
    <w:rsid w:val="0000037E"/>
    <w:rsid w:val="000005ED"/>
    <w:rsid w:val="000006CA"/>
    <w:rsid w:val="00000D67"/>
    <w:rsid w:val="00001FEC"/>
    <w:rsid w:val="00002505"/>
    <w:rsid w:val="00002AE1"/>
    <w:rsid w:val="00002DC8"/>
    <w:rsid w:val="00002EBD"/>
    <w:rsid w:val="00003544"/>
    <w:rsid w:val="00003662"/>
    <w:rsid w:val="00003F6F"/>
    <w:rsid w:val="00005356"/>
    <w:rsid w:val="0000593F"/>
    <w:rsid w:val="0000598D"/>
    <w:rsid w:val="00005ECC"/>
    <w:rsid w:val="00005FFE"/>
    <w:rsid w:val="00006498"/>
    <w:rsid w:val="0000662F"/>
    <w:rsid w:val="00006877"/>
    <w:rsid w:val="00006CDA"/>
    <w:rsid w:val="00006D2E"/>
    <w:rsid w:val="00006DCF"/>
    <w:rsid w:val="00007437"/>
    <w:rsid w:val="00007DD4"/>
    <w:rsid w:val="000100B2"/>
    <w:rsid w:val="00010265"/>
    <w:rsid w:val="000106CD"/>
    <w:rsid w:val="00010D95"/>
    <w:rsid w:val="00010F71"/>
    <w:rsid w:val="000114DB"/>
    <w:rsid w:val="000124D8"/>
    <w:rsid w:val="000126ED"/>
    <w:rsid w:val="000127B6"/>
    <w:rsid w:val="00012D43"/>
    <w:rsid w:val="00013389"/>
    <w:rsid w:val="000140B6"/>
    <w:rsid w:val="00014293"/>
    <w:rsid w:val="00014B59"/>
    <w:rsid w:val="00015576"/>
    <w:rsid w:val="000157A7"/>
    <w:rsid w:val="00015C7D"/>
    <w:rsid w:val="00015C8A"/>
    <w:rsid w:val="00016498"/>
    <w:rsid w:val="00016631"/>
    <w:rsid w:val="000166D4"/>
    <w:rsid w:val="0001694C"/>
    <w:rsid w:val="00016E54"/>
    <w:rsid w:val="0001745B"/>
    <w:rsid w:val="0001754E"/>
    <w:rsid w:val="00017895"/>
    <w:rsid w:val="00017942"/>
    <w:rsid w:val="00017E37"/>
    <w:rsid w:val="00020328"/>
    <w:rsid w:val="00020AE6"/>
    <w:rsid w:val="00020E24"/>
    <w:rsid w:val="00021721"/>
    <w:rsid w:val="000219FA"/>
    <w:rsid w:val="00021AB4"/>
    <w:rsid w:val="00023294"/>
    <w:rsid w:val="0002382F"/>
    <w:rsid w:val="00023D5E"/>
    <w:rsid w:val="00025153"/>
    <w:rsid w:val="0002517C"/>
    <w:rsid w:val="00025A1C"/>
    <w:rsid w:val="00025BF0"/>
    <w:rsid w:val="00025D5E"/>
    <w:rsid w:val="00025DEA"/>
    <w:rsid w:val="000260DC"/>
    <w:rsid w:val="000266B1"/>
    <w:rsid w:val="00026DB2"/>
    <w:rsid w:val="00026FF9"/>
    <w:rsid w:val="00027119"/>
    <w:rsid w:val="00027162"/>
    <w:rsid w:val="00027314"/>
    <w:rsid w:val="00027357"/>
    <w:rsid w:val="00030E60"/>
    <w:rsid w:val="00031345"/>
    <w:rsid w:val="0003142B"/>
    <w:rsid w:val="000314A1"/>
    <w:rsid w:val="00031929"/>
    <w:rsid w:val="00032170"/>
    <w:rsid w:val="0003222B"/>
    <w:rsid w:val="000322F4"/>
    <w:rsid w:val="0003241E"/>
    <w:rsid w:val="00033468"/>
    <w:rsid w:val="000334BC"/>
    <w:rsid w:val="0003399D"/>
    <w:rsid w:val="00033A88"/>
    <w:rsid w:val="00035225"/>
    <w:rsid w:val="00036307"/>
    <w:rsid w:val="00036611"/>
    <w:rsid w:val="00036873"/>
    <w:rsid w:val="00036E4F"/>
    <w:rsid w:val="000370FC"/>
    <w:rsid w:val="0003712D"/>
    <w:rsid w:val="00037222"/>
    <w:rsid w:val="00037FBA"/>
    <w:rsid w:val="00040208"/>
    <w:rsid w:val="00040284"/>
    <w:rsid w:val="00040A4B"/>
    <w:rsid w:val="00040A76"/>
    <w:rsid w:val="00041627"/>
    <w:rsid w:val="00041637"/>
    <w:rsid w:val="000422DC"/>
    <w:rsid w:val="00042B04"/>
    <w:rsid w:val="00043215"/>
    <w:rsid w:val="000438C5"/>
    <w:rsid w:val="000446E2"/>
    <w:rsid w:val="000446EA"/>
    <w:rsid w:val="000448C4"/>
    <w:rsid w:val="00045085"/>
    <w:rsid w:val="0004508A"/>
    <w:rsid w:val="000453B0"/>
    <w:rsid w:val="00045F50"/>
    <w:rsid w:val="00046BBA"/>
    <w:rsid w:val="00047109"/>
    <w:rsid w:val="000472E2"/>
    <w:rsid w:val="00047656"/>
    <w:rsid w:val="00047A2D"/>
    <w:rsid w:val="00047C36"/>
    <w:rsid w:val="00050507"/>
    <w:rsid w:val="00050A70"/>
    <w:rsid w:val="00050C35"/>
    <w:rsid w:val="00050CEF"/>
    <w:rsid w:val="00050F45"/>
    <w:rsid w:val="000517C4"/>
    <w:rsid w:val="0005235B"/>
    <w:rsid w:val="00052516"/>
    <w:rsid w:val="000525D5"/>
    <w:rsid w:val="00053215"/>
    <w:rsid w:val="00053694"/>
    <w:rsid w:val="000536FD"/>
    <w:rsid w:val="000537A0"/>
    <w:rsid w:val="00053AF6"/>
    <w:rsid w:val="00053B49"/>
    <w:rsid w:val="00054749"/>
    <w:rsid w:val="0005475A"/>
    <w:rsid w:val="00054DE7"/>
    <w:rsid w:val="00055691"/>
    <w:rsid w:val="00056C37"/>
    <w:rsid w:val="00057144"/>
    <w:rsid w:val="00057392"/>
    <w:rsid w:val="000577F5"/>
    <w:rsid w:val="0005784D"/>
    <w:rsid w:val="000600CB"/>
    <w:rsid w:val="00060B1B"/>
    <w:rsid w:val="00061248"/>
    <w:rsid w:val="00061777"/>
    <w:rsid w:val="00061A71"/>
    <w:rsid w:val="000624E2"/>
    <w:rsid w:val="000630F1"/>
    <w:rsid w:val="00063837"/>
    <w:rsid w:val="00063D97"/>
    <w:rsid w:val="00064942"/>
    <w:rsid w:val="0006591F"/>
    <w:rsid w:val="00066C8D"/>
    <w:rsid w:val="00066CFD"/>
    <w:rsid w:val="00066E38"/>
    <w:rsid w:val="00067101"/>
    <w:rsid w:val="00067223"/>
    <w:rsid w:val="0006745A"/>
    <w:rsid w:val="00067D16"/>
    <w:rsid w:val="0007086C"/>
    <w:rsid w:val="00070A7B"/>
    <w:rsid w:val="0007132A"/>
    <w:rsid w:val="00071D1A"/>
    <w:rsid w:val="00071E24"/>
    <w:rsid w:val="00071EC6"/>
    <w:rsid w:val="00072309"/>
    <w:rsid w:val="00072496"/>
    <w:rsid w:val="00072AE4"/>
    <w:rsid w:val="000736B1"/>
    <w:rsid w:val="00073ACF"/>
    <w:rsid w:val="00073B94"/>
    <w:rsid w:val="00073FED"/>
    <w:rsid w:val="00074839"/>
    <w:rsid w:val="000750A3"/>
    <w:rsid w:val="000761B6"/>
    <w:rsid w:val="00076895"/>
    <w:rsid w:val="00076EEB"/>
    <w:rsid w:val="00077AC7"/>
    <w:rsid w:val="00077C24"/>
    <w:rsid w:val="00077DCE"/>
    <w:rsid w:val="00077E33"/>
    <w:rsid w:val="00080117"/>
    <w:rsid w:val="00080725"/>
    <w:rsid w:val="00080E32"/>
    <w:rsid w:val="0008130B"/>
    <w:rsid w:val="00081974"/>
    <w:rsid w:val="00081B97"/>
    <w:rsid w:val="000823D9"/>
    <w:rsid w:val="00082673"/>
    <w:rsid w:val="00083056"/>
    <w:rsid w:val="000831C6"/>
    <w:rsid w:val="00083998"/>
    <w:rsid w:val="00083BD0"/>
    <w:rsid w:val="0008411B"/>
    <w:rsid w:val="00084D90"/>
    <w:rsid w:val="000857F3"/>
    <w:rsid w:val="0008580D"/>
    <w:rsid w:val="00085E08"/>
    <w:rsid w:val="00086142"/>
    <w:rsid w:val="000861A4"/>
    <w:rsid w:val="000869D7"/>
    <w:rsid w:val="000870BA"/>
    <w:rsid w:val="000873C2"/>
    <w:rsid w:val="000903A7"/>
    <w:rsid w:val="00090B23"/>
    <w:rsid w:val="00091202"/>
    <w:rsid w:val="000916F5"/>
    <w:rsid w:val="000917AF"/>
    <w:rsid w:val="00091890"/>
    <w:rsid w:val="000928E5"/>
    <w:rsid w:val="0009323B"/>
    <w:rsid w:val="000932ED"/>
    <w:rsid w:val="00093D55"/>
    <w:rsid w:val="0009446F"/>
    <w:rsid w:val="00094824"/>
    <w:rsid w:val="00095528"/>
    <w:rsid w:val="000958BB"/>
    <w:rsid w:val="0009604B"/>
    <w:rsid w:val="00096164"/>
    <w:rsid w:val="000962B9"/>
    <w:rsid w:val="00096893"/>
    <w:rsid w:val="000970D0"/>
    <w:rsid w:val="000976F9"/>
    <w:rsid w:val="0009782F"/>
    <w:rsid w:val="000A07AB"/>
    <w:rsid w:val="000A0836"/>
    <w:rsid w:val="000A0D59"/>
    <w:rsid w:val="000A1291"/>
    <w:rsid w:val="000A165A"/>
    <w:rsid w:val="000A1A2B"/>
    <w:rsid w:val="000A1C50"/>
    <w:rsid w:val="000A2035"/>
    <w:rsid w:val="000A20B3"/>
    <w:rsid w:val="000A242E"/>
    <w:rsid w:val="000A2590"/>
    <w:rsid w:val="000A278E"/>
    <w:rsid w:val="000A2F7D"/>
    <w:rsid w:val="000A3359"/>
    <w:rsid w:val="000A33D4"/>
    <w:rsid w:val="000A38FB"/>
    <w:rsid w:val="000A4063"/>
    <w:rsid w:val="000A4840"/>
    <w:rsid w:val="000A5136"/>
    <w:rsid w:val="000A526B"/>
    <w:rsid w:val="000A55CA"/>
    <w:rsid w:val="000A6299"/>
    <w:rsid w:val="000A6754"/>
    <w:rsid w:val="000A698A"/>
    <w:rsid w:val="000A743C"/>
    <w:rsid w:val="000A795A"/>
    <w:rsid w:val="000B0E25"/>
    <w:rsid w:val="000B134B"/>
    <w:rsid w:val="000B1555"/>
    <w:rsid w:val="000B1A47"/>
    <w:rsid w:val="000B2106"/>
    <w:rsid w:val="000B21F7"/>
    <w:rsid w:val="000B25B4"/>
    <w:rsid w:val="000B2702"/>
    <w:rsid w:val="000B2BC6"/>
    <w:rsid w:val="000B2C5A"/>
    <w:rsid w:val="000B2C9A"/>
    <w:rsid w:val="000B2FD6"/>
    <w:rsid w:val="000B3209"/>
    <w:rsid w:val="000B34F7"/>
    <w:rsid w:val="000B3931"/>
    <w:rsid w:val="000B3DDC"/>
    <w:rsid w:val="000B4365"/>
    <w:rsid w:val="000B49F6"/>
    <w:rsid w:val="000B5610"/>
    <w:rsid w:val="000B5A7C"/>
    <w:rsid w:val="000B688C"/>
    <w:rsid w:val="000B736F"/>
    <w:rsid w:val="000B73D5"/>
    <w:rsid w:val="000B742E"/>
    <w:rsid w:val="000C08B0"/>
    <w:rsid w:val="000C08B8"/>
    <w:rsid w:val="000C0E9B"/>
    <w:rsid w:val="000C16A3"/>
    <w:rsid w:val="000C1732"/>
    <w:rsid w:val="000C1E7A"/>
    <w:rsid w:val="000C21C1"/>
    <w:rsid w:val="000C22F6"/>
    <w:rsid w:val="000C3341"/>
    <w:rsid w:val="000C3D43"/>
    <w:rsid w:val="000C3E79"/>
    <w:rsid w:val="000C3F00"/>
    <w:rsid w:val="000C4630"/>
    <w:rsid w:val="000C4A06"/>
    <w:rsid w:val="000C4CD5"/>
    <w:rsid w:val="000C4D51"/>
    <w:rsid w:val="000C5024"/>
    <w:rsid w:val="000C5CDE"/>
    <w:rsid w:val="000C5D68"/>
    <w:rsid w:val="000C64C1"/>
    <w:rsid w:val="000C6FEC"/>
    <w:rsid w:val="000C7809"/>
    <w:rsid w:val="000D01FF"/>
    <w:rsid w:val="000D0CB9"/>
    <w:rsid w:val="000D125A"/>
    <w:rsid w:val="000D15A6"/>
    <w:rsid w:val="000D1D94"/>
    <w:rsid w:val="000D3363"/>
    <w:rsid w:val="000D38BD"/>
    <w:rsid w:val="000D3922"/>
    <w:rsid w:val="000D397E"/>
    <w:rsid w:val="000D3B2C"/>
    <w:rsid w:val="000D3FEB"/>
    <w:rsid w:val="000D4160"/>
    <w:rsid w:val="000D41B0"/>
    <w:rsid w:val="000D4A9E"/>
    <w:rsid w:val="000D4F93"/>
    <w:rsid w:val="000D5FC3"/>
    <w:rsid w:val="000D63E2"/>
    <w:rsid w:val="000D64A1"/>
    <w:rsid w:val="000D6666"/>
    <w:rsid w:val="000D6E2D"/>
    <w:rsid w:val="000D70C8"/>
    <w:rsid w:val="000D7AF7"/>
    <w:rsid w:val="000D7E9F"/>
    <w:rsid w:val="000D7F58"/>
    <w:rsid w:val="000E011C"/>
    <w:rsid w:val="000E09CA"/>
    <w:rsid w:val="000E1047"/>
    <w:rsid w:val="000E1616"/>
    <w:rsid w:val="000E184F"/>
    <w:rsid w:val="000E2034"/>
    <w:rsid w:val="000E2439"/>
    <w:rsid w:val="000E2A02"/>
    <w:rsid w:val="000E34C4"/>
    <w:rsid w:val="000E35D2"/>
    <w:rsid w:val="000E3F37"/>
    <w:rsid w:val="000E5022"/>
    <w:rsid w:val="000E51A0"/>
    <w:rsid w:val="000E545A"/>
    <w:rsid w:val="000E5E42"/>
    <w:rsid w:val="000E6BFE"/>
    <w:rsid w:val="000E7CA5"/>
    <w:rsid w:val="000F0A9A"/>
    <w:rsid w:val="000F1C24"/>
    <w:rsid w:val="000F1C5B"/>
    <w:rsid w:val="000F1EDB"/>
    <w:rsid w:val="000F21C3"/>
    <w:rsid w:val="000F2C19"/>
    <w:rsid w:val="000F2C3C"/>
    <w:rsid w:val="000F3214"/>
    <w:rsid w:val="000F376B"/>
    <w:rsid w:val="000F3854"/>
    <w:rsid w:val="000F38B2"/>
    <w:rsid w:val="000F3C10"/>
    <w:rsid w:val="000F3FC3"/>
    <w:rsid w:val="000F45B3"/>
    <w:rsid w:val="000F4D8D"/>
    <w:rsid w:val="000F4FF1"/>
    <w:rsid w:val="000F5280"/>
    <w:rsid w:val="000F5772"/>
    <w:rsid w:val="000F57CC"/>
    <w:rsid w:val="000F5DC0"/>
    <w:rsid w:val="000F639D"/>
    <w:rsid w:val="000F68D6"/>
    <w:rsid w:val="000F6B4D"/>
    <w:rsid w:val="000F6E3A"/>
    <w:rsid w:val="000F7009"/>
    <w:rsid w:val="000F773A"/>
    <w:rsid w:val="000F774F"/>
    <w:rsid w:val="000F7923"/>
    <w:rsid w:val="001003A4"/>
    <w:rsid w:val="001008C9"/>
    <w:rsid w:val="00100B0D"/>
    <w:rsid w:val="00100B3D"/>
    <w:rsid w:val="00100DBF"/>
    <w:rsid w:val="00100DFE"/>
    <w:rsid w:val="00101026"/>
    <w:rsid w:val="0010104F"/>
    <w:rsid w:val="00101625"/>
    <w:rsid w:val="00101676"/>
    <w:rsid w:val="001025CB"/>
    <w:rsid w:val="001027B3"/>
    <w:rsid w:val="00103435"/>
    <w:rsid w:val="00103D74"/>
    <w:rsid w:val="0010432C"/>
    <w:rsid w:val="00104357"/>
    <w:rsid w:val="00104AE5"/>
    <w:rsid w:val="00105D8B"/>
    <w:rsid w:val="00106734"/>
    <w:rsid w:val="001069CB"/>
    <w:rsid w:val="00107972"/>
    <w:rsid w:val="00107B84"/>
    <w:rsid w:val="00110131"/>
    <w:rsid w:val="001104EB"/>
    <w:rsid w:val="00110B42"/>
    <w:rsid w:val="00110D77"/>
    <w:rsid w:val="001112BC"/>
    <w:rsid w:val="0011164E"/>
    <w:rsid w:val="001116D5"/>
    <w:rsid w:val="00111B26"/>
    <w:rsid w:val="001121E5"/>
    <w:rsid w:val="001121E6"/>
    <w:rsid w:val="0011319E"/>
    <w:rsid w:val="001137EF"/>
    <w:rsid w:val="00113ADF"/>
    <w:rsid w:val="00114314"/>
    <w:rsid w:val="00115648"/>
    <w:rsid w:val="00115B09"/>
    <w:rsid w:val="00115E70"/>
    <w:rsid w:val="00116055"/>
    <w:rsid w:val="0011620A"/>
    <w:rsid w:val="001166F1"/>
    <w:rsid w:val="001167B5"/>
    <w:rsid w:val="001179C0"/>
    <w:rsid w:val="00117D7F"/>
    <w:rsid w:val="00117FD5"/>
    <w:rsid w:val="0012042B"/>
    <w:rsid w:val="001208D2"/>
    <w:rsid w:val="00120E47"/>
    <w:rsid w:val="001212B8"/>
    <w:rsid w:val="001213FF"/>
    <w:rsid w:val="001217A6"/>
    <w:rsid w:val="00121E1E"/>
    <w:rsid w:val="0012229B"/>
    <w:rsid w:val="0012276E"/>
    <w:rsid w:val="00122EF3"/>
    <w:rsid w:val="00123576"/>
    <w:rsid w:val="00123D3F"/>
    <w:rsid w:val="00123FAC"/>
    <w:rsid w:val="0012401D"/>
    <w:rsid w:val="001247D3"/>
    <w:rsid w:val="0012561B"/>
    <w:rsid w:val="00126A7E"/>
    <w:rsid w:val="00126B73"/>
    <w:rsid w:val="001276DB"/>
    <w:rsid w:val="001301F7"/>
    <w:rsid w:val="00130276"/>
    <w:rsid w:val="00131CD0"/>
    <w:rsid w:val="00131DC5"/>
    <w:rsid w:val="00132139"/>
    <w:rsid w:val="00132770"/>
    <w:rsid w:val="00132D66"/>
    <w:rsid w:val="00133104"/>
    <w:rsid w:val="001333CA"/>
    <w:rsid w:val="00133E07"/>
    <w:rsid w:val="001344ED"/>
    <w:rsid w:val="0013521B"/>
    <w:rsid w:val="0013534B"/>
    <w:rsid w:val="00135B05"/>
    <w:rsid w:val="001366D1"/>
    <w:rsid w:val="00136A83"/>
    <w:rsid w:val="00136B03"/>
    <w:rsid w:val="00136C3F"/>
    <w:rsid w:val="0013708B"/>
    <w:rsid w:val="001401A3"/>
    <w:rsid w:val="00140399"/>
    <w:rsid w:val="00141726"/>
    <w:rsid w:val="00141BE0"/>
    <w:rsid w:val="00141F65"/>
    <w:rsid w:val="00141FF1"/>
    <w:rsid w:val="00143764"/>
    <w:rsid w:val="00143D39"/>
    <w:rsid w:val="00143F33"/>
    <w:rsid w:val="00144437"/>
    <w:rsid w:val="001452F7"/>
    <w:rsid w:val="001454CE"/>
    <w:rsid w:val="00145FCD"/>
    <w:rsid w:val="00147440"/>
    <w:rsid w:val="001478C0"/>
    <w:rsid w:val="001506E7"/>
    <w:rsid w:val="0015090D"/>
    <w:rsid w:val="0015119D"/>
    <w:rsid w:val="00151484"/>
    <w:rsid w:val="00151A63"/>
    <w:rsid w:val="00151C90"/>
    <w:rsid w:val="00151D4B"/>
    <w:rsid w:val="00152B76"/>
    <w:rsid w:val="00153FE8"/>
    <w:rsid w:val="001544D1"/>
    <w:rsid w:val="001545BD"/>
    <w:rsid w:val="00154C93"/>
    <w:rsid w:val="00154F2B"/>
    <w:rsid w:val="00155183"/>
    <w:rsid w:val="00155ACC"/>
    <w:rsid w:val="0015678A"/>
    <w:rsid w:val="00156EE0"/>
    <w:rsid w:val="00157B90"/>
    <w:rsid w:val="00157C31"/>
    <w:rsid w:val="00160221"/>
    <w:rsid w:val="001614BB"/>
    <w:rsid w:val="0016217A"/>
    <w:rsid w:val="00162771"/>
    <w:rsid w:val="00163457"/>
    <w:rsid w:val="00163A0A"/>
    <w:rsid w:val="001642C3"/>
    <w:rsid w:val="00164518"/>
    <w:rsid w:val="00164A37"/>
    <w:rsid w:val="001658F8"/>
    <w:rsid w:val="00165A2F"/>
    <w:rsid w:val="00165B1B"/>
    <w:rsid w:val="00165EBB"/>
    <w:rsid w:val="00166099"/>
    <w:rsid w:val="00166A72"/>
    <w:rsid w:val="00166AB2"/>
    <w:rsid w:val="00167550"/>
    <w:rsid w:val="00167AA5"/>
    <w:rsid w:val="00167D07"/>
    <w:rsid w:val="00167EB5"/>
    <w:rsid w:val="00167EF9"/>
    <w:rsid w:val="001708EC"/>
    <w:rsid w:val="00171C15"/>
    <w:rsid w:val="00172302"/>
    <w:rsid w:val="00172C23"/>
    <w:rsid w:val="00172C82"/>
    <w:rsid w:val="00172CDF"/>
    <w:rsid w:val="001737DD"/>
    <w:rsid w:val="00173A0B"/>
    <w:rsid w:val="00173D4D"/>
    <w:rsid w:val="00173D85"/>
    <w:rsid w:val="00173DB7"/>
    <w:rsid w:val="00173F2D"/>
    <w:rsid w:val="001740EA"/>
    <w:rsid w:val="00174593"/>
    <w:rsid w:val="001748C5"/>
    <w:rsid w:val="001749D1"/>
    <w:rsid w:val="00174A03"/>
    <w:rsid w:val="00174EC7"/>
    <w:rsid w:val="0017546D"/>
    <w:rsid w:val="0017606C"/>
    <w:rsid w:val="0017663E"/>
    <w:rsid w:val="0017664C"/>
    <w:rsid w:val="0017693A"/>
    <w:rsid w:val="00177AA6"/>
    <w:rsid w:val="00177BE9"/>
    <w:rsid w:val="0018101B"/>
    <w:rsid w:val="00181473"/>
    <w:rsid w:val="00181D51"/>
    <w:rsid w:val="00182572"/>
    <w:rsid w:val="001825A8"/>
    <w:rsid w:val="0018297C"/>
    <w:rsid w:val="00182CBF"/>
    <w:rsid w:val="00182D02"/>
    <w:rsid w:val="00182D5F"/>
    <w:rsid w:val="001830F0"/>
    <w:rsid w:val="00183594"/>
    <w:rsid w:val="0018417C"/>
    <w:rsid w:val="001846D1"/>
    <w:rsid w:val="00184A72"/>
    <w:rsid w:val="00184EF5"/>
    <w:rsid w:val="001850EE"/>
    <w:rsid w:val="00185C0B"/>
    <w:rsid w:val="00185E1F"/>
    <w:rsid w:val="0018602B"/>
    <w:rsid w:val="001862CA"/>
    <w:rsid w:val="00186B85"/>
    <w:rsid w:val="00187555"/>
    <w:rsid w:val="001900A3"/>
    <w:rsid w:val="0019026D"/>
    <w:rsid w:val="0019049E"/>
    <w:rsid w:val="00190C4F"/>
    <w:rsid w:val="001910C1"/>
    <w:rsid w:val="00191597"/>
    <w:rsid w:val="001919D3"/>
    <w:rsid w:val="00191EB3"/>
    <w:rsid w:val="001924B3"/>
    <w:rsid w:val="00193AFD"/>
    <w:rsid w:val="00193F43"/>
    <w:rsid w:val="00194A33"/>
    <w:rsid w:val="00194AC1"/>
    <w:rsid w:val="00195D1C"/>
    <w:rsid w:val="00196780"/>
    <w:rsid w:val="00196895"/>
    <w:rsid w:val="00197558"/>
    <w:rsid w:val="00197C2C"/>
    <w:rsid w:val="001A1683"/>
    <w:rsid w:val="001A1E59"/>
    <w:rsid w:val="001A20AF"/>
    <w:rsid w:val="001A233D"/>
    <w:rsid w:val="001A2650"/>
    <w:rsid w:val="001A280B"/>
    <w:rsid w:val="001A2B57"/>
    <w:rsid w:val="001A3866"/>
    <w:rsid w:val="001A3CB4"/>
    <w:rsid w:val="001A3D4C"/>
    <w:rsid w:val="001A3DE4"/>
    <w:rsid w:val="001A3FCD"/>
    <w:rsid w:val="001A42E9"/>
    <w:rsid w:val="001A4C43"/>
    <w:rsid w:val="001A5201"/>
    <w:rsid w:val="001A5411"/>
    <w:rsid w:val="001A5EA5"/>
    <w:rsid w:val="001A6050"/>
    <w:rsid w:val="001A7858"/>
    <w:rsid w:val="001B0068"/>
    <w:rsid w:val="001B04EF"/>
    <w:rsid w:val="001B0AFD"/>
    <w:rsid w:val="001B2065"/>
    <w:rsid w:val="001B2861"/>
    <w:rsid w:val="001B2905"/>
    <w:rsid w:val="001B2ABE"/>
    <w:rsid w:val="001B32FE"/>
    <w:rsid w:val="001B3FAE"/>
    <w:rsid w:val="001B4095"/>
    <w:rsid w:val="001B42D2"/>
    <w:rsid w:val="001B4D65"/>
    <w:rsid w:val="001B5002"/>
    <w:rsid w:val="001B50AD"/>
    <w:rsid w:val="001B531A"/>
    <w:rsid w:val="001B5A7B"/>
    <w:rsid w:val="001B5D49"/>
    <w:rsid w:val="001B6B9C"/>
    <w:rsid w:val="001B6D86"/>
    <w:rsid w:val="001B7C74"/>
    <w:rsid w:val="001B7FC7"/>
    <w:rsid w:val="001C008A"/>
    <w:rsid w:val="001C00CB"/>
    <w:rsid w:val="001C00DA"/>
    <w:rsid w:val="001C06CE"/>
    <w:rsid w:val="001C099A"/>
    <w:rsid w:val="001C0A6D"/>
    <w:rsid w:val="001C1605"/>
    <w:rsid w:val="001C2615"/>
    <w:rsid w:val="001C27FC"/>
    <w:rsid w:val="001C36F3"/>
    <w:rsid w:val="001C4396"/>
    <w:rsid w:val="001C4813"/>
    <w:rsid w:val="001C48C9"/>
    <w:rsid w:val="001C5116"/>
    <w:rsid w:val="001C559A"/>
    <w:rsid w:val="001C55FB"/>
    <w:rsid w:val="001C6102"/>
    <w:rsid w:val="001C656A"/>
    <w:rsid w:val="001C74AF"/>
    <w:rsid w:val="001C7550"/>
    <w:rsid w:val="001D0C20"/>
    <w:rsid w:val="001D0D0E"/>
    <w:rsid w:val="001D0DEA"/>
    <w:rsid w:val="001D0F6F"/>
    <w:rsid w:val="001D0FB4"/>
    <w:rsid w:val="001D13B6"/>
    <w:rsid w:val="001D1830"/>
    <w:rsid w:val="001D18F5"/>
    <w:rsid w:val="001D1B5A"/>
    <w:rsid w:val="001D1BF7"/>
    <w:rsid w:val="001D1C8D"/>
    <w:rsid w:val="001D2037"/>
    <w:rsid w:val="001D2227"/>
    <w:rsid w:val="001D2E17"/>
    <w:rsid w:val="001D31D3"/>
    <w:rsid w:val="001D332A"/>
    <w:rsid w:val="001D366F"/>
    <w:rsid w:val="001D44FC"/>
    <w:rsid w:val="001D4BD6"/>
    <w:rsid w:val="001D507E"/>
    <w:rsid w:val="001D58D5"/>
    <w:rsid w:val="001D5906"/>
    <w:rsid w:val="001D5B13"/>
    <w:rsid w:val="001D5FA8"/>
    <w:rsid w:val="001D602D"/>
    <w:rsid w:val="001D6D41"/>
    <w:rsid w:val="001D77E3"/>
    <w:rsid w:val="001D791C"/>
    <w:rsid w:val="001E0D6A"/>
    <w:rsid w:val="001E0D70"/>
    <w:rsid w:val="001E1054"/>
    <w:rsid w:val="001E1082"/>
    <w:rsid w:val="001E11F8"/>
    <w:rsid w:val="001E1762"/>
    <w:rsid w:val="001E187F"/>
    <w:rsid w:val="001E2945"/>
    <w:rsid w:val="001E29C9"/>
    <w:rsid w:val="001E301B"/>
    <w:rsid w:val="001E4700"/>
    <w:rsid w:val="001E4B2A"/>
    <w:rsid w:val="001E4DCA"/>
    <w:rsid w:val="001E502A"/>
    <w:rsid w:val="001E59E3"/>
    <w:rsid w:val="001E6157"/>
    <w:rsid w:val="001E717C"/>
    <w:rsid w:val="001E723A"/>
    <w:rsid w:val="001E73FC"/>
    <w:rsid w:val="001E7EE2"/>
    <w:rsid w:val="001F138A"/>
    <w:rsid w:val="001F16ED"/>
    <w:rsid w:val="001F1CD4"/>
    <w:rsid w:val="001F2463"/>
    <w:rsid w:val="001F24C2"/>
    <w:rsid w:val="001F3926"/>
    <w:rsid w:val="001F3B7C"/>
    <w:rsid w:val="001F3C6F"/>
    <w:rsid w:val="001F4011"/>
    <w:rsid w:val="001F43A8"/>
    <w:rsid w:val="001F4936"/>
    <w:rsid w:val="001F509C"/>
    <w:rsid w:val="001F58F9"/>
    <w:rsid w:val="001F6462"/>
    <w:rsid w:val="001F6BBC"/>
    <w:rsid w:val="002006DB"/>
    <w:rsid w:val="00200DCA"/>
    <w:rsid w:val="00201B80"/>
    <w:rsid w:val="002020F3"/>
    <w:rsid w:val="00203621"/>
    <w:rsid w:val="002038B2"/>
    <w:rsid w:val="0020413E"/>
    <w:rsid w:val="0020425D"/>
    <w:rsid w:val="0020460B"/>
    <w:rsid w:val="0020471A"/>
    <w:rsid w:val="00204773"/>
    <w:rsid w:val="00204804"/>
    <w:rsid w:val="00204899"/>
    <w:rsid w:val="00204E8F"/>
    <w:rsid w:val="00205263"/>
    <w:rsid w:val="002058C5"/>
    <w:rsid w:val="00205A5D"/>
    <w:rsid w:val="00205C47"/>
    <w:rsid w:val="00205E5E"/>
    <w:rsid w:val="002064DC"/>
    <w:rsid w:val="0020652C"/>
    <w:rsid w:val="0020661F"/>
    <w:rsid w:val="00206D29"/>
    <w:rsid w:val="00206DFE"/>
    <w:rsid w:val="00207009"/>
    <w:rsid w:val="0020730D"/>
    <w:rsid w:val="002075B5"/>
    <w:rsid w:val="002079C8"/>
    <w:rsid w:val="00207A3B"/>
    <w:rsid w:val="00207B55"/>
    <w:rsid w:val="00207C82"/>
    <w:rsid w:val="00207C8B"/>
    <w:rsid w:val="00207EF7"/>
    <w:rsid w:val="0021026C"/>
    <w:rsid w:val="00210439"/>
    <w:rsid w:val="0021086A"/>
    <w:rsid w:val="00210974"/>
    <w:rsid w:val="00210ADA"/>
    <w:rsid w:val="00210EC5"/>
    <w:rsid w:val="00211485"/>
    <w:rsid w:val="002114D7"/>
    <w:rsid w:val="0021158C"/>
    <w:rsid w:val="002118A1"/>
    <w:rsid w:val="00211A20"/>
    <w:rsid w:val="00212484"/>
    <w:rsid w:val="002125FD"/>
    <w:rsid w:val="002127A3"/>
    <w:rsid w:val="00213429"/>
    <w:rsid w:val="00214039"/>
    <w:rsid w:val="00214C53"/>
    <w:rsid w:val="002151D5"/>
    <w:rsid w:val="0021543D"/>
    <w:rsid w:val="0021578E"/>
    <w:rsid w:val="00215D4E"/>
    <w:rsid w:val="002163AE"/>
    <w:rsid w:val="002167D3"/>
    <w:rsid w:val="002170A1"/>
    <w:rsid w:val="002174E2"/>
    <w:rsid w:val="00217937"/>
    <w:rsid w:val="00220F93"/>
    <w:rsid w:val="002215B0"/>
    <w:rsid w:val="00221CC6"/>
    <w:rsid w:val="00221FCF"/>
    <w:rsid w:val="00223051"/>
    <w:rsid w:val="0022364D"/>
    <w:rsid w:val="002238E6"/>
    <w:rsid w:val="002239A5"/>
    <w:rsid w:val="00223BAD"/>
    <w:rsid w:val="002243EF"/>
    <w:rsid w:val="00224EB5"/>
    <w:rsid w:val="002252BA"/>
    <w:rsid w:val="002260C8"/>
    <w:rsid w:val="0022771B"/>
    <w:rsid w:val="0022797B"/>
    <w:rsid w:val="00227F8E"/>
    <w:rsid w:val="002303AA"/>
    <w:rsid w:val="00231727"/>
    <w:rsid w:val="00231AB2"/>
    <w:rsid w:val="00232064"/>
    <w:rsid w:val="0023315E"/>
    <w:rsid w:val="00233274"/>
    <w:rsid w:val="00233809"/>
    <w:rsid w:val="0023432A"/>
    <w:rsid w:val="002348B9"/>
    <w:rsid w:val="00234FDA"/>
    <w:rsid w:val="0023506A"/>
    <w:rsid w:val="0023565E"/>
    <w:rsid w:val="002356C0"/>
    <w:rsid w:val="00235868"/>
    <w:rsid w:val="00235ACC"/>
    <w:rsid w:val="002364DD"/>
    <w:rsid w:val="00237729"/>
    <w:rsid w:val="0023787C"/>
    <w:rsid w:val="00240773"/>
    <w:rsid w:val="00240783"/>
    <w:rsid w:val="002414B7"/>
    <w:rsid w:val="002418D3"/>
    <w:rsid w:val="00241BD9"/>
    <w:rsid w:val="002425D6"/>
    <w:rsid w:val="00242EDF"/>
    <w:rsid w:val="00243337"/>
    <w:rsid w:val="00243FD6"/>
    <w:rsid w:val="0024453C"/>
    <w:rsid w:val="00244B61"/>
    <w:rsid w:val="00244D66"/>
    <w:rsid w:val="002454A0"/>
    <w:rsid w:val="00245C9C"/>
    <w:rsid w:val="00246CF4"/>
    <w:rsid w:val="00246F1C"/>
    <w:rsid w:val="0025049D"/>
    <w:rsid w:val="002508D1"/>
    <w:rsid w:val="00250BDB"/>
    <w:rsid w:val="00250E54"/>
    <w:rsid w:val="002517DD"/>
    <w:rsid w:val="0025199D"/>
    <w:rsid w:val="00251A1C"/>
    <w:rsid w:val="00252023"/>
    <w:rsid w:val="00252426"/>
    <w:rsid w:val="00252656"/>
    <w:rsid w:val="00252816"/>
    <w:rsid w:val="00252A50"/>
    <w:rsid w:val="00252B88"/>
    <w:rsid w:val="0025360F"/>
    <w:rsid w:val="00253F41"/>
    <w:rsid w:val="00254052"/>
    <w:rsid w:val="00254390"/>
    <w:rsid w:val="00254732"/>
    <w:rsid w:val="00254B17"/>
    <w:rsid w:val="00254FC3"/>
    <w:rsid w:val="002558C9"/>
    <w:rsid w:val="00255FA1"/>
    <w:rsid w:val="00256131"/>
    <w:rsid w:val="0025615E"/>
    <w:rsid w:val="00256504"/>
    <w:rsid w:val="00256725"/>
    <w:rsid w:val="00256845"/>
    <w:rsid w:val="00256A6F"/>
    <w:rsid w:val="00256D67"/>
    <w:rsid w:val="002579B2"/>
    <w:rsid w:val="00257B51"/>
    <w:rsid w:val="00261016"/>
    <w:rsid w:val="0026167C"/>
    <w:rsid w:val="0026168C"/>
    <w:rsid w:val="00261F5C"/>
    <w:rsid w:val="00262CDF"/>
    <w:rsid w:val="00262DCB"/>
    <w:rsid w:val="002635CB"/>
    <w:rsid w:val="00263607"/>
    <w:rsid w:val="00263B9C"/>
    <w:rsid w:val="00263D19"/>
    <w:rsid w:val="0026414E"/>
    <w:rsid w:val="0026449B"/>
    <w:rsid w:val="00264795"/>
    <w:rsid w:val="002651F6"/>
    <w:rsid w:val="00265472"/>
    <w:rsid w:val="00266317"/>
    <w:rsid w:val="002665B3"/>
    <w:rsid w:val="0026682A"/>
    <w:rsid w:val="00266E3A"/>
    <w:rsid w:val="00266E85"/>
    <w:rsid w:val="00267668"/>
    <w:rsid w:val="0026781B"/>
    <w:rsid w:val="00267CB4"/>
    <w:rsid w:val="0027031D"/>
    <w:rsid w:val="00270390"/>
    <w:rsid w:val="00270CFC"/>
    <w:rsid w:val="00271719"/>
    <w:rsid w:val="00272205"/>
    <w:rsid w:val="002730B6"/>
    <w:rsid w:val="00273F46"/>
    <w:rsid w:val="00273FC8"/>
    <w:rsid w:val="002741AA"/>
    <w:rsid w:val="00274C1D"/>
    <w:rsid w:val="00274CD6"/>
    <w:rsid w:val="0027562A"/>
    <w:rsid w:val="00275BE3"/>
    <w:rsid w:val="00276332"/>
    <w:rsid w:val="0027634B"/>
    <w:rsid w:val="00276482"/>
    <w:rsid w:val="00276741"/>
    <w:rsid w:val="0027680B"/>
    <w:rsid w:val="0027684E"/>
    <w:rsid w:val="002777A8"/>
    <w:rsid w:val="00277BBA"/>
    <w:rsid w:val="00280183"/>
    <w:rsid w:val="0028036C"/>
    <w:rsid w:val="0028062B"/>
    <w:rsid w:val="00280640"/>
    <w:rsid w:val="00280691"/>
    <w:rsid w:val="00280DFE"/>
    <w:rsid w:val="00281139"/>
    <w:rsid w:val="00281768"/>
    <w:rsid w:val="002819D8"/>
    <w:rsid w:val="00281BA5"/>
    <w:rsid w:val="00282358"/>
    <w:rsid w:val="00282942"/>
    <w:rsid w:val="00282C03"/>
    <w:rsid w:val="00282ECB"/>
    <w:rsid w:val="002831E7"/>
    <w:rsid w:val="00283403"/>
    <w:rsid w:val="00283CFA"/>
    <w:rsid w:val="00283D81"/>
    <w:rsid w:val="00283FA2"/>
    <w:rsid w:val="0028429C"/>
    <w:rsid w:val="00284391"/>
    <w:rsid w:val="00284461"/>
    <w:rsid w:val="00284B21"/>
    <w:rsid w:val="00284C5A"/>
    <w:rsid w:val="00284D9F"/>
    <w:rsid w:val="00285330"/>
    <w:rsid w:val="00285683"/>
    <w:rsid w:val="00285950"/>
    <w:rsid w:val="00285F1B"/>
    <w:rsid w:val="00285FCD"/>
    <w:rsid w:val="002861AA"/>
    <w:rsid w:val="002861E3"/>
    <w:rsid w:val="002869F8"/>
    <w:rsid w:val="00286A8A"/>
    <w:rsid w:val="00286DAA"/>
    <w:rsid w:val="00286F15"/>
    <w:rsid w:val="0028732A"/>
    <w:rsid w:val="00287840"/>
    <w:rsid w:val="00287BE4"/>
    <w:rsid w:val="00287FD4"/>
    <w:rsid w:val="00291165"/>
    <w:rsid w:val="0029123A"/>
    <w:rsid w:val="00291971"/>
    <w:rsid w:val="00291E97"/>
    <w:rsid w:val="00292067"/>
    <w:rsid w:val="00292873"/>
    <w:rsid w:val="002930D3"/>
    <w:rsid w:val="00293624"/>
    <w:rsid w:val="00293780"/>
    <w:rsid w:val="002942C0"/>
    <w:rsid w:val="00294719"/>
    <w:rsid w:val="00294762"/>
    <w:rsid w:val="00294BBE"/>
    <w:rsid w:val="00295622"/>
    <w:rsid w:val="00295C07"/>
    <w:rsid w:val="00295EF0"/>
    <w:rsid w:val="00295F67"/>
    <w:rsid w:val="002961AB"/>
    <w:rsid w:val="00296A17"/>
    <w:rsid w:val="0029789D"/>
    <w:rsid w:val="00297D8A"/>
    <w:rsid w:val="002A073F"/>
    <w:rsid w:val="002A09F5"/>
    <w:rsid w:val="002A0A03"/>
    <w:rsid w:val="002A0B98"/>
    <w:rsid w:val="002A1465"/>
    <w:rsid w:val="002A16E5"/>
    <w:rsid w:val="002A1753"/>
    <w:rsid w:val="002A17C4"/>
    <w:rsid w:val="002A1AC8"/>
    <w:rsid w:val="002A1BBE"/>
    <w:rsid w:val="002A1CC9"/>
    <w:rsid w:val="002A21CC"/>
    <w:rsid w:val="002A244B"/>
    <w:rsid w:val="002A2BFC"/>
    <w:rsid w:val="002A2EC7"/>
    <w:rsid w:val="002A31F2"/>
    <w:rsid w:val="002A350E"/>
    <w:rsid w:val="002A3521"/>
    <w:rsid w:val="002A41C6"/>
    <w:rsid w:val="002A42D0"/>
    <w:rsid w:val="002A438E"/>
    <w:rsid w:val="002A457D"/>
    <w:rsid w:val="002A4C57"/>
    <w:rsid w:val="002A4D03"/>
    <w:rsid w:val="002A4F7D"/>
    <w:rsid w:val="002A527D"/>
    <w:rsid w:val="002A5B15"/>
    <w:rsid w:val="002A5BAB"/>
    <w:rsid w:val="002A6695"/>
    <w:rsid w:val="002A6C68"/>
    <w:rsid w:val="002A72D1"/>
    <w:rsid w:val="002A74B9"/>
    <w:rsid w:val="002A76B8"/>
    <w:rsid w:val="002A77CA"/>
    <w:rsid w:val="002A7881"/>
    <w:rsid w:val="002A7ED6"/>
    <w:rsid w:val="002B0CCB"/>
    <w:rsid w:val="002B0F2C"/>
    <w:rsid w:val="002B1FE7"/>
    <w:rsid w:val="002B211F"/>
    <w:rsid w:val="002B27C8"/>
    <w:rsid w:val="002B27F1"/>
    <w:rsid w:val="002B28B9"/>
    <w:rsid w:val="002B2D19"/>
    <w:rsid w:val="002B30EC"/>
    <w:rsid w:val="002B31B9"/>
    <w:rsid w:val="002B3E06"/>
    <w:rsid w:val="002B3EE4"/>
    <w:rsid w:val="002B4580"/>
    <w:rsid w:val="002B4628"/>
    <w:rsid w:val="002B473C"/>
    <w:rsid w:val="002B4877"/>
    <w:rsid w:val="002B489A"/>
    <w:rsid w:val="002B4D46"/>
    <w:rsid w:val="002B59A3"/>
    <w:rsid w:val="002B6EA6"/>
    <w:rsid w:val="002B723F"/>
    <w:rsid w:val="002B736D"/>
    <w:rsid w:val="002B775D"/>
    <w:rsid w:val="002B78A1"/>
    <w:rsid w:val="002C0715"/>
    <w:rsid w:val="002C108C"/>
    <w:rsid w:val="002C1EDB"/>
    <w:rsid w:val="002C20F1"/>
    <w:rsid w:val="002C2352"/>
    <w:rsid w:val="002C28EF"/>
    <w:rsid w:val="002C29C9"/>
    <w:rsid w:val="002C34A1"/>
    <w:rsid w:val="002C3BD1"/>
    <w:rsid w:val="002C3E02"/>
    <w:rsid w:val="002C4053"/>
    <w:rsid w:val="002C43E4"/>
    <w:rsid w:val="002C479C"/>
    <w:rsid w:val="002C50A3"/>
    <w:rsid w:val="002C5143"/>
    <w:rsid w:val="002C6200"/>
    <w:rsid w:val="002C6370"/>
    <w:rsid w:val="002C7AC4"/>
    <w:rsid w:val="002C7BBB"/>
    <w:rsid w:val="002C7C63"/>
    <w:rsid w:val="002D01DA"/>
    <w:rsid w:val="002D0A3C"/>
    <w:rsid w:val="002D0D8B"/>
    <w:rsid w:val="002D1380"/>
    <w:rsid w:val="002D216C"/>
    <w:rsid w:val="002D261D"/>
    <w:rsid w:val="002D2E16"/>
    <w:rsid w:val="002D337A"/>
    <w:rsid w:val="002D355B"/>
    <w:rsid w:val="002D4781"/>
    <w:rsid w:val="002D4C56"/>
    <w:rsid w:val="002D5FFD"/>
    <w:rsid w:val="002D644C"/>
    <w:rsid w:val="002D6A54"/>
    <w:rsid w:val="002D6AAD"/>
    <w:rsid w:val="002D71E7"/>
    <w:rsid w:val="002D7BDD"/>
    <w:rsid w:val="002E11D9"/>
    <w:rsid w:val="002E1201"/>
    <w:rsid w:val="002E1429"/>
    <w:rsid w:val="002E14E2"/>
    <w:rsid w:val="002E1554"/>
    <w:rsid w:val="002E1DFC"/>
    <w:rsid w:val="002E24FE"/>
    <w:rsid w:val="002E2DB7"/>
    <w:rsid w:val="002E452B"/>
    <w:rsid w:val="002E518E"/>
    <w:rsid w:val="002E518F"/>
    <w:rsid w:val="002E568E"/>
    <w:rsid w:val="002E5D5C"/>
    <w:rsid w:val="002E6039"/>
    <w:rsid w:val="002F05E4"/>
    <w:rsid w:val="002F0EE6"/>
    <w:rsid w:val="002F1003"/>
    <w:rsid w:val="002F113A"/>
    <w:rsid w:val="002F161B"/>
    <w:rsid w:val="002F1A61"/>
    <w:rsid w:val="002F1BE5"/>
    <w:rsid w:val="002F25A5"/>
    <w:rsid w:val="002F3BD8"/>
    <w:rsid w:val="002F3C60"/>
    <w:rsid w:val="002F40AE"/>
    <w:rsid w:val="002F4196"/>
    <w:rsid w:val="002F533E"/>
    <w:rsid w:val="002F5A72"/>
    <w:rsid w:val="002F5D4C"/>
    <w:rsid w:val="002F696C"/>
    <w:rsid w:val="002F7368"/>
    <w:rsid w:val="002F7A5B"/>
    <w:rsid w:val="00300E32"/>
    <w:rsid w:val="003015B8"/>
    <w:rsid w:val="0030176D"/>
    <w:rsid w:val="00301842"/>
    <w:rsid w:val="00301897"/>
    <w:rsid w:val="00301DFB"/>
    <w:rsid w:val="003020F9"/>
    <w:rsid w:val="00302E74"/>
    <w:rsid w:val="0030317F"/>
    <w:rsid w:val="0030324D"/>
    <w:rsid w:val="003033E8"/>
    <w:rsid w:val="00303418"/>
    <w:rsid w:val="0030350F"/>
    <w:rsid w:val="0030411B"/>
    <w:rsid w:val="003041FA"/>
    <w:rsid w:val="00304811"/>
    <w:rsid w:val="00304924"/>
    <w:rsid w:val="00304BFC"/>
    <w:rsid w:val="00304DCC"/>
    <w:rsid w:val="0030534A"/>
    <w:rsid w:val="00305F79"/>
    <w:rsid w:val="00306142"/>
    <w:rsid w:val="00306202"/>
    <w:rsid w:val="003064F4"/>
    <w:rsid w:val="00306569"/>
    <w:rsid w:val="003065E8"/>
    <w:rsid w:val="003067AC"/>
    <w:rsid w:val="0030735B"/>
    <w:rsid w:val="00307AA5"/>
    <w:rsid w:val="00307EE9"/>
    <w:rsid w:val="00307EFB"/>
    <w:rsid w:val="00310106"/>
    <w:rsid w:val="00310485"/>
    <w:rsid w:val="003104BF"/>
    <w:rsid w:val="00310FF9"/>
    <w:rsid w:val="00311B92"/>
    <w:rsid w:val="003120A8"/>
    <w:rsid w:val="00312308"/>
    <w:rsid w:val="003125C8"/>
    <w:rsid w:val="00312854"/>
    <w:rsid w:val="00312897"/>
    <w:rsid w:val="00313218"/>
    <w:rsid w:val="003137F5"/>
    <w:rsid w:val="00313D0B"/>
    <w:rsid w:val="00313F65"/>
    <w:rsid w:val="0031417A"/>
    <w:rsid w:val="003141CF"/>
    <w:rsid w:val="003142F9"/>
    <w:rsid w:val="003146AC"/>
    <w:rsid w:val="00315047"/>
    <w:rsid w:val="00315196"/>
    <w:rsid w:val="0031595B"/>
    <w:rsid w:val="00316C6D"/>
    <w:rsid w:val="00320A5B"/>
    <w:rsid w:val="00321040"/>
    <w:rsid w:val="00321DBD"/>
    <w:rsid w:val="0032213C"/>
    <w:rsid w:val="0032257D"/>
    <w:rsid w:val="00322876"/>
    <w:rsid w:val="00322A5B"/>
    <w:rsid w:val="00322AC3"/>
    <w:rsid w:val="00322D48"/>
    <w:rsid w:val="00322DDF"/>
    <w:rsid w:val="00322E83"/>
    <w:rsid w:val="0032308F"/>
    <w:rsid w:val="00323291"/>
    <w:rsid w:val="00323A37"/>
    <w:rsid w:val="00324077"/>
    <w:rsid w:val="00324227"/>
    <w:rsid w:val="003242E0"/>
    <w:rsid w:val="00324A5E"/>
    <w:rsid w:val="00325190"/>
    <w:rsid w:val="00325284"/>
    <w:rsid w:val="00325853"/>
    <w:rsid w:val="00326199"/>
    <w:rsid w:val="00326379"/>
    <w:rsid w:val="00326E2A"/>
    <w:rsid w:val="0032730B"/>
    <w:rsid w:val="00327957"/>
    <w:rsid w:val="00327A20"/>
    <w:rsid w:val="00327C3D"/>
    <w:rsid w:val="00327FA5"/>
    <w:rsid w:val="00330678"/>
    <w:rsid w:val="0033083A"/>
    <w:rsid w:val="00330D09"/>
    <w:rsid w:val="00330EF5"/>
    <w:rsid w:val="0033114A"/>
    <w:rsid w:val="00331508"/>
    <w:rsid w:val="003318A3"/>
    <w:rsid w:val="00331A01"/>
    <w:rsid w:val="00332670"/>
    <w:rsid w:val="00332897"/>
    <w:rsid w:val="00332CE4"/>
    <w:rsid w:val="00332E1B"/>
    <w:rsid w:val="00333108"/>
    <w:rsid w:val="00333D1D"/>
    <w:rsid w:val="00334380"/>
    <w:rsid w:val="00334888"/>
    <w:rsid w:val="00334F76"/>
    <w:rsid w:val="00334FDB"/>
    <w:rsid w:val="00335048"/>
    <w:rsid w:val="00335DE0"/>
    <w:rsid w:val="00336B39"/>
    <w:rsid w:val="00336D70"/>
    <w:rsid w:val="003370C3"/>
    <w:rsid w:val="00337574"/>
    <w:rsid w:val="00337ABB"/>
    <w:rsid w:val="003400E4"/>
    <w:rsid w:val="003404D6"/>
    <w:rsid w:val="003405A2"/>
    <w:rsid w:val="00340C0D"/>
    <w:rsid w:val="0034125B"/>
    <w:rsid w:val="0034132A"/>
    <w:rsid w:val="00341876"/>
    <w:rsid w:val="00341E53"/>
    <w:rsid w:val="0034227E"/>
    <w:rsid w:val="00342396"/>
    <w:rsid w:val="003431D5"/>
    <w:rsid w:val="0034321E"/>
    <w:rsid w:val="003438CE"/>
    <w:rsid w:val="003443A5"/>
    <w:rsid w:val="0034491F"/>
    <w:rsid w:val="00344CB1"/>
    <w:rsid w:val="003450A9"/>
    <w:rsid w:val="003452F5"/>
    <w:rsid w:val="003457FE"/>
    <w:rsid w:val="00345899"/>
    <w:rsid w:val="0034597F"/>
    <w:rsid w:val="00346092"/>
    <w:rsid w:val="0034618B"/>
    <w:rsid w:val="0034669C"/>
    <w:rsid w:val="003471E2"/>
    <w:rsid w:val="0034727C"/>
    <w:rsid w:val="00347CBD"/>
    <w:rsid w:val="00347D69"/>
    <w:rsid w:val="003506DC"/>
    <w:rsid w:val="00350DF0"/>
    <w:rsid w:val="00350E28"/>
    <w:rsid w:val="00351899"/>
    <w:rsid w:val="00351C54"/>
    <w:rsid w:val="003520C3"/>
    <w:rsid w:val="0035225B"/>
    <w:rsid w:val="00353FF8"/>
    <w:rsid w:val="00354EE9"/>
    <w:rsid w:val="00354F63"/>
    <w:rsid w:val="00355205"/>
    <w:rsid w:val="003552A1"/>
    <w:rsid w:val="00355737"/>
    <w:rsid w:val="0035598C"/>
    <w:rsid w:val="00355BDC"/>
    <w:rsid w:val="00355CBB"/>
    <w:rsid w:val="00356513"/>
    <w:rsid w:val="003566DD"/>
    <w:rsid w:val="00356867"/>
    <w:rsid w:val="00356C05"/>
    <w:rsid w:val="00356D1B"/>
    <w:rsid w:val="0035759C"/>
    <w:rsid w:val="00357889"/>
    <w:rsid w:val="003605CC"/>
    <w:rsid w:val="003605DC"/>
    <w:rsid w:val="00360B69"/>
    <w:rsid w:val="00360DF1"/>
    <w:rsid w:val="003619D6"/>
    <w:rsid w:val="00361E94"/>
    <w:rsid w:val="00362D48"/>
    <w:rsid w:val="00363647"/>
    <w:rsid w:val="00364054"/>
    <w:rsid w:val="00364187"/>
    <w:rsid w:val="00364BB8"/>
    <w:rsid w:val="00365134"/>
    <w:rsid w:val="0036548B"/>
    <w:rsid w:val="003654CA"/>
    <w:rsid w:val="0036670F"/>
    <w:rsid w:val="00366A1F"/>
    <w:rsid w:val="00366F70"/>
    <w:rsid w:val="003675A7"/>
    <w:rsid w:val="00367AE8"/>
    <w:rsid w:val="0037004F"/>
    <w:rsid w:val="0037029A"/>
    <w:rsid w:val="003702D3"/>
    <w:rsid w:val="00370EC3"/>
    <w:rsid w:val="0037100F"/>
    <w:rsid w:val="003721F1"/>
    <w:rsid w:val="00372659"/>
    <w:rsid w:val="003731C4"/>
    <w:rsid w:val="00373331"/>
    <w:rsid w:val="003735E3"/>
    <w:rsid w:val="0037371D"/>
    <w:rsid w:val="00373BDC"/>
    <w:rsid w:val="0037499A"/>
    <w:rsid w:val="00375312"/>
    <w:rsid w:val="00375596"/>
    <w:rsid w:val="00375704"/>
    <w:rsid w:val="00375706"/>
    <w:rsid w:val="00375BBD"/>
    <w:rsid w:val="00375C2A"/>
    <w:rsid w:val="00375D3A"/>
    <w:rsid w:val="00375E4D"/>
    <w:rsid w:val="003763BC"/>
    <w:rsid w:val="00376704"/>
    <w:rsid w:val="00376D46"/>
    <w:rsid w:val="00376DA8"/>
    <w:rsid w:val="0037742F"/>
    <w:rsid w:val="003778D8"/>
    <w:rsid w:val="003809B4"/>
    <w:rsid w:val="003821B3"/>
    <w:rsid w:val="003824CB"/>
    <w:rsid w:val="003829C4"/>
    <w:rsid w:val="00382B8B"/>
    <w:rsid w:val="00382D73"/>
    <w:rsid w:val="003846B7"/>
    <w:rsid w:val="00384BD6"/>
    <w:rsid w:val="00385098"/>
    <w:rsid w:val="00385234"/>
    <w:rsid w:val="003856FD"/>
    <w:rsid w:val="00385736"/>
    <w:rsid w:val="00385B2F"/>
    <w:rsid w:val="0038677E"/>
    <w:rsid w:val="00386F55"/>
    <w:rsid w:val="00387474"/>
    <w:rsid w:val="003876EA"/>
    <w:rsid w:val="00387D7D"/>
    <w:rsid w:val="003903AB"/>
    <w:rsid w:val="00390CA4"/>
    <w:rsid w:val="00391765"/>
    <w:rsid w:val="00391CF3"/>
    <w:rsid w:val="00391EDB"/>
    <w:rsid w:val="00392332"/>
    <w:rsid w:val="003925DE"/>
    <w:rsid w:val="003931E3"/>
    <w:rsid w:val="00393933"/>
    <w:rsid w:val="00393D6C"/>
    <w:rsid w:val="00393F37"/>
    <w:rsid w:val="0039484E"/>
    <w:rsid w:val="003949C7"/>
    <w:rsid w:val="00394E4B"/>
    <w:rsid w:val="00394E5F"/>
    <w:rsid w:val="0039511E"/>
    <w:rsid w:val="003955EB"/>
    <w:rsid w:val="00395AAD"/>
    <w:rsid w:val="00395D2B"/>
    <w:rsid w:val="00396B4F"/>
    <w:rsid w:val="0039799E"/>
    <w:rsid w:val="003979B8"/>
    <w:rsid w:val="003A04D1"/>
    <w:rsid w:val="003A07BB"/>
    <w:rsid w:val="003A0A05"/>
    <w:rsid w:val="003A124E"/>
    <w:rsid w:val="003A14DA"/>
    <w:rsid w:val="003A24F3"/>
    <w:rsid w:val="003A2CB2"/>
    <w:rsid w:val="003A49E2"/>
    <w:rsid w:val="003A5B07"/>
    <w:rsid w:val="003A5BE0"/>
    <w:rsid w:val="003A61F4"/>
    <w:rsid w:val="003A6468"/>
    <w:rsid w:val="003A65C6"/>
    <w:rsid w:val="003A6C5B"/>
    <w:rsid w:val="003A6CBA"/>
    <w:rsid w:val="003A6D48"/>
    <w:rsid w:val="003A7446"/>
    <w:rsid w:val="003A7A65"/>
    <w:rsid w:val="003A7D7D"/>
    <w:rsid w:val="003A7FDB"/>
    <w:rsid w:val="003B086F"/>
    <w:rsid w:val="003B12A0"/>
    <w:rsid w:val="003B2664"/>
    <w:rsid w:val="003B2E83"/>
    <w:rsid w:val="003B4089"/>
    <w:rsid w:val="003B42CC"/>
    <w:rsid w:val="003B4321"/>
    <w:rsid w:val="003B44E6"/>
    <w:rsid w:val="003B499B"/>
    <w:rsid w:val="003B5BC6"/>
    <w:rsid w:val="003B5D95"/>
    <w:rsid w:val="003B6844"/>
    <w:rsid w:val="003B6AC1"/>
    <w:rsid w:val="003B7BC2"/>
    <w:rsid w:val="003B7C0C"/>
    <w:rsid w:val="003B7E0A"/>
    <w:rsid w:val="003C0E78"/>
    <w:rsid w:val="003C10C2"/>
    <w:rsid w:val="003C1B8A"/>
    <w:rsid w:val="003C2A58"/>
    <w:rsid w:val="003C2D28"/>
    <w:rsid w:val="003C35BD"/>
    <w:rsid w:val="003C3A3D"/>
    <w:rsid w:val="003C3C8E"/>
    <w:rsid w:val="003C41B5"/>
    <w:rsid w:val="003C4503"/>
    <w:rsid w:val="003C4807"/>
    <w:rsid w:val="003C4F04"/>
    <w:rsid w:val="003C54AA"/>
    <w:rsid w:val="003C7033"/>
    <w:rsid w:val="003C71AC"/>
    <w:rsid w:val="003C73AF"/>
    <w:rsid w:val="003C79D3"/>
    <w:rsid w:val="003C7A6F"/>
    <w:rsid w:val="003D0345"/>
    <w:rsid w:val="003D0573"/>
    <w:rsid w:val="003D0768"/>
    <w:rsid w:val="003D0BD4"/>
    <w:rsid w:val="003D0CC0"/>
    <w:rsid w:val="003D15A2"/>
    <w:rsid w:val="003D1B8E"/>
    <w:rsid w:val="003D2574"/>
    <w:rsid w:val="003D2719"/>
    <w:rsid w:val="003D2789"/>
    <w:rsid w:val="003D28D8"/>
    <w:rsid w:val="003D2E70"/>
    <w:rsid w:val="003D346B"/>
    <w:rsid w:val="003D37D1"/>
    <w:rsid w:val="003D3B9A"/>
    <w:rsid w:val="003D427A"/>
    <w:rsid w:val="003D4676"/>
    <w:rsid w:val="003D50DA"/>
    <w:rsid w:val="003D518C"/>
    <w:rsid w:val="003D5346"/>
    <w:rsid w:val="003D53FE"/>
    <w:rsid w:val="003D5660"/>
    <w:rsid w:val="003D5B09"/>
    <w:rsid w:val="003D5FEA"/>
    <w:rsid w:val="003D62C9"/>
    <w:rsid w:val="003D74D5"/>
    <w:rsid w:val="003E0946"/>
    <w:rsid w:val="003E0B76"/>
    <w:rsid w:val="003E10FC"/>
    <w:rsid w:val="003E1AF0"/>
    <w:rsid w:val="003E1E68"/>
    <w:rsid w:val="003E236B"/>
    <w:rsid w:val="003E306F"/>
    <w:rsid w:val="003E31EF"/>
    <w:rsid w:val="003E330D"/>
    <w:rsid w:val="003E3B67"/>
    <w:rsid w:val="003E41CE"/>
    <w:rsid w:val="003E424A"/>
    <w:rsid w:val="003E4625"/>
    <w:rsid w:val="003E466D"/>
    <w:rsid w:val="003E486D"/>
    <w:rsid w:val="003E4BEE"/>
    <w:rsid w:val="003E5818"/>
    <w:rsid w:val="003E5DA5"/>
    <w:rsid w:val="003E6ADB"/>
    <w:rsid w:val="003E6B82"/>
    <w:rsid w:val="003E6CFB"/>
    <w:rsid w:val="003F01AF"/>
    <w:rsid w:val="003F0AC6"/>
    <w:rsid w:val="003F0F3D"/>
    <w:rsid w:val="003F143F"/>
    <w:rsid w:val="003F150B"/>
    <w:rsid w:val="003F17ED"/>
    <w:rsid w:val="003F1D77"/>
    <w:rsid w:val="003F21A8"/>
    <w:rsid w:val="003F2792"/>
    <w:rsid w:val="003F3367"/>
    <w:rsid w:val="003F3906"/>
    <w:rsid w:val="003F3ED7"/>
    <w:rsid w:val="003F408A"/>
    <w:rsid w:val="003F4140"/>
    <w:rsid w:val="003F49B2"/>
    <w:rsid w:val="003F49E8"/>
    <w:rsid w:val="003F4E91"/>
    <w:rsid w:val="003F5337"/>
    <w:rsid w:val="003F57BD"/>
    <w:rsid w:val="003F60EF"/>
    <w:rsid w:val="003F6924"/>
    <w:rsid w:val="003F6D84"/>
    <w:rsid w:val="003F7115"/>
    <w:rsid w:val="003F71EB"/>
    <w:rsid w:val="003F7230"/>
    <w:rsid w:val="003F79C5"/>
    <w:rsid w:val="0040020F"/>
    <w:rsid w:val="004012E7"/>
    <w:rsid w:val="004017DC"/>
    <w:rsid w:val="00401B4E"/>
    <w:rsid w:val="00401D26"/>
    <w:rsid w:val="004026A3"/>
    <w:rsid w:val="00403431"/>
    <w:rsid w:val="00403EE0"/>
    <w:rsid w:val="00404026"/>
    <w:rsid w:val="00404079"/>
    <w:rsid w:val="004040C5"/>
    <w:rsid w:val="004041D0"/>
    <w:rsid w:val="00404281"/>
    <w:rsid w:val="00404982"/>
    <w:rsid w:val="00404DE3"/>
    <w:rsid w:val="0040519A"/>
    <w:rsid w:val="004053E3"/>
    <w:rsid w:val="0040553A"/>
    <w:rsid w:val="0040583B"/>
    <w:rsid w:val="0040593C"/>
    <w:rsid w:val="00405E44"/>
    <w:rsid w:val="00406502"/>
    <w:rsid w:val="00406CAA"/>
    <w:rsid w:val="00406DD9"/>
    <w:rsid w:val="00407CEE"/>
    <w:rsid w:val="00407E53"/>
    <w:rsid w:val="004107E9"/>
    <w:rsid w:val="00410A78"/>
    <w:rsid w:val="00410D9A"/>
    <w:rsid w:val="00411706"/>
    <w:rsid w:val="00412535"/>
    <w:rsid w:val="00412CE4"/>
    <w:rsid w:val="00412F65"/>
    <w:rsid w:val="0041313A"/>
    <w:rsid w:val="00413412"/>
    <w:rsid w:val="00413810"/>
    <w:rsid w:val="00413B6E"/>
    <w:rsid w:val="00413BDC"/>
    <w:rsid w:val="00413C3D"/>
    <w:rsid w:val="004140D6"/>
    <w:rsid w:val="0041445F"/>
    <w:rsid w:val="00414CC0"/>
    <w:rsid w:val="00414EAC"/>
    <w:rsid w:val="00414FE0"/>
    <w:rsid w:val="00415053"/>
    <w:rsid w:val="0041505B"/>
    <w:rsid w:val="00415834"/>
    <w:rsid w:val="004165DE"/>
    <w:rsid w:val="00417291"/>
    <w:rsid w:val="004172EF"/>
    <w:rsid w:val="00417AFE"/>
    <w:rsid w:val="0042093A"/>
    <w:rsid w:val="004209EA"/>
    <w:rsid w:val="0042124D"/>
    <w:rsid w:val="004217A3"/>
    <w:rsid w:val="00421820"/>
    <w:rsid w:val="004218AA"/>
    <w:rsid w:val="00421916"/>
    <w:rsid w:val="00422406"/>
    <w:rsid w:val="00422C33"/>
    <w:rsid w:val="00422CF3"/>
    <w:rsid w:val="00423196"/>
    <w:rsid w:val="00423249"/>
    <w:rsid w:val="004234EE"/>
    <w:rsid w:val="00423A64"/>
    <w:rsid w:val="00423EB1"/>
    <w:rsid w:val="0042402F"/>
    <w:rsid w:val="00424848"/>
    <w:rsid w:val="004249C1"/>
    <w:rsid w:val="00424FE2"/>
    <w:rsid w:val="004250A0"/>
    <w:rsid w:val="004257C7"/>
    <w:rsid w:val="00425B77"/>
    <w:rsid w:val="004267FA"/>
    <w:rsid w:val="00426B16"/>
    <w:rsid w:val="00427271"/>
    <w:rsid w:val="0042738B"/>
    <w:rsid w:val="0042777A"/>
    <w:rsid w:val="004277B3"/>
    <w:rsid w:val="00427F0D"/>
    <w:rsid w:val="0043009B"/>
    <w:rsid w:val="0043010D"/>
    <w:rsid w:val="004306F8"/>
    <w:rsid w:val="004308E3"/>
    <w:rsid w:val="00430B4B"/>
    <w:rsid w:val="00430E93"/>
    <w:rsid w:val="00431A7E"/>
    <w:rsid w:val="00431AB2"/>
    <w:rsid w:val="00431E9B"/>
    <w:rsid w:val="00432F42"/>
    <w:rsid w:val="0043324A"/>
    <w:rsid w:val="004333D8"/>
    <w:rsid w:val="00433F99"/>
    <w:rsid w:val="00433FF9"/>
    <w:rsid w:val="0043470B"/>
    <w:rsid w:val="00434ECB"/>
    <w:rsid w:val="0043546B"/>
    <w:rsid w:val="00435F53"/>
    <w:rsid w:val="0043620F"/>
    <w:rsid w:val="00436307"/>
    <w:rsid w:val="004363E9"/>
    <w:rsid w:val="004367AD"/>
    <w:rsid w:val="004368E2"/>
    <w:rsid w:val="0043788D"/>
    <w:rsid w:val="00437B24"/>
    <w:rsid w:val="00437CF5"/>
    <w:rsid w:val="004403D0"/>
    <w:rsid w:val="004403D6"/>
    <w:rsid w:val="0044134B"/>
    <w:rsid w:val="004418A7"/>
    <w:rsid w:val="00441C74"/>
    <w:rsid w:val="004433DB"/>
    <w:rsid w:val="00443471"/>
    <w:rsid w:val="004435B5"/>
    <w:rsid w:val="00444D9C"/>
    <w:rsid w:val="004456DC"/>
    <w:rsid w:val="00445704"/>
    <w:rsid w:val="0044588C"/>
    <w:rsid w:val="00445A9E"/>
    <w:rsid w:val="00445C34"/>
    <w:rsid w:val="0044639D"/>
    <w:rsid w:val="004469F1"/>
    <w:rsid w:val="00446BDC"/>
    <w:rsid w:val="004472C9"/>
    <w:rsid w:val="00447B4C"/>
    <w:rsid w:val="00450182"/>
    <w:rsid w:val="00450E70"/>
    <w:rsid w:val="004514BC"/>
    <w:rsid w:val="00452093"/>
    <w:rsid w:val="004522BF"/>
    <w:rsid w:val="00452354"/>
    <w:rsid w:val="004523AB"/>
    <w:rsid w:val="00452614"/>
    <w:rsid w:val="0045302A"/>
    <w:rsid w:val="004539BF"/>
    <w:rsid w:val="00453D07"/>
    <w:rsid w:val="004542D4"/>
    <w:rsid w:val="0045457B"/>
    <w:rsid w:val="00454D7E"/>
    <w:rsid w:val="00455BB3"/>
    <w:rsid w:val="00455E5B"/>
    <w:rsid w:val="004560DC"/>
    <w:rsid w:val="004565B2"/>
    <w:rsid w:val="00456F05"/>
    <w:rsid w:val="004573D4"/>
    <w:rsid w:val="004573E7"/>
    <w:rsid w:val="004575E9"/>
    <w:rsid w:val="00457B27"/>
    <w:rsid w:val="00457F4C"/>
    <w:rsid w:val="004602F4"/>
    <w:rsid w:val="004604E0"/>
    <w:rsid w:val="004607BF"/>
    <w:rsid w:val="00460C74"/>
    <w:rsid w:val="0046134E"/>
    <w:rsid w:val="00461CA6"/>
    <w:rsid w:val="004621BE"/>
    <w:rsid w:val="004634C9"/>
    <w:rsid w:val="00463EA3"/>
    <w:rsid w:val="004642C7"/>
    <w:rsid w:val="00464444"/>
    <w:rsid w:val="00464AF0"/>
    <w:rsid w:val="0046540F"/>
    <w:rsid w:val="00465689"/>
    <w:rsid w:val="00465C0C"/>
    <w:rsid w:val="0046628E"/>
    <w:rsid w:val="00466703"/>
    <w:rsid w:val="0046741B"/>
    <w:rsid w:val="00467E1F"/>
    <w:rsid w:val="00467E8D"/>
    <w:rsid w:val="004702E4"/>
    <w:rsid w:val="004708D2"/>
    <w:rsid w:val="0047095C"/>
    <w:rsid w:val="00471F2B"/>
    <w:rsid w:val="00472465"/>
    <w:rsid w:val="00472727"/>
    <w:rsid w:val="00472894"/>
    <w:rsid w:val="00473064"/>
    <w:rsid w:val="004731CA"/>
    <w:rsid w:val="0047324F"/>
    <w:rsid w:val="0047325F"/>
    <w:rsid w:val="00473579"/>
    <w:rsid w:val="004739CE"/>
    <w:rsid w:val="00473EC9"/>
    <w:rsid w:val="00473F8B"/>
    <w:rsid w:val="0047418A"/>
    <w:rsid w:val="004744BE"/>
    <w:rsid w:val="00474760"/>
    <w:rsid w:val="00474B78"/>
    <w:rsid w:val="0047523E"/>
    <w:rsid w:val="00475432"/>
    <w:rsid w:val="00475D11"/>
    <w:rsid w:val="0047799B"/>
    <w:rsid w:val="00477E45"/>
    <w:rsid w:val="00477F45"/>
    <w:rsid w:val="00480394"/>
    <w:rsid w:val="00480562"/>
    <w:rsid w:val="004809A0"/>
    <w:rsid w:val="00480FFF"/>
    <w:rsid w:val="00481EC0"/>
    <w:rsid w:val="00482DD6"/>
    <w:rsid w:val="00483155"/>
    <w:rsid w:val="00483190"/>
    <w:rsid w:val="00483958"/>
    <w:rsid w:val="00484139"/>
    <w:rsid w:val="00484140"/>
    <w:rsid w:val="00484563"/>
    <w:rsid w:val="004845DE"/>
    <w:rsid w:val="0048473A"/>
    <w:rsid w:val="00484C1D"/>
    <w:rsid w:val="004852AA"/>
    <w:rsid w:val="00485618"/>
    <w:rsid w:val="004859EA"/>
    <w:rsid w:val="00485DAC"/>
    <w:rsid w:val="00486080"/>
    <w:rsid w:val="004862DA"/>
    <w:rsid w:val="00486339"/>
    <w:rsid w:val="004866C6"/>
    <w:rsid w:val="004866F2"/>
    <w:rsid w:val="00486754"/>
    <w:rsid w:val="004868B7"/>
    <w:rsid w:val="0048758D"/>
    <w:rsid w:val="00487AB2"/>
    <w:rsid w:val="00487AF5"/>
    <w:rsid w:val="00487B05"/>
    <w:rsid w:val="00487EDF"/>
    <w:rsid w:val="00487F92"/>
    <w:rsid w:val="0049101D"/>
    <w:rsid w:val="00491228"/>
    <w:rsid w:val="004912F4"/>
    <w:rsid w:val="0049166D"/>
    <w:rsid w:val="00492419"/>
    <w:rsid w:val="00492CC4"/>
    <w:rsid w:val="00492FB7"/>
    <w:rsid w:val="00493068"/>
    <w:rsid w:val="00493420"/>
    <w:rsid w:val="00493B3A"/>
    <w:rsid w:val="00494411"/>
    <w:rsid w:val="00494A4A"/>
    <w:rsid w:val="0049500F"/>
    <w:rsid w:val="00495678"/>
    <w:rsid w:val="00495E69"/>
    <w:rsid w:val="0049669D"/>
    <w:rsid w:val="00496857"/>
    <w:rsid w:val="0049781B"/>
    <w:rsid w:val="00497858"/>
    <w:rsid w:val="004A0910"/>
    <w:rsid w:val="004A1103"/>
    <w:rsid w:val="004A1F8F"/>
    <w:rsid w:val="004A2A18"/>
    <w:rsid w:val="004A33B2"/>
    <w:rsid w:val="004A3445"/>
    <w:rsid w:val="004A4563"/>
    <w:rsid w:val="004A4781"/>
    <w:rsid w:val="004A52D6"/>
    <w:rsid w:val="004A52E5"/>
    <w:rsid w:val="004A58F0"/>
    <w:rsid w:val="004A5A64"/>
    <w:rsid w:val="004A5DEC"/>
    <w:rsid w:val="004A63A1"/>
    <w:rsid w:val="004A67DB"/>
    <w:rsid w:val="004A699E"/>
    <w:rsid w:val="004A6BC8"/>
    <w:rsid w:val="004A7C5A"/>
    <w:rsid w:val="004B07C5"/>
    <w:rsid w:val="004B0FDA"/>
    <w:rsid w:val="004B1396"/>
    <w:rsid w:val="004B13CF"/>
    <w:rsid w:val="004B1F9D"/>
    <w:rsid w:val="004B2117"/>
    <w:rsid w:val="004B22A9"/>
    <w:rsid w:val="004B2533"/>
    <w:rsid w:val="004B28F8"/>
    <w:rsid w:val="004B2A14"/>
    <w:rsid w:val="004B2E3F"/>
    <w:rsid w:val="004B3ACD"/>
    <w:rsid w:val="004B43F6"/>
    <w:rsid w:val="004B452E"/>
    <w:rsid w:val="004B4554"/>
    <w:rsid w:val="004B4842"/>
    <w:rsid w:val="004B5B06"/>
    <w:rsid w:val="004B6456"/>
    <w:rsid w:val="004B65EF"/>
    <w:rsid w:val="004B68DF"/>
    <w:rsid w:val="004B71C3"/>
    <w:rsid w:val="004C0A78"/>
    <w:rsid w:val="004C0FF8"/>
    <w:rsid w:val="004C17BD"/>
    <w:rsid w:val="004C1818"/>
    <w:rsid w:val="004C1997"/>
    <w:rsid w:val="004C2184"/>
    <w:rsid w:val="004C25F1"/>
    <w:rsid w:val="004C2708"/>
    <w:rsid w:val="004C2B20"/>
    <w:rsid w:val="004C3076"/>
    <w:rsid w:val="004C3189"/>
    <w:rsid w:val="004C3239"/>
    <w:rsid w:val="004C3887"/>
    <w:rsid w:val="004C3CD5"/>
    <w:rsid w:val="004C3E09"/>
    <w:rsid w:val="004C4876"/>
    <w:rsid w:val="004C4878"/>
    <w:rsid w:val="004C5118"/>
    <w:rsid w:val="004C52D3"/>
    <w:rsid w:val="004C52EC"/>
    <w:rsid w:val="004C53BB"/>
    <w:rsid w:val="004C620A"/>
    <w:rsid w:val="004C77ED"/>
    <w:rsid w:val="004C7E1D"/>
    <w:rsid w:val="004D0194"/>
    <w:rsid w:val="004D048C"/>
    <w:rsid w:val="004D0F46"/>
    <w:rsid w:val="004D0F96"/>
    <w:rsid w:val="004D17D4"/>
    <w:rsid w:val="004D1C15"/>
    <w:rsid w:val="004D215A"/>
    <w:rsid w:val="004D2B47"/>
    <w:rsid w:val="004D3988"/>
    <w:rsid w:val="004D3A29"/>
    <w:rsid w:val="004D453F"/>
    <w:rsid w:val="004D4986"/>
    <w:rsid w:val="004D560E"/>
    <w:rsid w:val="004D57A4"/>
    <w:rsid w:val="004D5FF5"/>
    <w:rsid w:val="004D665C"/>
    <w:rsid w:val="004D6F62"/>
    <w:rsid w:val="004D7063"/>
    <w:rsid w:val="004D746D"/>
    <w:rsid w:val="004D7571"/>
    <w:rsid w:val="004D7B6B"/>
    <w:rsid w:val="004E0352"/>
    <w:rsid w:val="004E071C"/>
    <w:rsid w:val="004E0AC4"/>
    <w:rsid w:val="004E12A9"/>
    <w:rsid w:val="004E16F4"/>
    <w:rsid w:val="004E1B0E"/>
    <w:rsid w:val="004E2A47"/>
    <w:rsid w:val="004E2F4E"/>
    <w:rsid w:val="004E3690"/>
    <w:rsid w:val="004E41BD"/>
    <w:rsid w:val="004E4235"/>
    <w:rsid w:val="004E434A"/>
    <w:rsid w:val="004E44E0"/>
    <w:rsid w:val="004E6147"/>
    <w:rsid w:val="004E63E6"/>
    <w:rsid w:val="004E641F"/>
    <w:rsid w:val="004E7150"/>
    <w:rsid w:val="004E7C35"/>
    <w:rsid w:val="004F00E1"/>
    <w:rsid w:val="004F0322"/>
    <w:rsid w:val="004F03A9"/>
    <w:rsid w:val="004F0531"/>
    <w:rsid w:val="004F06CA"/>
    <w:rsid w:val="004F0E15"/>
    <w:rsid w:val="004F0F4A"/>
    <w:rsid w:val="004F1184"/>
    <w:rsid w:val="004F2A64"/>
    <w:rsid w:val="004F2EE1"/>
    <w:rsid w:val="004F2F30"/>
    <w:rsid w:val="004F2FAF"/>
    <w:rsid w:val="004F3A33"/>
    <w:rsid w:val="004F3BAD"/>
    <w:rsid w:val="004F46B2"/>
    <w:rsid w:val="004F54DC"/>
    <w:rsid w:val="004F594B"/>
    <w:rsid w:val="004F5CB9"/>
    <w:rsid w:val="004F5CC5"/>
    <w:rsid w:val="004F6006"/>
    <w:rsid w:val="004F672F"/>
    <w:rsid w:val="004F6FE6"/>
    <w:rsid w:val="004F7042"/>
    <w:rsid w:val="004F755D"/>
    <w:rsid w:val="004F7626"/>
    <w:rsid w:val="004F7DE0"/>
    <w:rsid w:val="00501532"/>
    <w:rsid w:val="00501779"/>
    <w:rsid w:val="005017F2"/>
    <w:rsid w:val="00501A06"/>
    <w:rsid w:val="00502849"/>
    <w:rsid w:val="00502E37"/>
    <w:rsid w:val="00503156"/>
    <w:rsid w:val="00503785"/>
    <w:rsid w:val="005040AC"/>
    <w:rsid w:val="00504ED6"/>
    <w:rsid w:val="00504F98"/>
    <w:rsid w:val="0050532D"/>
    <w:rsid w:val="005054F7"/>
    <w:rsid w:val="00505B67"/>
    <w:rsid w:val="005061A0"/>
    <w:rsid w:val="00506677"/>
    <w:rsid w:val="00506B74"/>
    <w:rsid w:val="005078EF"/>
    <w:rsid w:val="0051044D"/>
    <w:rsid w:val="00510A11"/>
    <w:rsid w:val="00510C9C"/>
    <w:rsid w:val="0051150D"/>
    <w:rsid w:val="00511851"/>
    <w:rsid w:val="005118F2"/>
    <w:rsid w:val="0051213A"/>
    <w:rsid w:val="0051224D"/>
    <w:rsid w:val="0051240B"/>
    <w:rsid w:val="00512508"/>
    <w:rsid w:val="00512EE8"/>
    <w:rsid w:val="00513244"/>
    <w:rsid w:val="00513701"/>
    <w:rsid w:val="0051396C"/>
    <w:rsid w:val="0051421D"/>
    <w:rsid w:val="005142D7"/>
    <w:rsid w:val="005145E7"/>
    <w:rsid w:val="0051471C"/>
    <w:rsid w:val="00514C5B"/>
    <w:rsid w:val="0051501E"/>
    <w:rsid w:val="00515181"/>
    <w:rsid w:val="00516D56"/>
    <w:rsid w:val="00516DCA"/>
    <w:rsid w:val="00516E5D"/>
    <w:rsid w:val="00516F67"/>
    <w:rsid w:val="0052071E"/>
    <w:rsid w:val="00520A5F"/>
    <w:rsid w:val="005211E6"/>
    <w:rsid w:val="005212D8"/>
    <w:rsid w:val="0052134F"/>
    <w:rsid w:val="00521531"/>
    <w:rsid w:val="00521BAB"/>
    <w:rsid w:val="00522061"/>
    <w:rsid w:val="0052269F"/>
    <w:rsid w:val="00522CF4"/>
    <w:rsid w:val="00523430"/>
    <w:rsid w:val="00524528"/>
    <w:rsid w:val="00524650"/>
    <w:rsid w:val="00524D02"/>
    <w:rsid w:val="005255B0"/>
    <w:rsid w:val="0052571E"/>
    <w:rsid w:val="00525BC3"/>
    <w:rsid w:val="00525E10"/>
    <w:rsid w:val="00526496"/>
    <w:rsid w:val="005264F3"/>
    <w:rsid w:val="00526BCC"/>
    <w:rsid w:val="005271E1"/>
    <w:rsid w:val="0052720F"/>
    <w:rsid w:val="0052740A"/>
    <w:rsid w:val="005276CA"/>
    <w:rsid w:val="00527BCC"/>
    <w:rsid w:val="00530591"/>
    <w:rsid w:val="00530B65"/>
    <w:rsid w:val="00531243"/>
    <w:rsid w:val="005317FA"/>
    <w:rsid w:val="0053220A"/>
    <w:rsid w:val="0053249B"/>
    <w:rsid w:val="005331F5"/>
    <w:rsid w:val="00533948"/>
    <w:rsid w:val="00533A5C"/>
    <w:rsid w:val="00534572"/>
    <w:rsid w:val="00534617"/>
    <w:rsid w:val="00534968"/>
    <w:rsid w:val="00534B88"/>
    <w:rsid w:val="0053523A"/>
    <w:rsid w:val="00535429"/>
    <w:rsid w:val="00535AC1"/>
    <w:rsid w:val="00535EC8"/>
    <w:rsid w:val="00535ED0"/>
    <w:rsid w:val="00535F22"/>
    <w:rsid w:val="005360DD"/>
    <w:rsid w:val="00536285"/>
    <w:rsid w:val="00536486"/>
    <w:rsid w:val="005366BA"/>
    <w:rsid w:val="00536869"/>
    <w:rsid w:val="00536878"/>
    <w:rsid w:val="00536CAC"/>
    <w:rsid w:val="00537074"/>
    <w:rsid w:val="0053749C"/>
    <w:rsid w:val="005379CA"/>
    <w:rsid w:val="0054016D"/>
    <w:rsid w:val="00540223"/>
    <w:rsid w:val="00540419"/>
    <w:rsid w:val="00541848"/>
    <w:rsid w:val="00541A81"/>
    <w:rsid w:val="005420F3"/>
    <w:rsid w:val="005421D2"/>
    <w:rsid w:val="00542BD1"/>
    <w:rsid w:val="005430C1"/>
    <w:rsid w:val="00543245"/>
    <w:rsid w:val="00543631"/>
    <w:rsid w:val="00543AC7"/>
    <w:rsid w:val="005446F3"/>
    <w:rsid w:val="00544B96"/>
    <w:rsid w:val="00545432"/>
    <w:rsid w:val="00545B4A"/>
    <w:rsid w:val="00545BBB"/>
    <w:rsid w:val="00545C8A"/>
    <w:rsid w:val="00546174"/>
    <w:rsid w:val="00546257"/>
    <w:rsid w:val="00546329"/>
    <w:rsid w:val="005473EA"/>
    <w:rsid w:val="0054770E"/>
    <w:rsid w:val="00547911"/>
    <w:rsid w:val="00547917"/>
    <w:rsid w:val="00547A85"/>
    <w:rsid w:val="00547F4C"/>
    <w:rsid w:val="00550F49"/>
    <w:rsid w:val="00551F30"/>
    <w:rsid w:val="0055210A"/>
    <w:rsid w:val="005526C4"/>
    <w:rsid w:val="00552BD7"/>
    <w:rsid w:val="00552E97"/>
    <w:rsid w:val="005535E7"/>
    <w:rsid w:val="0055369D"/>
    <w:rsid w:val="00553E52"/>
    <w:rsid w:val="00553F9D"/>
    <w:rsid w:val="005541AB"/>
    <w:rsid w:val="005542CB"/>
    <w:rsid w:val="00554D45"/>
    <w:rsid w:val="00555135"/>
    <w:rsid w:val="0055519A"/>
    <w:rsid w:val="005553C5"/>
    <w:rsid w:val="00555441"/>
    <w:rsid w:val="005561A4"/>
    <w:rsid w:val="005572FF"/>
    <w:rsid w:val="00557420"/>
    <w:rsid w:val="005574A1"/>
    <w:rsid w:val="00557D24"/>
    <w:rsid w:val="0056015B"/>
    <w:rsid w:val="00560AFD"/>
    <w:rsid w:val="005615C1"/>
    <w:rsid w:val="005616D9"/>
    <w:rsid w:val="00562074"/>
    <w:rsid w:val="0056207A"/>
    <w:rsid w:val="00562176"/>
    <w:rsid w:val="00562E15"/>
    <w:rsid w:val="00563A92"/>
    <w:rsid w:val="00563F7B"/>
    <w:rsid w:val="005646D5"/>
    <w:rsid w:val="0056566A"/>
    <w:rsid w:val="0056595F"/>
    <w:rsid w:val="005667F3"/>
    <w:rsid w:val="0056737E"/>
    <w:rsid w:val="005674C3"/>
    <w:rsid w:val="005677A9"/>
    <w:rsid w:val="0057083E"/>
    <w:rsid w:val="00571314"/>
    <w:rsid w:val="00572220"/>
    <w:rsid w:val="00572466"/>
    <w:rsid w:val="005725D7"/>
    <w:rsid w:val="00573217"/>
    <w:rsid w:val="00573344"/>
    <w:rsid w:val="005733B2"/>
    <w:rsid w:val="00573512"/>
    <w:rsid w:val="00573A6D"/>
    <w:rsid w:val="00573ABC"/>
    <w:rsid w:val="00573BC0"/>
    <w:rsid w:val="00573C62"/>
    <w:rsid w:val="00573D93"/>
    <w:rsid w:val="00574397"/>
    <w:rsid w:val="005754BC"/>
    <w:rsid w:val="005755EA"/>
    <w:rsid w:val="005759C2"/>
    <w:rsid w:val="00576042"/>
    <w:rsid w:val="00576B3F"/>
    <w:rsid w:val="00576D1C"/>
    <w:rsid w:val="00577DE6"/>
    <w:rsid w:val="005807B4"/>
    <w:rsid w:val="00580B4D"/>
    <w:rsid w:val="00580F66"/>
    <w:rsid w:val="00581038"/>
    <w:rsid w:val="00581053"/>
    <w:rsid w:val="005817F5"/>
    <w:rsid w:val="00582670"/>
    <w:rsid w:val="00582703"/>
    <w:rsid w:val="005829AE"/>
    <w:rsid w:val="00582C54"/>
    <w:rsid w:val="00582CAA"/>
    <w:rsid w:val="00582E5B"/>
    <w:rsid w:val="00583137"/>
    <w:rsid w:val="005837FA"/>
    <w:rsid w:val="00583BDF"/>
    <w:rsid w:val="0058411C"/>
    <w:rsid w:val="00584550"/>
    <w:rsid w:val="00584780"/>
    <w:rsid w:val="00585250"/>
    <w:rsid w:val="00585C31"/>
    <w:rsid w:val="00585DDC"/>
    <w:rsid w:val="00585E26"/>
    <w:rsid w:val="005862F6"/>
    <w:rsid w:val="005866A5"/>
    <w:rsid w:val="0058682F"/>
    <w:rsid w:val="0058767F"/>
    <w:rsid w:val="00590F45"/>
    <w:rsid w:val="0059181E"/>
    <w:rsid w:val="00591897"/>
    <w:rsid w:val="00591A8A"/>
    <w:rsid w:val="00591E93"/>
    <w:rsid w:val="005923D4"/>
    <w:rsid w:val="0059250B"/>
    <w:rsid w:val="0059254E"/>
    <w:rsid w:val="00592851"/>
    <w:rsid w:val="00592ECA"/>
    <w:rsid w:val="00593A8A"/>
    <w:rsid w:val="005947A8"/>
    <w:rsid w:val="0059494A"/>
    <w:rsid w:val="005949A9"/>
    <w:rsid w:val="00594D0D"/>
    <w:rsid w:val="00595922"/>
    <w:rsid w:val="00595B7F"/>
    <w:rsid w:val="005964DB"/>
    <w:rsid w:val="00596BF8"/>
    <w:rsid w:val="0059710F"/>
    <w:rsid w:val="0059734B"/>
    <w:rsid w:val="00597A6C"/>
    <w:rsid w:val="00597B1C"/>
    <w:rsid w:val="005A011C"/>
    <w:rsid w:val="005A069F"/>
    <w:rsid w:val="005A0715"/>
    <w:rsid w:val="005A0CDE"/>
    <w:rsid w:val="005A0FA3"/>
    <w:rsid w:val="005A1011"/>
    <w:rsid w:val="005A1A77"/>
    <w:rsid w:val="005A1E79"/>
    <w:rsid w:val="005A2C34"/>
    <w:rsid w:val="005A331E"/>
    <w:rsid w:val="005A381E"/>
    <w:rsid w:val="005A3964"/>
    <w:rsid w:val="005A3AC9"/>
    <w:rsid w:val="005A46EF"/>
    <w:rsid w:val="005A5C60"/>
    <w:rsid w:val="005A607C"/>
    <w:rsid w:val="005A6C33"/>
    <w:rsid w:val="005A6D12"/>
    <w:rsid w:val="005A71C6"/>
    <w:rsid w:val="005A7A9A"/>
    <w:rsid w:val="005A7C0A"/>
    <w:rsid w:val="005B00A6"/>
    <w:rsid w:val="005B043F"/>
    <w:rsid w:val="005B1149"/>
    <w:rsid w:val="005B16CA"/>
    <w:rsid w:val="005B1BD8"/>
    <w:rsid w:val="005B21C3"/>
    <w:rsid w:val="005B3DED"/>
    <w:rsid w:val="005B40F1"/>
    <w:rsid w:val="005B552B"/>
    <w:rsid w:val="005B5975"/>
    <w:rsid w:val="005B59E6"/>
    <w:rsid w:val="005B645E"/>
    <w:rsid w:val="005B6865"/>
    <w:rsid w:val="005B743A"/>
    <w:rsid w:val="005B74D8"/>
    <w:rsid w:val="005B75E5"/>
    <w:rsid w:val="005C0632"/>
    <w:rsid w:val="005C1B7E"/>
    <w:rsid w:val="005C1F38"/>
    <w:rsid w:val="005C2445"/>
    <w:rsid w:val="005C2E7C"/>
    <w:rsid w:val="005C308E"/>
    <w:rsid w:val="005C32C4"/>
    <w:rsid w:val="005C3502"/>
    <w:rsid w:val="005C4ADE"/>
    <w:rsid w:val="005C4E1E"/>
    <w:rsid w:val="005C50E3"/>
    <w:rsid w:val="005C5529"/>
    <w:rsid w:val="005C63CC"/>
    <w:rsid w:val="005C6553"/>
    <w:rsid w:val="005C7ED0"/>
    <w:rsid w:val="005D0459"/>
    <w:rsid w:val="005D0586"/>
    <w:rsid w:val="005D0815"/>
    <w:rsid w:val="005D1D9D"/>
    <w:rsid w:val="005D28E6"/>
    <w:rsid w:val="005D3857"/>
    <w:rsid w:val="005D3896"/>
    <w:rsid w:val="005D3BD1"/>
    <w:rsid w:val="005D3FB1"/>
    <w:rsid w:val="005D40A7"/>
    <w:rsid w:val="005D40D2"/>
    <w:rsid w:val="005D40F3"/>
    <w:rsid w:val="005D4284"/>
    <w:rsid w:val="005D4BE7"/>
    <w:rsid w:val="005D548C"/>
    <w:rsid w:val="005D552B"/>
    <w:rsid w:val="005D56C1"/>
    <w:rsid w:val="005D56E4"/>
    <w:rsid w:val="005D6915"/>
    <w:rsid w:val="005D6AB2"/>
    <w:rsid w:val="005D6B6B"/>
    <w:rsid w:val="005D750B"/>
    <w:rsid w:val="005D792D"/>
    <w:rsid w:val="005D7C57"/>
    <w:rsid w:val="005E051E"/>
    <w:rsid w:val="005E05F6"/>
    <w:rsid w:val="005E0A1C"/>
    <w:rsid w:val="005E1106"/>
    <w:rsid w:val="005E1C73"/>
    <w:rsid w:val="005E28AF"/>
    <w:rsid w:val="005E3334"/>
    <w:rsid w:val="005E3D17"/>
    <w:rsid w:val="005E4363"/>
    <w:rsid w:val="005E51E6"/>
    <w:rsid w:val="005E58DD"/>
    <w:rsid w:val="005E6A0A"/>
    <w:rsid w:val="005E73C4"/>
    <w:rsid w:val="005E741D"/>
    <w:rsid w:val="005E75D8"/>
    <w:rsid w:val="005E7E30"/>
    <w:rsid w:val="005F0E87"/>
    <w:rsid w:val="005F130A"/>
    <w:rsid w:val="005F14F5"/>
    <w:rsid w:val="005F1E35"/>
    <w:rsid w:val="005F2977"/>
    <w:rsid w:val="005F2FC1"/>
    <w:rsid w:val="005F33D9"/>
    <w:rsid w:val="005F3830"/>
    <w:rsid w:val="005F3B42"/>
    <w:rsid w:val="005F3D7F"/>
    <w:rsid w:val="005F3E0D"/>
    <w:rsid w:val="005F4A1E"/>
    <w:rsid w:val="005F4D32"/>
    <w:rsid w:val="005F4E5D"/>
    <w:rsid w:val="005F51FD"/>
    <w:rsid w:val="005F5BDC"/>
    <w:rsid w:val="005F68E9"/>
    <w:rsid w:val="005F72C4"/>
    <w:rsid w:val="005F739A"/>
    <w:rsid w:val="005F75BD"/>
    <w:rsid w:val="005F75FB"/>
    <w:rsid w:val="005F7883"/>
    <w:rsid w:val="005F7AFD"/>
    <w:rsid w:val="005F7EFC"/>
    <w:rsid w:val="006000DC"/>
    <w:rsid w:val="0060036F"/>
    <w:rsid w:val="0060071B"/>
    <w:rsid w:val="00600A5F"/>
    <w:rsid w:val="00600DDD"/>
    <w:rsid w:val="0060103B"/>
    <w:rsid w:val="00601AFE"/>
    <w:rsid w:val="00601B0D"/>
    <w:rsid w:val="006025FB"/>
    <w:rsid w:val="00603099"/>
    <w:rsid w:val="0060311B"/>
    <w:rsid w:val="00603679"/>
    <w:rsid w:val="00603E70"/>
    <w:rsid w:val="00605C3A"/>
    <w:rsid w:val="00606BC3"/>
    <w:rsid w:val="00606F96"/>
    <w:rsid w:val="006073C3"/>
    <w:rsid w:val="00610763"/>
    <w:rsid w:val="0061080D"/>
    <w:rsid w:val="00610871"/>
    <w:rsid w:val="00610D92"/>
    <w:rsid w:val="00611622"/>
    <w:rsid w:val="0061210F"/>
    <w:rsid w:val="00612580"/>
    <w:rsid w:val="00612E0A"/>
    <w:rsid w:val="00613C56"/>
    <w:rsid w:val="00614793"/>
    <w:rsid w:val="00614F29"/>
    <w:rsid w:val="00615819"/>
    <w:rsid w:val="00615AD7"/>
    <w:rsid w:val="00616BA4"/>
    <w:rsid w:val="00616DEE"/>
    <w:rsid w:val="00616E73"/>
    <w:rsid w:val="0061719A"/>
    <w:rsid w:val="006173FD"/>
    <w:rsid w:val="00617C33"/>
    <w:rsid w:val="00617FE7"/>
    <w:rsid w:val="00620246"/>
    <w:rsid w:val="00620563"/>
    <w:rsid w:val="00621124"/>
    <w:rsid w:val="00621388"/>
    <w:rsid w:val="0062141B"/>
    <w:rsid w:val="00621507"/>
    <w:rsid w:val="006219CF"/>
    <w:rsid w:val="00622266"/>
    <w:rsid w:val="00622402"/>
    <w:rsid w:val="00622661"/>
    <w:rsid w:val="0062294E"/>
    <w:rsid w:val="00622CDC"/>
    <w:rsid w:val="00623380"/>
    <w:rsid w:val="006237E9"/>
    <w:rsid w:val="006238B4"/>
    <w:rsid w:val="00623D5E"/>
    <w:rsid w:val="00623E26"/>
    <w:rsid w:val="00623E67"/>
    <w:rsid w:val="00624545"/>
    <w:rsid w:val="0062479C"/>
    <w:rsid w:val="006247A8"/>
    <w:rsid w:val="00624C83"/>
    <w:rsid w:val="00624CC3"/>
    <w:rsid w:val="0062618A"/>
    <w:rsid w:val="006267E4"/>
    <w:rsid w:val="006268A9"/>
    <w:rsid w:val="00626D39"/>
    <w:rsid w:val="0062730D"/>
    <w:rsid w:val="006277A0"/>
    <w:rsid w:val="00627913"/>
    <w:rsid w:val="00630437"/>
    <w:rsid w:val="00630944"/>
    <w:rsid w:val="00630C08"/>
    <w:rsid w:val="00630E5A"/>
    <w:rsid w:val="00630F2B"/>
    <w:rsid w:val="00630F8C"/>
    <w:rsid w:val="00632571"/>
    <w:rsid w:val="006328D5"/>
    <w:rsid w:val="00632FC1"/>
    <w:rsid w:val="00633345"/>
    <w:rsid w:val="00633739"/>
    <w:rsid w:val="00633D8C"/>
    <w:rsid w:val="006342F3"/>
    <w:rsid w:val="0063499A"/>
    <w:rsid w:val="0063501E"/>
    <w:rsid w:val="00635167"/>
    <w:rsid w:val="00635354"/>
    <w:rsid w:val="00635C68"/>
    <w:rsid w:val="00636729"/>
    <w:rsid w:val="006368CC"/>
    <w:rsid w:val="006368D3"/>
    <w:rsid w:val="00636AE2"/>
    <w:rsid w:val="00637861"/>
    <w:rsid w:val="006408EE"/>
    <w:rsid w:val="00640DBE"/>
    <w:rsid w:val="006411C3"/>
    <w:rsid w:val="00641324"/>
    <w:rsid w:val="006421E1"/>
    <w:rsid w:val="006421F9"/>
    <w:rsid w:val="006421FB"/>
    <w:rsid w:val="006423C8"/>
    <w:rsid w:val="006427F5"/>
    <w:rsid w:val="00642F85"/>
    <w:rsid w:val="00643CA8"/>
    <w:rsid w:val="00643D48"/>
    <w:rsid w:val="00643DEC"/>
    <w:rsid w:val="0064435F"/>
    <w:rsid w:val="006443DF"/>
    <w:rsid w:val="006449D6"/>
    <w:rsid w:val="00644D5C"/>
    <w:rsid w:val="00645212"/>
    <w:rsid w:val="006453F5"/>
    <w:rsid w:val="006465F6"/>
    <w:rsid w:val="00646A85"/>
    <w:rsid w:val="00646D54"/>
    <w:rsid w:val="00647242"/>
    <w:rsid w:val="006472A4"/>
    <w:rsid w:val="00647308"/>
    <w:rsid w:val="00647516"/>
    <w:rsid w:val="006477BA"/>
    <w:rsid w:val="00647C6F"/>
    <w:rsid w:val="00647EFF"/>
    <w:rsid w:val="00647FD9"/>
    <w:rsid w:val="006502F1"/>
    <w:rsid w:val="0065050A"/>
    <w:rsid w:val="00650C2F"/>
    <w:rsid w:val="00650D1E"/>
    <w:rsid w:val="00650D8A"/>
    <w:rsid w:val="00650E69"/>
    <w:rsid w:val="0065117D"/>
    <w:rsid w:val="00651187"/>
    <w:rsid w:val="00651938"/>
    <w:rsid w:val="00651973"/>
    <w:rsid w:val="00651FFB"/>
    <w:rsid w:val="006524B4"/>
    <w:rsid w:val="00653159"/>
    <w:rsid w:val="006534EB"/>
    <w:rsid w:val="0065360F"/>
    <w:rsid w:val="006543F8"/>
    <w:rsid w:val="00654F0E"/>
    <w:rsid w:val="00654F6C"/>
    <w:rsid w:val="006554AB"/>
    <w:rsid w:val="006559A5"/>
    <w:rsid w:val="00656127"/>
    <w:rsid w:val="00656B74"/>
    <w:rsid w:val="006572A2"/>
    <w:rsid w:val="00657BD8"/>
    <w:rsid w:val="00660028"/>
    <w:rsid w:val="006600E9"/>
    <w:rsid w:val="006604E3"/>
    <w:rsid w:val="006612D9"/>
    <w:rsid w:val="006614F3"/>
    <w:rsid w:val="006617F3"/>
    <w:rsid w:val="006619F5"/>
    <w:rsid w:val="00661FE3"/>
    <w:rsid w:val="006620D2"/>
    <w:rsid w:val="00662554"/>
    <w:rsid w:val="00663D4D"/>
    <w:rsid w:val="00663DBF"/>
    <w:rsid w:val="006644B6"/>
    <w:rsid w:val="006645F7"/>
    <w:rsid w:val="00664853"/>
    <w:rsid w:val="00664E2E"/>
    <w:rsid w:val="006650C3"/>
    <w:rsid w:val="00666143"/>
    <w:rsid w:val="006662A3"/>
    <w:rsid w:val="00666389"/>
    <w:rsid w:val="006665A0"/>
    <w:rsid w:val="00666D8C"/>
    <w:rsid w:val="00667AE3"/>
    <w:rsid w:val="00667DE2"/>
    <w:rsid w:val="00670AB2"/>
    <w:rsid w:val="00670BB0"/>
    <w:rsid w:val="00671126"/>
    <w:rsid w:val="0067137B"/>
    <w:rsid w:val="006717A4"/>
    <w:rsid w:val="00674BE1"/>
    <w:rsid w:val="00675046"/>
    <w:rsid w:val="00675F9C"/>
    <w:rsid w:val="006760DF"/>
    <w:rsid w:val="00676213"/>
    <w:rsid w:val="00676A7D"/>
    <w:rsid w:val="00676E0B"/>
    <w:rsid w:val="00677189"/>
    <w:rsid w:val="00677354"/>
    <w:rsid w:val="006775E1"/>
    <w:rsid w:val="00680549"/>
    <w:rsid w:val="006808DE"/>
    <w:rsid w:val="006809B9"/>
    <w:rsid w:val="00680AE4"/>
    <w:rsid w:val="00681391"/>
    <w:rsid w:val="00681497"/>
    <w:rsid w:val="00681B84"/>
    <w:rsid w:val="00682250"/>
    <w:rsid w:val="006829E3"/>
    <w:rsid w:val="00682BA6"/>
    <w:rsid w:val="006830A5"/>
    <w:rsid w:val="0068334A"/>
    <w:rsid w:val="00684002"/>
    <w:rsid w:val="00684424"/>
    <w:rsid w:val="006848C8"/>
    <w:rsid w:val="006848DA"/>
    <w:rsid w:val="00685542"/>
    <w:rsid w:val="00686C1B"/>
    <w:rsid w:val="00686F77"/>
    <w:rsid w:val="00687590"/>
    <w:rsid w:val="006875EF"/>
    <w:rsid w:val="00687779"/>
    <w:rsid w:val="006901F5"/>
    <w:rsid w:val="00690248"/>
    <w:rsid w:val="00690CE8"/>
    <w:rsid w:val="00690E94"/>
    <w:rsid w:val="00692E48"/>
    <w:rsid w:val="0069360D"/>
    <w:rsid w:val="00693A97"/>
    <w:rsid w:val="00694B3A"/>
    <w:rsid w:val="00695143"/>
    <w:rsid w:val="00696759"/>
    <w:rsid w:val="00697212"/>
    <w:rsid w:val="0069741E"/>
    <w:rsid w:val="006A130C"/>
    <w:rsid w:val="006A18DC"/>
    <w:rsid w:val="006A2401"/>
    <w:rsid w:val="006A27AD"/>
    <w:rsid w:val="006A2C65"/>
    <w:rsid w:val="006A422F"/>
    <w:rsid w:val="006A42B2"/>
    <w:rsid w:val="006A42DA"/>
    <w:rsid w:val="006A4827"/>
    <w:rsid w:val="006A489B"/>
    <w:rsid w:val="006A4D19"/>
    <w:rsid w:val="006A4E6D"/>
    <w:rsid w:val="006A5307"/>
    <w:rsid w:val="006A5390"/>
    <w:rsid w:val="006A5978"/>
    <w:rsid w:val="006A5A0C"/>
    <w:rsid w:val="006A5E5A"/>
    <w:rsid w:val="006A617E"/>
    <w:rsid w:val="006A6564"/>
    <w:rsid w:val="006A66DD"/>
    <w:rsid w:val="006A7E5E"/>
    <w:rsid w:val="006B0109"/>
    <w:rsid w:val="006B0920"/>
    <w:rsid w:val="006B0932"/>
    <w:rsid w:val="006B0B8E"/>
    <w:rsid w:val="006B0F0C"/>
    <w:rsid w:val="006B1A58"/>
    <w:rsid w:val="006B2477"/>
    <w:rsid w:val="006B3D80"/>
    <w:rsid w:val="006B3F56"/>
    <w:rsid w:val="006B41D9"/>
    <w:rsid w:val="006B42C1"/>
    <w:rsid w:val="006B4C22"/>
    <w:rsid w:val="006B543D"/>
    <w:rsid w:val="006B5578"/>
    <w:rsid w:val="006B5C04"/>
    <w:rsid w:val="006B601C"/>
    <w:rsid w:val="006B61CE"/>
    <w:rsid w:val="006B61DA"/>
    <w:rsid w:val="006B6F63"/>
    <w:rsid w:val="006B6F6E"/>
    <w:rsid w:val="006B75F3"/>
    <w:rsid w:val="006B7712"/>
    <w:rsid w:val="006C0483"/>
    <w:rsid w:val="006C0C16"/>
    <w:rsid w:val="006C1676"/>
    <w:rsid w:val="006C1951"/>
    <w:rsid w:val="006C1AD9"/>
    <w:rsid w:val="006C1E2E"/>
    <w:rsid w:val="006C21B8"/>
    <w:rsid w:val="006C2412"/>
    <w:rsid w:val="006C2A87"/>
    <w:rsid w:val="006C326D"/>
    <w:rsid w:val="006C357C"/>
    <w:rsid w:val="006C3C48"/>
    <w:rsid w:val="006C4137"/>
    <w:rsid w:val="006C55CC"/>
    <w:rsid w:val="006C59AD"/>
    <w:rsid w:val="006C6CB7"/>
    <w:rsid w:val="006C723C"/>
    <w:rsid w:val="006C76E1"/>
    <w:rsid w:val="006C7845"/>
    <w:rsid w:val="006C799B"/>
    <w:rsid w:val="006D0728"/>
    <w:rsid w:val="006D0822"/>
    <w:rsid w:val="006D0AC0"/>
    <w:rsid w:val="006D0B4E"/>
    <w:rsid w:val="006D0F1B"/>
    <w:rsid w:val="006D1DE3"/>
    <w:rsid w:val="006D1FBD"/>
    <w:rsid w:val="006D22DD"/>
    <w:rsid w:val="006D243A"/>
    <w:rsid w:val="006D263A"/>
    <w:rsid w:val="006D3308"/>
    <w:rsid w:val="006D3A54"/>
    <w:rsid w:val="006D4052"/>
    <w:rsid w:val="006D5156"/>
    <w:rsid w:val="006D5D99"/>
    <w:rsid w:val="006D65EA"/>
    <w:rsid w:val="006D6788"/>
    <w:rsid w:val="006D6F76"/>
    <w:rsid w:val="006D708C"/>
    <w:rsid w:val="006D7294"/>
    <w:rsid w:val="006D74B0"/>
    <w:rsid w:val="006D7B40"/>
    <w:rsid w:val="006D7B7D"/>
    <w:rsid w:val="006D7DEE"/>
    <w:rsid w:val="006D7E55"/>
    <w:rsid w:val="006E1D51"/>
    <w:rsid w:val="006E223F"/>
    <w:rsid w:val="006E2846"/>
    <w:rsid w:val="006E30E4"/>
    <w:rsid w:val="006E3104"/>
    <w:rsid w:val="006E3D3B"/>
    <w:rsid w:val="006E3F34"/>
    <w:rsid w:val="006E4967"/>
    <w:rsid w:val="006E506D"/>
    <w:rsid w:val="006E5739"/>
    <w:rsid w:val="006E5F45"/>
    <w:rsid w:val="006E6CB8"/>
    <w:rsid w:val="006E6E1F"/>
    <w:rsid w:val="006E7679"/>
    <w:rsid w:val="006E7D6A"/>
    <w:rsid w:val="006F0556"/>
    <w:rsid w:val="006F0905"/>
    <w:rsid w:val="006F127D"/>
    <w:rsid w:val="006F1872"/>
    <w:rsid w:val="006F198A"/>
    <w:rsid w:val="006F1F52"/>
    <w:rsid w:val="006F20EF"/>
    <w:rsid w:val="006F2495"/>
    <w:rsid w:val="006F24B5"/>
    <w:rsid w:val="006F2913"/>
    <w:rsid w:val="006F297D"/>
    <w:rsid w:val="006F29AE"/>
    <w:rsid w:val="006F2B9E"/>
    <w:rsid w:val="006F36C6"/>
    <w:rsid w:val="006F3AAB"/>
    <w:rsid w:val="006F3AEA"/>
    <w:rsid w:val="006F4888"/>
    <w:rsid w:val="006F5934"/>
    <w:rsid w:val="006F5987"/>
    <w:rsid w:val="006F5A1E"/>
    <w:rsid w:val="006F63E9"/>
    <w:rsid w:val="006F6A69"/>
    <w:rsid w:val="006F7645"/>
    <w:rsid w:val="006F777B"/>
    <w:rsid w:val="006F783A"/>
    <w:rsid w:val="006F78A5"/>
    <w:rsid w:val="006F7A46"/>
    <w:rsid w:val="007008B4"/>
    <w:rsid w:val="00700D88"/>
    <w:rsid w:val="00701478"/>
    <w:rsid w:val="0070255A"/>
    <w:rsid w:val="00702A28"/>
    <w:rsid w:val="00702D96"/>
    <w:rsid w:val="0070418E"/>
    <w:rsid w:val="00704770"/>
    <w:rsid w:val="00704A73"/>
    <w:rsid w:val="00704BD3"/>
    <w:rsid w:val="007056F5"/>
    <w:rsid w:val="00705A81"/>
    <w:rsid w:val="00705DFE"/>
    <w:rsid w:val="00706985"/>
    <w:rsid w:val="00707062"/>
    <w:rsid w:val="007077E9"/>
    <w:rsid w:val="0070792B"/>
    <w:rsid w:val="00707A4F"/>
    <w:rsid w:val="00707AFB"/>
    <w:rsid w:val="00707F2C"/>
    <w:rsid w:val="00707F35"/>
    <w:rsid w:val="007103B0"/>
    <w:rsid w:val="00710658"/>
    <w:rsid w:val="007108B4"/>
    <w:rsid w:val="007115DD"/>
    <w:rsid w:val="00711820"/>
    <w:rsid w:val="0071242B"/>
    <w:rsid w:val="007125BA"/>
    <w:rsid w:val="007131C0"/>
    <w:rsid w:val="007136A8"/>
    <w:rsid w:val="00713723"/>
    <w:rsid w:val="00713D4F"/>
    <w:rsid w:val="00713F68"/>
    <w:rsid w:val="00714309"/>
    <w:rsid w:val="00714555"/>
    <w:rsid w:val="00714B9E"/>
    <w:rsid w:val="00714DBA"/>
    <w:rsid w:val="00716047"/>
    <w:rsid w:val="0071728B"/>
    <w:rsid w:val="00717295"/>
    <w:rsid w:val="0072037F"/>
    <w:rsid w:val="0072056A"/>
    <w:rsid w:val="00720DC9"/>
    <w:rsid w:val="00720E9D"/>
    <w:rsid w:val="00721138"/>
    <w:rsid w:val="00721480"/>
    <w:rsid w:val="0072168E"/>
    <w:rsid w:val="007217F2"/>
    <w:rsid w:val="007217FE"/>
    <w:rsid w:val="00721BCB"/>
    <w:rsid w:val="0072206C"/>
    <w:rsid w:val="00722838"/>
    <w:rsid w:val="00722B33"/>
    <w:rsid w:val="00722E76"/>
    <w:rsid w:val="00722F5B"/>
    <w:rsid w:val="00723119"/>
    <w:rsid w:val="00723365"/>
    <w:rsid w:val="0072342A"/>
    <w:rsid w:val="0072354C"/>
    <w:rsid w:val="00723DCD"/>
    <w:rsid w:val="00724749"/>
    <w:rsid w:val="00725210"/>
    <w:rsid w:val="007254FD"/>
    <w:rsid w:val="00725F2B"/>
    <w:rsid w:val="007269AD"/>
    <w:rsid w:val="00726E07"/>
    <w:rsid w:val="00727087"/>
    <w:rsid w:val="007274B5"/>
    <w:rsid w:val="0072791E"/>
    <w:rsid w:val="00727A2D"/>
    <w:rsid w:val="00730DC7"/>
    <w:rsid w:val="007312D7"/>
    <w:rsid w:val="00731E8F"/>
    <w:rsid w:val="007324D0"/>
    <w:rsid w:val="00732C79"/>
    <w:rsid w:val="00732E74"/>
    <w:rsid w:val="00733623"/>
    <w:rsid w:val="007341D0"/>
    <w:rsid w:val="0073425B"/>
    <w:rsid w:val="007348C9"/>
    <w:rsid w:val="00734BBA"/>
    <w:rsid w:val="00735026"/>
    <w:rsid w:val="007358F7"/>
    <w:rsid w:val="007362AC"/>
    <w:rsid w:val="007362BD"/>
    <w:rsid w:val="00736E59"/>
    <w:rsid w:val="00737044"/>
    <w:rsid w:val="007374A3"/>
    <w:rsid w:val="00737BDA"/>
    <w:rsid w:val="007405C5"/>
    <w:rsid w:val="007409B7"/>
    <w:rsid w:val="0074184D"/>
    <w:rsid w:val="00742728"/>
    <w:rsid w:val="00742766"/>
    <w:rsid w:val="00742CEF"/>
    <w:rsid w:val="00743858"/>
    <w:rsid w:val="00743A2D"/>
    <w:rsid w:val="00744588"/>
    <w:rsid w:val="0074491D"/>
    <w:rsid w:val="007449C2"/>
    <w:rsid w:val="00744E83"/>
    <w:rsid w:val="00744F9C"/>
    <w:rsid w:val="007457C5"/>
    <w:rsid w:val="00745F85"/>
    <w:rsid w:val="0074636D"/>
    <w:rsid w:val="00746380"/>
    <w:rsid w:val="00746A22"/>
    <w:rsid w:val="00746E46"/>
    <w:rsid w:val="00747AC0"/>
    <w:rsid w:val="00747C3B"/>
    <w:rsid w:val="00747E6C"/>
    <w:rsid w:val="00750132"/>
    <w:rsid w:val="0075046E"/>
    <w:rsid w:val="00750599"/>
    <w:rsid w:val="00750856"/>
    <w:rsid w:val="007514FA"/>
    <w:rsid w:val="007515D3"/>
    <w:rsid w:val="007518FC"/>
    <w:rsid w:val="00751AE0"/>
    <w:rsid w:val="00751B8B"/>
    <w:rsid w:val="00751DA2"/>
    <w:rsid w:val="0075203A"/>
    <w:rsid w:val="00753DDE"/>
    <w:rsid w:val="0075428C"/>
    <w:rsid w:val="007542F7"/>
    <w:rsid w:val="00754BF3"/>
    <w:rsid w:val="00754E93"/>
    <w:rsid w:val="0075537D"/>
    <w:rsid w:val="0075623B"/>
    <w:rsid w:val="007568FE"/>
    <w:rsid w:val="00756966"/>
    <w:rsid w:val="00756B0E"/>
    <w:rsid w:val="00756E3C"/>
    <w:rsid w:val="00757545"/>
    <w:rsid w:val="00760300"/>
    <w:rsid w:val="007607FA"/>
    <w:rsid w:val="00760C36"/>
    <w:rsid w:val="007616C8"/>
    <w:rsid w:val="007618CD"/>
    <w:rsid w:val="00761929"/>
    <w:rsid w:val="00762962"/>
    <w:rsid w:val="00762DF1"/>
    <w:rsid w:val="00763092"/>
    <w:rsid w:val="007637D4"/>
    <w:rsid w:val="0076387C"/>
    <w:rsid w:val="007658DB"/>
    <w:rsid w:val="007659EE"/>
    <w:rsid w:val="00765A5E"/>
    <w:rsid w:val="007661D5"/>
    <w:rsid w:val="00766B4D"/>
    <w:rsid w:val="00770162"/>
    <w:rsid w:val="007708BE"/>
    <w:rsid w:val="00770EB8"/>
    <w:rsid w:val="00770FD8"/>
    <w:rsid w:val="00771201"/>
    <w:rsid w:val="007712CF"/>
    <w:rsid w:val="00771773"/>
    <w:rsid w:val="007719B5"/>
    <w:rsid w:val="00771AC7"/>
    <w:rsid w:val="00771AEF"/>
    <w:rsid w:val="007722E1"/>
    <w:rsid w:val="007738F7"/>
    <w:rsid w:val="00774777"/>
    <w:rsid w:val="007748EB"/>
    <w:rsid w:val="007749FF"/>
    <w:rsid w:val="00775011"/>
    <w:rsid w:val="007751AA"/>
    <w:rsid w:val="0077550E"/>
    <w:rsid w:val="007757B8"/>
    <w:rsid w:val="00775AA7"/>
    <w:rsid w:val="00775C29"/>
    <w:rsid w:val="00775DD9"/>
    <w:rsid w:val="00776066"/>
    <w:rsid w:val="00776483"/>
    <w:rsid w:val="007766FC"/>
    <w:rsid w:val="00776930"/>
    <w:rsid w:val="00776CE9"/>
    <w:rsid w:val="00777117"/>
    <w:rsid w:val="00777373"/>
    <w:rsid w:val="00777571"/>
    <w:rsid w:val="0078022B"/>
    <w:rsid w:val="007809A9"/>
    <w:rsid w:val="007811B3"/>
    <w:rsid w:val="00781C4E"/>
    <w:rsid w:val="00781E1F"/>
    <w:rsid w:val="00782011"/>
    <w:rsid w:val="00782066"/>
    <w:rsid w:val="0078266D"/>
    <w:rsid w:val="0078271C"/>
    <w:rsid w:val="007831F5"/>
    <w:rsid w:val="00783215"/>
    <w:rsid w:val="0078339C"/>
    <w:rsid w:val="007834F0"/>
    <w:rsid w:val="00783BE6"/>
    <w:rsid w:val="00783D31"/>
    <w:rsid w:val="00784428"/>
    <w:rsid w:val="007844DD"/>
    <w:rsid w:val="00785301"/>
    <w:rsid w:val="00785A93"/>
    <w:rsid w:val="00785CEC"/>
    <w:rsid w:val="00790039"/>
    <w:rsid w:val="00790280"/>
    <w:rsid w:val="00790CE9"/>
    <w:rsid w:val="007917C1"/>
    <w:rsid w:val="00791B77"/>
    <w:rsid w:val="00791BA1"/>
    <w:rsid w:val="007921D3"/>
    <w:rsid w:val="00793050"/>
    <w:rsid w:val="007932DD"/>
    <w:rsid w:val="00793548"/>
    <w:rsid w:val="00793718"/>
    <w:rsid w:val="007938FD"/>
    <w:rsid w:val="00793A89"/>
    <w:rsid w:val="00793F63"/>
    <w:rsid w:val="0079452A"/>
    <w:rsid w:val="00794D06"/>
    <w:rsid w:val="007952E1"/>
    <w:rsid w:val="00795DC0"/>
    <w:rsid w:val="007966A9"/>
    <w:rsid w:val="00797945"/>
    <w:rsid w:val="00797E99"/>
    <w:rsid w:val="007A03F7"/>
    <w:rsid w:val="007A0833"/>
    <w:rsid w:val="007A0A60"/>
    <w:rsid w:val="007A0FE8"/>
    <w:rsid w:val="007A11A1"/>
    <w:rsid w:val="007A1ECF"/>
    <w:rsid w:val="007A2422"/>
    <w:rsid w:val="007A289D"/>
    <w:rsid w:val="007A2B6F"/>
    <w:rsid w:val="007A3215"/>
    <w:rsid w:val="007A357F"/>
    <w:rsid w:val="007A494D"/>
    <w:rsid w:val="007A4E01"/>
    <w:rsid w:val="007A503D"/>
    <w:rsid w:val="007A615F"/>
    <w:rsid w:val="007A6639"/>
    <w:rsid w:val="007A6D3A"/>
    <w:rsid w:val="007A71DD"/>
    <w:rsid w:val="007A763E"/>
    <w:rsid w:val="007A7D71"/>
    <w:rsid w:val="007B02F6"/>
    <w:rsid w:val="007B091E"/>
    <w:rsid w:val="007B0D6D"/>
    <w:rsid w:val="007B1418"/>
    <w:rsid w:val="007B14A2"/>
    <w:rsid w:val="007B198F"/>
    <w:rsid w:val="007B255E"/>
    <w:rsid w:val="007B2643"/>
    <w:rsid w:val="007B2672"/>
    <w:rsid w:val="007B2AC6"/>
    <w:rsid w:val="007B2CA8"/>
    <w:rsid w:val="007B43D5"/>
    <w:rsid w:val="007B4E40"/>
    <w:rsid w:val="007B4ED9"/>
    <w:rsid w:val="007B585E"/>
    <w:rsid w:val="007B58D3"/>
    <w:rsid w:val="007B5CB3"/>
    <w:rsid w:val="007B607D"/>
    <w:rsid w:val="007B6FF7"/>
    <w:rsid w:val="007B7DC8"/>
    <w:rsid w:val="007C17CE"/>
    <w:rsid w:val="007C1FE2"/>
    <w:rsid w:val="007C2F11"/>
    <w:rsid w:val="007C3A9C"/>
    <w:rsid w:val="007C3DFD"/>
    <w:rsid w:val="007C4DB1"/>
    <w:rsid w:val="007C592F"/>
    <w:rsid w:val="007C632D"/>
    <w:rsid w:val="007C64C7"/>
    <w:rsid w:val="007C65AB"/>
    <w:rsid w:val="007C6735"/>
    <w:rsid w:val="007C6C75"/>
    <w:rsid w:val="007D0515"/>
    <w:rsid w:val="007D0CA7"/>
    <w:rsid w:val="007D0F7E"/>
    <w:rsid w:val="007D19A4"/>
    <w:rsid w:val="007D1CC4"/>
    <w:rsid w:val="007D2188"/>
    <w:rsid w:val="007D2D17"/>
    <w:rsid w:val="007D3127"/>
    <w:rsid w:val="007D379A"/>
    <w:rsid w:val="007D3AB8"/>
    <w:rsid w:val="007D3AE5"/>
    <w:rsid w:val="007D3AE6"/>
    <w:rsid w:val="007D3D4D"/>
    <w:rsid w:val="007D4498"/>
    <w:rsid w:val="007D45F3"/>
    <w:rsid w:val="007D4764"/>
    <w:rsid w:val="007D4881"/>
    <w:rsid w:val="007D55D1"/>
    <w:rsid w:val="007D5AA4"/>
    <w:rsid w:val="007D67C4"/>
    <w:rsid w:val="007D6A70"/>
    <w:rsid w:val="007D6B4E"/>
    <w:rsid w:val="007D6BEF"/>
    <w:rsid w:val="007D77FC"/>
    <w:rsid w:val="007D78A1"/>
    <w:rsid w:val="007D7A88"/>
    <w:rsid w:val="007E00E5"/>
    <w:rsid w:val="007E0437"/>
    <w:rsid w:val="007E07B5"/>
    <w:rsid w:val="007E0C7F"/>
    <w:rsid w:val="007E10E3"/>
    <w:rsid w:val="007E19F2"/>
    <w:rsid w:val="007E21E8"/>
    <w:rsid w:val="007E21EA"/>
    <w:rsid w:val="007E2390"/>
    <w:rsid w:val="007E2434"/>
    <w:rsid w:val="007E2841"/>
    <w:rsid w:val="007E2F5F"/>
    <w:rsid w:val="007E31CA"/>
    <w:rsid w:val="007E3727"/>
    <w:rsid w:val="007E3C9F"/>
    <w:rsid w:val="007E45C8"/>
    <w:rsid w:val="007E4815"/>
    <w:rsid w:val="007E49F4"/>
    <w:rsid w:val="007E4CBD"/>
    <w:rsid w:val="007E51CD"/>
    <w:rsid w:val="007E5437"/>
    <w:rsid w:val="007E5AAF"/>
    <w:rsid w:val="007E6965"/>
    <w:rsid w:val="007E6D26"/>
    <w:rsid w:val="007E725F"/>
    <w:rsid w:val="007E7ACD"/>
    <w:rsid w:val="007F032D"/>
    <w:rsid w:val="007F06C3"/>
    <w:rsid w:val="007F0A12"/>
    <w:rsid w:val="007F0BF0"/>
    <w:rsid w:val="007F0DE9"/>
    <w:rsid w:val="007F0F28"/>
    <w:rsid w:val="007F0F60"/>
    <w:rsid w:val="007F0F9A"/>
    <w:rsid w:val="007F14ED"/>
    <w:rsid w:val="007F179D"/>
    <w:rsid w:val="007F2726"/>
    <w:rsid w:val="007F2AFB"/>
    <w:rsid w:val="007F315D"/>
    <w:rsid w:val="007F4353"/>
    <w:rsid w:val="007F461F"/>
    <w:rsid w:val="007F4637"/>
    <w:rsid w:val="007F4916"/>
    <w:rsid w:val="007F493B"/>
    <w:rsid w:val="007F55A9"/>
    <w:rsid w:val="007F62B1"/>
    <w:rsid w:val="007F70C3"/>
    <w:rsid w:val="007F78E1"/>
    <w:rsid w:val="008002AB"/>
    <w:rsid w:val="00800690"/>
    <w:rsid w:val="00800A39"/>
    <w:rsid w:val="00800E76"/>
    <w:rsid w:val="00802073"/>
    <w:rsid w:val="008025E9"/>
    <w:rsid w:val="0080271D"/>
    <w:rsid w:val="00802749"/>
    <w:rsid w:val="00802A56"/>
    <w:rsid w:val="00803780"/>
    <w:rsid w:val="00803B33"/>
    <w:rsid w:val="00804381"/>
    <w:rsid w:val="00804C01"/>
    <w:rsid w:val="00805011"/>
    <w:rsid w:val="00805115"/>
    <w:rsid w:val="00805B45"/>
    <w:rsid w:val="00805C7A"/>
    <w:rsid w:val="00805E64"/>
    <w:rsid w:val="00806046"/>
    <w:rsid w:val="00806A7F"/>
    <w:rsid w:val="00806B50"/>
    <w:rsid w:val="00806DAA"/>
    <w:rsid w:val="00807547"/>
    <w:rsid w:val="00807A5A"/>
    <w:rsid w:val="008113CD"/>
    <w:rsid w:val="00811F31"/>
    <w:rsid w:val="00812039"/>
    <w:rsid w:val="008127E9"/>
    <w:rsid w:val="0081364D"/>
    <w:rsid w:val="008136D4"/>
    <w:rsid w:val="0081383B"/>
    <w:rsid w:val="008141CC"/>
    <w:rsid w:val="00814401"/>
    <w:rsid w:val="00815032"/>
    <w:rsid w:val="00815D6E"/>
    <w:rsid w:val="008169A5"/>
    <w:rsid w:val="0081717B"/>
    <w:rsid w:val="00817F01"/>
    <w:rsid w:val="00821E88"/>
    <w:rsid w:val="008222D8"/>
    <w:rsid w:val="00822ADF"/>
    <w:rsid w:val="00823036"/>
    <w:rsid w:val="0082398D"/>
    <w:rsid w:val="00823E64"/>
    <w:rsid w:val="00823EF4"/>
    <w:rsid w:val="00823FA0"/>
    <w:rsid w:val="0082493B"/>
    <w:rsid w:val="00824957"/>
    <w:rsid w:val="00824D30"/>
    <w:rsid w:val="0082573B"/>
    <w:rsid w:val="00825888"/>
    <w:rsid w:val="008258C5"/>
    <w:rsid w:val="00825A17"/>
    <w:rsid w:val="00825AE3"/>
    <w:rsid w:val="00825EAD"/>
    <w:rsid w:val="0082643D"/>
    <w:rsid w:val="008267C6"/>
    <w:rsid w:val="00826A98"/>
    <w:rsid w:val="00826A9F"/>
    <w:rsid w:val="008270B6"/>
    <w:rsid w:val="00827217"/>
    <w:rsid w:val="00827A03"/>
    <w:rsid w:val="00827A98"/>
    <w:rsid w:val="00827E79"/>
    <w:rsid w:val="00830B1F"/>
    <w:rsid w:val="00830F2E"/>
    <w:rsid w:val="00830FA0"/>
    <w:rsid w:val="00831D70"/>
    <w:rsid w:val="008320C7"/>
    <w:rsid w:val="008328A9"/>
    <w:rsid w:val="0083302D"/>
    <w:rsid w:val="00833205"/>
    <w:rsid w:val="00833933"/>
    <w:rsid w:val="00833BE4"/>
    <w:rsid w:val="00834137"/>
    <w:rsid w:val="00834B56"/>
    <w:rsid w:val="00835526"/>
    <w:rsid w:val="00835B69"/>
    <w:rsid w:val="00835D34"/>
    <w:rsid w:val="00835E32"/>
    <w:rsid w:val="00836030"/>
    <w:rsid w:val="00836178"/>
    <w:rsid w:val="008364C0"/>
    <w:rsid w:val="0083688F"/>
    <w:rsid w:val="00837D63"/>
    <w:rsid w:val="008400A1"/>
    <w:rsid w:val="008401CD"/>
    <w:rsid w:val="00840E0C"/>
    <w:rsid w:val="00840F4D"/>
    <w:rsid w:val="008415A1"/>
    <w:rsid w:val="008418B7"/>
    <w:rsid w:val="0084223B"/>
    <w:rsid w:val="008426D2"/>
    <w:rsid w:val="00842729"/>
    <w:rsid w:val="0084291A"/>
    <w:rsid w:val="00842DDC"/>
    <w:rsid w:val="00843444"/>
    <w:rsid w:val="00843D7F"/>
    <w:rsid w:val="00843F4E"/>
    <w:rsid w:val="00844B56"/>
    <w:rsid w:val="00844FAF"/>
    <w:rsid w:val="00845658"/>
    <w:rsid w:val="00845A5B"/>
    <w:rsid w:val="00845C68"/>
    <w:rsid w:val="00846255"/>
    <w:rsid w:val="00850233"/>
    <w:rsid w:val="00850553"/>
    <w:rsid w:val="00850B54"/>
    <w:rsid w:val="00850ED6"/>
    <w:rsid w:val="00851142"/>
    <w:rsid w:val="00851476"/>
    <w:rsid w:val="00851C3F"/>
    <w:rsid w:val="00851E72"/>
    <w:rsid w:val="00851EAE"/>
    <w:rsid w:val="008522F1"/>
    <w:rsid w:val="00852C29"/>
    <w:rsid w:val="00852D97"/>
    <w:rsid w:val="00852E08"/>
    <w:rsid w:val="00852F3D"/>
    <w:rsid w:val="00853240"/>
    <w:rsid w:val="008535C0"/>
    <w:rsid w:val="00853DF9"/>
    <w:rsid w:val="00854A27"/>
    <w:rsid w:val="00854E26"/>
    <w:rsid w:val="0085521B"/>
    <w:rsid w:val="008553EE"/>
    <w:rsid w:val="0085540C"/>
    <w:rsid w:val="0085572E"/>
    <w:rsid w:val="00855B53"/>
    <w:rsid w:val="00855BF6"/>
    <w:rsid w:val="00856A9D"/>
    <w:rsid w:val="00856E9F"/>
    <w:rsid w:val="00857546"/>
    <w:rsid w:val="008576F1"/>
    <w:rsid w:val="00857709"/>
    <w:rsid w:val="0086139C"/>
    <w:rsid w:val="00861538"/>
    <w:rsid w:val="00861AC3"/>
    <w:rsid w:val="008622F4"/>
    <w:rsid w:val="00862D7B"/>
    <w:rsid w:val="00862DC5"/>
    <w:rsid w:val="00863D4F"/>
    <w:rsid w:val="00863FF7"/>
    <w:rsid w:val="008640B6"/>
    <w:rsid w:val="008643D2"/>
    <w:rsid w:val="008652C9"/>
    <w:rsid w:val="008656AD"/>
    <w:rsid w:val="008656FA"/>
    <w:rsid w:val="0086596F"/>
    <w:rsid w:val="00866159"/>
    <w:rsid w:val="00867687"/>
    <w:rsid w:val="0086780D"/>
    <w:rsid w:val="008709A4"/>
    <w:rsid w:val="008709BB"/>
    <w:rsid w:val="00870BBE"/>
    <w:rsid w:val="008710BF"/>
    <w:rsid w:val="0087110A"/>
    <w:rsid w:val="00871524"/>
    <w:rsid w:val="00871ED0"/>
    <w:rsid w:val="008720E3"/>
    <w:rsid w:val="0087369F"/>
    <w:rsid w:val="008737E3"/>
    <w:rsid w:val="00873881"/>
    <w:rsid w:val="008741E7"/>
    <w:rsid w:val="00874360"/>
    <w:rsid w:val="008743F1"/>
    <w:rsid w:val="00874D00"/>
    <w:rsid w:val="008751B7"/>
    <w:rsid w:val="00875910"/>
    <w:rsid w:val="00875C14"/>
    <w:rsid w:val="00875C5D"/>
    <w:rsid w:val="00875F13"/>
    <w:rsid w:val="0087610F"/>
    <w:rsid w:val="008764EF"/>
    <w:rsid w:val="008768E7"/>
    <w:rsid w:val="008769FB"/>
    <w:rsid w:val="00876B6E"/>
    <w:rsid w:val="00876BBD"/>
    <w:rsid w:val="00876D64"/>
    <w:rsid w:val="00876E39"/>
    <w:rsid w:val="00876FEA"/>
    <w:rsid w:val="008774CC"/>
    <w:rsid w:val="0087765D"/>
    <w:rsid w:val="00880364"/>
    <w:rsid w:val="0088081E"/>
    <w:rsid w:val="00880854"/>
    <w:rsid w:val="00880B5E"/>
    <w:rsid w:val="00881231"/>
    <w:rsid w:val="00881232"/>
    <w:rsid w:val="0088182D"/>
    <w:rsid w:val="00881C55"/>
    <w:rsid w:val="00881C95"/>
    <w:rsid w:val="008829D4"/>
    <w:rsid w:val="008832DA"/>
    <w:rsid w:val="00883A6D"/>
    <w:rsid w:val="008841DC"/>
    <w:rsid w:val="00884B22"/>
    <w:rsid w:val="00884DD1"/>
    <w:rsid w:val="00884F25"/>
    <w:rsid w:val="008855F6"/>
    <w:rsid w:val="008860D1"/>
    <w:rsid w:val="00886431"/>
    <w:rsid w:val="008864D9"/>
    <w:rsid w:val="00886BAF"/>
    <w:rsid w:val="0088726C"/>
    <w:rsid w:val="00887AD8"/>
    <w:rsid w:val="00887C47"/>
    <w:rsid w:val="00887ED6"/>
    <w:rsid w:val="008900BA"/>
    <w:rsid w:val="00890B2C"/>
    <w:rsid w:val="00890E76"/>
    <w:rsid w:val="00891263"/>
    <w:rsid w:val="008921ED"/>
    <w:rsid w:val="00892276"/>
    <w:rsid w:val="008924AC"/>
    <w:rsid w:val="00893234"/>
    <w:rsid w:val="00893FA0"/>
    <w:rsid w:val="0089407D"/>
    <w:rsid w:val="008944D0"/>
    <w:rsid w:val="00894932"/>
    <w:rsid w:val="00894ACC"/>
    <w:rsid w:val="00894F31"/>
    <w:rsid w:val="00894FC0"/>
    <w:rsid w:val="00895808"/>
    <w:rsid w:val="00896037"/>
    <w:rsid w:val="00896B47"/>
    <w:rsid w:val="008970BD"/>
    <w:rsid w:val="008973D3"/>
    <w:rsid w:val="00897CE4"/>
    <w:rsid w:val="008A0140"/>
    <w:rsid w:val="008A037E"/>
    <w:rsid w:val="008A04AA"/>
    <w:rsid w:val="008A0680"/>
    <w:rsid w:val="008A06A0"/>
    <w:rsid w:val="008A070B"/>
    <w:rsid w:val="008A0D26"/>
    <w:rsid w:val="008A0DB3"/>
    <w:rsid w:val="008A19D7"/>
    <w:rsid w:val="008A1EEF"/>
    <w:rsid w:val="008A2382"/>
    <w:rsid w:val="008A2E8B"/>
    <w:rsid w:val="008A316B"/>
    <w:rsid w:val="008A3E29"/>
    <w:rsid w:val="008A4291"/>
    <w:rsid w:val="008A4B65"/>
    <w:rsid w:val="008A5067"/>
    <w:rsid w:val="008A53C9"/>
    <w:rsid w:val="008A5AE6"/>
    <w:rsid w:val="008A5BFD"/>
    <w:rsid w:val="008A5D31"/>
    <w:rsid w:val="008A673F"/>
    <w:rsid w:val="008A6B2E"/>
    <w:rsid w:val="008A6E93"/>
    <w:rsid w:val="008A741B"/>
    <w:rsid w:val="008B0153"/>
    <w:rsid w:val="008B0ABF"/>
    <w:rsid w:val="008B1D73"/>
    <w:rsid w:val="008B20A2"/>
    <w:rsid w:val="008B220E"/>
    <w:rsid w:val="008B29C6"/>
    <w:rsid w:val="008B30C1"/>
    <w:rsid w:val="008B35E5"/>
    <w:rsid w:val="008B3A54"/>
    <w:rsid w:val="008B3C75"/>
    <w:rsid w:val="008B3D24"/>
    <w:rsid w:val="008B417F"/>
    <w:rsid w:val="008B4A77"/>
    <w:rsid w:val="008B5275"/>
    <w:rsid w:val="008B7389"/>
    <w:rsid w:val="008B798A"/>
    <w:rsid w:val="008B7B82"/>
    <w:rsid w:val="008C000F"/>
    <w:rsid w:val="008C04AF"/>
    <w:rsid w:val="008C04F2"/>
    <w:rsid w:val="008C077E"/>
    <w:rsid w:val="008C08FF"/>
    <w:rsid w:val="008C128B"/>
    <w:rsid w:val="008C13FC"/>
    <w:rsid w:val="008C15AF"/>
    <w:rsid w:val="008C1764"/>
    <w:rsid w:val="008C1EDC"/>
    <w:rsid w:val="008C259A"/>
    <w:rsid w:val="008C2A4A"/>
    <w:rsid w:val="008C4101"/>
    <w:rsid w:val="008C49B5"/>
    <w:rsid w:val="008C4A3D"/>
    <w:rsid w:val="008C5AB8"/>
    <w:rsid w:val="008C5D89"/>
    <w:rsid w:val="008C5FD3"/>
    <w:rsid w:val="008C647F"/>
    <w:rsid w:val="008C6833"/>
    <w:rsid w:val="008C6D1C"/>
    <w:rsid w:val="008C715D"/>
    <w:rsid w:val="008C792F"/>
    <w:rsid w:val="008C7F03"/>
    <w:rsid w:val="008D017F"/>
    <w:rsid w:val="008D20A5"/>
    <w:rsid w:val="008D25C6"/>
    <w:rsid w:val="008D262F"/>
    <w:rsid w:val="008D2F1F"/>
    <w:rsid w:val="008D30D8"/>
    <w:rsid w:val="008D31B1"/>
    <w:rsid w:val="008D31E4"/>
    <w:rsid w:val="008D3264"/>
    <w:rsid w:val="008D44F8"/>
    <w:rsid w:val="008D476B"/>
    <w:rsid w:val="008D496C"/>
    <w:rsid w:val="008D50D6"/>
    <w:rsid w:val="008D6373"/>
    <w:rsid w:val="008D6842"/>
    <w:rsid w:val="008D692A"/>
    <w:rsid w:val="008D696C"/>
    <w:rsid w:val="008D69B7"/>
    <w:rsid w:val="008D6A98"/>
    <w:rsid w:val="008D6BB9"/>
    <w:rsid w:val="008D79A9"/>
    <w:rsid w:val="008D79EC"/>
    <w:rsid w:val="008E0360"/>
    <w:rsid w:val="008E0FF1"/>
    <w:rsid w:val="008E2145"/>
    <w:rsid w:val="008E256C"/>
    <w:rsid w:val="008E2E72"/>
    <w:rsid w:val="008E32E1"/>
    <w:rsid w:val="008E33B6"/>
    <w:rsid w:val="008E411C"/>
    <w:rsid w:val="008E43D0"/>
    <w:rsid w:val="008E4947"/>
    <w:rsid w:val="008E4A02"/>
    <w:rsid w:val="008E4CF3"/>
    <w:rsid w:val="008E4D69"/>
    <w:rsid w:val="008E518D"/>
    <w:rsid w:val="008E541A"/>
    <w:rsid w:val="008E5B76"/>
    <w:rsid w:val="008E5F57"/>
    <w:rsid w:val="008E7346"/>
    <w:rsid w:val="008E7429"/>
    <w:rsid w:val="008E74D1"/>
    <w:rsid w:val="008E7D10"/>
    <w:rsid w:val="008F0EAE"/>
    <w:rsid w:val="008F2863"/>
    <w:rsid w:val="008F2ADA"/>
    <w:rsid w:val="008F31B9"/>
    <w:rsid w:val="008F31E5"/>
    <w:rsid w:val="008F393A"/>
    <w:rsid w:val="008F3C56"/>
    <w:rsid w:val="008F3D14"/>
    <w:rsid w:val="008F3DF4"/>
    <w:rsid w:val="008F462F"/>
    <w:rsid w:val="008F4B46"/>
    <w:rsid w:val="008F51F8"/>
    <w:rsid w:val="008F529F"/>
    <w:rsid w:val="008F591C"/>
    <w:rsid w:val="008F5EB6"/>
    <w:rsid w:val="008F6A14"/>
    <w:rsid w:val="008F6B3E"/>
    <w:rsid w:val="008F7340"/>
    <w:rsid w:val="008F7756"/>
    <w:rsid w:val="008F7993"/>
    <w:rsid w:val="008F7D07"/>
    <w:rsid w:val="00900109"/>
    <w:rsid w:val="00901446"/>
    <w:rsid w:val="00901BA9"/>
    <w:rsid w:val="009021F1"/>
    <w:rsid w:val="0090280D"/>
    <w:rsid w:val="00902C75"/>
    <w:rsid w:val="00902DF8"/>
    <w:rsid w:val="00902F99"/>
    <w:rsid w:val="009030B8"/>
    <w:rsid w:val="00903EE4"/>
    <w:rsid w:val="00904079"/>
    <w:rsid w:val="00904942"/>
    <w:rsid w:val="00904EC6"/>
    <w:rsid w:val="00906644"/>
    <w:rsid w:val="00906E1A"/>
    <w:rsid w:val="00907215"/>
    <w:rsid w:val="009076A5"/>
    <w:rsid w:val="00907700"/>
    <w:rsid w:val="009078F2"/>
    <w:rsid w:val="009079B8"/>
    <w:rsid w:val="0091001F"/>
    <w:rsid w:val="009101F8"/>
    <w:rsid w:val="009107FB"/>
    <w:rsid w:val="009109A2"/>
    <w:rsid w:val="00910DEE"/>
    <w:rsid w:val="00911951"/>
    <w:rsid w:val="00911B55"/>
    <w:rsid w:val="00911C80"/>
    <w:rsid w:val="009125C1"/>
    <w:rsid w:val="0091299C"/>
    <w:rsid w:val="00913055"/>
    <w:rsid w:val="00913A7F"/>
    <w:rsid w:val="00913D12"/>
    <w:rsid w:val="0091443F"/>
    <w:rsid w:val="00914A94"/>
    <w:rsid w:val="0091534F"/>
    <w:rsid w:val="009159E8"/>
    <w:rsid w:val="00916389"/>
    <w:rsid w:val="00916726"/>
    <w:rsid w:val="0091680F"/>
    <w:rsid w:val="00917074"/>
    <w:rsid w:val="009173CD"/>
    <w:rsid w:val="00917420"/>
    <w:rsid w:val="00917B08"/>
    <w:rsid w:val="00917ED3"/>
    <w:rsid w:val="00917F0B"/>
    <w:rsid w:val="00917F5A"/>
    <w:rsid w:val="0092058C"/>
    <w:rsid w:val="00920ABC"/>
    <w:rsid w:val="00921059"/>
    <w:rsid w:val="0092106C"/>
    <w:rsid w:val="0092147B"/>
    <w:rsid w:val="00921585"/>
    <w:rsid w:val="00921648"/>
    <w:rsid w:val="009229C8"/>
    <w:rsid w:val="00922FDE"/>
    <w:rsid w:val="009232DD"/>
    <w:rsid w:val="0092343A"/>
    <w:rsid w:val="009234E3"/>
    <w:rsid w:val="009235D5"/>
    <w:rsid w:val="00923984"/>
    <w:rsid w:val="009245C1"/>
    <w:rsid w:val="00924789"/>
    <w:rsid w:val="009254B4"/>
    <w:rsid w:val="009255DB"/>
    <w:rsid w:val="00925617"/>
    <w:rsid w:val="00926096"/>
    <w:rsid w:val="009279F2"/>
    <w:rsid w:val="0093228A"/>
    <w:rsid w:val="009325E3"/>
    <w:rsid w:val="009333C3"/>
    <w:rsid w:val="00933A65"/>
    <w:rsid w:val="00933BBD"/>
    <w:rsid w:val="00933F31"/>
    <w:rsid w:val="00935F0E"/>
    <w:rsid w:val="00936889"/>
    <w:rsid w:val="00936FCA"/>
    <w:rsid w:val="00937041"/>
    <w:rsid w:val="009400CF"/>
    <w:rsid w:val="00940867"/>
    <w:rsid w:val="009411D8"/>
    <w:rsid w:val="00941487"/>
    <w:rsid w:val="009417C8"/>
    <w:rsid w:val="0094212E"/>
    <w:rsid w:val="0094251F"/>
    <w:rsid w:val="009425EA"/>
    <w:rsid w:val="00942EA5"/>
    <w:rsid w:val="0094376C"/>
    <w:rsid w:val="009438DC"/>
    <w:rsid w:val="00943DBB"/>
    <w:rsid w:val="00944B1E"/>
    <w:rsid w:val="00944DF8"/>
    <w:rsid w:val="009450F6"/>
    <w:rsid w:val="00946504"/>
    <w:rsid w:val="00946A4D"/>
    <w:rsid w:val="00946CBC"/>
    <w:rsid w:val="0094746F"/>
    <w:rsid w:val="0094757C"/>
    <w:rsid w:val="00947639"/>
    <w:rsid w:val="00947765"/>
    <w:rsid w:val="0094793E"/>
    <w:rsid w:val="00947CC1"/>
    <w:rsid w:val="00950044"/>
    <w:rsid w:val="009500E4"/>
    <w:rsid w:val="00950930"/>
    <w:rsid w:val="00951084"/>
    <w:rsid w:val="009518F9"/>
    <w:rsid w:val="009523E0"/>
    <w:rsid w:val="00952DBF"/>
    <w:rsid w:val="00952EAF"/>
    <w:rsid w:val="009537DA"/>
    <w:rsid w:val="009540D7"/>
    <w:rsid w:val="00954F00"/>
    <w:rsid w:val="00955747"/>
    <w:rsid w:val="00955DE7"/>
    <w:rsid w:val="00955F05"/>
    <w:rsid w:val="0095612B"/>
    <w:rsid w:val="0095628E"/>
    <w:rsid w:val="009563B2"/>
    <w:rsid w:val="00956537"/>
    <w:rsid w:val="00956B2F"/>
    <w:rsid w:val="00957077"/>
    <w:rsid w:val="0095713E"/>
    <w:rsid w:val="00957E1A"/>
    <w:rsid w:val="009606B1"/>
    <w:rsid w:val="00960BFB"/>
    <w:rsid w:val="00960DD8"/>
    <w:rsid w:val="00960F34"/>
    <w:rsid w:val="0096174D"/>
    <w:rsid w:val="00961837"/>
    <w:rsid w:val="009619C6"/>
    <w:rsid w:val="00961A23"/>
    <w:rsid w:val="00961AAB"/>
    <w:rsid w:val="0096220B"/>
    <w:rsid w:val="00962350"/>
    <w:rsid w:val="0096241D"/>
    <w:rsid w:val="009624A7"/>
    <w:rsid w:val="00962873"/>
    <w:rsid w:val="00962D1E"/>
    <w:rsid w:val="009630FB"/>
    <w:rsid w:val="00963153"/>
    <w:rsid w:val="009631BA"/>
    <w:rsid w:val="00963810"/>
    <w:rsid w:val="00963E9A"/>
    <w:rsid w:val="00965533"/>
    <w:rsid w:val="009657BE"/>
    <w:rsid w:val="009658E5"/>
    <w:rsid w:val="00965A0B"/>
    <w:rsid w:val="00966F83"/>
    <w:rsid w:val="00967394"/>
    <w:rsid w:val="009673C3"/>
    <w:rsid w:val="00970409"/>
    <w:rsid w:val="00970466"/>
    <w:rsid w:val="009714DE"/>
    <w:rsid w:val="00971895"/>
    <w:rsid w:val="00971A22"/>
    <w:rsid w:val="00972111"/>
    <w:rsid w:val="00972CC2"/>
    <w:rsid w:val="00972F8B"/>
    <w:rsid w:val="00973139"/>
    <w:rsid w:val="00973150"/>
    <w:rsid w:val="00973B0B"/>
    <w:rsid w:val="00974C9D"/>
    <w:rsid w:val="00975A79"/>
    <w:rsid w:val="00976602"/>
    <w:rsid w:val="009775F1"/>
    <w:rsid w:val="00977B52"/>
    <w:rsid w:val="00977C22"/>
    <w:rsid w:val="00977C46"/>
    <w:rsid w:val="0098024E"/>
    <w:rsid w:val="00980A3E"/>
    <w:rsid w:val="00980BFC"/>
    <w:rsid w:val="00980DEA"/>
    <w:rsid w:val="00980F3B"/>
    <w:rsid w:val="00981779"/>
    <w:rsid w:val="00981AD7"/>
    <w:rsid w:val="0098218B"/>
    <w:rsid w:val="00982743"/>
    <w:rsid w:val="0098352B"/>
    <w:rsid w:val="0098376A"/>
    <w:rsid w:val="0098393A"/>
    <w:rsid w:val="00983B97"/>
    <w:rsid w:val="00983E97"/>
    <w:rsid w:val="0098439B"/>
    <w:rsid w:val="009843DE"/>
    <w:rsid w:val="00984815"/>
    <w:rsid w:val="0098494F"/>
    <w:rsid w:val="009849F7"/>
    <w:rsid w:val="0098529A"/>
    <w:rsid w:val="009855D7"/>
    <w:rsid w:val="009856B0"/>
    <w:rsid w:val="00985BFE"/>
    <w:rsid w:val="00985FD2"/>
    <w:rsid w:val="00986812"/>
    <w:rsid w:val="00987A06"/>
    <w:rsid w:val="00987BC3"/>
    <w:rsid w:val="009900B7"/>
    <w:rsid w:val="00990810"/>
    <w:rsid w:val="009908A6"/>
    <w:rsid w:val="00990DB4"/>
    <w:rsid w:val="00991D62"/>
    <w:rsid w:val="00991FF0"/>
    <w:rsid w:val="009920ED"/>
    <w:rsid w:val="00992217"/>
    <w:rsid w:val="00992AF5"/>
    <w:rsid w:val="00993E10"/>
    <w:rsid w:val="009949F8"/>
    <w:rsid w:val="00994E85"/>
    <w:rsid w:val="0099535B"/>
    <w:rsid w:val="0099554A"/>
    <w:rsid w:val="009958A6"/>
    <w:rsid w:val="00995E80"/>
    <w:rsid w:val="00996860"/>
    <w:rsid w:val="00996C9E"/>
    <w:rsid w:val="00996D0C"/>
    <w:rsid w:val="009970FC"/>
    <w:rsid w:val="00997124"/>
    <w:rsid w:val="00997392"/>
    <w:rsid w:val="00997D78"/>
    <w:rsid w:val="009A01D3"/>
    <w:rsid w:val="009A02D4"/>
    <w:rsid w:val="009A0AB1"/>
    <w:rsid w:val="009A1466"/>
    <w:rsid w:val="009A19E0"/>
    <w:rsid w:val="009A1B4E"/>
    <w:rsid w:val="009A1B61"/>
    <w:rsid w:val="009A1E63"/>
    <w:rsid w:val="009A2931"/>
    <w:rsid w:val="009A2F38"/>
    <w:rsid w:val="009A2F97"/>
    <w:rsid w:val="009A3073"/>
    <w:rsid w:val="009A3090"/>
    <w:rsid w:val="009A3359"/>
    <w:rsid w:val="009A3388"/>
    <w:rsid w:val="009A36E8"/>
    <w:rsid w:val="009A377C"/>
    <w:rsid w:val="009A3EFE"/>
    <w:rsid w:val="009A4004"/>
    <w:rsid w:val="009A433B"/>
    <w:rsid w:val="009A4F19"/>
    <w:rsid w:val="009A5A47"/>
    <w:rsid w:val="009A5C91"/>
    <w:rsid w:val="009A6676"/>
    <w:rsid w:val="009A6B16"/>
    <w:rsid w:val="009A6D0F"/>
    <w:rsid w:val="009A72FF"/>
    <w:rsid w:val="009A74CE"/>
    <w:rsid w:val="009A7EDC"/>
    <w:rsid w:val="009B016E"/>
    <w:rsid w:val="009B04C3"/>
    <w:rsid w:val="009B12B2"/>
    <w:rsid w:val="009B1479"/>
    <w:rsid w:val="009B1B88"/>
    <w:rsid w:val="009B1DAA"/>
    <w:rsid w:val="009B1E44"/>
    <w:rsid w:val="009B228C"/>
    <w:rsid w:val="009B22DC"/>
    <w:rsid w:val="009B23E1"/>
    <w:rsid w:val="009B2C1E"/>
    <w:rsid w:val="009B35B1"/>
    <w:rsid w:val="009B3A86"/>
    <w:rsid w:val="009B565C"/>
    <w:rsid w:val="009B58DA"/>
    <w:rsid w:val="009B5D5B"/>
    <w:rsid w:val="009B5DA3"/>
    <w:rsid w:val="009B6968"/>
    <w:rsid w:val="009B6A20"/>
    <w:rsid w:val="009B6D73"/>
    <w:rsid w:val="009B7635"/>
    <w:rsid w:val="009B7674"/>
    <w:rsid w:val="009B7721"/>
    <w:rsid w:val="009B7B18"/>
    <w:rsid w:val="009C065D"/>
    <w:rsid w:val="009C1E69"/>
    <w:rsid w:val="009C2118"/>
    <w:rsid w:val="009C225E"/>
    <w:rsid w:val="009C2615"/>
    <w:rsid w:val="009C36C9"/>
    <w:rsid w:val="009C3879"/>
    <w:rsid w:val="009C38E1"/>
    <w:rsid w:val="009C3A53"/>
    <w:rsid w:val="009C3C82"/>
    <w:rsid w:val="009C476B"/>
    <w:rsid w:val="009C4B0C"/>
    <w:rsid w:val="009C4C53"/>
    <w:rsid w:val="009C5263"/>
    <w:rsid w:val="009C54CB"/>
    <w:rsid w:val="009C54EB"/>
    <w:rsid w:val="009C5EDC"/>
    <w:rsid w:val="009C73D3"/>
    <w:rsid w:val="009C75C8"/>
    <w:rsid w:val="009C7D87"/>
    <w:rsid w:val="009C7E23"/>
    <w:rsid w:val="009C7ED7"/>
    <w:rsid w:val="009D0B39"/>
    <w:rsid w:val="009D0BA5"/>
    <w:rsid w:val="009D0D95"/>
    <w:rsid w:val="009D1197"/>
    <w:rsid w:val="009D155B"/>
    <w:rsid w:val="009D15FF"/>
    <w:rsid w:val="009D188A"/>
    <w:rsid w:val="009D1A7A"/>
    <w:rsid w:val="009D1D00"/>
    <w:rsid w:val="009D1EDE"/>
    <w:rsid w:val="009D2034"/>
    <w:rsid w:val="009D29CA"/>
    <w:rsid w:val="009D3108"/>
    <w:rsid w:val="009D3EC1"/>
    <w:rsid w:val="009D4128"/>
    <w:rsid w:val="009D43E0"/>
    <w:rsid w:val="009D44B1"/>
    <w:rsid w:val="009D4868"/>
    <w:rsid w:val="009D6AE5"/>
    <w:rsid w:val="009D7009"/>
    <w:rsid w:val="009D74B3"/>
    <w:rsid w:val="009D7A1C"/>
    <w:rsid w:val="009D7A31"/>
    <w:rsid w:val="009D7CB9"/>
    <w:rsid w:val="009E06B0"/>
    <w:rsid w:val="009E0983"/>
    <w:rsid w:val="009E09FE"/>
    <w:rsid w:val="009E1BEF"/>
    <w:rsid w:val="009E2453"/>
    <w:rsid w:val="009E24C5"/>
    <w:rsid w:val="009E2517"/>
    <w:rsid w:val="009E2646"/>
    <w:rsid w:val="009E268B"/>
    <w:rsid w:val="009E2BD2"/>
    <w:rsid w:val="009E36CE"/>
    <w:rsid w:val="009E42AB"/>
    <w:rsid w:val="009E4E9A"/>
    <w:rsid w:val="009E5946"/>
    <w:rsid w:val="009E59AD"/>
    <w:rsid w:val="009E5AB3"/>
    <w:rsid w:val="009E5BB4"/>
    <w:rsid w:val="009E5D24"/>
    <w:rsid w:val="009E7033"/>
    <w:rsid w:val="009E7145"/>
    <w:rsid w:val="009E78C6"/>
    <w:rsid w:val="009E7F78"/>
    <w:rsid w:val="009F22AB"/>
    <w:rsid w:val="009F270C"/>
    <w:rsid w:val="009F34BE"/>
    <w:rsid w:val="009F3A49"/>
    <w:rsid w:val="009F419C"/>
    <w:rsid w:val="009F4D04"/>
    <w:rsid w:val="009F565C"/>
    <w:rsid w:val="009F5690"/>
    <w:rsid w:val="009F5B27"/>
    <w:rsid w:val="009F5D2B"/>
    <w:rsid w:val="009F6BA3"/>
    <w:rsid w:val="009F6E52"/>
    <w:rsid w:val="009F7149"/>
    <w:rsid w:val="009F79D5"/>
    <w:rsid w:val="009F7BE3"/>
    <w:rsid w:val="009F7F2E"/>
    <w:rsid w:val="00A001CE"/>
    <w:rsid w:val="00A02C72"/>
    <w:rsid w:val="00A03C78"/>
    <w:rsid w:val="00A03E61"/>
    <w:rsid w:val="00A03E90"/>
    <w:rsid w:val="00A0454E"/>
    <w:rsid w:val="00A04B9A"/>
    <w:rsid w:val="00A04C1E"/>
    <w:rsid w:val="00A0510D"/>
    <w:rsid w:val="00A054A3"/>
    <w:rsid w:val="00A0551A"/>
    <w:rsid w:val="00A0576C"/>
    <w:rsid w:val="00A05849"/>
    <w:rsid w:val="00A05909"/>
    <w:rsid w:val="00A064BE"/>
    <w:rsid w:val="00A06DE3"/>
    <w:rsid w:val="00A06F1B"/>
    <w:rsid w:val="00A1013C"/>
    <w:rsid w:val="00A10336"/>
    <w:rsid w:val="00A106DC"/>
    <w:rsid w:val="00A1171F"/>
    <w:rsid w:val="00A118C3"/>
    <w:rsid w:val="00A11CDC"/>
    <w:rsid w:val="00A129F8"/>
    <w:rsid w:val="00A12A03"/>
    <w:rsid w:val="00A12A73"/>
    <w:rsid w:val="00A13333"/>
    <w:rsid w:val="00A139B7"/>
    <w:rsid w:val="00A13AB6"/>
    <w:rsid w:val="00A14831"/>
    <w:rsid w:val="00A14C80"/>
    <w:rsid w:val="00A15117"/>
    <w:rsid w:val="00A154DF"/>
    <w:rsid w:val="00A15E54"/>
    <w:rsid w:val="00A15FB0"/>
    <w:rsid w:val="00A164A1"/>
    <w:rsid w:val="00A16804"/>
    <w:rsid w:val="00A16902"/>
    <w:rsid w:val="00A16A1F"/>
    <w:rsid w:val="00A16AA3"/>
    <w:rsid w:val="00A175CB"/>
    <w:rsid w:val="00A17E47"/>
    <w:rsid w:val="00A17E87"/>
    <w:rsid w:val="00A20557"/>
    <w:rsid w:val="00A2077E"/>
    <w:rsid w:val="00A20C9E"/>
    <w:rsid w:val="00A22102"/>
    <w:rsid w:val="00A222E8"/>
    <w:rsid w:val="00A22D41"/>
    <w:rsid w:val="00A23584"/>
    <w:rsid w:val="00A23829"/>
    <w:rsid w:val="00A24565"/>
    <w:rsid w:val="00A2484F"/>
    <w:rsid w:val="00A24D40"/>
    <w:rsid w:val="00A2656D"/>
    <w:rsid w:val="00A2672F"/>
    <w:rsid w:val="00A302D9"/>
    <w:rsid w:val="00A30A46"/>
    <w:rsid w:val="00A316E2"/>
    <w:rsid w:val="00A3213C"/>
    <w:rsid w:val="00A321F6"/>
    <w:rsid w:val="00A32721"/>
    <w:rsid w:val="00A329DD"/>
    <w:rsid w:val="00A3368A"/>
    <w:rsid w:val="00A3398F"/>
    <w:rsid w:val="00A33B7A"/>
    <w:rsid w:val="00A33F52"/>
    <w:rsid w:val="00A343AE"/>
    <w:rsid w:val="00A3464E"/>
    <w:rsid w:val="00A3581C"/>
    <w:rsid w:val="00A35A66"/>
    <w:rsid w:val="00A3669F"/>
    <w:rsid w:val="00A36806"/>
    <w:rsid w:val="00A36C06"/>
    <w:rsid w:val="00A36C8D"/>
    <w:rsid w:val="00A36FB0"/>
    <w:rsid w:val="00A37B2F"/>
    <w:rsid w:val="00A37B54"/>
    <w:rsid w:val="00A400DD"/>
    <w:rsid w:val="00A4032F"/>
    <w:rsid w:val="00A4046C"/>
    <w:rsid w:val="00A40657"/>
    <w:rsid w:val="00A416CB"/>
    <w:rsid w:val="00A41717"/>
    <w:rsid w:val="00A4189B"/>
    <w:rsid w:val="00A42411"/>
    <w:rsid w:val="00A42501"/>
    <w:rsid w:val="00A42F28"/>
    <w:rsid w:val="00A43083"/>
    <w:rsid w:val="00A435EA"/>
    <w:rsid w:val="00A43641"/>
    <w:rsid w:val="00A436AB"/>
    <w:rsid w:val="00A437E1"/>
    <w:rsid w:val="00A43B78"/>
    <w:rsid w:val="00A44580"/>
    <w:rsid w:val="00A4490A"/>
    <w:rsid w:val="00A44D0C"/>
    <w:rsid w:val="00A44E6C"/>
    <w:rsid w:val="00A44E92"/>
    <w:rsid w:val="00A45B00"/>
    <w:rsid w:val="00A45D4E"/>
    <w:rsid w:val="00A45DA5"/>
    <w:rsid w:val="00A45FA6"/>
    <w:rsid w:val="00A46592"/>
    <w:rsid w:val="00A465E3"/>
    <w:rsid w:val="00A46629"/>
    <w:rsid w:val="00A466BE"/>
    <w:rsid w:val="00A46F1D"/>
    <w:rsid w:val="00A47508"/>
    <w:rsid w:val="00A475DA"/>
    <w:rsid w:val="00A47C4C"/>
    <w:rsid w:val="00A5035C"/>
    <w:rsid w:val="00A50650"/>
    <w:rsid w:val="00A50A9E"/>
    <w:rsid w:val="00A50B50"/>
    <w:rsid w:val="00A50BF4"/>
    <w:rsid w:val="00A510CC"/>
    <w:rsid w:val="00A51115"/>
    <w:rsid w:val="00A51496"/>
    <w:rsid w:val="00A51A61"/>
    <w:rsid w:val="00A5291F"/>
    <w:rsid w:val="00A52C9F"/>
    <w:rsid w:val="00A53933"/>
    <w:rsid w:val="00A54776"/>
    <w:rsid w:val="00A54AB9"/>
    <w:rsid w:val="00A55167"/>
    <w:rsid w:val="00A556C2"/>
    <w:rsid w:val="00A55ACD"/>
    <w:rsid w:val="00A55E85"/>
    <w:rsid w:val="00A56BC0"/>
    <w:rsid w:val="00A56FA6"/>
    <w:rsid w:val="00A57192"/>
    <w:rsid w:val="00A57D94"/>
    <w:rsid w:val="00A6027F"/>
    <w:rsid w:val="00A6051E"/>
    <w:rsid w:val="00A614AA"/>
    <w:rsid w:val="00A6182F"/>
    <w:rsid w:val="00A61E13"/>
    <w:rsid w:val="00A623C3"/>
    <w:rsid w:val="00A62D26"/>
    <w:rsid w:val="00A6373A"/>
    <w:rsid w:val="00A6384E"/>
    <w:rsid w:val="00A63C8E"/>
    <w:rsid w:val="00A63DE1"/>
    <w:rsid w:val="00A64A0B"/>
    <w:rsid w:val="00A6504B"/>
    <w:rsid w:val="00A65102"/>
    <w:rsid w:val="00A6515A"/>
    <w:rsid w:val="00A65167"/>
    <w:rsid w:val="00A652B9"/>
    <w:rsid w:val="00A65A9E"/>
    <w:rsid w:val="00A65CF8"/>
    <w:rsid w:val="00A65D1B"/>
    <w:rsid w:val="00A667AA"/>
    <w:rsid w:val="00A669FD"/>
    <w:rsid w:val="00A66C2F"/>
    <w:rsid w:val="00A66EBD"/>
    <w:rsid w:val="00A66F7D"/>
    <w:rsid w:val="00A673C9"/>
    <w:rsid w:val="00A6740B"/>
    <w:rsid w:val="00A67C40"/>
    <w:rsid w:val="00A7008F"/>
    <w:rsid w:val="00A71354"/>
    <w:rsid w:val="00A71CC3"/>
    <w:rsid w:val="00A7245D"/>
    <w:rsid w:val="00A7308A"/>
    <w:rsid w:val="00A730D0"/>
    <w:rsid w:val="00A737A5"/>
    <w:rsid w:val="00A73D92"/>
    <w:rsid w:val="00A74B51"/>
    <w:rsid w:val="00A74F39"/>
    <w:rsid w:val="00A75378"/>
    <w:rsid w:val="00A75540"/>
    <w:rsid w:val="00A75922"/>
    <w:rsid w:val="00A75E8F"/>
    <w:rsid w:val="00A76944"/>
    <w:rsid w:val="00A777E4"/>
    <w:rsid w:val="00A80077"/>
    <w:rsid w:val="00A80660"/>
    <w:rsid w:val="00A8094E"/>
    <w:rsid w:val="00A80AC0"/>
    <w:rsid w:val="00A80B34"/>
    <w:rsid w:val="00A80C58"/>
    <w:rsid w:val="00A81FB8"/>
    <w:rsid w:val="00A822AB"/>
    <w:rsid w:val="00A8276D"/>
    <w:rsid w:val="00A8344D"/>
    <w:rsid w:val="00A836B0"/>
    <w:rsid w:val="00A83A3C"/>
    <w:rsid w:val="00A83CB0"/>
    <w:rsid w:val="00A83D9F"/>
    <w:rsid w:val="00A83FDB"/>
    <w:rsid w:val="00A84A6E"/>
    <w:rsid w:val="00A84B02"/>
    <w:rsid w:val="00A84C00"/>
    <w:rsid w:val="00A84C69"/>
    <w:rsid w:val="00A8519E"/>
    <w:rsid w:val="00A851CF"/>
    <w:rsid w:val="00A8548A"/>
    <w:rsid w:val="00A86127"/>
    <w:rsid w:val="00A86D6A"/>
    <w:rsid w:val="00A87756"/>
    <w:rsid w:val="00A87906"/>
    <w:rsid w:val="00A87B58"/>
    <w:rsid w:val="00A909C5"/>
    <w:rsid w:val="00A91294"/>
    <w:rsid w:val="00A91A43"/>
    <w:rsid w:val="00A91F64"/>
    <w:rsid w:val="00A920E4"/>
    <w:rsid w:val="00A92511"/>
    <w:rsid w:val="00A928F8"/>
    <w:rsid w:val="00A92DE1"/>
    <w:rsid w:val="00A935D0"/>
    <w:rsid w:val="00A936E6"/>
    <w:rsid w:val="00A93816"/>
    <w:rsid w:val="00A93828"/>
    <w:rsid w:val="00A93B75"/>
    <w:rsid w:val="00A93CB0"/>
    <w:rsid w:val="00A943C9"/>
    <w:rsid w:val="00A949E2"/>
    <w:rsid w:val="00A95119"/>
    <w:rsid w:val="00A9580C"/>
    <w:rsid w:val="00A95A92"/>
    <w:rsid w:val="00A96658"/>
    <w:rsid w:val="00A966EA"/>
    <w:rsid w:val="00A96F38"/>
    <w:rsid w:val="00A975F6"/>
    <w:rsid w:val="00A979A8"/>
    <w:rsid w:val="00A97AD3"/>
    <w:rsid w:val="00A97DEA"/>
    <w:rsid w:val="00A97EB4"/>
    <w:rsid w:val="00A97FAD"/>
    <w:rsid w:val="00AA0718"/>
    <w:rsid w:val="00AA13DE"/>
    <w:rsid w:val="00AA1C04"/>
    <w:rsid w:val="00AA2E3F"/>
    <w:rsid w:val="00AA32E7"/>
    <w:rsid w:val="00AA41DC"/>
    <w:rsid w:val="00AA4B94"/>
    <w:rsid w:val="00AA5CD1"/>
    <w:rsid w:val="00AA62D6"/>
    <w:rsid w:val="00AA6AFB"/>
    <w:rsid w:val="00AA6E3C"/>
    <w:rsid w:val="00AA7967"/>
    <w:rsid w:val="00AA7AFF"/>
    <w:rsid w:val="00AB0AF2"/>
    <w:rsid w:val="00AB0DA3"/>
    <w:rsid w:val="00AB100B"/>
    <w:rsid w:val="00AB1240"/>
    <w:rsid w:val="00AB127D"/>
    <w:rsid w:val="00AB1335"/>
    <w:rsid w:val="00AB2D83"/>
    <w:rsid w:val="00AB31C6"/>
    <w:rsid w:val="00AB325A"/>
    <w:rsid w:val="00AB38B9"/>
    <w:rsid w:val="00AB3C06"/>
    <w:rsid w:val="00AB3E0B"/>
    <w:rsid w:val="00AB4203"/>
    <w:rsid w:val="00AB4B4C"/>
    <w:rsid w:val="00AB4D60"/>
    <w:rsid w:val="00AB4F51"/>
    <w:rsid w:val="00AB4FB6"/>
    <w:rsid w:val="00AB560D"/>
    <w:rsid w:val="00AB5B2F"/>
    <w:rsid w:val="00AB5E00"/>
    <w:rsid w:val="00AB6A75"/>
    <w:rsid w:val="00AB6ECC"/>
    <w:rsid w:val="00AB70D8"/>
    <w:rsid w:val="00AB7B55"/>
    <w:rsid w:val="00AC0433"/>
    <w:rsid w:val="00AC06AF"/>
    <w:rsid w:val="00AC108D"/>
    <w:rsid w:val="00AC176D"/>
    <w:rsid w:val="00AC1A85"/>
    <w:rsid w:val="00AC284E"/>
    <w:rsid w:val="00AC30C7"/>
    <w:rsid w:val="00AC3AEB"/>
    <w:rsid w:val="00AC3C38"/>
    <w:rsid w:val="00AC420C"/>
    <w:rsid w:val="00AC461D"/>
    <w:rsid w:val="00AC46B2"/>
    <w:rsid w:val="00AC4E57"/>
    <w:rsid w:val="00AC55E1"/>
    <w:rsid w:val="00AC6602"/>
    <w:rsid w:val="00AC670D"/>
    <w:rsid w:val="00AC7E5A"/>
    <w:rsid w:val="00AD05A8"/>
    <w:rsid w:val="00AD07B5"/>
    <w:rsid w:val="00AD1436"/>
    <w:rsid w:val="00AD15C1"/>
    <w:rsid w:val="00AD1FDB"/>
    <w:rsid w:val="00AD20B1"/>
    <w:rsid w:val="00AD2E1C"/>
    <w:rsid w:val="00AD2E3B"/>
    <w:rsid w:val="00AD348F"/>
    <w:rsid w:val="00AD45B2"/>
    <w:rsid w:val="00AD4F2B"/>
    <w:rsid w:val="00AD5CAA"/>
    <w:rsid w:val="00AD5D6E"/>
    <w:rsid w:val="00AD60C2"/>
    <w:rsid w:val="00AD65F5"/>
    <w:rsid w:val="00AD69C9"/>
    <w:rsid w:val="00AD7035"/>
    <w:rsid w:val="00AD75E0"/>
    <w:rsid w:val="00AD7A59"/>
    <w:rsid w:val="00AD7E4C"/>
    <w:rsid w:val="00AE05AB"/>
    <w:rsid w:val="00AE0C92"/>
    <w:rsid w:val="00AE0FD2"/>
    <w:rsid w:val="00AE0FF9"/>
    <w:rsid w:val="00AE1762"/>
    <w:rsid w:val="00AE1923"/>
    <w:rsid w:val="00AE1C1F"/>
    <w:rsid w:val="00AE1C23"/>
    <w:rsid w:val="00AE2332"/>
    <w:rsid w:val="00AE3A68"/>
    <w:rsid w:val="00AE3CE9"/>
    <w:rsid w:val="00AE4227"/>
    <w:rsid w:val="00AE44B9"/>
    <w:rsid w:val="00AE7502"/>
    <w:rsid w:val="00AE77CE"/>
    <w:rsid w:val="00AE7987"/>
    <w:rsid w:val="00AE7B46"/>
    <w:rsid w:val="00AF092D"/>
    <w:rsid w:val="00AF0C11"/>
    <w:rsid w:val="00AF1F9E"/>
    <w:rsid w:val="00AF21D4"/>
    <w:rsid w:val="00AF28D4"/>
    <w:rsid w:val="00AF3220"/>
    <w:rsid w:val="00AF37B0"/>
    <w:rsid w:val="00AF3815"/>
    <w:rsid w:val="00AF3E1D"/>
    <w:rsid w:val="00AF41CD"/>
    <w:rsid w:val="00AF4497"/>
    <w:rsid w:val="00AF46BF"/>
    <w:rsid w:val="00AF46DA"/>
    <w:rsid w:val="00AF4738"/>
    <w:rsid w:val="00AF55F3"/>
    <w:rsid w:val="00AF5705"/>
    <w:rsid w:val="00AF664A"/>
    <w:rsid w:val="00AF6742"/>
    <w:rsid w:val="00AF6AB4"/>
    <w:rsid w:val="00AF6D9F"/>
    <w:rsid w:val="00AF6E26"/>
    <w:rsid w:val="00AF7456"/>
    <w:rsid w:val="00AF77B4"/>
    <w:rsid w:val="00AF79DB"/>
    <w:rsid w:val="00AF7F37"/>
    <w:rsid w:val="00AF7F3E"/>
    <w:rsid w:val="00AF7F98"/>
    <w:rsid w:val="00B000A0"/>
    <w:rsid w:val="00B00AD6"/>
    <w:rsid w:val="00B00CE1"/>
    <w:rsid w:val="00B01282"/>
    <w:rsid w:val="00B01BAC"/>
    <w:rsid w:val="00B01D48"/>
    <w:rsid w:val="00B02126"/>
    <w:rsid w:val="00B0223A"/>
    <w:rsid w:val="00B0253C"/>
    <w:rsid w:val="00B02E0A"/>
    <w:rsid w:val="00B03299"/>
    <w:rsid w:val="00B04034"/>
    <w:rsid w:val="00B049BB"/>
    <w:rsid w:val="00B04A5D"/>
    <w:rsid w:val="00B05D5A"/>
    <w:rsid w:val="00B0623E"/>
    <w:rsid w:val="00B06681"/>
    <w:rsid w:val="00B067C4"/>
    <w:rsid w:val="00B06DE6"/>
    <w:rsid w:val="00B10B14"/>
    <w:rsid w:val="00B10D3E"/>
    <w:rsid w:val="00B11369"/>
    <w:rsid w:val="00B11954"/>
    <w:rsid w:val="00B12615"/>
    <w:rsid w:val="00B12776"/>
    <w:rsid w:val="00B128EC"/>
    <w:rsid w:val="00B12B9B"/>
    <w:rsid w:val="00B12F7F"/>
    <w:rsid w:val="00B13115"/>
    <w:rsid w:val="00B137E0"/>
    <w:rsid w:val="00B140D6"/>
    <w:rsid w:val="00B14622"/>
    <w:rsid w:val="00B1489D"/>
    <w:rsid w:val="00B14A92"/>
    <w:rsid w:val="00B154F9"/>
    <w:rsid w:val="00B16148"/>
    <w:rsid w:val="00B16156"/>
    <w:rsid w:val="00B168A8"/>
    <w:rsid w:val="00B16CD1"/>
    <w:rsid w:val="00B16D39"/>
    <w:rsid w:val="00B206A2"/>
    <w:rsid w:val="00B20B70"/>
    <w:rsid w:val="00B2108C"/>
    <w:rsid w:val="00B210B5"/>
    <w:rsid w:val="00B2158D"/>
    <w:rsid w:val="00B215C1"/>
    <w:rsid w:val="00B21A7B"/>
    <w:rsid w:val="00B21BE9"/>
    <w:rsid w:val="00B21F52"/>
    <w:rsid w:val="00B223D3"/>
    <w:rsid w:val="00B2270F"/>
    <w:rsid w:val="00B22D96"/>
    <w:rsid w:val="00B23DA3"/>
    <w:rsid w:val="00B23EA1"/>
    <w:rsid w:val="00B244FD"/>
    <w:rsid w:val="00B24641"/>
    <w:rsid w:val="00B24C75"/>
    <w:rsid w:val="00B251D3"/>
    <w:rsid w:val="00B26342"/>
    <w:rsid w:val="00B26686"/>
    <w:rsid w:val="00B2788F"/>
    <w:rsid w:val="00B27D3E"/>
    <w:rsid w:val="00B27D49"/>
    <w:rsid w:val="00B31E25"/>
    <w:rsid w:val="00B323DF"/>
    <w:rsid w:val="00B32756"/>
    <w:rsid w:val="00B3276E"/>
    <w:rsid w:val="00B329EB"/>
    <w:rsid w:val="00B32A07"/>
    <w:rsid w:val="00B32BC2"/>
    <w:rsid w:val="00B3372D"/>
    <w:rsid w:val="00B339CF"/>
    <w:rsid w:val="00B33A84"/>
    <w:rsid w:val="00B34B8D"/>
    <w:rsid w:val="00B35592"/>
    <w:rsid w:val="00B359A2"/>
    <w:rsid w:val="00B35CC8"/>
    <w:rsid w:val="00B361F8"/>
    <w:rsid w:val="00B36338"/>
    <w:rsid w:val="00B36763"/>
    <w:rsid w:val="00B36D96"/>
    <w:rsid w:val="00B36DF2"/>
    <w:rsid w:val="00B4022E"/>
    <w:rsid w:val="00B403FA"/>
    <w:rsid w:val="00B409E4"/>
    <w:rsid w:val="00B41498"/>
    <w:rsid w:val="00B4220E"/>
    <w:rsid w:val="00B42805"/>
    <w:rsid w:val="00B42A40"/>
    <w:rsid w:val="00B42FB8"/>
    <w:rsid w:val="00B4301B"/>
    <w:rsid w:val="00B44261"/>
    <w:rsid w:val="00B4445D"/>
    <w:rsid w:val="00B448DD"/>
    <w:rsid w:val="00B448E1"/>
    <w:rsid w:val="00B44A1C"/>
    <w:rsid w:val="00B44CB2"/>
    <w:rsid w:val="00B45656"/>
    <w:rsid w:val="00B461C9"/>
    <w:rsid w:val="00B467BF"/>
    <w:rsid w:val="00B46D12"/>
    <w:rsid w:val="00B474B8"/>
    <w:rsid w:val="00B47DB8"/>
    <w:rsid w:val="00B5003B"/>
    <w:rsid w:val="00B5017A"/>
    <w:rsid w:val="00B5060D"/>
    <w:rsid w:val="00B507D0"/>
    <w:rsid w:val="00B50982"/>
    <w:rsid w:val="00B50BCA"/>
    <w:rsid w:val="00B50C5F"/>
    <w:rsid w:val="00B51FD2"/>
    <w:rsid w:val="00B529AC"/>
    <w:rsid w:val="00B52A89"/>
    <w:rsid w:val="00B53C98"/>
    <w:rsid w:val="00B554F4"/>
    <w:rsid w:val="00B55C81"/>
    <w:rsid w:val="00B560FF"/>
    <w:rsid w:val="00B565D0"/>
    <w:rsid w:val="00B5697C"/>
    <w:rsid w:val="00B56AB0"/>
    <w:rsid w:val="00B56DC5"/>
    <w:rsid w:val="00B5766F"/>
    <w:rsid w:val="00B576A9"/>
    <w:rsid w:val="00B57B23"/>
    <w:rsid w:val="00B57EA0"/>
    <w:rsid w:val="00B57EC1"/>
    <w:rsid w:val="00B60388"/>
    <w:rsid w:val="00B6100D"/>
    <w:rsid w:val="00B610CC"/>
    <w:rsid w:val="00B616DB"/>
    <w:rsid w:val="00B61A64"/>
    <w:rsid w:val="00B62922"/>
    <w:rsid w:val="00B62C09"/>
    <w:rsid w:val="00B62C58"/>
    <w:rsid w:val="00B6318B"/>
    <w:rsid w:val="00B6380D"/>
    <w:rsid w:val="00B63EE6"/>
    <w:rsid w:val="00B63F76"/>
    <w:rsid w:val="00B64C0A"/>
    <w:rsid w:val="00B65873"/>
    <w:rsid w:val="00B65C06"/>
    <w:rsid w:val="00B664E1"/>
    <w:rsid w:val="00B6654D"/>
    <w:rsid w:val="00B66AC1"/>
    <w:rsid w:val="00B66F0A"/>
    <w:rsid w:val="00B6741A"/>
    <w:rsid w:val="00B70BD5"/>
    <w:rsid w:val="00B70EB2"/>
    <w:rsid w:val="00B71711"/>
    <w:rsid w:val="00B71A94"/>
    <w:rsid w:val="00B72299"/>
    <w:rsid w:val="00B72B2C"/>
    <w:rsid w:val="00B72B84"/>
    <w:rsid w:val="00B735FA"/>
    <w:rsid w:val="00B757FC"/>
    <w:rsid w:val="00B75C37"/>
    <w:rsid w:val="00B75EA3"/>
    <w:rsid w:val="00B7623F"/>
    <w:rsid w:val="00B76AD3"/>
    <w:rsid w:val="00B777D8"/>
    <w:rsid w:val="00B77EC7"/>
    <w:rsid w:val="00B80230"/>
    <w:rsid w:val="00B80245"/>
    <w:rsid w:val="00B80C90"/>
    <w:rsid w:val="00B8179C"/>
    <w:rsid w:val="00B81848"/>
    <w:rsid w:val="00B81A6C"/>
    <w:rsid w:val="00B826D7"/>
    <w:rsid w:val="00B82CAA"/>
    <w:rsid w:val="00B83126"/>
    <w:rsid w:val="00B834DA"/>
    <w:rsid w:val="00B838E2"/>
    <w:rsid w:val="00B83982"/>
    <w:rsid w:val="00B842F7"/>
    <w:rsid w:val="00B84A5B"/>
    <w:rsid w:val="00B84CBB"/>
    <w:rsid w:val="00B8517A"/>
    <w:rsid w:val="00B854BA"/>
    <w:rsid w:val="00B85C7D"/>
    <w:rsid w:val="00B85E8A"/>
    <w:rsid w:val="00B8603D"/>
    <w:rsid w:val="00B86406"/>
    <w:rsid w:val="00B8666D"/>
    <w:rsid w:val="00B8694A"/>
    <w:rsid w:val="00B86A72"/>
    <w:rsid w:val="00B86B45"/>
    <w:rsid w:val="00B86C7B"/>
    <w:rsid w:val="00B86CC1"/>
    <w:rsid w:val="00B875B4"/>
    <w:rsid w:val="00B87F20"/>
    <w:rsid w:val="00B90374"/>
    <w:rsid w:val="00B9037E"/>
    <w:rsid w:val="00B90AF2"/>
    <w:rsid w:val="00B9196D"/>
    <w:rsid w:val="00B91B3D"/>
    <w:rsid w:val="00B91D4A"/>
    <w:rsid w:val="00B9263D"/>
    <w:rsid w:val="00B92C4E"/>
    <w:rsid w:val="00B92CDB"/>
    <w:rsid w:val="00B9416D"/>
    <w:rsid w:val="00B94C49"/>
    <w:rsid w:val="00B950DF"/>
    <w:rsid w:val="00B9602D"/>
    <w:rsid w:val="00B96E26"/>
    <w:rsid w:val="00B96ED2"/>
    <w:rsid w:val="00B97066"/>
    <w:rsid w:val="00B97D89"/>
    <w:rsid w:val="00BA0489"/>
    <w:rsid w:val="00BA049F"/>
    <w:rsid w:val="00BA12B2"/>
    <w:rsid w:val="00BA169B"/>
    <w:rsid w:val="00BA1A2C"/>
    <w:rsid w:val="00BA20F0"/>
    <w:rsid w:val="00BA223C"/>
    <w:rsid w:val="00BA2591"/>
    <w:rsid w:val="00BA25AC"/>
    <w:rsid w:val="00BA28C4"/>
    <w:rsid w:val="00BA3133"/>
    <w:rsid w:val="00BA3C4C"/>
    <w:rsid w:val="00BA486E"/>
    <w:rsid w:val="00BA4A91"/>
    <w:rsid w:val="00BA4CC4"/>
    <w:rsid w:val="00BA647E"/>
    <w:rsid w:val="00BA67A4"/>
    <w:rsid w:val="00BA6B36"/>
    <w:rsid w:val="00BA6E7F"/>
    <w:rsid w:val="00BA78DA"/>
    <w:rsid w:val="00BA79DF"/>
    <w:rsid w:val="00BA7A75"/>
    <w:rsid w:val="00BA7ABC"/>
    <w:rsid w:val="00BA7B4C"/>
    <w:rsid w:val="00BB0120"/>
    <w:rsid w:val="00BB0285"/>
    <w:rsid w:val="00BB040E"/>
    <w:rsid w:val="00BB18FA"/>
    <w:rsid w:val="00BB20D2"/>
    <w:rsid w:val="00BB27DC"/>
    <w:rsid w:val="00BB30D5"/>
    <w:rsid w:val="00BB3D77"/>
    <w:rsid w:val="00BB4084"/>
    <w:rsid w:val="00BB4B49"/>
    <w:rsid w:val="00BB4CA1"/>
    <w:rsid w:val="00BB4D82"/>
    <w:rsid w:val="00BB4F55"/>
    <w:rsid w:val="00BB5103"/>
    <w:rsid w:val="00BB53EC"/>
    <w:rsid w:val="00BB5F19"/>
    <w:rsid w:val="00BB658C"/>
    <w:rsid w:val="00BB6642"/>
    <w:rsid w:val="00BB66E9"/>
    <w:rsid w:val="00BB7369"/>
    <w:rsid w:val="00BB7396"/>
    <w:rsid w:val="00BB73C6"/>
    <w:rsid w:val="00BB7E11"/>
    <w:rsid w:val="00BB7EE0"/>
    <w:rsid w:val="00BC0082"/>
    <w:rsid w:val="00BC0335"/>
    <w:rsid w:val="00BC1961"/>
    <w:rsid w:val="00BC1CD6"/>
    <w:rsid w:val="00BC227F"/>
    <w:rsid w:val="00BC3211"/>
    <w:rsid w:val="00BC323D"/>
    <w:rsid w:val="00BC3649"/>
    <w:rsid w:val="00BC37DC"/>
    <w:rsid w:val="00BC42FD"/>
    <w:rsid w:val="00BC4916"/>
    <w:rsid w:val="00BC5243"/>
    <w:rsid w:val="00BC527E"/>
    <w:rsid w:val="00BC52A5"/>
    <w:rsid w:val="00BC57DC"/>
    <w:rsid w:val="00BC65FD"/>
    <w:rsid w:val="00BC79DC"/>
    <w:rsid w:val="00BC7DC5"/>
    <w:rsid w:val="00BC7E38"/>
    <w:rsid w:val="00BD0A01"/>
    <w:rsid w:val="00BD12FB"/>
    <w:rsid w:val="00BD143F"/>
    <w:rsid w:val="00BD14F1"/>
    <w:rsid w:val="00BD155F"/>
    <w:rsid w:val="00BD1B33"/>
    <w:rsid w:val="00BD1C92"/>
    <w:rsid w:val="00BD1EC3"/>
    <w:rsid w:val="00BD22A6"/>
    <w:rsid w:val="00BD2E94"/>
    <w:rsid w:val="00BD2FEB"/>
    <w:rsid w:val="00BD3592"/>
    <w:rsid w:val="00BD5005"/>
    <w:rsid w:val="00BD544E"/>
    <w:rsid w:val="00BD5923"/>
    <w:rsid w:val="00BD6917"/>
    <w:rsid w:val="00BD6D2B"/>
    <w:rsid w:val="00BD6DB1"/>
    <w:rsid w:val="00BD71CE"/>
    <w:rsid w:val="00BD7DFC"/>
    <w:rsid w:val="00BD7E42"/>
    <w:rsid w:val="00BE0267"/>
    <w:rsid w:val="00BE0F4B"/>
    <w:rsid w:val="00BE14BA"/>
    <w:rsid w:val="00BE16A1"/>
    <w:rsid w:val="00BE2349"/>
    <w:rsid w:val="00BE2572"/>
    <w:rsid w:val="00BE2B57"/>
    <w:rsid w:val="00BE337F"/>
    <w:rsid w:val="00BE476F"/>
    <w:rsid w:val="00BE4DB6"/>
    <w:rsid w:val="00BE5E85"/>
    <w:rsid w:val="00BE6AA8"/>
    <w:rsid w:val="00BE6ABC"/>
    <w:rsid w:val="00BE74A1"/>
    <w:rsid w:val="00BE7832"/>
    <w:rsid w:val="00BF0094"/>
    <w:rsid w:val="00BF0981"/>
    <w:rsid w:val="00BF1CCC"/>
    <w:rsid w:val="00BF25D3"/>
    <w:rsid w:val="00BF2C39"/>
    <w:rsid w:val="00BF2C88"/>
    <w:rsid w:val="00BF3426"/>
    <w:rsid w:val="00BF3677"/>
    <w:rsid w:val="00BF410A"/>
    <w:rsid w:val="00BF4D17"/>
    <w:rsid w:val="00BF67C8"/>
    <w:rsid w:val="00BF6B12"/>
    <w:rsid w:val="00BF72B7"/>
    <w:rsid w:val="00BF7DDC"/>
    <w:rsid w:val="00C004E2"/>
    <w:rsid w:val="00C00E3F"/>
    <w:rsid w:val="00C02701"/>
    <w:rsid w:val="00C02B78"/>
    <w:rsid w:val="00C033AC"/>
    <w:rsid w:val="00C03646"/>
    <w:rsid w:val="00C0371F"/>
    <w:rsid w:val="00C03A23"/>
    <w:rsid w:val="00C03CBD"/>
    <w:rsid w:val="00C04865"/>
    <w:rsid w:val="00C0487C"/>
    <w:rsid w:val="00C04FC0"/>
    <w:rsid w:val="00C0571F"/>
    <w:rsid w:val="00C057ED"/>
    <w:rsid w:val="00C05AF2"/>
    <w:rsid w:val="00C06213"/>
    <w:rsid w:val="00C06A1E"/>
    <w:rsid w:val="00C0712B"/>
    <w:rsid w:val="00C07FE1"/>
    <w:rsid w:val="00C10688"/>
    <w:rsid w:val="00C1077F"/>
    <w:rsid w:val="00C10A9F"/>
    <w:rsid w:val="00C11271"/>
    <w:rsid w:val="00C11DD7"/>
    <w:rsid w:val="00C12077"/>
    <w:rsid w:val="00C1220B"/>
    <w:rsid w:val="00C122B4"/>
    <w:rsid w:val="00C123DF"/>
    <w:rsid w:val="00C1265C"/>
    <w:rsid w:val="00C12687"/>
    <w:rsid w:val="00C1275F"/>
    <w:rsid w:val="00C12BEC"/>
    <w:rsid w:val="00C13035"/>
    <w:rsid w:val="00C131F2"/>
    <w:rsid w:val="00C134BB"/>
    <w:rsid w:val="00C13961"/>
    <w:rsid w:val="00C13C87"/>
    <w:rsid w:val="00C13E78"/>
    <w:rsid w:val="00C15EC3"/>
    <w:rsid w:val="00C161D8"/>
    <w:rsid w:val="00C1623D"/>
    <w:rsid w:val="00C164F9"/>
    <w:rsid w:val="00C165C2"/>
    <w:rsid w:val="00C16772"/>
    <w:rsid w:val="00C167CB"/>
    <w:rsid w:val="00C16B54"/>
    <w:rsid w:val="00C16BC3"/>
    <w:rsid w:val="00C16FB4"/>
    <w:rsid w:val="00C1702D"/>
    <w:rsid w:val="00C1713B"/>
    <w:rsid w:val="00C1718B"/>
    <w:rsid w:val="00C200F5"/>
    <w:rsid w:val="00C20102"/>
    <w:rsid w:val="00C21A12"/>
    <w:rsid w:val="00C222EB"/>
    <w:rsid w:val="00C2249B"/>
    <w:rsid w:val="00C226F7"/>
    <w:rsid w:val="00C238F7"/>
    <w:rsid w:val="00C23C61"/>
    <w:rsid w:val="00C23D50"/>
    <w:rsid w:val="00C25AA6"/>
    <w:rsid w:val="00C25F16"/>
    <w:rsid w:val="00C26959"/>
    <w:rsid w:val="00C273E7"/>
    <w:rsid w:val="00C2769D"/>
    <w:rsid w:val="00C276E1"/>
    <w:rsid w:val="00C27BCA"/>
    <w:rsid w:val="00C27BE8"/>
    <w:rsid w:val="00C31AD4"/>
    <w:rsid w:val="00C31CAA"/>
    <w:rsid w:val="00C31D48"/>
    <w:rsid w:val="00C321B2"/>
    <w:rsid w:val="00C32863"/>
    <w:rsid w:val="00C32B93"/>
    <w:rsid w:val="00C33547"/>
    <w:rsid w:val="00C33F7C"/>
    <w:rsid w:val="00C342E2"/>
    <w:rsid w:val="00C34384"/>
    <w:rsid w:val="00C34F45"/>
    <w:rsid w:val="00C3551C"/>
    <w:rsid w:val="00C362B9"/>
    <w:rsid w:val="00C36957"/>
    <w:rsid w:val="00C3718C"/>
    <w:rsid w:val="00C37330"/>
    <w:rsid w:val="00C37456"/>
    <w:rsid w:val="00C3746F"/>
    <w:rsid w:val="00C37683"/>
    <w:rsid w:val="00C37B0A"/>
    <w:rsid w:val="00C404A8"/>
    <w:rsid w:val="00C41D22"/>
    <w:rsid w:val="00C421A9"/>
    <w:rsid w:val="00C4230A"/>
    <w:rsid w:val="00C437CB"/>
    <w:rsid w:val="00C4385C"/>
    <w:rsid w:val="00C43E0B"/>
    <w:rsid w:val="00C43EA1"/>
    <w:rsid w:val="00C44B37"/>
    <w:rsid w:val="00C44D15"/>
    <w:rsid w:val="00C45C0F"/>
    <w:rsid w:val="00C46463"/>
    <w:rsid w:val="00C4651C"/>
    <w:rsid w:val="00C466D0"/>
    <w:rsid w:val="00C46AF5"/>
    <w:rsid w:val="00C47095"/>
    <w:rsid w:val="00C5082C"/>
    <w:rsid w:val="00C513E7"/>
    <w:rsid w:val="00C51874"/>
    <w:rsid w:val="00C52260"/>
    <w:rsid w:val="00C52E83"/>
    <w:rsid w:val="00C52FCA"/>
    <w:rsid w:val="00C532C2"/>
    <w:rsid w:val="00C54FA5"/>
    <w:rsid w:val="00C55068"/>
    <w:rsid w:val="00C56853"/>
    <w:rsid w:val="00C56A94"/>
    <w:rsid w:val="00C56CFB"/>
    <w:rsid w:val="00C56D95"/>
    <w:rsid w:val="00C56EFA"/>
    <w:rsid w:val="00C57070"/>
    <w:rsid w:val="00C5728C"/>
    <w:rsid w:val="00C5732F"/>
    <w:rsid w:val="00C57C77"/>
    <w:rsid w:val="00C60DDA"/>
    <w:rsid w:val="00C61310"/>
    <w:rsid w:val="00C61FAA"/>
    <w:rsid w:val="00C63B17"/>
    <w:rsid w:val="00C63B63"/>
    <w:rsid w:val="00C63F5D"/>
    <w:rsid w:val="00C64280"/>
    <w:rsid w:val="00C65119"/>
    <w:rsid w:val="00C6594D"/>
    <w:rsid w:val="00C66315"/>
    <w:rsid w:val="00C6685C"/>
    <w:rsid w:val="00C669BE"/>
    <w:rsid w:val="00C66E8C"/>
    <w:rsid w:val="00C702AA"/>
    <w:rsid w:val="00C7064C"/>
    <w:rsid w:val="00C7186E"/>
    <w:rsid w:val="00C72C9B"/>
    <w:rsid w:val="00C73CA5"/>
    <w:rsid w:val="00C73FAC"/>
    <w:rsid w:val="00C74392"/>
    <w:rsid w:val="00C744E5"/>
    <w:rsid w:val="00C74575"/>
    <w:rsid w:val="00C7560B"/>
    <w:rsid w:val="00C75FEB"/>
    <w:rsid w:val="00C768E0"/>
    <w:rsid w:val="00C76ACF"/>
    <w:rsid w:val="00C776C0"/>
    <w:rsid w:val="00C7778A"/>
    <w:rsid w:val="00C77946"/>
    <w:rsid w:val="00C77C09"/>
    <w:rsid w:val="00C806CF"/>
    <w:rsid w:val="00C80B93"/>
    <w:rsid w:val="00C81015"/>
    <w:rsid w:val="00C81B2B"/>
    <w:rsid w:val="00C821D0"/>
    <w:rsid w:val="00C8280A"/>
    <w:rsid w:val="00C8357B"/>
    <w:rsid w:val="00C839EE"/>
    <w:rsid w:val="00C841FC"/>
    <w:rsid w:val="00C8550A"/>
    <w:rsid w:val="00C85BA8"/>
    <w:rsid w:val="00C863F3"/>
    <w:rsid w:val="00C87801"/>
    <w:rsid w:val="00C90ACB"/>
    <w:rsid w:val="00C90F13"/>
    <w:rsid w:val="00C91246"/>
    <w:rsid w:val="00C918AB"/>
    <w:rsid w:val="00C9236A"/>
    <w:rsid w:val="00C92E5F"/>
    <w:rsid w:val="00C92FBC"/>
    <w:rsid w:val="00C93445"/>
    <w:rsid w:val="00C95D0B"/>
    <w:rsid w:val="00C95D18"/>
    <w:rsid w:val="00C964C9"/>
    <w:rsid w:val="00C96621"/>
    <w:rsid w:val="00C97727"/>
    <w:rsid w:val="00C977BB"/>
    <w:rsid w:val="00C97850"/>
    <w:rsid w:val="00C97B5E"/>
    <w:rsid w:val="00CA0DA4"/>
    <w:rsid w:val="00CA14E3"/>
    <w:rsid w:val="00CA20C1"/>
    <w:rsid w:val="00CA21FB"/>
    <w:rsid w:val="00CA228F"/>
    <w:rsid w:val="00CA291E"/>
    <w:rsid w:val="00CA29F8"/>
    <w:rsid w:val="00CA3A21"/>
    <w:rsid w:val="00CA3BA7"/>
    <w:rsid w:val="00CA3C4A"/>
    <w:rsid w:val="00CA3F53"/>
    <w:rsid w:val="00CA4083"/>
    <w:rsid w:val="00CA4106"/>
    <w:rsid w:val="00CA42B3"/>
    <w:rsid w:val="00CA538C"/>
    <w:rsid w:val="00CA6414"/>
    <w:rsid w:val="00CA67EA"/>
    <w:rsid w:val="00CA70A7"/>
    <w:rsid w:val="00CB0BB3"/>
    <w:rsid w:val="00CB0D71"/>
    <w:rsid w:val="00CB1025"/>
    <w:rsid w:val="00CB18C8"/>
    <w:rsid w:val="00CB1E0D"/>
    <w:rsid w:val="00CB20FE"/>
    <w:rsid w:val="00CB3291"/>
    <w:rsid w:val="00CB354F"/>
    <w:rsid w:val="00CB3E2C"/>
    <w:rsid w:val="00CB4C20"/>
    <w:rsid w:val="00CB529F"/>
    <w:rsid w:val="00CB5597"/>
    <w:rsid w:val="00CB5AF8"/>
    <w:rsid w:val="00CB5CB0"/>
    <w:rsid w:val="00CB6854"/>
    <w:rsid w:val="00CB6D3A"/>
    <w:rsid w:val="00CB7B15"/>
    <w:rsid w:val="00CB7B7C"/>
    <w:rsid w:val="00CB7F33"/>
    <w:rsid w:val="00CC038C"/>
    <w:rsid w:val="00CC0ADE"/>
    <w:rsid w:val="00CC0E3C"/>
    <w:rsid w:val="00CC0F59"/>
    <w:rsid w:val="00CC118A"/>
    <w:rsid w:val="00CC1427"/>
    <w:rsid w:val="00CC16D2"/>
    <w:rsid w:val="00CC19CC"/>
    <w:rsid w:val="00CC1E81"/>
    <w:rsid w:val="00CC1F02"/>
    <w:rsid w:val="00CC2075"/>
    <w:rsid w:val="00CC27A6"/>
    <w:rsid w:val="00CC2925"/>
    <w:rsid w:val="00CC302A"/>
    <w:rsid w:val="00CC38C0"/>
    <w:rsid w:val="00CC3E84"/>
    <w:rsid w:val="00CC46DF"/>
    <w:rsid w:val="00CC4C7A"/>
    <w:rsid w:val="00CC5300"/>
    <w:rsid w:val="00CC56A1"/>
    <w:rsid w:val="00CC63D1"/>
    <w:rsid w:val="00CC6D12"/>
    <w:rsid w:val="00CC7070"/>
    <w:rsid w:val="00CC7EB3"/>
    <w:rsid w:val="00CD1543"/>
    <w:rsid w:val="00CD1625"/>
    <w:rsid w:val="00CD1B0B"/>
    <w:rsid w:val="00CD1DEF"/>
    <w:rsid w:val="00CD22BB"/>
    <w:rsid w:val="00CD2356"/>
    <w:rsid w:val="00CD28B1"/>
    <w:rsid w:val="00CD3334"/>
    <w:rsid w:val="00CD36AA"/>
    <w:rsid w:val="00CD3ADE"/>
    <w:rsid w:val="00CD3CBF"/>
    <w:rsid w:val="00CD4004"/>
    <w:rsid w:val="00CD44F1"/>
    <w:rsid w:val="00CD45A2"/>
    <w:rsid w:val="00CD488C"/>
    <w:rsid w:val="00CD4A1C"/>
    <w:rsid w:val="00CD4B1E"/>
    <w:rsid w:val="00CD4E39"/>
    <w:rsid w:val="00CD588A"/>
    <w:rsid w:val="00CD614B"/>
    <w:rsid w:val="00CD6579"/>
    <w:rsid w:val="00CD6D2C"/>
    <w:rsid w:val="00CD6EA7"/>
    <w:rsid w:val="00CD7360"/>
    <w:rsid w:val="00CD7494"/>
    <w:rsid w:val="00CD7963"/>
    <w:rsid w:val="00CE0144"/>
    <w:rsid w:val="00CE0EF7"/>
    <w:rsid w:val="00CE15DF"/>
    <w:rsid w:val="00CE1D7F"/>
    <w:rsid w:val="00CE23EB"/>
    <w:rsid w:val="00CE2510"/>
    <w:rsid w:val="00CE261A"/>
    <w:rsid w:val="00CE289E"/>
    <w:rsid w:val="00CE2A87"/>
    <w:rsid w:val="00CE2BBF"/>
    <w:rsid w:val="00CE306C"/>
    <w:rsid w:val="00CE32EE"/>
    <w:rsid w:val="00CE4054"/>
    <w:rsid w:val="00CE479F"/>
    <w:rsid w:val="00CE47EC"/>
    <w:rsid w:val="00CE4948"/>
    <w:rsid w:val="00CE63A9"/>
    <w:rsid w:val="00CE68DE"/>
    <w:rsid w:val="00CE704D"/>
    <w:rsid w:val="00CE7846"/>
    <w:rsid w:val="00CE7A47"/>
    <w:rsid w:val="00CE7E11"/>
    <w:rsid w:val="00CE7FAA"/>
    <w:rsid w:val="00CE7FF8"/>
    <w:rsid w:val="00CF0429"/>
    <w:rsid w:val="00CF06C4"/>
    <w:rsid w:val="00CF1419"/>
    <w:rsid w:val="00CF1E7B"/>
    <w:rsid w:val="00CF216C"/>
    <w:rsid w:val="00CF222E"/>
    <w:rsid w:val="00CF2BBC"/>
    <w:rsid w:val="00CF3018"/>
    <w:rsid w:val="00CF31D5"/>
    <w:rsid w:val="00CF34C5"/>
    <w:rsid w:val="00CF370D"/>
    <w:rsid w:val="00CF37FC"/>
    <w:rsid w:val="00CF3A18"/>
    <w:rsid w:val="00CF3B25"/>
    <w:rsid w:val="00CF4D0E"/>
    <w:rsid w:val="00CF51DA"/>
    <w:rsid w:val="00CF5826"/>
    <w:rsid w:val="00CF58E3"/>
    <w:rsid w:val="00CF68EC"/>
    <w:rsid w:val="00CF6F27"/>
    <w:rsid w:val="00CF6FB9"/>
    <w:rsid w:val="00CF7362"/>
    <w:rsid w:val="00CF775F"/>
    <w:rsid w:val="00CF7AF5"/>
    <w:rsid w:val="00D00050"/>
    <w:rsid w:val="00D000C0"/>
    <w:rsid w:val="00D00DF4"/>
    <w:rsid w:val="00D00E55"/>
    <w:rsid w:val="00D00E79"/>
    <w:rsid w:val="00D00EF6"/>
    <w:rsid w:val="00D01023"/>
    <w:rsid w:val="00D010EC"/>
    <w:rsid w:val="00D0126C"/>
    <w:rsid w:val="00D018BD"/>
    <w:rsid w:val="00D0193C"/>
    <w:rsid w:val="00D01B6B"/>
    <w:rsid w:val="00D02778"/>
    <w:rsid w:val="00D028F9"/>
    <w:rsid w:val="00D02BB9"/>
    <w:rsid w:val="00D0311D"/>
    <w:rsid w:val="00D03B76"/>
    <w:rsid w:val="00D03B7D"/>
    <w:rsid w:val="00D0404D"/>
    <w:rsid w:val="00D0416A"/>
    <w:rsid w:val="00D046C2"/>
    <w:rsid w:val="00D0475D"/>
    <w:rsid w:val="00D0530F"/>
    <w:rsid w:val="00D056E0"/>
    <w:rsid w:val="00D058A6"/>
    <w:rsid w:val="00D05F83"/>
    <w:rsid w:val="00D06183"/>
    <w:rsid w:val="00D06353"/>
    <w:rsid w:val="00D0659B"/>
    <w:rsid w:val="00D065A0"/>
    <w:rsid w:val="00D06AFA"/>
    <w:rsid w:val="00D06E52"/>
    <w:rsid w:val="00D06F3E"/>
    <w:rsid w:val="00D0759D"/>
    <w:rsid w:val="00D07615"/>
    <w:rsid w:val="00D07FB4"/>
    <w:rsid w:val="00D1072A"/>
    <w:rsid w:val="00D10901"/>
    <w:rsid w:val="00D10B91"/>
    <w:rsid w:val="00D10D88"/>
    <w:rsid w:val="00D10EE0"/>
    <w:rsid w:val="00D10EE2"/>
    <w:rsid w:val="00D11410"/>
    <w:rsid w:val="00D11444"/>
    <w:rsid w:val="00D11569"/>
    <w:rsid w:val="00D116DD"/>
    <w:rsid w:val="00D11B5E"/>
    <w:rsid w:val="00D11CB4"/>
    <w:rsid w:val="00D11F3C"/>
    <w:rsid w:val="00D11FDF"/>
    <w:rsid w:val="00D12FAF"/>
    <w:rsid w:val="00D13449"/>
    <w:rsid w:val="00D134CD"/>
    <w:rsid w:val="00D141B9"/>
    <w:rsid w:val="00D14201"/>
    <w:rsid w:val="00D14CBE"/>
    <w:rsid w:val="00D15B22"/>
    <w:rsid w:val="00D15BA2"/>
    <w:rsid w:val="00D15FDC"/>
    <w:rsid w:val="00D161AA"/>
    <w:rsid w:val="00D16CAB"/>
    <w:rsid w:val="00D16EA2"/>
    <w:rsid w:val="00D1709C"/>
    <w:rsid w:val="00D17240"/>
    <w:rsid w:val="00D172AB"/>
    <w:rsid w:val="00D175E1"/>
    <w:rsid w:val="00D17924"/>
    <w:rsid w:val="00D2099D"/>
    <w:rsid w:val="00D211F0"/>
    <w:rsid w:val="00D21BD3"/>
    <w:rsid w:val="00D21C69"/>
    <w:rsid w:val="00D22912"/>
    <w:rsid w:val="00D22ED1"/>
    <w:rsid w:val="00D23754"/>
    <w:rsid w:val="00D238E4"/>
    <w:rsid w:val="00D23B4A"/>
    <w:rsid w:val="00D23DB9"/>
    <w:rsid w:val="00D240FC"/>
    <w:rsid w:val="00D246EC"/>
    <w:rsid w:val="00D24965"/>
    <w:rsid w:val="00D24B12"/>
    <w:rsid w:val="00D24CBF"/>
    <w:rsid w:val="00D24D9A"/>
    <w:rsid w:val="00D24DDA"/>
    <w:rsid w:val="00D24EFF"/>
    <w:rsid w:val="00D25C83"/>
    <w:rsid w:val="00D25E20"/>
    <w:rsid w:val="00D25F80"/>
    <w:rsid w:val="00D26476"/>
    <w:rsid w:val="00D264A5"/>
    <w:rsid w:val="00D264C4"/>
    <w:rsid w:val="00D26AC4"/>
    <w:rsid w:val="00D27829"/>
    <w:rsid w:val="00D27B46"/>
    <w:rsid w:val="00D27CAD"/>
    <w:rsid w:val="00D27CC9"/>
    <w:rsid w:val="00D310D8"/>
    <w:rsid w:val="00D3119F"/>
    <w:rsid w:val="00D31623"/>
    <w:rsid w:val="00D328ED"/>
    <w:rsid w:val="00D3308F"/>
    <w:rsid w:val="00D33299"/>
    <w:rsid w:val="00D334B2"/>
    <w:rsid w:val="00D334ED"/>
    <w:rsid w:val="00D3382C"/>
    <w:rsid w:val="00D34226"/>
    <w:rsid w:val="00D34484"/>
    <w:rsid w:val="00D345ED"/>
    <w:rsid w:val="00D35772"/>
    <w:rsid w:val="00D35FAC"/>
    <w:rsid w:val="00D37898"/>
    <w:rsid w:val="00D37A76"/>
    <w:rsid w:val="00D37E52"/>
    <w:rsid w:val="00D41078"/>
    <w:rsid w:val="00D415AF"/>
    <w:rsid w:val="00D418EC"/>
    <w:rsid w:val="00D41E05"/>
    <w:rsid w:val="00D41F2A"/>
    <w:rsid w:val="00D425B5"/>
    <w:rsid w:val="00D4275A"/>
    <w:rsid w:val="00D427E4"/>
    <w:rsid w:val="00D42ED1"/>
    <w:rsid w:val="00D4307A"/>
    <w:rsid w:val="00D434F2"/>
    <w:rsid w:val="00D435AA"/>
    <w:rsid w:val="00D43784"/>
    <w:rsid w:val="00D43831"/>
    <w:rsid w:val="00D43A27"/>
    <w:rsid w:val="00D44060"/>
    <w:rsid w:val="00D4432D"/>
    <w:rsid w:val="00D443C1"/>
    <w:rsid w:val="00D44700"/>
    <w:rsid w:val="00D449B1"/>
    <w:rsid w:val="00D453AE"/>
    <w:rsid w:val="00D458D3"/>
    <w:rsid w:val="00D45E80"/>
    <w:rsid w:val="00D463F2"/>
    <w:rsid w:val="00D46FBA"/>
    <w:rsid w:val="00D470CD"/>
    <w:rsid w:val="00D47115"/>
    <w:rsid w:val="00D4786A"/>
    <w:rsid w:val="00D478B2"/>
    <w:rsid w:val="00D47F43"/>
    <w:rsid w:val="00D513CC"/>
    <w:rsid w:val="00D51762"/>
    <w:rsid w:val="00D51AAD"/>
    <w:rsid w:val="00D51C55"/>
    <w:rsid w:val="00D52163"/>
    <w:rsid w:val="00D5270E"/>
    <w:rsid w:val="00D53093"/>
    <w:rsid w:val="00D53282"/>
    <w:rsid w:val="00D533DD"/>
    <w:rsid w:val="00D53B59"/>
    <w:rsid w:val="00D53F40"/>
    <w:rsid w:val="00D5402C"/>
    <w:rsid w:val="00D541BB"/>
    <w:rsid w:val="00D542D5"/>
    <w:rsid w:val="00D54994"/>
    <w:rsid w:val="00D54A6C"/>
    <w:rsid w:val="00D54C12"/>
    <w:rsid w:val="00D54F9D"/>
    <w:rsid w:val="00D55491"/>
    <w:rsid w:val="00D55AA4"/>
    <w:rsid w:val="00D5626D"/>
    <w:rsid w:val="00D562B7"/>
    <w:rsid w:val="00D562E0"/>
    <w:rsid w:val="00D56664"/>
    <w:rsid w:val="00D56EFB"/>
    <w:rsid w:val="00D57B0C"/>
    <w:rsid w:val="00D6002F"/>
    <w:rsid w:val="00D613FD"/>
    <w:rsid w:val="00D614D3"/>
    <w:rsid w:val="00D614F9"/>
    <w:rsid w:val="00D6168D"/>
    <w:rsid w:val="00D61CEC"/>
    <w:rsid w:val="00D626A3"/>
    <w:rsid w:val="00D6283D"/>
    <w:rsid w:val="00D62885"/>
    <w:rsid w:val="00D62B1A"/>
    <w:rsid w:val="00D631DB"/>
    <w:rsid w:val="00D632A4"/>
    <w:rsid w:val="00D63BB8"/>
    <w:rsid w:val="00D64141"/>
    <w:rsid w:val="00D642AB"/>
    <w:rsid w:val="00D64894"/>
    <w:rsid w:val="00D64B64"/>
    <w:rsid w:val="00D64BC1"/>
    <w:rsid w:val="00D6529A"/>
    <w:rsid w:val="00D65354"/>
    <w:rsid w:val="00D6579F"/>
    <w:rsid w:val="00D65DF5"/>
    <w:rsid w:val="00D666DF"/>
    <w:rsid w:val="00D6685D"/>
    <w:rsid w:val="00D66892"/>
    <w:rsid w:val="00D66A15"/>
    <w:rsid w:val="00D66C10"/>
    <w:rsid w:val="00D67079"/>
    <w:rsid w:val="00D677BD"/>
    <w:rsid w:val="00D67B46"/>
    <w:rsid w:val="00D67F25"/>
    <w:rsid w:val="00D70131"/>
    <w:rsid w:val="00D706B4"/>
    <w:rsid w:val="00D7074E"/>
    <w:rsid w:val="00D70ECC"/>
    <w:rsid w:val="00D711E9"/>
    <w:rsid w:val="00D715B1"/>
    <w:rsid w:val="00D72788"/>
    <w:rsid w:val="00D72977"/>
    <w:rsid w:val="00D72EB0"/>
    <w:rsid w:val="00D7300E"/>
    <w:rsid w:val="00D73635"/>
    <w:rsid w:val="00D73D32"/>
    <w:rsid w:val="00D73D3D"/>
    <w:rsid w:val="00D73EBB"/>
    <w:rsid w:val="00D7402B"/>
    <w:rsid w:val="00D74FE6"/>
    <w:rsid w:val="00D75322"/>
    <w:rsid w:val="00D7542B"/>
    <w:rsid w:val="00D756A5"/>
    <w:rsid w:val="00D758E8"/>
    <w:rsid w:val="00D75DAF"/>
    <w:rsid w:val="00D7611D"/>
    <w:rsid w:val="00D7636B"/>
    <w:rsid w:val="00D7669A"/>
    <w:rsid w:val="00D769D2"/>
    <w:rsid w:val="00D779F4"/>
    <w:rsid w:val="00D8038A"/>
    <w:rsid w:val="00D8076A"/>
    <w:rsid w:val="00D80C8B"/>
    <w:rsid w:val="00D81089"/>
    <w:rsid w:val="00D81266"/>
    <w:rsid w:val="00D816C0"/>
    <w:rsid w:val="00D81B2A"/>
    <w:rsid w:val="00D82C39"/>
    <w:rsid w:val="00D83E60"/>
    <w:rsid w:val="00D84E39"/>
    <w:rsid w:val="00D858E8"/>
    <w:rsid w:val="00D86EF9"/>
    <w:rsid w:val="00D876D0"/>
    <w:rsid w:val="00D9053D"/>
    <w:rsid w:val="00D906E9"/>
    <w:rsid w:val="00D90B18"/>
    <w:rsid w:val="00D91022"/>
    <w:rsid w:val="00D9130F"/>
    <w:rsid w:val="00D91410"/>
    <w:rsid w:val="00D91C4D"/>
    <w:rsid w:val="00D9201E"/>
    <w:rsid w:val="00D92182"/>
    <w:rsid w:val="00D922A2"/>
    <w:rsid w:val="00D92534"/>
    <w:rsid w:val="00D92854"/>
    <w:rsid w:val="00D93E8A"/>
    <w:rsid w:val="00D9414F"/>
    <w:rsid w:val="00D95097"/>
    <w:rsid w:val="00D9556B"/>
    <w:rsid w:val="00D95C04"/>
    <w:rsid w:val="00D96E44"/>
    <w:rsid w:val="00D970D3"/>
    <w:rsid w:val="00D973EF"/>
    <w:rsid w:val="00D97679"/>
    <w:rsid w:val="00D97C86"/>
    <w:rsid w:val="00DA0D13"/>
    <w:rsid w:val="00DA1229"/>
    <w:rsid w:val="00DA1A5F"/>
    <w:rsid w:val="00DA1EE0"/>
    <w:rsid w:val="00DA2652"/>
    <w:rsid w:val="00DA30E7"/>
    <w:rsid w:val="00DA3856"/>
    <w:rsid w:val="00DA4710"/>
    <w:rsid w:val="00DA4AEF"/>
    <w:rsid w:val="00DA5686"/>
    <w:rsid w:val="00DA63DA"/>
    <w:rsid w:val="00DA6B1C"/>
    <w:rsid w:val="00DB1A53"/>
    <w:rsid w:val="00DB1B87"/>
    <w:rsid w:val="00DB1D9A"/>
    <w:rsid w:val="00DB207B"/>
    <w:rsid w:val="00DB2866"/>
    <w:rsid w:val="00DB380A"/>
    <w:rsid w:val="00DB3871"/>
    <w:rsid w:val="00DB47C3"/>
    <w:rsid w:val="00DB57E5"/>
    <w:rsid w:val="00DB5D4D"/>
    <w:rsid w:val="00DB7604"/>
    <w:rsid w:val="00DB7758"/>
    <w:rsid w:val="00DB7ACC"/>
    <w:rsid w:val="00DB7E21"/>
    <w:rsid w:val="00DC0B45"/>
    <w:rsid w:val="00DC2753"/>
    <w:rsid w:val="00DC2D03"/>
    <w:rsid w:val="00DC2EA6"/>
    <w:rsid w:val="00DC36DB"/>
    <w:rsid w:val="00DC38CF"/>
    <w:rsid w:val="00DC3FA3"/>
    <w:rsid w:val="00DC40E5"/>
    <w:rsid w:val="00DC45BC"/>
    <w:rsid w:val="00DC45D1"/>
    <w:rsid w:val="00DC4B56"/>
    <w:rsid w:val="00DC4D2A"/>
    <w:rsid w:val="00DC5C6B"/>
    <w:rsid w:val="00DC6105"/>
    <w:rsid w:val="00DC65B8"/>
    <w:rsid w:val="00DC6F1B"/>
    <w:rsid w:val="00DC7DDB"/>
    <w:rsid w:val="00DD136B"/>
    <w:rsid w:val="00DD17D8"/>
    <w:rsid w:val="00DD2428"/>
    <w:rsid w:val="00DD244D"/>
    <w:rsid w:val="00DD2580"/>
    <w:rsid w:val="00DD2650"/>
    <w:rsid w:val="00DD2BE0"/>
    <w:rsid w:val="00DD2C0D"/>
    <w:rsid w:val="00DD2FAD"/>
    <w:rsid w:val="00DD30C0"/>
    <w:rsid w:val="00DD37AF"/>
    <w:rsid w:val="00DD51C8"/>
    <w:rsid w:val="00DD56C3"/>
    <w:rsid w:val="00DD58FD"/>
    <w:rsid w:val="00DD591C"/>
    <w:rsid w:val="00DD5A96"/>
    <w:rsid w:val="00DD610F"/>
    <w:rsid w:val="00DD649A"/>
    <w:rsid w:val="00DD709C"/>
    <w:rsid w:val="00DD724E"/>
    <w:rsid w:val="00DD725A"/>
    <w:rsid w:val="00DD72EF"/>
    <w:rsid w:val="00DD77F8"/>
    <w:rsid w:val="00DD786B"/>
    <w:rsid w:val="00DD79B3"/>
    <w:rsid w:val="00DE0714"/>
    <w:rsid w:val="00DE0BA3"/>
    <w:rsid w:val="00DE0C39"/>
    <w:rsid w:val="00DE1555"/>
    <w:rsid w:val="00DE16D1"/>
    <w:rsid w:val="00DE2779"/>
    <w:rsid w:val="00DE2AD6"/>
    <w:rsid w:val="00DE2E95"/>
    <w:rsid w:val="00DE3208"/>
    <w:rsid w:val="00DE3349"/>
    <w:rsid w:val="00DE3558"/>
    <w:rsid w:val="00DE3584"/>
    <w:rsid w:val="00DE3A5F"/>
    <w:rsid w:val="00DE41B2"/>
    <w:rsid w:val="00DE4567"/>
    <w:rsid w:val="00DE4F16"/>
    <w:rsid w:val="00DE5DE7"/>
    <w:rsid w:val="00DE645C"/>
    <w:rsid w:val="00DE67D1"/>
    <w:rsid w:val="00DE6F89"/>
    <w:rsid w:val="00DE70D7"/>
    <w:rsid w:val="00DE7311"/>
    <w:rsid w:val="00DE7A78"/>
    <w:rsid w:val="00DF1833"/>
    <w:rsid w:val="00DF1CB9"/>
    <w:rsid w:val="00DF230C"/>
    <w:rsid w:val="00DF2AA3"/>
    <w:rsid w:val="00DF2ABB"/>
    <w:rsid w:val="00DF3488"/>
    <w:rsid w:val="00DF3C3C"/>
    <w:rsid w:val="00DF484A"/>
    <w:rsid w:val="00DF4978"/>
    <w:rsid w:val="00DF49DE"/>
    <w:rsid w:val="00DF50E3"/>
    <w:rsid w:val="00DF62D2"/>
    <w:rsid w:val="00DF636A"/>
    <w:rsid w:val="00DF644C"/>
    <w:rsid w:val="00DF644E"/>
    <w:rsid w:val="00DF6D12"/>
    <w:rsid w:val="00DF6F19"/>
    <w:rsid w:val="00DF7737"/>
    <w:rsid w:val="00DF7B72"/>
    <w:rsid w:val="00DF7E62"/>
    <w:rsid w:val="00E0064A"/>
    <w:rsid w:val="00E01043"/>
    <w:rsid w:val="00E01373"/>
    <w:rsid w:val="00E0177E"/>
    <w:rsid w:val="00E018A9"/>
    <w:rsid w:val="00E01924"/>
    <w:rsid w:val="00E01E2F"/>
    <w:rsid w:val="00E02837"/>
    <w:rsid w:val="00E03161"/>
    <w:rsid w:val="00E034CD"/>
    <w:rsid w:val="00E039C4"/>
    <w:rsid w:val="00E04250"/>
    <w:rsid w:val="00E04768"/>
    <w:rsid w:val="00E04AED"/>
    <w:rsid w:val="00E04B00"/>
    <w:rsid w:val="00E04E45"/>
    <w:rsid w:val="00E0510B"/>
    <w:rsid w:val="00E05CB7"/>
    <w:rsid w:val="00E05F75"/>
    <w:rsid w:val="00E05FE6"/>
    <w:rsid w:val="00E06404"/>
    <w:rsid w:val="00E064F7"/>
    <w:rsid w:val="00E066E5"/>
    <w:rsid w:val="00E07092"/>
    <w:rsid w:val="00E071AA"/>
    <w:rsid w:val="00E0762D"/>
    <w:rsid w:val="00E07996"/>
    <w:rsid w:val="00E07C33"/>
    <w:rsid w:val="00E10122"/>
    <w:rsid w:val="00E102C1"/>
    <w:rsid w:val="00E10B5E"/>
    <w:rsid w:val="00E10F07"/>
    <w:rsid w:val="00E110F7"/>
    <w:rsid w:val="00E12380"/>
    <w:rsid w:val="00E12BC7"/>
    <w:rsid w:val="00E133E5"/>
    <w:rsid w:val="00E13961"/>
    <w:rsid w:val="00E13A4F"/>
    <w:rsid w:val="00E14C89"/>
    <w:rsid w:val="00E14DD5"/>
    <w:rsid w:val="00E14EB6"/>
    <w:rsid w:val="00E15192"/>
    <w:rsid w:val="00E15426"/>
    <w:rsid w:val="00E15794"/>
    <w:rsid w:val="00E15F79"/>
    <w:rsid w:val="00E1639C"/>
    <w:rsid w:val="00E171C6"/>
    <w:rsid w:val="00E17341"/>
    <w:rsid w:val="00E17D71"/>
    <w:rsid w:val="00E20076"/>
    <w:rsid w:val="00E2020F"/>
    <w:rsid w:val="00E20380"/>
    <w:rsid w:val="00E20566"/>
    <w:rsid w:val="00E205C7"/>
    <w:rsid w:val="00E20A9D"/>
    <w:rsid w:val="00E2119A"/>
    <w:rsid w:val="00E213EC"/>
    <w:rsid w:val="00E21971"/>
    <w:rsid w:val="00E21B67"/>
    <w:rsid w:val="00E21D1A"/>
    <w:rsid w:val="00E2286A"/>
    <w:rsid w:val="00E22C86"/>
    <w:rsid w:val="00E2300E"/>
    <w:rsid w:val="00E23159"/>
    <w:rsid w:val="00E23549"/>
    <w:rsid w:val="00E23554"/>
    <w:rsid w:val="00E239B0"/>
    <w:rsid w:val="00E23CC8"/>
    <w:rsid w:val="00E23D30"/>
    <w:rsid w:val="00E2589B"/>
    <w:rsid w:val="00E25F42"/>
    <w:rsid w:val="00E264CE"/>
    <w:rsid w:val="00E27417"/>
    <w:rsid w:val="00E27725"/>
    <w:rsid w:val="00E277F4"/>
    <w:rsid w:val="00E30393"/>
    <w:rsid w:val="00E309CA"/>
    <w:rsid w:val="00E30D4B"/>
    <w:rsid w:val="00E31055"/>
    <w:rsid w:val="00E3142B"/>
    <w:rsid w:val="00E3142F"/>
    <w:rsid w:val="00E31865"/>
    <w:rsid w:val="00E31D87"/>
    <w:rsid w:val="00E328AE"/>
    <w:rsid w:val="00E32B39"/>
    <w:rsid w:val="00E32CF2"/>
    <w:rsid w:val="00E32D1A"/>
    <w:rsid w:val="00E32F8F"/>
    <w:rsid w:val="00E3325A"/>
    <w:rsid w:val="00E339FE"/>
    <w:rsid w:val="00E35964"/>
    <w:rsid w:val="00E36877"/>
    <w:rsid w:val="00E36F2A"/>
    <w:rsid w:val="00E37D92"/>
    <w:rsid w:val="00E400A1"/>
    <w:rsid w:val="00E40360"/>
    <w:rsid w:val="00E40413"/>
    <w:rsid w:val="00E40F6C"/>
    <w:rsid w:val="00E415C2"/>
    <w:rsid w:val="00E430AE"/>
    <w:rsid w:val="00E43BEC"/>
    <w:rsid w:val="00E43C3F"/>
    <w:rsid w:val="00E44691"/>
    <w:rsid w:val="00E44998"/>
    <w:rsid w:val="00E4509F"/>
    <w:rsid w:val="00E46C57"/>
    <w:rsid w:val="00E46D58"/>
    <w:rsid w:val="00E472CD"/>
    <w:rsid w:val="00E47C82"/>
    <w:rsid w:val="00E50490"/>
    <w:rsid w:val="00E508E2"/>
    <w:rsid w:val="00E5096B"/>
    <w:rsid w:val="00E509A9"/>
    <w:rsid w:val="00E51451"/>
    <w:rsid w:val="00E51945"/>
    <w:rsid w:val="00E52119"/>
    <w:rsid w:val="00E52644"/>
    <w:rsid w:val="00E52B5B"/>
    <w:rsid w:val="00E52BE7"/>
    <w:rsid w:val="00E52E52"/>
    <w:rsid w:val="00E543F8"/>
    <w:rsid w:val="00E5456F"/>
    <w:rsid w:val="00E545DE"/>
    <w:rsid w:val="00E55448"/>
    <w:rsid w:val="00E55B9B"/>
    <w:rsid w:val="00E5615E"/>
    <w:rsid w:val="00E569F0"/>
    <w:rsid w:val="00E56ADF"/>
    <w:rsid w:val="00E572D8"/>
    <w:rsid w:val="00E5767D"/>
    <w:rsid w:val="00E5783A"/>
    <w:rsid w:val="00E6025B"/>
    <w:rsid w:val="00E6034D"/>
    <w:rsid w:val="00E607A3"/>
    <w:rsid w:val="00E60A1F"/>
    <w:rsid w:val="00E615D9"/>
    <w:rsid w:val="00E62F6C"/>
    <w:rsid w:val="00E6315C"/>
    <w:rsid w:val="00E63747"/>
    <w:rsid w:val="00E63A4E"/>
    <w:rsid w:val="00E63BC2"/>
    <w:rsid w:val="00E64035"/>
    <w:rsid w:val="00E6490D"/>
    <w:rsid w:val="00E65292"/>
    <w:rsid w:val="00E65528"/>
    <w:rsid w:val="00E65E9F"/>
    <w:rsid w:val="00E66170"/>
    <w:rsid w:val="00E662AA"/>
    <w:rsid w:val="00E66578"/>
    <w:rsid w:val="00E6735B"/>
    <w:rsid w:val="00E6789A"/>
    <w:rsid w:val="00E67959"/>
    <w:rsid w:val="00E67E28"/>
    <w:rsid w:val="00E706DF"/>
    <w:rsid w:val="00E710D0"/>
    <w:rsid w:val="00E710F7"/>
    <w:rsid w:val="00E71250"/>
    <w:rsid w:val="00E71F35"/>
    <w:rsid w:val="00E72209"/>
    <w:rsid w:val="00E7244D"/>
    <w:rsid w:val="00E726C9"/>
    <w:rsid w:val="00E72804"/>
    <w:rsid w:val="00E73050"/>
    <w:rsid w:val="00E73ABB"/>
    <w:rsid w:val="00E73B07"/>
    <w:rsid w:val="00E73C71"/>
    <w:rsid w:val="00E73EEB"/>
    <w:rsid w:val="00E7491C"/>
    <w:rsid w:val="00E754C2"/>
    <w:rsid w:val="00E7593A"/>
    <w:rsid w:val="00E75AAA"/>
    <w:rsid w:val="00E76779"/>
    <w:rsid w:val="00E768E1"/>
    <w:rsid w:val="00E76B68"/>
    <w:rsid w:val="00E76DA6"/>
    <w:rsid w:val="00E80434"/>
    <w:rsid w:val="00E80515"/>
    <w:rsid w:val="00E80576"/>
    <w:rsid w:val="00E80921"/>
    <w:rsid w:val="00E80B19"/>
    <w:rsid w:val="00E80C4A"/>
    <w:rsid w:val="00E81E98"/>
    <w:rsid w:val="00E82382"/>
    <w:rsid w:val="00E82683"/>
    <w:rsid w:val="00E82974"/>
    <w:rsid w:val="00E83287"/>
    <w:rsid w:val="00E8360E"/>
    <w:rsid w:val="00E83B33"/>
    <w:rsid w:val="00E83C7A"/>
    <w:rsid w:val="00E83D66"/>
    <w:rsid w:val="00E8463F"/>
    <w:rsid w:val="00E84848"/>
    <w:rsid w:val="00E848DF"/>
    <w:rsid w:val="00E84BEA"/>
    <w:rsid w:val="00E85442"/>
    <w:rsid w:val="00E85B35"/>
    <w:rsid w:val="00E85CCF"/>
    <w:rsid w:val="00E860AD"/>
    <w:rsid w:val="00E863F2"/>
    <w:rsid w:val="00E8671C"/>
    <w:rsid w:val="00E867EC"/>
    <w:rsid w:val="00E86845"/>
    <w:rsid w:val="00E86A91"/>
    <w:rsid w:val="00E877D4"/>
    <w:rsid w:val="00E90662"/>
    <w:rsid w:val="00E9069C"/>
    <w:rsid w:val="00E90B64"/>
    <w:rsid w:val="00E90FAF"/>
    <w:rsid w:val="00E9144C"/>
    <w:rsid w:val="00E9244E"/>
    <w:rsid w:val="00E92A06"/>
    <w:rsid w:val="00E92A3D"/>
    <w:rsid w:val="00E92AEF"/>
    <w:rsid w:val="00E92BB1"/>
    <w:rsid w:val="00E92BEF"/>
    <w:rsid w:val="00E930F9"/>
    <w:rsid w:val="00E933FD"/>
    <w:rsid w:val="00E93CAB"/>
    <w:rsid w:val="00E93F46"/>
    <w:rsid w:val="00E944D3"/>
    <w:rsid w:val="00E947E6"/>
    <w:rsid w:val="00E94A57"/>
    <w:rsid w:val="00E950A1"/>
    <w:rsid w:val="00E954D4"/>
    <w:rsid w:val="00E95840"/>
    <w:rsid w:val="00E95CA3"/>
    <w:rsid w:val="00E9677F"/>
    <w:rsid w:val="00E96C7A"/>
    <w:rsid w:val="00EA0F2E"/>
    <w:rsid w:val="00EA16EF"/>
    <w:rsid w:val="00EA1702"/>
    <w:rsid w:val="00EA1A5A"/>
    <w:rsid w:val="00EA1E77"/>
    <w:rsid w:val="00EA203D"/>
    <w:rsid w:val="00EA270B"/>
    <w:rsid w:val="00EA2B91"/>
    <w:rsid w:val="00EA2EFC"/>
    <w:rsid w:val="00EA34B6"/>
    <w:rsid w:val="00EA3A3D"/>
    <w:rsid w:val="00EA45EF"/>
    <w:rsid w:val="00EA492E"/>
    <w:rsid w:val="00EA4984"/>
    <w:rsid w:val="00EA49C8"/>
    <w:rsid w:val="00EA4A4B"/>
    <w:rsid w:val="00EA4AB0"/>
    <w:rsid w:val="00EA58C1"/>
    <w:rsid w:val="00EA5E9C"/>
    <w:rsid w:val="00EA6726"/>
    <w:rsid w:val="00EA6A67"/>
    <w:rsid w:val="00EA723A"/>
    <w:rsid w:val="00EA726E"/>
    <w:rsid w:val="00EA7419"/>
    <w:rsid w:val="00EA743D"/>
    <w:rsid w:val="00EB0022"/>
    <w:rsid w:val="00EB0162"/>
    <w:rsid w:val="00EB0B1D"/>
    <w:rsid w:val="00EB0E00"/>
    <w:rsid w:val="00EB1328"/>
    <w:rsid w:val="00EB1819"/>
    <w:rsid w:val="00EB1DC0"/>
    <w:rsid w:val="00EB27E6"/>
    <w:rsid w:val="00EB2B91"/>
    <w:rsid w:val="00EB2D2E"/>
    <w:rsid w:val="00EB3007"/>
    <w:rsid w:val="00EB30F4"/>
    <w:rsid w:val="00EB358F"/>
    <w:rsid w:val="00EB3606"/>
    <w:rsid w:val="00EB39FB"/>
    <w:rsid w:val="00EB404D"/>
    <w:rsid w:val="00EB412C"/>
    <w:rsid w:val="00EB4251"/>
    <w:rsid w:val="00EB4A16"/>
    <w:rsid w:val="00EB4E2C"/>
    <w:rsid w:val="00EB5A0B"/>
    <w:rsid w:val="00EB5ABE"/>
    <w:rsid w:val="00EB5BD8"/>
    <w:rsid w:val="00EB63A3"/>
    <w:rsid w:val="00EB67F8"/>
    <w:rsid w:val="00EB6F2A"/>
    <w:rsid w:val="00EB7792"/>
    <w:rsid w:val="00EB7A00"/>
    <w:rsid w:val="00EC0123"/>
    <w:rsid w:val="00EC0792"/>
    <w:rsid w:val="00EC21B3"/>
    <w:rsid w:val="00EC22B8"/>
    <w:rsid w:val="00EC23BC"/>
    <w:rsid w:val="00EC3DD1"/>
    <w:rsid w:val="00EC4C8C"/>
    <w:rsid w:val="00EC5455"/>
    <w:rsid w:val="00EC56AB"/>
    <w:rsid w:val="00EC5B56"/>
    <w:rsid w:val="00EC62E1"/>
    <w:rsid w:val="00EC6B33"/>
    <w:rsid w:val="00EC6C05"/>
    <w:rsid w:val="00EC7941"/>
    <w:rsid w:val="00ED033C"/>
    <w:rsid w:val="00ED041B"/>
    <w:rsid w:val="00ED0630"/>
    <w:rsid w:val="00ED0B3B"/>
    <w:rsid w:val="00ED14E2"/>
    <w:rsid w:val="00ED1A0B"/>
    <w:rsid w:val="00ED26D0"/>
    <w:rsid w:val="00ED3251"/>
    <w:rsid w:val="00ED326E"/>
    <w:rsid w:val="00ED388D"/>
    <w:rsid w:val="00ED3FB1"/>
    <w:rsid w:val="00ED429A"/>
    <w:rsid w:val="00ED4B19"/>
    <w:rsid w:val="00ED6273"/>
    <w:rsid w:val="00ED724C"/>
    <w:rsid w:val="00ED75B8"/>
    <w:rsid w:val="00ED76E9"/>
    <w:rsid w:val="00ED7A71"/>
    <w:rsid w:val="00EE04FC"/>
    <w:rsid w:val="00EE0B08"/>
    <w:rsid w:val="00EE19DE"/>
    <w:rsid w:val="00EE1E4E"/>
    <w:rsid w:val="00EE1E9D"/>
    <w:rsid w:val="00EE2111"/>
    <w:rsid w:val="00EE2515"/>
    <w:rsid w:val="00EE28A0"/>
    <w:rsid w:val="00EE2929"/>
    <w:rsid w:val="00EE2A8E"/>
    <w:rsid w:val="00EE33CC"/>
    <w:rsid w:val="00EE3E56"/>
    <w:rsid w:val="00EE3F9A"/>
    <w:rsid w:val="00EE4461"/>
    <w:rsid w:val="00EE51E7"/>
    <w:rsid w:val="00EE5342"/>
    <w:rsid w:val="00EE5561"/>
    <w:rsid w:val="00EE59B2"/>
    <w:rsid w:val="00EE6102"/>
    <w:rsid w:val="00EE6212"/>
    <w:rsid w:val="00EE6516"/>
    <w:rsid w:val="00EE66EC"/>
    <w:rsid w:val="00EE6E2E"/>
    <w:rsid w:val="00EF0084"/>
    <w:rsid w:val="00EF0126"/>
    <w:rsid w:val="00EF02B8"/>
    <w:rsid w:val="00EF0377"/>
    <w:rsid w:val="00EF0CCD"/>
    <w:rsid w:val="00EF0F73"/>
    <w:rsid w:val="00EF1E8F"/>
    <w:rsid w:val="00EF2F47"/>
    <w:rsid w:val="00EF3849"/>
    <w:rsid w:val="00EF3BBB"/>
    <w:rsid w:val="00EF422B"/>
    <w:rsid w:val="00EF44AF"/>
    <w:rsid w:val="00EF472F"/>
    <w:rsid w:val="00EF4D7A"/>
    <w:rsid w:val="00EF528F"/>
    <w:rsid w:val="00EF52EE"/>
    <w:rsid w:val="00EF53D7"/>
    <w:rsid w:val="00EF57EC"/>
    <w:rsid w:val="00EF622B"/>
    <w:rsid w:val="00EF77AA"/>
    <w:rsid w:val="00EF7E60"/>
    <w:rsid w:val="00F00257"/>
    <w:rsid w:val="00F002FB"/>
    <w:rsid w:val="00F01CDD"/>
    <w:rsid w:val="00F01F55"/>
    <w:rsid w:val="00F0288B"/>
    <w:rsid w:val="00F02E86"/>
    <w:rsid w:val="00F038DE"/>
    <w:rsid w:val="00F043CF"/>
    <w:rsid w:val="00F04608"/>
    <w:rsid w:val="00F050EF"/>
    <w:rsid w:val="00F051F5"/>
    <w:rsid w:val="00F05372"/>
    <w:rsid w:val="00F057E5"/>
    <w:rsid w:val="00F061DF"/>
    <w:rsid w:val="00F06554"/>
    <w:rsid w:val="00F0741B"/>
    <w:rsid w:val="00F075FB"/>
    <w:rsid w:val="00F1015B"/>
    <w:rsid w:val="00F1066D"/>
    <w:rsid w:val="00F10AE3"/>
    <w:rsid w:val="00F10CA1"/>
    <w:rsid w:val="00F11323"/>
    <w:rsid w:val="00F11535"/>
    <w:rsid w:val="00F1169B"/>
    <w:rsid w:val="00F11AAF"/>
    <w:rsid w:val="00F11E3F"/>
    <w:rsid w:val="00F125D1"/>
    <w:rsid w:val="00F12BEE"/>
    <w:rsid w:val="00F13944"/>
    <w:rsid w:val="00F13B08"/>
    <w:rsid w:val="00F13DEB"/>
    <w:rsid w:val="00F15161"/>
    <w:rsid w:val="00F15A19"/>
    <w:rsid w:val="00F15B47"/>
    <w:rsid w:val="00F161AB"/>
    <w:rsid w:val="00F16CA5"/>
    <w:rsid w:val="00F16D91"/>
    <w:rsid w:val="00F16DFC"/>
    <w:rsid w:val="00F201EB"/>
    <w:rsid w:val="00F20373"/>
    <w:rsid w:val="00F2092A"/>
    <w:rsid w:val="00F20FE0"/>
    <w:rsid w:val="00F2130C"/>
    <w:rsid w:val="00F21578"/>
    <w:rsid w:val="00F21702"/>
    <w:rsid w:val="00F21BD5"/>
    <w:rsid w:val="00F24360"/>
    <w:rsid w:val="00F25BA5"/>
    <w:rsid w:val="00F2602E"/>
    <w:rsid w:val="00F26067"/>
    <w:rsid w:val="00F2610F"/>
    <w:rsid w:val="00F26182"/>
    <w:rsid w:val="00F262BC"/>
    <w:rsid w:val="00F2679D"/>
    <w:rsid w:val="00F26984"/>
    <w:rsid w:val="00F27526"/>
    <w:rsid w:val="00F27715"/>
    <w:rsid w:val="00F277C3"/>
    <w:rsid w:val="00F27CB5"/>
    <w:rsid w:val="00F27D7F"/>
    <w:rsid w:val="00F27DA7"/>
    <w:rsid w:val="00F30266"/>
    <w:rsid w:val="00F310FA"/>
    <w:rsid w:val="00F31120"/>
    <w:rsid w:val="00F3138E"/>
    <w:rsid w:val="00F31547"/>
    <w:rsid w:val="00F32405"/>
    <w:rsid w:val="00F326C5"/>
    <w:rsid w:val="00F32E8A"/>
    <w:rsid w:val="00F33491"/>
    <w:rsid w:val="00F33C2B"/>
    <w:rsid w:val="00F33DC5"/>
    <w:rsid w:val="00F33FF4"/>
    <w:rsid w:val="00F34810"/>
    <w:rsid w:val="00F34A98"/>
    <w:rsid w:val="00F35027"/>
    <w:rsid w:val="00F3575F"/>
    <w:rsid w:val="00F35B8D"/>
    <w:rsid w:val="00F35D7D"/>
    <w:rsid w:val="00F3668B"/>
    <w:rsid w:val="00F367D7"/>
    <w:rsid w:val="00F36981"/>
    <w:rsid w:val="00F37A61"/>
    <w:rsid w:val="00F37C6D"/>
    <w:rsid w:val="00F37C88"/>
    <w:rsid w:val="00F37DF2"/>
    <w:rsid w:val="00F400EB"/>
    <w:rsid w:val="00F4019E"/>
    <w:rsid w:val="00F409BC"/>
    <w:rsid w:val="00F41519"/>
    <w:rsid w:val="00F41DB1"/>
    <w:rsid w:val="00F41F83"/>
    <w:rsid w:val="00F42313"/>
    <w:rsid w:val="00F42445"/>
    <w:rsid w:val="00F42904"/>
    <w:rsid w:val="00F429B3"/>
    <w:rsid w:val="00F43463"/>
    <w:rsid w:val="00F4373F"/>
    <w:rsid w:val="00F43979"/>
    <w:rsid w:val="00F43DCF"/>
    <w:rsid w:val="00F43DF1"/>
    <w:rsid w:val="00F4452B"/>
    <w:rsid w:val="00F44ABF"/>
    <w:rsid w:val="00F44E3A"/>
    <w:rsid w:val="00F45099"/>
    <w:rsid w:val="00F457CE"/>
    <w:rsid w:val="00F45903"/>
    <w:rsid w:val="00F45B43"/>
    <w:rsid w:val="00F460F3"/>
    <w:rsid w:val="00F465F1"/>
    <w:rsid w:val="00F46DA8"/>
    <w:rsid w:val="00F46E1E"/>
    <w:rsid w:val="00F473CD"/>
    <w:rsid w:val="00F47473"/>
    <w:rsid w:val="00F47CCA"/>
    <w:rsid w:val="00F5073A"/>
    <w:rsid w:val="00F50E2F"/>
    <w:rsid w:val="00F51648"/>
    <w:rsid w:val="00F52672"/>
    <w:rsid w:val="00F52C42"/>
    <w:rsid w:val="00F537B7"/>
    <w:rsid w:val="00F539F6"/>
    <w:rsid w:val="00F54492"/>
    <w:rsid w:val="00F54E6C"/>
    <w:rsid w:val="00F55030"/>
    <w:rsid w:val="00F55F48"/>
    <w:rsid w:val="00F56081"/>
    <w:rsid w:val="00F56270"/>
    <w:rsid w:val="00F57205"/>
    <w:rsid w:val="00F577C3"/>
    <w:rsid w:val="00F57B54"/>
    <w:rsid w:val="00F605E4"/>
    <w:rsid w:val="00F60F55"/>
    <w:rsid w:val="00F618EE"/>
    <w:rsid w:val="00F61B5F"/>
    <w:rsid w:val="00F62905"/>
    <w:rsid w:val="00F633D6"/>
    <w:rsid w:val="00F63FC1"/>
    <w:rsid w:val="00F6478A"/>
    <w:rsid w:val="00F64975"/>
    <w:rsid w:val="00F64AA8"/>
    <w:rsid w:val="00F64BA5"/>
    <w:rsid w:val="00F64D01"/>
    <w:rsid w:val="00F655AD"/>
    <w:rsid w:val="00F65C92"/>
    <w:rsid w:val="00F6608E"/>
    <w:rsid w:val="00F660FC"/>
    <w:rsid w:val="00F664A0"/>
    <w:rsid w:val="00F665D2"/>
    <w:rsid w:val="00F66A6A"/>
    <w:rsid w:val="00F66D4E"/>
    <w:rsid w:val="00F66F84"/>
    <w:rsid w:val="00F6733B"/>
    <w:rsid w:val="00F674F6"/>
    <w:rsid w:val="00F67613"/>
    <w:rsid w:val="00F67BA1"/>
    <w:rsid w:val="00F67FC1"/>
    <w:rsid w:val="00F705D6"/>
    <w:rsid w:val="00F70736"/>
    <w:rsid w:val="00F7073D"/>
    <w:rsid w:val="00F712B3"/>
    <w:rsid w:val="00F71483"/>
    <w:rsid w:val="00F715FC"/>
    <w:rsid w:val="00F71B7E"/>
    <w:rsid w:val="00F71F07"/>
    <w:rsid w:val="00F7222E"/>
    <w:rsid w:val="00F72238"/>
    <w:rsid w:val="00F725DC"/>
    <w:rsid w:val="00F72722"/>
    <w:rsid w:val="00F72834"/>
    <w:rsid w:val="00F72AB9"/>
    <w:rsid w:val="00F72F9F"/>
    <w:rsid w:val="00F7454C"/>
    <w:rsid w:val="00F74737"/>
    <w:rsid w:val="00F74BE8"/>
    <w:rsid w:val="00F751F2"/>
    <w:rsid w:val="00F75A1C"/>
    <w:rsid w:val="00F75BDA"/>
    <w:rsid w:val="00F75E59"/>
    <w:rsid w:val="00F76B5B"/>
    <w:rsid w:val="00F76F39"/>
    <w:rsid w:val="00F77808"/>
    <w:rsid w:val="00F779A1"/>
    <w:rsid w:val="00F77B70"/>
    <w:rsid w:val="00F77F28"/>
    <w:rsid w:val="00F80DAD"/>
    <w:rsid w:val="00F829B0"/>
    <w:rsid w:val="00F82ACE"/>
    <w:rsid w:val="00F82BA5"/>
    <w:rsid w:val="00F842C4"/>
    <w:rsid w:val="00F843FF"/>
    <w:rsid w:val="00F84DED"/>
    <w:rsid w:val="00F85131"/>
    <w:rsid w:val="00F8644F"/>
    <w:rsid w:val="00F866E1"/>
    <w:rsid w:val="00F86BB0"/>
    <w:rsid w:val="00F87017"/>
    <w:rsid w:val="00F878BB"/>
    <w:rsid w:val="00F87A9B"/>
    <w:rsid w:val="00F902C5"/>
    <w:rsid w:val="00F908AB"/>
    <w:rsid w:val="00F908CD"/>
    <w:rsid w:val="00F910FB"/>
    <w:rsid w:val="00F92D05"/>
    <w:rsid w:val="00F936C1"/>
    <w:rsid w:val="00F94C5E"/>
    <w:rsid w:val="00F951EB"/>
    <w:rsid w:val="00F95E1E"/>
    <w:rsid w:val="00F964ED"/>
    <w:rsid w:val="00F970C5"/>
    <w:rsid w:val="00F9724B"/>
    <w:rsid w:val="00F97460"/>
    <w:rsid w:val="00F975B0"/>
    <w:rsid w:val="00F97E70"/>
    <w:rsid w:val="00FA0015"/>
    <w:rsid w:val="00FA0227"/>
    <w:rsid w:val="00FA02B3"/>
    <w:rsid w:val="00FA0BB7"/>
    <w:rsid w:val="00FA144D"/>
    <w:rsid w:val="00FA20DB"/>
    <w:rsid w:val="00FA224D"/>
    <w:rsid w:val="00FA2273"/>
    <w:rsid w:val="00FA228C"/>
    <w:rsid w:val="00FA286C"/>
    <w:rsid w:val="00FA4D5B"/>
    <w:rsid w:val="00FA53A0"/>
    <w:rsid w:val="00FA566C"/>
    <w:rsid w:val="00FA57EE"/>
    <w:rsid w:val="00FA5E6D"/>
    <w:rsid w:val="00FA652E"/>
    <w:rsid w:val="00FA6688"/>
    <w:rsid w:val="00FA7F0D"/>
    <w:rsid w:val="00FB03E2"/>
    <w:rsid w:val="00FB048D"/>
    <w:rsid w:val="00FB0C6B"/>
    <w:rsid w:val="00FB0D04"/>
    <w:rsid w:val="00FB0F11"/>
    <w:rsid w:val="00FB1FDF"/>
    <w:rsid w:val="00FB2191"/>
    <w:rsid w:val="00FB22D1"/>
    <w:rsid w:val="00FB2573"/>
    <w:rsid w:val="00FB2DB4"/>
    <w:rsid w:val="00FB2FEE"/>
    <w:rsid w:val="00FB312C"/>
    <w:rsid w:val="00FB3561"/>
    <w:rsid w:val="00FB3588"/>
    <w:rsid w:val="00FB3C6F"/>
    <w:rsid w:val="00FB4654"/>
    <w:rsid w:val="00FB4D81"/>
    <w:rsid w:val="00FB4EEF"/>
    <w:rsid w:val="00FB52DA"/>
    <w:rsid w:val="00FB56AD"/>
    <w:rsid w:val="00FB5B9C"/>
    <w:rsid w:val="00FB6179"/>
    <w:rsid w:val="00FB6690"/>
    <w:rsid w:val="00FB6AC8"/>
    <w:rsid w:val="00FB6B7F"/>
    <w:rsid w:val="00FB6F28"/>
    <w:rsid w:val="00FB787F"/>
    <w:rsid w:val="00FC0B32"/>
    <w:rsid w:val="00FC0E2C"/>
    <w:rsid w:val="00FC0E76"/>
    <w:rsid w:val="00FC1235"/>
    <w:rsid w:val="00FC1C23"/>
    <w:rsid w:val="00FC1CBD"/>
    <w:rsid w:val="00FC1D01"/>
    <w:rsid w:val="00FC2081"/>
    <w:rsid w:val="00FC3187"/>
    <w:rsid w:val="00FC357A"/>
    <w:rsid w:val="00FC3744"/>
    <w:rsid w:val="00FC52E1"/>
    <w:rsid w:val="00FC5340"/>
    <w:rsid w:val="00FC6033"/>
    <w:rsid w:val="00FC62BB"/>
    <w:rsid w:val="00FC6828"/>
    <w:rsid w:val="00FC686A"/>
    <w:rsid w:val="00FC716C"/>
    <w:rsid w:val="00FC76BD"/>
    <w:rsid w:val="00FC79D8"/>
    <w:rsid w:val="00FD0000"/>
    <w:rsid w:val="00FD0D29"/>
    <w:rsid w:val="00FD15E5"/>
    <w:rsid w:val="00FD19FD"/>
    <w:rsid w:val="00FD1E66"/>
    <w:rsid w:val="00FD28C2"/>
    <w:rsid w:val="00FD2B63"/>
    <w:rsid w:val="00FD2C7E"/>
    <w:rsid w:val="00FD2D71"/>
    <w:rsid w:val="00FD304C"/>
    <w:rsid w:val="00FD3172"/>
    <w:rsid w:val="00FD451A"/>
    <w:rsid w:val="00FD4B54"/>
    <w:rsid w:val="00FD53E4"/>
    <w:rsid w:val="00FD5706"/>
    <w:rsid w:val="00FD5AB8"/>
    <w:rsid w:val="00FD61E2"/>
    <w:rsid w:val="00FD6616"/>
    <w:rsid w:val="00FD6EF8"/>
    <w:rsid w:val="00FD7075"/>
    <w:rsid w:val="00FD714D"/>
    <w:rsid w:val="00FE0266"/>
    <w:rsid w:val="00FE0485"/>
    <w:rsid w:val="00FE0B5E"/>
    <w:rsid w:val="00FE0CE2"/>
    <w:rsid w:val="00FE16BA"/>
    <w:rsid w:val="00FE20EA"/>
    <w:rsid w:val="00FE2300"/>
    <w:rsid w:val="00FE24A2"/>
    <w:rsid w:val="00FE357C"/>
    <w:rsid w:val="00FE39D1"/>
    <w:rsid w:val="00FE39EA"/>
    <w:rsid w:val="00FE3E32"/>
    <w:rsid w:val="00FE45A9"/>
    <w:rsid w:val="00FE46B8"/>
    <w:rsid w:val="00FE5791"/>
    <w:rsid w:val="00FE5899"/>
    <w:rsid w:val="00FE6391"/>
    <w:rsid w:val="00FE6435"/>
    <w:rsid w:val="00FE66ED"/>
    <w:rsid w:val="00FE6923"/>
    <w:rsid w:val="00FE70CE"/>
    <w:rsid w:val="00FF0516"/>
    <w:rsid w:val="00FF0648"/>
    <w:rsid w:val="00FF0E12"/>
    <w:rsid w:val="00FF0F1B"/>
    <w:rsid w:val="00FF1666"/>
    <w:rsid w:val="00FF1939"/>
    <w:rsid w:val="00FF1955"/>
    <w:rsid w:val="00FF297B"/>
    <w:rsid w:val="00FF3160"/>
    <w:rsid w:val="00FF3CC1"/>
    <w:rsid w:val="00FF4515"/>
    <w:rsid w:val="00FF4542"/>
    <w:rsid w:val="00FF4ABB"/>
    <w:rsid w:val="00FF4CB5"/>
    <w:rsid w:val="00FF542F"/>
    <w:rsid w:val="00FF556E"/>
    <w:rsid w:val="00FF58EA"/>
    <w:rsid w:val="00FF6DBA"/>
    <w:rsid w:val="00FF7811"/>
    <w:rsid w:val="00FF7A1B"/>
    <w:rsid w:val="00FF7A83"/>
    <w:rsid w:val="00FF7E35"/>
    <w:rsid w:val="02543C79"/>
    <w:rsid w:val="02640BC3"/>
    <w:rsid w:val="0268FC7F"/>
    <w:rsid w:val="032534DE"/>
    <w:rsid w:val="03EB4D80"/>
    <w:rsid w:val="04333CCE"/>
    <w:rsid w:val="048C5D14"/>
    <w:rsid w:val="05AA0132"/>
    <w:rsid w:val="05B39860"/>
    <w:rsid w:val="069C6CAB"/>
    <w:rsid w:val="06F7768A"/>
    <w:rsid w:val="0847EA0F"/>
    <w:rsid w:val="0916A8C2"/>
    <w:rsid w:val="0B9ADE69"/>
    <w:rsid w:val="0C527AC1"/>
    <w:rsid w:val="0D116B23"/>
    <w:rsid w:val="0D4A2EFA"/>
    <w:rsid w:val="0F14114B"/>
    <w:rsid w:val="0F48D0AB"/>
    <w:rsid w:val="0F71840B"/>
    <w:rsid w:val="0F7322E9"/>
    <w:rsid w:val="100A37F8"/>
    <w:rsid w:val="10800DCA"/>
    <w:rsid w:val="11CDFCA8"/>
    <w:rsid w:val="122654A9"/>
    <w:rsid w:val="1333ED73"/>
    <w:rsid w:val="1420D8C9"/>
    <w:rsid w:val="14678AA4"/>
    <w:rsid w:val="146949C3"/>
    <w:rsid w:val="14C18FC1"/>
    <w:rsid w:val="16A5D095"/>
    <w:rsid w:val="17F41B33"/>
    <w:rsid w:val="18889A21"/>
    <w:rsid w:val="18AC63E6"/>
    <w:rsid w:val="1940D796"/>
    <w:rsid w:val="1A594012"/>
    <w:rsid w:val="1A84A25F"/>
    <w:rsid w:val="1C4767C8"/>
    <w:rsid w:val="1D79AC7D"/>
    <w:rsid w:val="1DCAC6E0"/>
    <w:rsid w:val="1E5D9768"/>
    <w:rsid w:val="1E5E103B"/>
    <w:rsid w:val="1E719C50"/>
    <w:rsid w:val="1F0F4630"/>
    <w:rsid w:val="1F611F8F"/>
    <w:rsid w:val="1F63A623"/>
    <w:rsid w:val="223C69BF"/>
    <w:rsid w:val="2273B3DF"/>
    <w:rsid w:val="23674EBF"/>
    <w:rsid w:val="23CF18B3"/>
    <w:rsid w:val="23FBDA12"/>
    <w:rsid w:val="251B5FAE"/>
    <w:rsid w:val="259412B4"/>
    <w:rsid w:val="2696623C"/>
    <w:rsid w:val="2861F076"/>
    <w:rsid w:val="288B5D9B"/>
    <w:rsid w:val="29DF7C15"/>
    <w:rsid w:val="29F2DA34"/>
    <w:rsid w:val="2B0F6816"/>
    <w:rsid w:val="2C980324"/>
    <w:rsid w:val="2CB8A17A"/>
    <w:rsid w:val="330E6709"/>
    <w:rsid w:val="3330762E"/>
    <w:rsid w:val="33875C67"/>
    <w:rsid w:val="339A5AF5"/>
    <w:rsid w:val="33D9FCF4"/>
    <w:rsid w:val="350F7B8F"/>
    <w:rsid w:val="35A39BF3"/>
    <w:rsid w:val="379561F9"/>
    <w:rsid w:val="3929B06A"/>
    <w:rsid w:val="3958F771"/>
    <w:rsid w:val="39FD40D8"/>
    <w:rsid w:val="3BFF6240"/>
    <w:rsid w:val="3CCF59A8"/>
    <w:rsid w:val="3CF94FD3"/>
    <w:rsid w:val="3DBAB064"/>
    <w:rsid w:val="3E8F0CE2"/>
    <w:rsid w:val="3F15CB75"/>
    <w:rsid w:val="3F23A7E1"/>
    <w:rsid w:val="4070882C"/>
    <w:rsid w:val="40D85359"/>
    <w:rsid w:val="40FFDFD5"/>
    <w:rsid w:val="41860D30"/>
    <w:rsid w:val="42A6D741"/>
    <w:rsid w:val="43AE094B"/>
    <w:rsid w:val="43F3F401"/>
    <w:rsid w:val="4480B54B"/>
    <w:rsid w:val="44A29482"/>
    <w:rsid w:val="44B4618B"/>
    <w:rsid w:val="45AAAF51"/>
    <w:rsid w:val="46566A7F"/>
    <w:rsid w:val="47942371"/>
    <w:rsid w:val="480C9F84"/>
    <w:rsid w:val="485325D3"/>
    <w:rsid w:val="493408A6"/>
    <w:rsid w:val="49A25D0D"/>
    <w:rsid w:val="4A109F4F"/>
    <w:rsid w:val="4BD10E4D"/>
    <w:rsid w:val="4C44F9C5"/>
    <w:rsid w:val="4DC0B84B"/>
    <w:rsid w:val="4E23C12F"/>
    <w:rsid w:val="4E268BD8"/>
    <w:rsid w:val="51384F0B"/>
    <w:rsid w:val="521D8B50"/>
    <w:rsid w:val="54526758"/>
    <w:rsid w:val="574EA61D"/>
    <w:rsid w:val="59B8A50F"/>
    <w:rsid w:val="59F6D512"/>
    <w:rsid w:val="5A817C2A"/>
    <w:rsid w:val="5C069667"/>
    <w:rsid w:val="5D19CDE5"/>
    <w:rsid w:val="5D27E11D"/>
    <w:rsid w:val="5D3C038F"/>
    <w:rsid w:val="5DA7AAEC"/>
    <w:rsid w:val="5EA1FD8A"/>
    <w:rsid w:val="62F3861E"/>
    <w:rsid w:val="634C1C2F"/>
    <w:rsid w:val="63D5B225"/>
    <w:rsid w:val="64017E1B"/>
    <w:rsid w:val="6464EF12"/>
    <w:rsid w:val="64F5AE2F"/>
    <w:rsid w:val="66747806"/>
    <w:rsid w:val="6880BFCA"/>
    <w:rsid w:val="69B9F3AD"/>
    <w:rsid w:val="6A97AF80"/>
    <w:rsid w:val="6B268489"/>
    <w:rsid w:val="6B6DBFD8"/>
    <w:rsid w:val="6BF9F887"/>
    <w:rsid w:val="6BFEA098"/>
    <w:rsid w:val="6C251FD1"/>
    <w:rsid w:val="6DC35BE7"/>
    <w:rsid w:val="6E18FF92"/>
    <w:rsid w:val="6EC7D1A4"/>
    <w:rsid w:val="6F08F557"/>
    <w:rsid w:val="70643C3E"/>
    <w:rsid w:val="70D9B559"/>
    <w:rsid w:val="716CEFE0"/>
    <w:rsid w:val="71E03D64"/>
    <w:rsid w:val="72B34AB0"/>
    <w:rsid w:val="74BDC546"/>
    <w:rsid w:val="7524B296"/>
    <w:rsid w:val="7619F165"/>
    <w:rsid w:val="7637A27A"/>
    <w:rsid w:val="765DFA50"/>
    <w:rsid w:val="76AE071A"/>
    <w:rsid w:val="77EE9FD9"/>
    <w:rsid w:val="77FCC85C"/>
    <w:rsid w:val="7945C565"/>
    <w:rsid w:val="7A3049FC"/>
    <w:rsid w:val="7AE9894C"/>
    <w:rsid w:val="7C26A8DE"/>
    <w:rsid w:val="7EED0A4E"/>
    <w:rsid w:val="7F3DC362"/>
    <w:rsid w:val="7F51878A"/>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104F2"/>
  <w15:docId w15:val="{11937015-3EC5-4F7F-AABC-067B52868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897"/>
    <w:pPr>
      <w:spacing w:after="0" w:line="240" w:lineRule="auto"/>
    </w:pPr>
    <w:rPr>
      <w:rFonts w:ascii="Times New Roman" w:eastAsia="Times New Roman" w:hAnsi="Times New Roman" w:cs="Times New Roman"/>
      <w:sz w:val="24"/>
      <w:szCs w:val="24"/>
      <w:lang w:eastAsia="pt-BR"/>
    </w:rPr>
  </w:style>
  <w:style w:type="paragraph" w:styleId="Heading1">
    <w:name w:val="heading 1"/>
    <w:basedOn w:val="Normal"/>
    <w:next w:val="Normal"/>
    <w:link w:val="Heading1Char"/>
    <w:uiPriority w:val="9"/>
    <w:qFormat/>
    <w:rsid w:val="005271E1"/>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A17E47"/>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DD591C"/>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4">
    <w:name w:val="heading 4"/>
    <w:basedOn w:val="Normal"/>
    <w:next w:val="Normal"/>
    <w:link w:val="Heading4Char"/>
    <w:uiPriority w:val="9"/>
    <w:semiHidden/>
    <w:unhideWhenUsed/>
    <w:qFormat/>
    <w:rsid w:val="0027680B"/>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eastAsia="en-US"/>
    </w:rPr>
  </w:style>
  <w:style w:type="paragraph" w:styleId="Heading5">
    <w:name w:val="heading 5"/>
    <w:basedOn w:val="Normal"/>
    <w:next w:val="Normal"/>
    <w:link w:val="Heading5Char"/>
    <w:uiPriority w:val="9"/>
    <w:semiHidden/>
    <w:unhideWhenUsed/>
    <w:qFormat/>
    <w:rsid w:val="0027680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71E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17E47"/>
    <w:rPr>
      <w:rFonts w:asciiTheme="majorHAnsi" w:eastAsiaTheme="majorEastAsia" w:hAnsiTheme="majorHAnsi" w:cstheme="majorBidi"/>
      <w:color w:val="2F5496" w:themeColor="accent1" w:themeShade="BF"/>
      <w:sz w:val="26"/>
      <w:szCs w:val="26"/>
    </w:rPr>
  </w:style>
  <w:style w:type="paragraph" w:styleId="ListParagraph">
    <w:name w:val="List Paragraph"/>
    <w:aliases w:val="Numbered Para 1,Dot pt,List Paragraph Char Char Char,Indicator Text,List Paragraph1,Bullet Points,MAIN CONTENT,List Paragraph12,F5 List Paragraph,OBC Bullet,Normal numbered,List Paragraph11,Bullet 1,Liste Paragraf,Párrafo de lista2,lp1,L"/>
    <w:basedOn w:val="Normal"/>
    <w:link w:val="ListParagraphChar"/>
    <w:uiPriority w:val="34"/>
    <w:qFormat/>
    <w:rsid w:val="00C0487C"/>
    <w:pPr>
      <w:spacing w:after="160" w:line="259" w:lineRule="auto"/>
      <w:ind w:left="720"/>
      <w:contextualSpacing/>
    </w:pPr>
    <w:rPr>
      <w:rFonts w:asciiTheme="minorHAnsi" w:eastAsiaTheme="minorHAnsi" w:hAnsiTheme="minorHAnsi" w:cstheme="minorBidi"/>
      <w:sz w:val="22"/>
      <w:szCs w:val="22"/>
      <w:lang w:eastAsia="en-US"/>
    </w:rPr>
  </w:style>
  <w:style w:type="character" w:styleId="Emphasis">
    <w:name w:val="Emphasis"/>
    <w:basedOn w:val="DefaultParagraphFont"/>
    <w:uiPriority w:val="20"/>
    <w:qFormat/>
    <w:rsid w:val="00906644"/>
    <w:rPr>
      <w:i/>
      <w:iCs/>
    </w:rPr>
  </w:style>
  <w:style w:type="paragraph" w:styleId="TOCHeading">
    <w:name w:val="TOC Heading"/>
    <w:basedOn w:val="Heading1"/>
    <w:next w:val="Normal"/>
    <w:uiPriority w:val="39"/>
    <w:unhideWhenUsed/>
    <w:qFormat/>
    <w:rsid w:val="008136D4"/>
    <w:pPr>
      <w:outlineLvl w:val="9"/>
    </w:pPr>
    <w:rPr>
      <w:lang w:eastAsia="pt-BR"/>
    </w:rPr>
  </w:style>
  <w:style w:type="paragraph" w:styleId="TOC1">
    <w:name w:val="toc 1"/>
    <w:basedOn w:val="Normal"/>
    <w:next w:val="Normal"/>
    <w:autoRedefine/>
    <w:uiPriority w:val="39"/>
    <w:unhideWhenUsed/>
    <w:rsid w:val="00E14C89"/>
    <w:pPr>
      <w:tabs>
        <w:tab w:val="left" w:pos="426"/>
        <w:tab w:val="right" w:leader="dot" w:pos="8494"/>
      </w:tabs>
      <w:spacing w:after="100" w:line="259" w:lineRule="auto"/>
    </w:pPr>
    <w:rPr>
      <w:rFonts w:asciiTheme="minorHAnsi" w:eastAsiaTheme="minorHAnsi" w:hAnsiTheme="minorHAnsi" w:cstheme="minorBidi"/>
      <w:sz w:val="22"/>
      <w:szCs w:val="22"/>
      <w:lang w:eastAsia="en-US"/>
    </w:rPr>
  </w:style>
  <w:style w:type="paragraph" w:styleId="TOC2">
    <w:name w:val="toc 2"/>
    <w:basedOn w:val="Normal"/>
    <w:next w:val="Normal"/>
    <w:autoRedefine/>
    <w:uiPriority w:val="39"/>
    <w:unhideWhenUsed/>
    <w:rsid w:val="008136D4"/>
    <w:pPr>
      <w:spacing w:after="100" w:line="259" w:lineRule="auto"/>
      <w:ind w:left="220"/>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8136D4"/>
    <w:rPr>
      <w:color w:val="0563C1" w:themeColor="hyperlink"/>
      <w:u w:val="single"/>
    </w:rPr>
  </w:style>
  <w:style w:type="table" w:styleId="TableGrid">
    <w:name w:val="Table Grid"/>
    <w:basedOn w:val="TableNormal"/>
    <w:uiPriority w:val="39"/>
    <w:qFormat/>
    <w:rsid w:val="002768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27680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7680B"/>
    <w:rPr>
      <w:rFonts w:asciiTheme="majorHAnsi" w:eastAsiaTheme="majorEastAsia" w:hAnsiTheme="majorHAnsi" w:cstheme="majorBidi"/>
      <w:color w:val="2F5496" w:themeColor="accent1" w:themeShade="BF"/>
    </w:rPr>
  </w:style>
  <w:style w:type="character" w:styleId="UnresolvedMention">
    <w:name w:val="Unresolved Mention"/>
    <w:basedOn w:val="DefaultParagraphFont"/>
    <w:uiPriority w:val="99"/>
    <w:unhideWhenUsed/>
    <w:rsid w:val="00E6789A"/>
    <w:rPr>
      <w:color w:val="605E5C"/>
      <w:shd w:val="clear" w:color="auto" w:fill="E1DFDD"/>
    </w:rPr>
  </w:style>
  <w:style w:type="paragraph" w:styleId="Header">
    <w:name w:val="header"/>
    <w:basedOn w:val="Normal"/>
    <w:link w:val="HeaderChar"/>
    <w:uiPriority w:val="99"/>
    <w:unhideWhenUsed/>
    <w:rsid w:val="00AD2E3B"/>
    <w:pPr>
      <w:tabs>
        <w:tab w:val="center" w:pos="4252"/>
        <w:tab w:val="right" w:pos="8504"/>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AD2E3B"/>
  </w:style>
  <w:style w:type="paragraph" w:styleId="Footer">
    <w:name w:val="footer"/>
    <w:basedOn w:val="Normal"/>
    <w:link w:val="FooterChar"/>
    <w:uiPriority w:val="99"/>
    <w:unhideWhenUsed/>
    <w:rsid w:val="00AD2E3B"/>
    <w:pPr>
      <w:tabs>
        <w:tab w:val="center" w:pos="4252"/>
        <w:tab w:val="right" w:pos="8504"/>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AD2E3B"/>
  </w:style>
  <w:style w:type="character" w:styleId="CommentReference">
    <w:name w:val="annotation reference"/>
    <w:basedOn w:val="DefaultParagraphFont"/>
    <w:uiPriority w:val="99"/>
    <w:semiHidden/>
    <w:unhideWhenUsed/>
    <w:rsid w:val="0021158C"/>
    <w:rPr>
      <w:sz w:val="16"/>
      <w:szCs w:val="16"/>
    </w:rPr>
  </w:style>
  <w:style w:type="paragraph" w:styleId="CommentText">
    <w:name w:val="annotation text"/>
    <w:basedOn w:val="Normal"/>
    <w:link w:val="CommentTextChar"/>
    <w:uiPriority w:val="99"/>
    <w:unhideWhenUsed/>
    <w:rsid w:val="0021158C"/>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21158C"/>
    <w:rPr>
      <w:sz w:val="20"/>
      <w:szCs w:val="20"/>
    </w:rPr>
  </w:style>
  <w:style w:type="paragraph" w:styleId="CommentSubject">
    <w:name w:val="annotation subject"/>
    <w:basedOn w:val="CommentText"/>
    <w:next w:val="CommentText"/>
    <w:link w:val="CommentSubjectChar"/>
    <w:uiPriority w:val="99"/>
    <w:semiHidden/>
    <w:unhideWhenUsed/>
    <w:rsid w:val="0021158C"/>
    <w:rPr>
      <w:b/>
      <w:bCs/>
    </w:rPr>
  </w:style>
  <w:style w:type="character" w:customStyle="1" w:styleId="CommentSubjectChar">
    <w:name w:val="Comment Subject Char"/>
    <w:basedOn w:val="CommentTextChar"/>
    <w:link w:val="CommentSubject"/>
    <w:uiPriority w:val="99"/>
    <w:semiHidden/>
    <w:rsid w:val="0021158C"/>
    <w:rPr>
      <w:b/>
      <w:bCs/>
      <w:sz w:val="20"/>
      <w:szCs w:val="20"/>
    </w:rPr>
  </w:style>
  <w:style w:type="paragraph" w:styleId="BalloonText">
    <w:name w:val="Balloon Text"/>
    <w:basedOn w:val="Normal"/>
    <w:link w:val="BalloonTextChar"/>
    <w:uiPriority w:val="99"/>
    <w:semiHidden/>
    <w:unhideWhenUsed/>
    <w:rsid w:val="0021158C"/>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21158C"/>
    <w:rPr>
      <w:rFonts w:ascii="Segoe UI" w:hAnsi="Segoe UI" w:cs="Segoe UI"/>
      <w:sz w:val="18"/>
      <w:szCs w:val="18"/>
    </w:rPr>
  </w:style>
  <w:style w:type="paragraph" w:styleId="NoSpacing">
    <w:name w:val="No Spacing"/>
    <w:uiPriority w:val="1"/>
    <w:qFormat/>
    <w:rsid w:val="00516E5D"/>
    <w:pPr>
      <w:spacing w:after="0" w:line="240" w:lineRule="auto"/>
    </w:pPr>
  </w:style>
  <w:style w:type="character" w:customStyle="1" w:styleId="Heading3Char">
    <w:name w:val="Heading 3 Char"/>
    <w:basedOn w:val="DefaultParagraphFont"/>
    <w:link w:val="Heading3"/>
    <w:uiPriority w:val="9"/>
    <w:rsid w:val="00DD591C"/>
    <w:rPr>
      <w:rFonts w:asciiTheme="majorHAnsi" w:eastAsiaTheme="majorEastAsia" w:hAnsiTheme="majorHAnsi" w:cstheme="majorBidi"/>
      <w:color w:val="1F3763" w:themeColor="accent1" w:themeShade="7F"/>
      <w:sz w:val="24"/>
      <w:szCs w:val="24"/>
    </w:rPr>
  </w:style>
  <w:style w:type="table" w:styleId="GridTable5Dark-Accent5">
    <w:name w:val="Grid Table 5 Dark Accent 5"/>
    <w:basedOn w:val="TableNormal"/>
    <w:uiPriority w:val="50"/>
    <w:rsid w:val="00D249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D249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1Light-Accent1">
    <w:name w:val="Grid Table 1 Light Accent 1"/>
    <w:basedOn w:val="TableNormal"/>
    <w:uiPriority w:val="46"/>
    <w:rsid w:val="007F493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7F493B"/>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Default">
    <w:name w:val="Default"/>
    <w:rsid w:val="003067AC"/>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BD2FEB"/>
    <w:pPr>
      <w:spacing w:before="100" w:beforeAutospacing="1" w:after="100" w:afterAutospacing="1"/>
    </w:pPr>
  </w:style>
  <w:style w:type="character" w:styleId="Strong">
    <w:name w:val="Strong"/>
    <w:basedOn w:val="DefaultParagraphFont"/>
    <w:uiPriority w:val="22"/>
    <w:qFormat/>
    <w:rsid w:val="00BD2FEB"/>
    <w:rPr>
      <w:b/>
      <w:bCs/>
    </w:rPr>
  </w:style>
  <w:style w:type="paragraph" w:styleId="Caption">
    <w:name w:val="caption"/>
    <w:basedOn w:val="Normal"/>
    <w:next w:val="Normal"/>
    <w:uiPriority w:val="35"/>
    <w:unhideWhenUsed/>
    <w:qFormat/>
    <w:rsid w:val="005C1B7E"/>
    <w:pPr>
      <w:spacing w:after="160"/>
    </w:pPr>
    <w:rPr>
      <w:rFonts w:asciiTheme="minorHAnsi" w:eastAsiaTheme="minorEastAsia" w:hAnsiTheme="minorHAnsi" w:cstheme="minorBidi"/>
      <w:bCs/>
      <w:color w:val="C45911" w:themeColor="accent2" w:themeShade="BF"/>
      <w:sz w:val="22"/>
      <w:szCs w:val="22"/>
      <w:lang w:eastAsia="en-US"/>
    </w:rPr>
  </w:style>
  <w:style w:type="paragraph" w:customStyle="1" w:styleId="EstiloRelatrio-TextoCorrido">
    <w:name w:val="Estilo Relatório - Texto Corrido"/>
    <w:basedOn w:val="Normal"/>
    <w:link w:val="EstiloRelatrio-TextoCorridoChar"/>
    <w:qFormat/>
    <w:rsid w:val="005C1B7E"/>
    <w:pPr>
      <w:spacing w:before="240" w:after="240" w:line="259" w:lineRule="auto"/>
      <w:jc w:val="both"/>
    </w:pPr>
    <w:rPr>
      <w:rFonts w:asciiTheme="minorHAnsi" w:eastAsiaTheme="minorHAnsi" w:hAnsiTheme="minorHAnsi" w:cstheme="minorBidi"/>
      <w:sz w:val="22"/>
      <w:szCs w:val="22"/>
      <w:lang w:val="en-GB" w:eastAsia="en-US"/>
    </w:rPr>
  </w:style>
  <w:style w:type="character" w:customStyle="1" w:styleId="EstiloRelatrio-TextoCorridoChar">
    <w:name w:val="Estilo Relatório - Texto Corrido Char"/>
    <w:basedOn w:val="DefaultParagraphFont"/>
    <w:link w:val="EstiloRelatrio-TextoCorrido"/>
    <w:rsid w:val="005C1B7E"/>
    <w:rPr>
      <w:lang w:val="en-GB"/>
    </w:rPr>
  </w:style>
  <w:style w:type="table" w:customStyle="1" w:styleId="TabeladeGrade4-nfase21">
    <w:name w:val="Tabela de Grade 4 - Ênfase 21"/>
    <w:basedOn w:val="TableNormal"/>
    <w:uiPriority w:val="49"/>
    <w:rsid w:val="005C1B7E"/>
    <w:pPr>
      <w:spacing w:after="0" w:line="240" w:lineRule="auto"/>
    </w:pPr>
    <w:rPr>
      <w:rFonts w:eastAsiaTheme="minorEastAsia"/>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5">
    <w:name w:val="Grid Table 4 Accent 5"/>
    <w:basedOn w:val="TableNormal"/>
    <w:uiPriority w:val="49"/>
    <w:rsid w:val="00526BC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C31D4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gi">
    <w:name w:val="gi"/>
    <w:basedOn w:val="DefaultParagraphFont"/>
    <w:rsid w:val="00C31D48"/>
  </w:style>
  <w:style w:type="table" w:customStyle="1" w:styleId="Tabelacomgrade1">
    <w:name w:val="Tabela com grade1"/>
    <w:basedOn w:val="TableNormal"/>
    <w:next w:val="TableGrid"/>
    <w:uiPriority w:val="59"/>
    <w:rsid w:val="00C52E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D86EF9"/>
    <w:rPr>
      <w:color w:val="2B579A"/>
      <w:shd w:val="clear" w:color="auto" w:fill="E1DFDD"/>
    </w:rPr>
  </w:style>
  <w:style w:type="paragraph" w:styleId="Revision">
    <w:name w:val="Revision"/>
    <w:hidden/>
    <w:uiPriority w:val="99"/>
    <w:semiHidden/>
    <w:rsid w:val="00D86EF9"/>
    <w:pPr>
      <w:spacing w:after="0" w:line="240" w:lineRule="auto"/>
    </w:pPr>
    <w:rPr>
      <w:rFonts w:ascii="Times New Roman" w:eastAsia="Times New Roman" w:hAnsi="Times New Roman" w:cs="Times New Roman"/>
      <w:sz w:val="24"/>
      <w:szCs w:val="24"/>
      <w:lang w:eastAsia="pt-BR"/>
    </w:rPr>
  </w:style>
  <w:style w:type="paragraph" w:styleId="FootnoteText">
    <w:name w:val="footnote text"/>
    <w:aliases w:val="Footnote Text Char Car,Car11,Car11 Car Car Car,Car11 Car Car Car Car,ft,single space,footnote text,Char Char Char Char1,ft Char,single space Char,footnote text Char,Char Char Char,ft2,fn,f"/>
    <w:basedOn w:val="Normal"/>
    <w:link w:val="FootnoteTextChar"/>
    <w:unhideWhenUsed/>
    <w:qFormat/>
    <w:rsid w:val="004D7571"/>
    <w:rPr>
      <w:sz w:val="20"/>
      <w:szCs w:val="20"/>
    </w:rPr>
  </w:style>
  <w:style w:type="character" w:customStyle="1" w:styleId="FootnoteTextChar">
    <w:name w:val="Footnote Text Char"/>
    <w:aliases w:val="Footnote Text Char Car Char,Car11 Char,Car11 Car Car Car Char,Car11 Car Car Car Car Char,ft Char1,single space Char1,footnote text Char1,Char Char Char Char1 Char,ft Char Char,single space Char Char,footnote text Char Char,ft2 Char"/>
    <w:basedOn w:val="DefaultParagraphFont"/>
    <w:link w:val="FootnoteText"/>
    <w:rsid w:val="004D7571"/>
    <w:rPr>
      <w:rFonts w:ascii="Times New Roman" w:eastAsia="Times New Roman" w:hAnsi="Times New Roman" w:cs="Times New Roman"/>
      <w:sz w:val="20"/>
      <w:szCs w:val="20"/>
      <w:lang w:eastAsia="pt-BR"/>
    </w:rPr>
  </w:style>
  <w:style w:type="character" w:styleId="FootnoteReference">
    <w:name w:val="footnote reference"/>
    <w:aliases w:val="BVI fnr Char Char Char Char,BVI fnr Char Char Char Char Char Char Char,BVI fnr Char Char Char Char Char Char Char Char,BVI fnr Car Car Char Char Char Char Char Char Char Char,BVI fnr Char Char,BVI fnr Char Char Char Char Char,ftref"/>
    <w:basedOn w:val="DefaultParagraphFont"/>
    <w:link w:val="Char2"/>
    <w:uiPriority w:val="99"/>
    <w:unhideWhenUsed/>
    <w:qFormat/>
    <w:rsid w:val="004D7571"/>
    <w:rPr>
      <w:vertAlign w:val="superscript"/>
    </w:rPr>
  </w:style>
  <w:style w:type="character" w:styleId="FollowedHyperlink">
    <w:name w:val="FollowedHyperlink"/>
    <w:basedOn w:val="DefaultParagraphFont"/>
    <w:uiPriority w:val="99"/>
    <w:semiHidden/>
    <w:unhideWhenUsed/>
    <w:rsid w:val="00EB6F2A"/>
    <w:rPr>
      <w:color w:val="954F72" w:themeColor="followedHyperlink"/>
      <w:u w:val="single"/>
    </w:rPr>
  </w:style>
  <w:style w:type="paragraph" w:styleId="TableofFigures">
    <w:name w:val="table of figures"/>
    <w:basedOn w:val="Normal"/>
    <w:next w:val="Normal"/>
    <w:uiPriority w:val="99"/>
    <w:unhideWhenUsed/>
    <w:rsid w:val="00EC5455"/>
  </w:style>
  <w:style w:type="paragraph" w:styleId="Subtitle">
    <w:name w:val="Subtitle"/>
    <w:basedOn w:val="Normal"/>
    <w:next w:val="Normal"/>
    <w:link w:val="SubtitleChar"/>
    <w:uiPriority w:val="11"/>
    <w:qFormat/>
    <w:rsid w:val="00166099"/>
    <w:pPr>
      <w:numPr>
        <w:ilvl w:val="1"/>
      </w:numPr>
      <w:spacing w:after="160"/>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166099"/>
    <w:rPr>
      <w:rFonts w:eastAsiaTheme="minorEastAsia"/>
      <w:color w:val="5A5A5A" w:themeColor="text1" w:themeTint="A5"/>
      <w:spacing w:val="15"/>
    </w:rPr>
  </w:style>
  <w:style w:type="table" w:styleId="GridTable4-Accent2">
    <w:name w:val="Grid Table 4 Accent 2"/>
    <w:basedOn w:val="TableNormal"/>
    <w:uiPriority w:val="49"/>
    <w:rsid w:val="00A730D0"/>
    <w:pPr>
      <w:spacing w:after="0" w:line="240" w:lineRule="auto"/>
    </w:pPr>
    <w:rPr>
      <w:rFonts w:eastAsiaTheme="minorEastAsia"/>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apple-converted-space">
    <w:name w:val="apple-converted-space"/>
    <w:basedOn w:val="DefaultParagraphFont"/>
    <w:rsid w:val="00E73B07"/>
  </w:style>
  <w:style w:type="paragraph" w:styleId="Bibliography">
    <w:name w:val="Bibliography"/>
    <w:basedOn w:val="Normal"/>
    <w:next w:val="Normal"/>
    <w:uiPriority w:val="37"/>
    <w:unhideWhenUsed/>
    <w:rsid w:val="00E73B07"/>
    <w:rPr>
      <w:lang w:val="en-US" w:eastAsia="en-US"/>
    </w:rPr>
  </w:style>
  <w:style w:type="table" w:customStyle="1" w:styleId="TabeladeGrade5Escura-nfase51">
    <w:name w:val="Tabela de Grade 5 Escura - Ênfase 51"/>
    <w:basedOn w:val="TableNormal"/>
    <w:next w:val="GridTable5Dark-Accent5"/>
    <w:uiPriority w:val="50"/>
    <w:rsid w:val="00CC0F5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TOC3">
    <w:name w:val="toc 3"/>
    <w:basedOn w:val="Normal"/>
    <w:next w:val="Normal"/>
    <w:autoRedefine/>
    <w:uiPriority w:val="39"/>
    <w:unhideWhenUsed/>
    <w:rsid w:val="008709BB"/>
    <w:pPr>
      <w:spacing w:after="100"/>
      <w:ind w:left="480"/>
    </w:pPr>
  </w:style>
  <w:style w:type="table" w:styleId="GridTable2-Accent5">
    <w:name w:val="Grid Table 2 Accent 5"/>
    <w:basedOn w:val="TableNormal"/>
    <w:uiPriority w:val="47"/>
    <w:rsid w:val="00650D1E"/>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Accent1">
    <w:name w:val="Grid Table 3 Accent 1"/>
    <w:basedOn w:val="TableNormal"/>
    <w:uiPriority w:val="48"/>
    <w:rsid w:val="00650D1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customStyle="1" w:styleId="ListParagraphChar">
    <w:name w:val="List Paragraph Char"/>
    <w:aliases w:val="Numbered Para 1 Char,Dot pt Char,List Paragraph Char Char Char Char,Indicator Text Char,List Paragraph1 Char,Bullet Points Char,MAIN CONTENT Char,List Paragraph12 Char,F5 List Paragraph Char,OBC Bullet Char,Normal numbered Char"/>
    <w:link w:val="ListParagraph"/>
    <w:uiPriority w:val="34"/>
    <w:qFormat/>
    <w:locked/>
    <w:rsid w:val="00D73D32"/>
  </w:style>
  <w:style w:type="paragraph" w:customStyle="1" w:styleId="Char2">
    <w:name w:val="Char2"/>
    <w:basedOn w:val="Normal"/>
    <w:link w:val="FootnoteReference"/>
    <w:uiPriority w:val="99"/>
    <w:rsid w:val="00D73D32"/>
    <w:pPr>
      <w:spacing w:after="160" w:line="240" w:lineRule="exact"/>
    </w:pPr>
    <w:rPr>
      <w:rFonts w:asciiTheme="minorHAnsi" w:eastAsiaTheme="minorHAnsi" w:hAnsiTheme="minorHAnsi" w:cstheme="minorBidi"/>
      <w:sz w:val="22"/>
      <w:szCs w:val="22"/>
      <w:vertAlign w:val="superscript"/>
      <w:lang w:eastAsia="en-US"/>
    </w:rPr>
  </w:style>
  <w:style w:type="table" w:customStyle="1" w:styleId="GridTable1Light-Accent11">
    <w:name w:val="Grid Table 1 Light - Accent 11"/>
    <w:basedOn w:val="TableNormal"/>
    <w:uiPriority w:val="46"/>
    <w:rsid w:val="00D73D32"/>
    <w:pPr>
      <w:spacing w:after="0" w:line="240" w:lineRule="auto"/>
    </w:pPr>
    <w:rPr>
      <w:lang w:val="es-ES"/>
    </w:rPr>
    <w:tblPr>
      <w:tblStyleRowBandSize w:val="1"/>
      <w:tblStyleColBandSize w:val="1"/>
      <w:tblInd w:w="0" w:type="nil"/>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customStyle="1" w:styleId="heraNumbered">
    <w:name w:val="hera Numbered"/>
    <w:basedOn w:val="Normal"/>
    <w:uiPriority w:val="99"/>
    <w:qFormat/>
    <w:rsid w:val="0029789D"/>
    <w:pPr>
      <w:spacing w:after="120" w:line="276" w:lineRule="auto"/>
      <w:ind w:right="113"/>
      <w:contextualSpacing/>
    </w:pPr>
    <w:rPr>
      <w:rFonts w:asciiTheme="minorHAnsi" w:eastAsiaTheme="minorHAnsi" w:hAnsiTheme="minorHAnsi" w:cs="Arial"/>
      <w:color w:val="262626" w:themeColor="text1" w:themeTint="D9"/>
      <w:sz w:val="22"/>
      <w:szCs w:val="22"/>
      <w:lang w:val="en-GB" w:eastAsia="en-US"/>
    </w:rPr>
  </w:style>
  <w:style w:type="table" w:styleId="PlainTable2">
    <w:name w:val="Plain Table 2"/>
    <w:basedOn w:val="TableNormal"/>
    <w:uiPriority w:val="42"/>
    <w:rsid w:val="0029789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ABLEREGULAR">
    <w:name w:val="TABLE REGULAR"/>
    <w:basedOn w:val="Normal"/>
    <w:uiPriority w:val="99"/>
    <w:rsid w:val="003B499B"/>
    <w:pPr>
      <w:widowControl w:val="0"/>
      <w:autoSpaceDE w:val="0"/>
      <w:autoSpaceDN w:val="0"/>
      <w:adjustRightInd w:val="0"/>
      <w:spacing w:line="220" w:lineRule="atLeast"/>
    </w:pPr>
    <w:rPr>
      <w:rFonts w:ascii="TheSansSemiLight-Plain" w:hAnsi="TheSansSemiLight-Plain" w:cs="TheSansSemiLight-Plain"/>
      <w:color w:val="000000"/>
      <w:spacing w:val="-2"/>
      <w:sz w:val="18"/>
      <w:szCs w:val="18"/>
      <w:lang w:val="en-US" w:eastAsia="en-US"/>
    </w:rPr>
  </w:style>
  <w:style w:type="paragraph" w:customStyle="1" w:styleId="TABLEBOLD">
    <w:name w:val="TABLE BOLD"/>
    <w:basedOn w:val="Normal"/>
    <w:uiPriority w:val="99"/>
    <w:rsid w:val="003B499B"/>
    <w:pPr>
      <w:widowControl w:val="0"/>
      <w:autoSpaceDE w:val="0"/>
      <w:autoSpaceDN w:val="0"/>
      <w:adjustRightInd w:val="0"/>
      <w:spacing w:line="200" w:lineRule="atLeast"/>
    </w:pPr>
    <w:rPr>
      <w:rFonts w:ascii="TheSansSemiBold-Plain" w:hAnsi="TheSansSemiBold-Plain" w:cs="TheSansSemiBold-Plain"/>
      <w:b/>
      <w:bCs/>
      <w:color w:val="000000"/>
      <w:sz w:val="18"/>
      <w:szCs w:val="18"/>
      <w:lang w:val="en-US" w:eastAsia="en-US"/>
    </w:rPr>
  </w:style>
  <w:style w:type="paragraph" w:customStyle="1" w:styleId="TABLETOP">
    <w:name w:val="TABLE TOP"/>
    <w:basedOn w:val="Normal"/>
    <w:uiPriority w:val="99"/>
    <w:rsid w:val="003B499B"/>
    <w:pPr>
      <w:widowControl w:val="0"/>
      <w:autoSpaceDE w:val="0"/>
      <w:autoSpaceDN w:val="0"/>
      <w:adjustRightInd w:val="0"/>
      <w:spacing w:line="200" w:lineRule="atLeast"/>
    </w:pPr>
    <w:rPr>
      <w:rFonts w:ascii="TheSansSemiBold-Plain" w:hAnsi="TheSansSemiBold-Plain" w:cs="TheSansSemiBold-Plain"/>
      <w:b/>
      <w:bCs/>
      <w:color w:val="FFFFFF"/>
      <w:sz w:val="18"/>
      <w:szCs w:val="18"/>
      <w:lang w:val="en-US" w:eastAsia="en-US"/>
    </w:rPr>
  </w:style>
  <w:style w:type="table" w:styleId="GridTable3-Accent5">
    <w:name w:val="Grid Table 3 Accent 5"/>
    <w:basedOn w:val="TableNormal"/>
    <w:uiPriority w:val="48"/>
    <w:rsid w:val="00F367D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character" w:customStyle="1" w:styleId="normaltextrun">
    <w:name w:val="normaltextrun"/>
    <w:basedOn w:val="DefaultParagraphFont"/>
    <w:rsid w:val="00F537B7"/>
  </w:style>
  <w:style w:type="paragraph" w:styleId="BodyText">
    <w:name w:val="Body Text"/>
    <w:basedOn w:val="Normal"/>
    <w:link w:val="BodyTextChar"/>
    <w:uiPriority w:val="1"/>
    <w:qFormat/>
    <w:rsid w:val="0072354C"/>
    <w:pPr>
      <w:widowControl w:val="0"/>
      <w:autoSpaceDE w:val="0"/>
      <w:autoSpaceDN w:val="0"/>
    </w:pPr>
    <w:rPr>
      <w:rFonts w:ascii="Arial" w:eastAsia="Arial" w:hAnsi="Arial" w:cs="Arial"/>
      <w:sz w:val="22"/>
      <w:szCs w:val="22"/>
      <w:lang w:val="en-US" w:eastAsia="en-US" w:bidi="en-US"/>
    </w:rPr>
  </w:style>
  <w:style w:type="character" w:customStyle="1" w:styleId="BodyTextChar">
    <w:name w:val="Body Text Char"/>
    <w:basedOn w:val="DefaultParagraphFont"/>
    <w:link w:val="BodyText"/>
    <w:uiPriority w:val="1"/>
    <w:rsid w:val="0072354C"/>
    <w:rPr>
      <w:rFonts w:ascii="Arial" w:eastAsia="Arial" w:hAnsi="Arial" w:cs="Arial"/>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9207">
      <w:bodyDiv w:val="1"/>
      <w:marLeft w:val="0"/>
      <w:marRight w:val="0"/>
      <w:marTop w:val="0"/>
      <w:marBottom w:val="0"/>
      <w:divBdr>
        <w:top w:val="none" w:sz="0" w:space="0" w:color="auto"/>
        <w:left w:val="none" w:sz="0" w:space="0" w:color="auto"/>
        <w:bottom w:val="none" w:sz="0" w:space="0" w:color="auto"/>
        <w:right w:val="none" w:sz="0" w:space="0" w:color="auto"/>
      </w:divBdr>
      <w:divsChild>
        <w:div w:id="601299006">
          <w:marLeft w:val="0"/>
          <w:marRight w:val="0"/>
          <w:marTop w:val="0"/>
          <w:marBottom w:val="0"/>
          <w:divBdr>
            <w:top w:val="none" w:sz="0" w:space="0" w:color="auto"/>
            <w:left w:val="none" w:sz="0" w:space="0" w:color="auto"/>
            <w:bottom w:val="none" w:sz="0" w:space="0" w:color="auto"/>
            <w:right w:val="none" w:sz="0" w:space="0" w:color="auto"/>
          </w:divBdr>
          <w:divsChild>
            <w:div w:id="855731475">
              <w:marLeft w:val="0"/>
              <w:marRight w:val="0"/>
              <w:marTop w:val="0"/>
              <w:marBottom w:val="0"/>
              <w:divBdr>
                <w:top w:val="none" w:sz="0" w:space="0" w:color="auto"/>
                <w:left w:val="none" w:sz="0" w:space="0" w:color="auto"/>
                <w:bottom w:val="none" w:sz="0" w:space="0" w:color="auto"/>
                <w:right w:val="none" w:sz="0" w:space="0" w:color="auto"/>
              </w:divBdr>
              <w:divsChild>
                <w:div w:id="10442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71">
      <w:bodyDiv w:val="1"/>
      <w:marLeft w:val="0"/>
      <w:marRight w:val="0"/>
      <w:marTop w:val="0"/>
      <w:marBottom w:val="0"/>
      <w:divBdr>
        <w:top w:val="none" w:sz="0" w:space="0" w:color="auto"/>
        <w:left w:val="none" w:sz="0" w:space="0" w:color="auto"/>
        <w:bottom w:val="none" w:sz="0" w:space="0" w:color="auto"/>
        <w:right w:val="none" w:sz="0" w:space="0" w:color="auto"/>
      </w:divBdr>
    </w:div>
    <w:div w:id="116292196">
      <w:bodyDiv w:val="1"/>
      <w:marLeft w:val="0"/>
      <w:marRight w:val="0"/>
      <w:marTop w:val="0"/>
      <w:marBottom w:val="0"/>
      <w:divBdr>
        <w:top w:val="none" w:sz="0" w:space="0" w:color="auto"/>
        <w:left w:val="none" w:sz="0" w:space="0" w:color="auto"/>
        <w:bottom w:val="none" w:sz="0" w:space="0" w:color="auto"/>
        <w:right w:val="none" w:sz="0" w:space="0" w:color="auto"/>
      </w:divBdr>
    </w:div>
    <w:div w:id="133062748">
      <w:bodyDiv w:val="1"/>
      <w:marLeft w:val="0"/>
      <w:marRight w:val="0"/>
      <w:marTop w:val="0"/>
      <w:marBottom w:val="0"/>
      <w:divBdr>
        <w:top w:val="none" w:sz="0" w:space="0" w:color="auto"/>
        <w:left w:val="none" w:sz="0" w:space="0" w:color="auto"/>
        <w:bottom w:val="none" w:sz="0" w:space="0" w:color="auto"/>
        <w:right w:val="none" w:sz="0" w:space="0" w:color="auto"/>
      </w:divBdr>
    </w:div>
    <w:div w:id="162281569">
      <w:bodyDiv w:val="1"/>
      <w:marLeft w:val="0"/>
      <w:marRight w:val="0"/>
      <w:marTop w:val="0"/>
      <w:marBottom w:val="0"/>
      <w:divBdr>
        <w:top w:val="none" w:sz="0" w:space="0" w:color="auto"/>
        <w:left w:val="none" w:sz="0" w:space="0" w:color="auto"/>
        <w:bottom w:val="none" w:sz="0" w:space="0" w:color="auto"/>
        <w:right w:val="none" w:sz="0" w:space="0" w:color="auto"/>
      </w:divBdr>
    </w:div>
    <w:div w:id="253246145">
      <w:bodyDiv w:val="1"/>
      <w:marLeft w:val="0"/>
      <w:marRight w:val="0"/>
      <w:marTop w:val="0"/>
      <w:marBottom w:val="0"/>
      <w:divBdr>
        <w:top w:val="none" w:sz="0" w:space="0" w:color="auto"/>
        <w:left w:val="none" w:sz="0" w:space="0" w:color="auto"/>
        <w:bottom w:val="none" w:sz="0" w:space="0" w:color="auto"/>
        <w:right w:val="none" w:sz="0" w:space="0" w:color="auto"/>
      </w:divBdr>
    </w:div>
    <w:div w:id="253561437">
      <w:bodyDiv w:val="1"/>
      <w:marLeft w:val="0"/>
      <w:marRight w:val="0"/>
      <w:marTop w:val="0"/>
      <w:marBottom w:val="0"/>
      <w:divBdr>
        <w:top w:val="none" w:sz="0" w:space="0" w:color="auto"/>
        <w:left w:val="none" w:sz="0" w:space="0" w:color="auto"/>
        <w:bottom w:val="none" w:sz="0" w:space="0" w:color="auto"/>
        <w:right w:val="none" w:sz="0" w:space="0" w:color="auto"/>
      </w:divBdr>
      <w:divsChild>
        <w:div w:id="1881017862">
          <w:marLeft w:val="0"/>
          <w:marRight w:val="0"/>
          <w:marTop w:val="0"/>
          <w:marBottom w:val="0"/>
          <w:divBdr>
            <w:top w:val="none" w:sz="0" w:space="0" w:color="auto"/>
            <w:left w:val="none" w:sz="0" w:space="0" w:color="auto"/>
            <w:bottom w:val="none" w:sz="0" w:space="0" w:color="auto"/>
            <w:right w:val="none" w:sz="0" w:space="0" w:color="auto"/>
          </w:divBdr>
          <w:divsChild>
            <w:div w:id="1084180942">
              <w:marLeft w:val="0"/>
              <w:marRight w:val="0"/>
              <w:marTop w:val="0"/>
              <w:marBottom w:val="0"/>
              <w:divBdr>
                <w:top w:val="none" w:sz="0" w:space="0" w:color="auto"/>
                <w:left w:val="none" w:sz="0" w:space="0" w:color="auto"/>
                <w:bottom w:val="none" w:sz="0" w:space="0" w:color="auto"/>
                <w:right w:val="none" w:sz="0" w:space="0" w:color="auto"/>
              </w:divBdr>
              <w:divsChild>
                <w:div w:id="205693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772691">
      <w:bodyDiv w:val="1"/>
      <w:marLeft w:val="0"/>
      <w:marRight w:val="0"/>
      <w:marTop w:val="0"/>
      <w:marBottom w:val="0"/>
      <w:divBdr>
        <w:top w:val="none" w:sz="0" w:space="0" w:color="auto"/>
        <w:left w:val="none" w:sz="0" w:space="0" w:color="auto"/>
        <w:bottom w:val="none" w:sz="0" w:space="0" w:color="auto"/>
        <w:right w:val="none" w:sz="0" w:space="0" w:color="auto"/>
      </w:divBdr>
      <w:divsChild>
        <w:div w:id="736782927">
          <w:marLeft w:val="0"/>
          <w:marRight w:val="0"/>
          <w:marTop w:val="0"/>
          <w:marBottom w:val="0"/>
          <w:divBdr>
            <w:top w:val="none" w:sz="0" w:space="0" w:color="auto"/>
            <w:left w:val="none" w:sz="0" w:space="0" w:color="auto"/>
            <w:bottom w:val="none" w:sz="0" w:space="0" w:color="auto"/>
            <w:right w:val="none" w:sz="0" w:space="0" w:color="auto"/>
          </w:divBdr>
          <w:divsChild>
            <w:div w:id="1626885904">
              <w:marLeft w:val="0"/>
              <w:marRight w:val="0"/>
              <w:marTop w:val="0"/>
              <w:marBottom w:val="0"/>
              <w:divBdr>
                <w:top w:val="none" w:sz="0" w:space="0" w:color="auto"/>
                <w:left w:val="none" w:sz="0" w:space="0" w:color="auto"/>
                <w:bottom w:val="none" w:sz="0" w:space="0" w:color="auto"/>
                <w:right w:val="none" w:sz="0" w:space="0" w:color="auto"/>
              </w:divBdr>
              <w:divsChild>
                <w:div w:id="98673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329053">
      <w:bodyDiv w:val="1"/>
      <w:marLeft w:val="0"/>
      <w:marRight w:val="0"/>
      <w:marTop w:val="0"/>
      <w:marBottom w:val="0"/>
      <w:divBdr>
        <w:top w:val="none" w:sz="0" w:space="0" w:color="auto"/>
        <w:left w:val="none" w:sz="0" w:space="0" w:color="auto"/>
        <w:bottom w:val="none" w:sz="0" w:space="0" w:color="auto"/>
        <w:right w:val="none" w:sz="0" w:space="0" w:color="auto"/>
      </w:divBdr>
      <w:divsChild>
        <w:div w:id="1732384867">
          <w:marLeft w:val="0"/>
          <w:marRight w:val="0"/>
          <w:marTop w:val="0"/>
          <w:marBottom w:val="0"/>
          <w:divBdr>
            <w:top w:val="none" w:sz="0" w:space="0" w:color="auto"/>
            <w:left w:val="none" w:sz="0" w:space="0" w:color="auto"/>
            <w:bottom w:val="none" w:sz="0" w:space="0" w:color="auto"/>
            <w:right w:val="none" w:sz="0" w:space="0" w:color="auto"/>
          </w:divBdr>
          <w:divsChild>
            <w:div w:id="156844913">
              <w:marLeft w:val="0"/>
              <w:marRight w:val="0"/>
              <w:marTop w:val="0"/>
              <w:marBottom w:val="0"/>
              <w:divBdr>
                <w:top w:val="none" w:sz="0" w:space="0" w:color="auto"/>
                <w:left w:val="none" w:sz="0" w:space="0" w:color="auto"/>
                <w:bottom w:val="none" w:sz="0" w:space="0" w:color="auto"/>
                <w:right w:val="none" w:sz="0" w:space="0" w:color="auto"/>
              </w:divBdr>
              <w:divsChild>
                <w:div w:id="577984532">
                  <w:marLeft w:val="0"/>
                  <w:marRight w:val="0"/>
                  <w:marTop w:val="0"/>
                  <w:marBottom w:val="0"/>
                  <w:divBdr>
                    <w:top w:val="none" w:sz="0" w:space="0" w:color="auto"/>
                    <w:left w:val="none" w:sz="0" w:space="0" w:color="auto"/>
                    <w:bottom w:val="none" w:sz="0" w:space="0" w:color="auto"/>
                    <w:right w:val="none" w:sz="0" w:space="0" w:color="auto"/>
                  </w:divBdr>
                  <w:divsChild>
                    <w:div w:id="59416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442091">
      <w:bodyDiv w:val="1"/>
      <w:marLeft w:val="0"/>
      <w:marRight w:val="0"/>
      <w:marTop w:val="0"/>
      <w:marBottom w:val="0"/>
      <w:divBdr>
        <w:top w:val="none" w:sz="0" w:space="0" w:color="auto"/>
        <w:left w:val="none" w:sz="0" w:space="0" w:color="auto"/>
        <w:bottom w:val="none" w:sz="0" w:space="0" w:color="auto"/>
        <w:right w:val="none" w:sz="0" w:space="0" w:color="auto"/>
      </w:divBdr>
      <w:divsChild>
        <w:div w:id="1909610683">
          <w:marLeft w:val="0"/>
          <w:marRight w:val="0"/>
          <w:marTop w:val="0"/>
          <w:marBottom w:val="0"/>
          <w:divBdr>
            <w:top w:val="none" w:sz="0" w:space="0" w:color="auto"/>
            <w:left w:val="none" w:sz="0" w:space="0" w:color="auto"/>
            <w:bottom w:val="none" w:sz="0" w:space="0" w:color="auto"/>
            <w:right w:val="none" w:sz="0" w:space="0" w:color="auto"/>
          </w:divBdr>
          <w:divsChild>
            <w:div w:id="1660621708">
              <w:marLeft w:val="0"/>
              <w:marRight w:val="0"/>
              <w:marTop w:val="0"/>
              <w:marBottom w:val="0"/>
              <w:divBdr>
                <w:top w:val="none" w:sz="0" w:space="0" w:color="auto"/>
                <w:left w:val="none" w:sz="0" w:space="0" w:color="auto"/>
                <w:bottom w:val="none" w:sz="0" w:space="0" w:color="auto"/>
                <w:right w:val="none" w:sz="0" w:space="0" w:color="auto"/>
              </w:divBdr>
              <w:divsChild>
                <w:div w:id="888154711">
                  <w:marLeft w:val="0"/>
                  <w:marRight w:val="0"/>
                  <w:marTop w:val="0"/>
                  <w:marBottom w:val="0"/>
                  <w:divBdr>
                    <w:top w:val="none" w:sz="0" w:space="0" w:color="auto"/>
                    <w:left w:val="none" w:sz="0" w:space="0" w:color="auto"/>
                    <w:bottom w:val="none" w:sz="0" w:space="0" w:color="auto"/>
                    <w:right w:val="none" w:sz="0" w:space="0" w:color="auto"/>
                  </w:divBdr>
                  <w:divsChild>
                    <w:div w:id="134061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488024">
      <w:bodyDiv w:val="1"/>
      <w:marLeft w:val="0"/>
      <w:marRight w:val="0"/>
      <w:marTop w:val="0"/>
      <w:marBottom w:val="0"/>
      <w:divBdr>
        <w:top w:val="none" w:sz="0" w:space="0" w:color="auto"/>
        <w:left w:val="none" w:sz="0" w:space="0" w:color="auto"/>
        <w:bottom w:val="none" w:sz="0" w:space="0" w:color="auto"/>
        <w:right w:val="none" w:sz="0" w:space="0" w:color="auto"/>
      </w:divBdr>
    </w:div>
    <w:div w:id="297272209">
      <w:bodyDiv w:val="1"/>
      <w:marLeft w:val="0"/>
      <w:marRight w:val="0"/>
      <w:marTop w:val="0"/>
      <w:marBottom w:val="0"/>
      <w:divBdr>
        <w:top w:val="none" w:sz="0" w:space="0" w:color="auto"/>
        <w:left w:val="none" w:sz="0" w:space="0" w:color="auto"/>
        <w:bottom w:val="none" w:sz="0" w:space="0" w:color="auto"/>
        <w:right w:val="none" w:sz="0" w:space="0" w:color="auto"/>
      </w:divBdr>
      <w:divsChild>
        <w:div w:id="976031882">
          <w:marLeft w:val="0"/>
          <w:marRight w:val="0"/>
          <w:marTop w:val="0"/>
          <w:marBottom w:val="0"/>
          <w:divBdr>
            <w:top w:val="none" w:sz="0" w:space="0" w:color="auto"/>
            <w:left w:val="none" w:sz="0" w:space="0" w:color="auto"/>
            <w:bottom w:val="none" w:sz="0" w:space="0" w:color="auto"/>
            <w:right w:val="none" w:sz="0" w:space="0" w:color="auto"/>
          </w:divBdr>
          <w:divsChild>
            <w:div w:id="500698685">
              <w:marLeft w:val="0"/>
              <w:marRight w:val="0"/>
              <w:marTop w:val="0"/>
              <w:marBottom w:val="0"/>
              <w:divBdr>
                <w:top w:val="none" w:sz="0" w:space="0" w:color="auto"/>
                <w:left w:val="none" w:sz="0" w:space="0" w:color="auto"/>
                <w:bottom w:val="none" w:sz="0" w:space="0" w:color="auto"/>
                <w:right w:val="none" w:sz="0" w:space="0" w:color="auto"/>
              </w:divBdr>
              <w:divsChild>
                <w:div w:id="1792357347">
                  <w:marLeft w:val="0"/>
                  <w:marRight w:val="0"/>
                  <w:marTop w:val="0"/>
                  <w:marBottom w:val="0"/>
                  <w:divBdr>
                    <w:top w:val="none" w:sz="0" w:space="0" w:color="auto"/>
                    <w:left w:val="none" w:sz="0" w:space="0" w:color="auto"/>
                    <w:bottom w:val="none" w:sz="0" w:space="0" w:color="auto"/>
                    <w:right w:val="none" w:sz="0" w:space="0" w:color="auto"/>
                  </w:divBdr>
                  <w:divsChild>
                    <w:div w:id="86286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0664274">
      <w:bodyDiv w:val="1"/>
      <w:marLeft w:val="0"/>
      <w:marRight w:val="0"/>
      <w:marTop w:val="0"/>
      <w:marBottom w:val="0"/>
      <w:divBdr>
        <w:top w:val="none" w:sz="0" w:space="0" w:color="auto"/>
        <w:left w:val="none" w:sz="0" w:space="0" w:color="auto"/>
        <w:bottom w:val="none" w:sz="0" w:space="0" w:color="auto"/>
        <w:right w:val="none" w:sz="0" w:space="0" w:color="auto"/>
      </w:divBdr>
      <w:divsChild>
        <w:div w:id="949972897">
          <w:marLeft w:val="0"/>
          <w:marRight w:val="0"/>
          <w:marTop w:val="0"/>
          <w:marBottom w:val="0"/>
          <w:divBdr>
            <w:top w:val="none" w:sz="0" w:space="0" w:color="auto"/>
            <w:left w:val="none" w:sz="0" w:space="0" w:color="auto"/>
            <w:bottom w:val="none" w:sz="0" w:space="0" w:color="auto"/>
            <w:right w:val="none" w:sz="0" w:space="0" w:color="auto"/>
          </w:divBdr>
          <w:divsChild>
            <w:div w:id="880244375">
              <w:marLeft w:val="0"/>
              <w:marRight w:val="0"/>
              <w:marTop w:val="0"/>
              <w:marBottom w:val="0"/>
              <w:divBdr>
                <w:top w:val="none" w:sz="0" w:space="0" w:color="auto"/>
                <w:left w:val="none" w:sz="0" w:space="0" w:color="auto"/>
                <w:bottom w:val="none" w:sz="0" w:space="0" w:color="auto"/>
                <w:right w:val="none" w:sz="0" w:space="0" w:color="auto"/>
              </w:divBdr>
              <w:divsChild>
                <w:div w:id="1180312063">
                  <w:marLeft w:val="0"/>
                  <w:marRight w:val="0"/>
                  <w:marTop w:val="0"/>
                  <w:marBottom w:val="0"/>
                  <w:divBdr>
                    <w:top w:val="none" w:sz="0" w:space="0" w:color="auto"/>
                    <w:left w:val="none" w:sz="0" w:space="0" w:color="auto"/>
                    <w:bottom w:val="none" w:sz="0" w:space="0" w:color="auto"/>
                    <w:right w:val="none" w:sz="0" w:space="0" w:color="auto"/>
                  </w:divBdr>
                  <w:divsChild>
                    <w:div w:id="1438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7610444">
      <w:bodyDiv w:val="1"/>
      <w:marLeft w:val="0"/>
      <w:marRight w:val="0"/>
      <w:marTop w:val="0"/>
      <w:marBottom w:val="0"/>
      <w:divBdr>
        <w:top w:val="none" w:sz="0" w:space="0" w:color="auto"/>
        <w:left w:val="none" w:sz="0" w:space="0" w:color="auto"/>
        <w:bottom w:val="none" w:sz="0" w:space="0" w:color="auto"/>
        <w:right w:val="none" w:sz="0" w:space="0" w:color="auto"/>
      </w:divBdr>
      <w:divsChild>
        <w:div w:id="757679456">
          <w:marLeft w:val="0"/>
          <w:marRight w:val="0"/>
          <w:marTop w:val="0"/>
          <w:marBottom w:val="0"/>
          <w:divBdr>
            <w:top w:val="none" w:sz="0" w:space="0" w:color="auto"/>
            <w:left w:val="none" w:sz="0" w:space="0" w:color="auto"/>
            <w:bottom w:val="none" w:sz="0" w:space="0" w:color="auto"/>
            <w:right w:val="none" w:sz="0" w:space="0" w:color="auto"/>
          </w:divBdr>
        </w:div>
        <w:div w:id="1361206360">
          <w:marLeft w:val="0"/>
          <w:marRight w:val="0"/>
          <w:marTop w:val="0"/>
          <w:marBottom w:val="0"/>
          <w:divBdr>
            <w:top w:val="none" w:sz="0" w:space="0" w:color="auto"/>
            <w:left w:val="none" w:sz="0" w:space="0" w:color="auto"/>
            <w:bottom w:val="none" w:sz="0" w:space="0" w:color="auto"/>
            <w:right w:val="none" w:sz="0" w:space="0" w:color="auto"/>
          </w:divBdr>
        </w:div>
      </w:divsChild>
    </w:div>
    <w:div w:id="379593073">
      <w:bodyDiv w:val="1"/>
      <w:marLeft w:val="0"/>
      <w:marRight w:val="0"/>
      <w:marTop w:val="0"/>
      <w:marBottom w:val="0"/>
      <w:divBdr>
        <w:top w:val="none" w:sz="0" w:space="0" w:color="auto"/>
        <w:left w:val="none" w:sz="0" w:space="0" w:color="auto"/>
        <w:bottom w:val="none" w:sz="0" w:space="0" w:color="auto"/>
        <w:right w:val="none" w:sz="0" w:space="0" w:color="auto"/>
      </w:divBdr>
      <w:divsChild>
        <w:div w:id="10881852">
          <w:marLeft w:val="0"/>
          <w:marRight w:val="0"/>
          <w:marTop w:val="0"/>
          <w:marBottom w:val="0"/>
          <w:divBdr>
            <w:top w:val="none" w:sz="0" w:space="0" w:color="auto"/>
            <w:left w:val="none" w:sz="0" w:space="0" w:color="auto"/>
            <w:bottom w:val="none" w:sz="0" w:space="0" w:color="auto"/>
            <w:right w:val="none" w:sz="0" w:space="0" w:color="auto"/>
          </w:divBdr>
          <w:divsChild>
            <w:div w:id="788671985">
              <w:marLeft w:val="0"/>
              <w:marRight w:val="0"/>
              <w:marTop w:val="0"/>
              <w:marBottom w:val="0"/>
              <w:divBdr>
                <w:top w:val="none" w:sz="0" w:space="0" w:color="auto"/>
                <w:left w:val="none" w:sz="0" w:space="0" w:color="auto"/>
                <w:bottom w:val="none" w:sz="0" w:space="0" w:color="auto"/>
                <w:right w:val="none" w:sz="0" w:space="0" w:color="auto"/>
              </w:divBdr>
              <w:divsChild>
                <w:div w:id="1295523586">
                  <w:marLeft w:val="0"/>
                  <w:marRight w:val="0"/>
                  <w:marTop w:val="0"/>
                  <w:marBottom w:val="0"/>
                  <w:divBdr>
                    <w:top w:val="none" w:sz="0" w:space="0" w:color="auto"/>
                    <w:left w:val="none" w:sz="0" w:space="0" w:color="auto"/>
                    <w:bottom w:val="none" w:sz="0" w:space="0" w:color="auto"/>
                    <w:right w:val="none" w:sz="0" w:space="0" w:color="auto"/>
                  </w:divBdr>
                  <w:divsChild>
                    <w:div w:id="39848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531726">
      <w:bodyDiv w:val="1"/>
      <w:marLeft w:val="0"/>
      <w:marRight w:val="0"/>
      <w:marTop w:val="0"/>
      <w:marBottom w:val="0"/>
      <w:divBdr>
        <w:top w:val="none" w:sz="0" w:space="0" w:color="auto"/>
        <w:left w:val="none" w:sz="0" w:space="0" w:color="auto"/>
        <w:bottom w:val="none" w:sz="0" w:space="0" w:color="auto"/>
        <w:right w:val="none" w:sz="0" w:space="0" w:color="auto"/>
      </w:divBdr>
    </w:div>
    <w:div w:id="400058441">
      <w:bodyDiv w:val="1"/>
      <w:marLeft w:val="0"/>
      <w:marRight w:val="0"/>
      <w:marTop w:val="0"/>
      <w:marBottom w:val="0"/>
      <w:divBdr>
        <w:top w:val="none" w:sz="0" w:space="0" w:color="auto"/>
        <w:left w:val="none" w:sz="0" w:space="0" w:color="auto"/>
        <w:bottom w:val="none" w:sz="0" w:space="0" w:color="auto"/>
        <w:right w:val="none" w:sz="0" w:space="0" w:color="auto"/>
      </w:divBdr>
      <w:divsChild>
        <w:div w:id="1808622519">
          <w:marLeft w:val="0"/>
          <w:marRight w:val="0"/>
          <w:marTop w:val="0"/>
          <w:marBottom w:val="0"/>
          <w:divBdr>
            <w:top w:val="none" w:sz="0" w:space="0" w:color="auto"/>
            <w:left w:val="none" w:sz="0" w:space="0" w:color="auto"/>
            <w:bottom w:val="none" w:sz="0" w:space="0" w:color="auto"/>
            <w:right w:val="none" w:sz="0" w:space="0" w:color="auto"/>
          </w:divBdr>
          <w:divsChild>
            <w:div w:id="715467255">
              <w:marLeft w:val="0"/>
              <w:marRight w:val="0"/>
              <w:marTop w:val="0"/>
              <w:marBottom w:val="0"/>
              <w:divBdr>
                <w:top w:val="none" w:sz="0" w:space="0" w:color="auto"/>
                <w:left w:val="none" w:sz="0" w:space="0" w:color="auto"/>
                <w:bottom w:val="none" w:sz="0" w:space="0" w:color="auto"/>
                <w:right w:val="none" w:sz="0" w:space="0" w:color="auto"/>
              </w:divBdr>
              <w:divsChild>
                <w:div w:id="436216679">
                  <w:marLeft w:val="0"/>
                  <w:marRight w:val="0"/>
                  <w:marTop w:val="0"/>
                  <w:marBottom w:val="0"/>
                  <w:divBdr>
                    <w:top w:val="none" w:sz="0" w:space="0" w:color="auto"/>
                    <w:left w:val="none" w:sz="0" w:space="0" w:color="auto"/>
                    <w:bottom w:val="none" w:sz="0" w:space="0" w:color="auto"/>
                    <w:right w:val="none" w:sz="0" w:space="0" w:color="auto"/>
                  </w:divBdr>
                  <w:divsChild>
                    <w:div w:id="80624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051631">
      <w:bodyDiv w:val="1"/>
      <w:marLeft w:val="0"/>
      <w:marRight w:val="0"/>
      <w:marTop w:val="0"/>
      <w:marBottom w:val="0"/>
      <w:divBdr>
        <w:top w:val="none" w:sz="0" w:space="0" w:color="auto"/>
        <w:left w:val="none" w:sz="0" w:space="0" w:color="auto"/>
        <w:bottom w:val="none" w:sz="0" w:space="0" w:color="auto"/>
        <w:right w:val="none" w:sz="0" w:space="0" w:color="auto"/>
      </w:divBdr>
      <w:divsChild>
        <w:div w:id="1877498143">
          <w:marLeft w:val="0"/>
          <w:marRight w:val="0"/>
          <w:marTop w:val="0"/>
          <w:marBottom w:val="0"/>
          <w:divBdr>
            <w:top w:val="none" w:sz="0" w:space="0" w:color="auto"/>
            <w:left w:val="none" w:sz="0" w:space="0" w:color="auto"/>
            <w:bottom w:val="none" w:sz="0" w:space="0" w:color="auto"/>
            <w:right w:val="none" w:sz="0" w:space="0" w:color="auto"/>
          </w:divBdr>
          <w:divsChild>
            <w:div w:id="1864974680">
              <w:marLeft w:val="0"/>
              <w:marRight w:val="0"/>
              <w:marTop w:val="0"/>
              <w:marBottom w:val="0"/>
              <w:divBdr>
                <w:top w:val="none" w:sz="0" w:space="0" w:color="auto"/>
                <w:left w:val="none" w:sz="0" w:space="0" w:color="auto"/>
                <w:bottom w:val="none" w:sz="0" w:space="0" w:color="auto"/>
                <w:right w:val="none" w:sz="0" w:space="0" w:color="auto"/>
              </w:divBdr>
              <w:divsChild>
                <w:div w:id="1699889703">
                  <w:marLeft w:val="0"/>
                  <w:marRight w:val="0"/>
                  <w:marTop w:val="0"/>
                  <w:marBottom w:val="0"/>
                  <w:divBdr>
                    <w:top w:val="none" w:sz="0" w:space="0" w:color="auto"/>
                    <w:left w:val="none" w:sz="0" w:space="0" w:color="auto"/>
                    <w:bottom w:val="none" w:sz="0" w:space="0" w:color="auto"/>
                    <w:right w:val="none" w:sz="0" w:space="0" w:color="auto"/>
                  </w:divBdr>
                  <w:divsChild>
                    <w:div w:id="195994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035514">
      <w:bodyDiv w:val="1"/>
      <w:marLeft w:val="0"/>
      <w:marRight w:val="0"/>
      <w:marTop w:val="0"/>
      <w:marBottom w:val="0"/>
      <w:divBdr>
        <w:top w:val="none" w:sz="0" w:space="0" w:color="auto"/>
        <w:left w:val="none" w:sz="0" w:space="0" w:color="auto"/>
        <w:bottom w:val="none" w:sz="0" w:space="0" w:color="auto"/>
        <w:right w:val="none" w:sz="0" w:space="0" w:color="auto"/>
      </w:divBdr>
    </w:div>
    <w:div w:id="456803259">
      <w:bodyDiv w:val="1"/>
      <w:marLeft w:val="0"/>
      <w:marRight w:val="0"/>
      <w:marTop w:val="0"/>
      <w:marBottom w:val="0"/>
      <w:divBdr>
        <w:top w:val="none" w:sz="0" w:space="0" w:color="auto"/>
        <w:left w:val="none" w:sz="0" w:space="0" w:color="auto"/>
        <w:bottom w:val="none" w:sz="0" w:space="0" w:color="auto"/>
        <w:right w:val="none" w:sz="0" w:space="0" w:color="auto"/>
      </w:divBdr>
      <w:divsChild>
        <w:div w:id="131363485">
          <w:marLeft w:val="0"/>
          <w:marRight w:val="0"/>
          <w:marTop w:val="0"/>
          <w:marBottom w:val="0"/>
          <w:divBdr>
            <w:top w:val="none" w:sz="0" w:space="0" w:color="auto"/>
            <w:left w:val="none" w:sz="0" w:space="0" w:color="auto"/>
            <w:bottom w:val="none" w:sz="0" w:space="0" w:color="auto"/>
            <w:right w:val="none" w:sz="0" w:space="0" w:color="auto"/>
          </w:divBdr>
          <w:divsChild>
            <w:div w:id="1226793184">
              <w:marLeft w:val="0"/>
              <w:marRight w:val="0"/>
              <w:marTop w:val="0"/>
              <w:marBottom w:val="0"/>
              <w:divBdr>
                <w:top w:val="none" w:sz="0" w:space="0" w:color="auto"/>
                <w:left w:val="none" w:sz="0" w:space="0" w:color="auto"/>
                <w:bottom w:val="none" w:sz="0" w:space="0" w:color="auto"/>
                <w:right w:val="none" w:sz="0" w:space="0" w:color="auto"/>
              </w:divBdr>
              <w:divsChild>
                <w:div w:id="46939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154485">
      <w:bodyDiv w:val="1"/>
      <w:marLeft w:val="0"/>
      <w:marRight w:val="0"/>
      <w:marTop w:val="0"/>
      <w:marBottom w:val="0"/>
      <w:divBdr>
        <w:top w:val="none" w:sz="0" w:space="0" w:color="auto"/>
        <w:left w:val="none" w:sz="0" w:space="0" w:color="auto"/>
        <w:bottom w:val="none" w:sz="0" w:space="0" w:color="auto"/>
        <w:right w:val="none" w:sz="0" w:space="0" w:color="auto"/>
      </w:divBdr>
      <w:divsChild>
        <w:div w:id="354700521">
          <w:marLeft w:val="0"/>
          <w:marRight w:val="0"/>
          <w:marTop w:val="0"/>
          <w:marBottom w:val="0"/>
          <w:divBdr>
            <w:top w:val="none" w:sz="0" w:space="0" w:color="auto"/>
            <w:left w:val="none" w:sz="0" w:space="0" w:color="auto"/>
            <w:bottom w:val="none" w:sz="0" w:space="0" w:color="auto"/>
            <w:right w:val="none" w:sz="0" w:space="0" w:color="auto"/>
          </w:divBdr>
          <w:divsChild>
            <w:div w:id="2080905318">
              <w:marLeft w:val="0"/>
              <w:marRight w:val="0"/>
              <w:marTop w:val="0"/>
              <w:marBottom w:val="0"/>
              <w:divBdr>
                <w:top w:val="none" w:sz="0" w:space="0" w:color="auto"/>
                <w:left w:val="none" w:sz="0" w:space="0" w:color="auto"/>
                <w:bottom w:val="none" w:sz="0" w:space="0" w:color="auto"/>
                <w:right w:val="none" w:sz="0" w:space="0" w:color="auto"/>
              </w:divBdr>
              <w:divsChild>
                <w:div w:id="4005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639927">
      <w:bodyDiv w:val="1"/>
      <w:marLeft w:val="0"/>
      <w:marRight w:val="0"/>
      <w:marTop w:val="0"/>
      <w:marBottom w:val="0"/>
      <w:divBdr>
        <w:top w:val="none" w:sz="0" w:space="0" w:color="auto"/>
        <w:left w:val="none" w:sz="0" w:space="0" w:color="auto"/>
        <w:bottom w:val="none" w:sz="0" w:space="0" w:color="auto"/>
        <w:right w:val="none" w:sz="0" w:space="0" w:color="auto"/>
      </w:divBdr>
      <w:divsChild>
        <w:div w:id="1464156422">
          <w:marLeft w:val="0"/>
          <w:marRight w:val="0"/>
          <w:marTop w:val="0"/>
          <w:marBottom w:val="0"/>
          <w:divBdr>
            <w:top w:val="none" w:sz="0" w:space="0" w:color="auto"/>
            <w:left w:val="none" w:sz="0" w:space="0" w:color="auto"/>
            <w:bottom w:val="none" w:sz="0" w:space="0" w:color="auto"/>
            <w:right w:val="none" w:sz="0" w:space="0" w:color="auto"/>
          </w:divBdr>
          <w:divsChild>
            <w:div w:id="44986231">
              <w:marLeft w:val="0"/>
              <w:marRight w:val="0"/>
              <w:marTop w:val="0"/>
              <w:marBottom w:val="0"/>
              <w:divBdr>
                <w:top w:val="none" w:sz="0" w:space="0" w:color="auto"/>
                <w:left w:val="none" w:sz="0" w:space="0" w:color="auto"/>
                <w:bottom w:val="none" w:sz="0" w:space="0" w:color="auto"/>
                <w:right w:val="none" w:sz="0" w:space="0" w:color="auto"/>
              </w:divBdr>
              <w:divsChild>
                <w:div w:id="1240142646">
                  <w:marLeft w:val="0"/>
                  <w:marRight w:val="0"/>
                  <w:marTop w:val="0"/>
                  <w:marBottom w:val="0"/>
                  <w:divBdr>
                    <w:top w:val="none" w:sz="0" w:space="0" w:color="auto"/>
                    <w:left w:val="none" w:sz="0" w:space="0" w:color="auto"/>
                    <w:bottom w:val="none" w:sz="0" w:space="0" w:color="auto"/>
                    <w:right w:val="none" w:sz="0" w:space="0" w:color="auto"/>
                  </w:divBdr>
                  <w:divsChild>
                    <w:div w:id="163756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8660632">
      <w:bodyDiv w:val="1"/>
      <w:marLeft w:val="0"/>
      <w:marRight w:val="0"/>
      <w:marTop w:val="0"/>
      <w:marBottom w:val="0"/>
      <w:divBdr>
        <w:top w:val="none" w:sz="0" w:space="0" w:color="auto"/>
        <w:left w:val="none" w:sz="0" w:space="0" w:color="auto"/>
        <w:bottom w:val="none" w:sz="0" w:space="0" w:color="auto"/>
        <w:right w:val="none" w:sz="0" w:space="0" w:color="auto"/>
      </w:divBdr>
    </w:div>
    <w:div w:id="540944727">
      <w:bodyDiv w:val="1"/>
      <w:marLeft w:val="0"/>
      <w:marRight w:val="0"/>
      <w:marTop w:val="0"/>
      <w:marBottom w:val="0"/>
      <w:divBdr>
        <w:top w:val="none" w:sz="0" w:space="0" w:color="auto"/>
        <w:left w:val="none" w:sz="0" w:space="0" w:color="auto"/>
        <w:bottom w:val="none" w:sz="0" w:space="0" w:color="auto"/>
        <w:right w:val="none" w:sz="0" w:space="0" w:color="auto"/>
      </w:divBdr>
    </w:div>
    <w:div w:id="545604034">
      <w:bodyDiv w:val="1"/>
      <w:marLeft w:val="0"/>
      <w:marRight w:val="0"/>
      <w:marTop w:val="0"/>
      <w:marBottom w:val="0"/>
      <w:divBdr>
        <w:top w:val="none" w:sz="0" w:space="0" w:color="auto"/>
        <w:left w:val="none" w:sz="0" w:space="0" w:color="auto"/>
        <w:bottom w:val="none" w:sz="0" w:space="0" w:color="auto"/>
        <w:right w:val="none" w:sz="0" w:space="0" w:color="auto"/>
      </w:divBdr>
    </w:div>
    <w:div w:id="547109224">
      <w:bodyDiv w:val="1"/>
      <w:marLeft w:val="0"/>
      <w:marRight w:val="0"/>
      <w:marTop w:val="0"/>
      <w:marBottom w:val="0"/>
      <w:divBdr>
        <w:top w:val="none" w:sz="0" w:space="0" w:color="auto"/>
        <w:left w:val="none" w:sz="0" w:space="0" w:color="auto"/>
        <w:bottom w:val="none" w:sz="0" w:space="0" w:color="auto"/>
        <w:right w:val="none" w:sz="0" w:space="0" w:color="auto"/>
      </w:divBdr>
      <w:divsChild>
        <w:div w:id="896357089">
          <w:marLeft w:val="0"/>
          <w:marRight w:val="0"/>
          <w:marTop w:val="0"/>
          <w:marBottom w:val="0"/>
          <w:divBdr>
            <w:top w:val="none" w:sz="0" w:space="0" w:color="auto"/>
            <w:left w:val="none" w:sz="0" w:space="0" w:color="auto"/>
            <w:bottom w:val="none" w:sz="0" w:space="0" w:color="auto"/>
            <w:right w:val="none" w:sz="0" w:space="0" w:color="auto"/>
          </w:divBdr>
          <w:divsChild>
            <w:div w:id="1459299545">
              <w:marLeft w:val="0"/>
              <w:marRight w:val="0"/>
              <w:marTop w:val="0"/>
              <w:marBottom w:val="0"/>
              <w:divBdr>
                <w:top w:val="none" w:sz="0" w:space="0" w:color="auto"/>
                <w:left w:val="none" w:sz="0" w:space="0" w:color="auto"/>
                <w:bottom w:val="none" w:sz="0" w:space="0" w:color="auto"/>
                <w:right w:val="none" w:sz="0" w:space="0" w:color="auto"/>
              </w:divBdr>
              <w:divsChild>
                <w:div w:id="116804055">
                  <w:marLeft w:val="0"/>
                  <w:marRight w:val="0"/>
                  <w:marTop w:val="0"/>
                  <w:marBottom w:val="0"/>
                  <w:divBdr>
                    <w:top w:val="none" w:sz="0" w:space="0" w:color="auto"/>
                    <w:left w:val="none" w:sz="0" w:space="0" w:color="auto"/>
                    <w:bottom w:val="none" w:sz="0" w:space="0" w:color="auto"/>
                    <w:right w:val="none" w:sz="0" w:space="0" w:color="auto"/>
                  </w:divBdr>
                  <w:divsChild>
                    <w:div w:id="90322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348572">
      <w:bodyDiv w:val="1"/>
      <w:marLeft w:val="0"/>
      <w:marRight w:val="0"/>
      <w:marTop w:val="0"/>
      <w:marBottom w:val="0"/>
      <w:divBdr>
        <w:top w:val="none" w:sz="0" w:space="0" w:color="auto"/>
        <w:left w:val="none" w:sz="0" w:space="0" w:color="auto"/>
        <w:bottom w:val="none" w:sz="0" w:space="0" w:color="auto"/>
        <w:right w:val="none" w:sz="0" w:space="0" w:color="auto"/>
      </w:divBdr>
      <w:divsChild>
        <w:div w:id="1387223798">
          <w:marLeft w:val="0"/>
          <w:marRight w:val="0"/>
          <w:marTop w:val="0"/>
          <w:marBottom w:val="0"/>
          <w:divBdr>
            <w:top w:val="none" w:sz="0" w:space="0" w:color="auto"/>
            <w:left w:val="none" w:sz="0" w:space="0" w:color="auto"/>
            <w:bottom w:val="none" w:sz="0" w:space="0" w:color="auto"/>
            <w:right w:val="none" w:sz="0" w:space="0" w:color="auto"/>
          </w:divBdr>
          <w:divsChild>
            <w:div w:id="18052673">
              <w:marLeft w:val="0"/>
              <w:marRight w:val="0"/>
              <w:marTop w:val="0"/>
              <w:marBottom w:val="0"/>
              <w:divBdr>
                <w:top w:val="none" w:sz="0" w:space="0" w:color="auto"/>
                <w:left w:val="none" w:sz="0" w:space="0" w:color="auto"/>
                <w:bottom w:val="none" w:sz="0" w:space="0" w:color="auto"/>
                <w:right w:val="none" w:sz="0" w:space="0" w:color="auto"/>
              </w:divBdr>
              <w:divsChild>
                <w:div w:id="398089446">
                  <w:marLeft w:val="0"/>
                  <w:marRight w:val="0"/>
                  <w:marTop w:val="0"/>
                  <w:marBottom w:val="0"/>
                  <w:divBdr>
                    <w:top w:val="none" w:sz="0" w:space="0" w:color="auto"/>
                    <w:left w:val="none" w:sz="0" w:space="0" w:color="auto"/>
                    <w:bottom w:val="none" w:sz="0" w:space="0" w:color="auto"/>
                    <w:right w:val="none" w:sz="0" w:space="0" w:color="auto"/>
                  </w:divBdr>
                  <w:divsChild>
                    <w:div w:id="30057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686245">
      <w:bodyDiv w:val="1"/>
      <w:marLeft w:val="0"/>
      <w:marRight w:val="0"/>
      <w:marTop w:val="0"/>
      <w:marBottom w:val="0"/>
      <w:divBdr>
        <w:top w:val="none" w:sz="0" w:space="0" w:color="auto"/>
        <w:left w:val="none" w:sz="0" w:space="0" w:color="auto"/>
        <w:bottom w:val="none" w:sz="0" w:space="0" w:color="auto"/>
        <w:right w:val="none" w:sz="0" w:space="0" w:color="auto"/>
      </w:divBdr>
      <w:divsChild>
        <w:div w:id="1110979145">
          <w:marLeft w:val="0"/>
          <w:marRight w:val="0"/>
          <w:marTop w:val="0"/>
          <w:marBottom w:val="0"/>
          <w:divBdr>
            <w:top w:val="none" w:sz="0" w:space="0" w:color="auto"/>
            <w:left w:val="none" w:sz="0" w:space="0" w:color="auto"/>
            <w:bottom w:val="none" w:sz="0" w:space="0" w:color="auto"/>
            <w:right w:val="none" w:sz="0" w:space="0" w:color="auto"/>
          </w:divBdr>
        </w:div>
        <w:div w:id="622997792">
          <w:marLeft w:val="0"/>
          <w:marRight w:val="0"/>
          <w:marTop w:val="0"/>
          <w:marBottom w:val="0"/>
          <w:divBdr>
            <w:top w:val="none" w:sz="0" w:space="0" w:color="auto"/>
            <w:left w:val="none" w:sz="0" w:space="0" w:color="auto"/>
            <w:bottom w:val="none" w:sz="0" w:space="0" w:color="auto"/>
            <w:right w:val="none" w:sz="0" w:space="0" w:color="auto"/>
          </w:divBdr>
        </w:div>
      </w:divsChild>
    </w:div>
    <w:div w:id="575438455">
      <w:bodyDiv w:val="1"/>
      <w:marLeft w:val="0"/>
      <w:marRight w:val="0"/>
      <w:marTop w:val="0"/>
      <w:marBottom w:val="0"/>
      <w:divBdr>
        <w:top w:val="none" w:sz="0" w:space="0" w:color="auto"/>
        <w:left w:val="none" w:sz="0" w:space="0" w:color="auto"/>
        <w:bottom w:val="none" w:sz="0" w:space="0" w:color="auto"/>
        <w:right w:val="none" w:sz="0" w:space="0" w:color="auto"/>
      </w:divBdr>
    </w:div>
    <w:div w:id="598291275">
      <w:bodyDiv w:val="1"/>
      <w:marLeft w:val="0"/>
      <w:marRight w:val="0"/>
      <w:marTop w:val="0"/>
      <w:marBottom w:val="0"/>
      <w:divBdr>
        <w:top w:val="none" w:sz="0" w:space="0" w:color="auto"/>
        <w:left w:val="none" w:sz="0" w:space="0" w:color="auto"/>
        <w:bottom w:val="none" w:sz="0" w:space="0" w:color="auto"/>
        <w:right w:val="none" w:sz="0" w:space="0" w:color="auto"/>
      </w:divBdr>
    </w:div>
    <w:div w:id="622883521">
      <w:bodyDiv w:val="1"/>
      <w:marLeft w:val="0"/>
      <w:marRight w:val="0"/>
      <w:marTop w:val="0"/>
      <w:marBottom w:val="0"/>
      <w:divBdr>
        <w:top w:val="none" w:sz="0" w:space="0" w:color="auto"/>
        <w:left w:val="none" w:sz="0" w:space="0" w:color="auto"/>
        <w:bottom w:val="none" w:sz="0" w:space="0" w:color="auto"/>
        <w:right w:val="none" w:sz="0" w:space="0" w:color="auto"/>
      </w:divBdr>
      <w:divsChild>
        <w:div w:id="1813016521">
          <w:marLeft w:val="0"/>
          <w:marRight w:val="0"/>
          <w:marTop w:val="0"/>
          <w:marBottom w:val="0"/>
          <w:divBdr>
            <w:top w:val="none" w:sz="0" w:space="0" w:color="auto"/>
            <w:left w:val="none" w:sz="0" w:space="0" w:color="auto"/>
            <w:bottom w:val="none" w:sz="0" w:space="0" w:color="auto"/>
            <w:right w:val="none" w:sz="0" w:space="0" w:color="auto"/>
          </w:divBdr>
          <w:divsChild>
            <w:div w:id="1032271418">
              <w:marLeft w:val="0"/>
              <w:marRight w:val="0"/>
              <w:marTop w:val="0"/>
              <w:marBottom w:val="0"/>
              <w:divBdr>
                <w:top w:val="none" w:sz="0" w:space="0" w:color="auto"/>
                <w:left w:val="none" w:sz="0" w:space="0" w:color="auto"/>
                <w:bottom w:val="none" w:sz="0" w:space="0" w:color="auto"/>
                <w:right w:val="none" w:sz="0" w:space="0" w:color="auto"/>
              </w:divBdr>
              <w:divsChild>
                <w:div w:id="142718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672037">
      <w:bodyDiv w:val="1"/>
      <w:marLeft w:val="0"/>
      <w:marRight w:val="0"/>
      <w:marTop w:val="0"/>
      <w:marBottom w:val="0"/>
      <w:divBdr>
        <w:top w:val="none" w:sz="0" w:space="0" w:color="auto"/>
        <w:left w:val="none" w:sz="0" w:space="0" w:color="auto"/>
        <w:bottom w:val="none" w:sz="0" w:space="0" w:color="auto"/>
        <w:right w:val="none" w:sz="0" w:space="0" w:color="auto"/>
      </w:divBdr>
      <w:divsChild>
        <w:div w:id="988557300">
          <w:marLeft w:val="0"/>
          <w:marRight w:val="0"/>
          <w:marTop w:val="0"/>
          <w:marBottom w:val="0"/>
          <w:divBdr>
            <w:top w:val="none" w:sz="0" w:space="0" w:color="auto"/>
            <w:left w:val="none" w:sz="0" w:space="0" w:color="auto"/>
            <w:bottom w:val="none" w:sz="0" w:space="0" w:color="auto"/>
            <w:right w:val="none" w:sz="0" w:space="0" w:color="auto"/>
          </w:divBdr>
          <w:divsChild>
            <w:div w:id="7948405">
              <w:marLeft w:val="0"/>
              <w:marRight w:val="0"/>
              <w:marTop w:val="0"/>
              <w:marBottom w:val="0"/>
              <w:divBdr>
                <w:top w:val="none" w:sz="0" w:space="0" w:color="auto"/>
                <w:left w:val="none" w:sz="0" w:space="0" w:color="auto"/>
                <w:bottom w:val="none" w:sz="0" w:space="0" w:color="auto"/>
                <w:right w:val="none" w:sz="0" w:space="0" w:color="auto"/>
              </w:divBdr>
              <w:divsChild>
                <w:div w:id="47514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766302">
      <w:bodyDiv w:val="1"/>
      <w:marLeft w:val="0"/>
      <w:marRight w:val="0"/>
      <w:marTop w:val="0"/>
      <w:marBottom w:val="0"/>
      <w:divBdr>
        <w:top w:val="none" w:sz="0" w:space="0" w:color="auto"/>
        <w:left w:val="none" w:sz="0" w:space="0" w:color="auto"/>
        <w:bottom w:val="none" w:sz="0" w:space="0" w:color="auto"/>
        <w:right w:val="none" w:sz="0" w:space="0" w:color="auto"/>
      </w:divBdr>
    </w:div>
    <w:div w:id="720910679">
      <w:bodyDiv w:val="1"/>
      <w:marLeft w:val="0"/>
      <w:marRight w:val="0"/>
      <w:marTop w:val="0"/>
      <w:marBottom w:val="0"/>
      <w:divBdr>
        <w:top w:val="none" w:sz="0" w:space="0" w:color="auto"/>
        <w:left w:val="none" w:sz="0" w:space="0" w:color="auto"/>
        <w:bottom w:val="none" w:sz="0" w:space="0" w:color="auto"/>
        <w:right w:val="none" w:sz="0" w:space="0" w:color="auto"/>
      </w:divBdr>
      <w:divsChild>
        <w:div w:id="1112433912">
          <w:marLeft w:val="0"/>
          <w:marRight w:val="0"/>
          <w:marTop w:val="0"/>
          <w:marBottom w:val="0"/>
          <w:divBdr>
            <w:top w:val="none" w:sz="0" w:space="0" w:color="auto"/>
            <w:left w:val="none" w:sz="0" w:space="0" w:color="auto"/>
            <w:bottom w:val="none" w:sz="0" w:space="0" w:color="auto"/>
            <w:right w:val="none" w:sz="0" w:space="0" w:color="auto"/>
          </w:divBdr>
          <w:divsChild>
            <w:div w:id="2058813648">
              <w:marLeft w:val="0"/>
              <w:marRight w:val="0"/>
              <w:marTop w:val="0"/>
              <w:marBottom w:val="0"/>
              <w:divBdr>
                <w:top w:val="none" w:sz="0" w:space="0" w:color="auto"/>
                <w:left w:val="none" w:sz="0" w:space="0" w:color="auto"/>
                <w:bottom w:val="none" w:sz="0" w:space="0" w:color="auto"/>
                <w:right w:val="none" w:sz="0" w:space="0" w:color="auto"/>
              </w:divBdr>
              <w:divsChild>
                <w:div w:id="304045986">
                  <w:marLeft w:val="0"/>
                  <w:marRight w:val="0"/>
                  <w:marTop w:val="0"/>
                  <w:marBottom w:val="0"/>
                  <w:divBdr>
                    <w:top w:val="none" w:sz="0" w:space="0" w:color="auto"/>
                    <w:left w:val="none" w:sz="0" w:space="0" w:color="auto"/>
                    <w:bottom w:val="none" w:sz="0" w:space="0" w:color="auto"/>
                    <w:right w:val="none" w:sz="0" w:space="0" w:color="auto"/>
                  </w:divBdr>
                  <w:divsChild>
                    <w:div w:id="114389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135851">
      <w:bodyDiv w:val="1"/>
      <w:marLeft w:val="0"/>
      <w:marRight w:val="0"/>
      <w:marTop w:val="0"/>
      <w:marBottom w:val="0"/>
      <w:divBdr>
        <w:top w:val="none" w:sz="0" w:space="0" w:color="auto"/>
        <w:left w:val="none" w:sz="0" w:space="0" w:color="auto"/>
        <w:bottom w:val="none" w:sz="0" w:space="0" w:color="auto"/>
        <w:right w:val="none" w:sz="0" w:space="0" w:color="auto"/>
      </w:divBdr>
      <w:divsChild>
        <w:div w:id="612788639">
          <w:marLeft w:val="0"/>
          <w:marRight w:val="0"/>
          <w:marTop w:val="0"/>
          <w:marBottom w:val="0"/>
          <w:divBdr>
            <w:top w:val="none" w:sz="0" w:space="0" w:color="auto"/>
            <w:left w:val="none" w:sz="0" w:space="0" w:color="auto"/>
            <w:bottom w:val="none" w:sz="0" w:space="0" w:color="auto"/>
            <w:right w:val="none" w:sz="0" w:space="0" w:color="auto"/>
          </w:divBdr>
          <w:divsChild>
            <w:div w:id="573011704">
              <w:marLeft w:val="0"/>
              <w:marRight w:val="0"/>
              <w:marTop w:val="0"/>
              <w:marBottom w:val="0"/>
              <w:divBdr>
                <w:top w:val="none" w:sz="0" w:space="0" w:color="auto"/>
                <w:left w:val="none" w:sz="0" w:space="0" w:color="auto"/>
                <w:bottom w:val="none" w:sz="0" w:space="0" w:color="auto"/>
                <w:right w:val="none" w:sz="0" w:space="0" w:color="auto"/>
              </w:divBdr>
              <w:divsChild>
                <w:div w:id="1584489767">
                  <w:marLeft w:val="0"/>
                  <w:marRight w:val="0"/>
                  <w:marTop w:val="0"/>
                  <w:marBottom w:val="0"/>
                  <w:divBdr>
                    <w:top w:val="none" w:sz="0" w:space="0" w:color="auto"/>
                    <w:left w:val="none" w:sz="0" w:space="0" w:color="auto"/>
                    <w:bottom w:val="none" w:sz="0" w:space="0" w:color="auto"/>
                    <w:right w:val="none" w:sz="0" w:space="0" w:color="auto"/>
                  </w:divBdr>
                  <w:divsChild>
                    <w:div w:id="34618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346833">
      <w:bodyDiv w:val="1"/>
      <w:marLeft w:val="0"/>
      <w:marRight w:val="0"/>
      <w:marTop w:val="0"/>
      <w:marBottom w:val="0"/>
      <w:divBdr>
        <w:top w:val="none" w:sz="0" w:space="0" w:color="auto"/>
        <w:left w:val="none" w:sz="0" w:space="0" w:color="auto"/>
        <w:bottom w:val="none" w:sz="0" w:space="0" w:color="auto"/>
        <w:right w:val="none" w:sz="0" w:space="0" w:color="auto"/>
      </w:divBdr>
      <w:divsChild>
        <w:div w:id="76633452">
          <w:marLeft w:val="0"/>
          <w:marRight w:val="0"/>
          <w:marTop w:val="0"/>
          <w:marBottom w:val="0"/>
          <w:divBdr>
            <w:top w:val="none" w:sz="0" w:space="0" w:color="auto"/>
            <w:left w:val="none" w:sz="0" w:space="0" w:color="auto"/>
            <w:bottom w:val="none" w:sz="0" w:space="0" w:color="auto"/>
            <w:right w:val="none" w:sz="0" w:space="0" w:color="auto"/>
          </w:divBdr>
          <w:divsChild>
            <w:div w:id="1031492200">
              <w:marLeft w:val="0"/>
              <w:marRight w:val="0"/>
              <w:marTop w:val="0"/>
              <w:marBottom w:val="0"/>
              <w:divBdr>
                <w:top w:val="none" w:sz="0" w:space="0" w:color="auto"/>
                <w:left w:val="none" w:sz="0" w:space="0" w:color="auto"/>
                <w:bottom w:val="none" w:sz="0" w:space="0" w:color="auto"/>
                <w:right w:val="none" w:sz="0" w:space="0" w:color="auto"/>
              </w:divBdr>
              <w:divsChild>
                <w:div w:id="867180301">
                  <w:marLeft w:val="0"/>
                  <w:marRight w:val="0"/>
                  <w:marTop w:val="0"/>
                  <w:marBottom w:val="0"/>
                  <w:divBdr>
                    <w:top w:val="none" w:sz="0" w:space="0" w:color="auto"/>
                    <w:left w:val="none" w:sz="0" w:space="0" w:color="auto"/>
                    <w:bottom w:val="none" w:sz="0" w:space="0" w:color="auto"/>
                    <w:right w:val="none" w:sz="0" w:space="0" w:color="auto"/>
                  </w:divBdr>
                  <w:divsChild>
                    <w:div w:id="65661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706782">
      <w:bodyDiv w:val="1"/>
      <w:marLeft w:val="0"/>
      <w:marRight w:val="0"/>
      <w:marTop w:val="0"/>
      <w:marBottom w:val="0"/>
      <w:divBdr>
        <w:top w:val="none" w:sz="0" w:space="0" w:color="auto"/>
        <w:left w:val="none" w:sz="0" w:space="0" w:color="auto"/>
        <w:bottom w:val="none" w:sz="0" w:space="0" w:color="auto"/>
        <w:right w:val="none" w:sz="0" w:space="0" w:color="auto"/>
      </w:divBdr>
      <w:divsChild>
        <w:div w:id="372660505">
          <w:marLeft w:val="0"/>
          <w:marRight w:val="0"/>
          <w:marTop w:val="0"/>
          <w:marBottom w:val="0"/>
          <w:divBdr>
            <w:top w:val="none" w:sz="0" w:space="0" w:color="auto"/>
            <w:left w:val="none" w:sz="0" w:space="0" w:color="auto"/>
            <w:bottom w:val="none" w:sz="0" w:space="0" w:color="auto"/>
            <w:right w:val="none" w:sz="0" w:space="0" w:color="auto"/>
          </w:divBdr>
          <w:divsChild>
            <w:div w:id="1567570368">
              <w:marLeft w:val="0"/>
              <w:marRight w:val="0"/>
              <w:marTop w:val="0"/>
              <w:marBottom w:val="0"/>
              <w:divBdr>
                <w:top w:val="none" w:sz="0" w:space="0" w:color="auto"/>
                <w:left w:val="none" w:sz="0" w:space="0" w:color="auto"/>
                <w:bottom w:val="none" w:sz="0" w:space="0" w:color="auto"/>
                <w:right w:val="none" w:sz="0" w:space="0" w:color="auto"/>
              </w:divBdr>
              <w:divsChild>
                <w:div w:id="1587693372">
                  <w:marLeft w:val="0"/>
                  <w:marRight w:val="0"/>
                  <w:marTop w:val="0"/>
                  <w:marBottom w:val="0"/>
                  <w:divBdr>
                    <w:top w:val="none" w:sz="0" w:space="0" w:color="auto"/>
                    <w:left w:val="none" w:sz="0" w:space="0" w:color="auto"/>
                    <w:bottom w:val="none" w:sz="0" w:space="0" w:color="auto"/>
                    <w:right w:val="none" w:sz="0" w:space="0" w:color="auto"/>
                  </w:divBdr>
                  <w:divsChild>
                    <w:div w:id="69103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685046">
      <w:bodyDiv w:val="1"/>
      <w:marLeft w:val="0"/>
      <w:marRight w:val="0"/>
      <w:marTop w:val="0"/>
      <w:marBottom w:val="0"/>
      <w:divBdr>
        <w:top w:val="none" w:sz="0" w:space="0" w:color="auto"/>
        <w:left w:val="none" w:sz="0" w:space="0" w:color="auto"/>
        <w:bottom w:val="none" w:sz="0" w:space="0" w:color="auto"/>
        <w:right w:val="none" w:sz="0" w:space="0" w:color="auto"/>
      </w:divBdr>
      <w:divsChild>
        <w:div w:id="484782969">
          <w:marLeft w:val="0"/>
          <w:marRight w:val="0"/>
          <w:marTop w:val="0"/>
          <w:marBottom w:val="0"/>
          <w:divBdr>
            <w:top w:val="none" w:sz="0" w:space="0" w:color="auto"/>
            <w:left w:val="none" w:sz="0" w:space="0" w:color="auto"/>
            <w:bottom w:val="none" w:sz="0" w:space="0" w:color="auto"/>
            <w:right w:val="none" w:sz="0" w:space="0" w:color="auto"/>
          </w:divBdr>
          <w:divsChild>
            <w:div w:id="1813866677">
              <w:marLeft w:val="0"/>
              <w:marRight w:val="0"/>
              <w:marTop w:val="0"/>
              <w:marBottom w:val="0"/>
              <w:divBdr>
                <w:top w:val="none" w:sz="0" w:space="0" w:color="auto"/>
                <w:left w:val="none" w:sz="0" w:space="0" w:color="auto"/>
                <w:bottom w:val="none" w:sz="0" w:space="0" w:color="auto"/>
                <w:right w:val="none" w:sz="0" w:space="0" w:color="auto"/>
              </w:divBdr>
              <w:divsChild>
                <w:div w:id="454639476">
                  <w:marLeft w:val="0"/>
                  <w:marRight w:val="0"/>
                  <w:marTop w:val="0"/>
                  <w:marBottom w:val="0"/>
                  <w:divBdr>
                    <w:top w:val="none" w:sz="0" w:space="0" w:color="auto"/>
                    <w:left w:val="none" w:sz="0" w:space="0" w:color="auto"/>
                    <w:bottom w:val="none" w:sz="0" w:space="0" w:color="auto"/>
                    <w:right w:val="none" w:sz="0" w:space="0" w:color="auto"/>
                  </w:divBdr>
                  <w:divsChild>
                    <w:div w:id="52448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374413">
      <w:bodyDiv w:val="1"/>
      <w:marLeft w:val="0"/>
      <w:marRight w:val="0"/>
      <w:marTop w:val="0"/>
      <w:marBottom w:val="0"/>
      <w:divBdr>
        <w:top w:val="none" w:sz="0" w:space="0" w:color="auto"/>
        <w:left w:val="none" w:sz="0" w:space="0" w:color="auto"/>
        <w:bottom w:val="none" w:sz="0" w:space="0" w:color="auto"/>
        <w:right w:val="none" w:sz="0" w:space="0" w:color="auto"/>
      </w:divBdr>
    </w:div>
    <w:div w:id="865412460">
      <w:bodyDiv w:val="1"/>
      <w:marLeft w:val="0"/>
      <w:marRight w:val="0"/>
      <w:marTop w:val="0"/>
      <w:marBottom w:val="0"/>
      <w:divBdr>
        <w:top w:val="none" w:sz="0" w:space="0" w:color="auto"/>
        <w:left w:val="none" w:sz="0" w:space="0" w:color="auto"/>
        <w:bottom w:val="none" w:sz="0" w:space="0" w:color="auto"/>
        <w:right w:val="none" w:sz="0" w:space="0" w:color="auto"/>
      </w:divBdr>
      <w:divsChild>
        <w:div w:id="384067673">
          <w:marLeft w:val="0"/>
          <w:marRight w:val="0"/>
          <w:marTop w:val="0"/>
          <w:marBottom w:val="0"/>
          <w:divBdr>
            <w:top w:val="none" w:sz="0" w:space="0" w:color="auto"/>
            <w:left w:val="none" w:sz="0" w:space="0" w:color="auto"/>
            <w:bottom w:val="none" w:sz="0" w:space="0" w:color="auto"/>
            <w:right w:val="none" w:sz="0" w:space="0" w:color="auto"/>
          </w:divBdr>
          <w:divsChild>
            <w:div w:id="1748307603">
              <w:marLeft w:val="0"/>
              <w:marRight w:val="0"/>
              <w:marTop w:val="0"/>
              <w:marBottom w:val="0"/>
              <w:divBdr>
                <w:top w:val="none" w:sz="0" w:space="0" w:color="auto"/>
                <w:left w:val="none" w:sz="0" w:space="0" w:color="auto"/>
                <w:bottom w:val="none" w:sz="0" w:space="0" w:color="auto"/>
                <w:right w:val="none" w:sz="0" w:space="0" w:color="auto"/>
              </w:divBdr>
              <w:divsChild>
                <w:div w:id="7412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352090">
      <w:bodyDiv w:val="1"/>
      <w:marLeft w:val="0"/>
      <w:marRight w:val="0"/>
      <w:marTop w:val="0"/>
      <w:marBottom w:val="0"/>
      <w:divBdr>
        <w:top w:val="none" w:sz="0" w:space="0" w:color="auto"/>
        <w:left w:val="none" w:sz="0" w:space="0" w:color="auto"/>
        <w:bottom w:val="none" w:sz="0" w:space="0" w:color="auto"/>
        <w:right w:val="none" w:sz="0" w:space="0" w:color="auto"/>
      </w:divBdr>
    </w:div>
    <w:div w:id="877278959">
      <w:bodyDiv w:val="1"/>
      <w:marLeft w:val="0"/>
      <w:marRight w:val="0"/>
      <w:marTop w:val="0"/>
      <w:marBottom w:val="0"/>
      <w:divBdr>
        <w:top w:val="none" w:sz="0" w:space="0" w:color="auto"/>
        <w:left w:val="none" w:sz="0" w:space="0" w:color="auto"/>
        <w:bottom w:val="none" w:sz="0" w:space="0" w:color="auto"/>
        <w:right w:val="none" w:sz="0" w:space="0" w:color="auto"/>
      </w:divBdr>
      <w:divsChild>
        <w:div w:id="935212421">
          <w:marLeft w:val="0"/>
          <w:marRight w:val="0"/>
          <w:marTop w:val="0"/>
          <w:marBottom w:val="0"/>
          <w:divBdr>
            <w:top w:val="none" w:sz="0" w:space="0" w:color="auto"/>
            <w:left w:val="none" w:sz="0" w:space="0" w:color="auto"/>
            <w:bottom w:val="none" w:sz="0" w:space="0" w:color="auto"/>
            <w:right w:val="none" w:sz="0" w:space="0" w:color="auto"/>
          </w:divBdr>
          <w:divsChild>
            <w:div w:id="1949391660">
              <w:marLeft w:val="0"/>
              <w:marRight w:val="0"/>
              <w:marTop w:val="0"/>
              <w:marBottom w:val="0"/>
              <w:divBdr>
                <w:top w:val="none" w:sz="0" w:space="0" w:color="auto"/>
                <w:left w:val="none" w:sz="0" w:space="0" w:color="auto"/>
                <w:bottom w:val="none" w:sz="0" w:space="0" w:color="auto"/>
                <w:right w:val="none" w:sz="0" w:space="0" w:color="auto"/>
              </w:divBdr>
              <w:divsChild>
                <w:div w:id="1420180400">
                  <w:marLeft w:val="0"/>
                  <w:marRight w:val="0"/>
                  <w:marTop w:val="0"/>
                  <w:marBottom w:val="0"/>
                  <w:divBdr>
                    <w:top w:val="none" w:sz="0" w:space="0" w:color="auto"/>
                    <w:left w:val="none" w:sz="0" w:space="0" w:color="auto"/>
                    <w:bottom w:val="none" w:sz="0" w:space="0" w:color="auto"/>
                    <w:right w:val="none" w:sz="0" w:space="0" w:color="auto"/>
                  </w:divBdr>
                </w:div>
              </w:divsChild>
            </w:div>
            <w:div w:id="2078624859">
              <w:marLeft w:val="0"/>
              <w:marRight w:val="0"/>
              <w:marTop w:val="0"/>
              <w:marBottom w:val="0"/>
              <w:divBdr>
                <w:top w:val="none" w:sz="0" w:space="0" w:color="auto"/>
                <w:left w:val="none" w:sz="0" w:space="0" w:color="auto"/>
                <w:bottom w:val="none" w:sz="0" w:space="0" w:color="auto"/>
                <w:right w:val="none" w:sz="0" w:space="0" w:color="auto"/>
              </w:divBdr>
              <w:divsChild>
                <w:div w:id="110095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947680">
      <w:bodyDiv w:val="1"/>
      <w:marLeft w:val="0"/>
      <w:marRight w:val="0"/>
      <w:marTop w:val="0"/>
      <w:marBottom w:val="0"/>
      <w:divBdr>
        <w:top w:val="none" w:sz="0" w:space="0" w:color="auto"/>
        <w:left w:val="none" w:sz="0" w:space="0" w:color="auto"/>
        <w:bottom w:val="none" w:sz="0" w:space="0" w:color="auto"/>
        <w:right w:val="none" w:sz="0" w:space="0" w:color="auto"/>
      </w:divBdr>
    </w:div>
    <w:div w:id="915624877">
      <w:bodyDiv w:val="1"/>
      <w:marLeft w:val="0"/>
      <w:marRight w:val="0"/>
      <w:marTop w:val="0"/>
      <w:marBottom w:val="0"/>
      <w:divBdr>
        <w:top w:val="none" w:sz="0" w:space="0" w:color="auto"/>
        <w:left w:val="none" w:sz="0" w:space="0" w:color="auto"/>
        <w:bottom w:val="none" w:sz="0" w:space="0" w:color="auto"/>
        <w:right w:val="none" w:sz="0" w:space="0" w:color="auto"/>
      </w:divBdr>
      <w:divsChild>
        <w:div w:id="862792054">
          <w:marLeft w:val="0"/>
          <w:marRight w:val="0"/>
          <w:marTop w:val="0"/>
          <w:marBottom w:val="0"/>
          <w:divBdr>
            <w:top w:val="none" w:sz="0" w:space="0" w:color="auto"/>
            <w:left w:val="none" w:sz="0" w:space="0" w:color="auto"/>
            <w:bottom w:val="none" w:sz="0" w:space="0" w:color="auto"/>
            <w:right w:val="none" w:sz="0" w:space="0" w:color="auto"/>
          </w:divBdr>
          <w:divsChild>
            <w:div w:id="2081949134">
              <w:marLeft w:val="0"/>
              <w:marRight w:val="0"/>
              <w:marTop w:val="0"/>
              <w:marBottom w:val="0"/>
              <w:divBdr>
                <w:top w:val="none" w:sz="0" w:space="0" w:color="auto"/>
                <w:left w:val="none" w:sz="0" w:space="0" w:color="auto"/>
                <w:bottom w:val="none" w:sz="0" w:space="0" w:color="auto"/>
                <w:right w:val="none" w:sz="0" w:space="0" w:color="auto"/>
              </w:divBdr>
              <w:divsChild>
                <w:div w:id="1206823">
                  <w:marLeft w:val="0"/>
                  <w:marRight w:val="0"/>
                  <w:marTop w:val="0"/>
                  <w:marBottom w:val="0"/>
                  <w:divBdr>
                    <w:top w:val="none" w:sz="0" w:space="0" w:color="auto"/>
                    <w:left w:val="none" w:sz="0" w:space="0" w:color="auto"/>
                    <w:bottom w:val="none" w:sz="0" w:space="0" w:color="auto"/>
                    <w:right w:val="none" w:sz="0" w:space="0" w:color="auto"/>
                  </w:divBdr>
                  <w:divsChild>
                    <w:div w:id="57331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061840">
      <w:bodyDiv w:val="1"/>
      <w:marLeft w:val="0"/>
      <w:marRight w:val="0"/>
      <w:marTop w:val="0"/>
      <w:marBottom w:val="0"/>
      <w:divBdr>
        <w:top w:val="none" w:sz="0" w:space="0" w:color="auto"/>
        <w:left w:val="none" w:sz="0" w:space="0" w:color="auto"/>
        <w:bottom w:val="none" w:sz="0" w:space="0" w:color="auto"/>
        <w:right w:val="none" w:sz="0" w:space="0" w:color="auto"/>
      </w:divBdr>
    </w:div>
    <w:div w:id="928731393">
      <w:bodyDiv w:val="1"/>
      <w:marLeft w:val="0"/>
      <w:marRight w:val="0"/>
      <w:marTop w:val="0"/>
      <w:marBottom w:val="0"/>
      <w:divBdr>
        <w:top w:val="none" w:sz="0" w:space="0" w:color="auto"/>
        <w:left w:val="none" w:sz="0" w:space="0" w:color="auto"/>
        <w:bottom w:val="none" w:sz="0" w:space="0" w:color="auto"/>
        <w:right w:val="none" w:sz="0" w:space="0" w:color="auto"/>
      </w:divBdr>
    </w:div>
    <w:div w:id="930701262">
      <w:bodyDiv w:val="1"/>
      <w:marLeft w:val="0"/>
      <w:marRight w:val="0"/>
      <w:marTop w:val="0"/>
      <w:marBottom w:val="0"/>
      <w:divBdr>
        <w:top w:val="none" w:sz="0" w:space="0" w:color="auto"/>
        <w:left w:val="none" w:sz="0" w:space="0" w:color="auto"/>
        <w:bottom w:val="none" w:sz="0" w:space="0" w:color="auto"/>
        <w:right w:val="none" w:sz="0" w:space="0" w:color="auto"/>
      </w:divBdr>
      <w:divsChild>
        <w:div w:id="746878969">
          <w:marLeft w:val="0"/>
          <w:marRight w:val="0"/>
          <w:marTop w:val="0"/>
          <w:marBottom w:val="0"/>
          <w:divBdr>
            <w:top w:val="none" w:sz="0" w:space="0" w:color="auto"/>
            <w:left w:val="none" w:sz="0" w:space="0" w:color="auto"/>
            <w:bottom w:val="none" w:sz="0" w:space="0" w:color="auto"/>
            <w:right w:val="none" w:sz="0" w:space="0" w:color="auto"/>
          </w:divBdr>
          <w:divsChild>
            <w:div w:id="1043142475">
              <w:marLeft w:val="0"/>
              <w:marRight w:val="0"/>
              <w:marTop w:val="0"/>
              <w:marBottom w:val="0"/>
              <w:divBdr>
                <w:top w:val="none" w:sz="0" w:space="0" w:color="auto"/>
                <w:left w:val="none" w:sz="0" w:space="0" w:color="auto"/>
                <w:bottom w:val="none" w:sz="0" w:space="0" w:color="auto"/>
                <w:right w:val="none" w:sz="0" w:space="0" w:color="auto"/>
              </w:divBdr>
              <w:divsChild>
                <w:div w:id="1775129467">
                  <w:marLeft w:val="0"/>
                  <w:marRight w:val="0"/>
                  <w:marTop w:val="0"/>
                  <w:marBottom w:val="0"/>
                  <w:divBdr>
                    <w:top w:val="none" w:sz="0" w:space="0" w:color="auto"/>
                    <w:left w:val="none" w:sz="0" w:space="0" w:color="auto"/>
                    <w:bottom w:val="none" w:sz="0" w:space="0" w:color="auto"/>
                    <w:right w:val="none" w:sz="0" w:space="0" w:color="auto"/>
                  </w:divBdr>
                  <w:divsChild>
                    <w:div w:id="90676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832682">
      <w:bodyDiv w:val="1"/>
      <w:marLeft w:val="0"/>
      <w:marRight w:val="0"/>
      <w:marTop w:val="0"/>
      <w:marBottom w:val="0"/>
      <w:divBdr>
        <w:top w:val="none" w:sz="0" w:space="0" w:color="auto"/>
        <w:left w:val="none" w:sz="0" w:space="0" w:color="auto"/>
        <w:bottom w:val="none" w:sz="0" w:space="0" w:color="auto"/>
        <w:right w:val="none" w:sz="0" w:space="0" w:color="auto"/>
      </w:divBdr>
      <w:divsChild>
        <w:div w:id="1070691568">
          <w:marLeft w:val="0"/>
          <w:marRight w:val="0"/>
          <w:marTop w:val="0"/>
          <w:marBottom w:val="0"/>
          <w:divBdr>
            <w:top w:val="none" w:sz="0" w:space="0" w:color="auto"/>
            <w:left w:val="none" w:sz="0" w:space="0" w:color="auto"/>
            <w:bottom w:val="none" w:sz="0" w:space="0" w:color="auto"/>
            <w:right w:val="none" w:sz="0" w:space="0" w:color="auto"/>
          </w:divBdr>
          <w:divsChild>
            <w:div w:id="251747276">
              <w:marLeft w:val="0"/>
              <w:marRight w:val="0"/>
              <w:marTop w:val="0"/>
              <w:marBottom w:val="0"/>
              <w:divBdr>
                <w:top w:val="none" w:sz="0" w:space="0" w:color="auto"/>
                <w:left w:val="none" w:sz="0" w:space="0" w:color="auto"/>
                <w:bottom w:val="none" w:sz="0" w:space="0" w:color="auto"/>
                <w:right w:val="none" w:sz="0" w:space="0" w:color="auto"/>
              </w:divBdr>
              <w:divsChild>
                <w:div w:id="1569614128">
                  <w:marLeft w:val="0"/>
                  <w:marRight w:val="0"/>
                  <w:marTop w:val="0"/>
                  <w:marBottom w:val="0"/>
                  <w:divBdr>
                    <w:top w:val="none" w:sz="0" w:space="0" w:color="auto"/>
                    <w:left w:val="none" w:sz="0" w:space="0" w:color="auto"/>
                    <w:bottom w:val="none" w:sz="0" w:space="0" w:color="auto"/>
                    <w:right w:val="none" w:sz="0" w:space="0" w:color="auto"/>
                  </w:divBdr>
                  <w:divsChild>
                    <w:div w:id="107369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878314">
      <w:bodyDiv w:val="1"/>
      <w:marLeft w:val="0"/>
      <w:marRight w:val="0"/>
      <w:marTop w:val="0"/>
      <w:marBottom w:val="0"/>
      <w:divBdr>
        <w:top w:val="none" w:sz="0" w:space="0" w:color="auto"/>
        <w:left w:val="none" w:sz="0" w:space="0" w:color="auto"/>
        <w:bottom w:val="none" w:sz="0" w:space="0" w:color="auto"/>
        <w:right w:val="none" w:sz="0" w:space="0" w:color="auto"/>
      </w:divBdr>
      <w:divsChild>
        <w:div w:id="587233013">
          <w:marLeft w:val="0"/>
          <w:marRight w:val="0"/>
          <w:marTop w:val="0"/>
          <w:marBottom w:val="0"/>
          <w:divBdr>
            <w:top w:val="none" w:sz="0" w:space="0" w:color="auto"/>
            <w:left w:val="none" w:sz="0" w:space="0" w:color="auto"/>
            <w:bottom w:val="none" w:sz="0" w:space="0" w:color="auto"/>
            <w:right w:val="none" w:sz="0" w:space="0" w:color="auto"/>
          </w:divBdr>
          <w:divsChild>
            <w:div w:id="1403524462">
              <w:marLeft w:val="0"/>
              <w:marRight w:val="0"/>
              <w:marTop w:val="0"/>
              <w:marBottom w:val="0"/>
              <w:divBdr>
                <w:top w:val="none" w:sz="0" w:space="0" w:color="auto"/>
                <w:left w:val="none" w:sz="0" w:space="0" w:color="auto"/>
                <w:bottom w:val="none" w:sz="0" w:space="0" w:color="auto"/>
                <w:right w:val="none" w:sz="0" w:space="0" w:color="auto"/>
              </w:divBdr>
              <w:divsChild>
                <w:div w:id="1554148105">
                  <w:marLeft w:val="0"/>
                  <w:marRight w:val="0"/>
                  <w:marTop w:val="0"/>
                  <w:marBottom w:val="0"/>
                  <w:divBdr>
                    <w:top w:val="none" w:sz="0" w:space="0" w:color="auto"/>
                    <w:left w:val="none" w:sz="0" w:space="0" w:color="auto"/>
                    <w:bottom w:val="none" w:sz="0" w:space="0" w:color="auto"/>
                    <w:right w:val="none" w:sz="0" w:space="0" w:color="auto"/>
                  </w:divBdr>
                  <w:divsChild>
                    <w:div w:id="190718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039406">
      <w:bodyDiv w:val="1"/>
      <w:marLeft w:val="0"/>
      <w:marRight w:val="0"/>
      <w:marTop w:val="0"/>
      <w:marBottom w:val="0"/>
      <w:divBdr>
        <w:top w:val="none" w:sz="0" w:space="0" w:color="auto"/>
        <w:left w:val="none" w:sz="0" w:space="0" w:color="auto"/>
        <w:bottom w:val="none" w:sz="0" w:space="0" w:color="auto"/>
        <w:right w:val="none" w:sz="0" w:space="0" w:color="auto"/>
      </w:divBdr>
    </w:div>
    <w:div w:id="970095903">
      <w:bodyDiv w:val="1"/>
      <w:marLeft w:val="0"/>
      <w:marRight w:val="0"/>
      <w:marTop w:val="0"/>
      <w:marBottom w:val="0"/>
      <w:divBdr>
        <w:top w:val="none" w:sz="0" w:space="0" w:color="auto"/>
        <w:left w:val="none" w:sz="0" w:space="0" w:color="auto"/>
        <w:bottom w:val="none" w:sz="0" w:space="0" w:color="auto"/>
        <w:right w:val="none" w:sz="0" w:space="0" w:color="auto"/>
      </w:divBdr>
      <w:divsChild>
        <w:div w:id="836843695">
          <w:marLeft w:val="0"/>
          <w:marRight w:val="0"/>
          <w:marTop w:val="0"/>
          <w:marBottom w:val="0"/>
          <w:divBdr>
            <w:top w:val="none" w:sz="0" w:space="0" w:color="auto"/>
            <w:left w:val="none" w:sz="0" w:space="0" w:color="auto"/>
            <w:bottom w:val="none" w:sz="0" w:space="0" w:color="auto"/>
            <w:right w:val="none" w:sz="0" w:space="0" w:color="auto"/>
          </w:divBdr>
          <w:divsChild>
            <w:div w:id="478230286">
              <w:marLeft w:val="0"/>
              <w:marRight w:val="0"/>
              <w:marTop w:val="0"/>
              <w:marBottom w:val="0"/>
              <w:divBdr>
                <w:top w:val="none" w:sz="0" w:space="0" w:color="auto"/>
                <w:left w:val="none" w:sz="0" w:space="0" w:color="auto"/>
                <w:bottom w:val="none" w:sz="0" w:space="0" w:color="auto"/>
                <w:right w:val="none" w:sz="0" w:space="0" w:color="auto"/>
              </w:divBdr>
              <w:divsChild>
                <w:div w:id="65453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377722">
      <w:bodyDiv w:val="1"/>
      <w:marLeft w:val="0"/>
      <w:marRight w:val="0"/>
      <w:marTop w:val="0"/>
      <w:marBottom w:val="0"/>
      <w:divBdr>
        <w:top w:val="none" w:sz="0" w:space="0" w:color="auto"/>
        <w:left w:val="none" w:sz="0" w:space="0" w:color="auto"/>
        <w:bottom w:val="none" w:sz="0" w:space="0" w:color="auto"/>
        <w:right w:val="none" w:sz="0" w:space="0" w:color="auto"/>
      </w:divBdr>
    </w:div>
    <w:div w:id="1137534092">
      <w:bodyDiv w:val="1"/>
      <w:marLeft w:val="0"/>
      <w:marRight w:val="0"/>
      <w:marTop w:val="0"/>
      <w:marBottom w:val="0"/>
      <w:divBdr>
        <w:top w:val="none" w:sz="0" w:space="0" w:color="auto"/>
        <w:left w:val="none" w:sz="0" w:space="0" w:color="auto"/>
        <w:bottom w:val="none" w:sz="0" w:space="0" w:color="auto"/>
        <w:right w:val="none" w:sz="0" w:space="0" w:color="auto"/>
      </w:divBdr>
      <w:divsChild>
        <w:div w:id="1743792566">
          <w:marLeft w:val="0"/>
          <w:marRight w:val="0"/>
          <w:marTop w:val="0"/>
          <w:marBottom w:val="0"/>
          <w:divBdr>
            <w:top w:val="none" w:sz="0" w:space="0" w:color="auto"/>
            <w:left w:val="none" w:sz="0" w:space="0" w:color="auto"/>
            <w:bottom w:val="none" w:sz="0" w:space="0" w:color="auto"/>
            <w:right w:val="none" w:sz="0" w:space="0" w:color="auto"/>
          </w:divBdr>
          <w:divsChild>
            <w:div w:id="1235772929">
              <w:marLeft w:val="0"/>
              <w:marRight w:val="0"/>
              <w:marTop w:val="0"/>
              <w:marBottom w:val="0"/>
              <w:divBdr>
                <w:top w:val="none" w:sz="0" w:space="0" w:color="auto"/>
                <w:left w:val="none" w:sz="0" w:space="0" w:color="auto"/>
                <w:bottom w:val="none" w:sz="0" w:space="0" w:color="auto"/>
                <w:right w:val="none" w:sz="0" w:space="0" w:color="auto"/>
              </w:divBdr>
              <w:divsChild>
                <w:div w:id="1649700360">
                  <w:marLeft w:val="0"/>
                  <w:marRight w:val="0"/>
                  <w:marTop w:val="0"/>
                  <w:marBottom w:val="0"/>
                  <w:divBdr>
                    <w:top w:val="none" w:sz="0" w:space="0" w:color="auto"/>
                    <w:left w:val="none" w:sz="0" w:space="0" w:color="auto"/>
                    <w:bottom w:val="none" w:sz="0" w:space="0" w:color="auto"/>
                    <w:right w:val="none" w:sz="0" w:space="0" w:color="auto"/>
                  </w:divBdr>
                  <w:divsChild>
                    <w:div w:id="118975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227276">
      <w:bodyDiv w:val="1"/>
      <w:marLeft w:val="0"/>
      <w:marRight w:val="0"/>
      <w:marTop w:val="0"/>
      <w:marBottom w:val="0"/>
      <w:divBdr>
        <w:top w:val="none" w:sz="0" w:space="0" w:color="auto"/>
        <w:left w:val="none" w:sz="0" w:space="0" w:color="auto"/>
        <w:bottom w:val="none" w:sz="0" w:space="0" w:color="auto"/>
        <w:right w:val="none" w:sz="0" w:space="0" w:color="auto"/>
      </w:divBdr>
    </w:div>
    <w:div w:id="1144545522">
      <w:bodyDiv w:val="1"/>
      <w:marLeft w:val="0"/>
      <w:marRight w:val="0"/>
      <w:marTop w:val="0"/>
      <w:marBottom w:val="0"/>
      <w:divBdr>
        <w:top w:val="none" w:sz="0" w:space="0" w:color="auto"/>
        <w:left w:val="none" w:sz="0" w:space="0" w:color="auto"/>
        <w:bottom w:val="none" w:sz="0" w:space="0" w:color="auto"/>
        <w:right w:val="none" w:sz="0" w:space="0" w:color="auto"/>
      </w:divBdr>
    </w:div>
    <w:div w:id="1147668905">
      <w:bodyDiv w:val="1"/>
      <w:marLeft w:val="0"/>
      <w:marRight w:val="0"/>
      <w:marTop w:val="0"/>
      <w:marBottom w:val="0"/>
      <w:divBdr>
        <w:top w:val="none" w:sz="0" w:space="0" w:color="auto"/>
        <w:left w:val="none" w:sz="0" w:space="0" w:color="auto"/>
        <w:bottom w:val="none" w:sz="0" w:space="0" w:color="auto"/>
        <w:right w:val="none" w:sz="0" w:space="0" w:color="auto"/>
      </w:divBdr>
      <w:divsChild>
        <w:div w:id="776677227">
          <w:marLeft w:val="0"/>
          <w:marRight w:val="0"/>
          <w:marTop w:val="0"/>
          <w:marBottom w:val="0"/>
          <w:divBdr>
            <w:top w:val="none" w:sz="0" w:space="0" w:color="auto"/>
            <w:left w:val="none" w:sz="0" w:space="0" w:color="auto"/>
            <w:bottom w:val="none" w:sz="0" w:space="0" w:color="auto"/>
            <w:right w:val="none" w:sz="0" w:space="0" w:color="auto"/>
          </w:divBdr>
          <w:divsChild>
            <w:div w:id="570390497">
              <w:marLeft w:val="0"/>
              <w:marRight w:val="0"/>
              <w:marTop w:val="0"/>
              <w:marBottom w:val="0"/>
              <w:divBdr>
                <w:top w:val="none" w:sz="0" w:space="0" w:color="auto"/>
                <w:left w:val="none" w:sz="0" w:space="0" w:color="auto"/>
                <w:bottom w:val="none" w:sz="0" w:space="0" w:color="auto"/>
                <w:right w:val="none" w:sz="0" w:space="0" w:color="auto"/>
              </w:divBdr>
              <w:divsChild>
                <w:div w:id="103617194">
                  <w:marLeft w:val="0"/>
                  <w:marRight w:val="0"/>
                  <w:marTop w:val="0"/>
                  <w:marBottom w:val="0"/>
                  <w:divBdr>
                    <w:top w:val="none" w:sz="0" w:space="0" w:color="auto"/>
                    <w:left w:val="none" w:sz="0" w:space="0" w:color="auto"/>
                    <w:bottom w:val="none" w:sz="0" w:space="0" w:color="auto"/>
                    <w:right w:val="none" w:sz="0" w:space="0" w:color="auto"/>
                  </w:divBdr>
                  <w:divsChild>
                    <w:div w:id="38340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520664">
      <w:bodyDiv w:val="1"/>
      <w:marLeft w:val="0"/>
      <w:marRight w:val="0"/>
      <w:marTop w:val="0"/>
      <w:marBottom w:val="0"/>
      <w:divBdr>
        <w:top w:val="none" w:sz="0" w:space="0" w:color="auto"/>
        <w:left w:val="none" w:sz="0" w:space="0" w:color="auto"/>
        <w:bottom w:val="none" w:sz="0" w:space="0" w:color="auto"/>
        <w:right w:val="none" w:sz="0" w:space="0" w:color="auto"/>
      </w:divBdr>
      <w:divsChild>
        <w:div w:id="261842099">
          <w:marLeft w:val="0"/>
          <w:marRight w:val="0"/>
          <w:marTop w:val="0"/>
          <w:marBottom w:val="0"/>
          <w:divBdr>
            <w:top w:val="none" w:sz="0" w:space="0" w:color="auto"/>
            <w:left w:val="none" w:sz="0" w:space="0" w:color="auto"/>
            <w:bottom w:val="none" w:sz="0" w:space="0" w:color="auto"/>
            <w:right w:val="none" w:sz="0" w:space="0" w:color="auto"/>
          </w:divBdr>
          <w:divsChild>
            <w:div w:id="103811863">
              <w:marLeft w:val="0"/>
              <w:marRight w:val="0"/>
              <w:marTop w:val="0"/>
              <w:marBottom w:val="0"/>
              <w:divBdr>
                <w:top w:val="none" w:sz="0" w:space="0" w:color="auto"/>
                <w:left w:val="none" w:sz="0" w:space="0" w:color="auto"/>
                <w:bottom w:val="none" w:sz="0" w:space="0" w:color="auto"/>
                <w:right w:val="none" w:sz="0" w:space="0" w:color="auto"/>
              </w:divBdr>
              <w:divsChild>
                <w:div w:id="1552036454">
                  <w:marLeft w:val="0"/>
                  <w:marRight w:val="0"/>
                  <w:marTop w:val="0"/>
                  <w:marBottom w:val="0"/>
                  <w:divBdr>
                    <w:top w:val="none" w:sz="0" w:space="0" w:color="auto"/>
                    <w:left w:val="none" w:sz="0" w:space="0" w:color="auto"/>
                    <w:bottom w:val="none" w:sz="0" w:space="0" w:color="auto"/>
                    <w:right w:val="none" w:sz="0" w:space="0" w:color="auto"/>
                  </w:divBdr>
                  <w:divsChild>
                    <w:div w:id="200608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910515">
      <w:bodyDiv w:val="1"/>
      <w:marLeft w:val="0"/>
      <w:marRight w:val="0"/>
      <w:marTop w:val="0"/>
      <w:marBottom w:val="0"/>
      <w:divBdr>
        <w:top w:val="none" w:sz="0" w:space="0" w:color="auto"/>
        <w:left w:val="none" w:sz="0" w:space="0" w:color="auto"/>
        <w:bottom w:val="none" w:sz="0" w:space="0" w:color="auto"/>
        <w:right w:val="none" w:sz="0" w:space="0" w:color="auto"/>
      </w:divBdr>
      <w:divsChild>
        <w:div w:id="1375083107">
          <w:marLeft w:val="0"/>
          <w:marRight w:val="0"/>
          <w:marTop w:val="0"/>
          <w:marBottom w:val="0"/>
          <w:divBdr>
            <w:top w:val="none" w:sz="0" w:space="0" w:color="auto"/>
            <w:left w:val="none" w:sz="0" w:space="0" w:color="auto"/>
            <w:bottom w:val="none" w:sz="0" w:space="0" w:color="auto"/>
            <w:right w:val="none" w:sz="0" w:space="0" w:color="auto"/>
          </w:divBdr>
          <w:divsChild>
            <w:div w:id="195235853">
              <w:marLeft w:val="0"/>
              <w:marRight w:val="0"/>
              <w:marTop w:val="0"/>
              <w:marBottom w:val="0"/>
              <w:divBdr>
                <w:top w:val="none" w:sz="0" w:space="0" w:color="auto"/>
                <w:left w:val="none" w:sz="0" w:space="0" w:color="auto"/>
                <w:bottom w:val="none" w:sz="0" w:space="0" w:color="auto"/>
                <w:right w:val="none" w:sz="0" w:space="0" w:color="auto"/>
              </w:divBdr>
              <w:divsChild>
                <w:div w:id="1987735420">
                  <w:marLeft w:val="0"/>
                  <w:marRight w:val="0"/>
                  <w:marTop w:val="0"/>
                  <w:marBottom w:val="0"/>
                  <w:divBdr>
                    <w:top w:val="none" w:sz="0" w:space="0" w:color="auto"/>
                    <w:left w:val="none" w:sz="0" w:space="0" w:color="auto"/>
                    <w:bottom w:val="none" w:sz="0" w:space="0" w:color="auto"/>
                    <w:right w:val="none" w:sz="0" w:space="0" w:color="auto"/>
                  </w:divBdr>
                  <w:divsChild>
                    <w:div w:id="131702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012016">
      <w:bodyDiv w:val="1"/>
      <w:marLeft w:val="0"/>
      <w:marRight w:val="0"/>
      <w:marTop w:val="0"/>
      <w:marBottom w:val="0"/>
      <w:divBdr>
        <w:top w:val="none" w:sz="0" w:space="0" w:color="auto"/>
        <w:left w:val="none" w:sz="0" w:space="0" w:color="auto"/>
        <w:bottom w:val="none" w:sz="0" w:space="0" w:color="auto"/>
        <w:right w:val="none" w:sz="0" w:space="0" w:color="auto"/>
      </w:divBdr>
    </w:div>
    <w:div w:id="1245146212">
      <w:bodyDiv w:val="1"/>
      <w:marLeft w:val="0"/>
      <w:marRight w:val="0"/>
      <w:marTop w:val="0"/>
      <w:marBottom w:val="0"/>
      <w:divBdr>
        <w:top w:val="none" w:sz="0" w:space="0" w:color="auto"/>
        <w:left w:val="none" w:sz="0" w:space="0" w:color="auto"/>
        <w:bottom w:val="none" w:sz="0" w:space="0" w:color="auto"/>
        <w:right w:val="none" w:sz="0" w:space="0" w:color="auto"/>
      </w:divBdr>
      <w:divsChild>
        <w:div w:id="624585390">
          <w:marLeft w:val="0"/>
          <w:marRight w:val="0"/>
          <w:marTop w:val="0"/>
          <w:marBottom w:val="0"/>
          <w:divBdr>
            <w:top w:val="none" w:sz="0" w:space="0" w:color="auto"/>
            <w:left w:val="none" w:sz="0" w:space="0" w:color="auto"/>
            <w:bottom w:val="none" w:sz="0" w:space="0" w:color="auto"/>
            <w:right w:val="none" w:sz="0" w:space="0" w:color="auto"/>
          </w:divBdr>
          <w:divsChild>
            <w:div w:id="937179821">
              <w:marLeft w:val="0"/>
              <w:marRight w:val="0"/>
              <w:marTop w:val="0"/>
              <w:marBottom w:val="0"/>
              <w:divBdr>
                <w:top w:val="none" w:sz="0" w:space="0" w:color="auto"/>
                <w:left w:val="none" w:sz="0" w:space="0" w:color="auto"/>
                <w:bottom w:val="none" w:sz="0" w:space="0" w:color="auto"/>
                <w:right w:val="none" w:sz="0" w:space="0" w:color="auto"/>
              </w:divBdr>
              <w:divsChild>
                <w:div w:id="196230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992430">
      <w:bodyDiv w:val="1"/>
      <w:marLeft w:val="0"/>
      <w:marRight w:val="0"/>
      <w:marTop w:val="0"/>
      <w:marBottom w:val="0"/>
      <w:divBdr>
        <w:top w:val="none" w:sz="0" w:space="0" w:color="auto"/>
        <w:left w:val="none" w:sz="0" w:space="0" w:color="auto"/>
        <w:bottom w:val="none" w:sz="0" w:space="0" w:color="auto"/>
        <w:right w:val="none" w:sz="0" w:space="0" w:color="auto"/>
      </w:divBdr>
      <w:divsChild>
        <w:div w:id="1979066780">
          <w:marLeft w:val="0"/>
          <w:marRight w:val="0"/>
          <w:marTop w:val="0"/>
          <w:marBottom w:val="0"/>
          <w:divBdr>
            <w:top w:val="none" w:sz="0" w:space="0" w:color="auto"/>
            <w:left w:val="none" w:sz="0" w:space="0" w:color="auto"/>
            <w:bottom w:val="none" w:sz="0" w:space="0" w:color="auto"/>
            <w:right w:val="none" w:sz="0" w:space="0" w:color="auto"/>
          </w:divBdr>
          <w:divsChild>
            <w:div w:id="156574765">
              <w:marLeft w:val="0"/>
              <w:marRight w:val="0"/>
              <w:marTop w:val="0"/>
              <w:marBottom w:val="0"/>
              <w:divBdr>
                <w:top w:val="none" w:sz="0" w:space="0" w:color="auto"/>
                <w:left w:val="none" w:sz="0" w:space="0" w:color="auto"/>
                <w:bottom w:val="none" w:sz="0" w:space="0" w:color="auto"/>
                <w:right w:val="none" w:sz="0" w:space="0" w:color="auto"/>
              </w:divBdr>
              <w:divsChild>
                <w:div w:id="130465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844470">
      <w:bodyDiv w:val="1"/>
      <w:marLeft w:val="0"/>
      <w:marRight w:val="0"/>
      <w:marTop w:val="0"/>
      <w:marBottom w:val="0"/>
      <w:divBdr>
        <w:top w:val="none" w:sz="0" w:space="0" w:color="auto"/>
        <w:left w:val="none" w:sz="0" w:space="0" w:color="auto"/>
        <w:bottom w:val="none" w:sz="0" w:space="0" w:color="auto"/>
        <w:right w:val="none" w:sz="0" w:space="0" w:color="auto"/>
      </w:divBdr>
      <w:divsChild>
        <w:div w:id="1161967345">
          <w:marLeft w:val="0"/>
          <w:marRight w:val="0"/>
          <w:marTop w:val="0"/>
          <w:marBottom w:val="0"/>
          <w:divBdr>
            <w:top w:val="none" w:sz="0" w:space="0" w:color="auto"/>
            <w:left w:val="none" w:sz="0" w:space="0" w:color="auto"/>
            <w:bottom w:val="none" w:sz="0" w:space="0" w:color="auto"/>
            <w:right w:val="none" w:sz="0" w:space="0" w:color="auto"/>
          </w:divBdr>
          <w:divsChild>
            <w:div w:id="1082029012">
              <w:marLeft w:val="0"/>
              <w:marRight w:val="0"/>
              <w:marTop w:val="0"/>
              <w:marBottom w:val="0"/>
              <w:divBdr>
                <w:top w:val="none" w:sz="0" w:space="0" w:color="auto"/>
                <w:left w:val="none" w:sz="0" w:space="0" w:color="auto"/>
                <w:bottom w:val="none" w:sz="0" w:space="0" w:color="auto"/>
                <w:right w:val="none" w:sz="0" w:space="0" w:color="auto"/>
              </w:divBdr>
              <w:divsChild>
                <w:div w:id="102494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366659">
      <w:bodyDiv w:val="1"/>
      <w:marLeft w:val="0"/>
      <w:marRight w:val="0"/>
      <w:marTop w:val="0"/>
      <w:marBottom w:val="0"/>
      <w:divBdr>
        <w:top w:val="none" w:sz="0" w:space="0" w:color="auto"/>
        <w:left w:val="none" w:sz="0" w:space="0" w:color="auto"/>
        <w:bottom w:val="none" w:sz="0" w:space="0" w:color="auto"/>
        <w:right w:val="none" w:sz="0" w:space="0" w:color="auto"/>
      </w:divBdr>
    </w:div>
    <w:div w:id="1378164173">
      <w:bodyDiv w:val="1"/>
      <w:marLeft w:val="0"/>
      <w:marRight w:val="0"/>
      <w:marTop w:val="0"/>
      <w:marBottom w:val="0"/>
      <w:divBdr>
        <w:top w:val="none" w:sz="0" w:space="0" w:color="auto"/>
        <w:left w:val="none" w:sz="0" w:space="0" w:color="auto"/>
        <w:bottom w:val="none" w:sz="0" w:space="0" w:color="auto"/>
        <w:right w:val="none" w:sz="0" w:space="0" w:color="auto"/>
      </w:divBdr>
      <w:divsChild>
        <w:div w:id="656614985">
          <w:marLeft w:val="0"/>
          <w:marRight w:val="0"/>
          <w:marTop w:val="0"/>
          <w:marBottom w:val="0"/>
          <w:divBdr>
            <w:top w:val="none" w:sz="0" w:space="0" w:color="auto"/>
            <w:left w:val="none" w:sz="0" w:space="0" w:color="auto"/>
            <w:bottom w:val="none" w:sz="0" w:space="0" w:color="auto"/>
            <w:right w:val="none" w:sz="0" w:space="0" w:color="auto"/>
          </w:divBdr>
          <w:divsChild>
            <w:div w:id="802044032">
              <w:marLeft w:val="0"/>
              <w:marRight w:val="0"/>
              <w:marTop w:val="0"/>
              <w:marBottom w:val="0"/>
              <w:divBdr>
                <w:top w:val="none" w:sz="0" w:space="0" w:color="auto"/>
                <w:left w:val="none" w:sz="0" w:space="0" w:color="auto"/>
                <w:bottom w:val="none" w:sz="0" w:space="0" w:color="auto"/>
                <w:right w:val="none" w:sz="0" w:space="0" w:color="auto"/>
              </w:divBdr>
              <w:divsChild>
                <w:div w:id="814030428">
                  <w:marLeft w:val="0"/>
                  <w:marRight w:val="0"/>
                  <w:marTop w:val="0"/>
                  <w:marBottom w:val="0"/>
                  <w:divBdr>
                    <w:top w:val="none" w:sz="0" w:space="0" w:color="auto"/>
                    <w:left w:val="none" w:sz="0" w:space="0" w:color="auto"/>
                    <w:bottom w:val="none" w:sz="0" w:space="0" w:color="auto"/>
                    <w:right w:val="none" w:sz="0" w:space="0" w:color="auto"/>
                  </w:divBdr>
                  <w:divsChild>
                    <w:div w:id="167985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482871">
      <w:bodyDiv w:val="1"/>
      <w:marLeft w:val="0"/>
      <w:marRight w:val="0"/>
      <w:marTop w:val="0"/>
      <w:marBottom w:val="0"/>
      <w:divBdr>
        <w:top w:val="none" w:sz="0" w:space="0" w:color="auto"/>
        <w:left w:val="none" w:sz="0" w:space="0" w:color="auto"/>
        <w:bottom w:val="none" w:sz="0" w:space="0" w:color="auto"/>
        <w:right w:val="none" w:sz="0" w:space="0" w:color="auto"/>
      </w:divBdr>
    </w:div>
    <w:div w:id="1441408871">
      <w:bodyDiv w:val="1"/>
      <w:marLeft w:val="0"/>
      <w:marRight w:val="0"/>
      <w:marTop w:val="0"/>
      <w:marBottom w:val="0"/>
      <w:divBdr>
        <w:top w:val="none" w:sz="0" w:space="0" w:color="auto"/>
        <w:left w:val="none" w:sz="0" w:space="0" w:color="auto"/>
        <w:bottom w:val="none" w:sz="0" w:space="0" w:color="auto"/>
        <w:right w:val="none" w:sz="0" w:space="0" w:color="auto"/>
      </w:divBdr>
      <w:divsChild>
        <w:div w:id="336617748">
          <w:marLeft w:val="0"/>
          <w:marRight w:val="0"/>
          <w:marTop w:val="0"/>
          <w:marBottom w:val="0"/>
          <w:divBdr>
            <w:top w:val="none" w:sz="0" w:space="0" w:color="auto"/>
            <w:left w:val="none" w:sz="0" w:space="0" w:color="auto"/>
            <w:bottom w:val="none" w:sz="0" w:space="0" w:color="auto"/>
            <w:right w:val="none" w:sz="0" w:space="0" w:color="auto"/>
          </w:divBdr>
          <w:divsChild>
            <w:div w:id="1301808629">
              <w:marLeft w:val="0"/>
              <w:marRight w:val="0"/>
              <w:marTop w:val="0"/>
              <w:marBottom w:val="0"/>
              <w:divBdr>
                <w:top w:val="none" w:sz="0" w:space="0" w:color="auto"/>
                <w:left w:val="none" w:sz="0" w:space="0" w:color="auto"/>
                <w:bottom w:val="none" w:sz="0" w:space="0" w:color="auto"/>
                <w:right w:val="none" w:sz="0" w:space="0" w:color="auto"/>
              </w:divBdr>
              <w:divsChild>
                <w:div w:id="115803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548349">
      <w:bodyDiv w:val="1"/>
      <w:marLeft w:val="0"/>
      <w:marRight w:val="0"/>
      <w:marTop w:val="0"/>
      <w:marBottom w:val="0"/>
      <w:divBdr>
        <w:top w:val="none" w:sz="0" w:space="0" w:color="auto"/>
        <w:left w:val="none" w:sz="0" w:space="0" w:color="auto"/>
        <w:bottom w:val="none" w:sz="0" w:space="0" w:color="auto"/>
        <w:right w:val="none" w:sz="0" w:space="0" w:color="auto"/>
      </w:divBdr>
    </w:div>
    <w:div w:id="1461680954">
      <w:bodyDiv w:val="1"/>
      <w:marLeft w:val="0"/>
      <w:marRight w:val="0"/>
      <w:marTop w:val="0"/>
      <w:marBottom w:val="0"/>
      <w:divBdr>
        <w:top w:val="none" w:sz="0" w:space="0" w:color="auto"/>
        <w:left w:val="none" w:sz="0" w:space="0" w:color="auto"/>
        <w:bottom w:val="none" w:sz="0" w:space="0" w:color="auto"/>
        <w:right w:val="none" w:sz="0" w:space="0" w:color="auto"/>
      </w:divBdr>
      <w:divsChild>
        <w:div w:id="1615667785">
          <w:marLeft w:val="0"/>
          <w:marRight w:val="0"/>
          <w:marTop w:val="0"/>
          <w:marBottom w:val="0"/>
          <w:divBdr>
            <w:top w:val="none" w:sz="0" w:space="0" w:color="auto"/>
            <w:left w:val="none" w:sz="0" w:space="0" w:color="auto"/>
            <w:bottom w:val="none" w:sz="0" w:space="0" w:color="auto"/>
            <w:right w:val="none" w:sz="0" w:space="0" w:color="auto"/>
          </w:divBdr>
          <w:divsChild>
            <w:div w:id="1638295839">
              <w:marLeft w:val="0"/>
              <w:marRight w:val="0"/>
              <w:marTop w:val="0"/>
              <w:marBottom w:val="0"/>
              <w:divBdr>
                <w:top w:val="none" w:sz="0" w:space="0" w:color="auto"/>
                <w:left w:val="none" w:sz="0" w:space="0" w:color="auto"/>
                <w:bottom w:val="none" w:sz="0" w:space="0" w:color="auto"/>
                <w:right w:val="none" w:sz="0" w:space="0" w:color="auto"/>
              </w:divBdr>
              <w:divsChild>
                <w:div w:id="17538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668392">
      <w:bodyDiv w:val="1"/>
      <w:marLeft w:val="0"/>
      <w:marRight w:val="0"/>
      <w:marTop w:val="0"/>
      <w:marBottom w:val="0"/>
      <w:divBdr>
        <w:top w:val="none" w:sz="0" w:space="0" w:color="auto"/>
        <w:left w:val="none" w:sz="0" w:space="0" w:color="auto"/>
        <w:bottom w:val="none" w:sz="0" w:space="0" w:color="auto"/>
        <w:right w:val="none" w:sz="0" w:space="0" w:color="auto"/>
      </w:divBdr>
      <w:divsChild>
        <w:div w:id="1321080475">
          <w:marLeft w:val="0"/>
          <w:marRight w:val="0"/>
          <w:marTop w:val="0"/>
          <w:marBottom w:val="0"/>
          <w:divBdr>
            <w:top w:val="none" w:sz="0" w:space="0" w:color="auto"/>
            <w:left w:val="none" w:sz="0" w:space="0" w:color="auto"/>
            <w:bottom w:val="none" w:sz="0" w:space="0" w:color="auto"/>
            <w:right w:val="none" w:sz="0" w:space="0" w:color="auto"/>
          </w:divBdr>
          <w:divsChild>
            <w:div w:id="1165628766">
              <w:marLeft w:val="0"/>
              <w:marRight w:val="0"/>
              <w:marTop w:val="0"/>
              <w:marBottom w:val="0"/>
              <w:divBdr>
                <w:top w:val="none" w:sz="0" w:space="0" w:color="auto"/>
                <w:left w:val="none" w:sz="0" w:space="0" w:color="auto"/>
                <w:bottom w:val="none" w:sz="0" w:space="0" w:color="auto"/>
                <w:right w:val="none" w:sz="0" w:space="0" w:color="auto"/>
              </w:divBdr>
              <w:divsChild>
                <w:div w:id="1725446937">
                  <w:marLeft w:val="0"/>
                  <w:marRight w:val="0"/>
                  <w:marTop w:val="0"/>
                  <w:marBottom w:val="0"/>
                  <w:divBdr>
                    <w:top w:val="none" w:sz="0" w:space="0" w:color="auto"/>
                    <w:left w:val="none" w:sz="0" w:space="0" w:color="auto"/>
                    <w:bottom w:val="none" w:sz="0" w:space="0" w:color="auto"/>
                    <w:right w:val="none" w:sz="0" w:space="0" w:color="auto"/>
                  </w:divBdr>
                  <w:divsChild>
                    <w:div w:id="177158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388861">
      <w:bodyDiv w:val="1"/>
      <w:marLeft w:val="0"/>
      <w:marRight w:val="0"/>
      <w:marTop w:val="0"/>
      <w:marBottom w:val="0"/>
      <w:divBdr>
        <w:top w:val="none" w:sz="0" w:space="0" w:color="auto"/>
        <w:left w:val="none" w:sz="0" w:space="0" w:color="auto"/>
        <w:bottom w:val="none" w:sz="0" w:space="0" w:color="auto"/>
        <w:right w:val="none" w:sz="0" w:space="0" w:color="auto"/>
      </w:divBdr>
      <w:divsChild>
        <w:div w:id="548735426">
          <w:marLeft w:val="0"/>
          <w:marRight w:val="0"/>
          <w:marTop w:val="0"/>
          <w:marBottom w:val="0"/>
          <w:divBdr>
            <w:top w:val="none" w:sz="0" w:space="0" w:color="auto"/>
            <w:left w:val="none" w:sz="0" w:space="0" w:color="auto"/>
            <w:bottom w:val="none" w:sz="0" w:space="0" w:color="auto"/>
            <w:right w:val="none" w:sz="0" w:space="0" w:color="auto"/>
          </w:divBdr>
          <w:divsChild>
            <w:div w:id="1704937715">
              <w:marLeft w:val="0"/>
              <w:marRight w:val="0"/>
              <w:marTop w:val="0"/>
              <w:marBottom w:val="0"/>
              <w:divBdr>
                <w:top w:val="none" w:sz="0" w:space="0" w:color="auto"/>
                <w:left w:val="none" w:sz="0" w:space="0" w:color="auto"/>
                <w:bottom w:val="none" w:sz="0" w:space="0" w:color="auto"/>
                <w:right w:val="none" w:sz="0" w:space="0" w:color="auto"/>
              </w:divBdr>
              <w:divsChild>
                <w:div w:id="824130280">
                  <w:marLeft w:val="0"/>
                  <w:marRight w:val="0"/>
                  <w:marTop w:val="0"/>
                  <w:marBottom w:val="0"/>
                  <w:divBdr>
                    <w:top w:val="none" w:sz="0" w:space="0" w:color="auto"/>
                    <w:left w:val="none" w:sz="0" w:space="0" w:color="auto"/>
                    <w:bottom w:val="none" w:sz="0" w:space="0" w:color="auto"/>
                    <w:right w:val="none" w:sz="0" w:space="0" w:color="auto"/>
                  </w:divBdr>
                  <w:divsChild>
                    <w:div w:id="148296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409810">
      <w:bodyDiv w:val="1"/>
      <w:marLeft w:val="0"/>
      <w:marRight w:val="0"/>
      <w:marTop w:val="0"/>
      <w:marBottom w:val="0"/>
      <w:divBdr>
        <w:top w:val="none" w:sz="0" w:space="0" w:color="auto"/>
        <w:left w:val="none" w:sz="0" w:space="0" w:color="auto"/>
        <w:bottom w:val="none" w:sz="0" w:space="0" w:color="auto"/>
        <w:right w:val="none" w:sz="0" w:space="0" w:color="auto"/>
      </w:divBdr>
    </w:div>
    <w:div w:id="1505053532">
      <w:bodyDiv w:val="1"/>
      <w:marLeft w:val="0"/>
      <w:marRight w:val="0"/>
      <w:marTop w:val="0"/>
      <w:marBottom w:val="0"/>
      <w:divBdr>
        <w:top w:val="none" w:sz="0" w:space="0" w:color="auto"/>
        <w:left w:val="none" w:sz="0" w:space="0" w:color="auto"/>
        <w:bottom w:val="none" w:sz="0" w:space="0" w:color="auto"/>
        <w:right w:val="none" w:sz="0" w:space="0" w:color="auto"/>
      </w:divBdr>
    </w:div>
    <w:div w:id="1532647169">
      <w:bodyDiv w:val="1"/>
      <w:marLeft w:val="0"/>
      <w:marRight w:val="0"/>
      <w:marTop w:val="0"/>
      <w:marBottom w:val="0"/>
      <w:divBdr>
        <w:top w:val="none" w:sz="0" w:space="0" w:color="auto"/>
        <w:left w:val="none" w:sz="0" w:space="0" w:color="auto"/>
        <w:bottom w:val="none" w:sz="0" w:space="0" w:color="auto"/>
        <w:right w:val="none" w:sz="0" w:space="0" w:color="auto"/>
      </w:divBdr>
      <w:divsChild>
        <w:div w:id="912275292">
          <w:marLeft w:val="0"/>
          <w:marRight w:val="0"/>
          <w:marTop w:val="0"/>
          <w:marBottom w:val="0"/>
          <w:divBdr>
            <w:top w:val="none" w:sz="0" w:space="0" w:color="auto"/>
            <w:left w:val="none" w:sz="0" w:space="0" w:color="auto"/>
            <w:bottom w:val="none" w:sz="0" w:space="0" w:color="auto"/>
            <w:right w:val="none" w:sz="0" w:space="0" w:color="auto"/>
          </w:divBdr>
          <w:divsChild>
            <w:div w:id="936013219">
              <w:marLeft w:val="0"/>
              <w:marRight w:val="0"/>
              <w:marTop w:val="0"/>
              <w:marBottom w:val="0"/>
              <w:divBdr>
                <w:top w:val="none" w:sz="0" w:space="0" w:color="auto"/>
                <w:left w:val="none" w:sz="0" w:space="0" w:color="auto"/>
                <w:bottom w:val="none" w:sz="0" w:space="0" w:color="auto"/>
                <w:right w:val="none" w:sz="0" w:space="0" w:color="auto"/>
              </w:divBdr>
              <w:divsChild>
                <w:div w:id="1338852151">
                  <w:marLeft w:val="0"/>
                  <w:marRight w:val="0"/>
                  <w:marTop w:val="0"/>
                  <w:marBottom w:val="0"/>
                  <w:divBdr>
                    <w:top w:val="none" w:sz="0" w:space="0" w:color="auto"/>
                    <w:left w:val="none" w:sz="0" w:space="0" w:color="auto"/>
                    <w:bottom w:val="none" w:sz="0" w:space="0" w:color="auto"/>
                    <w:right w:val="none" w:sz="0" w:space="0" w:color="auto"/>
                  </w:divBdr>
                </w:div>
              </w:divsChild>
            </w:div>
            <w:div w:id="993609145">
              <w:marLeft w:val="0"/>
              <w:marRight w:val="0"/>
              <w:marTop w:val="0"/>
              <w:marBottom w:val="0"/>
              <w:divBdr>
                <w:top w:val="none" w:sz="0" w:space="0" w:color="auto"/>
                <w:left w:val="none" w:sz="0" w:space="0" w:color="auto"/>
                <w:bottom w:val="none" w:sz="0" w:space="0" w:color="auto"/>
                <w:right w:val="none" w:sz="0" w:space="0" w:color="auto"/>
              </w:divBdr>
              <w:divsChild>
                <w:div w:id="1202010207">
                  <w:marLeft w:val="0"/>
                  <w:marRight w:val="0"/>
                  <w:marTop w:val="0"/>
                  <w:marBottom w:val="0"/>
                  <w:divBdr>
                    <w:top w:val="none" w:sz="0" w:space="0" w:color="auto"/>
                    <w:left w:val="none" w:sz="0" w:space="0" w:color="auto"/>
                    <w:bottom w:val="none" w:sz="0" w:space="0" w:color="auto"/>
                    <w:right w:val="none" w:sz="0" w:space="0" w:color="auto"/>
                  </w:divBdr>
                </w:div>
              </w:divsChild>
            </w:div>
            <w:div w:id="2083484493">
              <w:marLeft w:val="0"/>
              <w:marRight w:val="0"/>
              <w:marTop w:val="0"/>
              <w:marBottom w:val="0"/>
              <w:divBdr>
                <w:top w:val="none" w:sz="0" w:space="0" w:color="auto"/>
                <w:left w:val="none" w:sz="0" w:space="0" w:color="auto"/>
                <w:bottom w:val="none" w:sz="0" w:space="0" w:color="auto"/>
                <w:right w:val="none" w:sz="0" w:space="0" w:color="auto"/>
              </w:divBdr>
              <w:divsChild>
                <w:div w:id="93914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642093">
      <w:bodyDiv w:val="1"/>
      <w:marLeft w:val="0"/>
      <w:marRight w:val="0"/>
      <w:marTop w:val="0"/>
      <w:marBottom w:val="0"/>
      <w:divBdr>
        <w:top w:val="none" w:sz="0" w:space="0" w:color="auto"/>
        <w:left w:val="none" w:sz="0" w:space="0" w:color="auto"/>
        <w:bottom w:val="none" w:sz="0" w:space="0" w:color="auto"/>
        <w:right w:val="none" w:sz="0" w:space="0" w:color="auto"/>
      </w:divBdr>
    </w:div>
    <w:div w:id="1562446015">
      <w:bodyDiv w:val="1"/>
      <w:marLeft w:val="0"/>
      <w:marRight w:val="0"/>
      <w:marTop w:val="0"/>
      <w:marBottom w:val="0"/>
      <w:divBdr>
        <w:top w:val="none" w:sz="0" w:space="0" w:color="auto"/>
        <w:left w:val="none" w:sz="0" w:space="0" w:color="auto"/>
        <w:bottom w:val="none" w:sz="0" w:space="0" w:color="auto"/>
        <w:right w:val="none" w:sz="0" w:space="0" w:color="auto"/>
      </w:divBdr>
      <w:divsChild>
        <w:div w:id="2103716232">
          <w:marLeft w:val="0"/>
          <w:marRight w:val="0"/>
          <w:marTop w:val="0"/>
          <w:marBottom w:val="0"/>
          <w:divBdr>
            <w:top w:val="none" w:sz="0" w:space="0" w:color="auto"/>
            <w:left w:val="none" w:sz="0" w:space="0" w:color="auto"/>
            <w:bottom w:val="none" w:sz="0" w:space="0" w:color="auto"/>
            <w:right w:val="none" w:sz="0" w:space="0" w:color="auto"/>
          </w:divBdr>
          <w:divsChild>
            <w:div w:id="1661153907">
              <w:marLeft w:val="0"/>
              <w:marRight w:val="0"/>
              <w:marTop w:val="0"/>
              <w:marBottom w:val="0"/>
              <w:divBdr>
                <w:top w:val="none" w:sz="0" w:space="0" w:color="auto"/>
                <w:left w:val="none" w:sz="0" w:space="0" w:color="auto"/>
                <w:bottom w:val="none" w:sz="0" w:space="0" w:color="auto"/>
                <w:right w:val="none" w:sz="0" w:space="0" w:color="auto"/>
              </w:divBdr>
              <w:divsChild>
                <w:div w:id="35396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960424">
      <w:bodyDiv w:val="1"/>
      <w:marLeft w:val="0"/>
      <w:marRight w:val="0"/>
      <w:marTop w:val="0"/>
      <w:marBottom w:val="0"/>
      <w:divBdr>
        <w:top w:val="none" w:sz="0" w:space="0" w:color="auto"/>
        <w:left w:val="none" w:sz="0" w:space="0" w:color="auto"/>
        <w:bottom w:val="none" w:sz="0" w:space="0" w:color="auto"/>
        <w:right w:val="none" w:sz="0" w:space="0" w:color="auto"/>
      </w:divBdr>
    </w:div>
    <w:div w:id="1628782714">
      <w:bodyDiv w:val="1"/>
      <w:marLeft w:val="0"/>
      <w:marRight w:val="0"/>
      <w:marTop w:val="0"/>
      <w:marBottom w:val="0"/>
      <w:divBdr>
        <w:top w:val="none" w:sz="0" w:space="0" w:color="auto"/>
        <w:left w:val="none" w:sz="0" w:space="0" w:color="auto"/>
        <w:bottom w:val="none" w:sz="0" w:space="0" w:color="auto"/>
        <w:right w:val="none" w:sz="0" w:space="0" w:color="auto"/>
      </w:divBdr>
      <w:divsChild>
        <w:div w:id="900211680">
          <w:marLeft w:val="0"/>
          <w:marRight w:val="0"/>
          <w:marTop w:val="0"/>
          <w:marBottom w:val="0"/>
          <w:divBdr>
            <w:top w:val="none" w:sz="0" w:space="0" w:color="auto"/>
            <w:left w:val="none" w:sz="0" w:space="0" w:color="auto"/>
            <w:bottom w:val="none" w:sz="0" w:space="0" w:color="auto"/>
            <w:right w:val="none" w:sz="0" w:space="0" w:color="auto"/>
          </w:divBdr>
          <w:divsChild>
            <w:div w:id="942416863">
              <w:marLeft w:val="0"/>
              <w:marRight w:val="0"/>
              <w:marTop w:val="0"/>
              <w:marBottom w:val="0"/>
              <w:divBdr>
                <w:top w:val="none" w:sz="0" w:space="0" w:color="auto"/>
                <w:left w:val="none" w:sz="0" w:space="0" w:color="auto"/>
                <w:bottom w:val="none" w:sz="0" w:space="0" w:color="auto"/>
                <w:right w:val="none" w:sz="0" w:space="0" w:color="auto"/>
              </w:divBdr>
              <w:divsChild>
                <w:div w:id="1706637097">
                  <w:marLeft w:val="0"/>
                  <w:marRight w:val="0"/>
                  <w:marTop w:val="0"/>
                  <w:marBottom w:val="0"/>
                  <w:divBdr>
                    <w:top w:val="none" w:sz="0" w:space="0" w:color="auto"/>
                    <w:left w:val="none" w:sz="0" w:space="0" w:color="auto"/>
                    <w:bottom w:val="none" w:sz="0" w:space="0" w:color="auto"/>
                    <w:right w:val="none" w:sz="0" w:space="0" w:color="auto"/>
                  </w:divBdr>
                </w:div>
              </w:divsChild>
            </w:div>
            <w:div w:id="2085830829">
              <w:marLeft w:val="0"/>
              <w:marRight w:val="0"/>
              <w:marTop w:val="0"/>
              <w:marBottom w:val="0"/>
              <w:divBdr>
                <w:top w:val="none" w:sz="0" w:space="0" w:color="auto"/>
                <w:left w:val="none" w:sz="0" w:space="0" w:color="auto"/>
                <w:bottom w:val="none" w:sz="0" w:space="0" w:color="auto"/>
                <w:right w:val="none" w:sz="0" w:space="0" w:color="auto"/>
              </w:divBdr>
              <w:divsChild>
                <w:div w:id="107408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418614">
      <w:bodyDiv w:val="1"/>
      <w:marLeft w:val="0"/>
      <w:marRight w:val="0"/>
      <w:marTop w:val="0"/>
      <w:marBottom w:val="0"/>
      <w:divBdr>
        <w:top w:val="none" w:sz="0" w:space="0" w:color="auto"/>
        <w:left w:val="none" w:sz="0" w:space="0" w:color="auto"/>
        <w:bottom w:val="none" w:sz="0" w:space="0" w:color="auto"/>
        <w:right w:val="none" w:sz="0" w:space="0" w:color="auto"/>
      </w:divBdr>
    </w:div>
    <w:div w:id="1674525467">
      <w:bodyDiv w:val="1"/>
      <w:marLeft w:val="0"/>
      <w:marRight w:val="0"/>
      <w:marTop w:val="0"/>
      <w:marBottom w:val="0"/>
      <w:divBdr>
        <w:top w:val="none" w:sz="0" w:space="0" w:color="auto"/>
        <w:left w:val="none" w:sz="0" w:space="0" w:color="auto"/>
        <w:bottom w:val="none" w:sz="0" w:space="0" w:color="auto"/>
        <w:right w:val="none" w:sz="0" w:space="0" w:color="auto"/>
      </w:divBdr>
    </w:div>
    <w:div w:id="1744181261">
      <w:bodyDiv w:val="1"/>
      <w:marLeft w:val="0"/>
      <w:marRight w:val="0"/>
      <w:marTop w:val="0"/>
      <w:marBottom w:val="0"/>
      <w:divBdr>
        <w:top w:val="none" w:sz="0" w:space="0" w:color="auto"/>
        <w:left w:val="none" w:sz="0" w:space="0" w:color="auto"/>
        <w:bottom w:val="none" w:sz="0" w:space="0" w:color="auto"/>
        <w:right w:val="none" w:sz="0" w:space="0" w:color="auto"/>
      </w:divBdr>
    </w:div>
    <w:div w:id="1762137028">
      <w:bodyDiv w:val="1"/>
      <w:marLeft w:val="0"/>
      <w:marRight w:val="0"/>
      <w:marTop w:val="0"/>
      <w:marBottom w:val="0"/>
      <w:divBdr>
        <w:top w:val="none" w:sz="0" w:space="0" w:color="auto"/>
        <w:left w:val="none" w:sz="0" w:space="0" w:color="auto"/>
        <w:bottom w:val="none" w:sz="0" w:space="0" w:color="auto"/>
        <w:right w:val="none" w:sz="0" w:space="0" w:color="auto"/>
      </w:divBdr>
    </w:div>
    <w:div w:id="1799293883">
      <w:bodyDiv w:val="1"/>
      <w:marLeft w:val="0"/>
      <w:marRight w:val="0"/>
      <w:marTop w:val="0"/>
      <w:marBottom w:val="0"/>
      <w:divBdr>
        <w:top w:val="none" w:sz="0" w:space="0" w:color="auto"/>
        <w:left w:val="none" w:sz="0" w:space="0" w:color="auto"/>
        <w:bottom w:val="none" w:sz="0" w:space="0" w:color="auto"/>
        <w:right w:val="none" w:sz="0" w:space="0" w:color="auto"/>
      </w:divBdr>
    </w:div>
    <w:div w:id="1803183625">
      <w:bodyDiv w:val="1"/>
      <w:marLeft w:val="0"/>
      <w:marRight w:val="0"/>
      <w:marTop w:val="0"/>
      <w:marBottom w:val="0"/>
      <w:divBdr>
        <w:top w:val="none" w:sz="0" w:space="0" w:color="auto"/>
        <w:left w:val="none" w:sz="0" w:space="0" w:color="auto"/>
        <w:bottom w:val="none" w:sz="0" w:space="0" w:color="auto"/>
        <w:right w:val="none" w:sz="0" w:space="0" w:color="auto"/>
      </w:divBdr>
      <w:divsChild>
        <w:div w:id="1781680206">
          <w:marLeft w:val="0"/>
          <w:marRight w:val="0"/>
          <w:marTop w:val="0"/>
          <w:marBottom w:val="0"/>
          <w:divBdr>
            <w:top w:val="none" w:sz="0" w:space="0" w:color="auto"/>
            <w:left w:val="none" w:sz="0" w:space="0" w:color="auto"/>
            <w:bottom w:val="none" w:sz="0" w:space="0" w:color="auto"/>
            <w:right w:val="none" w:sz="0" w:space="0" w:color="auto"/>
          </w:divBdr>
          <w:divsChild>
            <w:div w:id="1820070873">
              <w:marLeft w:val="0"/>
              <w:marRight w:val="0"/>
              <w:marTop w:val="0"/>
              <w:marBottom w:val="0"/>
              <w:divBdr>
                <w:top w:val="none" w:sz="0" w:space="0" w:color="auto"/>
                <w:left w:val="none" w:sz="0" w:space="0" w:color="auto"/>
                <w:bottom w:val="none" w:sz="0" w:space="0" w:color="auto"/>
                <w:right w:val="none" w:sz="0" w:space="0" w:color="auto"/>
              </w:divBdr>
              <w:divsChild>
                <w:div w:id="1130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875065">
      <w:bodyDiv w:val="1"/>
      <w:marLeft w:val="0"/>
      <w:marRight w:val="0"/>
      <w:marTop w:val="0"/>
      <w:marBottom w:val="0"/>
      <w:divBdr>
        <w:top w:val="none" w:sz="0" w:space="0" w:color="auto"/>
        <w:left w:val="none" w:sz="0" w:space="0" w:color="auto"/>
        <w:bottom w:val="none" w:sz="0" w:space="0" w:color="auto"/>
        <w:right w:val="none" w:sz="0" w:space="0" w:color="auto"/>
      </w:divBdr>
      <w:divsChild>
        <w:div w:id="1405448019">
          <w:marLeft w:val="0"/>
          <w:marRight w:val="0"/>
          <w:marTop w:val="0"/>
          <w:marBottom w:val="0"/>
          <w:divBdr>
            <w:top w:val="none" w:sz="0" w:space="0" w:color="auto"/>
            <w:left w:val="none" w:sz="0" w:space="0" w:color="auto"/>
            <w:bottom w:val="none" w:sz="0" w:space="0" w:color="auto"/>
            <w:right w:val="none" w:sz="0" w:space="0" w:color="auto"/>
          </w:divBdr>
          <w:divsChild>
            <w:div w:id="1250967929">
              <w:marLeft w:val="0"/>
              <w:marRight w:val="0"/>
              <w:marTop w:val="0"/>
              <w:marBottom w:val="0"/>
              <w:divBdr>
                <w:top w:val="none" w:sz="0" w:space="0" w:color="auto"/>
                <w:left w:val="none" w:sz="0" w:space="0" w:color="auto"/>
                <w:bottom w:val="none" w:sz="0" w:space="0" w:color="auto"/>
                <w:right w:val="none" w:sz="0" w:space="0" w:color="auto"/>
              </w:divBdr>
              <w:divsChild>
                <w:div w:id="165428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674968">
      <w:bodyDiv w:val="1"/>
      <w:marLeft w:val="0"/>
      <w:marRight w:val="0"/>
      <w:marTop w:val="0"/>
      <w:marBottom w:val="0"/>
      <w:divBdr>
        <w:top w:val="none" w:sz="0" w:space="0" w:color="auto"/>
        <w:left w:val="none" w:sz="0" w:space="0" w:color="auto"/>
        <w:bottom w:val="none" w:sz="0" w:space="0" w:color="auto"/>
        <w:right w:val="none" w:sz="0" w:space="0" w:color="auto"/>
      </w:divBdr>
      <w:divsChild>
        <w:div w:id="2016686456">
          <w:marLeft w:val="0"/>
          <w:marRight w:val="0"/>
          <w:marTop w:val="0"/>
          <w:marBottom w:val="0"/>
          <w:divBdr>
            <w:top w:val="none" w:sz="0" w:space="0" w:color="auto"/>
            <w:left w:val="none" w:sz="0" w:space="0" w:color="auto"/>
            <w:bottom w:val="none" w:sz="0" w:space="0" w:color="auto"/>
            <w:right w:val="none" w:sz="0" w:space="0" w:color="auto"/>
          </w:divBdr>
          <w:divsChild>
            <w:div w:id="1200048400">
              <w:marLeft w:val="0"/>
              <w:marRight w:val="0"/>
              <w:marTop w:val="0"/>
              <w:marBottom w:val="0"/>
              <w:divBdr>
                <w:top w:val="none" w:sz="0" w:space="0" w:color="auto"/>
                <w:left w:val="none" w:sz="0" w:space="0" w:color="auto"/>
                <w:bottom w:val="none" w:sz="0" w:space="0" w:color="auto"/>
                <w:right w:val="none" w:sz="0" w:space="0" w:color="auto"/>
              </w:divBdr>
              <w:divsChild>
                <w:div w:id="620190048">
                  <w:marLeft w:val="0"/>
                  <w:marRight w:val="0"/>
                  <w:marTop w:val="0"/>
                  <w:marBottom w:val="0"/>
                  <w:divBdr>
                    <w:top w:val="none" w:sz="0" w:space="0" w:color="auto"/>
                    <w:left w:val="none" w:sz="0" w:space="0" w:color="auto"/>
                    <w:bottom w:val="none" w:sz="0" w:space="0" w:color="auto"/>
                    <w:right w:val="none" w:sz="0" w:space="0" w:color="auto"/>
                  </w:divBdr>
                  <w:divsChild>
                    <w:div w:id="2101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813217">
      <w:bodyDiv w:val="1"/>
      <w:marLeft w:val="0"/>
      <w:marRight w:val="0"/>
      <w:marTop w:val="0"/>
      <w:marBottom w:val="0"/>
      <w:divBdr>
        <w:top w:val="none" w:sz="0" w:space="0" w:color="auto"/>
        <w:left w:val="none" w:sz="0" w:space="0" w:color="auto"/>
        <w:bottom w:val="none" w:sz="0" w:space="0" w:color="auto"/>
        <w:right w:val="none" w:sz="0" w:space="0" w:color="auto"/>
      </w:divBdr>
      <w:divsChild>
        <w:div w:id="334841567">
          <w:marLeft w:val="0"/>
          <w:marRight w:val="0"/>
          <w:marTop w:val="0"/>
          <w:marBottom w:val="0"/>
          <w:divBdr>
            <w:top w:val="none" w:sz="0" w:space="0" w:color="auto"/>
            <w:left w:val="none" w:sz="0" w:space="0" w:color="auto"/>
            <w:bottom w:val="none" w:sz="0" w:space="0" w:color="auto"/>
            <w:right w:val="none" w:sz="0" w:space="0" w:color="auto"/>
          </w:divBdr>
          <w:divsChild>
            <w:div w:id="894003291">
              <w:marLeft w:val="0"/>
              <w:marRight w:val="0"/>
              <w:marTop w:val="0"/>
              <w:marBottom w:val="0"/>
              <w:divBdr>
                <w:top w:val="none" w:sz="0" w:space="0" w:color="auto"/>
                <w:left w:val="none" w:sz="0" w:space="0" w:color="auto"/>
                <w:bottom w:val="none" w:sz="0" w:space="0" w:color="auto"/>
                <w:right w:val="none" w:sz="0" w:space="0" w:color="auto"/>
              </w:divBdr>
              <w:divsChild>
                <w:div w:id="1466897521">
                  <w:marLeft w:val="0"/>
                  <w:marRight w:val="0"/>
                  <w:marTop w:val="0"/>
                  <w:marBottom w:val="0"/>
                  <w:divBdr>
                    <w:top w:val="none" w:sz="0" w:space="0" w:color="auto"/>
                    <w:left w:val="none" w:sz="0" w:space="0" w:color="auto"/>
                    <w:bottom w:val="none" w:sz="0" w:space="0" w:color="auto"/>
                    <w:right w:val="none" w:sz="0" w:space="0" w:color="auto"/>
                  </w:divBdr>
                  <w:divsChild>
                    <w:div w:id="85688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683216">
      <w:bodyDiv w:val="1"/>
      <w:marLeft w:val="0"/>
      <w:marRight w:val="0"/>
      <w:marTop w:val="0"/>
      <w:marBottom w:val="0"/>
      <w:divBdr>
        <w:top w:val="none" w:sz="0" w:space="0" w:color="auto"/>
        <w:left w:val="none" w:sz="0" w:space="0" w:color="auto"/>
        <w:bottom w:val="none" w:sz="0" w:space="0" w:color="auto"/>
        <w:right w:val="none" w:sz="0" w:space="0" w:color="auto"/>
      </w:divBdr>
    </w:div>
    <w:div w:id="1856462535">
      <w:bodyDiv w:val="1"/>
      <w:marLeft w:val="0"/>
      <w:marRight w:val="0"/>
      <w:marTop w:val="0"/>
      <w:marBottom w:val="0"/>
      <w:divBdr>
        <w:top w:val="none" w:sz="0" w:space="0" w:color="auto"/>
        <w:left w:val="none" w:sz="0" w:space="0" w:color="auto"/>
        <w:bottom w:val="none" w:sz="0" w:space="0" w:color="auto"/>
        <w:right w:val="none" w:sz="0" w:space="0" w:color="auto"/>
      </w:divBdr>
      <w:divsChild>
        <w:div w:id="1024408386">
          <w:marLeft w:val="0"/>
          <w:marRight w:val="0"/>
          <w:marTop w:val="0"/>
          <w:marBottom w:val="0"/>
          <w:divBdr>
            <w:top w:val="none" w:sz="0" w:space="0" w:color="auto"/>
            <w:left w:val="none" w:sz="0" w:space="0" w:color="auto"/>
            <w:bottom w:val="none" w:sz="0" w:space="0" w:color="auto"/>
            <w:right w:val="none" w:sz="0" w:space="0" w:color="auto"/>
          </w:divBdr>
          <w:divsChild>
            <w:div w:id="264732491">
              <w:marLeft w:val="0"/>
              <w:marRight w:val="0"/>
              <w:marTop w:val="0"/>
              <w:marBottom w:val="0"/>
              <w:divBdr>
                <w:top w:val="none" w:sz="0" w:space="0" w:color="auto"/>
                <w:left w:val="none" w:sz="0" w:space="0" w:color="auto"/>
                <w:bottom w:val="none" w:sz="0" w:space="0" w:color="auto"/>
                <w:right w:val="none" w:sz="0" w:space="0" w:color="auto"/>
              </w:divBdr>
              <w:divsChild>
                <w:div w:id="1887254696">
                  <w:marLeft w:val="0"/>
                  <w:marRight w:val="0"/>
                  <w:marTop w:val="0"/>
                  <w:marBottom w:val="0"/>
                  <w:divBdr>
                    <w:top w:val="none" w:sz="0" w:space="0" w:color="auto"/>
                    <w:left w:val="none" w:sz="0" w:space="0" w:color="auto"/>
                    <w:bottom w:val="none" w:sz="0" w:space="0" w:color="auto"/>
                    <w:right w:val="none" w:sz="0" w:space="0" w:color="auto"/>
                  </w:divBdr>
                </w:div>
              </w:divsChild>
            </w:div>
            <w:div w:id="628122191">
              <w:marLeft w:val="0"/>
              <w:marRight w:val="0"/>
              <w:marTop w:val="0"/>
              <w:marBottom w:val="0"/>
              <w:divBdr>
                <w:top w:val="none" w:sz="0" w:space="0" w:color="auto"/>
                <w:left w:val="none" w:sz="0" w:space="0" w:color="auto"/>
                <w:bottom w:val="none" w:sz="0" w:space="0" w:color="auto"/>
                <w:right w:val="none" w:sz="0" w:space="0" w:color="auto"/>
              </w:divBdr>
              <w:divsChild>
                <w:div w:id="337930178">
                  <w:marLeft w:val="0"/>
                  <w:marRight w:val="0"/>
                  <w:marTop w:val="0"/>
                  <w:marBottom w:val="0"/>
                  <w:divBdr>
                    <w:top w:val="none" w:sz="0" w:space="0" w:color="auto"/>
                    <w:left w:val="none" w:sz="0" w:space="0" w:color="auto"/>
                    <w:bottom w:val="none" w:sz="0" w:space="0" w:color="auto"/>
                    <w:right w:val="none" w:sz="0" w:space="0" w:color="auto"/>
                  </w:divBdr>
                </w:div>
              </w:divsChild>
            </w:div>
            <w:div w:id="1023749369">
              <w:marLeft w:val="0"/>
              <w:marRight w:val="0"/>
              <w:marTop w:val="0"/>
              <w:marBottom w:val="0"/>
              <w:divBdr>
                <w:top w:val="none" w:sz="0" w:space="0" w:color="auto"/>
                <w:left w:val="none" w:sz="0" w:space="0" w:color="auto"/>
                <w:bottom w:val="none" w:sz="0" w:space="0" w:color="auto"/>
                <w:right w:val="none" w:sz="0" w:space="0" w:color="auto"/>
              </w:divBdr>
              <w:divsChild>
                <w:div w:id="436027448">
                  <w:marLeft w:val="0"/>
                  <w:marRight w:val="0"/>
                  <w:marTop w:val="0"/>
                  <w:marBottom w:val="0"/>
                  <w:divBdr>
                    <w:top w:val="none" w:sz="0" w:space="0" w:color="auto"/>
                    <w:left w:val="none" w:sz="0" w:space="0" w:color="auto"/>
                    <w:bottom w:val="none" w:sz="0" w:space="0" w:color="auto"/>
                    <w:right w:val="none" w:sz="0" w:space="0" w:color="auto"/>
                  </w:divBdr>
                </w:div>
              </w:divsChild>
            </w:div>
            <w:div w:id="1174033975">
              <w:marLeft w:val="0"/>
              <w:marRight w:val="0"/>
              <w:marTop w:val="0"/>
              <w:marBottom w:val="0"/>
              <w:divBdr>
                <w:top w:val="none" w:sz="0" w:space="0" w:color="auto"/>
                <w:left w:val="none" w:sz="0" w:space="0" w:color="auto"/>
                <w:bottom w:val="none" w:sz="0" w:space="0" w:color="auto"/>
                <w:right w:val="none" w:sz="0" w:space="0" w:color="auto"/>
              </w:divBdr>
              <w:divsChild>
                <w:div w:id="258872426">
                  <w:marLeft w:val="0"/>
                  <w:marRight w:val="0"/>
                  <w:marTop w:val="0"/>
                  <w:marBottom w:val="0"/>
                  <w:divBdr>
                    <w:top w:val="none" w:sz="0" w:space="0" w:color="auto"/>
                    <w:left w:val="none" w:sz="0" w:space="0" w:color="auto"/>
                    <w:bottom w:val="none" w:sz="0" w:space="0" w:color="auto"/>
                    <w:right w:val="none" w:sz="0" w:space="0" w:color="auto"/>
                  </w:divBdr>
                </w:div>
              </w:divsChild>
            </w:div>
            <w:div w:id="2130120298">
              <w:marLeft w:val="0"/>
              <w:marRight w:val="0"/>
              <w:marTop w:val="0"/>
              <w:marBottom w:val="0"/>
              <w:divBdr>
                <w:top w:val="none" w:sz="0" w:space="0" w:color="auto"/>
                <w:left w:val="none" w:sz="0" w:space="0" w:color="auto"/>
                <w:bottom w:val="none" w:sz="0" w:space="0" w:color="auto"/>
                <w:right w:val="none" w:sz="0" w:space="0" w:color="auto"/>
              </w:divBdr>
              <w:divsChild>
                <w:div w:id="144284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215195">
      <w:bodyDiv w:val="1"/>
      <w:marLeft w:val="0"/>
      <w:marRight w:val="0"/>
      <w:marTop w:val="0"/>
      <w:marBottom w:val="0"/>
      <w:divBdr>
        <w:top w:val="none" w:sz="0" w:space="0" w:color="auto"/>
        <w:left w:val="none" w:sz="0" w:space="0" w:color="auto"/>
        <w:bottom w:val="none" w:sz="0" w:space="0" w:color="auto"/>
        <w:right w:val="none" w:sz="0" w:space="0" w:color="auto"/>
      </w:divBdr>
      <w:divsChild>
        <w:div w:id="659192009">
          <w:marLeft w:val="0"/>
          <w:marRight w:val="0"/>
          <w:marTop w:val="0"/>
          <w:marBottom w:val="0"/>
          <w:divBdr>
            <w:top w:val="none" w:sz="0" w:space="0" w:color="auto"/>
            <w:left w:val="none" w:sz="0" w:space="0" w:color="auto"/>
            <w:bottom w:val="none" w:sz="0" w:space="0" w:color="auto"/>
            <w:right w:val="none" w:sz="0" w:space="0" w:color="auto"/>
          </w:divBdr>
          <w:divsChild>
            <w:div w:id="1917275282">
              <w:marLeft w:val="0"/>
              <w:marRight w:val="0"/>
              <w:marTop w:val="0"/>
              <w:marBottom w:val="0"/>
              <w:divBdr>
                <w:top w:val="none" w:sz="0" w:space="0" w:color="auto"/>
                <w:left w:val="none" w:sz="0" w:space="0" w:color="auto"/>
                <w:bottom w:val="none" w:sz="0" w:space="0" w:color="auto"/>
                <w:right w:val="none" w:sz="0" w:space="0" w:color="auto"/>
              </w:divBdr>
              <w:divsChild>
                <w:div w:id="1005936920">
                  <w:marLeft w:val="0"/>
                  <w:marRight w:val="0"/>
                  <w:marTop w:val="0"/>
                  <w:marBottom w:val="0"/>
                  <w:divBdr>
                    <w:top w:val="none" w:sz="0" w:space="0" w:color="auto"/>
                    <w:left w:val="none" w:sz="0" w:space="0" w:color="auto"/>
                    <w:bottom w:val="none" w:sz="0" w:space="0" w:color="auto"/>
                    <w:right w:val="none" w:sz="0" w:space="0" w:color="auto"/>
                  </w:divBdr>
                  <w:divsChild>
                    <w:div w:id="138445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161082">
      <w:bodyDiv w:val="1"/>
      <w:marLeft w:val="0"/>
      <w:marRight w:val="0"/>
      <w:marTop w:val="0"/>
      <w:marBottom w:val="0"/>
      <w:divBdr>
        <w:top w:val="none" w:sz="0" w:space="0" w:color="auto"/>
        <w:left w:val="none" w:sz="0" w:space="0" w:color="auto"/>
        <w:bottom w:val="none" w:sz="0" w:space="0" w:color="auto"/>
        <w:right w:val="none" w:sz="0" w:space="0" w:color="auto"/>
      </w:divBdr>
      <w:divsChild>
        <w:div w:id="1124151486">
          <w:marLeft w:val="0"/>
          <w:marRight w:val="0"/>
          <w:marTop w:val="0"/>
          <w:marBottom w:val="0"/>
          <w:divBdr>
            <w:top w:val="none" w:sz="0" w:space="0" w:color="auto"/>
            <w:left w:val="none" w:sz="0" w:space="0" w:color="auto"/>
            <w:bottom w:val="none" w:sz="0" w:space="0" w:color="auto"/>
            <w:right w:val="none" w:sz="0" w:space="0" w:color="auto"/>
          </w:divBdr>
          <w:divsChild>
            <w:div w:id="1398505446">
              <w:marLeft w:val="0"/>
              <w:marRight w:val="0"/>
              <w:marTop w:val="0"/>
              <w:marBottom w:val="0"/>
              <w:divBdr>
                <w:top w:val="none" w:sz="0" w:space="0" w:color="auto"/>
                <w:left w:val="none" w:sz="0" w:space="0" w:color="auto"/>
                <w:bottom w:val="none" w:sz="0" w:space="0" w:color="auto"/>
                <w:right w:val="none" w:sz="0" w:space="0" w:color="auto"/>
              </w:divBdr>
              <w:divsChild>
                <w:div w:id="126946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944842">
      <w:bodyDiv w:val="1"/>
      <w:marLeft w:val="0"/>
      <w:marRight w:val="0"/>
      <w:marTop w:val="0"/>
      <w:marBottom w:val="0"/>
      <w:divBdr>
        <w:top w:val="none" w:sz="0" w:space="0" w:color="auto"/>
        <w:left w:val="none" w:sz="0" w:space="0" w:color="auto"/>
        <w:bottom w:val="none" w:sz="0" w:space="0" w:color="auto"/>
        <w:right w:val="none" w:sz="0" w:space="0" w:color="auto"/>
      </w:divBdr>
      <w:divsChild>
        <w:div w:id="433137266">
          <w:marLeft w:val="0"/>
          <w:marRight w:val="0"/>
          <w:marTop w:val="0"/>
          <w:marBottom w:val="0"/>
          <w:divBdr>
            <w:top w:val="none" w:sz="0" w:space="0" w:color="auto"/>
            <w:left w:val="none" w:sz="0" w:space="0" w:color="auto"/>
            <w:bottom w:val="none" w:sz="0" w:space="0" w:color="auto"/>
            <w:right w:val="none" w:sz="0" w:space="0" w:color="auto"/>
          </w:divBdr>
          <w:divsChild>
            <w:div w:id="1503661655">
              <w:marLeft w:val="0"/>
              <w:marRight w:val="0"/>
              <w:marTop w:val="0"/>
              <w:marBottom w:val="0"/>
              <w:divBdr>
                <w:top w:val="none" w:sz="0" w:space="0" w:color="auto"/>
                <w:left w:val="none" w:sz="0" w:space="0" w:color="auto"/>
                <w:bottom w:val="none" w:sz="0" w:space="0" w:color="auto"/>
                <w:right w:val="none" w:sz="0" w:space="0" w:color="auto"/>
              </w:divBdr>
              <w:divsChild>
                <w:div w:id="210777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029856">
      <w:bodyDiv w:val="1"/>
      <w:marLeft w:val="0"/>
      <w:marRight w:val="0"/>
      <w:marTop w:val="0"/>
      <w:marBottom w:val="0"/>
      <w:divBdr>
        <w:top w:val="none" w:sz="0" w:space="0" w:color="auto"/>
        <w:left w:val="none" w:sz="0" w:space="0" w:color="auto"/>
        <w:bottom w:val="none" w:sz="0" w:space="0" w:color="auto"/>
        <w:right w:val="none" w:sz="0" w:space="0" w:color="auto"/>
      </w:divBdr>
      <w:divsChild>
        <w:div w:id="418528830">
          <w:marLeft w:val="0"/>
          <w:marRight w:val="0"/>
          <w:marTop w:val="0"/>
          <w:marBottom w:val="0"/>
          <w:divBdr>
            <w:top w:val="none" w:sz="0" w:space="0" w:color="auto"/>
            <w:left w:val="none" w:sz="0" w:space="0" w:color="auto"/>
            <w:bottom w:val="none" w:sz="0" w:space="0" w:color="auto"/>
            <w:right w:val="none" w:sz="0" w:space="0" w:color="auto"/>
          </w:divBdr>
          <w:divsChild>
            <w:div w:id="2109884038">
              <w:marLeft w:val="0"/>
              <w:marRight w:val="0"/>
              <w:marTop w:val="0"/>
              <w:marBottom w:val="0"/>
              <w:divBdr>
                <w:top w:val="none" w:sz="0" w:space="0" w:color="auto"/>
                <w:left w:val="none" w:sz="0" w:space="0" w:color="auto"/>
                <w:bottom w:val="none" w:sz="0" w:space="0" w:color="auto"/>
                <w:right w:val="none" w:sz="0" w:space="0" w:color="auto"/>
              </w:divBdr>
              <w:divsChild>
                <w:div w:id="12894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457690">
      <w:bodyDiv w:val="1"/>
      <w:marLeft w:val="0"/>
      <w:marRight w:val="0"/>
      <w:marTop w:val="0"/>
      <w:marBottom w:val="0"/>
      <w:divBdr>
        <w:top w:val="none" w:sz="0" w:space="0" w:color="auto"/>
        <w:left w:val="none" w:sz="0" w:space="0" w:color="auto"/>
        <w:bottom w:val="none" w:sz="0" w:space="0" w:color="auto"/>
        <w:right w:val="none" w:sz="0" w:space="0" w:color="auto"/>
      </w:divBdr>
      <w:divsChild>
        <w:div w:id="1261525125">
          <w:marLeft w:val="0"/>
          <w:marRight w:val="0"/>
          <w:marTop w:val="0"/>
          <w:marBottom w:val="0"/>
          <w:divBdr>
            <w:top w:val="none" w:sz="0" w:space="0" w:color="auto"/>
            <w:left w:val="none" w:sz="0" w:space="0" w:color="auto"/>
            <w:bottom w:val="none" w:sz="0" w:space="0" w:color="auto"/>
            <w:right w:val="none" w:sz="0" w:space="0" w:color="auto"/>
          </w:divBdr>
          <w:divsChild>
            <w:div w:id="718865620">
              <w:marLeft w:val="0"/>
              <w:marRight w:val="0"/>
              <w:marTop w:val="0"/>
              <w:marBottom w:val="0"/>
              <w:divBdr>
                <w:top w:val="none" w:sz="0" w:space="0" w:color="auto"/>
                <w:left w:val="none" w:sz="0" w:space="0" w:color="auto"/>
                <w:bottom w:val="none" w:sz="0" w:space="0" w:color="auto"/>
                <w:right w:val="none" w:sz="0" w:space="0" w:color="auto"/>
              </w:divBdr>
              <w:divsChild>
                <w:div w:id="261495160">
                  <w:marLeft w:val="0"/>
                  <w:marRight w:val="0"/>
                  <w:marTop w:val="0"/>
                  <w:marBottom w:val="0"/>
                  <w:divBdr>
                    <w:top w:val="none" w:sz="0" w:space="0" w:color="auto"/>
                    <w:left w:val="none" w:sz="0" w:space="0" w:color="auto"/>
                    <w:bottom w:val="none" w:sz="0" w:space="0" w:color="auto"/>
                    <w:right w:val="none" w:sz="0" w:space="0" w:color="auto"/>
                  </w:divBdr>
                  <w:divsChild>
                    <w:div w:id="54232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761837">
      <w:bodyDiv w:val="1"/>
      <w:marLeft w:val="0"/>
      <w:marRight w:val="0"/>
      <w:marTop w:val="0"/>
      <w:marBottom w:val="0"/>
      <w:divBdr>
        <w:top w:val="none" w:sz="0" w:space="0" w:color="auto"/>
        <w:left w:val="none" w:sz="0" w:space="0" w:color="auto"/>
        <w:bottom w:val="none" w:sz="0" w:space="0" w:color="auto"/>
        <w:right w:val="none" w:sz="0" w:space="0" w:color="auto"/>
      </w:divBdr>
    </w:div>
    <w:div w:id="2043942230">
      <w:bodyDiv w:val="1"/>
      <w:marLeft w:val="0"/>
      <w:marRight w:val="0"/>
      <w:marTop w:val="0"/>
      <w:marBottom w:val="0"/>
      <w:divBdr>
        <w:top w:val="none" w:sz="0" w:space="0" w:color="auto"/>
        <w:left w:val="none" w:sz="0" w:space="0" w:color="auto"/>
        <w:bottom w:val="none" w:sz="0" w:space="0" w:color="auto"/>
        <w:right w:val="none" w:sz="0" w:space="0" w:color="auto"/>
      </w:divBdr>
    </w:div>
    <w:div w:id="2050374932">
      <w:bodyDiv w:val="1"/>
      <w:marLeft w:val="0"/>
      <w:marRight w:val="0"/>
      <w:marTop w:val="0"/>
      <w:marBottom w:val="0"/>
      <w:divBdr>
        <w:top w:val="none" w:sz="0" w:space="0" w:color="auto"/>
        <w:left w:val="none" w:sz="0" w:space="0" w:color="auto"/>
        <w:bottom w:val="none" w:sz="0" w:space="0" w:color="auto"/>
        <w:right w:val="none" w:sz="0" w:space="0" w:color="auto"/>
      </w:divBdr>
    </w:div>
    <w:div w:id="2081127512">
      <w:bodyDiv w:val="1"/>
      <w:marLeft w:val="0"/>
      <w:marRight w:val="0"/>
      <w:marTop w:val="0"/>
      <w:marBottom w:val="0"/>
      <w:divBdr>
        <w:top w:val="none" w:sz="0" w:space="0" w:color="auto"/>
        <w:left w:val="none" w:sz="0" w:space="0" w:color="auto"/>
        <w:bottom w:val="none" w:sz="0" w:space="0" w:color="auto"/>
        <w:right w:val="none" w:sz="0" w:space="0" w:color="auto"/>
      </w:divBdr>
      <w:divsChild>
        <w:div w:id="1568029420">
          <w:marLeft w:val="0"/>
          <w:marRight w:val="0"/>
          <w:marTop w:val="0"/>
          <w:marBottom w:val="0"/>
          <w:divBdr>
            <w:top w:val="none" w:sz="0" w:space="0" w:color="auto"/>
            <w:left w:val="none" w:sz="0" w:space="0" w:color="auto"/>
            <w:bottom w:val="none" w:sz="0" w:space="0" w:color="auto"/>
            <w:right w:val="none" w:sz="0" w:space="0" w:color="auto"/>
          </w:divBdr>
          <w:divsChild>
            <w:div w:id="2080710417">
              <w:marLeft w:val="0"/>
              <w:marRight w:val="0"/>
              <w:marTop w:val="0"/>
              <w:marBottom w:val="0"/>
              <w:divBdr>
                <w:top w:val="none" w:sz="0" w:space="0" w:color="auto"/>
                <w:left w:val="none" w:sz="0" w:space="0" w:color="auto"/>
                <w:bottom w:val="none" w:sz="0" w:space="0" w:color="auto"/>
                <w:right w:val="none" w:sz="0" w:space="0" w:color="auto"/>
              </w:divBdr>
              <w:divsChild>
                <w:div w:id="93081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681460">
      <w:bodyDiv w:val="1"/>
      <w:marLeft w:val="0"/>
      <w:marRight w:val="0"/>
      <w:marTop w:val="0"/>
      <w:marBottom w:val="0"/>
      <w:divBdr>
        <w:top w:val="none" w:sz="0" w:space="0" w:color="auto"/>
        <w:left w:val="none" w:sz="0" w:space="0" w:color="auto"/>
        <w:bottom w:val="none" w:sz="0" w:space="0" w:color="auto"/>
        <w:right w:val="none" w:sz="0" w:space="0" w:color="auto"/>
      </w:divBdr>
      <w:divsChild>
        <w:div w:id="910896047">
          <w:marLeft w:val="0"/>
          <w:marRight w:val="0"/>
          <w:marTop w:val="0"/>
          <w:marBottom w:val="0"/>
          <w:divBdr>
            <w:top w:val="none" w:sz="0" w:space="0" w:color="auto"/>
            <w:left w:val="none" w:sz="0" w:space="0" w:color="auto"/>
            <w:bottom w:val="none" w:sz="0" w:space="0" w:color="auto"/>
            <w:right w:val="none" w:sz="0" w:space="0" w:color="auto"/>
          </w:divBdr>
          <w:divsChild>
            <w:div w:id="137573121">
              <w:marLeft w:val="0"/>
              <w:marRight w:val="0"/>
              <w:marTop w:val="0"/>
              <w:marBottom w:val="0"/>
              <w:divBdr>
                <w:top w:val="none" w:sz="0" w:space="0" w:color="auto"/>
                <w:left w:val="none" w:sz="0" w:space="0" w:color="auto"/>
                <w:bottom w:val="none" w:sz="0" w:space="0" w:color="auto"/>
                <w:right w:val="none" w:sz="0" w:space="0" w:color="auto"/>
              </w:divBdr>
              <w:divsChild>
                <w:div w:id="60261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307774">
      <w:bodyDiv w:val="1"/>
      <w:marLeft w:val="0"/>
      <w:marRight w:val="0"/>
      <w:marTop w:val="0"/>
      <w:marBottom w:val="0"/>
      <w:divBdr>
        <w:top w:val="none" w:sz="0" w:space="0" w:color="auto"/>
        <w:left w:val="none" w:sz="0" w:space="0" w:color="auto"/>
        <w:bottom w:val="none" w:sz="0" w:space="0" w:color="auto"/>
        <w:right w:val="none" w:sz="0" w:space="0" w:color="auto"/>
      </w:divBdr>
    </w:div>
    <w:div w:id="2093426511">
      <w:bodyDiv w:val="1"/>
      <w:marLeft w:val="0"/>
      <w:marRight w:val="0"/>
      <w:marTop w:val="0"/>
      <w:marBottom w:val="0"/>
      <w:divBdr>
        <w:top w:val="none" w:sz="0" w:space="0" w:color="auto"/>
        <w:left w:val="none" w:sz="0" w:space="0" w:color="auto"/>
        <w:bottom w:val="none" w:sz="0" w:space="0" w:color="auto"/>
        <w:right w:val="none" w:sz="0" w:space="0" w:color="auto"/>
      </w:divBdr>
      <w:divsChild>
        <w:div w:id="38164606">
          <w:marLeft w:val="0"/>
          <w:marRight w:val="0"/>
          <w:marTop w:val="0"/>
          <w:marBottom w:val="0"/>
          <w:divBdr>
            <w:top w:val="none" w:sz="0" w:space="0" w:color="auto"/>
            <w:left w:val="none" w:sz="0" w:space="0" w:color="auto"/>
            <w:bottom w:val="none" w:sz="0" w:space="0" w:color="auto"/>
            <w:right w:val="none" w:sz="0" w:space="0" w:color="auto"/>
          </w:divBdr>
          <w:divsChild>
            <w:div w:id="1027684136">
              <w:marLeft w:val="0"/>
              <w:marRight w:val="0"/>
              <w:marTop w:val="0"/>
              <w:marBottom w:val="0"/>
              <w:divBdr>
                <w:top w:val="none" w:sz="0" w:space="0" w:color="auto"/>
                <w:left w:val="none" w:sz="0" w:space="0" w:color="auto"/>
                <w:bottom w:val="none" w:sz="0" w:space="0" w:color="auto"/>
                <w:right w:val="none" w:sz="0" w:space="0" w:color="auto"/>
              </w:divBdr>
              <w:divsChild>
                <w:div w:id="832994431">
                  <w:marLeft w:val="0"/>
                  <w:marRight w:val="0"/>
                  <w:marTop w:val="0"/>
                  <w:marBottom w:val="0"/>
                  <w:divBdr>
                    <w:top w:val="none" w:sz="0" w:space="0" w:color="auto"/>
                    <w:left w:val="none" w:sz="0" w:space="0" w:color="auto"/>
                    <w:bottom w:val="none" w:sz="0" w:space="0" w:color="auto"/>
                    <w:right w:val="none" w:sz="0" w:space="0" w:color="auto"/>
                  </w:divBdr>
                  <w:divsChild>
                    <w:div w:id="144214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727858">
      <w:bodyDiv w:val="1"/>
      <w:marLeft w:val="0"/>
      <w:marRight w:val="0"/>
      <w:marTop w:val="0"/>
      <w:marBottom w:val="0"/>
      <w:divBdr>
        <w:top w:val="none" w:sz="0" w:space="0" w:color="auto"/>
        <w:left w:val="none" w:sz="0" w:space="0" w:color="auto"/>
        <w:bottom w:val="none" w:sz="0" w:space="0" w:color="auto"/>
        <w:right w:val="none" w:sz="0" w:space="0" w:color="auto"/>
      </w:divBdr>
      <w:divsChild>
        <w:div w:id="486827405">
          <w:marLeft w:val="0"/>
          <w:marRight w:val="0"/>
          <w:marTop w:val="0"/>
          <w:marBottom w:val="0"/>
          <w:divBdr>
            <w:top w:val="none" w:sz="0" w:space="0" w:color="auto"/>
            <w:left w:val="none" w:sz="0" w:space="0" w:color="auto"/>
            <w:bottom w:val="none" w:sz="0" w:space="0" w:color="auto"/>
            <w:right w:val="none" w:sz="0" w:space="0" w:color="auto"/>
          </w:divBdr>
          <w:divsChild>
            <w:div w:id="1666517791">
              <w:marLeft w:val="0"/>
              <w:marRight w:val="0"/>
              <w:marTop w:val="0"/>
              <w:marBottom w:val="0"/>
              <w:divBdr>
                <w:top w:val="none" w:sz="0" w:space="0" w:color="auto"/>
                <w:left w:val="none" w:sz="0" w:space="0" w:color="auto"/>
                <w:bottom w:val="none" w:sz="0" w:space="0" w:color="auto"/>
                <w:right w:val="none" w:sz="0" w:space="0" w:color="auto"/>
              </w:divBdr>
              <w:divsChild>
                <w:div w:id="1323969765">
                  <w:marLeft w:val="0"/>
                  <w:marRight w:val="0"/>
                  <w:marTop w:val="0"/>
                  <w:marBottom w:val="0"/>
                  <w:divBdr>
                    <w:top w:val="none" w:sz="0" w:space="0" w:color="auto"/>
                    <w:left w:val="none" w:sz="0" w:space="0" w:color="auto"/>
                    <w:bottom w:val="none" w:sz="0" w:space="0" w:color="auto"/>
                    <w:right w:val="none" w:sz="0" w:space="0" w:color="auto"/>
                  </w:divBdr>
                  <w:divsChild>
                    <w:div w:id="178369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368765">
      <w:bodyDiv w:val="1"/>
      <w:marLeft w:val="0"/>
      <w:marRight w:val="0"/>
      <w:marTop w:val="0"/>
      <w:marBottom w:val="0"/>
      <w:divBdr>
        <w:top w:val="none" w:sz="0" w:space="0" w:color="auto"/>
        <w:left w:val="none" w:sz="0" w:space="0" w:color="auto"/>
        <w:bottom w:val="none" w:sz="0" w:space="0" w:color="auto"/>
        <w:right w:val="none" w:sz="0" w:space="0" w:color="auto"/>
      </w:divBdr>
      <w:divsChild>
        <w:div w:id="1214925272">
          <w:marLeft w:val="0"/>
          <w:marRight w:val="0"/>
          <w:marTop w:val="0"/>
          <w:marBottom w:val="0"/>
          <w:divBdr>
            <w:top w:val="none" w:sz="0" w:space="0" w:color="auto"/>
            <w:left w:val="none" w:sz="0" w:space="0" w:color="auto"/>
            <w:bottom w:val="none" w:sz="0" w:space="0" w:color="auto"/>
            <w:right w:val="none" w:sz="0" w:space="0" w:color="auto"/>
          </w:divBdr>
          <w:divsChild>
            <w:div w:id="346954836">
              <w:marLeft w:val="0"/>
              <w:marRight w:val="0"/>
              <w:marTop w:val="0"/>
              <w:marBottom w:val="0"/>
              <w:divBdr>
                <w:top w:val="none" w:sz="0" w:space="0" w:color="auto"/>
                <w:left w:val="none" w:sz="0" w:space="0" w:color="auto"/>
                <w:bottom w:val="none" w:sz="0" w:space="0" w:color="auto"/>
                <w:right w:val="none" w:sz="0" w:space="0" w:color="auto"/>
              </w:divBdr>
              <w:divsChild>
                <w:div w:id="2073965669">
                  <w:marLeft w:val="0"/>
                  <w:marRight w:val="0"/>
                  <w:marTop w:val="0"/>
                  <w:marBottom w:val="0"/>
                  <w:divBdr>
                    <w:top w:val="none" w:sz="0" w:space="0" w:color="auto"/>
                    <w:left w:val="none" w:sz="0" w:space="0" w:color="auto"/>
                    <w:bottom w:val="none" w:sz="0" w:space="0" w:color="auto"/>
                    <w:right w:val="none" w:sz="0" w:space="0" w:color="auto"/>
                  </w:divBdr>
                  <w:divsChild>
                    <w:div w:id="13468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ord-edit.officeapps.live.com/we/wordeditorframe.aspx?ui=en-US&amp;rs=en-US&amp;hid=XuFktPFE0U6mbvgvcgy5FQ.0&amp;wopisrc=https%3A%2F%2Fwopi.onedrive.com%2Fwopi%2Ffiles%2F49709C2602875C13!4700&amp;wdo=2&amp;wde=docx&amp;sc=host%3D%26qt%3DDefault&amp;wdp=3&amp;uih=OneDrive&amp;jsapi=1&amp;jsapiver=v2&amp;corrid=9d500ef1-2ca1-46fa-bedd-ee6ba4f104ff&amp;usid=9d500ef1-2ca1-46fa-bedd-ee6ba4f104ff&amp;newsession=1&amp;sftc=1&amp;wdorigin=Other&amp;instantedit=1&amp;wopicomplete=1&amp;wdredirectionreason=Unified_SingleFlush" TargetMode="External"/><Relationship Id="rId26" Type="http://schemas.openxmlformats.org/officeDocument/2006/relationships/chart" Target="charts/chart3.xml"/><Relationship Id="rId39" Type="http://schemas.openxmlformats.org/officeDocument/2006/relationships/footer" Target="footer2.xml"/><Relationship Id="rId21" Type="http://schemas.openxmlformats.org/officeDocument/2006/relationships/image" Target="media/image5.png"/><Relationship Id="rId34" Type="http://schemas.openxmlformats.org/officeDocument/2006/relationships/image" Target="media/image10.jpe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cejsrilanka.org/wp-content/uploads/Sexual-Bribery-Of-Military-Widows-English.pdf" TargetMode="External"/><Relationship Id="rId29" Type="http://schemas.openxmlformats.org/officeDocument/2006/relationships/diagramData" Target="diagrams/data1.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chart" Target="charts/chart1.xml"/><Relationship Id="rId32" Type="http://schemas.openxmlformats.org/officeDocument/2006/relationships/diagramColors" Target="diagrams/colors1.xml"/><Relationship Id="rId37" Type="http://schemas.openxmlformats.org/officeDocument/2006/relationships/image" Target="media/image13.png"/><Relationship Id="rId40"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7.png"/><Relationship Id="rId28" Type="http://schemas.openxmlformats.org/officeDocument/2006/relationships/image" Target="media/image9.png"/><Relationship Id="rId36" Type="http://schemas.openxmlformats.org/officeDocument/2006/relationships/image" Target="media/image12.png"/><Relationship Id="rId10" Type="http://schemas.openxmlformats.org/officeDocument/2006/relationships/footnotes" Target="footnotes.xml"/><Relationship Id="rId19" Type="http://schemas.openxmlformats.org/officeDocument/2006/relationships/hyperlink" Target="https://word-edit.officeapps.live.com/we/wordeditorframe.aspx?ui=en-US&amp;rs=en-US&amp;hid=XuFktPFE0U6mbvgvcgy5FQ.0&amp;wopisrc=https%3A%2F%2Fwopi.onedrive.com%2Fwopi%2Ffiles%2F49709C2602875C13!4700&amp;wdo=2&amp;wde=docx&amp;sc=host%3D%26qt%3DDefault&amp;wdp=3&amp;uih=OneDrive&amp;jsapi=1&amp;jsapiver=v2&amp;corrid=9d500ef1-2ca1-46fa-bedd-ee6ba4f104ff&amp;usid=9d500ef1-2ca1-46fa-bedd-ee6ba4f104ff&amp;newsession=1&amp;sftc=1&amp;wdorigin=Other&amp;instantedit=1&amp;wopicomplete=1&amp;wdredirectionreason=Unified_SingleFlush" TargetMode="External"/><Relationship Id="rId31" Type="http://schemas.openxmlformats.org/officeDocument/2006/relationships/diagramQuickStyle" Target="diagrams/quickStyl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6.jpg"/><Relationship Id="rId27" Type="http://schemas.openxmlformats.org/officeDocument/2006/relationships/image" Target="media/image8.png"/><Relationship Id="rId30" Type="http://schemas.openxmlformats.org/officeDocument/2006/relationships/diagramLayout" Target="diagrams/layout1.xml"/><Relationship Id="rId35" Type="http://schemas.openxmlformats.org/officeDocument/2006/relationships/image" Target="media/image11.png"/><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chart" Target="charts/chart2.xml"/><Relationship Id="rId33" Type="http://schemas.microsoft.com/office/2007/relationships/diagramDrawing" Target="diagrams/drawing1.xml"/><Relationship Id="rId38" Type="http://schemas.openxmlformats.org/officeDocument/2006/relationships/image" Target="media/image14.png"/></Relationships>
</file>

<file path=word/_rels/footnotes.xml.rels><?xml version="1.0" encoding="UTF-8" standalone="yes"?>
<Relationships xmlns="http://schemas.openxmlformats.org/package/2006/relationships"><Relationship Id="rId3" Type="http://schemas.openxmlformats.org/officeDocument/2006/relationships/hyperlink" Target="http://lk.one.un.org/wp-content/uploads/2016/05/Mapping-of-Socio-Economic-Support-Services-to-Female-Headed-Households-in-the-Northern-Province-of-Sri-Lanka.pdf" TargetMode="External"/><Relationship Id="rId7" Type="http://schemas.openxmlformats.org/officeDocument/2006/relationships/hyperlink" Target="https://gate.unwomen.org/EvaluationUnit/FullDetails?EvaluationUnitId=139" TargetMode="External"/><Relationship Id="rId2" Type="http://schemas.openxmlformats.org/officeDocument/2006/relationships/hyperlink" Target="https://www.ecoi.net/en/file/local/1055886/2016_1324563161_217-sri-lanka-womens-insecurity-in-the-north-and-east-ko.pdf" TargetMode="External"/><Relationship Id="rId1" Type="http://schemas.openxmlformats.org/officeDocument/2006/relationships/hyperlink" Target="http://lk.one.un.org/wp-content/uploads/2016/05/Mapping-of-Socio-Economic-Support-Services-to-Female-Headed-Households-in-the-Northern-Province-of-Sri-Lanka.pdf" TargetMode="External"/><Relationship Id="rId6" Type="http://schemas.openxmlformats.org/officeDocument/2006/relationships/hyperlink" Target="https://www.theguardian.com/world/2018/mar/07/sri-lanka-blocks-social-media-as-deadly-violence-continues-buddhist-temple-anti-muslim-riots-kandy" TargetMode="External"/><Relationship Id="rId5" Type="http://schemas.openxmlformats.org/officeDocument/2006/relationships/hyperlink" Target="https://www.bbc.com/news/world-asia-27864716" TargetMode="External"/><Relationship Id="rId4" Type="http://schemas.openxmlformats.org/officeDocument/2006/relationships/hyperlink" Target="https://reliefweb.int/report/sri-lanka/sri-lanka-s-anti-muslim-riots-signal-deeper-malaise"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[Survey with NAP Participants.xlsx]Sheet5!PivotTable4</c:name>
    <c:fmtId val="-1"/>
  </c:pivotSource>
  <c:chart>
    <c:autoTitleDeleted val="1"/>
    <c:pivotFmts>
      <c:pivotFmt>
        <c:idx val="0"/>
        <c:dLbl>
          <c:idx val="0"/>
          <c:showLegendKey val="0"/>
          <c:showVal val="1"/>
          <c:showCatName val="0"/>
          <c:showSerName val="0"/>
          <c:showPercent val="0"/>
          <c:showBubbleSize val="0"/>
          <c:extLst>
            <c:ext xmlns:c15="http://schemas.microsoft.com/office/drawing/2012/chart" uri="{CE6537A1-D6FC-4f65-9D91-7224C49458BB}"/>
          </c:extLst>
        </c:dLbl>
      </c:pivotFmt>
      <c:pivotFmt>
        <c:idx val="1"/>
        <c:dLbl>
          <c:idx val="0"/>
          <c:dLblPos val="bestFit"/>
          <c:showLegendKey val="0"/>
          <c:showVal val="1"/>
          <c:showCatName val="0"/>
          <c:showSerName val="0"/>
          <c:showPercent val="0"/>
          <c:showBubbleSize val="0"/>
          <c:extLst>
            <c:ext xmlns:c15="http://schemas.microsoft.com/office/drawing/2012/chart" uri="{CE6537A1-D6FC-4f65-9D91-7224C49458BB}"/>
          </c:extLst>
        </c:dLbl>
      </c:pivotFmt>
      <c:pivotFmt>
        <c:idx val="2"/>
      </c:pivotFmt>
      <c:pivotFmt>
        <c:idx val="3"/>
      </c:pivotFmt>
      <c:pivotFmt>
        <c:idx val="4"/>
      </c:pivotFmt>
      <c:pivotFmt>
        <c:idx val="5"/>
        <c:spPr>
          <a:solidFill>
            <a:schemeClr val="accent1"/>
          </a:solidFill>
          <a:ln>
            <a:noFill/>
          </a:ln>
          <a:effectLst>
            <a:outerShdw blurRad="254000" sx="102000" sy="102000" algn="ctr" rotWithShape="0">
              <a:prstClr val="black">
                <a:alpha val="20000"/>
              </a:prstClr>
            </a:outerShdw>
          </a:effectLst>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6"/>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7"/>
        <c:spPr>
          <a:solidFill>
            <a:schemeClr val="accent1"/>
          </a:solidFill>
          <a:ln>
            <a:noFill/>
          </a:ln>
          <a:effectLst>
            <a:outerShdw blurRad="254000" sx="102000" sy="102000" algn="ctr" rotWithShape="0">
              <a:prstClr val="black">
                <a:alpha val="20000"/>
              </a:prstClr>
            </a:outerShdw>
          </a:effectLst>
        </c:spPr>
      </c:pivotFmt>
      <c:pivotFmt>
        <c:idx val="8"/>
        <c:spPr>
          <a:solidFill>
            <a:schemeClr val="accent1"/>
          </a:solidFill>
          <a:ln>
            <a:noFill/>
          </a:ln>
          <a:effectLst>
            <a:outerShdw blurRad="254000" sx="102000" sy="102000" algn="ctr" rotWithShape="0">
              <a:prstClr val="black">
                <a:alpha val="20000"/>
              </a:prstClr>
            </a:outerShdw>
          </a:effectLst>
        </c:spPr>
      </c:pivotFmt>
      <c:pivotFmt>
        <c:idx val="9"/>
        <c:spPr>
          <a:solidFill>
            <a:schemeClr val="accent1"/>
          </a:solidFill>
          <a:ln>
            <a:noFill/>
          </a:ln>
          <a:effectLst>
            <a:outerShdw blurRad="254000" sx="102000" sy="102000" algn="ctr" rotWithShape="0">
              <a:prstClr val="black">
                <a:alpha val="20000"/>
              </a:prstClr>
            </a:outerShdw>
          </a:effectLst>
        </c:spPr>
      </c:pivotFmt>
      <c:pivotFmt>
        <c:idx val="10"/>
        <c:spPr>
          <a:solidFill>
            <a:schemeClr val="accent1"/>
          </a:solidFill>
          <a:ln>
            <a:noFill/>
          </a:ln>
          <a:effectLst>
            <a:outerShdw blurRad="254000" sx="102000" sy="102000" algn="ctr" rotWithShape="0">
              <a:prstClr val="black">
                <a:alpha val="20000"/>
              </a:prstClr>
            </a:outerShdw>
          </a:effectLst>
        </c:spPr>
      </c:pivotFmt>
      <c:pivotFmt>
        <c:idx val="11"/>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12"/>
        <c:spPr>
          <a:solidFill>
            <a:schemeClr val="accent1"/>
          </a:solidFill>
          <a:ln>
            <a:noFill/>
          </a:ln>
          <a:effectLst>
            <a:outerShdw blurRad="254000" sx="102000" sy="102000" algn="ctr" rotWithShape="0">
              <a:prstClr val="black">
                <a:alpha val="20000"/>
              </a:prstClr>
            </a:outerShdw>
          </a:effectLst>
        </c:spPr>
      </c:pivotFmt>
      <c:pivotFmt>
        <c:idx val="13"/>
        <c:spPr>
          <a:solidFill>
            <a:schemeClr val="accent1"/>
          </a:solidFill>
          <a:ln>
            <a:noFill/>
          </a:ln>
          <a:effectLst>
            <a:outerShdw blurRad="254000" sx="102000" sy="102000" algn="ctr" rotWithShape="0">
              <a:prstClr val="black">
                <a:alpha val="20000"/>
              </a:prstClr>
            </a:outerShdw>
          </a:effectLst>
        </c:spPr>
      </c:pivotFmt>
      <c:pivotFmt>
        <c:idx val="14"/>
        <c:spPr>
          <a:solidFill>
            <a:schemeClr val="accent1"/>
          </a:solidFill>
          <a:ln>
            <a:noFill/>
          </a:ln>
          <a:effectLst>
            <a:outerShdw blurRad="254000" sx="102000" sy="102000" algn="ctr" rotWithShape="0">
              <a:prstClr val="black">
                <a:alpha val="20000"/>
              </a:prstClr>
            </a:outerShdw>
          </a:effectLst>
        </c:spPr>
      </c:pivotFmt>
      <c:pivotFmt>
        <c:idx val="15"/>
        <c:spPr>
          <a:solidFill>
            <a:schemeClr val="accent1"/>
          </a:solidFill>
          <a:ln>
            <a:noFill/>
          </a:ln>
          <a:effectLst>
            <a:outerShdw blurRad="254000" sx="102000" sy="102000" algn="ctr" rotWithShape="0">
              <a:prstClr val="black">
                <a:alpha val="20000"/>
              </a:prstClr>
            </a:outerShdw>
          </a:effectLst>
        </c:spPr>
      </c:pivotFmt>
    </c:pivotFmts>
    <c:plotArea>
      <c:layout/>
      <c:pieChart>
        <c:varyColors val="1"/>
        <c:ser>
          <c:idx val="0"/>
          <c:order val="0"/>
          <c:tx>
            <c:strRef>
              <c:f>Sheet5!$B$3</c:f>
              <c:strCache>
                <c:ptCount val="1"/>
                <c:pt idx="0">
                  <c:v>Total</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9C1-46E2-AAA2-6ED66054453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9C1-46E2-AAA2-6ED66054453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9C1-46E2-AAA2-6ED66054453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9C1-46E2-AAA2-6ED66054453C}"/>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Sheet5!$A$4:$A$8</c:f>
              <c:strCache>
                <c:ptCount val="4"/>
                <c:pt idx="0">
                  <c:v>Very high</c:v>
                </c:pt>
                <c:pt idx="1">
                  <c:v>High</c:v>
                </c:pt>
                <c:pt idx="2">
                  <c:v>Average (neither high nor low)</c:v>
                </c:pt>
                <c:pt idx="3">
                  <c:v>Not applicable</c:v>
                </c:pt>
              </c:strCache>
            </c:strRef>
          </c:cat>
          <c:val>
            <c:numRef>
              <c:f>Sheet5!$B$4:$B$8</c:f>
              <c:numCache>
                <c:formatCode>0.00%</c:formatCode>
                <c:ptCount val="4"/>
                <c:pt idx="0">
                  <c:v>0.16666666666666666</c:v>
                </c:pt>
                <c:pt idx="1">
                  <c:v>0.41666666666666669</c:v>
                </c:pt>
                <c:pt idx="2">
                  <c:v>0.25</c:v>
                </c:pt>
                <c:pt idx="3">
                  <c:v>0.16666666666666666</c:v>
                </c:pt>
              </c:numCache>
            </c:numRef>
          </c:val>
          <c:extLst>
            <c:ext xmlns:c16="http://schemas.microsoft.com/office/drawing/2014/chart" uri="{C3380CC4-5D6E-409C-BE32-E72D297353CC}">
              <c16:uniqueId val="{00000008-59C1-46E2-AAA2-6ED66054453C}"/>
            </c:ext>
          </c:extLst>
        </c:ser>
        <c:dLbls>
          <c:dLblPos val="bestFit"/>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[Survey with NAP Participants.xlsx]Sheet5!PivotTable4</c:name>
    <c:fmtId val="-1"/>
  </c:pivotSource>
  <c:chart>
    <c:autoTitleDeleted val="1"/>
    <c:pivotFmts>
      <c:pivotFmt>
        <c:idx val="0"/>
        <c:spPr>
          <a:solidFill>
            <a:schemeClr val="accent6"/>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6"/>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6"/>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6"/>
          </a:solidFill>
          <a:ln w="19050">
            <a:solidFill>
              <a:schemeClr val="lt1"/>
            </a:solidFill>
          </a:ln>
          <a:effectLst/>
        </c:spPr>
      </c:pivotFmt>
      <c:pivotFmt>
        <c:idx val="4"/>
        <c:spPr>
          <a:solidFill>
            <a:schemeClr val="accent6"/>
          </a:solidFill>
          <a:ln w="19050">
            <a:solidFill>
              <a:schemeClr val="lt1"/>
            </a:solidFill>
          </a:ln>
          <a:effectLst/>
        </c:spPr>
      </c:pivotFmt>
      <c:pivotFmt>
        <c:idx val="5"/>
        <c:spPr>
          <a:solidFill>
            <a:schemeClr val="accent6"/>
          </a:solidFill>
          <a:ln w="19050">
            <a:solidFill>
              <a:schemeClr val="lt1"/>
            </a:solidFill>
          </a:ln>
          <a:effectLst/>
        </c:spPr>
      </c:pivotFmt>
      <c:pivotFmt>
        <c:idx val="6"/>
        <c:spPr>
          <a:solidFill>
            <a:schemeClr val="accent6"/>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6"/>
          </a:solidFill>
          <a:ln w="19050">
            <a:solidFill>
              <a:schemeClr val="lt1"/>
            </a:solidFill>
          </a:ln>
          <a:effectLst/>
        </c:spPr>
      </c:pivotFmt>
      <c:pivotFmt>
        <c:idx val="8"/>
        <c:spPr>
          <a:solidFill>
            <a:schemeClr val="accent6"/>
          </a:solidFill>
          <a:ln w="19050">
            <a:solidFill>
              <a:schemeClr val="lt1"/>
            </a:solidFill>
          </a:ln>
          <a:effectLst/>
        </c:spPr>
      </c:pivotFmt>
      <c:pivotFmt>
        <c:idx val="9"/>
        <c:spPr>
          <a:solidFill>
            <a:schemeClr val="accent6"/>
          </a:solidFill>
          <a:ln w="19050">
            <a:solidFill>
              <a:schemeClr val="lt1"/>
            </a:solidFill>
          </a:ln>
          <a:effectLst/>
        </c:spPr>
      </c:pivotFmt>
    </c:pivotFmts>
    <c:plotArea>
      <c:layout/>
      <c:pieChart>
        <c:varyColors val="1"/>
        <c:ser>
          <c:idx val="0"/>
          <c:order val="0"/>
          <c:tx>
            <c:strRef>
              <c:f>Sheet5!$B$3</c:f>
              <c:strCache>
                <c:ptCount val="1"/>
                <c:pt idx="0">
                  <c:v>Total</c:v>
                </c:pt>
              </c:strCache>
            </c:strRef>
          </c:tx>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C48-4EF2-9C7E-84EBA0949108}"/>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C48-4EF2-9C7E-84EBA0949108}"/>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C48-4EF2-9C7E-84EBA094910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Sheet5!$A$4:$A$7</c:f>
              <c:strCache>
                <c:ptCount val="3"/>
                <c:pt idx="0">
                  <c:v>I do not know/ Not applicable</c:v>
                </c:pt>
                <c:pt idx="1">
                  <c:v>It has neither helped or disturbed</c:v>
                </c:pt>
                <c:pt idx="2">
                  <c:v>Yes, it has helped to a certain degree</c:v>
                </c:pt>
              </c:strCache>
            </c:strRef>
          </c:cat>
          <c:val>
            <c:numRef>
              <c:f>Sheet5!$B$4:$B$7</c:f>
              <c:numCache>
                <c:formatCode>0.00%</c:formatCode>
                <c:ptCount val="3"/>
                <c:pt idx="0">
                  <c:v>0.16666666666666666</c:v>
                </c:pt>
                <c:pt idx="1">
                  <c:v>8.3333333333333329E-2</c:v>
                </c:pt>
                <c:pt idx="2">
                  <c:v>0.75</c:v>
                </c:pt>
              </c:numCache>
            </c:numRef>
          </c:val>
          <c:extLst>
            <c:ext xmlns:c16="http://schemas.microsoft.com/office/drawing/2014/chart" uri="{C3380CC4-5D6E-409C-BE32-E72D297353CC}">
              <c16:uniqueId val="{00000006-AC48-4EF2-9C7E-84EBA094910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3888888888888884"/>
          <c:y val="0.30171077573636623"/>
          <c:w val="0.33333319063966643"/>
          <c:h val="0.45190164496392421"/>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6334525594189818"/>
          <c:y val="5.2948255114320095E-2"/>
          <c:w val="0.53665474405810176"/>
          <c:h val="0.78399461800126968"/>
        </c:manualLayout>
      </c:layout>
      <c:barChart>
        <c:barDir val="bar"/>
        <c:grouping val="stacked"/>
        <c:varyColors val="0"/>
        <c:ser>
          <c:idx val="0"/>
          <c:order val="0"/>
          <c:tx>
            <c:strRef>
              <c:f>Sheet3!$A$3</c:f>
              <c:strCache>
                <c:ptCount val="1"/>
                <c:pt idx="0">
                  <c:v>Low</c:v>
                </c:pt>
              </c:strCache>
            </c:strRef>
          </c:tx>
          <c:spPr>
            <a:solidFill>
              <a:schemeClr val="accent6">
                <a:alpha val="85000"/>
              </a:schemeClr>
            </a:solidFill>
            <a:ln w="9525" cap="flat" cmpd="sng" algn="ctr">
              <a:solidFill>
                <a:schemeClr val="lt1">
                  <a:alpha val="50000"/>
                </a:schemeClr>
              </a:solidFill>
              <a:round/>
            </a:ln>
            <a:effectLst/>
          </c:spPr>
          <c:invertIfNegative val="0"/>
          <c:dLbls>
            <c:dLbl>
              <c:idx val="4"/>
              <c:layout>
                <c:manualLayout>
                  <c:x val="1.5762215717180814E-2"/>
                  <c:y val="-4.4123036215520552E-1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1C8-4F59-98DA-7E3A415FDDC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Sheet3!$B$2:$G$2</c:f>
              <c:strCache>
                <c:ptCount val="6"/>
                <c:pt idx="0">
                  <c:v>Training was engaging</c:v>
                </c:pt>
                <c:pt idx="1">
                  <c:v>Training was relevant</c:v>
                </c:pt>
                <c:pt idx="2">
                  <c:v>Increase in competence/knowledge in ´countering disinformation´</c:v>
                </c:pt>
                <c:pt idx="3">
                  <c:v>Motivation to engage in online peacebuilding activities since participating in the training </c:v>
                </c:pt>
                <c:pt idx="4">
                  <c:v>Increase in engagement in social media platforms changed with regard to conflict sensitive content</c:v>
                </c:pt>
                <c:pt idx="5">
                  <c:v>Use of knowledge shared during the training to ´countering disinformation´ or hate speech</c:v>
                </c:pt>
              </c:strCache>
            </c:strRef>
          </c:cat>
          <c:val>
            <c:numRef>
              <c:f>Sheet3!$B$3:$G$3</c:f>
              <c:numCache>
                <c:formatCode>General</c:formatCode>
                <c:ptCount val="6"/>
                <c:pt idx="3" formatCode="0.0%">
                  <c:v>0.10810810810810811</c:v>
                </c:pt>
                <c:pt idx="4" formatCode="0.0%">
                  <c:v>5.4054054054054057E-2</c:v>
                </c:pt>
              </c:numCache>
            </c:numRef>
          </c:val>
          <c:extLst>
            <c:ext xmlns:c16="http://schemas.microsoft.com/office/drawing/2014/chart" uri="{C3380CC4-5D6E-409C-BE32-E72D297353CC}">
              <c16:uniqueId val="{00000001-51C8-4F59-98DA-7E3A415FDDC2}"/>
            </c:ext>
          </c:extLst>
        </c:ser>
        <c:ser>
          <c:idx val="1"/>
          <c:order val="1"/>
          <c:tx>
            <c:strRef>
              <c:f>Sheet3!$A$4</c:f>
              <c:strCache>
                <c:ptCount val="1"/>
                <c:pt idx="0">
                  <c:v>Neither high or low</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Sheet3!$B$2:$G$2</c:f>
              <c:strCache>
                <c:ptCount val="6"/>
                <c:pt idx="0">
                  <c:v>Training was engaging</c:v>
                </c:pt>
                <c:pt idx="1">
                  <c:v>Training was relevant</c:v>
                </c:pt>
                <c:pt idx="2">
                  <c:v>Increase in competence/knowledge in ´countering disinformation´</c:v>
                </c:pt>
                <c:pt idx="3">
                  <c:v>Motivation to engage in online peacebuilding activities since participating in the training </c:v>
                </c:pt>
                <c:pt idx="4">
                  <c:v>Increase in engagement in social media platforms changed with regard to conflict sensitive content</c:v>
                </c:pt>
                <c:pt idx="5">
                  <c:v>Use of knowledge shared during the training to ´countering disinformation´ or hate speech</c:v>
                </c:pt>
              </c:strCache>
            </c:strRef>
          </c:cat>
          <c:val>
            <c:numRef>
              <c:f>Sheet3!$B$4:$G$4</c:f>
              <c:numCache>
                <c:formatCode>0.0%</c:formatCode>
                <c:ptCount val="6"/>
                <c:pt idx="0">
                  <c:v>0.13953488372093023</c:v>
                </c:pt>
                <c:pt idx="1">
                  <c:v>0.13953488372093023</c:v>
                </c:pt>
                <c:pt idx="2">
                  <c:v>0.21428571428571427</c:v>
                </c:pt>
                <c:pt idx="3">
                  <c:v>0.24324324324324326</c:v>
                </c:pt>
                <c:pt idx="4">
                  <c:v>0.32432432432432434</c:v>
                </c:pt>
                <c:pt idx="5">
                  <c:v>0.39473684210526316</c:v>
                </c:pt>
              </c:numCache>
            </c:numRef>
          </c:val>
          <c:extLst>
            <c:ext xmlns:c16="http://schemas.microsoft.com/office/drawing/2014/chart" uri="{C3380CC4-5D6E-409C-BE32-E72D297353CC}">
              <c16:uniqueId val="{00000002-51C8-4F59-98DA-7E3A415FDDC2}"/>
            </c:ext>
          </c:extLst>
        </c:ser>
        <c:ser>
          <c:idx val="2"/>
          <c:order val="2"/>
          <c:tx>
            <c:strRef>
              <c:f>Sheet3!$A$5</c:f>
              <c:strCache>
                <c:ptCount val="1"/>
                <c:pt idx="0">
                  <c:v>High</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Sheet3!$B$2:$G$2</c:f>
              <c:strCache>
                <c:ptCount val="6"/>
                <c:pt idx="0">
                  <c:v>Training was engaging</c:v>
                </c:pt>
                <c:pt idx="1">
                  <c:v>Training was relevant</c:v>
                </c:pt>
                <c:pt idx="2">
                  <c:v>Increase in competence/knowledge in ´countering disinformation´</c:v>
                </c:pt>
                <c:pt idx="3">
                  <c:v>Motivation to engage in online peacebuilding activities since participating in the training </c:v>
                </c:pt>
                <c:pt idx="4">
                  <c:v>Increase in engagement in social media platforms changed with regard to conflict sensitive content</c:v>
                </c:pt>
                <c:pt idx="5">
                  <c:v>Use of knowledge shared during the training to ´countering disinformation´ or hate speech</c:v>
                </c:pt>
              </c:strCache>
            </c:strRef>
          </c:cat>
          <c:val>
            <c:numRef>
              <c:f>Sheet3!$B$5:$G$5</c:f>
              <c:numCache>
                <c:formatCode>0.0%</c:formatCode>
                <c:ptCount val="6"/>
                <c:pt idx="0">
                  <c:v>0.27906976744186046</c:v>
                </c:pt>
                <c:pt idx="1">
                  <c:v>0.27906976744186046</c:v>
                </c:pt>
                <c:pt idx="2">
                  <c:v>0.19047619047619047</c:v>
                </c:pt>
                <c:pt idx="3">
                  <c:v>0.10810810810810811</c:v>
                </c:pt>
                <c:pt idx="4">
                  <c:v>0.21621621621621623</c:v>
                </c:pt>
                <c:pt idx="5">
                  <c:v>0.21052631578947367</c:v>
                </c:pt>
              </c:numCache>
            </c:numRef>
          </c:val>
          <c:extLst>
            <c:ext xmlns:c16="http://schemas.microsoft.com/office/drawing/2014/chart" uri="{C3380CC4-5D6E-409C-BE32-E72D297353CC}">
              <c16:uniqueId val="{00000003-51C8-4F59-98DA-7E3A415FDDC2}"/>
            </c:ext>
          </c:extLst>
        </c:ser>
        <c:ser>
          <c:idx val="3"/>
          <c:order val="3"/>
          <c:tx>
            <c:strRef>
              <c:f>Sheet3!$A$6</c:f>
              <c:strCache>
                <c:ptCount val="1"/>
                <c:pt idx="0">
                  <c:v>Very high</c:v>
                </c:pt>
              </c:strCache>
            </c:strRef>
          </c:tx>
          <c:spPr>
            <a:solidFill>
              <a:schemeClr val="accent6">
                <a:lumMod val="60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Sheet3!$B$2:$G$2</c:f>
              <c:strCache>
                <c:ptCount val="6"/>
                <c:pt idx="0">
                  <c:v>Training was engaging</c:v>
                </c:pt>
                <c:pt idx="1">
                  <c:v>Training was relevant</c:v>
                </c:pt>
                <c:pt idx="2">
                  <c:v>Increase in competence/knowledge in ´countering disinformation´</c:v>
                </c:pt>
                <c:pt idx="3">
                  <c:v>Motivation to engage in online peacebuilding activities since participating in the training </c:v>
                </c:pt>
                <c:pt idx="4">
                  <c:v>Increase in engagement in social media platforms changed with regard to conflict sensitive content</c:v>
                </c:pt>
                <c:pt idx="5">
                  <c:v>Use of knowledge shared during the training to ´countering disinformation´ or hate speech</c:v>
                </c:pt>
              </c:strCache>
            </c:strRef>
          </c:cat>
          <c:val>
            <c:numRef>
              <c:f>Sheet3!$B$6:$G$6</c:f>
              <c:numCache>
                <c:formatCode>0.0%</c:formatCode>
                <c:ptCount val="6"/>
                <c:pt idx="0">
                  <c:v>0.58139534883720934</c:v>
                </c:pt>
                <c:pt idx="1">
                  <c:v>0.58139534883720934</c:v>
                </c:pt>
                <c:pt idx="2">
                  <c:v>0.59523809523809523</c:v>
                </c:pt>
                <c:pt idx="3">
                  <c:v>0.54054054054054057</c:v>
                </c:pt>
                <c:pt idx="4">
                  <c:v>0.40540540540540543</c:v>
                </c:pt>
                <c:pt idx="5">
                  <c:v>0.39473684210526316</c:v>
                </c:pt>
              </c:numCache>
            </c:numRef>
          </c:val>
          <c:extLst>
            <c:ext xmlns:c16="http://schemas.microsoft.com/office/drawing/2014/chart" uri="{C3380CC4-5D6E-409C-BE32-E72D297353CC}">
              <c16:uniqueId val="{00000004-51C8-4F59-98DA-7E3A415FDDC2}"/>
            </c:ext>
          </c:extLst>
        </c:ser>
        <c:dLbls>
          <c:dLblPos val="ctr"/>
          <c:showLegendKey val="0"/>
          <c:showVal val="1"/>
          <c:showCatName val="0"/>
          <c:showSerName val="0"/>
          <c:showPercent val="0"/>
          <c:showBubbleSize val="0"/>
        </c:dLbls>
        <c:gapWidth val="150"/>
        <c:overlap val="100"/>
        <c:axId val="1985315439"/>
        <c:axId val="1305167391"/>
      </c:barChart>
      <c:catAx>
        <c:axId val="1985315439"/>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800" b="0" i="0" u="none" strike="noStrike" kern="1200" cap="all" baseline="0">
                <a:solidFill>
                  <a:schemeClr val="dk1">
                    <a:lumMod val="75000"/>
                    <a:lumOff val="25000"/>
                  </a:schemeClr>
                </a:solidFill>
                <a:latin typeface="+mn-lt"/>
                <a:ea typeface="+mn-ea"/>
                <a:cs typeface="+mn-cs"/>
              </a:defRPr>
            </a:pPr>
            <a:endParaRPr lang="en-US"/>
          </a:p>
        </c:txPr>
        <c:crossAx val="1305167391"/>
        <c:crosses val="autoZero"/>
        <c:auto val="1"/>
        <c:lblAlgn val="ctr"/>
        <c:lblOffset val="100"/>
        <c:noMultiLvlLbl val="0"/>
      </c:catAx>
      <c:valAx>
        <c:axId val="1305167391"/>
        <c:scaling>
          <c:orientation val="minMax"/>
        </c:scaling>
        <c:delete val="1"/>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985315439"/>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4AF5225-8C2F-4555-9E54-3CE3EE619E9E}" type="doc">
      <dgm:prSet loTypeId="urn:microsoft.com/office/officeart/2005/8/layout/radial3" loCatId="cycle" qsTypeId="urn:microsoft.com/office/officeart/2005/8/quickstyle/simple1" qsCatId="simple" csTypeId="urn:microsoft.com/office/officeart/2005/8/colors/accent1_2" csCatId="accent1" phldr="1"/>
      <dgm:spPr/>
      <dgm:t>
        <a:bodyPr/>
        <a:lstStyle/>
        <a:p>
          <a:endParaRPr lang="pt-BR"/>
        </a:p>
      </dgm:t>
    </dgm:pt>
    <dgm:pt modelId="{74481688-4636-4034-BC94-0C6AF495D4FB}">
      <dgm:prSet phldrT="[Text]" custT="1"/>
      <dgm:spPr>
        <a:xfrm>
          <a:off x="1181867" y="821584"/>
          <a:ext cx="1662861" cy="1662861"/>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pt-BR" sz="1050">
              <a:solidFill>
                <a:sysClr val="windowText" lastClr="000000"/>
              </a:solidFill>
              <a:latin typeface="Calibri" panose="020F0502020204030204"/>
              <a:ea typeface="+mn-ea"/>
              <a:cs typeface="+mn-cs"/>
            </a:rPr>
            <a:t>Implementation of WPS in Sri Lanka</a:t>
          </a:r>
        </a:p>
      </dgm:t>
    </dgm:pt>
    <dgm:pt modelId="{CA4D8076-A211-49E0-A8D4-E06C3D2056F6}" type="parTrans" cxnId="{3326CC98-61F1-4E3B-A3DD-7665ED44D30E}">
      <dgm:prSet/>
      <dgm:spPr/>
      <dgm:t>
        <a:bodyPr/>
        <a:lstStyle/>
        <a:p>
          <a:pPr algn="ctr"/>
          <a:endParaRPr lang="pt-BR" sz="1050"/>
        </a:p>
      </dgm:t>
    </dgm:pt>
    <dgm:pt modelId="{D235AB6E-6F55-4F1A-A459-D74E7B987D79}" type="sibTrans" cxnId="{3326CC98-61F1-4E3B-A3DD-7665ED44D30E}">
      <dgm:prSet/>
      <dgm:spPr/>
      <dgm:t>
        <a:bodyPr/>
        <a:lstStyle/>
        <a:p>
          <a:pPr algn="ctr"/>
          <a:endParaRPr lang="pt-BR" sz="1050"/>
        </a:p>
      </dgm:t>
    </dgm:pt>
    <dgm:pt modelId="{09C156DD-282A-473F-82A7-2C2477C4594B}">
      <dgm:prSet phldrT="[Text]" custT="1"/>
      <dgm:spPr>
        <a:xfrm>
          <a:off x="1688240" y="72810"/>
          <a:ext cx="831430" cy="831430"/>
        </a:xfrm>
        <a:prstGeom prst="ellipse">
          <a:avLst/>
        </a:prstGeom>
        <a:solidFill>
          <a:srgbClr val="FFFF00">
            <a:alpha val="5000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pt-BR" sz="1050">
              <a:solidFill>
                <a:sysClr val="windowText" lastClr="000000"/>
              </a:solidFill>
              <a:latin typeface="Calibri" panose="020F0502020204030204"/>
              <a:ea typeface="+mn-ea"/>
              <a:cs typeface="+mn-cs"/>
            </a:rPr>
            <a:t>1. Mentality Change</a:t>
          </a:r>
        </a:p>
      </dgm:t>
    </dgm:pt>
    <dgm:pt modelId="{FD186FAF-9BC9-4561-B7F3-CE7745381059}" type="parTrans" cxnId="{32119E4F-6A78-4A04-A2F0-B6F9757AE84B}">
      <dgm:prSet/>
      <dgm:spPr/>
      <dgm:t>
        <a:bodyPr/>
        <a:lstStyle/>
        <a:p>
          <a:pPr algn="ctr"/>
          <a:endParaRPr lang="pt-BR" sz="1050"/>
        </a:p>
      </dgm:t>
    </dgm:pt>
    <dgm:pt modelId="{7918707B-369A-4D2D-BB66-F761DBB91166}" type="sibTrans" cxnId="{32119E4F-6A78-4A04-A2F0-B6F9757AE84B}">
      <dgm:prSet/>
      <dgm:spPr/>
      <dgm:t>
        <a:bodyPr/>
        <a:lstStyle/>
        <a:p>
          <a:pPr algn="ctr"/>
          <a:endParaRPr lang="pt-BR" sz="1050"/>
        </a:p>
      </dgm:t>
    </dgm:pt>
    <dgm:pt modelId="{0AEB6963-0319-475F-B96B-E2B28B16A731}">
      <dgm:prSet phldrT="[Text]" custT="1"/>
      <dgm:spPr>
        <a:xfrm>
          <a:off x="2417617" y="1554534"/>
          <a:ext cx="831430" cy="831430"/>
        </a:xfrm>
        <a:prstGeom prst="ellipse">
          <a:avLst/>
        </a:prstGeom>
        <a:solidFill>
          <a:schemeClr val="accent4">
            <a:lumMod val="60000"/>
            <a:lumOff val="40000"/>
            <a:alpha val="50000"/>
          </a:scheme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pt-BR" sz="1050">
              <a:solidFill>
                <a:sysClr val="windowText" lastClr="000000"/>
              </a:solidFill>
              <a:latin typeface="Calibri" panose="020F0502020204030204"/>
              <a:ea typeface="+mn-ea"/>
              <a:cs typeface="+mn-cs"/>
            </a:rPr>
            <a:t>2. Social Structure which is more inclusive</a:t>
          </a:r>
        </a:p>
      </dgm:t>
    </dgm:pt>
    <dgm:pt modelId="{329F77CC-AB1E-493D-B5D3-632E9210FCDD}" type="parTrans" cxnId="{8B81ADD5-A292-45AC-8F84-0398BD2C9A78}">
      <dgm:prSet/>
      <dgm:spPr/>
      <dgm:t>
        <a:bodyPr/>
        <a:lstStyle/>
        <a:p>
          <a:pPr algn="ctr"/>
          <a:endParaRPr lang="pt-BR" sz="1050"/>
        </a:p>
      </dgm:t>
    </dgm:pt>
    <dgm:pt modelId="{45D30797-0189-4E82-9BD8-596B1ABD41EB}" type="sibTrans" cxnId="{8B81ADD5-A292-45AC-8F84-0398BD2C9A78}">
      <dgm:prSet/>
      <dgm:spPr/>
      <dgm:t>
        <a:bodyPr/>
        <a:lstStyle/>
        <a:p>
          <a:pPr algn="ctr"/>
          <a:endParaRPr lang="pt-BR" sz="1050"/>
        </a:p>
      </dgm:t>
    </dgm:pt>
    <dgm:pt modelId="{061B2C49-ADDA-457E-8DA4-CB3FE946B188}">
      <dgm:prSet phldrT="[Text]" custT="1"/>
      <dgm:spPr>
        <a:xfrm>
          <a:off x="3158909" y="281052"/>
          <a:ext cx="831430" cy="831430"/>
        </a:xfrm>
        <a:prstGeom prst="ellipse">
          <a:avLst/>
        </a:prstGeom>
        <a:solidFill>
          <a:srgbClr val="92D050">
            <a:alpha val="5000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pt-BR" sz="1050">
              <a:solidFill>
                <a:sysClr val="windowText" lastClr="000000"/>
              </a:solidFill>
              <a:latin typeface="Calibri" panose="020F0502020204030204"/>
              <a:ea typeface="+mn-ea"/>
              <a:cs typeface="+mn-cs"/>
            </a:rPr>
            <a:t>4. Sound and respectful relationship with nature</a:t>
          </a:r>
        </a:p>
      </dgm:t>
    </dgm:pt>
    <dgm:pt modelId="{FEE510B8-FBDC-48AB-B608-94EDDF47412C}" type="parTrans" cxnId="{E53F21F5-3679-4B4C-BEF5-5A4B63EE7693}">
      <dgm:prSet/>
      <dgm:spPr/>
      <dgm:t>
        <a:bodyPr/>
        <a:lstStyle/>
        <a:p>
          <a:pPr algn="ctr"/>
          <a:endParaRPr lang="pt-BR" sz="1050"/>
        </a:p>
      </dgm:t>
    </dgm:pt>
    <dgm:pt modelId="{2FABFF1F-2ED5-4A1A-AD46-F9A65FCAD400}" type="sibTrans" cxnId="{E53F21F5-3679-4B4C-BEF5-5A4B63EE7693}">
      <dgm:prSet/>
      <dgm:spPr/>
      <dgm:t>
        <a:bodyPr/>
        <a:lstStyle/>
        <a:p>
          <a:pPr algn="ctr"/>
          <a:endParaRPr lang="pt-BR" sz="1050"/>
        </a:p>
      </dgm:t>
    </dgm:pt>
    <dgm:pt modelId="{900B8C35-A4E5-49AA-AD3C-14511926B7EB}">
      <dgm:prSet phldrT="[Text]" custT="1"/>
      <dgm:spPr>
        <a:xfrm>
          <a:off x="668772" y="1491088"/>
          <a:ext cx="831430" cy="831430"/>
        </a:xfrm>
        <a:prstGeom prst="ellipse">
          <a:avLst/>
        </a:prstGeom>
        <a:solidFill>
          <a:srgbClr val="FF0000">
            <a:alpha val="5000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pt-BR" sz="1050">
              <a:solidFill>
                <a:sysClr val="windowText" lastClr="000000"/>
              </a:solidFill>
              <a:latin typeface="Calibri" panose="020F0502020204030204"/>
              <a:ea typeface="+mn-ea"/>
              <a:cs typeface="+mn-cs"/>
            </a:rPr>
            <a:t>3. Economic Progress</a:t>
          </a:r>
        </a:p>
      </dgm:t>
    </dgm:pt>
    <dgm:pt modelId="{740EB623-2372-4EB0-949B-DC06F63EC9EF}" type="parTrans" cxnId="{6B68DA13-80E3-4F8E-84C4-6CC96BE0C236}">
      <dgm:prSet/>
      <dgm:spPr/>
      <dgm:t>
        <a:bodyPr/>
        <a:lstStyle/>
        <a:p>
          <a:pPr algn="ctr"/>
          <a:endParaRPr lang="pt-BR" sz="1050"/>
        </a:p>
      </dgm:t>
    </dgm:pt>
    <dgm:pt modelId="{E1DEB919-42FD-463B-9808-946E307DB684}" type="sibTrans" cxnId="{6B68DA13-80E3-4F8E-84C4-6CC96BE0C236}">
      <dgm:prSet/>
      <dgm:spPr/>
      <dgm:t>
        <a:bodyPr/>
        <a:lstStyle/>
        <a:p>
          <a:pPr algn="ctr"/>
          <a:endParaRPr lang="pt-BR" sz="1050"/>
        </a:p>
      </dgm:t>
    </dgm:pt>
    <dgm:pt modelId="{F49089CE-70D0-4CA0-AC6E-1745E06097F7}" type="pres">
      <dgm:prSet presAssocID="{74AF5225-8C2F-4555-9E54-3CE3EE619E9E}" presName="composite" presStyleCnt="0">
        <dgm:presLayoutVars>
          <dgm:chMax val="1"/>
          <dgm:dir/>
          <dgm:resizeHandles val="exact"/>
        </dgm:presLayoutVars>
      </dgm:prSet>
      <dgm:spPr/>
    </dgm:pt>
    <dgm:pt modelId="{D5694712-D74F-4ED6-AAB7-923D3A86C961}" type="pres">
      <dgm:prSet presAssocID="{74AF5225-8C2F-4555-9E54-3CE3EE619E9E}" presName="radial" presStyleCnt="0">
        <dgm:presLayoutVars>
          <dgm:animLvl val="ctr"/>
        </dgm:presLayoutVars>
      </dgm:prSet>
      <dgm:spPr/>
    </dgm:pt>
    <dgm:pt modelId="{0A3173A1-E3B3-4C68-9F87-08C25DAD5DE2}" type="pres">
      <dgm:prSet presAssocID="{74481688-4636-4034-BC94-0C6AF495D4FB}" presName="centerShape" presStyleLbl="vennNode1" presStyleIdx="0" presStyleCnt="5" custLinFactNeighborX="837" custLinFactNeighborY="7115"/>
      <dgm:spPr/>
    </dgm:pt>
    <dgm:pt modelId="{E99DC2C5-05BD-4FD0-BCAC-9F84FEEC195A}" type="pres">
      <dgm:prSet presAssocID="{09C156DD-282A-473F-82A7-2C2477C4594B}" presName="node" presStyleLbl="vennNode1" presStyleIdx="1" presStyleCnt="5" custScaleX="131668" custRadScaleRad="79246" custRadScaleInc="-36611">
        <dgm:presLayoutVars>
          <dgm:bulletEnabled val="1"/>
        </dgm:presLayoutVars>
      </dgm:prSet>
      <dgm:spPr/>
    </dgm:pt>
    <dgm:pt modelId="{051112EC-1248-4F1A-AE04-85BFA9F7996A}" type="pres">
      <dgm:prSet presAssocID="{0AEB6963-0319-475F-B96B-E2B28B16A731}" presName="node" presStyleLbl="vennNode1" presStyleIdx="2" presStyleCnt="5" custScaleX="167273" custScaleY="129983" custRadScaleRad="121911" custRadScaleInc="29954">
        <dgm:presLayoutVars>
          <dgm:bulletEnabled val="1"/>
        </dgm:presLayoutVars>
      </dgm:prSet>
      <dgm:spPr/>
    </dgm:pt>
    <dgm:pt modelId="{B161B792-D748-494E-87E6-37727012BE71}" type="pres">
      <dgm:prSet presAssocID="{061B2C49-ADDA-457E-8DA4-CB3FE946B188}" presName="node" presStyleLbl="vennNode1" presStyleIdx="3" presStyleCnt="5" custScaleX="158925" custScaleY="128532" custRadScaleRad="167616" custRadScaleInc="-133241">
        <dgm:presLayoutVars>
          <dgm:bulletEnabled val="1"/>
        </dgm:presLayoutVars>
      </dgm:prSet>
      <dgm:spPr/>
    </dgm:pt>
    <dgm:pt modelId="{0A496615-B009-4223-8EC2-3A616FDAC0F9}" type="pres">
      <dgm:prSet presAssocID="{900B8C35-A4E5-49AA-AD3C-14511926B7EB}" presName="node" presStyleLbl="vennNode1" presStyleIdx="4" presStyleCnt="5" custScaleX="157270" custRadScaleRad="130414" custRadScaleInc="-24371">
        <dgm:presLayoutVars>
          <dgm:bulletEnabled val="1"/>
        </dgm:presLayoutVars>
      </dgm:prSet>
      <dgm:spPr/>
    </dgm:pt>
  </dgm:ptLst>
  <dgm:cxnLst>
    <dgm:cxn modelId="{6B68DA13-80E3-4F8E-84C4-6CC96BE0C236}" srcId="{74481688-4636-4034-BC94-0C6AF495D4FB}" destId="{900B8C35-A4E5-49AA-AD3C-14511926B7EB}" srcOrd="3" destOrd="0" parTransId="{740EB623-2372-4EB0-949B-DC06F63EC9EF}" sibTransId="{E1DEB919-42FD-463B-9808-946E307DB684}"/>
    <dgm:cxn modelId="{32119E4F-6A78-4A04-A2F0-B6F9757AE84B}" srcId="{74481688-4636-4034-BC94-0C6AF495D4FB}" destId="{09C156DD-282A-473F-82A7-2C2477C4594B}" srcOrd="0" destOrd="0" parTransId="{FD186FAF-9BC9-4561-B7F3-CE7745381059}" sibTransId="{7918707B-369A-4D2D-BB66-F761DBB91166}"/>
    <dgm:cxn modelId="{C9E7E557-57DF-427A-85BA-984988C9CEB5}" type="presOf" srcId="{74AF5225-8C2F-4555-9E54-3CE3EE619E9E}" destId="{F49089CE-70D0-4CA0-AC6E-1745E06097F7}" srcOrd="0" destOrd="0" presId="urn:microsoft.com/office/officeart/2005/8/layout/radial3"/>
    <dgm:cxn modelId="{DCAB998B-7C42-4A7C-A507-E67216F8F88E}" type="presOf" srcId="{74481688-4636-4034-BC94-0C6AF495D4FB}" destId="{0A3173A1-E3B3-4C68-9F87-08C25DAD5DE2}" srcOrd="0" destOrd="0" presId="urn:microsoft.com/office/officeart/2005/8/layout/radial3"/>
    <dgm:cxn modelId="{3326CC98-61F1-4E3B-A3DD-7665ED44D30E}" srcId="{74AF5225-8C2F-4555-9E54-3CE3EE619E9E}" destId="{74481688-4636-4034-BC94-0C6AF495D4FB}" srcOrd="0" destOrd="0" parTransId="{CA4D8076-A211-49E0-A8D4-E06C3D2056F6}" sibTransId="{D235AB6E-6F55-4F1A-A459-D74E7B987D79}"/>
    <dgm:cxn modelId="{2BAD38A4-781A-47AA-819E-F36AD990D131}" type="presOf" srcId="{09C156DD-282A-473F-82A7-2C2477C4594B}" destId="{E99DC2C5-05BD-4FD0-BCAC-9F84FEEC195A}" srcOrd="0" destOrd="0" presId="urn:microsoft.com/office/officeart/2005/8/layout/radial3"/>
    <dgm:cxn modelId="{2C8CCBB6-E8A2-4E4D-924E-25FF5C1F5C8F}" type="presOf" srcId="{0AEB6963-0319-475F-B96B-E2B28B16A731}" destId="{051112EC-1248-4F1A-AE04-85BFA9F7996A}" srcOrd="0" destOrd="0" presId="urn:microsoft.com/office/officeart/2005/8/layout/radial3"/>
    <dgm:cxn modelId="{939DCACC-8548-44D6-819E-8C2AED73F46A}" type="presOf" srcId="{900B8C35-A4E5-49AA-AD3C-14511926B7EB}" destId="{0A496615-B009-4223-8EC2-3A616FDAC0F9}" srcOrd="0" destOrd="0" presId="urn:microsoft.com/office/officeart/2005/8/layout/radial3"/>
    <dgm:cxn modelId="{8A050ED4-9D3F-4C99-8F99-2C6FD54ADF6E}" type="presOf" srcId="{061B2C49-ADDA-457E-8DA4-CB3FE946B188}" destId="{B161B792-D748-494E-87E6-37727012BE71}" srcOrd="0" destOrd="0" presId="urn:microsoft.com/office/officeart/2005/8/layout/radial3"/>
    <dgm:cxn modelId="{8B81ADD5-A292-45AC-8F84-0398BD2C9A78}" srcId="{74481688-4636-4034-BC94-0C6AF495D4FB}" destId="{0AEB6963-0319-475F-B96B-E2B28B16A731}" srcOrd="1" destOrd="0" parTransId="{329F77CC-AB1E-493D-B5D3-632E9210FCDD}" sibTransId="{45D30797-0189-4E82-9BD8-596B1ABD41EB}"/>
    <dgm:cxn modelId="{E53F21F5-3679-4B4C-BEF5-5A4B63EE7693}" srcId="{74481688-4636-4034-BC94-0C6AF495D4FB}" destId="{061B2C49-ADDA-457E-8DA4-CB3FE946B188}" srcOrd="2" destOrd="0" parTransId="{FEE510B8-FBDC-48AB-B608-94EDDF47412C}" sibTransId="{2FABFF1F-2ED5-4A1A-AD46-F9A65FCAD400}"/>
    <dgm:cxn modelId="{8C258680-CBA8-4484-A76A-751CA8435EF5}" type="presParOf" srcId="{F49089CE-70D0-4CA0-AC6E-1745E06097F7}" destId="{D5694712-D74F-4ED6-AAB7-923D3A86C961}" srcOrd="0" destOrd="0" presId="urn:microsoft.com/office/officeart/2005/8/layout/radial3"/>
    <dgm:cxn modelId="{0B960006-5657-42BD-ACF0-754E2BC4F08E}" type="presParOf" srcId="{D5694712-D74F-4ED6-AAB7-923D3A86C961}" destId="{0A3173A1-E3B3-4C68-9F87-08C25DAD5DE2}" srcOrd="0" destOrd="0" presId="urn:microsoft.com/office/officeart/2005/8/layout/radial3"/>
    <dgm:cxn modelId="{16F83177-6DF3-4662-871B-BCF6EE58616C}" type="presParOf" srcId="{D5694712-D74F-4ED6-AAB7-923D3A86C961}" destId="{E99DC2C5-05BD-4FD0-BCAC-9F84FEEC195A}" srcOrd="1" destOrd="0" presId="urn:microsoft.com/office/officeart/2005/8/layout/radial3"/>
    <dgm:cxn modelId="{0146AB46-E249-43F0-968F-07C51E0C3A20}" type="presParOf" srcId="{D5694712-D74F-4ED6-AAB7-923D3A86C961}" destId="{051112EC-1248-4F1A-AE04-85BFA9F7996A}" srcOrd="2" destOrd="0" presId="urn:microsoft.com/office/officeart/2005/8/layout/radial3"/>
    <dgm:cxn modelId="{0680A236-8680-43E5-B9D1-35949257B05D}" type="presParOf" srcId="{D5694712-D74F-4ED6-AAB7-923D3A86C961}" destId="{B161B792-D748-494E-87E6-37727012BE71}" srcOrd="3" destOrd="0" presId="urn:microsoft.com/office/officeart/2005/8/layout/radial3"/>
    <dgm:cxn modelId="{CFF64DAD-5959-4A82-B45D-F3521314253E}" type="presParOf" srcId="{D5694712-D74F-4ED6-AAB7-923D3A86C961}" destId="{0A496615-B009-4223-8EC2-3A616FDAC0F9}" srcOrd="4" destOrd="0" presId="urn:microsoft.com/office/officeart/2005/8/layout/radial3"/>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3173A1-E3B3-4C68-9F87-08C25DAD5DE2}">
      <dsp:nvSpPr>
        <dsp:cNvPr id="0" name=""/>
        <dsp:cNvSpPr/>
      </dsp:nvSpPr>
      <dsp:spPr>
        <a:xfrm>
          <a:off x="1759635" y="596528"/>
          <a:ext cx="1301289" cy="1301289"/>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pt-BR" sz="1050" kern="1200">
              <a:solidFill>
                <a:sysClr val="windowText" lastClr="000000"/>
              </a:solidFill>
              <a:latin typeface="Calibri" panose="020F0502020204030204"/>
              <a:ea typeface="+mn-ea"/>
              <a:cs typeface="+mn-cs"/>
            </a:rPr>
            <a:t>Implementation of WPS in Sri Lanka</a:t>
          </a:r>
        </a:p>
      </dsp:txBody>
      <dsp:txXfrm>
        <a:off x="1950204" y="787097"/>
        <a:ext cx="920151" cy="920151"/>
      </dsp:txXfrm>
    </dsp:sp>
    <dsp:sp modelId="{E99DC2C5-05BD-4FD0-BCAC-9F84FEEC195A}">
      <dsp:nvSpPr>
        <dsp:cNvPr id="0" name=""/>
        <dsp:cNvSpPr/>
      </dsp:nvSpPr>
      <dsp:spPr>
        <a:xfrm>
          <a:off x="1602482" y="237722"/>
          <a:ext cx="856691" cy="650644"/>
        </a:xfrm>
        <a:prstGeom prst="ellipse">
          <a:avLst/>
        </a:prstGeom>
        <a:solidFill>
          <a:srgbClr val="FFFF00">
            <a:alpha val="5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pt-BR" sz="1050" kern="1200">
              <a:solidFill>
                <a:sysClr val="windowText" lastClr="000000"/>
              </a:solidFill>
              <a:latin typeface="Calibri" panose="020F0502020204030204"/>
              <a:ea typeface="+mn-ea"/>
              <a:cs typeface="+mn-cs"/>
            </a:rPr>
            <a:t>1. Mentality Change</a:t>
          </a:r>
        </a:p>
      </dsp:txBody>
      <dsp:txXfrm>
        <a:off x="1727941" y="333007"/>
        <a:ext cx="605773" cy="460074"/>
      </dsp:txXfrm>
    </dsp:sp>
    <dsp:sp modelId="{051112EC-1248-4F1A-AE04-85BFA9F7996A}">
      <dsp:nvSpPr>
        <dsp:cNvPr id="0" name=""/>
        <dsp:cNvSpPr/>
      </dsp:nvSpPr>
      <dsp:spPr>
        <a:xfrm>
          <a:off x="2772773" y="1172081"/>
          <a:ext cx="1088353" cy="845727"/>
        </a:xfrm>
        <a:prstGeom prst="ellipse">
          <a:avLst/>
        </a:prstGeom>
        <a:solidFill>
          <a:schemeClr val="accent4">
            <a:lumMod val="60000"/>
            <a:lumOff val="40000"/>
            <a:alpha val="5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pt-BR" sz="1050" kern="1200">
              <a:solidFill>
                <a:sysClr val="windowText" lastClr="000000"/>
              </a:solidFill>
              <a:latin typeface="Calibri" panose="020F0502020204030204"/>
              <a:ea typeface="+mn-ea"/>
              <a:cs typeface="+mn-cs"/>
            </a:rPr>
            <a:t>2. Social Structure which is more inclusive</a:t>
          </a:r>
        </a:p>
      </dsp:txBody>
      <dsp:txXfrm>
        <a:off x="2932159" y="1295935"/>
        <a:ext cx="769581" cy="598019"/>
      </dsp:txXfrm>
    </dsp:sp>
    <dsp:sp modelId="{B161B792-D748-494E-87E6-37727012BE71}">
      <dsp:nvSpPr>
        <dsp:cNvPr id="0" name=""/>
        <dsp:cNvSpPr/>
      </dsp:nvSpPr>
      <dsp:spPr>
        <a:xfrm>
          <a:off x="3110243" y="2"/>
          <a:ext cx="1034037" cy="836286"/>
        </a:xfrm>
        <a:prstGeom prst="ellipse">
          <a:avLst/>
        </a:prstGeom>
        <a:solidFill>
          <a:srgbClr val="92D050">
            <a:alpha val="5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pt-BR" sz="1050" kern="1200">
              <a:solidFill>
                <a:sysClr val="windowText" lastClr="000000"/>
              </a:solidFill>
              <a:latin typeface="Calibri" panose="020F0502020204030204"/>
              <a:ea typeface="+mn-ea"/>
              <a:cs typeface="+mn-cs"/>
            </a:rPr>
            <a:t>4. Sound and respectful relationship with nature</a:t>
          </a:r>
        </a:p>
      </dsp:txBody>
      <dsp:txXfrm>
        <a:off x="3261674" y="122473"/>
        <a:ext cx="731175" cy="591344"/>
      </dsp:txXfrm>
    </dsp:sp>
    <dsp:sp modelId="{0A496615-B009-4223-8EC2-3A616FDAC0F9}">
      <dsp:nvSpPr>
        <dsp:cNvPr id="0" name=""/>
        <dsp:cNvSpPr/>
      </dsp:nvSpPr>
      <dsp:spPr>
        <a:xfrm>
          <a:off x="859278" y="1214085"/>
          <a:ext cx="1023269" cy="650644"/>
        </a:xfrm>
        <a:prstGeom prst="ellipse">
          <a:avLst/>
        </a:prstGeom>
        <a:solidFill>
          <a:srgbClr val="FF0000">
            <a:alpha val="5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pt-BR" sz="1050" kern="1200">
              <a:solidFill>
                <a:sysClr val="windowText" lastClr="000000"/>
              </a:solidFill>
              <a:latin typeface="Calibri" panose="020F0502020204030204"/>
              <a:ea typeface="+mn-ea"/>
              <a:cs typeface="+mn-cs"/>
            </a:rPr>
            <a:t>3. Economic Progress</a:t>
          </a:r>
        </a:p>
      </dsp:txBody>
      <dsp:txXfrm>
        <a:off x="1009132" y="1309370"/>
        <a:ext cx="723561" cy="460074"/>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BB1F2FE72CD6E49BD0F7292B68D7A38" ma:contentTypeVersion="13" ma:contentTypeDescription="Create a new document." ma:contentTypeScope="" ma:versionID="295698a0d4b7b4ddcfab04aee42d9c9b">
  <xsd:schema xmlns:xsd="http://www.w3.org/2001/XMLSchema" xmlns:xs="http://www.w3.org/2001/XMLSchema" xmlns:p="http://schemas.microsoft.com/office/2006/metadata/properties" xmlns:ns3="31841c20-010e-4910-96af-7fe34c10ffcd" xmlns:ns4="7c1be4d1-ec23-431c-9fb9-e343db2d9d3b" targetNamespace="http://schemas.microsoft.com/office/2006/metadata/properties" ma:root="true" ma:fieldsID="c46870a8d949d45721461f99b538fdcc" ns3:_="" ns4:_="">
    <xsd:import namespace="31841c20-010e-4910-96af-7fe34c10ffcd"/>
    <xsd:import namespace="7c1be4d1-ec23-431c-9fb9-e343db2d9d3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841c20-010e-4910-96af-7fe34c10ffc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c1be4d1-ec23-431c-9fb9-e343db2d9d3b"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05D380AEF543034D9D9A2309CA359BD7" ma:contentTypeVersion="4" ma:contentTypeDescription="Create a new document." ma:contentTypeScope="" ma:versionID="6ef9da73390aa3e5c211da58f1912465">
  <xsd:schema xmlns:xsd="http://www.w3.org/2001/XMLSchema" xmlns:xs="http://www.w3.org/2001/XMLSchema" xmlns:p="http://schemas.microsoft.com/office/2006/metadata/properties" xmlns:ns2="1bf615b5-bcc6-4f83-9c24-831f48e8cabc" targetNamespace="http://schemas.microsoft.com/office/2006/metadata/properties" ma:root="true" ma:fieldsID="89965f17f5653040cb07c6494b8dd32f" ns2:_="">
    <xsd:import namespace="1bf615b5-bcc6-4f83-9c24-831f48e8cab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f615b5-bcc6-4f83-9c24-831f48e8ca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2D881D-7197-4A61-911B-B72756DC43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9A1941E-A672-4D4D-9A83-1A63991197E9}">
  <ds:schemaRefs>
    <ds:schemaRef ds:uri="http://schemas.openxmlformats.org/officeDocument/2006/bibliography"/>
  </ds:schemaRefs>
</ds:datastoreItem>
</file>

<file path=customXml/itemProps3.xml><?xml version="1.0" encoding="utf-8"?>
<ds:datastoreItem xmlns:ds="http://schemas.openxmlformats.org/officeDocument/2006/customXml" ds:itemID="{0CCAA58B-076F-41D5-AC0F-E4F9831FF5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841c20-010e-4910-96af-7fe34c10ffcd"/>
    <ds:schemaRef ds:uri="7c1be4d1-ec23-431c-9fb9-e343db2d9d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5A64D4-96FE-48B5-9C6E-9B98B86522DD}">
  <ds:schemaRefs>
    <ds:schemaRef ds:uri="http://schemas.microsoft.com/sharepoint/v3/contenttype/forms"/>
  </ds:schemaRefs>
</ds:datastoreItem>
</file>

<file path=customXml/itemProps5.xml><?xml version="1.0" encoding="utf-8"?>
<ds:datastoreItem xmlns:ds="http://schemas.openxmlformats.org/officeDocument/2006/customXml" ds:itemID="{9DDFA4E6-0CB6-4C15-94EA-58AABA2B03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f615b5-bcc6-4f83-9c24-831f48e8c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119</Pages>
  <Words>36005</Words>
  <Characters>205231</Characters>
  <Application>Microsoft Office Word</Application>
  <DocSecurity>0</DocSecurity>
  <Lines>1710</Lines>
  <Paragraphs>481</Paragraphs>
  <ScaleCrop>false</ScaleCrop>
  <Company/>
  <LinksUpToDate>false</LinksUpToDate>
  <CharactersWithSpaces>240755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Andrade</dc:creator>
  <cp:keywords/>
  <dc:description/>
  <cp:lastModifiedBy>Nadhiya Najab</cp:lastModifiedBy>
  <cp:revision>33</cp:revision>
  <cp:lastPrinted>2020-06-08T06:36:00Z</cp:lastPrinted>
  <dcterms:created xsi:type="dcterms:W3CDTF">2023-05-30T06:38:00Z</dcterms:created>
  <dcterms:modified xsi:type="dcterms:W3CDTF">2023-06-15T07:16:00Z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0x010100805FF95D2AC6CD4BBEA50F55CFF9EBB6</vt:lpwstr>
  </property>
</Properties>
</file>