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69CA1" w14:textId="726E6B14" w:rsidR="009D2721" w:rsidRPr="0013451F" w:rsidRDefault="009D2721" w:rsidP="0013451F">
      <w:pPr>
        <w:pStyle w:val="BodyText31"/>
        <w:spacing w:after="0"/>
        <w:rPr>
          <w:rFonts w:ascii="Calibri" w:hAnsi="Calibri" w:cs="Calibri"/>
          <w:b/>
          <w:color w:val="auto"/>
          <w:sz w:val="22"/>
          <w:szCs w:val="22"/>
        </w:rPr>
      </w:pPr>
      <w:r w:rsidRPr="0013451F">
        <w:rPr>
          <w:rFonts w:ascii="Calibri" w:hAnsi="Calibri" w:cs="Calibri"/>
          <w:noProof/>
          <w:sz w:val="22"/>
          <w:szCs w:val="22"/>
        </w:rPr>
        <w:drawing>
          <wp:inline distT="0" distB="0" distL="0" distR="0" wp14:anchorId="110EDF25" wp14:editId="0293521B">
            <wp:extent cx="1581150" cy="762000"/>
            <wp:effectExtent l="0" t="0" r="0" b="0"/>
            <wp:docPr id="6" name="Picture 1" descr="UN_Women_English_Blue_WhiteBackground_Small.png"/>
            <wp:cNvGraphicFramePr/>
            <a:graphic xmlns:a="http://schemas.openxmlformats.org/drawingml/2006/main">
              <a:graphicData uri="http://schemas.openxmlformats.org/drawingml/2006/picture">
                <pic:pic xmlns:pic="http://schemas.openxmlformats.org/drawingml/2006/picture">
                  <pic:nvPicPr>
                    <pic:cNvPr id="6" name="Picture 1" descr="UN_Women_English_Blue_WhiteBackground_Small.png"/>
                    <pic:cNvPicPr/>
                  </pic:nvPicPr>
                  <pic:blipFill>
                    <a:blip r:embed="rId11" cstate="print"/>
                    <a:srcRect/>
                    <a:stretch>
                      <a:fillRect/>
                    </a:stretch>
                  </pic:blipFill>
                  <pic:spPr bwMode="auto">
                    <a:xfrm>
                      <a:off x="0" y="0"/>
                      <a:ext cx="1581150" cy="762000"/>
                    </a:xfrm>
                    <a:prstGeom prst="rect">
                      <a:avLst/>
                    </a:prstGeom>
                    <a:noFill/>
                  </pic:spPr>
                </pic:pic>
              </a:graphicData>
            </a:graphic>
          </wp:inline>
        </w:drawing>
      </w:r>
    </w:p>
    <w:p w14:paraId="014F4B75" w14:textId="77777777" w:rsidR="009D2721" w:rsidRPr="0013451F" w:rsidRDefault="009D2721" w:rsidP="0013451F">
      <w:pPr>
        <w:pStyle w:val="BodyText31"/>
        <w:spacing w:after="0"/>
        <w:rPr>
          <w:rFonts w:ascii="Calibri" w:hAnsi="Calibri" w:cs="Calibri"/>
          <w:b/>
          <w:color w:val="auto"/>
          <w:sz w:val="22"/>
          <w:szCs w:val="22"/>
        </w:rPr>
      </w:pPr>
    </w:p>
    <w:p w14:paraId="537ED556" w14:textId="054FE9B6" w:rsidR="009A33AB" w:rsidRPr="007C7BC7" w:rsidRDefault="007C7BC7" w:rsidP="007C7BC7">
      <w:pPr>
        <w:pStyle w:val="Heading1"/>
        <w:jc w:val="center"/>
        <w:rPr>
          <w:rStyle w:val="markedcontent"/>
          <w:rFonts w:asciiTheme="minorHAnsi" w:hAnsiTheme="minorHAnsi" w:cstheme="minorHAnsi"/>
          <w:b/>
          <w:bCs/>
          <w:sz w:val="22"/>
          <w:szCs w:val="22"/>
        </w:rPr>
      </w:pPr>
      <w:r>
        <w:rPr>
          <w:rFonts w:asciiTheme="minorHAnsi" w:hAnsiTheme="minorHAnsi" w:cstheme="minorHAnsi"/>
          <w:b/>
          <w:bCs/>
          <w:sz w:val="22"/>
          <w:szCs w:val="22"/>
        </w:rPr>
        <w:t>Terms of Reference</w:t>
      </w:r>
      <w:r w:rsidR="0002510B" w:rsidRPr="007C7BC7">
        <w:rPr>
          <w:rFonts w:asciiTheme="minorHAnsi" w:hAnsiTheme="minorHAnsi" w:cstheme="minorHAnsi"/>
          <w:b/>
          <w:bCs/>
          <w:sz w:val="22"/>
          <w:szCs w:val="22"/>
        </w:rPr>
        <w:t xml:space="preserve"> </w:t>
      </w:r>
      <w:r w:rsidRPr="007C7BC7">
        <w:rPr>
          <w:rFonts w:asciiTheme="minorHAnsi" w:hAnsiTheme="minorHAnsi" w:cstheme="minorHAnsi"/>
          <w:b/>
          <w:bCs/>
          <w:sz w:val="22"/>
          <w:szCs w:val="22"/>
        </w:rPr>
        <w:t xml:space="preserve">National Consultant to </w:t>
      </w:r>
      <w:r>
        <w:rPr>
          <w:rFonts w:asciiTheme="minorHAnsi" w:hAnsiTheme="minorHAnsi" w:cstheme="minorHAnsi"/>
          <w:b/>
          <w:bCs/>
          <w:sz w:val="22"/>
          <w:szCs w:val="22"/>
        </w:rPr>
        <w:t>conduct end</w:t>
      </w:r>
      <w:r w:rsidR="00036FEC" w:rsidRPr="007C7BC7">
        <w:rPr>
          <w:rFonts w:asciiTheme="minorHAnsi" w:hAnsiTheme="minorHAnsi" w:cstheme="minorHAnsi"/>
          <w:b/>
          <w:bCs/>
          <w:sz w:val="22"/>
          <w:szCs w:val="22"/>
        </w:rPr>
        <w:t xml:space="preserve"> of Program </w:t>
      </w:r>
      <w:r w:rsidR="00BC256B" w:rsidRPr="007C7BC7">
        <w:rPr>
          <w:rFonts w:asciiTheme="minorHAnsi" w:hAnsiTheme="minorHAnsi" w:cstheme="minorHAnsi"/>
          <w:b/>
          <w:bCs/>
          <w:sz w:val="22"/>
          <w:szCs w:val="22"/>
        </w:rPr>
        <w:t>E</w:t>
      </w:r>
      <w:r w:rsidR="00694C86" w:rsidRPr="007C7BC7">
        <w:rPr>
          <w:rFonts w:asciiTheme="minorHAnsi" w:hAnsiTheme="minorHAnsi" w:cstheme="minorHAnsi"/>
          <w:b/>
          <w:bCs/>
          <w:sz w:val="22"/>
          <w:szCs w:val="22"/>
        </w:rPr>
        <w:t>valuation</w:t>
      </w:r>
      <w:r w:rsidR="00036FEC" w:rsidRPr="007C7BC7">
        <w:rPr>
          <w:rFonts w:asciiTheme="minorHAnsi" w:hAnsiTheme="minorHAnsi" w:cstheme="minorHAnsi"/>
          <w:b/>
          <w:bCs/>
          <w:sz w:val="22"/>
          <w:szCs w:val="22"/>
        </w:rPr>
        <w:t xml:space="preserve">: </w:t>
      </w:r>
      <w:r w:rsidR="00D361FA" w:rsidRPr="007C7BC7">
        <w:rPr>
          <w:rStyle w:val="markedcontent"/>
          <w:rFonts w:asciiTheme="minorHAnsi" w:hAnsiTheme="minorHAnsi" w:cstheme="minorHAnsi"/>
          <w:b/>
          <w:bCs/>
          <w:sz w:val="22"/>
          <w:szCs w:val="22"/>
        </w:rPr>
        <w:t>Prevention of COVID-19 infections among women and girls displaced into IDP and</w:t>
      </w:r>
      <w:r w:rsidR="0002510B" w:rsidRPr="007C7BC7">
        <w:rPr>
          <w:rStyle w:val="markedcontent"/>
          <w:rFonts w:asciiTheme="minorHAnsi" w:hAnsiTheme="minorHAnsi" w:cstheme="minorHAnsi"/>
          <w:b/>
          <w:bCs/>
          <w:sz w:val="22"/>
          <w:szCs w:val="22"/>
        </w:rPr>
        <w:t xml:space="preserve"> </w:t>
      </w:r>
      <w:r w:rsidR="00D361FA" w:rsidRPr="007C7BC7">
        <w:rPr>
          <w:rStyle w:val="markedcontent"/>
          <w:rFonts w:asciiTheme="minorHAnsi" w:hAnsiTheme="minorHAnsi" w:cstheme="minorHAnsi"/>
          <w:b/>
          <w:bCs/>
          <w:sz w:val="22"/>
          <w:szCs w:val="22"/>
        </w:rPr>
        <w:t>refugee camps in ESAR</w:t>
      </w:r>
    </w:p>
    <w:p w14:paraId="526FE565" w14:textId="77777777" w:rsidR="0002510B" w:rsidRPr="0013451F" w:rsidRDefault="0002510B" w:rsidP="0013451F">
      <w:pPr>
        <w:jc w:val="both"/>
        <w:rPr>
          <w:rFonts w:ascii="Calibri" w:hAnsi="Calibri" w:cs="Calibri"/>
        </w:rPr>
      </w:pPr>
    </w:p>
    <w:p w14:paraId="2BB6F824" w14:textId="270234A6" w:rsidR="00BC256B" w:rsidRPr="0013451F" w:rsidRDefault="00BC256B" w:rsidP="0013451F">
      <w:pPr>
        <w:ind w:left="3600" w:hanging="3600"/>
        <w:jc w:val="both"/>
        <w:rPr>
          <w:rFonts w:ascii="Calibri" w:hAnsi="Calibri" w:cs="Calibri"/>
        </w:rPr>
      </w:pPr>
      <w:r w:rsidRPr="0013451F">
        <w:rPr>
          <w:rFonts w:ascii="Calibri" w:hAnsi="Calibri" w:cs="Calibri"/>
        </w:rPr>
        <w:t xml:space="preserve">Location: </w:t>
      </w:r>
      <w:r w:rsidRPr="0013451F">
        <w:rPr>
          <w:rFonts w:ascii="Calibri" w:hAnsi="Calibri" w:cs="Calibri"/>
        </w:rPr>
        <w:tab/>
        <w:t>Uganda</w:t>
      </w:r>
      <w:r w:rsidR="00D361FA" w:rsidRPr="0013451F">
        <w:rPr>
          <w:rFonts w:ascii="Calibri" w:hAnsi="Calibri" w:cs="Calibri"/>
        </w:rPr>
        <w:t xml:space="preserve"> (Kyegegwa, Yumbe and Adjumani)</w:t>
      </w:r>
    </w:p>
    <w:p w14:paraId="255A429D" w14:textId="1C81E93D" w:rsidR="00BC256B" w:rsidRPr="0013451F" w:rsidRDefault="00BC256B" w:rsidP="0013451F">
      <w:pPr>
        <w:ind w:left="3600" w:hanging="3600"/>
        <w:jc w:val="both"/>
        <w:rPr>
          <w:rFonts w:ascii="Calibri" w:hAnsi="Calibri" w:cs="Calibri"/>
          <w:bCs/>
        </w:rPr>
      </w:pPr>
      <w:r w:rsidRPr="0013451F">
        <w:rPr>
          <w:rFonts w:ascii="Calibri" w:hAnsi="Calibri" w:cs="Calibri"/>
          <w:bCs/>
        </w:rPr>
        <w:t>Application Deadline:</w:t>
      </w:r>
      <w:r w:rsidRPr="0013451F">
        <w:rPr>
          <w:rFonts w:ascii="Calibri" w:hAnsi="Calibri" w:cs="Calibri"/>
          <w:bCs/>
        </w:rPr>
        <w:tab/>
      </w:r>
      <w:r w:rsidR="000078AF">
        <w:rPr>
          <w:rFonts w:ascii="Calibri" w:hAnsi="Calibri" w:cs="Calibri"/>
          <w:bCs/>
        </w:rPr>
        <w:t>30</w:t>
      </w:r>
      <w:r w:rsidR="000078AF" w:rsidRPr="000078AF">
        <w:rPr>
          <w:rFonts w:ascii="Calibri" w:hAnsi="Calibri" w:cs="Calibri"/>
          <w:bCs/>
          <w:vertAlign w:val="superscript"/>
        </w:rPr>
        <w:t>th</w:t>
      </w:r>
      <w:r w:rsidR="000078AF">
        <w:rPr>
          <w:rFonts w:ascii="Calibri" w:hAnsi="Calibri" w:cs="Calibri"/>
          <w:bCs/>
        </w:rPr>
        <w:t xml:space="preserve"> January</w:t>
      </w:r>
      <w:r w:rsidR="00E726A6" w:rsidRPr="0013451F">
        <w:rPr>
          <w:rFonts w:ascii="Calibri" w:hAnsi="Calibri" w:cs="Calibri"/>
          <w:bCs/>
        </w:rPr>
        <w:t xml:space="preserve"> 2023</w:t>
      </w:r>
    </w:p>
    <w:p w14:paraId="12BA4A18" w14:textId="77777777" w:rsidR="00BC256B" w:rsidRPr="0013451F" w:rsidRDefault="00BC256B" w:rsidP="0013451F">
      <w:pPr>
        <w:ind w:left="3600" w:hanging="3600"/>
        <w:jc w:val="both"/>
        <w:rPr>
          <w:rFonts w:ascii="Calibri" w:hAnsi="Calibri" w:cs="Calibri"/>
        </w:rPr>
      </w:pPr>
      <w:r w:rsidRPr="0013451F">
        <w:rPr>
          <w:rFonts w:ascii="Calibri" w:hAnsi="Calibri" w:cs="Calibri"/>
        </w:rPr>
        <w:t>Type of Contract:</w:t>
      </w:r>
      <w:r w:rsidRPr="0013451F">
        <w:rPr>
          <w:rFonts w:ascii="Calibri" w:hAnsi="Calibri" w:cs="Calibri"/>
        </w:rPr>
        <w:tab/>
        <w:t>Special Service Agreement (SSA)</w:t>
      </w:r>
    </w:p>
    <w:p w14:paraId="0FB93205" w14:textId="77777777" w:rsidR="00BC256B" w:rsidRPr="0013451F" w:rsidRDefault="00BC256B" w:rsidP="0013451F">
      <w:pPr>
        <w:ind w:left="3600" w:hanging="3600"/>
        <w:jc w:val="both"/>
        <w:rPr>
          <w:rFonts w:ascii="Calibri" w:hAnsi="Calibri" w:cs="Calibri"/>
        </w:rPr>
      </w:pPr>
      <w:r w:rsidRPr="0013451F">
        <w:rPr>
          <w:rFonts w:ascii="Calibri" w:hAnsi="Calibri" w:cs="Calibri"/>
        </w:rPr>
        <w:t>Post Level:</w:t>
      </w:r>
      <w:r w:rsidRPr="0013451F">
        <w:rPr>
          <w:rFonts w:ascii="Calibri" w:hAnsi="Calibri" w:cs="Calibri"/>
        </w:rPr>
        <w:tab/>
        <w:t xml:space="preserve">1 National Consultant  </w:t>
      </w:r>
    </w:p>
    <w:p w14:paraId="4EC09F3D" w14:textId="77777777" w:rsidR="00BC256B" w:rsidRPr="0013451F" w:rsidRDefault="00BC256B" w:rsidP="0013451F">
      <w:pPr>
        <w:ind w:left="3600" w:hanging="3600"/>
        <w:jc w:val="both"/>
        <w:rPr>
          <w:rFonts w:ascii="Calibri" w:hAnsi="Calibri" w:cs="Calibri"/>
        </w:rPr>
      </w:pPr>
      <w:r w:rsidRPr="0013451F">
        <w:rPr>
          <w:rFonts w:ascii="Calibri" w:hAnsi="Calibri" w:cs="Calibri"/>
        </w:rPr>
        <w:t>Languages Required:</w:t>
      </w:r>
      <w:r w:rsidRPr="0013451F">
        <w:rPr>
          <w:rFonts w:ascii="Calibri" w:hAnsi="Calibri" w:cs="Calibri"/>
        </w:rPr>
        <w:tab/>
        <w:t xml:space="preserve">English </w:t>
      </w:r>
    </w:p>
    <w:p w14:paraId="4EA9D48E" w14:textId="16B7D5E8" w:rsidR="00BC256B" w:rsidRPr="0013451F" w:rsidRDefault="00BC256B" w:rsidP="0013451F">
      <w:pPr>
        <w:ind w:left="3600" w:hanging="3600"/>
        <w:jc w:val="both"/>
        <w:rPr>
          <w:rFonts w:ascii="Calibri" w:hAnsi="Calibri" w:cs="Calibri"/>
          <w:bCs/>
        </w:rPr>
      </w:pPr>
      <w:r w:rsidRPr="0013451F">
        <w:rPr>
          <w:rFonts w:ascii="Calibri" w:hAnsi="Calibri" w:cs="Calibri"/>
          <w:bCs/>
        </w:rPr>
        <w:t>Starting Date:</w:t>
      </w:r>
      <w:r w:rsidRPr="0013451F">
        <w:rPr>
          <w:rFonts w:ascii="Calibri" w:hAnsi="Calibri" w:cs="Calibri"/>
          <w:bCs/>
        </w:rPr>
        <w:tab/>
      </w:r>
      <w:r w:rsidR="000078AF">
        <w:rPr>
          <w:rFonts w:ascii="Calibri" w:hAnsi="Calibri" w:cs="Calibri"/>
          <w:bCs/>
        </w:rPr>
        <w:t>13</w:t>
      </w:r>
      <w:r w:rsidR="000078AF" w:rsidRPr="000078AF">
        <w:rPr>
          <w:rFonts w:ascii="Calibri" w:hAnsi="Calibri" w:cs="Calibri"/>
          <w:bCs/>
          <w:vertAlign w:val="superscript"/>
        </w:rPr>
        <w:t>th</w:t>
      </w:r>
      <w:r w:rsidR="000078AF">
        <w:rPr>
          <w:rFonts w:ascii="Calibri" w:hAnsi="Calibri" w:cs="Calibri"/>
          <w:bCs/>
        </w:rPr>
        <w:t xml:space="preserve"> </w:t>
      </w:r>
      <w:r w:rsidR="0002510B" w:rsidRPr="0013451F">
        <w:rPr>
          <w:rFonts w:ascii="Calibri" w:hAnsi="Calibri" w:cs="Calibri"/>
          <w:bCs/>
        </w:rPr>
        <w:t>February</w:t>
      </w:r>
      <w:r w:rsidR="00036FEC" w:rsidRPr="0013451F">
        <w:rPr>
          <w:rFonts w:ascii="Calibri" w:hAnsi="Calibri" w:cs="Calibri"/>
          <w:bCs/>
        </w:rPr>
        <w:t xml:space="preserve"> 202</w:t>
      </w:r>
      <w:r w:rsidR="00E726A6" w:rsidRPr="0013451F">
        <w:rPr>
          <w:rFonts w:ascii="Calibri" w:hAnsi="Calibri" w:cs="Calibri"/>
          <w:bCs/>
        </w:rPr>
        <w:t>3</w:t>
      </w:r>
    </w:p>
    <w:p w14:paraId="644C2CEA" w14:textId="77777777" w:rsidR="00BC256B" w:rsidRPr="0013451F" w:rsidRDefault="00BC256B" w:rsidP="0013451F">
      <w:pPr>
        <w:ind w:left="3600" w:hanging="3600"/>
        <w:jc w:val="both"/>
        <w:rPr>
          <w:rFonts w:ascii="Calibri" w:hAnsi="Calibri" w:cs="Calibri"/>
        </w:rPr>
      </w:pPr>
      <w:r w:rsidRPr="0013451F">
        <w:rPr>
          <w:rFonts w:ascii="Calibri" w:hAnsi="Calibri" w:cs="Calibri"/>
        </w:rPr>
        <w:t>Typology of the consultancy:</w:t>
      </w:r>
      <w:r w:rsidRPr="0013451F">
        <w:rPr>
          <w:rFonts w:ascii="Calibri" w:hAnsi="Calibri" w:cs="Calibri"/>
        </w:rPr>
        <w:tab/>
        <w:t>Individual</w:t>
      </w:r>
    </w:p>
    <w:p w14:paraId="59640B56" w14:textId="2F200352" w:rsidR="00BC256B" w:rsidRPr="0013451F" w:rsidRDefault="00BC256B" w:rsidP="0013451F">
      <w:pPr>
        <w:ind w:left="3600" w:hanging="3600"/>
        <w:jc w:val="both"/>
        <w:rPr>
          <w:rFonts w:ascii="Calibri" w:hAnsi="Calibri" w:cs="Calibri"/>
        </w:rPr>
      </w:pPr>
      <w:r w:rsidRPr="0013451F">
        <w:rPr>
          <w:rFonts w:ascii="Calibri" w:hAnsi="Calibri" w:cs="Calibri"/>
        </w:rPr>
        <w:t>Duration of Contract:</w:t>
      </w:r>
      <w:r w:rsidRPr="0013451F">
        <w:rPr>
          <w:rFonts w:ascii="Calibri" w:hAnsi="Calibri" w:cs="Calibri"/>
        </w:rPr>
        <w:tab/>
        <w:t>2</w:t>
      </w:r>
      <w:r w:rsidR="00E57DAB" w:rsidRPr="0013451F">
        <w:rPr>
          <w:rFonts w:ascii="Calibri" w:hAnsi="Calibri" w:cs="Calibri"/>
        </w:rPr>
        <w:t>0</w:t>
      </w:r>
      <w:r w:rsidRPr="0013451F">
        <w:rPr>
          <w:rFonts w:ascii="Calibri" w:hAnsi="Calibri" w:cs="Calibri"/>
        </w:rPr>
        <w:t xml:space="preserve"> working days</w:t>
      </w:r>
      <w:r w:rsidRPr="0013451F">
        <w:rPr>
          <w:rFonts w:ascii="Calibri" w:hAnsi="Calibri" w:cs="Calibri"/>
          <w:b/>
        </w:rPr>
        <w:t xml:space="preserve"> </w:t>
      </w:r>
    </w:p>
    <w:p w14:paraId="6E13C585" w14:textId="77777777" w:rsidR="00BC256B" w:rsidRPr="0013451F" w:rsidRDefault="00BC256B" w:rsidP="0013451F">
      <w:pPr>
        <w:pStyle w:val="CommentText"/>
        <w:jc w:val="both"/>
        <w:rPr>
          <w:rFonts w:ascii="Calibri" w:hAnsi="Calibri" w:cs="Calibri"/>
          <w:sz w:val="22"/>
          <w:szCs w:val="22"/>
        </w:rPr>
      </w:pPr>
    </w:p>
    <w:p w14:paraId="315124AD" w14:textId="3784C553" w:rsidR="00CC62D3" w:rsidRPr="0013451F" w:rsidRDefault="00BC256B" w:rsidP="0013451F">
      <w:pPr>
        <w:pStyle w:val="Heading1"/>
        <w:numPr>
          <w:ilvl w:val="0"/>
          <w:numId w:val="20"/>
        </w:numPr>
        <w:jc w:val="both"/>
        <w:rPr>
          <w:rFonts w:ascii="Calibri" w:hAnsi="Calibri" w:cs="Calibri"/>
          <w:b/>
          <w:bCs/>
          <w:smallCaps/>
          <w:sz w:val="22"/>
          <w:szCs w:val="22"/>
        </w:rPr>
      </w:pPr>
      <w:r w:rsidRPr="0013451F">
        <w:rPr>
          <w:rFonts w:ascii="Calibri" w:hAnsi="Calibri" w:cs="Calibri"/>
          <w:b/>
          <w:bCs/>
          <w:smallCaps/>
          <w:sz w:val="22"/>
          <w:szCs w:val="22"/>
        </w:rPr>
        <w:t xml:space="preserve">UN Women Organizational </w:t>
      </w:r>
      <w:r w:rsidR="00E25DD2" w:rsidRPr="0013451F">
        <w:rPr>
          <w:rFonts w:ascii="Calibri" w:hAnsi="Calibri" w:cs="Calibri"/>
          <w:b/>
          <w:bCs/>
          <w:smallCaps/>
          <w:sz w:val="22"/>
          <w:szCs w:val="22"/>
        </w:rPr>
        <w:t>Context</w:t>
      </w:r>
    </w:p>
    <w:p w14:paraId="114054CC" w14:textId="3248E39F" w:rsidR="00FD2F4C" w:rsidRPr="0013451F" w:rsidRDefault="00FD2F4C" w:rsidP="0013451F">
      <w:pPr>
        <w:jc w:val="both"/>
        <w:rPr>
          <w:rFonts w:ascii="Calibri" w:hAnsi="Calibri" w:cs="Calibri"/>
        </w:rPr>
      </w:pPr>
      <w:r w:rsidRPr="0013451F">
        <w:rPr>
          <w:rFonts w:ascii="Calibri" w:hAnsi="Calibri" w:cs="Calibri"/>
        </w:rPr>
        <w:t xml:space="preserve">The United Nations Entity for Gender Equality and the Empowerment of Women (UN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 UN Women provides support to Member States’ efforts and priorities in meeting their gender equality goals and for building effective partnerships with civil society and other relevant actors. </w:t>
      </w:r>
    </w:p>
    <w:p w14:paraId="211188F8" w14:textId="06C37B0B" w:rsidR="00A33653" w:rsidRPr="0013451F" w:rsidRDefault="00AE35B4" w:rsidP="0013451F">
      <w:pPr>
        <w:pStyle w:val="Default"/>
        <w:jc w:val="both"/>
        <w:rPr>
          <w:sz w:val="22"/>
          <w:szCs w:val="22"/>
          <w:lang w:val="en-GB"/>
        </w:rPr>
      </w:pPr>
      <w:r w:rsidRPr="0013451F">
        <w:rPr>
          <w:sz w:val="22"/>
          <w:szCs w:val="22"/>
        </w:rPr>
        <w:t xml:space="preserve">In </w:t>
      </w:r>
      <w:r w:rsidR="00C41E9A" w:rsidRPr="0013451F">
        <w:rPr>
          <w:sz w:val="22"/>
          <w:szCs w:val="22"/>
        </w:rPr>
        <w:t>March</w:t>
      </w:r>
      <w:r w:rsidRPr="0013451F">
        <w:rPr>
          <w:sz w:val="22"/>
          <w:szCs w:val="22"/>
        </w:rPr>
        <w:t xml:space="preserve"> 202</w:t>
      </w:r>
      <w:r w:rsidR="00A33653" w:rsidRPr="0013451F">
        <w:rPr>
          <w:sz w:val="22"/>
          <w:szCs w:val="22"/>
        </w:rPr>
        <w:t>2</w:t>
      </w:r>
      <w:r w:rsidRPr="0013451F">
        <w:rPr>
          <w:sz w:val="22"/>
          <w:szCs w:val="22"/>
        </w:rPr>
        <w:t xml:space="preserve">, UN Women received funding from the Government of Japan to implement a </w:t>
      </w:r>
      <w:r w:rsidR="000F4150" w:rsidRPr="0013451F">
        <w:rPr>
          <w:sz w:val="22"/>
          <w:szCs w:val="22"/>
        </w:rPr>
        <w:t>one-year</w:t>
      </w:r>
      <w:r w:rsidRPr="0013451F">
        <w:rPr>
          <w:sz w:val="22"/>
          <w:szCs w:val="22"/>
        </w:rPr>
        <w:t xml:space="preserve"> LEAP program </w:t>
      </w:r>
      <w:r w:rsidR="000F4150" w:rsidRPr="0013451F">
        <w:rPr>
          <w:sz w:val="22"/>
          <w:szCs w:val="22"/>
        </w:rPr>
        <w:t xml:space="preserve">that aimed </w:t>
      </w:r>
      <w:r w:rsidR="00A33653" w:rsidRPr="0013451F">
        <w:rPr>
          <w:sz w:val="22"/>
          <w:szCs w:val="22"/>
        </w:rPr>
        <w:t>at strengthening</w:t>
      </w:r>
      <w:r w:rsidR="00A33653" w:rsidRPr="0013451F">
        <w:rPr>
          <w:sz w:val="22"/>
          <w:szCs w:val="22"/>
          <w:lang w:val="en-GB"/>
        </w:rPr>
        <w:t xml:space="preserve"> the protection, leadership and empowerment of over </w:t>
      </w:r>
      <w:r w:rsidR="00A33653" w:rsidRPr="0013451F">
        <w:rPr>
          <w:b/>
          <w:bCs/>
          <w:sz w:val="22"/>
          <w:szCs w:val="22"/>
          <w:lang w:val="en-GB"/>
        </w:rPr>
        <w:t xml:space="preserve">6,360 </w:t>
      </w:r>
      <w:r w:rsidR="00A33653" w:rsidRPr="0013451F">
        <w:rPr>
          <w:sz w:val="22"/>
          <w:szCs w:val="22"/>
          <w:lang w:val="en-GB"/>
        </w:rPr>
        <w:t xml:space="preserve">vulnerable women, men and youth affected by COVID-19 and forcibly displaced into IDP and refugee camps in Uganda. </w:t>
      </w:r>
      <w:r w:rsidR="00A33653" w:rsidRPr="0013451F">
        <w:rPr>
          <w:sz w:val="22"/>
          <w:szCs w:val="22"/>
        </w:rPr>
        <w:t xml:space="preserve">This programme </w:t>
      </w:r>
      <w:r w:rsidR="00CA5907" w:rsidRPr="0013451F">
        <w:rPr>
          <w:sz w:val="22"/>
          <w:szCs w:val="22"/>
        </w:rPr>
        <w:t xml:space="preserve">was designed to </w:t>
      </w:r>
      <w:r w:rsidR="00A33653" w:rsidRPr="0013451F">
        <w:rPr>
          <w:sz w:val="22"/>
          <w:szCs w:val="22"/>
        </w:rPr>
        <w:t xml:space="preserve">contribute to the immediate lifesaving and emergency needs of 6,360 (30 percent hosts) as direct beneficiaries in Kyegegwa, Yumbe and Adjumani refugee hosting districts. </w:t>
      </w:r>
      <w:r w:rsidR="00CA5907" w:rsidRPr="0013451F">
        <w:rPr>
          <w:sz w:val="22"/>
          <w:szCs w:val="22"/>
        </w:rPr>
        <w:t>The project</w:t>
      </w:r>
      <w:r w:rsidR="00A33653" w:rsidRPr="0013451F">
        <w:rPr>
          <w:sz w:val="22"/>
          <w:szCs w:val="22"/>
        </w:rPr>
        <w:t xml:space="preserve"> </w:t>
      </w:r>
      <w:r w:rsidR="00CA5907" w:rsidRPr="0013451F">
        <w:rPr>
          <w:sz w:val="22"/>
          <w:szCs w:val="22"/>
        </w:rPr>
        <w:t>was to</w:t>
      </w:r>
      <w:r w:rsidR="00A33653" w:rsidRPr="0013451F">
        <w:rPr>
          <w:sz w:val="22"/>
          <w:szCs w:val="22"/>
        </w:rPr>
        <w:t xml:space="preserve"> indirectly benefit with 10,000 (5,000 female and 5,000 male) refugee and host community women, men, girls and boys. The </w:t>
      </w:r>
      <w:r w:rsidR="00CA5907" w:rsidRPr="0013451F">
        <w:rPr>
          <w:sz w:val="22"/>
          <w:szCs w:val="22"/>
        </w:rPr>
        <w:t xml:space="preserve">project </w:t>
      </w:r>
      <w:r w:rsidR="00A33653" w:rsidRPr="0013451F">
        <w:rPr>
          <w:sz w:val="22"/>
          <w:szCs w:val="22"/>
        </w:rPr>
        <w:t>aim</w:t>
      </w:r>
      <w:r w:rsidR="00CA5907" w:rsidRPr="0013451F">
        <w:rPr>
          <w:sz w:val="22"/>
          <w:szCs w:val="22"/>
        </w:rPr>
        <w:t>ed</w:t>
      </w:r>
      <w:r w:rsidR="00A33653" w:rsidRPr="0013451F">
        <w:rPr>
          <w:sz w:val="22"/>
          <w:szCs w:val="22"/>
        </w:rPr>
        <w:t xml:space="preserve"> is to ensure that refugee women and girls are protected from the impacts of the emergency refugee crisis, and COVID-19 through the provision of gender-responsive COVID-19 services, protection and, enhancing women’s leadership, capacity development and peaceful co-existence for better recovery and resilience.</w:t>
      </w:r>
    </w:p>
    <w:p w14:paraId="7C6F2566" w14:textId="4EFAA4FA" w:rsidR="00A33653" w:rsidRPr="0013451F" w:rsidRDefault="00A33653" w:rsidP="0013451F">
      <w:pPr>
        <w:pStyle w:val="Default"/>
        <w:jc w:val="both"/>
        <w:rPr>
          <w:sz w:val="22"/>
          <w:szCs w:val="22"/>
          <w:lang w:val="en-GB"/>
        </w:rPr>
      </w:pPr>
    </w:p>
    <w:p w14:paraId="0097EC75" w14:textId="77777777" w:rsidR="00A33653" w:rsidRPr="0013451F" w:rsidRDefault="00A33653" w:rsidP="0013451F">
      <w:pPr>
        <w:pStyle w:val="Default"/>
        <w:jc w:val="both"/>
        <w:rPr>
          <w:sz w:val="22"/>
          <w:szCs w:val="22"/>
          <w:lang w:val="en-GB"/>
        </w:rPr>
      </w:pPr>
    </w:p>
    <w:p w14:paraId="0509E34A" w14:textId="0ED6A45D" w:rsidR="008B3E5D" w:rsidRPr="0013451F" w:rsidRDefault="005108D3" w:rsidP="0013451F">
      <w:pPr>
        <w:pStyle w:val="Heading1"/>
        <w:numPr>
          <w:ilvl w:val="0"/>
          <w:numId w:val="20"/>
        </w:numPr>
        <w:jc w:val="both"/>
        <w:rPr>
          <w:rFonts w:ascii="Calibri" w:hAnsi="Calibri" w:cs="Calibri"/>
          <w:b/>
          <w:bCs/>
          <w:smallCaps/>
          <w:sz w:val="22"/>
          <w:szCs w:val="22"/>
        </w:rPr>
      </w:pPr>
      <w:r w:rsidRPr="0013451F">
        <w:rPr>
          <w:rFonts w:ascii="Calibri" w:hAnsi="Calibri" w:cs="Calibri"/>
          <w:b/>
          <w:bCs/>
          <w:smallCaps/>
          <w:sz w:val="22"/>
          <w:szCs w:val="22"/>
        </w:rPr>
        <w:lastRenderedPageBreak/>
        <w:t>Program Overview / R</w:t>
      </w:r>
      <w:r w:rsidR="008B3E5D" w:rsidRPr="0013451F">
        <w:rPr>
          <w:rFonts w:ascii="Calibri" w:hAnsi="Calibri" w:cs="Calibri"/>
          <w:b/>
          <w:bCs/>
          <w:smallCaps/>
          <w:sz w:val="22"/>
          <w:szCs w:val="22"/>
        </w:rPr>
        <w:t>esults</w:t>
      </w:r>
    </w:p>
    <w:p w14:paraId="25AC9D8A" w14:textId="77777777" w:rsidR="00282B32" w:rsidRPr="0013451F" w:rsidRDefault="00282B32" w:rsidP="0013451F">
      <w:pPr>
        <w:spacing w:after="0" w:line="240" w:lineRule="auto"/>
        <w:jc w:val="both"/>
        <w:rPr>
          <w:rFonts w:ascii="Calibri" w:hAnsi="Calibri" w:cs="Calibri"/>
          <w:color w:val="000000" w:themeColor="text1"/>
        </w:rPr>
      </w:pPr>
    </w:p>
    <w:p w14:paraId="1782579B" w14:textId="6D1839A3" w:rsidR="00B61087" w:rsidRPr="0013451F" w:rsidRDefault="00B61087" w:rsidP="0013451F">
      <w:pPr>
        <w:pStyle w:val="Default"/>
        <w:jc w:val="both"/>
        <w:rPr>
          <w:sz w:val="22"/>
          <w:szCs w:val="22"/>
        </w:rPr>
      </w:pPr>
      <w:r w:rsidRPr="0013451F">
        <w:rPr>
          <w:sz w:val="22"/>
          <w:szCs w:val="22"/>
        </w:rPr>
        <w:t xml:space="preserve">Since April 2021, Uganda experienced an increase in protection and socio-economic vulnerability in the refugee crisis, due to the COVID-19 pandemic, as the country battled a second wave of viral infections, the lockdown measures and severe underfunding for humanitarian assistance. </w:t>
      </w:r>
      <w:r w:rsidRPr="0013451F">
        <w:rPr>
          <w:sz w:val="22"/>
          <w:szCs w:val="22"/>
          <w:lang w:val="en-GB"/>
        </w:rPr>
        <w:t>Th</w:t>
      </w:r>
      <w:r w:rsidR="00E726A6" w:rsidRPr="0013451F">
        <w:rPr>
          <w:sz w:val="22"/>
          <w:szCs w:val="22"/>
          <w:lang w:val="en-GB"/>
        </w:rPr>
        <w:t>is</w:t>
      </w:r>
      <w:r w:rsidRPr="0013451F">
        <w:rPr>
          <w:sz w:val="22"/>
          <w:szCs w:val="22"/>
          <w:lang w:val="en-GB"/>
        </w:rPr>
        <w:t xml:space="preserve"> proposed project s</w:t>
      </w:r>
      <w:r w:rsidR="00E726A6" w:rsidRPr="0013451F">
        <w:rPr>
          <w:sz w:val="22"/>
          <w:szCs w:val="22"/>
          <w:lang w:val="en-GB"/>
        </w:rPr>
        <w:t>ought</w:t>
      </w:r>
      <w:r w:rsidRPr="0013451F">
        <w:rPr>
          <w:sz w:val="22"/>
          <w:szCs w:val="22"/>
          <w:lang w:val="en-GB"/>
        </w:rPr>
        <w:t xml:space="preserve"> to support women and girls affected by the COVID-19 crises and displaced into refugee and IDP camps in Uganda. It</w:t>
      </w:r>
      <w:r w:rsidR="00E726A6" w:rsidRPr="0013451F">
        <w:rPr>
          <w:sz w:val="22"/>
          <w:szCs w:val="22"/>
          <w:lang w:val="en-GB"/>
        </w:rPr>
        <w:t xml:space="preserve"> sought to </w:t>
      </w:r>
      <w:r w:rsidRPr="0013451F">
        <w:rPr>
          <w:sz w:val="22"/>
          <w:szCs w:val="22"/>
          <w:lang w:val="en-GB"/>
        </w:rPr>
        <w:t>facilitate a responsive environment, conducive for gender equality and that supports the needs of refugee and host women and girls, in conformity with human rights standards and international best practice.</w:t>
      </w:r>
    </w:p>
    <w:p w14:paraId="67A939A7" w14:textId="77777777" w:rsidR="00B61087" w:rsidRPr="0013451F" w:rsidRDefault="00B61087" w:rsidP="0013451F">
      <w:pPr>
        <w:spacing w:after="0" w:line="240" w:lineRule="auto"/>
        <w:jc w:val="both"/>
        <w:rPr>
          <w:rFonts w:ascii="Calibri" w:hAnsi="Calibri" w:cs="Calibri"/>
        </w:rPr>
      </w:pPr>
    </w:p>
    <w:p w14:paraId="7378906B" w14:textId="77777777" w:rsidR="004B1B6C" w:rsidRPr="0013451F" w:rsidRDefault="004B1B6C" w:rsidP="0013451F">
      <w:pPr>
        <w:pStyle w:val="Heading2"/>
        <w:jc w:val="both"/>
        <w:rPr>
          <w:rFonts w:ascii="Calibri" w:hAnsi="Calibri" w:cs="Calibri"/>
          <w:b/>
          <w:bCs/>
          <w:color w:val="auto"/>
          <w:sz w:val="22"/>
          <w:szCs w:val="22"/>
        </w:rPr>
      </w:pPr>
      <w:bookmarkStart w:id="0" w:name="_Toc62064325"/>
      <w:r w:rsidRPr="0013451F">
        <w:rPr>
          <w:rFonts w:ascii="Calibri" w:hAnsi="Calibri" w:cs="Calibri"/>
          <w:b/>
          <w:bCs/>
          <w:color w:val="auto"/>
          <w:sz w:val="22"/>
          <w:szCs w:val="22"/>
        </w:rPr>
        <w:t>Overall Goal:</w:t>
      </w:r>
      <w:bookmarkEnd w:id="0"/>
      <w:r w:rsidRPr="0013451F">
        <w:rPr>
          <w:rFonts w:ascii="Calibri" w:hAnsi="Calibri" w:cs="Calibri"/>
          <w:b/>
          <w:bCs/>
          <w:color w:val="auto"/>
          <w:sz w:val="22"/>
          <w:szCs w:val="22"/>
        </w:rPr>
        <w:t xml:space="preserve"> </w:t>
      </w:r>
    </w:p>
    <w:p w14:paraId="73495540" w14:textId="3AA17150" w:rsidR="004B1B6C" w:rsidRPr="0013451F" w:rsidRDefault="004E6A2F" w:rsidP="0013451F">
      <w:pPr>
        <w:spacing w:after="0"/>
        <w:jc w:val="both"/>
        <w:rPr>
          <w:rFonts w:ascii="Calibri" w:hAnsi="Calibri" w:cs="Calibri"/>
        </w:rPr>
      </w:pPr>
      <w:r w:rsidRPr="0013451F">
        <w:rPr>
          <w:rFonts w:ascii="Calibri" w:hAnsi="Calibri" w:cs="Calibri"/>
        </w:rPr>
        <w:t>To strengthen the protection, leadership and empowerment of over 15,760 vulnerable women, men and youth affected by COVID- 19 in IDP and refugee camp of Uganda and Somalia.</w:t>
      </w:r>
    </w:p>
    <w:p w14:paraId="30A9FF2F" w14:textId="04AF8AFD" w:rsidR="004B1B6C" w:rsidRPr="0013451F" w:rsidRDefault="004B1B6C" w:rsidP="0013451F">
      <w:pPr>
        <w:spacing w:after="0"/>
        <w:jc w:val="both"/>
        <w:rPr>
          <w:rFonts w:ascii="Calibri" w:hAnsi="Calibri" w:cs="Calibri"/>
        </w:rPr>
      </w:pPr>
    </w:p>
    <w:p w14:paraId="5D73C860" w14:textId="28E19265" w:rsidR="004B1B6C" w:rsidRPr="0013451F" w:rsidRDefault="004B1B6C" w:rsidP="0013451F">
      <w:pPr>
        <w:spacing w:after="0"/>
        <w:jc w:val="both"/>
        <w:rPr>
          <w:rFonts w:ascii="Calibri" w:hAnsi="Calibri" w:cs="Calibri"/>
        </w:rPr>
      </w:pPr>
      <w:r w:rsidRPr="0013451F">
        <w:rPr>
          <w:rFonts w:ascii="Calibri" w:hAnsi="Calibri" w:cs="Calibri"/>
        </w:rPr>
        <w:t>The program aim</w:t>
      </w:r>
      <w:r w:rsidR="00CA5907" w:rsidRPr="0013451F">
        <w:rPr>
          <w:rFonts w:ascii="Calibri" w:hAnsi="Calibri" w:cs="Calibri"/>
        </w:rPr>
        <w:t>ed</w:t>
      </w:r>
      <w:r w:rsidRPr="0013451F">
        <w:rPr>
          <w:rFonts w:ascii="Calibri" w:hAnsi="Calibri" w:cs="Calibri"/>
        </w:rPr>
        <w:t xml:space="preserve"> at achieving the following Outcomes:</w:t>
      </w:r>
    </w:p>
    <w:p w14:paraId="2CD9D039" w14:textId="61EE3D8F" w:rsidR="00D361FA" w:rsidRPr="0013451F" w:rsidRDefault="00D361FA" w:rsidP="0013451F">
      <w:pPr>
        <w:spacing w:after="0"/>
        <w:jc w:val="both"/>
        <w:rPr>
          <w:rFonts w:ascii="Calibri" w:hAnsi="Calibri" w:cs="Calibri"/>
        </w:rPr>
      </w:pPr>
    </w:p>
    <w:p w14:paraId="70C95F34" w14:textId="28E20744" w:rsidR="004B1B6C" w:rsidRPr="0013451F" w:rsidRDefault="004B1B6C" w:rsidP="0013451F">
      <w:pPr>
        <w:jc w:val="both"/>
        <w:rPr>
          <w:rFonts w:ascii="Calibri" w:hAnsi="Calibri" w:cs="Calibri"/>
          <w:b/>
          <w:bCs/>
        </w:rPr>
      </w:pPr>
      <w:r w:rsidRPr="0013451F">
        <w:rPr>
          <w:rFonts w:ascii="Calibri" w:hAnsi="Calibri" w:cs="Calibri"/>
          <w:b/>
          <w:bCs/>
          <w:u w:val="single"/>
        </w:rPr>
        <w:t>OUTCOME 1:</w:t>
      </w:r>
      <w:r w:rsidRPr="0013451F">
        <w:rPr>
          <w:rFonts w:ascii="Calibri" w:hAnsi="Calibri" w:cs="Calibri"/>
          <w:b/>
          <w:bCs/>
        </w:rPr>
        <w:t xml:space="preserve"> </w:t>
      </w:r>
      <w:r w:rsidR="004E6A2F" w:rsidRPr="0013451F">
        <w:rPr>
          <w:rFonts w:ascii="Calibri" w:hAnsi="Calibri" w:cs="Calibri"/>
          <w:b/>
          <w:bCs/>
        </w:rPr>
        <w:t>4,530 vulnerable women, men and youth lead and participate in COVID-19 prevention, response and recovery interventions in Uganda</w:t>
      </w:r>
      <w:r w:rsidRPr="0013451F">
        <w:rPr>
          <w:rFonts w:ascii="Calibri" w:hAnsi="Calibri" w:cs="Calibri"/>
          <w:b/>
          <w:bCs/>
        </w:rPr>
        <w:t>.</w:t>
      </w:r>
    </w:p>
    <w:p w14:paraId="2BC55C18" w14:textId="2663712B" w:rsidR="00F65D2A" w:rsidRPr="0013451F" w:rsidRDefault="00F65D2A" w:rsidP="0013451F">
      <w:pPr>
        <w:jc w:val="both"/>
        <w:rPr>
          <w:rFonts w:ascii="Calibri" w:hAnsi="Calibri" w:cs="Calibri"/>
        </w:rPr>
      </w:pPr>
      <w:r w:rsidRPr="0013451F">
        <w:rPr>
          <w:rFonts w:ascii="Calibri" w:eastAsia="Calibri" w:hAnsi="Calibri" w:cs="Calibri"/>
          <w:b/>
          <w:bCs/>
        </w:rPr>
        <w:t>Output 1.1</w:t>
      </w:r>
      <w:r w:rsidRPr="0013451F">
        <w:rPr>
          <w:rFonts w:ascii="Calibri" w:eastAsia="Calibri" w:hAnsi="Calibri" w:cs="Calibri"/>
        </w:rPr>
        <w:t xml:space="preserve">: </w:t>
      </w:r>
      <w:r w:rsidR="004E6A2F" w:rsidRPr="0013451F">
        <w:rPr>
          <w:rFonts w:ascii="Calibri" w:hAnsi="Calibri" w:cs="Calibri"/>
        </w:rPr>
        <w:t>3,000 Refugee and host community women have increased capacities &amp; skills to participate and lead in the management of COVID-19 interventions within refugee and IDP camps in Uganda</w:t>
      </w:r>
    </w:p>
    <w:p w14:paraId="3AB1E68B" w14:textId="3EB3E2F7" w:rsidR="004E6A2F" w:rsidRPr="0013451F" w:rsidRDefault="00F65D2A" w:rsidP="0013451F">
      <w:pPr>
        <w:jc w:val="both"/>
        <w:rPr>
          <w:rFonts w:ascii="Calibri" w:hAnsi="Calibri" w:cs="Calibri"/>
          <w:b/>
          <w:bCs/>
        </w:rPr>
      </w:pPr>
      <w:r w:rsidRPr="0013451F">
        <w:rPr>
          <w:rFonts w:ascii="Calibri" w:eastAsia="Calibri" w:hAnsi="Calibri" w:cs="Calibri"/>
          <w:b/>
          <w:bCs/>
        </w:rPr>
        <w:t>Output 1.</w:t>
      </w:r>
      <w:r w:rsidR="004E6A2F" w:rsidRPr="0013451F">
        <w:rPr>
          <w:rFonts w:ascii="Calibri" w:eastAsia="Calibri" w:hAnsi="Calibri" w:cs="Calibri"/>
          <w:b/>
          <w:bCs/>
        </w:rPr>
        <w:t>3</w:t>
      </w:r>
      <w:r w:rsidRPr="0013451F">
        <w:rPr>
          <w:rFonts w:ascii="Calibri" w:eastAsia="Calibri" w:hAnsi="Calibri" w:cs="Calibri"/>
        </w:rPr>
        <w:t xml:space="preserve">: </w:t>
      </w:r>
      <w:r w:rsidR="004E6A2F" w:rsidRPr="0013451F">
        <w:rPr>
          <w:rFonts w:ascii="Calibri" w:hAnsi="Calibri" w:cs="Calibri"/>
        </w:rPr>
        <w:t xml:space="preserve">1,530 </w:t>
      </w:r>
      <w:r w:rsidR="000E3A1A" w:rsidRPr="0013451F">
        <w:rPr>
          <w:rFonts w:ascii="Calibri" w:hAnsi="Calibri" w:cs="Calibri"/>
        </w:rPr>
        <w:t xml:space="preserve">women and men </w:t>
      </w:r>
      <w:r w:rsidR="004E6A2F" w:rsidRPr="0013451F">
        <w:rPr>
          <w:rFonts w:ascii="Calibri" w:hAnsi="Calibri" w:cs="Calibri"/>
        </w:rPr>
        <w:t>benefit from initiatives promoting positive gender norms in support of women's leadership and protection from violence and access to COVID-19 awareness and sensitization measures in Uganda.</w:t>
      </w:r>
      <w:r w:rsidR="004E6A2F" w:rsidRPr="0013451F">
        <w:rPr>
          <w:rFonts w:ascii="Calibri" w:hAnsi="Calibri" w:cs="Calibri"/>
          <w:b/>
          <w:bCs/>
        </w:rPr>
        <w:t xml:space="preserve"> </w:t>
      </w:r>
    </w:p>
    <w:p w14:paraId="7BBB204C" w14:textId="625B1AEE" w:rsidR="004B1B6C" w:rsidRPr="0013451F" w:rsidRDefault="004B1B6C" w:rsidP="0013451F">
      <w:pPr>
        <w:jc w:val="both"/>
        <w:rPr>
          <w:rFonts w:ascii="Calibri" w:hAnsi="Calibri" w:cs="Calibri"/>
          <w:b/>
          <w:bCs/>
        </w:rPr>
      </w:pPr>
      <w:r w:rsidRPr="0013451F">
        <w:rPr>
          <w:rFonts w:ascii="Calibri" w:hAnsi="Calibri" w:cs="Calibri"/>
          <w:b/>
          <w:bCs/>
          <w:u w:val="single"/>
        </w:rPr>
        <w:t>OUTCOME 2:</w:t>
      </w:r>
      <w:r w:rsidRPr="0013451F">
        <w:rPr>
          <w:rFonts w:ascii="Calibri" w:hAnsi="Calibri" w:cs="Calibri"/>
          <w:b/>
          <w:bCs/>
        </w:rPr>
        <w:t xml:space="preserve"> </w:t>
      </w:r>
      <w:r w:rsidR="004E6A2F" w:rsidRPr="0013451F">
        <w:rPr>
          <w:rFonts w:ascii="Calibri" w:hAnsi="Calibri" w:cs="Calibri"/>
          <w:b/>
          <w:bCs/>
        </w:rPr>
        <w:t>Positive coping mechanisms improved for 1,830 vulnerable refugees, IDPs and host communities’ women and girls most affected by COVID- 19 crisis in Uganda</w:t>
      </w:r>
    </w:p>
    <w:p w14:paraId="3E92C2F6" w14:textId="601E4F2D" w:rsidR="004E6A2F" w:rsidRPr="0013451F" w:rsidRDefault="004B1B6C" w:rsidP="0013451F">
      <w:pPr>
        <w:spacing w:after="0" w:line="240" w:lineRule="auto"/>
        <w:jc w:val="both"/>
        <w:rPr>
          <w:rFonts w:ascii="Calibri" w:hAnsi="Calibri" w:cs="Calibri"/>
          <w:b/>
          <w:bCs/>
        </w:rPr>
      </w:pPr>
      <w:r w:rsidRPr="0013451F">
        <w:rPr>
          <w:rFonts w:ascii="Calibri" w:eastAsia="Calibri" w:hAnsi="Calibri" w:cs="Calibri"/>
          <w:b/>
          <w:bCs/>
        </w:rPr>
        <w:t>Output 2.1</w:t>
      </w:r>
      <w:r w:rsidR="004E6A2F" w:rsidRPr="0013451F">
        <w:rPr>
          <w:rFonts w:ascii="Calibri" w:eastAsia="Calibri" w:hAnsi="Calibri" w:cs="Calibri"/>
          <w:b/>
          <w:bCs/>
        </w:rPr>
        <w:t>:</w:t>
      </w:r>
      <w:r w:rsidRPr="0013451F">
        <w:rPr>
          <w:rFonts w:ascii="Calibri" w:eastAsia="Calibri" w:hAnsi="Calibri" w:cs="Calibri"/>
          <w:b/>
          <w:bCs/>
        </w:rPr>
        <w:t xml:space="preserve"> </w:t>
      </w:r>
      <w:r w:rsidR="004E6A2F" w:rsidRPr="0013451F">
        <w:rPr>
          <w:rFonts w:ascii="Calibri" w:hAnsi="Calibri" w:cs="Calibri"/>
        </w:rPr>
        <w:t>500 women in refugee and host communities most affected by COVID- 19 have increased access to ICT skills and services through existing women empowerment centers in Uganda</w:t>
      </w:r>
      <w:r w:rsidR="004E6A2F" w:rsidRPr="0013451F">
        <w:rPr>
          <w:rFonts w:ascii="Calibri" w:hAnsi="Calibri" w:cs="Calibri"/>
          <w:b/>
          <w:bCs/>
        </w:rPr>
        <w:t xml:space="preserve"> </w:t>
      </w:r>
    </w:p>
    <w:p w14:paraId="17B6B96D" w14:textId="77777777" w:rsidR="004E6A2F" w:rsidRPr="0013451F" w:rsidRDefault="004E6A2F" w:rsidP="0013451F">
      <w:pPr>
        <w:spacing w:after="0" w:line="240" w:lineRule="auto"/>
        <w:jc w:val="both"/>
        <w:rPr>
          <w:rFonts w:ascii="Calibri" w:hAnsi="Calibri" w:cs="Calibri"/>
          <w:b/>
          <w:bCs/>
        </w:rPr>
      </w:pPr>
    </w:p>
    <w:p w14:paraId="59B15995" w14:textId="2681B857" w:rsidR="004B1B6C" w:rsidRPr="0013451F" w:rsidRDefault="004B1B6C" w:rsidP="0013451F">
      <w:pPr>
        <w:spacing w:after="0" w:line="240" w:lineRule="auto"/>
        <w:jc w:val="both"/>
        <w:rPr>
          <w:rFonts w:ascii="Calibri" w:hAnsi="Calibri" w:cs="Calibri"/>
        </w:rPr>
      </w:pPr>
      <w:r w:rsidRPr="0013451F">
        <w:rPr>
          <w:rFonts w:ascii="Calibri" w:eastAsia="Calibri" w:hAnsi="Calibri" w:cs="Calibri"/>
          <w:b/>
          <w:bCs/>
        </w:rPr>
        <w:t>Output 2.2</w:t>
      </w:r>
      <w:r w:rsidR="004E6A2F" w:rsidRPr="0013451F">
        <w:rPr>
          <w:rFonts w:ascii="Calibri" w:eastAsia="Calibri" w:hAnsi="Calibri" w:cs="Calibri"/>
          <w:b/>
          <w:bCs/>
        </w:rPr>
        <w:t xml:space="preserve">: </w:t>
      </w:r>
      <w:r w:rsidR="004E6A2F" w:rsidRPr="0013451F">
        <w:rPr>
          <w:rFonts w:ascii="Calibri" w:hAnsi="Calibri" w:cs="Calibri"/>
        </w:rPr>
        <w:t xml:space="preserve">1,330 refugee women and girls affected by COVID- 19 have increased access to effective safety and protection services at the PCR testing and vaccination sites in Uganda. </w:t>
      </w:r>
    </w:p>
    <w:p w14:paraId="7AC0C4C7" w14:textId="33B8F16C" w:rsidR="008B3E5D" w:rsidRPr="0013451F" w:rsidRDefault="008B3E5D" w:rsidP="0013451F">
      <w:pPr>
        <w:pStyle w:val="Heading1"/>
        <w:numPr>
          <w:ilvl w:val="0"/>
          <w:numId w:val="20"/>
        </w:numPr>
        <w:jc w:val="both"/>
        <w:rPr>
          <w:rFonts w:ascii="Calibri" w:hAnsi="Calibri" w:cs="Calibri"/>
          <w:b/>
          <w:bCs/>
          <w:smallCaps/>
          <w:sz w:val="22"/>
          <w:szCs w:val="22"/>
        </w:rPr>
      </w:pPr>
      <w:r w:rsidRPr="0013451F">
        <w:rPr>
          <w:rFonts w:ascii="Calibri" w:hAnsi="Calibri" w:cs="Calibri"/>
          <w:b/>
          <w:bCs/>
          <w:smallCaps/>
          <w:sz w:val="22"/>
          <w:szCs w:val="22"/>
        </w:rPr>
        <w:t>Purpose of the Evaluation</w:t>
      </w:r>
    </w:p>
    <w:p w14:paraId="784D621A" w14:textId="4290A257" w:rsidR="002D7721" w:rsidRPr="0013451F" w:rsidRDefault="002D7721" w:rsidP="0013451F">
      <w:pPr>
        <w:jc w:val="both"/>
        <w:rPr>
          <w:rFonts w:ascii="Calibri" w:hAnsi="Calibri" w:cs="Calibri"/>
        </w:rPr>
      </w:pPr>
      <w:r w:rsidRPr="0013451F">
        <w:rPr>
          <w:rFonts w:ascii="Calibri" w:hAnsi="Calibri" w:cs="Calibri"/>
        </w:rPr>
        <w:t>The</w:t>
      </w:r>
      <w:r w:rsidR="003F23F1" w:rsidRPr="0013451F">
        <w:rPr>
          <w:rFonts w:ascii="Calibri" w:hAnsi="Calibri" w:cs="Calibri"/>
        </w:rPr>
        <w:t xml:space="preserve"> </w:t>
      </w:r>
      <w:hyperlink r:id="rId12" w:history="1">
        <w:r w:rsidR="003F23F1" w:rsidRPr="0013451F">
          <w:rPr>
            <w:rStyle w:val="Hyperlink"/>
            <w:rFonts w:ascii="Calibri" w:hAnsi="Calibri" w:cs="Calibri"/>
          </w:rPr>
          <w:t xml:space="preserve">UN Women Evaluation Policy </w:t>
        </w:r>
      </w:hyperlink>
      <w:r w:rsidR="003F23F1" w:rsidRPr="0013451F">
        <w:rPr>
          <w:rFonts w:ascii="Calibri" w:hAnsi="Calibri" w:cs="Calibri"/>
        </w:rPr>
        <w:t>is the</w:t>
      </w:r>
      <w:r w:rsidRPr="0013451F">
        <w:rPr>
          <w:rFonts w:ascii="Calibri" w:hAnsi="Calibri" w:cs="Calibri"/>
        </w:rPr>
        <w:t xml:space="preserve"> main guiding document that set</w:t>
      </w:r>
      <w:r w:rsidR="003F23F1" w:rsidRPr="0013451F">
        <w:rPr>
          <w:rFonts w:ascii="Calibri" w:hAnsi="Calibri" w:cs="Calibri"/>
        </w:rPr>
        <w:t>s</w:t>
      </w:r>
      <w:r w:rsidRPr="0013451F">
        <w:rPr>
          <w:rFonts w:ascii="Calibri" w:hAnsi="Calibri" w:cs="Calibri"/>
        </w:rPr>
        <w:t xml:space="preserve"> forth the principles and organizational framework for evaluation planning, conduct and follow-up in UN Women. These principles are aligned with the </w:t>
      </w:r>
      <w:hyperlink r:id="rId13" w:history="1">
        <w:r w:rsidRPr="0013451F">
          <w:rPr>
            <w:rStyle w:val="Hyperlink"/>
            <w:rFonts w:ascii="Calibri" w:hAnsi="Calibri" w:cs="Calibri"/>
          </w:rPr>
          <w:t>United Nations Evaluation Group (UNEG) Norms and Standards for Evaluation in the UN System</w:t>
        </w:r>
      </w:hyperlink>
      <w:r w:rsidR="00E25DD2" w:rsidRPr="0013451F">
        <w:rPr>
          <w:rFonts w:ascii="Calibri" w:hAnsi="Calibri" w:cs="Calibri"/>
        </w:rPr>
        <w:t>. The</w:t>
      </w:r>
      <w:r w:rsidRPr="0013451F">
        <w:rPr>
          <w:rFonts w:ascii="Calibri" w:hAnsi="Calibri" w:cs="Calibri"/>
        </w:rPr>
        <w:t xml:space="preserve"> key principles for gender-responsive evaluation at UN Women are: 1) National ownership and leadership; 2) UN system coordination and coherence with regard to gender equality and the empowerment of women; 3) Innovation; 4) Fair power relations and empowerment; 5) Participation and inclusion; 6) Independence and impartiality; 7) Transparency; 8) Quality and credibility; 9) Intentionality and use of evaluation; and 10) Ethics.</w:t>
      </w:r>
      <w:r w:rsidR="00A87149" w:rsidRPr="0013451F">
        <w:rPr>
          <w:rFonts w:ascii="Calibri" w:hAnsi="Calibri" w:cs="Calibri"/>
        </w:rPr>
        <w:t xml:space="preserve"> </w:t>
      </w:r>
    </w:p>
    <w:p w14:paraId="6B1B741C" w14:textId="0C27CD42" w:rsidR="00D75FE9" w:rsidRPr="0013451F" w:rsidRDefault="008B74F2" w:rsidP="0013451F">
      <w:pPr>
        <w:jc w:val="both"/>
        <w:rPr>
          <w:rFonts w:ascii="Calibri" w:hAnsi="Calibri" w:cs="Calibri"/>
          <w:lang w:val="en-GB"/>
        </w:rPr>
      </w:pPr>
      <w:r w:rsidRPr="0013451F">
        <w:rPr>
          <w:rFonts w:ascii="Calibri" w:hAnsi="Calibri" w:cs="Calibri"/>
        </w:rPr>
        <w:t xml:space="preserve">The </w:t>
      </w:r>
      <w:r w:rsidR="00CA2E24" w:rsidRPr="0013451F">
        <w:rPr>
          <w:rFonts w:ascii="Calibri" w:hAnsi="Calibri" w:cs="Calibri"/>
        </w:rPr>
        <w:t xml:space="preserve">one-year </w:t>
      </w:r>
      <w:r w:rsidR="00DC1ED5" w:rsidRPr="0013451F">
        <w:rPr>
          <w:rFonts w:ascii="Calibri" w:hAnsi="Calibri" w:cs="Calibri"/>
        </w:rPr>
        <w:t xml:space="preserve">COVID -19 response </w:t>
      </w:r>
      <w:r w:rsidR="00CA2E24" w:rsidRPr="0013451F">
        <w:rPr>
          <w:rFonts w:ascii="Calibri" w:hAnsi="Calibri" w:cs="Calibri"/>
        </w:rPr>
        <w:t>project</w:t>
      </w:r>
      <w:r w:rsidR="00DC1ED5" w:rsidRPr="0013451F">
        <w:rPr>
          <w:rFonts w:ascii="Calibri" w:hAnsi="Calibri" w:cs="Calibri"/>
        </w:rPr>
        <w:t xml:space="preserve"> funded by the Government of Japan</w:t>
      </w:r>
      <w:r w:rsidR="00CA2E24" w:rsidRPr="0013451F">
        <w:rPr>
          <w:rFonts w:ascii="Calibri" w:hAnsi="Calibri" w:cs="Calibri"/>
        </w:rPr>
        <w:t xml:space="preserve"> whose implement</w:t>
      </w:r>
      <w:r w:rsidR="003F23F1" w:rsidRPr="0013451F">
        <w:rPr>
          <w:rFonts w:ascii="Calibri" w:hAnsi="Calibri" w:cs="Calibri"/>
        </w:rPr>
        <w:t>ation</w:t>
      </w:r>
      <w:r w:rsidR="00CA2E24" w:rsidRPr="0013451F">
        <w:rPr>
          <w:rFonts w:ascii="Calibri" w:hAnsi="Calibri" w:cs="Calibri"/>
        </w:rPr>
        <w:t xml:space="preserve"> commenced in April 202</w:t>
      </w:r>
      <w:r w:rsidR="00DC1ED5" w:rsidRPr="0013451F">
        <w:rPr>
          <w:rFonts w:ascii="Calibri" w:hAnsi="Calibri" w:cs="Calibri"/>
        </w:rPr>
        <w:t>2</w:t>
      </w:r>
      <w:r w:rsidR="00CA2E24" w:rsidRPr="0013451F">
        <w:rPr>
          <w:rFonts w:ascii="Calibri" w:hAnsi="Calibri" w:cs="Calibri"/>
        </w:rPr>
        <w:t xml:space="preserve"> will come to an end in March 202</w:t>
      </w:r>
      <w:r w:rsidR="00DC1ED5" w:rsidRPr="0013451F">
        <w:rPr>
          <w:rFonts w:ascii="Calibri" w:hAnsi="Calibri" w:cs="Calibri"/>
        </w:rPr>
        <w:t>3</w:t>
      </w:r>
      <w:r w:rsidR="00CA2E24" w:rsidRPr="0013451F">
        <w:rPr>
          <w:rFonts w:ascii="Calibri" w:hAnsi="Calibri" w:cs="Calibri"/>
        </w:rPr>
        <w:t xml:space="preserve">. </w:t>
      </w:r>
      <w:r w:rsidRPr="0013451F">
        <w:rPr>
          <w:rFonts w:ascii="Calibri" w:hAnsi="Calibri" w:cs="Calibri"/>
        </w:rPr>
        <w:t xml:space="preserve">In line with the program </w:t>
      </w:r>
      <w:r w:rsidR="006B1849" w:rsidRPr="0013451F">
        <w:rPr>
          <w:rFonts w:ascii="Calibri" w:hAnsi="Calibri" w:cs="Calibri"/>
        </w:rPr>
        <w:t>requirements</w:t>
      </w:r>
      <w:r w:rsidRPr="0013451F">
        <w:rPr>
          <w:rFonts w:ascii="Calibri" w:hAnsi="Calibri" w:cs="Calibri"/>
        </w:rPr>
        <w:t xml:space="preserve"> and the UN Women evaluation policy, an end of </w:t>
      </w:r>
      <w:r w:rsidR="00EF7EBF" w:rsidRPr="0013451F">
        <w:rPr>
          <w:rFonts w:ascii="Calibri" w:hAnsi="Calibri" w:cs="Calibri"/>
        </w:rPr>
        <w:t>Programme</w:t>
      </w:r>
      <w:r w:rsidRPr="0013451F">
        <w:rPr>
          <w:rFonts w:ascii="Calibri" w:hAnsi="Calibri" w:cs="Calibri"/>
        </w:rPr>
        <w:t xml:space="preserve"> evaluation is to be conducted to assess the </w:t>
      </w:r>
      <w:r w:rsidRPr="0013451F">
        <w:rPr>
          <w:rFonts w:ascii="Calibri" w:hAnsi="Calibri" w:cs="Calibri"/>
        </w:rPr>
        <w:lastRenderedPageBreak/>
        <w:t xml:space="preserve">performance of the </w:t>
      </w:r>
      <w:r w:rsidR="00EF7EBF" w:rsidRPr="0013451F">
        <w:rPr>
          <w:rFonts w:ascii="Calibri" w:hAnsi="Calibri" w:cs="Calibri"/>
        </w:rPr>
        <w:t>Programme, provide accountability and enhance learning</w:t>
      </w:r>
      <w:r w:rsidRPr="0013451F">
        <w:rPr>
          <w:rFonts w:ascii="Calibri" w:hAnsi="Calibri" w:cs="Calibri"/>
        </w:rPr>
        <w:t xml:space="preserve">. </w:t>
      </w:r>
      <w:r w:rsidR="00D75FE9" w:rsidRPr="0013451F">
        <w:rPr>
          <w:rFonts w:ascii="Calibri" w:hAnsi="Calibri" w:cs="Calibri"/>
          <w:lang w:val="en-GB"/>
        </w:rPr>
        <w:t xml:space="preserve">The purpose of </w:t>
      </w:r>
      <w:r w:rsidR="00DA07A7" w:rsidRPr="0013451F">
        <w:rPr>
          <w:rFonts w:ascii="Calibri" w:hAnsi="Calibri" w:cs="Calibri"/>
          <w:lang w:val="en-GB"/>
        </w:rPr>
        <w:t xml:space="preserve">this </w:t>
      </w:r>
      <w:r w:rsidR="00D75FE9" w:rsidRPr="0013451F">
        <w:rPr>
          <w:rFonts w:ascii="Calibri" w:hAnsi="Calibri" w:cs="Calibri"/>
          <w:lang w:val="en-GB"/>
        </w:rPr>
        <w:t xml:space="preserve">independent </w:t>
      </w:r>
      <w:r w:rsidR="00854299" w:rsidRPr="0013451F">
        <w:rPr>
          <w:rFonts w:ascii="Calibri" w:hAnsi="Calibri" w:cs="Calibri"/>
          <w:lang w:val="en-GB"/>
        </w:rPr>
        <w:t>end term</w:t>
      </w:r>
      <w:r w:rsidR="00D75FE9" w:rsidRPr="0013451F">
        <w:rPr>
          <w:rFonts w:ascii="Calibri" w:hAnsi="Calibri" w:cs="Calibri"/>
          <w:lang w:val="en-GB"/>
        </w:rPr>
        <w:t xml:space="preserve"> evaluation is to assess the project’s achievements against the set objectives, identify and document lessons learnt (including design issues, lessons and best practices that can be up-scaled or replicated), and assess how the program contributed to gender equality and economic empowerment of refugee women </w:t>
      </w:r>
      <w:r w:rsidR="002A6556" w:rsidRPr="0013451F">
        <w:rPr>
          <w:rFonts w:ascii="Calibri" w:hAnsi="Calibri" w:cs="Calibri"/>
          <w:lang w:val="en-GB"/>
        </w:rPr>
        <w:t>in</w:t>
      </w:r>
      <w:r w:rsidR="00CA2E24" w:rsidRPr="0013451F">
        <w:rPr>
          <w:rFonts w:ascii="Calibri" w:hAnsi="Calibri" w:cs="Calibri"/>
          <w:lang w:val="en-GB"/>
        </w:rPr>
        <w:t xml:space="preserve"> </w:t>
      </w:r>
      <w:r w:rsidR="00DC1ED5" w:rsidRPr="0013451F">
        <w:rPr>
          <w:rFonts w:ascii="Calibri" w:hAnsi="Calibri" w:cs="Calibri"/>
          <w:lang w:val="en-GB"/>
        </w:rPr>
        <w:t>Kyegegwa</w:t>
      </w:r>
      <w:r w:rsidR="00CA2E24" w:rsidRPr="0013451F">
        <w:rPr>
          <w:rFonts w:ascii="Calibri" w:hAnsi="Calibri" w:cs="Calibri"/>
          <w:lang w:val="en-GB"/>
        </w:rPr>
        <w:t xml:space="preserve">, </w:t>
      </w:r>
      <w:r w:rsidR="002A6556" w:rsidRPr="0013451F">
        <w:rPr>
          <w:rFonts w:ascii="Calibri" w:hAnsi="Calibri" w:cs="Calibri"/>
          <w:lang w:val="en-GB"/>
        </w:rPr>
        <w:t>Yumbe and Adjumani districts</w:t>
      </w:r>
      <w:r w:rsidR="00D75FE9" w:rsidRPr="0013451F">
        <w:rPr>
          <w:rFonts w:ascii="Calibri" w:hAnsi="Calibri" w:cs="Calibri"/>
          <w:lang w:val="en-GB"/>
        </w:rPr>
        <w:t xml:space="preserve">. </w:t>
      </w:r>
    </w:p>
    <w:p w14:paraId="23001FF0" w14:textId="1C0A72DB" w:rsidR="002D7721" w:rsidRPr="0013451F" w:rsidRDefault="002D7721" w:rsidP="0013451F">
      <w:pPr>
        <w:jc w:val="both"/>
        <w:rPr>
          <w:rFonts w:ascii="Calibri" w:hAnsi="Calibri" w:cs="Calibri"/>
        </w:rPr>
      </w:pPr>
      <w:r w:rsidRPr="0013451F">
        <w:rPr>
          <w:rFonts w:ascii="Calibri" w:hAnsi="Calibri" w:cs="Calibri"/>
        </w:rPr>
        <w:t xml:space="preserve">It is a priority for UN Women that this </w:t>
      </w:r>
      <w:r w:rsidR="00AC0822" w:rsidRPr="0013451F">
        <w:rPr>
          <w:rFonts w:ascii="Calibri" w:hAnsi="Calibri" w:cs="Calibri"/>
        </w:rPr>
        <w:t>end line</w:t>
      </w:r>
      <w:r w:rsidRPr="0013451F">
        <w:rPr>
          <w:rFonts w:ascii="Calibri" w:hAnsi="Calibri" w:cs="Calibri"/>
        </w:rPr>
        <w:t xml:space="preserve"> program evaluation will be gender-responsive and will actively support the achievement of gender equality and women’s empowerment</w:t>
      </w:r>
      <w:r w:rsidR="00854299" w:rsidRPr="0013451F">
        <w:rPr>
          <w:rFonts w:ascii="Calibri" w:hAnsi="Calibri" w:cs="Calibri"/>
        </w:rPr>
        <w:t xml:space="preserve">, with emphasis on </w:t>
      </w:r>
      <w:r w:rsidR="00854299" w:rsidRPr="0013451F">
        <w:rPr>
          <w:rFonts w:ascii="Calibri" w:hAnsi="Calibri" w:cs="Calibri"/>
          <w:lang w:val="en-GB"/>
        </w:rPr>
        <w:t xml:space="preserve">UN Women key areas central to supporting women and girls’ empowerment in humanitarian action: Leadership and participation, Protection and safety, and Economic well-being. </w:t>
      </w:r>
    </w:p>
    <w:p w14:paraId="6830C2BF" w14:textId="77777777" w:rsidR="002D7721" w:rsidRPr="0013451F" w:rsidRDefault="002D7721" w:rsidP="0013451F">
      <w:pPr>
        <w:jc w:val="both"/>
        <w:rPr>
          <w:rFonts w:ascii="Calibri" w:hAnsi="Calibri" w:cs="Calibri"/>
        </w:rPr>
      </w:pPr>
      <w:r w:rsidRPr="0013451F">
        <w:rPr>
          <w:rFonts w:ascii="Calibri" w:hAnsi="Calibri" w:cs="Calibri"/>
        </w:rPr>
        <w:t>The primary intended users of this evaluation are:</w:t>
      </w:r>
    </w:p>
    <w:p w14:paraId="31AC09EE" w14:textId="77777777" w:rsidR="002D7721" w:rsidRPr="0013451F" w:rsidRDefault="002D7721" w:rsidP="0013451F">
      <w:pPr>
        <w:numPr>
          <w:ilvl w:val="0"/>
          <w:numId w:val="6"/>
        </w:numPr>
        <w:spacing w:after="0" w:line="240" w:lineRule="auto"/>
        <w:jc w:val="both"/>
        <w:rPr>
          <w:rFonts w:ascii="Calibri" w:hAnsi="Calibri" w:cs="Calibri"/>
        </w:rPr>
      </w:pPr>
      <w:r w:rsidRPr="0013451F">
        <w:rPr>
          <w:rFonts w:ascii="Calibri" w:hAnsi="Calibri" w:cs="Calibri"/>
        </w:rPr>
        <w:t>Relevant staff in target ministries, local government and targeted government institutions, and participating CSOs</w:t>
      </w:r>
    </w:p>
    <w:p w14:paraId="3005C28F" w14:textId="423FF4E6" w:rsidR="002D7721" w:rsidRPr="0013451F" w:rsidRDefault="002D7721" w:rsidP="0013451F">
      <w:pPr>
        <w:numPr>
          <w:ilvl w:val="0"/>
          <w:numId w:val="6"/>
        </w:numPr>
        <w:spacing w:after="0" w:line="240" w:lineRule="auto"/>
        <w:jc w:val="both"/>
        <w:rPr>
          <w:rFonts w:ascii="Calibri" w:hAnsi="Calibri" w:cs="Calibri"/>
        </w:rPr>
      </w:pPr>
      <w:r w:rsidRPr="0013451F">
        <w:rPr>
          <w:rFonts w:ascii="Calibri" w:hAnsi="Calibri" w:cs="Calibri"/>
        </w:rPr>
        <w:t>Target beneficiary communities/groups</w:t>
      </w:r>
    </w:p>
    <w:p w14:paraId="2AA2E13D" w14:textId="20BE9C57" w:rsidR="0014775A" w:rsidRPr="0013451F" w:rsidRDefault="0014775A" w:rsidP="0013451F">
      <w:pPr>
        <w:numPr>
          <w:ilvl w:val="0"/>
          <w:numId w:val="6"/>
        </w:numPr>
        <w:spacing w:after="0" w:line="240" w:lineRule="auto"/>
        <w:jc w:val="both"/>
        <w:rPr>
          <w:rFonts w:ascii="Calibri" w:hAnsi="Calibri" w:cs="Calibri"/>
        </w:rPr>
      </w:pPr>
      <w:r w:rsidRPr="0013451F">
        <w:rPr>
          <w:rFonts w:ascii="Calibri" w:hAnsi="Calibri" w:cs="Calibri"/>
        </w:rPr>
        <w:t xml:space="preserve">Members of community leadership structures </w:t>
      </w:r>
    </w:p>
    <w:p w14:paraId="6805AC48" w14:textId="1C05EA4F" w:rsidR="002D7721" w:rsidRPr="0013451F" w:rsidRDefault="002D7721" w:rsidP="0013451F">
      <w:pPr>
        <w:numPr>
          <w:ilvl w:val="0"/>
          <w:numId w:val="6"/>
        </w:numPr>
        <w:spacing w:after="0" w:line="240" w:lineRule="auto"/>
        <w:jc w:val="both"/>
        <w:rPr>
          <w:rFonts w:ascii="Calibri" w:hAnsi="Calibri" w:cs="Calibri"/>
        </w:rPr>
      </w:pPr>
      <w:r w:rsidRPr="0013451F">
        <w:rPr>
          <w:rFonts w:ascii="Calibri" w:hAnsi="Calibri" w:cs="Calibri"/>
        </w:rPr>
        <w:t>Relevant staff in participating UN-agencies.</w:t>
      </w:r>
    </w:p>
    <w:p w14:paraId="29FA874E" w14:textId="170E8D7A" w:rsidR="0014775A" w:rsidRPr="0013451F" w:rsidRDefault="0014775A" w:rsidP="0013451F">
      <w:pPr>
        <w:numPr>
          <w:ilvl w:val="0"/>
          <w:numId w:val="6"/>
        </w:numPr>
        <w:spacing w:after="0" w:line="240" w:lineRule="auto"/>
        <w:jc w:val="both"/>
        <w:rPr>
          <w:rFonts w:ascii="Calibri" w:hAnsi="Calibri" w:cs="Calibri"/>
        </w:rPr>
      </w:pPr>
      <w:r w:rsidRPr="0013451F">
        <w:rPr>
          <w:rFonts w:ascii="Calibri" w:hAnsi="Calibri" w:cs="Calibri"/>
        </w:rPr>
        <w:t xml:space="preserve">Staff of implementing partners </w:t>
      </w:r>
    </w:p>
    <w:p w14:paraId="29311FDB" w14:textId="7FB9A6FF" w:rsidR="002D7721" w:rsidRPr="0013451F" w:rsidRDefault="0014775A" w:rsidP="0013451F">
      <w:pPr>
        <w:numPr>
          <w:ilvl w:val="0"/>
          <w:numId w:val="6"/>
        </w:numPr>
        <w:spacing w:after="0" w:line="240" w:lineRule="auto"/>
        <w:jc w:val="both"/>
        <w:rPr>
          <w:rFonts w:ascii="Calibri" w:hAnsi="Calibri" w:cs="Calibri"/>
        </w:rPr>
      </w:pPr>
      <w:r w:rsidRPr="0013451F">
        <w:rPr>
          <w:rFonts w:ascii="Calibri" w:hAnsi="Calibri" w:cs="Calibri"/>
        </w:rPr>
        <w:t xml:space="preserve">Sector </w:t>
      </w:r>
      <w:r w:rsidR="000C6965" w:rsidRPr="0013451F">
        <w:rPr>
          <w:rFonts w:ascii="Calibri" w:hAnsi="Calibri" w:cs="Calibri"/>
        </w:rPr>
        <w:t>leads in</w:t>
      </w:r>
      <w:r w:rsidR="002D7721" w:rsidRPr="0013451F">
        <w:rPr>
          <w:rFonts w:ascii="Calibri" w:hAnsi="Calibri" w:cs="Calibri"/>
        </w:rPr>
        <w:t xml:space="preserve"> the participating UN-agencies</w:t>
      </w:r>
      <w:r w:rsidRPr="0013451F">
        <w:rPr>
          <w:rFonts w:ascii="Calibri" w:hAnsi="Calibri" w:cs="Calibri"/>
        </w:rPr>
        <w:t xml:space="preserve"> and refugee response coordination</w:t>
      </w:r>
      <w:r w:rsidR="002D7721" w:rsidRPr="0013451F">
        <w:rPr>
          <w:rFonts w:ascii="Calibri" w:hAnsi="Calibri" w:cs="Calibri"/>
        </w:rPr>
        <w:t>.</w:t>
      </w:r>
    </w:p>
    <w:p w14:paraId="7DEE57B5" w14:textId="1D8C7FAC" w:rsidR="002D7721" w:rsidRPr="0013451F" w:rsidRDefault="002D7721" w:rsidP="0013451F">
      <w:pPr>
        <w:spacing w:after="0" w:line="240" w:lineRule="auto"/>
        <w:ind w:left="720"/>
        <w:jc w:val="both"/>
        <w:rPr>
          <w:rFonts w:ascii="Calibri" w:hAnsi="Calibri" w:cs="Calibri"/>
        </w:rPr>
      </w:pPr>
      <w:r w:rsidRPr="0013451F">
        <w:rPr>
          <w:rFonts w:ascii="Calibri" w:hAnsi="Calibri" w:cs="Calibri"/>
        </w:rPr>
        <w:t>UN Agencies technical working groups</w:t>
      </w:r>
    </w:p>
    <w:p w14:paraId="320AA461" w14:textId="10E05304" w:rsidR="0014775A" w:rsidRPr="0013451F" w:rsidRDefault="0014775A" w:rsidP="0013451F">
      <w:pPr>
        <w:spacing w:after="0" w:line="240" w:lineRule="auto"/>
        <w:ind w:left="720"/>
        <w:jc w:val="both"/>
        <w:rPr>
          <w:rFonts w:ascii="Calibri" w:hAnsi="Calibri" w:cs="Calibri"/>
        </w:rPr>
      </w:pPr>
      <w:r w:rsidRPr="0013451F">
        <w:rPr>
          <w:rFonts w:ascii="Calibri" w:hAnsi="Calibri" w:cs="Calibri"/>
        </w:rPr>
        <w:t xml:space="preserve">UNACs </w:t>
      </w:r>
    </w:p>
    <w:p w14:paraId="3BA7B2DD" w14:textId="77777777" w:rsidR="002D7721" w:rsidRPr="0013451F" w:rsidRDefault="002D7721" w:rsidP="0013451F">
      <w:pPr>
        <w:numPr>
          <w:ilvl w:val="0"/>
          <w:numId w:val="6"/>
        </w:numPr>
        <w:spacing w:after="0" w:line="240" w:lineRule="auto"/>
        <w:jc w:val="both"/>
        <w:rPr>
          <w:rFonts w:ascii="Calibri" w:hAnsi="Calibri" w:cs="Calibri"/>
        </w:rPr>
      </w:pPr>
      <w:r w:rsidRPr="0013451F">
        <w:rPr>
          <w:rFonts w:ascii="Calibri" w:hAnsi="Calibri" w:cs="Calibri"/>
        </w:rPr>
        <w:t>Development partners</w:t>
      </w:r>
    </w:p>
    <w:p w14:paraId="6EB5FB88" w14:textId="77777777" w:rsidR="00D7351E" w:rsidRPr="0013451F" w:rsidRDefault="00D7351E" w:rsidP="0013451F">
      <w:pPr>
        <w:jc w:val="both"/>
        <w:rPr>
          <w:rFonts w:ascii="Calibri" w:hAnsi="Calibri" w:cs="Calibri"/>
        </w:rPr>
      </w:pPr>
    </w:p>
    <w:p w14:paraId="41A66BEB" w14:textId="0CA345B5" w:rsidR="002D7721" w:rsidRPr="0013451F" w:rsidRDefault="002D7721" w:rsidP="0013451F">
      <w:pPr>
        <w:jc w:val="both"/>
        <w:rPr>
          <w:rFonts w:ascii="Calibri" w:hAnsi="Calibri" w:cs="Calibri"/>
        </w:rPr>
      </w:pPr>
      <w:r w:rsidRPr="0013451F">
        <w:rPr>
          <w:rFonts w:ascii="Calibri" w:hAnsi="Calibri" w:cs="Calibri"/>
        </w:rPr>
        <w:t>Primary intended uses of this evaluation are:</w:t>
      </w:r>
    </w:p>
    <w:p w14:paraId="2886DE61" w14:textId="2E82C7AD" w:rsidR="002D7721" w:rsidRPr="0013451F" w:rsidRDefault="00265F76" w:rsidP="0013451F">
      <w:pPr>
        <w:numPr>
          <w:ilvl w:val="0"/>
          <w:numId w:val="5"/>
        </w:numPr>
        <w:spacing w:after="0" w:line="240" w:lineRule="auto"/>
        <w:jc w:val="both"/>
        <w:rPr>
          <w:rFonts w:ascii="Calibri" w:hAnsi="Calibri" w:cs="Calibri"/>
        </w:rPr>
      </w:pPr>
      <w:r w:rsidRPr="0013451F">
        <w:rPr>
          <w:rFonts w:ascii="Calibri" w:hAnsi="Calibri" w:cs="Calibri"/>
        </w:rPr>
        <w:t xml:space="preserve">Information on the program’s effectiveness will be used to inform decision making for the scale up </w:t>
      </w:r>
      <w:r w:rsidR="002D7721" w:rsidRPr="0013451F">
        <w:rPr>
          <w:rFonts w:ascii="Calibri" w:hAnsi="Calibri" w:cs="Calibri"/>
        </w:rPr>
        <w:t>of LEAP;</w:t>
      </w:r>
    </w:p>
    <w:p w14:paraId="1CC708B4" w14:textId="130455A6" w:rsidR="0014775A" w:rsidRPr="0013451F" w:rsidRDefault="0014775A" w:rsidP="0013451F">
      <w:pPr>
        <w:numPr>
          <w:ilvl w:val="0"/>
          <w:numId w:val="5"/>
        </w:numPr>
        <w:spacing w:after="0" w:line="240" w:lineRule="auto"/>
        <w:jc w:val="both"/>
        <w:rPr>
          <w:rFonts w:ascii="Calibri" w:hAnsi="Calibri" w:cs="Calibri"/>
        </w:rPr>
      </w:pPr>
      <w:r w:rsidRPr="0013451F">
        <w:rPr>
          <w:rFonts w:ascii="Calibri" w:hAnsi="Calibri" w:cs="Calibri"/>
        </w:rPr>
        <w:t xml:space="preserve">Feedback, participation and accountability to affected communities </w:t>
      </w:r>
    </w:p>
    <w:p w14:paraId="590DF811" w14:textId="685E7200" w:rsidR="002D7721" w:rsidRPr="0013451F" w:rsidRDefault="002D7721" w:rsidP="0013451F">
      <w:pPr>
        <w:numPr>
          <w:ilvl w:val="0"/>
          <w:numId w:val="5"/>
        </w:numPr>
        <w:spacing w:after="0" w:line="240" w:lineRule="auto"/>
        <w:jc w:val="both"/>
        <w:rPr>
          <w:rFonts w:ascii="Calibri" w:hAnsi="Calibri" w:cs="Calibri"/>
        </w:rPr>
      </w:pPr>
      <w:r w:rsidRPr="0013451F">
        <w:rPr>
          <w:rFonts w:ascii="Calibri" w:hAnsi="Calibri" w:cs="Calibri"/>
        </w:rPr>
        <w:t>Accountability for the development effectiveness of the LEAP to the donors and other stakeholders.</w:t>
      </w:r>
    </w:p>
    <w:p w14:paraId="07F2934C" w14:textId="25462682" w:rsidR="002D7721" w:rsidRPr="0013451F" w:rsidRDefault="002D7721" w:rsidP="0013451F">
      <w:pPr>
        <w:numPr>
          <w:ilvl w:val="0"/>
          <w:numId w:val="5"/>
        </w:numPr>
        <w:spacing w:after="0" w:line="240" w:lineRule="auto"/>
        <w:jc w:val="both"/>
        <w:rPr>
          <w:rFonts w:ascii="Calibri" w:hAnsi="Calibri" w:cs="Calibri"/>
        </w:rPr>
      </w:pPr>
      <w:r w:rsidRPr="0013451F">
        <w:rPr>
          <w:rFonts w:ascii="Calibri" w:hAnsi="Calibri" w:cs="Calibri"/>
        </w:rPr>
        <w:t xml:space="preserve">Capacity development and </w:t>
      </w:r>
      <w:r w:rsidR="009C60E5" w:rsidRPr="0013451F">
        <w:rPr>
          <w:rFonts w:ascii="Calibri" w:hAnsi="Calibri" w:cs="Calibri"/>
        </w:rPr>
        <w:t>mobilization</w:t>
      </w:r>
      <w:r w:rsidRPr="0013451F">
        <w:rPr>
          <w:rFonts w:ascii="Calibri" w:hAnsi="Calibri" w:cs="Calibri"/>
        </w:rPr>
        <w:t xml:space="preserve"> of national stakeholders to advance gender equality and the empowerment of women.</w:t>
      </w:r>
    </w:p>
    <w:p w14:paraId="71B9C655" w14:textId="5E33BFDC" w:rsidR="0035391F" w:rsidRPr="0013451F" w:rsidRDefault="002D7721" w:rsidP="0013451F">
      <w:pPr>
        <w:pStyle w:val="Heading1"/>
        <w:numPr>
          <w:ilvl w:val="0"/>
          <w:numId w:val="20"/>
        </w:numPr>
        <w:jc w:val="both"/>
        <w:rPr>
          <w:rFonts w:ascii="Calibri" w:hAnsi="Calibri" w:cs="Calibri"/>
          <w:smallCaps/>
          <w:sz w:val="22"/>
          <w:szCs w:val="22"/>
        </w:rPr>
      </w:pPr>
      <w:r w:rsidRPr="0013451F">
        <w:rPr>
          <w:rFonts w:ascii="Calibri" w:hAnsi="Calibri" w:cs="Calibri"/>
          <w:smallCaps/>
          <w:sz w:val="22"/>
          <w:szCs w:val="22"/>
        </w:rPr>
        <w:t>evaluation criteria and key questions</w:t>
      </w:r>
    </w:p>
    <w:p w14:paraId="2A2C49E4" w14:textId="41EFF8FE" w:rsidR="002D7721" w:rsidRPr="0013451F" w:rsidRDefault="002D7721" w:rsidP="0013451F">
      <w:pPr>
        <w:spacing w:before="100" w:beforeAutospacing="1" w:after="100" w:afterAutospacing="1"/>
        <w:jc w:val="both"/>
        <w:rPr>
          <w:rFonts w:ascii="Calibri" w:hAnsi="Calibri" w:cs="Calibri"/>
        </w:rPr>
      </w:pPr>
      <w:r w:rsidRPr="0013451F">
        <w:rPr>
          <w:rFonts w:ascii="Calibri" w:hAnsi="Calibri" w:cs="Calibri"/>
        </w:rPr>
        <w:t>Th</w:t>
      </w:r>
      <w:r w:rsidR="00265F76" w:rsidRPr="0013451F">
        <w:rPr>
          <w:rFonts w:ascii="Calibri" w:hAnsi="Calibri" w:cs="Calibri"/>
        </w:rPr>
        <w:t xml:space="preserve">e </w:t>
      </w:r>
      <w:r w:rsidR="00F25D2D" w:rsidRPr="0013451F">
        <w:rPr>
          <w:rFonts w:ascii="Calibri" w:hAnsi="Calibri" w:cs="Calibri"/>
        </w:rPr>
        <w:t xml:space="preserve">objectives of the </w:t>
      </w:r>
      <w:r w:rsidRPr="0013451F">
        <w:rPr>
          <w:rFonts w:ascii="Calibri" w:hAnsi="Calibri" w:cs="Calibri"/>
        </w:rPr>
        <w:t xml:space="preserve">evaluation </w:t>
      </w:r>
      <w:r w:rsidR="00F25D2D" w:rsidRPr="0013451F">
        <w:rPr>
          <w:rFonts w:ascii="Calibri" w:hAnsi="Calibri" w:cs="Calibri"/>
        </w:rPr>
        <w:t>are to</w:t>
      </w:r>
      <w:r w:rsidRPr="0013451F">
        <w:rPr>
          <w:rFonts w:ascii="Calibri" w:hAnsi="Calibri" w:cs="Calibri"/>
        </w:rPr>
        <w:t>:</w:t>
      </w:r>
    </w:p>
    <w:p w14:paraId="001B6D46" w14:textId="06DE9DC4" w:rsidR="002D7721" w:rsidRPr="0013451F" w:rsidRDefault="009C60E5" w:rsidP="0013451F">
      <w:pPr>
        <w:pStyle w:val="ListParagraph"/>
        <w:numPr>
          <w:ilvl w:val="0"/>
          <w:numId w:val="7"/>
        </w:numPr>
        <w:shd w:val="clear" w:color="auto" w:fill="FFFFFF"/>
        <w:tabs>
          <w:tab w:val="left" w:pos="485"/>
          <w:tab w:val="left" w:pos="7779"/>
          <w:tab w:val="left" w:pos="8356"/>
        </w:tabs>
        <w:spacing w:after="0" w:line="240" w:lineRule="auto"/>
        <w:jc w:val="both"/>
        <w:rPr>
          <w:rFonts w:ascii="Calibri" w:hAnsi="Calibri" w:cs="Calibri"/>
        </w:rPr>
      </w:pPr>
      <w:r w:rsidRPr="0013451F">
        <w:rPr>
          <w:rFonts w:ascii="Calibri" w:hAnsi="Calibri" w:cs="Calibri"/>
        </w:rPr>
        <w:t xml:space="preserve">Assess the </w:t>
      </w:r>
      <w:r w:rsidRPr="0013451F">
        <w:rPr>
          <w:rFonts w:ascii="Calibri" w:hAnsi="Calibri" w:cs="Calibri"/>
          <w:b/>
          <w:bCs/>
        </w:rPr>
        <w:t>relevance</w:t>
      </w:r>
      <w:r w:rsidRPr="0013451F">
        <w:rPr>
          <w:rFonts w:ascii="Calibri" w:hAnsi="Calibri" w:cs="Calibri"/>
        </w:rPr>
        <w:t xml:space="preserve"> of LEAP </w:t>
      </w:r>
      <w:r w:rsidR="00A921C8" w:rsidRPr="0013451F">
        <w:rPr>
          <w:rFonts w:ascii="Calibri" w:hAnsi="Calibri" w:cs="Calibri"/>
        </w:rPr>
        <w:t xml:space="preserve">COVID-19 response </w:t>
      </w:r>
      <w:r w:rsidRPr="0013451F">
        <w:rPr>
          <w:rFonts w:ascii="Calibri" w:hAnsi="Calibri" w:cs="Calibri"/>
        </w:rPr>
        <w:t xml:space="preserve">intervention in addressing the needs of refugee </w:t>
      </w:r>
      <w:r w:rsidR="000C6965" w:rsidRPr="0013451F">
        <w:rPr>
          <w:rFonts w:ascii="Calibri" w:hAnsi="Calibri" w:cs="Calibri"/>
        </w:rPr>
        <w:t xml:space="preserve">women </w:t>
      </w:r>
      <w:r w:rsidR="00C41E9A" w:rsidRPr="0013451F">
        <w:rPr>
          <w:rFonts w:ascii="Calibri" w:hAnsi="Calibri" w:cs="Calibri"/>
        </w:rPr>
        <w:t xml:space="preserve">and how gender equality principles were integrated in the program </w:t>
      </w:r>
    </w:p>
    <w:p w14:paraId="046E225C" w14:textId="199B8C02" w:rsidR="009C60E5" w:rsidRPr="0013451F" w:rsidRDefault="009C60E5" w:rsidP="0013451F">
      <w:pPr>
        <w:pStyle w:val="ListParagraph"/>
        <w:numPr>
          <w:ilvl w:val="0"/>
          <w:numId w:val="7"/>
        </w:numPr>
        <w:shd w:val="clear" w:color="auto" w:fill="FFFFFF"/>
        <w:tabs>
          <w:tab w:val="left" w:pos="485"/>
          <w:tab w:val="left" w:pos="7779"/>
          <w:tab w:val="left" w:pos="8356"/>
        </w:tabs>
        <w:spacing w:after="0" w:line="240" w:lineRule="auto"/>
        <w:jc w:val="both"/>
        <w:rPr>
          <w:rFonts w:ascii="Calibri" w:hAnsi="Calibri" w:cs="Calibri"/>
        </w:rPr>
      </w:pPr>
      <w:r w:rsidRPr="0013451F">
        <w:rPr>
          <w:rFonts w:ascii="Calibri" w:hAnsi="Calibri" w:cs="Calibri"/>
        </w:rPr>
        <w:t xml:space="preserve">Assess the </w:t>
      </w:r>
      <w:r w:rsidRPr="0013451F">
        <w:rPr>
          <w:rFonts w:ascii="Calibri" w:hAnsi="Calibri" w:cs="Calibri"/>
          <w:b/>
          <w:bCs/>
        </w:rPr>
        <w:t>effectiveness and efficiency</w:t>
      </w:r>
      <w:r w:rsidRPr="0013451F">
        <w:rPr>
          <w:rFonts w:ascii="Calibri" w:hAnsi="Calibri" w:cs="Calibri"/>
        </w:rPr>
        <w:t xml:space="preserve"> </w:t>
      </w:r>
      <w:r w:rsidR="00A02B5E" w:rsidRPr="0013451F">
        <w:rPr>
          <w:rFonts w:ascii="Calibri" w:hAnsi="Calibri" w:cs="Calibri"/>
        </w:rPr>
        <w:t xml:space="preserve">of UN Women’s approach </w:t>
      </w:r>
      <w:r w:rsidR="008E3CCD" w:rsidRPr="0013451F">
        <w:rPr>
          <w:rFonts w:ascii="Calibri" w:hAnsi="Calibri" w:cs="Calibri"/>
        </w:rPr>
        <w:t xml:space="preserve">for </w:t>
      </w:r>
      <w:r w:rsidRPr="0013451F">
        <w:rPr>
          <w:rFonts w:ascii="Calibri" w:hAnsi="Calibri" w:cs="Calibri"/>
        </w:rPr>
        <w:t>achievement of results, as defined in the logical framework</w:t>
      </w:r>
    </w:p>
    <w:p w14:paraId="57200BC5" w14:textId="28FDE686" w:rsidR="00C41E9A" w:rsidRPr="0013451F" w:rsidRDefault="009C60E5" w:rsidP="0013451F">
      <w:pPr>
        <w:pStyle w:val="ListParagraph"/>
        <w:numPr>
          <w:ilvl w:val="0"/>
          <w:numId w:val="7"/>
        </w:numPr>
        <w:shd w:val="clear" w:color="auto" w:fill="FFFFFF"/>
        <w:tabs>
          <w:tab w:val="left" w:pos="485"/>
          <w:tab w:val="left" w:pos="7779"/>
          <w:tab w:val="left" w:pos="8356"/>
        </w:tabs>
        <w:spacing w:after="0" w:line="240" w:lineRule="auto"/>
        <w:jc w:val="both"/>
        <w:rPr>
          <w:rFonts w:ascii="Calibri" w:hAnsi="Calibri" w:cs="Calibri"/>
        </w:rPr>
      </w:pPr>
      <w:r w:rsidRPr="0013451F">
        <w:rPr>
          <w:rFonts w:ascii="Calibri" w:hAnsi="Calibri" w:cs="Calibri"/>
        </w:rPr>
        <w:t xml:space="preserve">Identify </w:t>
      </w:r>
      <w:r w:rsidRPr="0013451F">
        <w:rPr>
          <w:rFonts w:ascii="Calibri" w:hAnsi="Calibri" w:cs="Calibri"/>
          <w:b/>
          <w:bCs/>
        </w:rPr>
        <w:t>lessons learned</w:t>
      </w:r>
      <w:r w:rsidR="00C41E9A" w:rsidRPr="0013451F">
        <w:rPr>
          <w:rFonts w:ascii="Calibri" w:hAnsi="Calibri" w:cs="Calibri"/>
          <w:b/>
          <w:bCs/>
        </w:rPr>
        <w:t xml:space="preserve"> and p</w:t>
      </w:r>
      <w:r w:rsidR="00C41E9A" w:rsidRPr="0013451F">
        <w:rPr>
          <w:rFonts w:ascii="Calibri" w:hAnsi="Calibri" w:cs="Calibri"/>
        </w:rPr>
        <w:t xml:space="preserve">rovide </w:t>
      </w:r>
      <w:r w:rsidR="00C41E9A" w:rsidRPr="0013451F">
        <w:rPr>
          <w:rFonts w:ascii="Calibri" w:hAnsi="Calibri" w:cs="Calibri"/>
          <w:b/>
          <w:bCs/>
        </w:rPr>
        <w:t>actionable recommendations</w:t>
      </w:r>
      <w:r w:rsidR="00C41E9A" w:rsidRPr="0013451F">
        <w:rPr>
          <w:rFonts w:ascii="Calibri" w:hAnsi="Calibri" w:cs="Calibri"/>
        </w:rPr>
        <w:t xml:space="preserve"> with respect to the strategy, and overall approach to UN Women’s programming in humanitarian settings.</w:t>
      </w:r>
    </w:p>
    <w:p w14:paraId="048A1A82" w14:textId="77777777" w:rsidR="00A46186" w:rsidRPr="0013451F" w:rsidRDefault="00A46186" w:rsidP="0013451F">
      <w:pPr>
        <w:shd w:val="clear" w:color="auto" w:fill="FFFFFF"/>
        <w:tabs>
          <w:tab w:val="left" w:pos="485"/>
          <w:tab w:val="left" w:pos="7779"/>
          <w:tab w:val="left" w:pos="8356"/>
        </w:tabs>
        <w:spacing w:after="0" w:line="240" w:lineRule="auto"/>
        <w:ind w:left="360"/>
        <w:jc w:val="both"/>
        <w:rPr>
          <w:rFonts w:ascii="Calibri" w:hAnsi="Calibri" w:cs="Calibri"/>
        </w:rPr>
      </w:pPr>
    </w:p>
    <w:p w14:paraId="31E1F185" w14:textId="19CA2125" w:rsidR="001F7422" w:rsidRPr="0013451F" w:rsidRDefault="002D7721" w:rsidP="0013451F">
      <w:pPr>
        <w:jc w:val="both"/>
        <w:rPr>
          <w:rFonts w:ascii="Calibri" w:hAnsi="Calibri" w:cs="Calibri"/>
        </w:rPr>
      </w:pPr>
      <w:r w:rsidRPr="0013451F">
        <w:rPr>
          <w:rFonts w:ascii="Calibri" w:hAnsi="Calibri" w:cs="Calibri"/>
        </w:rPr>
        <w:t>The evaluation will apply</w:t>
      </w:r>
      <w:r w:rsidR="00976096" w:rsidRPr="0013451F">
        <w:rPr>
          <w:rFonts w:ascii="Calibri" w:hAnsi="Calibri" w:cs="Calibri"/>
        </w:rPr>
        <w:t xml:space="preserve"> </w:t>
      </w:r>
      <w:r w:rsidR="00BB16ED" w:rsidRPr="0013451F">
        <w:rPr>
          <w:rFonts w:ascii="Calibri" w:hAnsi="Calibri" w:cs="Calibri"/>
        </w:rPr>
        <w:t xml:space="preserve">four </w:t>
      </w:r>
      <w:r w:rsidR="00C76111" w:rsidRPr="0013451F">
        <w:rPr>
          <w:rFonts w:ascii="Calibri" w:hAnsi="Calibri" w:cs="Calibri"/>
        </w:rPr>
        <w:t>UN Evaluation Group (UNEG)</w:t>
      </w:r>
      <w:r w:rsidRPr="0013451F">
        <w:rPr>
          <w:rFonts w:ascii="Calibri" w:hAnsi="Calibri" w:cs="Calibri"/>
        </w:rPr>
        <w:t xml:space="preserve"> evaluation criteria (relevance, </w:t>
      </w:r>
      <w:r w:rsidR="002D1F76" w:rsidRPr="0013451F">
        <w:rPr>
          <w:rFonts w:ascii="Calibri" w:hAnsi="Calibri" w:cs="Calibri"/>
        </w:rPr>
        <w:t>effectiveness, efficiency</w:t>
      </w:r>
      <w:r w:rsidR="00BB16ED" w:rsidRPr="0013451F">
        <w:rPr>
          <w:rFonts w:ascii="Calibri" w:hAnsi="Calibri" w:cs="Calibri"/>
        </w:rPr>
        <w:t xml:space="preserve"> and</w:t>
      </w:r>
      <w:r w:rsidRPr="0013451F">
        <w:rPr>
          <w:rFonts w:ascii="Calibri" w:hAnsi="Calibri" w:cs="Calibri"/>
        </w:rPr>
        <w:t xml:space="preserve"> coherence</w:t>
      </w:r>
      <w:r w:rsidR="00720275" w:rsidRPr="0013451F">
        <w:rPr>
          <w:rFonts w:ascii="Calibri" w:hAnsi="Calibri" w:cs="Calibri"/>
        </w:rPr>
        <w:t>), as</w:t>
      </w:r>
      <w:r w:rsidR="00FA2C2A" w:rsidRPr="0013451F">
        <w:rPr>
          <w:rFonts w:ascii="Calibri" w:hAnsi="Calibri" w:cs="Calibri"/>
        </w:rPr>
        <w:t xml:space="preserve"> well as</w:t>
      </w:r>
      <w:r w:rsidR="00C76111" w:rsidRPr="0013451F">
        <w:rPr>
          <w:rFonts w:ascii="Calibri" w:hAnsi="Calibri" w:cs="Calibri"/>
        </w:rPr>
        <w:t xml:space="preserve"> standards based on </w:t>
      </w:r>
      <w:r w:rsidRPr="0013451F">
        <w:rPr>
          <w:rFonts w:ascii="Calibri" w:hAnsi="Calibri" w:cs="Calibri"/>
        </w:rPr>
        <w:t>Human Rights</w:t>
      </w:r>
      <w:r w:rsidR="00810028" w:rsidRPr="0013451F">
        <w:rPr>
          <w:rFonts w:ascii="Calibri" w:hAnsi="Calibri" w:cs="Calibri"/>
        </w:rPr>
        <w:t xml:space="preserve"> and</w:t>
      </w:r>
      <w:r w:rsidR="00947FC2" w:rsidRPr="0013451F">
        <w:rPr>
          <w:rFonts w:ascii="Calibri" w:hAnsi="Calibri" w:cs="Calibri"/>
        </w:rPr>
        <w:t xml:space="preserve"> </w:t>
      </w:r>
      <w:r w:rsidRPr="0013451F">
        <w:rPr>
          <w:rFonts w:ascii="Calibri" w:hAnsi="Calibri" w:cs="Calibri"/>
        </w:rPr>
        <w:t>Gender Equality</w:t>
      </w:r>
      <w:r w:rsidR="00810028" w:rsidRPr="0013451F">
        <w:rPr>
          <w:rFonts w:ascii="Calibri" w:hAnsi="Calibri" w:cs="Calibri"/>
        </w:rPr>
        <w:t xml:space="preserve">. </w:t>
      </w:r>
      <w:r w:rsidRPr="0013451F">
        <w:rPr>
          <w:rFonts w:ascii="Calibri" w:hAnsi="Calibri" w:cs="Calibri"/>
        </w:rPr>
        <w:t xml:space="preserve"> </w:t>
      </w:r>
    </w:p>
    <w:p w14:paraId="082199A1" w14:textId="7171B2B6" w:rsidR="002D7721" w:rsidRPr="0013451F" w:rsidRDefault="002D7721" w:rsidP="0013451F">
      <w:pPr>
        <w:jc w:val="both"/>
        <w:rPr>
          <w:rFonts w:ascii="Calibri" w:hAnsi="Calibri" w:cs="Calibri"/>
        </w:rPr>
      </w:pPr>
      <w:r w:rsidRPr="0013451F">
        <w:rPr>
          <w:rFonts w:ascii="Calibri" w:hAnsi="Calibri" w:cs="Calibri"/>
        </w:rPr>
        <w:lastRenderedPageBreak/>
        <w:t>The evaluation will seek to answer the following key evaluation questions and sub-questions:</w:t>
      </w:r>
    </w:p>
    <w:tbl>
      <w:tblPr>
        <w:tblW w:w="0" w:type="auto"/>
        <w:tblBorders>
          <w:bottom w:val="single" w:sz="4" w:space="0" w:color="416AA5"/>
          <w:insideH w:val="single" w:sz="4" w:space="0" w:color="416AA5"/>
        </w:tblBorders>
        <w:tblLook w:val="04A0" w:firstRow="1" w:lastRow="0" w:firstColumn="1" w:lastColumn="0" w:noHBand="0" w:noVBand="1"/>
      </w:tblPr>
      <w:tblGrid>
        <w:gridCol w:w="1632"/>
        <w:gridCol w:w="7728"/>
      </w:tblGrid>
      <w:tr w:rsidR="00947FC2" w:rsidRPr="0013451F" w14:paraId="7B0FEF16" w14:textId="77777777" w:rsidTr="00983718">
        <w:tc>
          <w:tcPr>
            <w:tcW w:w="1632" w:type="dxa"/>
          </w:tcPr>
          <w:p w14:paraId="57A3017A" w14:textId="77777777" w:rsidR="00947FC2" w:rsidRPr="0013451F" w:rsidRDefault="00947FC2" w:rsidP="0013451F">
            <w:pPr>
              <w:jc w:val="both"/>
              <w:rPr>
                <w:rFonts w:ascii="Calibri" w:hAnsi="Calibri" w:cs="Calibri"/>
                <w:b/>
              </w:rPr>
            </w:pPr>
            <w:r w:rsidRPr="0013451F">
              <w:rPr>
                <w:rFonts w:ascii="Calibri" w:hAnsi="Calibri" w:cs="Calibri"/>
                <w:b/>
              </w:rPr>
              <w:t>Criterion</w:t>
            </w:r>
          </w:p>
        </w:tc>
        <w:tc>
          <w:tcPr>
            <w:tcW w:w="7728" w:type="dxa"/>
          </w:tcPr>
          <w:p w14:paraId="237C853B" w14:textId="77777777" w:rsidR="00947FC2" w:rsidRPr="0013451F" w:rsidRDefault="00947FC2" w:rsidP="0013451F">
            <w:pPr>
              <w:jc w:val="both"/>
              <w:rPr>
                <w:rFonts w:ascii="Calibri" w:hAnsi="Calibri" w:cs="Calibri"/>
                <w:b/>
              </w:rPr>
            </w:pPr>
            <w:r w:rsidRPr="0013451F">
              <w:rPr>
                <w:rFonts w:ascii="Calibri" w:hAnsi="Calibri" w:cs="Calibri"/>
                <w:b/>
              </w:rPr>
              <w:t>Questions</w:t>
            </w:r>
          </w:p>
        </w:tc>
      </w:tr>
      <w:tr w:rsidR="00947FC2" w:rsidRPr="0013451F" w14:paraId="1AAB82CE" w14:textId="77777777" w:rsidTr="00983718">
        <w:tc>
          <w:tcPr>
            <w:tcW w:w="1632" w:type="dxa"/>
            <w:vMerge w:val="restart"/>
          </w:tcPr>
          <w:p w14:paraId="2D542A36" w14:textId="77777777" w:rsidR="00947FC2" w:rsidRPr="0013451F" w:rsidRDefault="00947FC2" w:rsidP="0013451F">
            <w:pPr>
              <w:jc w:val="both"/>
              <w:rPr>
                <w:rFonts w:ascii="Calibri" w:hAnsi="Calibri" w:cs="Calibri"/>
                <w:b/>
              </w:rPr>
            </w:pPr>
            <w:r w:rsidRPr="0013451F">
              <w:rPr>
                <w:rFonts w:ascii="Calibri" w:hAnsi="Calibri" w:cs="Calibri"/>
                <w:b/>
              </w:rPr>
              <w:t>Relevance</w:t>
            </w:r>
          </w:p>
        </w:tc>
        <w:tc>
          <w:tcPr>
            <w:tcW w:w="7728" w:type="dxa"/>
          </w:tcPr>
          <w:p w14:paraId="10E41FFA" w14:textId="232455F2" w:rsidR="00947FC2" w:rsidRPr="0013451F" w:rsidRDefault="00810028" w:rsidP="0013451F">
            <w:pPr>
              <w:jc w:val="both"/>
              <w:rPr>
                <w:rFonts w:ascii="Calibri" w:hAnsi="Calibri" w:cs="Calibri"/>
              </w:rPr>
            </w:pPr>
            <w:r w:rsidRPr="0013451F">
              <w:rPr>
                <w:rFonts w:ascii="Calibri" w:eastAsia="Calibri" w:hAnsi="Calibri" w:cs="Calibri"/>
              </w:rPr>
              <w:t>Was the Programme design</w:t>
            </w:r>
            <w:r w:rsidR="009A63A4" w:rsidRPr="0013451F">
              <w:rPr>
                <w:rFonts w:ascii="Calibri" w:eastAsia="Calibri" w:hAnsi="Calibri" w:cs="Calibri"/>
              </w:rPr>
              <w:t xml:space="preserve"> appropriate to address the identified needs of beneficiaries?</w:t>
            </w:r>
          </w:p>
        </w:tc>
      </w:tr>
      <w:tr w:rsidR="00947FC2" w:rsidRPr="0013451F" w14:paraId="2FB1ACBF" w14:textId="77777777" w:rsidTr="00983718">
        <w:tc>
          <w:tcPr>
            <w:tcW w:w="1632" w:type="dxa"/>
            <w:vMerge/>
          </w:tcPr>
          <w:p w14:paraId="6327D281" w14:textId="77777777" w:rsidR="00947FC2" w:rsidRPr="0013451F" w:rsidRDefault="00947FC2" w:rsidP="0013451F">
            <w:pPr>
              <w:jc w:val="both"/>
              <w:rPr>
                <w:rFonts w:ascii="Calibri" w:hAnsi="Calibri" w:cs="Calibri"/>
                <w:b/>
              </w:rPr>
            </w:pPr>
          </w:p>
        </w:tc>
        <w:tc>
          <w:tcPr>
            <w:tcW w:w="7728" w:type="dxa"/>
          </w:tcPr>
          <w:p w14:paraId="09C3982D" w14:textId="502B6151" w:rsidR="00947FC2" w:rsidRPr="0013451F" w:rsidRDefault="009A63A4" w:rsidP="0013451F">
            <w:pPr>
              <w:jc w:val="both"/>
              <w:rPr>
                <w:rFonts w:ascii="Calibri" w:hAnsi="Calibri" w:cs="Calibri"/>
              </w:rPr>
            </w:pPr>
            <w:r w:rsidRPr="0013451F">
              <w:rPr>
                <w:rFonts w:ascii="Calibri" w:hAnsi="Calibri" w:cs="Calibri"/>
              </w:rPr>
              <w:t>Were</w:t>
            </w:r>
            <w:r w:rsidR="00947FC2" w:rsidRPr="0013451F">
              <w:rPr>
                <w:rFonts w:ascii="Calibri" w:hAnsi="Calibri" w:cs="Calibri"/>
              </w:rPr>
              <w:t xml:space="preserve"> the choice of interventions most relevant to the situation in the target thematic areas?</w:t>
            </w:r>
          </w:p>
        </w:tc>
      </w:tr>
      <w:tr w:rsidR="00BD7E60" w:rsidRPr="0013451F" w14:paraId="439295CB" w14:textId="77777777" w:rsidTr="00983718">
        <w:tc>
          <w:tcPr>
            <w:tcW w:w="1632" w:type="dxa"/>
            <w:vMerge w:val="restart"/>
          </w:tcPr>
          <w:p w14:paraId="4B3D27CD" w14:textId="036E96F1" w:rsidR="00BD7E60" w:rsidRPr="0013451F" w:rsidRDefault="00BD7E60" w:rsidP="0013451F">
            <w:pPr>
              <w:jc w:val="both"/>
              <w:rPr>
                <w:rFonts w:ascii="Calibri" w:hAnsi="Calibri" w:cs="Calibri"/>
                <w:b/>
              </w:rPr>
            </w:pPr>
            <w:r w:rsidRPr="0013451F">
              <w:rPr>
                <w:rFonts w:ascii="Calibri" w:hAnsi="Calibri" w:cs="Calibri"/>
                <w:b/>
              </w:rPr>
              <w:t xml:space="preserve">Effectiveness &amp; Efficiency </w:t>
            </w:r>
          </w:p>
        </w:tc>
        <w:tc>
          <w:tcPr>
            <w:tcW w:w="7728" w:type="dxa"/>
          </w:tcPr>
          <w:p w14:paraId="042CBE71" w14:textId="48940D92" w:rsidR="00BD7E60" w:rsidRPr="0013451F" w:rsidRDefault="00BD7E60" w:rsidP="0013451F">
            <w:pPr>
              <w:jc w:val="both"/>
              <w:rPr>
                <w:rFonts w:ascii="Calibri" w:hAnsi="Calibri" w:cs="Calibri"/>
              </w:rPr>
            </w:pPr>
            <w:r w:rsidRPr="0013451F">
              <w:rPr>
                <w:rFonts w:ascii="Calibri" w:hAnsi="Calibri" w:cs="Calibri"/>
              </w:rPr>
              <w:t>To what extent has UN Women achieved planned outputs and contributed to expected outcomes? Were the planned outputs achieved on time and on budget?</w:t>
            </w:r>
          </w:p>
        </w:tc>
      </w:tr>
      <w:tr w:rsidR="00BD7E60" w:rsidRPr="0013451F" w14:paraId="5DF286D0" w14:textId="77777777" w:rsidTr="00983718">
        <w:tc>
          <w:tcPr>
            <w:tcW w:w="1632" w:type="dxa"/>
            <w:vMerge/>
          </w:tcPr>
          <w:p w14:paraId="502BE3AA" w14:textId="77777777" w:rsidR="00BD7E60" w:rsidRPr="0013451F" w:rsidRDefault="00BD7E60" w:rsidP="0013451F">
            <w:pPr>
              <w:jc w:val="both"/>
              <w:rPr>
                <w:rFonts w:ascii="Calibri" w:hAnsi="Calibri" w:cs="Calibri"/>
                <w:b/>
              </w:rPr>
            </w:pPr>
          </w:p>
        </w:tc>
        <w:tc>
          <w:tcPr>
            <w:tcW w:w="7728" w:type="dxa"/>
          </w:tcPr>
          <w:p w14:paraId="3EC9C760" w14:textId="122AF570" w:rsidR="00BD7E60" w:rsidRPr="0013451F" w:rsidRDefault="00BD7E60" w:rsidP="0013451F">
            <w:pPr>
              <w:pStyle w:val="CommentText"/>
              <w:jc w:val="both"/>
              <w:rPr>
                <w:rFonts w:ascii="Calibri" w:hAnsi="Calibri" w:cs="Calibri"/>
                <w:sz w:val="22"/>
                <w:szCs w:val="22"/>
              </w:rPr>
            </w:pPr>
            <w:r w:rsidRPr="0013451F">
              <w:rPr>
                <w:rFonts w:ascii="Calibri" w:hAnsi="Calibri" w:cs="Calibri"/>
                <w:sz w:val="22"/>
                <w:szCs w:val="22"/>
              </w:rPr>
              <w:t>To what extent did the UN Women management structure support efficiency for implementation and delivery of required results (including Risk and Financial Management)?</w:t>
            </w:r>
          </w:p>
        </w:tc>
      </w:tr>
      <w:tr w:rsidR="00BD7E60" w:rsidRPr="0013451F" w14:paraId="1F875468" w14:textId="77777777" w:rsidTr="00983718">
        <w:tc>
          <w:tcPr>
            <w:tcW w:w="1632" w:type="dxa"/>
            <w:vMerge/>
          </w:tcPr>
          <w:p w14:paraId="61DF0A7D" w14:textId="77777777" w:rsidR="00BD7E60" w:rsidRPr="0013451F" w:rsidRDefault="00BD7E60" w:rsidP="0013451F">
            <w:pPr>
              <w:jc w:val="both"/>
              <w:rPr>
                <w:rFonts w:ascii="Calibri" w:hAnsi="Calibri" w:cs="Calibri"/>
                <w:b/>
              </w:rPr>
            </w:pPr>
          </w:p>
        </w:tc>
        <w:tc>
          <w:tcPr>
            <w:tcW w:w="7728" w:type="dxa"/>
          </w:tcPr>
          <w:p w14:paraId="44A2403E" w14:textId="36ACDE42" w:rsidR="00BD7E60" w:rsidRPr="0013451F" w:rsidRDefault="00BD7E60" w:rsidP="0013451F">
            <w:pPr>
              <w:jc w:val="both"/>
              <w:rPr>
                <w:rFonts w:ascii="Calibri" w:hAnsi="Calibri" w:cs="Calibri"/>
              </w:rPr>
            </w:pPr>
            <w:r w:rsidRPr="0013451F">
              <w:rPr>
                <w:rFonts w:ascii="Calibri" w:hAnsi="Calibri" w:cs="Calibri"/>
              </w:rPr>
              <w:t>What were the main program enabling and hindering factors to achieving planned outcomes and what actions need to be taken to overcome any barriers that limit required progress?</w:t>
            </w:r>
          </w:p>
        </w:tc>
      </w:tr>
      <w:tr w:rsidR="00BD7E60" w:rsidRPr="0013451F" w14:paraId="32E0780D" w14:textId="77777777" w:rsidTr="00983718">
        <w:tc>
          <w:tcPr>
            <w:tcW w:w="1632" w:type="dxa"/>
            <w:vMerge/>
          </w:tcPr>
          <w:p w14:paraId="3C737C1C" w14:textId="77777777" w:rsidR="00BD7E60" w:rsidRPr="0013451F" w:rsidRDefault="00BD7E60" w:rsidP="0013451F">
            <w:pPr>
              <w:jc w:val="both"/>
              <w:rPr>
                <w:rFonts w:ascii="Calibri" w:hAnsi="Calibri" w:cs="Calibri"/>
                <w:b/>
              </w:rPr>
            </w:pPr>
          </w:p>
        </w:tc>
        <w:tc>
          <w:tcPr>
            <w:tcW w:w="7728" w:type="dxa"/>
          </w:tcPr>
          <w:p w14:paraId="356D0834" w14:textId="70BC505B" w:rsidR="00BD7E60" w:rsidRPr="0013451F" w:rsidRDefault="00BD7E60" w:rsidP="0013451F">
            <w:pPr>
              <w:jc w:val="both"/>
              <w:rPr>
                <w:rFonts w:ascii="Calibri" w:hAnsi="Calibri" w:cs="Calibri"/>
              </w:rPr>
            </w:pPr>
            <w:r w:rsidRPr="0013451F">
              <w:rPr>
                <w:rFonts w:ascii="Calibri" w:hAnsi="Calibri" w:cs="Calibri"/>
              </w:rPr>
              <w:t>Did the IPs have access to the necessary skills, knowledge and capacities needed to deliver the program?</w:t>
            </w:r>
          </w:p>
        </w:tc>
      </w:tr>
      <w:tr w:rsidR="00475815" w:rsidRPr="0013451F" w14:paraId="10631E3B" w14:textId="77777777" w:rsidTr="00983718">
        <w:trPr>
          <w:trHeight w:val="611"/>
        </w:trPr>
        <w:tc>
          <w:tcPr>
            <w:tcW w:w="1632" w:type="dxa"/>
          </w:tcPr>
          <w:p w14:paraId="25BDD101" w14:textId="0396D1A6" w:rsidR="00475815" w:rsidRPr="0013451F" w:rsidRDefault="00475815" w:rsidP="0013451F">
            <w:pPr>
              <w:jc w:val="both"/>
              <w:rPr>
                <w:rFonts w:ascii="Calibri" w:hAnsi="Calibri" w:cs="Calibri"/>
                <w:b/>
              </w:rPr>
            </w:pPr>
            <w:r w:rsidRPr="0013451F">
              <w:rPr>
                <w:rFonts w:ascii="Calibri" w:hAnsi="Calibri" w:cs="Calibri"/>
                <w:b/>
              </w:rPr>
              <w:t>Coherence</w:t>
            </w:r>
          </w:p>
        </w:tc>
        <w:tc>
          <w:tcPr>
            <w:tcW w:w="7728" w:type="dxa"/>
          </w:tcPr>
          <w:p w14:paraId="7E07E82E" w14:textId="59793689" w:rsidR="00446FE0" w:rsidRPr="0013451F" w:rsidRDefault="00446FE0" w:rsidP="0013451F">
            <w:pPr>
              <w:pStyle w:val="Default"/>
              <w:jc w:val="both"/>
              <w:rPr>
                <w:sz w:val="22"/>
                <w:szCs w:val="22"/>
              </w:rPr>
            </w:pPr>
            <w:r w:rsidRPr="0013451F">
              <w:rPr>
                <w:sz w:val="22"/>
                <w:szCs w:val="22"/>
              </w:rPr>
              <w:t xml:space="preserve">What is UN Women’s comparative advantage in implementing this type of project compared with other UN entities?  </w:t>
            </w:r>
          </w:p>
        </w:tc>
      </w:tr>
      <w:tr w:rsidR="00D65492" w:rsidRPr="0013451F" w14:paraId="52BDACF7" w14:textId="77777777" w:rsidTr="00983718">
        <w:tc>
          <w:tcPr>
            <w:tcW w:w="1632" w:type="dxa"/>
          </w:tcPr>
          <w:p w14:paraId="136197F8" w14:textId="77777777" w:rsidR="00D65492" w:rsidRPr="0013451F" w:rsidRDefault="00D65492" w:rsidP="0013451F">
            <w:pPr>
              <w:jc w:val="both"/>
              <w:rPr>
                <w:rFonts w:ascii="Calibri" w:hAnsi="Calibri" w:cs="Calibri"/>
                <w:b/>
              </w:rPr>
            </w:pPr>
            <w:r w:rsidRPr="0013451F">
              <w:rPr>
                <w:rFonts w:ascii="Calibri" w:hAnsi="Calibri" w:cs="Calibri"/>
                <w:b/>
              </w:rPr>
              <w:t>Human Rights and Gender Equality</w:t>
            </w:r>
          </w:p>
        </w:tc>
        <w:tc>
          <w:tcPr>
            <w:tcW w:w="7728" w:type="dxa"/>
          </w:tcPr>
          <w:p w14:paraId="220FC9CE" w14:textId="41380095" w:rsidR="00D65492" w:rsidRPr="0013451F" w:rsidRDefault="00446FE0" w:rsidP="0013451F">
            <w:pPr>
              <w:pStyle w:val="Default"/>
              <w:jc w:val="both"/>
              <w:rPr>
                <w:sz w:val="22"/>
                <w:szCs w:val="22"/>
              </w:rPr>
            </w:pPr>
            <w:r w:rsidRPr="0013451F">
              <w:rPr>
                <w:sz w:val="22"/>
                <w:szCs w:val="22"/>
              </w:rPr>
              <w:t xml:space="preserve">Has the project been implemented according to human rights and development effectiveness principles: Participation/empowerment; Inclusion/non-discrimination; National accountability / transparency </w:t>
            </w:r>
          </w:p>
        </w:tc>
      </w:tr>
    </w:tbl>
    <w:p w14:paraId="59552239" w14:textId="77777777" w:rsidR="002D7721" w:rsidRPr="0013451F" w:rsidRDefault="002D7721" w:rsidP="0013451F">
      <w:pPr>
        <w:shd w:val="clear" w:color="auto" w:fill="FFFFFF"/>
        <w:tabs>
          <w:tab w:val="left" w:pos="485"/>
          <w:tab w:val="left" w:pos="7779"/>
          <w:tab w:val="left" w:pos="8356"/>
        </w:tabs>
        <w:spacing w:after="0" w:line="240" w:lineRule="auto"/>
        <w:jc w:val="both"/>
        <w:rPr>
          <w:rFonts w:ascii="Calibri" w:hAnsi="Calibri" w:cs="Calibri"/>
        </w:rPr>
      </w:pPr>
    </w:p>
    <w:p w14:paraId="191659D0" w14:textId="31E44E1E" w:rsidR="003319A2" w:rsidRPr="0013451F" w:rsidRDefault="00694C86" w:rsidP="0013451F">
      <w:pPr>
        <w:pStyle w:val="Heading1"/>
        <w:numPr>
          <w:ilvl w:val="0"/>
          <w:numId w:val="20"/>
        </w:numPr>
        <w:spacing w:before="100" w:beforeAutospacing="1" w:after="100" w:afterAutospacing="1"/>
        <w:jc w:val="both"/>
        <w:rPr>
          <w:rFonts w:ascii="Calibri" w:hAnsi="Calibri" w:cs="Calibri"/>
          <w:b/>
          <w:bCs/>
          <w:smallCaps/>
          <w:sz w:val="22"/>
          <w:szCs w:val="22"/>
        </w:rPr>
      </w:pPr>
      <w:r w:rsidRPr="0013451F">
        <w:rPr>
          <w:rFonts w:ascii="Calibri" w:hAnsi="Calibri" w:cs="Calibri"/>
          <w:b/>
          <w:bCs/>
          <w:smallCaps/>
          <w:sz w:val="22"/>
          <w:szCs w:val="22"/>
        </w:rPr>
        <w:t xml:space="preserve">Scope of the evaluation </w:t>
      </w:r>
    </w:p>
    <w:p w14:paraId="4606BF0A" w14:textId="1D36469D" w:rsidR="003E5F3C" w:rsidRPr="0013451F" w:rsidRDefault="004667EF" w:rsidP="0013451F">
      <w:pPr>
        <w:tabs>
          <w:tab w:val="left" w:pos="485"/>
          <w:tab w:val="left" w:pos="7779"/>
          <w:tab w:val="left" w:pos="8356"/>
        </w:tabs>
        <w:jc w:val="both"/>
        <w:rPr>
          <w:rFonts w:ascii="Calibri" w:hAnsi="Calibri" w:cs="Calibri"/>
        </w:rPr>
      </w:pPr>
      <w:r w:rsidRPr="0013451F">
        <w:rPr>
          <w:rFonts w:ascii="Calibri" w:hAnsi="Calibri" w:cs="Calibri"/>
        </w:rPr>
        <w:t xml:space="preserve">The evaluation is an end of project evaluation and will cover all project activities implemented since </w:t>
      </w:r>
      <w:r w:rsidR="000E3A1A" w:rsidRPr="0013451F">
        <w:rPr>
          <w:rFonts w:ascii="Calibri" w:hAnsi="Calibri" w:cs="Calibri"/>
        </w:rPr>
        <w:t xml:space="preserve">March </w:t>
      </w:r>
      <w:r w:rsidR="000C6965" w:rsidRPr="0013451F">
        <w:rPr>
          <w:rFonts w:ascii="Calibri" w:hAnsi="Calibri" w:cs="Calibri"/>
        </w:rPr>
        <w:t>202</w:t>
      </w:r>
      <w:r w:rsidR="008729E8" w:rsidRPr="0013451F">
        <w:rPr>
          <w:rFonts w:ascii="Calibri" w:hAnsi="Calibri" w:cs="Calibri"/>
        </w:rPr>
        <w:t>2</w:t>
      </w:r>
      <w:r w:rsidR="000C6965" w:rsidRPr="0013451F">
        <w:rPr>
          <w:rFonts w:ascii="Calibri" w:hAnsi="Calibri" w:cs="Calibri"/>
        </w:rPr>
        <w:t xml:space="preserve"> – </w:t>
      </w:r>
      <w:r w:rsidR="000E3A1A" w:rsidRPr="0013451F">
        <w:rPr>
          <w:rFonts w:ascii="Calibri" w:hAnsi="Calibri" w:cs="Calibri"/>
        </w:rPr>
        <w:t xml:space="preserve">February </w:t>
      </w:r>
      <w:r w:rsidR="000C6965" w:rsidRPr="0013451F">
        <w:rPr>
          <w:rFonts w:ascii="Calibri" w:hAnsi="Calibri" w:cs="Calibri"/>
        </w:rPr>
        <w:t>202</w:t>
      </w:r>
      <w:r w:rsidR="008729E8" w:rsidRPr="0013451F">
        <w:rPr>
          <w:rFonts w:ascii="Calibri" w:hAnsi="Calibri" w:cs="Calibri"/>
        </w:rPr>
        <w:t>3</w:t>
      </w:r>
      <w:r w:rsidRPr="0013451F">
        <w:rPr>
          <w:rFonts w:ascii="Calibri" w:hAnsi="Calibri" w:cs="Calibri"/>
        </w:rPr>
        <w:t xml:space="preserve">. </w:t>
      </w:r>
      <w:r w:rsidR="003E5F3C" w:rsidRPr="0013451F">
        <w:rPr>
          <w:rFonts w:ascii="Calibri" w:hAnsi="Calibri" w:cs="Calibri"/>
        </w:rPr>
        <w:t>The evaluation will cover</w:t>
      </w:r>
      <w:r w:rsidR="0093531D" w:rsidRPr="0013451F">
        <w:rPr>
          <w:rFonts w:ascii="Calibri" w:hAnsi="Calibri" w:cs="Calibri"/>
        </w:rPr>
        <w:t xml:space="preserve"> p</w:t>
      </w:r>
      <w:r w:rsidR="003E5F3C" w:rsidRPr="0013451F">
        <w:rPr>
          <w:rFonts w:ascii="Calibri" w:hAnsi="Calibri" w:cs="Calibri"/>
        </w:rPr>
        <w:t xml:space="preserve">roject </w:t>
      </w:r>
      <w:r w:rsidR="0093531D" w:rsidRPr="0013451F">
        <w:rPr>
          <w:rFonts w:ascii="Calibri" w:hAnsi="Calibri" w:cs="Calibri"/>
        </w:rPr>
        <w:t xml:space="preserve">beneficiaries </w:t>
      </w:r>
      <w:r w:rsidR="000C6965" w:rsidRPr="0013451F">
        <w:rPr>
          <w:rFonts w:ascii="Calibri" w:hAnsi="Calibri" w:cs="Calibri"/>
        </w:rPr>
        <w:t>i.e.,</w:t>
      </w:r>
      <w:r w:rsidR="0093531D" w:rsidRPr="0013451F">
        <w:rPr>
          <w:rFonts w:ascii="Calibri" w:hAnsi="Calibri" w:cs="Calibri"/>
        </w:rPr>
        <w:t xml:space="preserve"> r</w:t>
      </w:r>
      <w:r w:rsidR="003E5F3C" w:rsidRPr="0013451F">
        <w:rPr>
          <w:rFonts w:ascii="Calibri" w:hAnsi="Calibri" w:cs="Calibri"/>
        </w:rPr>
        <w:t>efugees</w:t>
      </w:r>
      <w:r w:rsidR="0015431D" w:rsidRPr="0013451F">
        <w:rPr>
          <w:rFonts w:ascii="Calibri" w:hAnsi="Calibri" w:cs="Calibri"/>
        </w:rPr>
        <w:t xml:space="preserve"> in </w:t>
      </w:r>
      <w:r w:rsidR="00800CF6" w:rsidRPr="0013451F">
        <w:rPr>
          <w:rFonts w:ascii="Calibri" w:hAnsi="Calibri" w:cs="Calibri"/>
        </w:rPr>
        <w:t xml:space="preserve"> </w:t>
      </w:r>
      <w:r w:rsidR="0015431D" w:rsidRPr="0013451F">
        <w:rPr>
          <w:rFonts w:ascii="Calibri" w:hAnsi="Calibri" w:cs="Calibri"/>
        </w:rPr>
        <w:t xml:space="preserve"> Yumbe</w:t>
      </w:r>
      <w:r w:rsidR="000C6965" w:rsidRPr="0013451F">
        <w:rPr>
          <w:rFonts w:ascii="Calibri" w:hAnsi="Calibri" w:cs="Calibri"/>
        </w:rPr>
        <w:t xml:space="preserve">, </w:t>
      </w:r>
      <w:r w:rsidR="0015431D" w:rsidRPr="0013451F">
        <w:rPr>
          <w:rFonts w:ascii="Calibri" w:hAnsi="Calibri" w:cs="Calibri"/>
        </w:rPr>
        <w:t xml:space="preserve">Adjumani </w:t>
      </w:r>
      <w:r w:rsidR="008729E8" w:rsidRPr="0013451F">
        <w:rPr>
          <w:rFonts w:ascii="Calibri" w:hAnsi="Calibri" w:cs="Calibri"/>
        </w:rPr>
        <w:t xml:space="preserve">and Kyegegwa </w:t>
      </w:r>
      <w:r w:rsidR="0015431D" w:rsidRPr="0013451F">
        <w:rPr>
          <w:rFonts w:ascii="Calibri" w:hAnsi="Calibri" w:cs="Calibri"/>
        </w:rPr>
        <w:t>districts</w:t>
      </w:r>
      <w:r w:rsidRPr="0013451F">
        <w:rPr>
          <w:rFonts w:ascii="Calibri" w:hAnsi="Calibri" w:cs="Calibri"/>
        </w:rPr>
        <w:t xml:space="preserve"> and </w:t>
      </w:r>
      <w:r w:rsidR="0015431D" w:rsidRPr="0013451F">
        <w:rPr>
          <w:rFonts w:ascii="Calibri" w:hAnsi="Calibri" w:cs="Calibri"/>
        </w:rPr>
        <w:t>the respective h</w:t>
      </w:r>
      <w:r w:rsidR="003E5F3C" w:rsidRPr="0013451F">
        <w:rPr>
          <w:rFonts w:ascii="Calibri" w:hAnsi="Calibri" w:cs="Calibri"/>
        </w:rPr>
        <w:t xml:space="preserve">ost </w:t>
      </w:r>
      <w:r w:rsidR="0015431D" w:rsidRPr="0013451F">
        <w:rPr>
          <w:rFonts w:ascii="Calibri" w:hAnsi="Calibri" w:cs="Calibri"/>
        </w:rPr>
        <w:t>c</w:t>
      </w:r>
      <w:r w:rsidR="003E5F3C" w:rsidRPr="0013451F">
        <w:rPr>
          <w:rFonts w:ascii="Calibri" w:hAnsi="Calibri" w:cs="Calibri"/>
        </w:rPr>
        <w:t>ommunities</w:t>
      </w:r>
      <w:r w:rsidR="0015431D" w:rsidRPr="0013451F">
        <w:rPr>
          <w:rFonts w:ascii="Calibri" w:hAnsi="Calibri" w:cs="Calibri"/>
        </w:rPr>
        <w:t xml:space="preserve">. </w:t>
      </w:r>
    </w:p>
    <w:p w14:paraId="56DDC1F2" w14:textId="77777777" w:rsidR="00F23C91" w:rsidRPr="0013451F" w:rsidRDefault="00F23C91" w:rsidP="0013451F">
      <w:pPr>
        <w:autoSpaceDE w:val="0"/>
        <w:autoSpaceDN w:val="0"/>
        <w:adjustRightInd w:val="0"/>
        <w:spacing w:after="0" w:line="240" w:lineRule="auto"/>
        <w:jc w:val="both"/>
        <w:rPr>
          <w:rFonts w:ascii="Calibri" w:hAnsi="Calibri" w:cs="Calibri"/>
          <w:color w:val="000000"/>
          <w:lang w:val="en-GB"/>
        </w:rPr>
      </w:pPr>
      <w:r w:rsidRPr="0013451F">
        <w:rPr>
          <w:rFonts w:ascii="Calibri" w:hAnsi="Calibri" w:cs="Calibri"/>
          <w:color w:val="000000"/>
          <w:lang w:val="en-GB"/>
        </w:rPr>
        <w:t xml:space="preserve">The evaluation team is expected to undertake a rapid evaluability assessment in the Inception. This should include the following: </w:t>
      </w:r>
    </w:p>
    <w:p w14:paraId="14664432" w14:textId="690C1ADD" w:rsidR="00F23C91" w:rsidRPr="0013451F" w:rsidRDefault="00F23C91" w:rsidP="0013451F">
      <w:pPr>
        <w:pStyle w:val="ListParagraph"/>
        <w:numPr>
          <w:ilvl w:val="0"/>
          <w:numId w:val="32"/>
        </w:numPr>
        <w:autoSpaceDE w:val="0"/>
        <w:autoSpaceDN w:val="0"/>
        <w:adjustRightInd w:val="0"/>
        <w:spacing w:after="12" w:line="240" w:lineRule="auto"/>
        <w:jc w:val="both"/>
        <w:rPr>
          <w:rFonts w:ascii="Calibri" w:hAnsi="Calibri" w:cs="Calibri"/>
          <w:color w:val="000000"/>
          <w:lang w:val="en-GB"/>
        </w:rPr>
      </w:pPr>
      <w:r w:rsidRPr="0013451F">
        <w:rPr>
          <w:rFonts w:ascii="Calibri" w:hAnsi="Calibri" w:cs="Calibri"/>
          <w:color w:val="000000"/>
          <w:lang w:val="en-GB"/>
        </w:rPr>
        <w:t xml:space="preserve">An assessment of the relevance, appropriateness and coherence of the implicit or explicit theory of change, strengthening or reconstructing it where necessary through a stakeholder workshop; </w:t>
      </w:r>
    </w:p>
    <w:p w14:paraId="3252FF7E" w14:textId="2E2883F0" w:rsidR="00F23C91" w:rsidRPr="0013451F" w:rsidRDefault="00F23C91" w:rsidP="0013451F">
      <w:pPr>
        <w:pStyle w:val="ListParagraph"/>
        <w:numPr>
          <w:ilvl w:val="0"/>
          <w:numId w:val="32"/>
        </w:numPr>
        <w:autoSpaceDE w:val="0"/>
        <w:autoSpaceDN w:val="0"/>
        <w:adjustRightInd w:val="0"/>
        <w:spacing w:after="12" w:line="240" w:lineRule="auto"/>
        <w:jc w:val="both"/>
        <w:rPr>
          <w:rFonts w:ascii="Calibri" w:hAnsi="Calibri" w:cs="Calibri"/>
          <w:color w:val="000000"/>
          <w:lang w:val="en-GB"/>
        </w:rPr>
      </w:pPr>
      <w:r w:rsidRPr="0013451F">
        <w:rPr>
          <w:rFonts w:ascii="Calibri" w:hAnsi="Calibri" w:cs="Calibri"/>
          <w:color w:val="000000"/>
          <w:lang w:val="en-GB"/>
        </w:rPr>
        <w:t xml:space="preserve">An assessment of the quality of performance indicators in the program, and the accessibility and adequacy of relevant documents and secondary data; </w:t>
      </w:r>
    </w:p>
    <w:p w14:paraId="352049A2" w14:textId="0EC06830" w:rsidR="00F23C91" w:rsidRPr="0013451F" w:rsidRDefault="00F23C91" w:rsidP="0013451F">
      <w:pPr>
        <w:pStyle w:val="ListParagraph"/>
        <w:numPr>
          <w:ilvl w:val="0"/>
          <w:numId w:val="32"/>
        </w:numPr>
        <w:autoSpaceDE w:val="0"/>
        <w:autoSpaceDN w:val="0"/>
        <w:adjustRightInd w:val="0"/>
        <w:spacing w:after="12" w:line="240" w:lineRule="auto"/>
        <w:jc w:val="both"/>
        <w:rPr>
          <w:rFonts w:ascii="Calibri" w:hAnsi="Calibri" w:cs="Calibri"/>
          <w:color w:val="000000"/>
          <w:lang w:val="en-GB"/>
        </w:rPr>
      </w:pPr>
      <w:r w:rsidRPr="0013451F">
        <w:rPr>
          <w:rFonts w:ascii="Calibri" w:hAnsi="Calibri" w:cs="Calibri"/>
          <w:color w:val="000000"/>
          <w:lang w:val="en-GB"/>
        </w:rPr>
        <w:t xml:space="preserve">A review of the conduciveness of the context for the evaluation; </w:t>
      </w:r>
    </w:p>
    <w:p w14:paraId="65A903E4" w14:textId="0EAFC691" w:rsidR="00F23C91" w:rsidRPr="0013451F" w:rsidRDefault="00F23C91" w:rsidP="0013451F">
      <w:pPr>
        <w:pStyle w:val="ListParagraph"/>
        <w:numPr>
          <w:ilvl w:val="0"/>
          <w:numId w:val="32"/>
        </w:numPr>
        <w:autoSpaceDE w:val="0"/>
        <w:autoSpaceDN w:val="0"/>
        <w:adjustRightInd w:val="0"/>
        <w:spacing w:after="0" w:line="240" w:lineRule="auto"/>
        <w:jc w:val="both"/>
        <w:rPr>
          <w:rFonts w:ascii="Calibri" w:hAnsi="Calibri" w:cs="Calibri"/>
          <w:color w:val="000000"/>
          <w:lang w:val="en-GB"/>
        </w:rPr>
      </w:pPr>
      <w:r w:rsidRPr="0013451F">
        <w:rPr>
          <w:rFonts w:ascii="Calibri" w:hAnsi="Calibri" w:cs="Calibri"/>
          <w:color w:val="000000"/>
          <w:lang w:val="en-GB"/>
        </w:rPr>
        <w:t xml:space="preserve">Ensuring familiarity with accountability and management structures for the evaluation. </w:t>
      </w:r>
    </w:p>
    <w:p w14:paraId="1737C615" w14:textId="27A9B95D" w:rsidR="00066B1A" w:rsidRPr="0013451F" w:rsidRDefault="00CE3554" w:rsidP="0013451F">
      <w:pPr>
        <w:keepLines/>
        <w:widowControl w:val="0"/>
        <w:overflowPunct w:val="0"/>
        <w:autoSpaceDE w:val="0"/>
        <w:autoSpaceDN w:val="0"/>
        <w:adjustRightInd w:val="0"/>
        <w:jc w:val="both"/>
        <w:rPr>
          <w:rFonts w:ascii="Calibri" w:hAnsi="Calibri" w:cs="Calibri"/>
        </w:rPr>
      </w:pPr>
      <w:r w:rsidRPr="0013451F">
        <w:rPr>
          <w:rFonts w:ascii="Calibri" w:hAnsi="Calibri" w:cs="Calibri"/>
        </w:rPr>
        <w:t xml:space="preserve">  </w:t>
      </w:r>
    </w:p>
    <w:p w14:paraId="24C84EC6" w14:textId="3711392C" w:rsidR="00694C86" w:rsidRPr="0013451F" w:rsidRDefault="00577EE1" w:rsidP="0013451F">
      <w:pPr>
        <w:pStyle w:val="Heading1"/>
        <w:numPr>
          <w:ilvl w:val="0"/>
          <w:numId w:val="20"/>
        </w:numPr>
        <w:spacing w:after="100" w:afterAutospacing="1"/>
        <w:jc w:val="both"/>
        <w:rPr>
          <w:rFonts w:ascii="Calibri" w:hAnsi="Calibri" w:cs="Calibri"/>
          <w:b/>
          <w:bCs/>
          <w:smallCaps/>
          <w:sz w:val="22"/>
          <w:szCs w:val="22"/>
        </w:rPr>
      </w:pPr>
      <w:r w:rsidRPr="0013451F">
        <w:rPr>
          <w:rFonts w:ascii="Calibri" w:hAnsi="Calibri" w:cs="Calibri"/>
          <w:b/>
          <w:bCs/>
          <w:smallCaps/>
          <w:sz w:val="22"/>
          <w:szCs w:val="22"/>
        </w:rPr>
        <w:lastRenderedPageBreak/>
        <w:t xml:space="preserve">Evaluation </w:t>
      </w:r>
      <w:r w:rsidR="00694C86" w:rsidRPr="0013451F">
        <w:rPr>
          <w:rFonts w:ascii="Calibri" w:hAnsi="Calibri" w:cs="Calibri"/>
          <w:b/>
          <w:bCs/>
          <w:smallCaps/>
          <w:sz w:val="22"/>
          <w:szCs w:val="22"/>
        </w:rPr>
        <w:t xml:space="preserve">Approach and methodology </w:t>
      </w:r>
    </w:p>
    <w:p w14:paraId="17160734" w14:textId="366F0BA3" w:rsidR="00634B4F" w:rsidRPr="0013451F" w:rsidRDefault="00634B4F" w:rsidP="0013451F">
      <w:pPr>
        <w:spacing w:after="100" w:afterAutospacing="1"/>
        <w:jc w:val="both"/>
        <w:rPr>
          <w:rFonts w:ascii="Calibri" w:hAnsi="Calibri" w:cs="Calibri"/>
        </w:rPr>
      </w:pPr>
      <w:r w:rsidRPr="0013451F">
        <w:rPr>
          <w:rFonts w:ascii="Calibri" w:hAnsi="Calibri" w:cs="Calibri"/>
        </w:rPr>
        <w:t xml:space="preserve">The </w:t>
      </w:r>
      <w:r w:rsidR="00B57E42" w:rsidRPr="0013451F">
        <w:rPr>
          <w:rFonts w:ascii="Calibri" w:hAnsi="Calibri" w:cs="Calibri"/>
        </w:rPr>
        <w:t>e</w:t>
      </w:r>
      <w:r w:rsidRPr="0013451F">
        <w:rPr>
          <w:rFonts w:ascii="Calibri" w:hAnsi="Calibri" w:cs="Calibri"/>
        </w:rPr>
        <w:t xml:space="preserve">valuation will be an external, independent and participatory exercise, which should be completed within a timeframe of </w:t>
      </w:r>
      <w:r w:rsidR="002A1452" w:rsidRPr="0013451F">
        <w:rPr>
          <w:rFonts w:ascii="Calibri" w:hAnsi="Calibri" w:cs="Calibri"/>
        </w:rPr>
        <w:t>2</w:t>
      </w:r>
      <w:r w:rsidR="00475815" w:rsidRPr="0013451F">
        <w:rPr>
          <w:rFonts w:ascii="Calibri" w:hAnsi="Calibri" w:cs="Calibri"/>
        </w:rPr>
        <w:t>0</w:t>
      </w:r>
      <w:r w:rsidRPr="0013451F">
        <w:rPr>
          <w:rFonts w:ascii="Calibri" w:hAnsi="Calibri" w:cs="Calibri"/>
        </w:rPr>
        <w:t xml:space="preserve"> days spread over a period of </w:t>
      </w:r>
      <w:r w:rsidR="000078AF">
        <w:rPr>
          <w:rFonts w:ascii="Calibri" w:hAnsi="Calibri" w:cs="Calibri"/>
        </w:rPr>
        <w:t>3</w:t>
      </w:r>
      <w:r w:rsidRPr="0013451F">
        <w:rPr>
          <w:rFonts w:ascii="Calibri" w:hAnsi="Calibri" w:cs="Calibri"/>
        </w:rPr>
        <w:t xml:space="preserve"> months beginning </w:t>
      </w:r>
      <w:r w:rsidR="000E3A1A" w:rsidRPr="0013451F">
        <w:rPr>
          <w:rFonts w:ascii="Calibri" w:hAnsi="Calibri" w:cs="Calibri"/>
        </w:rPr>
        <w:t>o</w:t>
      </w:r>
      <w:r w:rsidRPr="0013451F">
        <w:rPr>
          <w:rFonts w:ascii="Calibri" w:hAnsi="Calibri" w:cs="Calibri"/>
        </w:rPr>
        <w:t xml:space="preserve">n </w:t>
      </w:r>
      <w:r w:rsidR="000078AF">
        <w:rPr>
          <w:rFonts w:ascii="Calibri" w:hAnsi="Calibri" w:cs="Calibri"/>
        </w:rPr>
        <w:t>13</w:t>
      </w:r>
      <w:r w:rsidR="000078AF" w:rsidRPr="000078AF">
        <w:rPr>
          <w:rFonts w:ascii="Calibri" w:hAnsi="Calibri" w:cs="Calibri"/>
          <w:vertAlign w:val="superscript"/>
        </w:rPr>
        <w:t>th</w:t>
      </w:r>
      <w:r w:rsidR="000078AF">
        <w:rPr>
          <w:rFonts w:ascii="Calibri" w:hAnsi="Calibri" w:cs="Calibri"/>
        </w:rPr>
        <w:t xml:space="preserve"> </w:t>
      </w:r>
      <w:r w:rsidR="000E3A1A" w:rsidRPr="0013451F">
        <w:rPr>
          <w:rFonts w:ascii="Calibri" w:hAnsi="Calibri" w:cs="Calibri"/>
        </w:rPr>
        <w:t xml:space="preserve">February </w:t>
      </w:r>
      <w:r w:rsidR="000C6965" w:rsidRPr="0013451F">
        <w:rPr>
          <w:rFonts w:ascii="Calibri" w:hAnsi="Calibri" w:cs="Calibri"/>
        </w:rPr>
        <w:t>202</w:t>
      </w:r>
      <w:r w:rsidR="008729E8" w:rsidRPr="0013451F">
        <w:rPr>
          <w:rFonts w:ascii="Calibri" w:hAnsi="Calibri" w:cs="Calibri"/>
        </w:rPr>
        <w:t>3</w:t>
      </w:r>
      <w:r w:rsidRPr="0013451F">
        <w:rPr>
          <w:rFonts w:ascii="Calibri" w:hAnsi="Calibri" w:cs="Calibri"/>
        </w:rPr>
        <w:t xml:space="preserve">.  </w:t>
      </w:r>
      <w:r w:rsidR="0055384E" w:rsidRPr="0013451F">
        <w:rPr>
          <w:rFonts w:ascii="Calibri" w:hAnsi="Calibri" w:cs="Calibri"/>
        </w:rPr>
        <w:t>The</w:t>
      </w:r>
      <w:r w:rsidR="006964E1" w:rsidRPr="0013451F">
        <w:rPr>
          <w:rFonts w:ascii="Calibri" w:hAnsi="Calibri" w:cs="Calibri"/>
        </w:rPr>
        <w:t xml:space="preserve"> final evaluation methodology will document and </w:t>
      </w:r>
      <w:r w:rsidR="00960DB3" w:rsidRPr="0013451F">
        <w:rPr>
          <w:rFonts w:ascii="Calibri" w:hAnsi="Calibri" w:cs="Calibri"/>
        </w:rPr>
        <w:t>analyze</w:t>
      </w:r>
      <w:r w:rsidR="006964E1" w:rsidRPr="0013451F">
        <w:rPr>
          <w:rFonts w:ascii="Calibri" w:hAnsi="Calibri" w:cs="Calibri"/>
        </w:rPr>
        <w:t xml:space="preserve"> the distinct achievements of each programmatic pillar, while also assessing the ways in which efforts contributed to national implementation and program-level work influenced country advocacy and policy.</w:t>
      </w:r>
    </w:p>
    <w:p w14:paraId="4BECE107" w14:textId="0242364A" w:rsidR="001246EB" w:rsidRPr="0013451F" w:rsidRDefault="00DD0D1F" w:rsidP="0013451F">
      <w:pPr>
        <w:jc w:val="both"/>
        <w:rPr>
          <w:rFonts w:ascii="Calibri" w:hAnsi="Calibri" w:cs="Calibri"/>
        </w:rPr>
      </w:pPr>
      <w:r w:rsidRPr="0013451F">
        <w:rPr>
          <w:rFonts w:ascii="Calibri" w:hAnsi="Calibri" w:cs="Calibri"/>
        </w:rPr>
        <w:t>The evaluation shall provide evidence-based information that is credible, reliable and useful</w:t>
      </w:r>
      <w:r w:rsidR="0056617F" w:rsidRPr="0013451F">
        <w:rPr>
          <w:rFonts w:ascii="Calibri" w:hAnsi="Calibri" w:cs="Calibri"/>
        </w:rPr>
        <w:t xml:space="preserve"> </w:t>
      </w:r>
      <w:r w:rsidR="0055384E" w:rsidRPr="0013451F">
        <w:rPr>
          <w:rFonts w:ascii="Calibri" w:hAnsi="Calibri" w:cs="Calibri"/>
        </w:rPr>
        <w:t xml:space="preserve">and </w:t>
      </w:r>
      <w:r w:rsidR="00F9406F" w:rsidRPr="0013451F">
        <w:rPr>
          <w:rFonts w:ascii="Calibri" w:hAnsi="Calibri" w:cs="Calibri"/>
        </w:rPr>
        <w:t xml:space="preserve">will be based on gender and human rights principles, as defined in the UN Women Evaluation Policy and adhere to the United Nations norms and standards for evaluation. </w:t>
      </w:r>
    </w:p>
    <w:p w14:paraId="3AE50DF5" w14:textId="04A2B2CC" w:rsidR="00DD0D1F" w:rsidRPr="0013451F" w:rsidRDefault="00F9406F" w:rsidP="0013451F">
      <w:pPr>
        <w:jc w:val="both"/>
        <w:rPr>
          <w:rFonts w:ascii="Calibri" w:hAnsi="Calibri" w:cs="Calibri"/>
        </w:rPr>
      </w:pPr>
      <w:r w:rsidRPr="0013451F">
        <w:rPr>
          <w:rFonts w:ascii="Calibri" w:hAnsi="Calibri" w:cs="Calibri"/>
        </w:rPr>
        <w:t>The evaluation methodology will employ mixed methods and an innovative approach for capturing results,</w:t>
      </w:r>
      <w:r w:rsidR="00E3057D" w:rsidRPr="0013451F">
        <w:rPr>
          <w:rFonts w:ascii="Calibri" w:hAnsi="Calibri" w:cs="Calibri"/>
        </w:rPr>
        <w:t xml:space="preserve"> while </w:t>
      </w:r>
      <w:r w:rsidRPr="0013451F">
        <w:rPr>
          <w:rFonts w:ascii="Calibri" w:hAnsi="Calibri" w:cs="Calibri"/>
        </w:rPr>
        <w:t>ensur</w:t>
      </w:r>
      <w:r w:rsidR="00E3057D" w:rsidRPr="0013451F">
        <w:rPr>
          <w:rFonts w:ascii="Calibri" w:hAnsi="Calibri" w:cs="Calibri"/>
        </w:rPr>
        <w:t>ing</w:t>
      </w:r>
      <w:r w:rsidRPr="0013451F">
        <w:rPr>
          <w:rFonts w:ascii="Calibri" w:hAnsi="Calibri" w:cs="Calibri"/>
        </w:rPr>
        <w:t xml:space="preserve"> that the views of the most excluded groups of women are represented in the evaluation. </w:t>
      </w:r>
      <w:r w:rsidR="006964E1" w:rsidRPr="0013451F">
        <w:rPr>
          <w:rFonts w:ascii="Calibri" w:hAnsi="Calibri" w:cs="Calibri"/>
        </w:rPr>
        <w:t xml:space="preserve">An initial desk review and brief discussions with key stakeholders will support the refinement and finalization of the methodology and analytical </w:t>
      </w:r>
      <w:r w:rsidR="00960DB3" w:rsidRPr="0013451F">
        <w:rPr>
          <w:rFonts w:ascii="Calibri" w:hAnsi="Calibri" w:cs="Calibri"/>
        </w:rPr>
        <w:t>framework.</w:t>
      </w:r>
      <w:r w:rsidR="002A1452" w:rsidRPr="0013451F">
        <w:rPr>
          <w:rFonts w:ascii="Calibri" w:hAnsi="Calibri" w:cs="Calibri"/>
        </w:rPr>
        <w:t xml:space="preserve"> </w:t>
      </w:r>
      <w:r w:rsidRPr="0013451F">
        <w:rPr>
          <w:rFonts w:ascii="Calibri" w:hAnsi="Calibri" w:cs="Calibri"/>
        </w:rPr>
        <w:t>An important component of this evaluation will be the assessment of the results framework</w:t>
      </w:r>
      <w:r w:rsidR="001246EB" w:rsidRPr="0013451F">
        <w:rPr>
          <w:rFonts w:ascii="Calibri" w:hAnsi="Calibri" w:cs="Calibri"/>
        </w:rPr>
        <w:t xml:space="preserve"> to assess whether the program remained on track to achieve expected outcomes</w:t>
      </w:r>
      <w:r w:rsidRPr="0013451F">
        <w:rPr>
          <w:rFonts w:ascii="Calibri" w:hAnsi="Calibri" w:cs="Calibri"/>
        </w:rPr>
        <w:t xml:space="preserve">. </w:t>
      </w:r>
    </w:p>
    <w:p w14:paraId="73553C84" w14:textId="173234D4" w:rsidR="00960DB3" w:rsidRPr="0013451F" w:rsidRDefault="00DD0D1F" w:rsidP="0013451F">
      <w:pPr>
        <w:keepLines/>
        <w:widowControl w:val="0"/>
        <w:overflowPunct w:val="0"/>
        <w:autoSpaceDE w:val="0"/>
        <w:autoSpaceDN w:val="0"/>
        <w:adjustRightInd w:val="0"/>
        <w:jc w:val="both"/>
        <w:rPr>
          <w:rFonts w:ascii="Calibri" w:hAnsi="Calibri" w:cs="Calibri"/>
        </w:rPr>
      </w:pPr>
      <w:r w:rsidRPr="0013451F">
        <w:rPr>
          <w:rFonts w:ascii="Calibri" w:hAnsi="Calibri" w:cs="Calibri"/>
        </w:rPr>
        <w:t xml:space="preserve">The evaluation is expected to follow a collaborative and participatory approach ensuring close engagement with </w:t>
      </w:r>
      <w:r w:rsidR="00D65492" w:rsidRPr="0013451F">
        <w:rPr>
          <w:rFonts w:ascii="Calibri" w:hAnsi="Calibri" w:cs="Calibri"/>
        </w:rPr>
        <w:t>Programme</w:t>
      </w:r>
      <w:r w:rsidR="00D83281" w:rsidRPr="0013451F">
        <w:rPr>
          <w:rFonts w:ascii="Calibri" w:hAnsi="Calibri" w:cs="Calibri"/>
        </w:rPr>
        <w:t xml:space="preserve"> beneficiaries, </w:t>
      </w:r>
      <w:r w:rsidRPr="0013451F">
        <w:rPr>
          <w:rFonts w:ascii="Calibri" w:hAnsi="Calibri" w:cs="Calibri"/>
        </w:rPr>
        <w:t xml:space="preserve">implementing partners, district local government leadership, Humanitarian actors, Office of the Prime minister and other key stakeholders as will be informed by the stakeholder </w:t>
      </w:r>
      <w:r w:rsidR="001246EB" w:rsidRPr="0013451F">
        <w:rPr>
          <w:rFonts w:ascii="Calibri" w:hAnsi="Calibri" w:cs="Calibri"/>
        </w:rPr>
        <w:t>mapping</w:t>
      </w:r>
      <w:r w:rsidRPr="0013451F">
        <w:rPr>
          <w:rFonts w:ascii="Calibri" w:hAnsi="Calibri" w:cs="Calibri"/>
        </w:rPr>
        <w:t xml:space="preserve"> process. </w:t>
      </w:r>
      <w:r w:rsidR="0027085E" w:rsidRPr="0013451F">
        <w:rPr>
          <w:rFonts w:ascii="Calibri" w:hAnsi="Calibri" w:cs="Calibri"/>
        </w:rPr>
        <w:t xml:space="preserve"> </w:t>
      </w:r>
      <w:r w:rsidR="00C35684" w:rsidRPr="0013451F">
        <w:rPr>
          <w:rFonts w:ascii="Calibri" w:hAnsi="Calibri" w:cs="Calibri"/>
        </w:rPr>
        <w:t xml:space="preserve">The analysis of the application of human rights and gender equality principles in LEAP interventions will be an integral part of the evaluation. </w:t>
      </w:r>
      <w:r w:rsidR="002C14E5" w:rsidRPr="0013451F">
        <w:rPr>
          <w:rFonts w:ascii="Calibri" w:hAnsi="Calibri" w:cs="Calibri"/>
        </w:rPr>
        <w:t xml:space="preserve">Integration of </w:t>
      </w:r>
      <w:r w:rsidR="002C14E5" w:rsidRPr="0013451F">
        <w:rPr>
          <w:rFonts w:ascii="Calibri" w:hAnsi="Calibri" w:cs="Calibri"/>
          <w:bCs/>
          <w:iCs/>
        </w:rPr>
        <w:t>human rights and gender equality issues into the evaluation requires adherence to three main principles – inclusion, participation</w:t>
      </w:r>
      <w:r w:rsidR="002C14E5" w:rsidRPr="0013451F">
        <w:rPr>
          <w:rFonts w:ascii="Calibri" w:hAnsi="Calibri" w:cs="Calibri"/>
        </w:rPr>
        <w:t xml:space="preserve">, and fair power relations. </w:t>
      </w:r>
    </w:p>
    <w:p w14:paraId="7508C6D8" w14:textId="5F3DE270" w:rsidR="0027085E" w:rsidRPr="0013451F" w:rsidRDefault="0027085E" w:rsidP="0013451F">
      <w:pPr>
        <w:keepLines/>
        <w:widowControl w:val="0"/>
        <w:overflowPunct w:val="0"/>
        <w:autoSpaceDE w:val="0"/>
        <w:autoSpaceDN w:val="0"/>
        <w:adjustRightInd w:val="0"/>
        <w:jc w:val="both"/>
        <w:rPr>
          <w:rFonts w:ascii="Calibri" w:hAnsi="Calibri" w:cs="Calibri"/>
        </w:rPr>
      </w:pPr>
      <w:r w:rsidRPr="0013451F">
        <w:rPr>
          <w:rFonts w:ascii="Calibri" w:hAnsi="Calibri" w:cs="Calibri"/>
        </w:rPr>
        <w:t xml:space="preserve">The main </w:t>
      </w:r>
      <w:r w:rsidR="00926770" w:rsidRPr="0013451F">
        <w:rPr>
          <w:rFonts w:ascii="Calibri" w:hAnsi="Calibri" w:cs="Calibri"/>
        </w:rPr>
        <w:t xml:space="preserve">recommended </w:t>
      </w:r>
      <w:r w:rsidRPr="0013451F">
        <w:rPr>
          <w:rFonts w:ascii="Calibri" w:hAnsi="Calibri" w:cs="Calibri"/>
        </w:rPr>
        <w:t>phases of the evaluation methodology are:</w:t>
      </w:r>
    </w:p>
    <w:p w14:paraId="47F8AD44" w14:textId="2A1BD828" w:rsidR="0027085E" w:rsidRPr="0013451F" w:rsidRDefault="0027085E" w:rsidP="0013451F">
      <w:pPr>
        <w:pStyle w:val="ListParagraph"/>
        <w:keepLines/>
        <w:widowControl w:val="0"/>
        <w:numPr>
          <w:ilvl w:val="0"/>
          <w:numId w:val="9"/>
        </w:numPr>
        <w:overflowPunct w:val="0"/>
        <w:autoSpaceDE w:val="0"/>
        <w:autoSpaceDN w:val="0"/>
        <w:adjustRightInd w:val="0"/>
        <w:jc w:val="both"/>
        <w:rPr>
          <w:rFonts w:ascii="Calibri" w:hAnsi="Calibri" w:cs="Calibri"/>
        </w:rPr>
      </w:pPr>
      <w:r w:rsidRPr="0013451F">
        <w:rPr>
          <w:rFonts w:ascii="Calibri" w:hAnsi="Calibri" w:cs="Calibri"/>
          <w:b/>
          <w:bCs/>
        </w:rPr>
        <w:t>Inception Phase</w:t>
      </w:r>
      <w:r w:rsidRPr="0013451F">
        <w:rPr>
          <w:rFonts w:ascii="Calibri" w:hAnsi="Calibri" w:cs="Calibri"/>
        </w:rPr>
        <w:t xml:space="preserve">: </w:t>
      </w:r>
    </w:p>
    <w:p w14:paraId="51C114DE" w14:textId="6A73AF4C" w:rsidR="0027085E" w:rsidRPr="0013451F" w:rsidRDefault="0027085E" w:rsidP="0013451F">
      <w:pPr>
        <w:pStyle w:val="ListParagraph"/>
        <w:keepLines/>
        <w:widowControl w:val="0"/>
        <w:numPr>
          <w:ilvl w:val="0"/>
          <w:numId w:val="10"/>
        </w:numPr>
        <w:overflowPunct w:val="0"/>
        <w:autoSpaceDE w:val="0"/>
        <w:autoSpaceDN w:val="0"/>
        <w:adjustRightInd w:val="0"/>
        <w:jc w:val="both"/>
        <w:rPr>
          <w:rFonts w:ascii="Calibri" w:hAnsi="Calibri" w:cs="Calibri"/>
        </w:rPr>
      </w:pPr>
      <w:r w:rsidRPr="0013451F">
        <w:rPr>
          <w:rFonts w:ascii="Calibri" w:hAnsi="Calibri" w:cs="Calibri"/>
        </w:rPr>
        <w:t>Conduct an initial desk review of available documents</w:t>
      </w:r>
      <w:r w:rsidR="00CD5683" w:rsidRPr="0013451F">
        <w:rPr>
          <w:rFonts w:ascii="Calibri" w:hAnsi="Calibri" w:cs="Calibri"/>
        </w:rPr>
        <w:t xml:space="preserve">, gather and </w:t>
      </w:r>
      <w:r w:rsidR="0056617F" w:rsidRPr="0013451F">
        <w:rPr>
          <w:rFonts w:ascii="Calibri" w:hAnsi="Calibri" w:cs="Calibri"/>
        </w:rPr>
        <w:t>analyse</w:t>
      </w:r>
      <w:r w:rsidR="00CD5683" w:rsidRPr="0013451F">
        <w:rPr>
          <w:rFonts w:ascii="Calibri" w:hAnsi="Calibri" w:cs="Calibri"/>
        </w:rPr>
        <w:t xml:space="preserve"> programme data, conceptualize the evaluation approach</w:t>
      </w:r>
      <w:r w:rsidR="00987285" w:rsidRPr="0013451F">
        <w:rPr>
          <w:rFonts w:ascii="Calibri" w:hAnsi="Calibri" w:cs="Calibri"/>
        </w:rPr>
        <w:t xml:space="preserve"> and develop an evaluation matrix</w:t>
      </w:r>
      <w:r w:rsidR="00CD5683" w:rsidRPr="0013451F">
        <w:rPr>
          <w:rFonts w:ascii="Calibri" w:hAnsi="Calibri" w:cs="Calibri"/>
        </w:rPr>
        <w:t xml:space="preserve">, consult internally on the approach, develop data collection tools, </w:t>
      </w:r>
      <w:r w:rsidR="004965AB" w:rsidRPr="0013451F">
        <w:rPr>
          <w:rFonts w:ascii="Calibri" w:hAnsi="Calibri" w:cs="Calibri"/>
        </w:rPr>
        <w:t>stakeholder mapping,</w:t>
      </w:r>
      <w:r w:rsidR="00C1234E" w:rsidRPr="0013451F">
        <w:rPr>
          <w:rFonts w:ascii="Calibri" w:hAnsi="Calibri" w:cs="Calibri"/>
        </w:rPr>
        <w:t xml:space="preserve"> sampling strategy,</w:t>
      </w:r>
      <w:r w:rsidR="004965AB" w:rsidRPr="0013451F">
        <w:rPr>
          <w:rFonts w:ascii="Calibri" w:hAnsi="Calibri" w:cs="Calibri"/>
        </w:rPr>
        <w:t xml:space="preserve"> </w:t>
      </w:r>
      <w:r w:rsidR="00CD5683" w:rsidRPr="0013451F">
        <w:rPr>
          <w:rFonts w:ascii="Calibri" w:hAnsi="Calibri" w:cs="Calibri"/>
        </w:rPr>
        <w:t>engage reference group</w:t>
      </w:r>
      <w:r w:rsidRPr="0013451F">
        <w:rPr>
          <w:rFonts w:ascii="Calibri" w:hAnsi="Calibri" w:cs="Calibri"/>
        </w:rPr>
        <w:t xml:space="preserve">. </w:t>
      </w:r>
    </w:p>
    <w:p w14:paraId="17F7EB62" w14:textId="0C9EC11B" w:rsidR="0027085E" w:rsidRPr="0013451F" w:rsidRDefault="0027085E" w:rsidP="0013451F">
      <w:pPr>
        <w:pStyle w:val="ListParagraph"/>
        <w:keepLines/>
        <w:widowControl w:val="0"/>
        <w:numPr>
          <w:ilvl w:val="0"/>
          <w:numId w:val="10"/>
        </w:numPr>
        <w:overflowPunct w:val="0"/>
        <w:autoSpaceDE w:val="0"/>
        <w:autoSpaceDN w:val="0"/>
        <w:adjustRightInd w:val="0"/>
        <w:jc w:val="both"/>
        <w:rPr>
          <w:rFonts w:ascii="Calibri" w:hAnsi="Calibri" w:cs="Calibri"/>
        </w:rPr>
      </w:pPr>
      <w:r w:rsidRPr="0013451F">
        <w:rPr>
          <w:rFonts w:ascii="Calibri" w:hAnsi="Calibri" w:cs="Calibri"/>
        </w:rPr>
        <w:t xml:space="preserve">Conduct </w:t>
      </w:r>
      <w:r w:rsidR="00D3040A" w:rsidRPr="0013451F">
        <w:rPr>
          <w:rFonts w:ascii="Calibri" w:hAnsi="Calibri" w:cs="Calibri"/>
        </w:rPr>
        <w:t>inception</w:t>
      </w:r>
      <w:r w:rsidRPr="0013451F">
        <w:rPr>
          <w:rFonts w:ascii="Calibri" w:hAnsi="Calibri" w:cs="Calibri"/>
        </w:rPr>
        <w:t xml:space="preserve"> interviews with key stakeholders to refine the evaluation scope and methodology. </w:t>
      </w:r>
    </w:p>
    <w:p w14:paraId="35FDA829" w14:textId="62F6746E" w:rsidR="0027085E" w:rsidRPr="0013451F" w:rsidRDefault="0027085E" w:rsidP="0013451F">
      <w:pPr>
        <w:pStyle w:val="ListParagraph"/>
        <w:keepLines/>
        <w:widowControl w:val="0"/>
        <w:numPr>
          <w:ilvl w:val="0"/>
          <w:numId w:val="10"/>
        </w:numPr>
        <w:overflowPunct w:val="0"/>
        <w:autoSpaceDE w:val="0"/>
        <w:autoSpaceDN w:val="0"/>
        <w:adjustRightInd w:val="0"/>
        <w:jc w:val="both"/>
        <w:rPr>
          <w:rFonts w:ascii="Calibri" w:hAnsi="Calibri" w:cs="Calibri"/>
        </w:rPr>
      </w:pPr>
      <w:r w:rsidRPr="0013451F">
        <w:rPr>
          <w:rFonts w:ascii="Calibri" w:hAnsi="Calibri" w:cs="Calibri"/>
        </w:rPr>
        <w:t xml:space="preserve">Draft an Inception Report that will be reviewed by the Evaluation Reference Group. </w:t>
      </w:r>
    </w:p>
    <w:p w14:paraId="14D46600" w14:textId="2820BF94" w:rsidR="0027085E" w:rsidRPr="0013451F" w:rsidRDefault="0027085E" w:rsidP="0013451F">
      <w:pPr>
        <w:pStyle w:val="ListParagraph"/>
        <w:keepLines/>
        <w:widowControl w:val="0"/>
        <w:numPr>
          <w:ilvl w:val="0"/>
          <w:numId w:val="10"/>
        </w:numPr>
        <w:overflowPunct w:val="0"/>
        <w:autoSpaceDE w:val="0"/>
        <w:autoSpaceDN w:val="0"/>
        <w:adjustRightInd w:val="0"/>
        <w:jc w:val="both"/>
        <w:rPr>
          <w:rFonts w:ascii="Calibri" w:hAnsi="Calibri" w:cs="Calibri"/>
        </w:rPr>
      </w:pPr>
      <w:r w:rsidRPr="0013451F">
        <w:rPr>
          <w:rFonts w:ascii="Calibri" w:hAnsi="Calibri" w:cs="Calibri"/>
        </w:rPr>
        <w:t xml:space="preserve">Refine the evaluation methodology/question matrix based on Evaluation Reference Group’s feedback and integrate proposed changes (as appropriate) into the final evaluation report. </w:t>
      </w:r>
    </w:p>
    <w:p w14:paraId="16742A94" w14:textId="77777777" w:rsidR="0027085E" w:rsidRPr="0013451F" w:rsidRDefault="0027085E" w:rsidP="0013451F">
      <w:pPr>
        <w:pStyle w:val="ListParagraph"/>
        <w:keepLines/>
        <w:widowControl w:val="0"/>
        <w:overflowPunct w:val="0"/>
        <w:autoSpaceDE w:val="0"/>
        <w:autoSpaceDN w:val="0"/>
        <w:adjustRightInd w:val="0"/>
        <w:jc w:val="both"/>
        <w:rPr>
          <w:rFonts w:ascii="Calibri" w:hAnsi="Calibri" w:cs="Calibri"/>
        </w:rPr>
      </w:pPr>
    </w:p>
    <w:p w14:paraId="699B05F1" w14:textId="63A608FD" w:rsidR="0027085E" w:rsidRPr="0013451F" w:rsidRDefault="00E3057D" w:rsidP="0013451F">
      <w:pPr>
        <w:pStyle w:val="ListParagraph"/>
        <w:keepLines/>
        <w:widowControl w:val="0"/>
        <w:numPr>
          <w:ilvl w:val="0"/>
          <w:numId w:val="9"/>
        </w:numPr>
        <w:overflowPunct w:val="0"/>
        <w:autoSpaceDE w:val="0"/>
        <w:autoSpaceDN w:val="0"/>
        <w:adjustRightInd w:val="0"/>
        <w:jc w:val="both"/>
        <w:rPr>
          <w:rFonts w:ascii="Calibri" w:hAnsi="Calibri" w:cs="Calibri"/>
          <w:b/>
          <w:bCs/>
        </w:rPr>
      </w:pPr>
      <w:r w:rsidRPr="0013451F">
        <w:rPr>
          <w:rFonts w:ascii="Calibri" w:hAnsi="Calibri" w:cs="Calibri"/>
          <w:b/>
          <w:bCs/>
        </w:rPr>
        <w:t xml:space="preserve">Data collection Phase </w:t>
      </w:r>
    </w:p>
    <w:p w14:paraId="52936AFB" w14:textId="315209F5" w:rsidR="0027085E" w:rsidRPr="0013451F" w:rsidRDefault="0027085E" w:rsidP="0013451F">
      <w:pPr>
        <w:pStyle w:val="ListParagraph"/>
        <w:keepLines/>
        <w:widowControl w:val="0"/>
        <w:numPr>
          <w:ilvl w:val="0"/>
          <w:numId w:val="11"/>
        </w:numPr>
        <w:overflowPunct w:val="0"/>
        <w:autoSpaceDE w:val="0"/>
        <w:autoSpaceDN w:val="0"/>
        <w:adjustRightInd w:val="0"/>
        <w:jc w:val="both"/>
        <w:rPr>
          <w:rFonts w:ascii="Calibri" w:hAnsi="Calibri" w:cs="Calibri"/>
        </w:rPr>
      </w:pPr>
      <w:r w:rsidRPr="0013451F">
        <w:rPr>
          <w:rFonts w:ascii="Calibri" w:hAnsi="Calibri" w:cs="Calibri"/>
        </w:rPr>
        <w:t xml:space="preserve">Collect survey data from beneficiaries and </w:t>
      </w:r>
      <w:r w:rsidR="009D23DB" w:rsidRPr="0013451F">
        <w:rPr>
          <w:rFonts w:ascii="Calibri" w:hAnsi="Calibri" w:cs="Calibri"/>
        </w:rPr>
        <w:t>key</w:t>
      </w:r>
      <w:r w:rsidRPr="0013451F">
        <w:rPr>
          <w:rFonts w:ascii="Calibri" w:hAnsi="Calibri" w:cs="Calibri"/>
        </w:rPr>
        <w:t xml:space="preserve"> </w:t>
      </w:r>
      <w:r w:rsidR="0003248E" w:rsidRPr="0013451F">
        <w:rPr>
          <w:rFonts w:ascii="Calibri" w:hAnsi="Calibri" w:cs="Calibri"/>
        </w:rPr>
        <w:t>stakeholders</w:t>
      </w:r>
      <w:r w:rsidRPr="0013451F">
        <w:rPr>
          <w:rFonts w:ascii="Calibri" w:hAnsi="Calibri" w:cs="Calibri"/>
        </w:rPr>
        <w:t xml:space="preserve"> </w:t>
      </w:r>
      <w:r w:rsidR="009D23DB" w:rsidRPr="0013451F">
        <w:rPr>
          <w:rFonts w:ascii="Calibri" w:hAnsi="Calibri" w:cs="Calibri"/>
        </w:rPr>
        <w:t>as informed by the stakeholder analysis</w:t>
      </w:r>
    </w:p>
    <w:p w14:paraId="62416672" w14:textId="3D66ABBE" w:rsidR="0027085E" w:rsidRPr="0013451F" w:rsidRDefault="0027085E" w:rsidP="0013451F">
      <w:pPr>
        <w:pStyle w:val="ListParagraph"/>
        <w:keepLines/>
        <w:widowControl w:val="0"/>
        <w:overflowPunct w:val="0"/>
        <w:autoSpaceDE w:val="0"/>
        <w:autoSpaceDN w:val="0"/>
        <w:adjustRightInd w:val="0"/>
        <w:ind w:left="1440"/>
        <w:jc w:val="both"/>
        <w:rPr>
          <w:rFonts w:ascii="Calibri" w:hAnsi="Calibri" w:cs="Calibri"/>
        </w:rPr>
      </w:pPr>
      <w:r w:rsidRPr="0013451F">
        <w:rPr>
          <w:rFonts w:ascii="Calibri" w:hAnsi="Calibri" w:cs="Calibri"/>
        </w:rPr>
        <w:t xml:space="preserve">Conduct in-depth interviews with national UN Women staff, partner organizations, donor representatives, and others as necessary. </w:t>
      </w:r>
    </w:p>
    <w:p w14:paraId="26D76E1E" w14:textId="3D270EFA" w:rsidR="00F54BD9" w:rsidRPr="0013451F" w:rsidRDefault="00F54BD9" w:rsidP="0013451F">
      <w:pPr>
        <w:pStyle w:val="ListParagraph"/>
        <w:keepLines/>
        <w:widowControl w:val="0"/>
        <w:numPr>
          <w:ilvl w:val="0"/>
          <w:numId w:val="11"/>
        </w:numPr>
        <w:overflowPunct w:val="0"/>
        <w:autoSpaceDE w:val="0"/>
        <w:autoSpaceDN w:val="0"/>
        <w:adjustRightInd w:val="0"/>
        <w:jc w:val="both"/>
        <w:rPr>
          <w:rFonts w:ascii="Calibri" w:hAnsi="Calibri" w:cs="Calibri"/>
        </w:rPr>
      </w:pPr>
      <w:r w:rsidRPr="0013451F">
        <w:rPr>
          <w:rFonts w:ascii="Calibri" w:hAnsi="Calibri" w:cs="Calibri"/>
        </w:rPr>
        <w:lastRenderedPageBreak/>
        <w:t>Deliver PowerPoint presentation of preliminary field key findings.</w:t>
      </w:r>
    </w:p>
    <w:p w14:paraId="72CECD6E" w14:textId="3F0F1FD8" w:rsidR="0027085E" w:rsidRPr="0013451F" w:rsidRDefault="0027085E" w:rsidP="0013451F">
      <w:pPr>
        <w:pStyle w:val="ListParagraph"/>
        <w:keepLines/>
        <w:widowControl w:val="0"/>
        <w:overflowPunct w:val="0"/>
        <w:autoSpaceDE w:val="0"/>
        <w:autoSpaceDN w:val="0"/>
        <w:adjustRightInd w:val="0"/>
        <w:jc w:val="both"/>
        <w:rPr>
          <w:rFonts w:ascii="Calibri" w:hAnsi="Calibri" w:cs="Calibri"/>
        </w:rPr>
      </w:pPr>
    </w:p>
    <w:p w14:paraId="6123E6B5" w14:textId="395699F3" w:rsidR="0027085E" w:rsidRPr="0013451F" w:rsidRDefault="0027085E" w:rsidP="0013451F">
      <w:pPr>
        <w:pStyle w:val="ListParagraph"/>
        <w:keepLines/>
        <w:widowControl w:val="0"/>
        <w:numPr>
          <w:ilvl w:val="0"/>
          <w:numId w:val="9"/>
        </w:numPr>
        <w:overflowPunct w:val="0"/>
        <w:autoSpaceDE w:val="0"/>
        <w:autoSpaceDN w:val="0"/>
        <w:adjustRightInd w:val="0"/>
        <w:jc w:val="both"/>
        <w:rPr>
          <w:rFonts w:ascii="Calibri" w:hAnsi="Calibri" w:cs="Calibri"/>
        </w:rPr>
      </w:pPr>
      <w:r w:rsidRPr="0013451F">
        <w:rPr>
          <w:rFonts w:ascii="Calibri" w:hAnsi="Calibri" w:cs="Calibri"/>
          <w:b/>
          <w:bCs/>
        </w:rPr>
        <w:t>Analysis and Report Writing Phase</w:t>
      </w:r>
      <w:r w:rsidRPr="0013451F">
        <w:rPr>
          <w:rFonts w:ascii="Calibri" w:hAnsi="Calibri" w:cs="Calibri"/>
        </w:rPr>
        <w:t xml:space="preserve">: </w:t>
      </w:r>
    </w:p>
    <w:p w14:paraId="093924CE" w14:textId="10052D34" w:rsidR="0027085E" w:rsidRPr="0013451F" w:rsidRDefault="0027085E" w:rsidP="0013451F">
      <w:pPr>
        <w:pStyle w:val="ListParagraph"/>
        <w:keepLines/>
        <w:widowControl w:val="0"/>
        <w:numPr>
          <w:ilvl w:val="0"/>
          <w:numId w:val="12"/>
        </w:numPr>
        <w:overflowPunct w:val="0"/>
        <w:autoSpaceDE w:val="0"/>
        <w:autoSpaceDN w:val="0"/>
        <w:adjustRightInd w:val="0"/>
        <w:jc w:val="both"/>
        <w:rPr>
          <w:rFonts w:ascii="Calibri" w:hAnsi="Calibri" w:cs="Calibri"/>
        </w:rPr>
      </w:pPr>
      <w:r w:rsidRPr="0013451F">
        <w:rPr>
          <w:rFonts w:ascii="Calibri" w:hAnsi="Calibri" w:cs="Calibri"/>
        </w:rPr>
        <w:t>Review and analyse all available data</w:t>
      </w:r>
      <w:r w:rsidR="004965AB" w:rsidRPr="0013451F">
        <w:rPr>
          <w:rFonts w:ascii="Calibri" w:hAnsi="Calibri" w:cs="Calibri"/>
        </w:rPr>
        <w:t xml:space="preserve"> including staff, partner and stakeholder survey(s) and interpret findings</w:t>
      </w:r>
      <w:r w:rsidRPr="0013451F">
        <w:rPr>
          <w:rFonts w:ascii="Calibri" w:hAnsi="Calibri" w:cs="Calibri"/>
        </w:rPr>
        <w:t xml:space="preserve">. </w:t>
      </w:r>
    </w:p>
    <w:p w14:paraId="3CC65A3E" w14:textId="7D3C7960" w:rsidR="0027085E" w:rsidRPr="0013451F" w:rsidRDefault="0027085E" w:rsidP="0013451F">
      <w:pPr>
        <w:pStyle w:val="ListParagraph"/>
        <w:keepLines/>
        <w:widowControl w:val="0"/>
        <w:numPr>
          <w:ilvl w:val="0"/>
          <w:numId w:val="12"/>
        </w:numPr>
        <w:overflowPunct w:val="0"/>
        <w:autoSpaceDE w:val="0"/>
        <w:autoSpaceDN w:val="0"/>
        <w:adjustRightInd w:val="0"/>
        <w:jc w:val="both"/>
        <w:rPr>
          <w:rFonts w:ascii="Calibri" w:hAnsi="Calibri" w:cs="Calibri"/>
        </w:rPr>
      </w:pPr>
      <w:r w:rsidRPr="0013451F">
        <w:rPr>
          <w:rFonts w:ascii="Calibri" w:hAnsi="Calibri" w:cs="Calibri"/>
        </w:rPr>
        <w:t xml:space="preserve">Prepare first draft of the evaluation report and submit to </w:t>
      </w:r>
      <w:r w:rsidR="0003248E" w:rsidRPr="0013451F">
        <w:rPr>
          <w:rFonts w:ascii="Calibri" w:hAnsi="Calibri" w:cs="Calibri"/>
        </w:rPr>
        <w:t>Evaluation</w:t>
      </w:r>
      <w:r w:rsidRPr="0013451F">
        <w:rPr>
          <w:rFonts w:ascii="Calibri" w:hAnsi="Calibri" w:cs="Calibri"/>
        </w:rPr>
        <w:t xml:space="preserve"> Reference Group for comments</w:t>
      </w:r>
      <w:r w:rsidR="00386B03" w:rsidRPr="0013451F">
        <w:rPr>
          <w:rFonts w:ascii="Calibri" w:hAnsi="Calibri" w:cs="Calibri"/>
        </w:rPr>
        <w:t xml:space="preserve"> and possible </w:t>
      </w:r>
      <w:r w:rsidR="0056617F" w:rsidRPr="0013451F">
        <w:rPr>
          <w:rFonts w:ascii="Calibri" w:hAnsi="Calibri" w:cs="Calibri"/>
        </w:rPr>
        <w:t>endorsement</w:t>
      </w:r>
      <w:r w:rsidRPr="0013451F">
        <w:rPr>
          <w:rFonts w:ascii="Calibri" w:hAnsi="Calibri" w:cs="Calibri"/>
        </w:rPr>
        <w:t xml:space="preserve">. </w:t>
      </w:r>
    </w:p>
    <w:p w14:paraId="58C49E51" w14:textId="3E88816C" w:rsidR="0027085E" w:rsidRPr="0013451F" w:rsidRDefault="0027085E" w:rsidP="0013451F">
      <w:pPr>
        <w:pStyle w:val="ListParagraph"/>
        <w:keepLines/>
        <w:widowControl w:val="0"/>
        <w:numPr>
          <w:ilvl w:val="0"/>
          <w:numId w:val="12"/>
        </w:numPr>
        <w:overflowPunct w:val="0"/>
        <w:autoSpaceDE w:val="0"/>
        <w:autoSpaceDN w:val="0"/>
        <w:adjustRightInd w:val="0"/>
        <w:jc w:val="both"/>
        <w:rPr>
          <w:rFonts w:ascii="Calibri" w:hAnsi="Calibri" w:cs="Calibri"/>
        </w:rPr>
      </w:pPr>
      <w:r w:rsidRPr="0013451F">
        <w:rPr>
          <w:rFonts w:ascii="Calibri" w:hAnsi="Calibri" w:cs="Calibri"/>
        </w:rPr>
        <w:t xml:space="preserve">Revise report based on the feedback from </w:t>
      </w:r>
      <w:r w:rsidR="0003248E" w:rsidRPr="0013451F">
        <w:rPr>
          <w:rFonts w:ascii="Calibri" w:hAnsi="Calibri" w:cs="Calibri"/>
        </w:rPr>
        <w:t>Evaluation Management</w:t>
      </w:r>
      <w:r w:rsidRPr="0013451F">
        <w:rPr>
          <w:rFonts w:ascii="Calibri" w:hAnsi="Calibri" w:cs="Calibri"/>
        </w:rPr>
        <w:t xml:space="preserve"> Group and debriefing session (as appropriate). </w:t>
      </w:r>
    </w:p>
    <w:p w14:paraId="58A60253" w14:textId="29A5D687" w:rsidR="001F7422" w:rsidRPr="0013451F" w:rsidRDefault="009D23DB" w:rsidP="0013451F">
      <w:pPr>
        <w:pStyle w:val="ListParagraph"/>
        <w:keepLines/>
        <w:widowControl w:val="0"/>
        <w:numPr>
          <w:ilvl w:val="0"/>
          <w:numId w:val="12"/>
        </w:numPr>
        <w:overflowPunct w:val="0"/>
        <w:autoSpaceDE w:val="0"/>
        <w:autoSpaceDN w:val="0"/>
        <w:adjustRightInd w:val="0"/>
        <w:jc w:val="both"/>
        <w:rPr>
          <w:rFonts w:ascii="Calibri" w:eastAsia="Calibri" w:hAnsi="Calibri" w:cs="Calibri"/>
        </w:rPr>
      </w:pPr>
      <w:r w:rsidRPr="0013451F">
        <w:rPr>
          <w:rFonts w:ascii="Calibri" w:hAnsi="Calibri" w:cs="Calibri"/>
        </w:rPr>
        <w:t>Compile</w:t>
      </w:r>
      <w:r w:rsidR="0027085E" w:rsidRPr="0013451F">
        <w:rPr>
          <w:rFonts w:ascii="Calibri" w:hAnsi="Calibri" w:cs="Calibri"/>
        </w:rPr>
        <w:t xml:space="preserve"> final report</w:t>
      </w:r>
      <w:r w:rsidR="00883671" w:rsidRPr="0013451F">
        <w:rPr>
          <w:rFonts w:ascii="Calibri" w:hAnsi="Calibri" w:cs="Calibri"/>
        </w:rPr>
        <w:t xml:space="preserve">. The report should not be longer than </w:t>
      </w:r>
      <w:r w:rsidR="00BA71D6" w:rsidRPr="0013451F">
        <w:rPr>
          <w:rFonts w:ascii="Calibri" w:hAnsi="Calibri" w:cs="Calibri"/>
        </w:rPr>
        <w:t>3</w:t>
      </w:r>
      <w:r w:rsidR="00883671" w:rsidRPr="0013451F">
        <w:rPr>
          <w:rFonts w:ascii="Calibri" w:hAnsi="Calibri" w:cs="Calibri"/>
        </w:rPr>
        <w:t xml:space="preserve">0 pages in the following format:  </w:t>
      </w:r>
    </w:p>
    <w:p w14:paraId="195C5CB9" w14:textId="77777777" w:rsidR="00883671" w:rsidRPr="0013451F" w:rsidRDefault="00883671" w:rsidP="0013451F">
      <w:pPr>
        <w:pStyle w:val="ListParagraph"/>
        <w:keepLines/>
        <w:widowControl w:val="0"/>
        <w:numPr>
          <w:ilvl w:val="0"/>
          <w:numId w:val="34"/>
        </w:numPr>
        <w:overflowPunct w:val="0"/>
        <w:autoSpaceDE w:val="0"/>
        <w:autoSpaceDN w:val="0"/>
        <w:adjustRightInd w:val="0"/>
        <w:jc w:val="both"/>
        <w:rPr>
          <w:rFonts w:ascii="Calibri" w:hAnsi="Calibri" w:cs="Calibri"/>
        </w:rPr>
      </w:pPr>
      <w:r w:rsidRPr="0013451F">
        <w:rPr>
          <w:rFonts w:ascii="Calibri" w:hAnsi="Calibri" w:cs="Calibri"/>
        </w:rPr>
        <w:t>Title and opening pages</w:t>
      </w:r>
    </w:p>
    <w:p w14:paraId="13019234" w14:textId="77777777" w:rsidR="00883671" w:rsidRPr="0013451F" w:rsidRDefault="00883671" w:rsidP="0013451F">
      <w:pPr>
        <w:pStyle w:val="ListParagraph"/>
        <w:keepLines/>
        <w:widowControl w:val="0"/>
        <w:numPr>
          <w:ilvl w:val="0"/>
          <w:numId w:val="34"/>
        </w:numPr>
        <w:overflowPunct w:val="0"/>
        <w:autoSpaceDE w:val="0"/>
        <w:autoSpaceDN w:val="0"/>
        <w:adjustRightInd w:val="0"/>
        <w:jc w:val="both"/>
        <w:rPr>
          <w:rFonts w:ascii="Calibri" w:hAnsi="Calibri" w:cs="Calibri"/>
        </w:rPr>
      </w:pPr>
      <w:r w:rsidRPr="0013451F">
        <w:rPr>
          <w:rFonts w:ascii="Calibri" w:hAnsi="Calibri" w:cs="Calibri"/>
        </w:rPr>
        <w:t xml:space="preserve">Executive summary </w:t>
      </w:r>
    </w:p>
    <w:p w14:paraId="7D4E4D65" w14:textId="77777777" w:rsidR="00883671" w:rsidRPr="0013451F" w:rsidRDefault="00883671" w:rsidP="0013451F">
      <w:pPr>
        <w:pStyle w:val="ListParagraph"/>
        <w:keepLines/>
        <w:widowControl w:val="0"/>
        <w:numPr>
          <w:ilvl w:val="0"/>
          <w:numId w:val="34"/>
        </w:numPr>
        <w:overflowPunct w:val="0"/>
        <w:autoSpaceDE w:val="0"/>
        <w:autoSpaceDN w:val="0"/>
        <w:adjustRightInd w:val="0"/>
        <w:jc w:val="both"/>
        <w:rPr>
          <w:rFonts w:ascii="Calibri" w:hAnsi="Calibri" w:cs="Calibri"/>
        </w:rPr>
      </w:pPr>
      <w:r w:rsidRPr="0013451F">
        <w:rPr>
          <w:rFonts w:ascii="Calibri" w:hAnsi="Calibri" w:cs="Calibri"/>
        </w:rPr>
        <w:t>Background and purpose of the evaluation</w:t>
      </w:r>
    </w:p>
    <w:p w14:paraId="11082D4E" w14:textId="77777777" w:rsidR="00883671" w:rsidRPr="0013451F" w:rsidRDefault="00883671" w:rsidP="0013451F">
      <w:pPr>
        <w:pStyle w:val="ListParagraph"/>
        <w:keepLines/>
        <w:widowControl w:val="0"/>
        <w:numPr>
          <w:ilvl w:val="0"/>
          <w:numId w:val="34"/>
        </w:numPr>
        <w:overflowPunct w:val="0"/>
        <w:autoSpaceDE w:val="0"/>
        <w:autoSpaceDN w:val="0"/>
        <w:adjustRightInd w:val="0"/>
        <w:jc w:val="both"/>
        <w:rPr>
          <w:rFonts w:ascii="Calibri" w:hAnsi="Calibri" w:cs="Calibri"/>
        </w:rPr>
      </w:pPr>
      <w:r w:rsidRPr="0013451F">
        <w:rPr>
          <w:rFonts w:ascii="Calibri" w:hAnsi="Calibri" w:cs="Calibri"/>
        </w:rPr>
        <w:t xml:space="preserve">Programme/object of evaluation description and context </w:t>
      </w:r>
    </w:p>
    <w:p w14:paraId="6FAFDA33" w14:textId="77777777" w:rsidR="00883671" w:rsidRPr="0013451F" w:rsidRDefault="00883671" w:rsidP="0013451F">
      <w:pPr>
        <w:pStyle w:val="ListParagraph"/>
        <w:keepLines/>
        <w:widowControl w:val="0"/>
        <w:numPr>
          <w:ilvl w:val="0"/>
          <w:numId w:val="34"/>
        </w:numPr>
        <w:overflowPunct w:val="0"/>
        <w:autoSpaceDE w:val="0"/>
        <w:autoSpaceDN w:val="0"/>
        <w:adjustRightInd w:val="0"/>
        <w:jc w:val="both"/>
        <w:rPr>
          <w:rFonts w:ascii="Calibri" w:hAnsi="Calibri" w:cs="Calibri"/>
        </w:rPr>
      </w:pPr>
      <w:r w:rsidRPr="0013451F">
        <w:rPr>
          <w:rFonts w:ascii="Calibri" w:hAnsi="Calibri" w:cs="Calibri"/>
        </w:rPr>
        <w:t xml:space="preserve">Evaluation objectives and scope </w:t>
      </w:r>
    </w:p>
    <w:p w14:paraId="744C1672" w14:textId="77777777" w:rsidR="00883671" w:rsidRPr="0013451F" w:rsidRDefault="00883671" w:rsidP="0013451F">
      <w:pPr>
        <w:pStyle w:val="ListParagraph"/>
        <w:keepLines/>
        <w:widowControl w:val="0"/>
        <w:numPr>
          <w:ilvl w:val="0"/>
          <w:numId w:val="34"/>
        </w:numPr>
        <w:overflowPunct w:val="0"/>
        <w:autoSpaceDE w:val="0"/>
        <w:autoSpaceDN w:val="0"/>
        <w:adjustRightInd w:val="0"/>
        <w:jc w:val="both"/>
        <w:rPr>
          <w:rFonts w:ascii="Calibri" w:hAnsi="Calibri" w:cs="Calibri"/>
        </w:rPr>
      </w:pPr>
      <w:r w:rsidRPr="0013451F">
        <w:rPr>
          <w:rFonts w:ascii="Calibri" w:hAnsi="Calibri" w:cs="Calibri"/>
        </w:rPr>
        <w:t xml:space="preserve">Evaluation methodology and limitations </w:t>
      </w:r>
    </w:p>
    <w:p w14:paraId="622973C0" w14:textId="77777777" w:rsidR="00883671" w:rsidRPr="0013451F" w:rsidRDefault="00883671" w:rsidP="0013451F">
      <w:pPr>
        <w:pStyle w:val="ListParagraph"/>
        <w:keepLines/>
        <w:widowControl w:val="0"/>
        <w:numPr>
          <w:ilvl w:val="0"/>
          <w:numId w:val="34"/>
        </w:numPr>
        <w:overflowPunct w:val="0"/>
        <w:autoSpaceDE w:val="0"/>
        <w:autoSpaceDN w:val="0"/>
        <w:adjustRightInd w:val="0"/>
        <w:jc w:val="both"/>
        <w:rPr>
          <w:rFonts w:ascii="Calibri" w:hAnsi="Calibri" w:cs="Calibri"/>
        </w:rPr>
      </w:pPr>
      <w:r w:rsidRPr="0013451F">
        <w:rPr>
          <w:rFonts w:ascii="Calibri" w:hAnsi="Calibri" w:cs="Calibri"/>
        </w:rPr>
        <w:t xml:space="preserve">Findings </w:t>
      </w:r>
    </w:p>
    <w:p w14:paraId="5CB4647E" w14:textId="77777777" w:rsidR="00883671" w:rsidRPr="0013451F" w:rsidRDefault="00883671" w:rsidP="0013451F">
      <w:pPr>
        <w:pStyle w:val="ListParagraph"/>
        <w:keepLines/>
        <w:widowControl w:val="0"/>
        <w:numPr>
          <w:ilvl w:val="0"/>
          <w:numId w:val="34"/>
        </w:numPr>
        <w:overflowPunct w:val="0"/>
        <w:autoSpaceDE w:val="0"/>
        <w:autoSpaceDN w:val="0"/>
        <w:adjustRightInd w:val="0"/>
        <w:jc w:val="both"/>
        <w:rPr>
          <w:rFonts w:ascii="Calibri" w:hAnsi="Calibri" w:cs="Calibri"/>
        </w:rPr>
      </w:pPr>
      <w:r w:rsidRPr="0013451F">
        <w:rPr>
          <w:rFonts w:ascii="Calibri" w:hAnsi="Calibri" w:cs="Calibri"/>
        </w:rPr>
        <w:t>Conclusions</w:t>
      </w:r>
    </w:p>
    <w:p w14:paraId="4456CCDD" w14:textId="77777777" w:rsidR="00883671" w:rsidRPr="0013451F" w:rsidRDefault="00883671" w:rsidP="0013451F">
      <w:pPr>
        <w:pStyle w:val="ListParagraph"/>
        <w:keepLines/>
        <w:widowControl w:val="0"/>
        <w:numPr>
          <w:ilvl w:val="0"/>
          <w:numId w:val="34"/>
        </w:numPr>
        <w:overflowPunct w:val="0"/>
        <w:autoSpaceDE w:val="0"/>
        <w:autoSpaceDN w:val="0"/>
        <w:adjustRightInd w:val="0"/>
        <w:jc w:val="both"/>
        <w:rPr>
          <w:rFonts w:ascii="Calibri" w:hAnsi="Calibri" w:cs="Calibri"/>
        </w:rPr>
      </w:pPr>
      <w:r w:rsidRPr="0013451F">
        <w:rPr>
          <w:rFonts w:ascii="Calibri" w:hAnsi="Calibri" w:cs="Calibri"/>
        </w:rPr>
        <w:t>Recommendations</w:t>
      </w:r>
    </w:p>
    <w:p w14:paraId="03FC35F8" w14:textId="37D8E9F9" w:rsidR="00883671" w:rsidRPr="0013451F" w:rsidRDefault="00883671" w:rsidP="0013451F">
      <w:pPr>
        <w:pStyle w:val="ListParagraph"/>
        <w:keepLines/>
        <w:widowControl w:val="0"/>
        <w:numPr>
          <w:ilvl w:val="0"/>
          <w:numId w:val="34"/>
        </w:numPr>
        <w:overflowPunct w:val="0"/>
        <w:autoSpaceDE w:val="0"/>
        <w:autoSpaceDN w:val="0"/>
        <w:adjustRightInd w:val="0"/>
        <w:jc w:val="both"/>
        <w:rPr>
          <w:rFonts w:ascii="Calibri" w:hAnsi="Calibri" w:cs="Calibri"/>
        </w:rPr>
      </w:pPr>
      <w:r w:rsidRPr="0013451F">
        <w:rPr>
          <w:rFonts w:ascii="Calibri" w:hAnsi="Calibri" w:cs="Calibri"/>
        </w:rPr>
        <w:t>Lessons learned</w:t>
      </w:r>
    </w:p>
    <w:p w14:paraId="1794C974" w14:textId="1D92C78F" w:rsidR="00883671" w:rsidRPr="0013451F" w:rsidRDefault="00883671" w:rsidP="0013451F">
      <w:pPr>
        <w:pStyle w:val="ListParagraph"/>
        <w:keepLines/>
        <w:widowControl w:val="0"/>
        <w:numPr>
          <w:ilvl w:val="0"/>
          <w:numId w:val="34"/>
        </w:numPr>
        <w:overflowPunct w:val="0"/>
        <w:autoSpaceDE w:val="0"/>
        <w:autoSpaceDN w:val="0"/>
        <w:adjustRightInd w:val="0"/>
        <w:jc w:val="both"/>
        <w:rPr>
          <w:rFonts w:ascii="Calibri" w:hAnsi="Calibri" w:cs="Calibri"/>
        </w:rPr>
      </w:pPr>
      <w:r w:rsidRPr="0013451F">
        <w:rPr>
          <w:rFonts w:ascii="Calibri" w:hAnsi="Calibri" w:cs="Calibri"/>
        </w:rPr>
        <w:t xml:space="preserve">Annexes (Terms of reference, documents reviewed, list of interviews conducted) </w:t>
      </w:r>
    </w:p>
    <w:p w14:paraId="408FC0D4" w14:textId="7ED3BD7F" w:rsidR="008953C9" w:rsidRPr="0013451F" w:rsidRDefault="008953C9" w:rsidP="0013451F">
      <w:pPr>
        <w:pStyle w:val="Heading1"/>
        <w:numPr>
          <w:ilvl w:val="0"/>
          <w:numId w:val="20"/>
        </w:numPr>
        <w:jc w:val="both"/>
        <w:rPr>
          <w:rFonts w:ascii="Calibri" w:hAnsi="Calibri" w:cs="Calibri"/>
          <w:b/>
          <w:bCs/>
          <w:sz w:val="22"/>
          <w:szCs w:val="22"/>
        </w:rPr>
      </w:pPr>
      <w:r w:rsidRPr="0013451F">
        <w:rPr>
          <w:rFonts w:ascii="Calibri" w:hAnsi="Calibri" w:cs="Calibri"/>
          <w:b/>
          <w:bCs/>
          <w:sz w:val="22"/>
          <w:szCs w:val="22"/>
        </w:rPr>
        <w:t>MANAGEMENT OF</w:t>
      </w:r>
      <w:r w:rsidR="00675766" w:rsidRPr="0013451F">
        <w:rPr>
          <w:rFonts w:ascii="Calibri" w:hAnsi="Calibri" w:cs="Calibri"/>
          <w:b/>
          <w:bCs/>
          <w:sz w:val="22"/>
          <w:szCs w:val="22"/>
        </w:rPr>
        <w:t xml:space="preserve"> THE</w:t>
      </w:r>
      <w:r w:rsidRPr="0013451F">
        <w:rPr>
          <w:rFonts w:ascii="Calibri" w:hAnsi="Calibri" w:cs="Calibri"/>
          <w:b/>
          <w:bCs/>
          <w:sz w:val="22"/>
          <w:szCs w:val="22"/>
        </w:rPr>
        <w:t xml:space="preserve"> EVALUATION </w:t>
      </w:r>
    </w:p>
    <w:p w14:paraId="6B0C39A0" w14:textId="77777777" w:rsidR="0056617F" w:rsidRPr="0013451F" w:rsidRDefault="0056617F" w:rsidP="0013451F">
      <w:pPr>
        <w:pStyle w:val="ListParagraph"/>
        <w:ind w:left="450"/>
        <w:jc w:val="both"/>
        <w:rPr>
          <w:rFonts w:ascii="Calibri" w:hAnsi="Calibri" w:cs="Calibri"/>
        </w:rPr>
      </w:pPr>
    </w:p>
    <w:p w14:paraId="0546F2F1" w14:textId="2E513698" w:rsidR="00960DB3" w:rsidRPr="0013451F" w:rsidRDefault="008953C9" w:rsidP="0013451F">
      <w:pPr>
        <w:pStyle w:val="ListParagraph"/>
        <w:ind w:left="450"/>
        <w:jc w:val="both"/>
        <w:rPr>
          <w:rFonts w:ascii="Calibri" w:hAnsi="Calibri" w:cs="Calibri"/>
        </w:rPr>
      </w:pPr>
      <w:r w:rsidRPr="0013451F">
        <w:rPr>
          <w:rFonts w:ascii="Calibri" w:hAnsi="Calibri" w:cs="Calibri"/>
        </w:rPr>
        <w:t xml:space="preserve">The evaluation </w:t>
      </w:r>
      <w:r w:rsidR="007A3F28" w:rsidRPr="0013451F">
        <w:rPr>
          <w:rFonts w:ascii="Calibri" w:hAnsi="Calibri" w:cs="Calibri"/>
        </w:rPr>
        <w:t xml:space="preserve">and quality assurance </w:t>
      </w:r>
      <w:r w:rsidRPr="0013451F">
        <w:rPr>
          <w:rFonts w:ascii="Calibri" w:hAnsi="Calibri" w:cs="Calibri"/>
        </w:rPr>
        <w:t>will be managed by UN Women</w:t>
      </w:r>
      <w:r w:rsidR="007A3F28" w:rsidRPr="0013451F">
        <w:rPr>
          <w:rFonts w:ascii="Calibri" w:hAnsi="Calibri" w:cs="Calibri"/>
        </w:rPr>
        <w:t xml:space="preserve"> Uganda</w:t>
      </w:r>
      <w:r w:rsidRPr="0013451F">
        <w:rPr>
          <w:rFonts w:ascii="Calibri" w:hAnsi="Calibri" w:cs="Calibri"/>
        </w:rPr>
        <w:t xml:space="preserve"> Country Office</w:t>
      </w:r>
      <w:r w:rsidR="009D23DB" w:rsidRPr="0013451F">
        <w:rPr>
          <w:rFonts w:ascii="Calibri" w:hAnsi="Calibri" w:cs="Calibri"/>
        </w:rPr>
        <w:t xml:space="preserve">. </w:t>
      </w:r>
      <w:r w:rsidR="007A3F28" w:rsidRPr="0013451F">
        <w:rPr>
          <w:rFonts w:ascii="Calibri" w:hAnsi="Calibri" w:cs="Calibri"/>
        </w:rPr>
        <w:t>T</w:t>
      </w:r>
      <w:r w:rsidR="00A31AC3" w:rsidRPr="0013451F">
        <w:rPr>
          <w:rFonts w:ascii="Calibri" w:hAnsi="Calibri" w:cs="Calibri"/>
        </w:rPr>
        <w:t xml:space="preserve">he </w:t>
      </w:r>
      <w:r w:rsidR="009D23DB" w:rsidRPr="0013451F">
        <w:rPr>
          <w:rFonts w:ascii="Calibri" w:hAnsi="Calibri" w:cs="Calibri"/>
        </w:rPr>
        <w:t>Consultant</w:t>
      </w:r>
      <w:r w:rsidR="00A31AC3" w:rsidRPr="0013451F">
        <w:rPr>
          <w:rFonts w:ascii="Calibri" w:hAnsi="Calibri" w:cs="Calibri"/>
        </w:rPr>
        <w:t xml:space="preserve"> will </w:t>
      </w:r>
      <w:r w:rsidR="00197A41" w:rsidRPr="0013451F">
        <w:rPr>
          <w:rFonts w:ascii="Calibri" w:hAnsi="Calibri" w:cs="Calibri"/>
        </w:rPr>
        <w:t xml:space="preserve">be accountable to UN Women on behalf of the team and </w:t>
      </w:r>
      <w:r w:rsidR="00A31AC3" w:rsidRPr="0013451F">
        <w:rPr>
          <w:rFonts w:ascii="Calibri" w:hAnsi="Calibri" w:cs="Calibri"/>
        </w:rPr>
        <w:t xml:space="preserve">report to the </w:t>
      </w:r>
      <w:r w:rsidR="002868E0" w:rsidRPr="0013451F">
        <w:rPr>
          <w:rFonts w:ascii="Calibri" w:hAnsi="Calibri" w:cs="Calibri"/>
        </w:rPr>
        <w:t>Uganda CO</w:t>
      </w:r>
      <w:r w:rsidRPr="0013451F">
        <w:rPr>
          <w:rFonts w:ascii="Calibri" w:hAnsi="Calibri" w:cs="Calibri"/>
        </w:rPr>
        <w:t xml:space="preserve"> Planning, Monitoring and Evaluation Specialist. The evaluation will be conducted in accordance with UN Women evaluation guidelines and UNEG norms and standards. Upon completion of the evaluation, UN Women has the responsibility to prepare a management response that addresses the findings and recommendations to ensure future learning and inform implementation of their relevant programmes, especially the Women Economic Empowerment </w:t>
      </w:r>
      <w:r w:rsidR="002868E0" w:rsidRPr="0013451F">
        <w:rPr>
          <w:rFonts w:ascii="Calibri" w:hAnsi="Calibri" w:cs="Calibri"/>
        </w:rPr>
        <w:t xml:space="preserve">and Women’s Leadership </w:t>
      </w:r>
      <w:r w:rsidRPr="0013451F">
        <w:rPr>
          <w:rFonts w:ascii="Calibri" w:hAnsi="Calibri" w:cs="Calibri"/>
        </w:rPr>
        <w:t xml:space="preserve">programmes. </w:t>
      </w:r>
      <w:r w:rsidR="002F6DF9" w:rsidRPr="0013451F">
        <w:rPr>
          <w:rFonts w:ascii="Calibri" w:hAnsi="Calibri" w:cs="Calibri"/>
        </w:rPr>
        <w:t xml:space="preserve"> For quality </w:t>
      </w:r>
      <w:r w:rsidR="00D573FE" w:rsidRPr="0013451F">
        <w:rPr>
          <w:rFonts w:ascii="Calibri" w:hAnsi="Calibri" w:cs="Calibri"/>
        </w:rPr>
        <w:t>assurance, the</w:t>
      </w:r>
      <w:r w:rsidR="002F6DF9" w:rsidRPr="0013451F">
        <w:rPr>
          <w:rFonts w:ascii="Calibri" w:hAnsi="Calibri" w:cs="Calibri"/>
        </w:rPr>
        <w:t xml:space="preserve"> evaluation report will be rated against the </w:t>
      </w:r>
      <w:hyperlink r:id="rId14" w:history="1">
        <w:r w:rsidR="00D573FE" w:rsidRPr="0013451F">
          <w:rPr>
            <w:rStyle w:val="Hyperlink"/>
            <w:rFonts w:ascii="Calibri" w:hAnsi="Calibri" w:cs="Calibri"/>
          </w:rPr>
          <w:t>Global Evaluation Report Assessment &amp; Analysis System (</w:t>
        </w:r>
        <w:r w:rsidR="002F6DF9" w:rsidRPr="0013451F">
          <w:rPr>
            <w:rStyle w:val="Hyperlink"/>
            <w:rFonts w:ascii="Calibri" w:hAnsi="Calibri" w:cs="Calibri"/>
          </w:rPr>
          <w:t>GERAAS</w:t>
        </w:r>
        <w:r w:rsidR="00D573FE" w:rsidRPr="0013451F">
          <w:rPr>
            <w:rStyle w:val="Hyperlink"/>
            <w:rFonts w:ascii="Calibri" w:hAnsi="Calibri" w:cs="Calibri"/>
          </w:rPr>
          <w:t>)</w:t>
        </w:r>
        <w:r w:rsidR="002F6DF9" w:rsidRPr="0013451F">
          <w:rPr>
            <w:rStyle w:val="Hyperlink"/>
            <w:rFonts w:ascii="Calibri" w:hAnsi="Calibri" w:cs="Calibri"/>
          </w:rPr>
          <w:t>.</w:t>
        </w:r>
      </w:hyperlink>
    </w:p>
    <w:p w14:paraId="4B8A4B9B" w14:textId="77777777" w:rsidR="00960DB3" w:rsidRPr="0013451F" w:rsidRDefault="00960DB3" w:rsidP="0013451F">
      <w:pPr>
        <w:pStyle w:val="ListParagraph"/>
        <w:ind w:left="450"/>
        <w:jc w:val="both"/>
        <w:rPr>
          <w:rFonts w:ascii="Calibri" w:hAnsi="Calibri" w:cs="Calibri"/>
        </w:rPr>
      </w:pPr>
    </w:p>
    <w:p w14:paraId="65E56DD7" w14:textId="1A1F2024" w:rsidR="008953C9" w:rsidRPr="0013451F" w:rsidRDefault="008953C9" w:rsidP="0013451F">
      <w:pPr>
        <w:pStyle w:val="ListParagraph"/>
        <w:ind w:left="450"/>
        <w:jc w:val="both"/>
        <w:rPr>
          <w:rFonts w:ascii="Calibri" w:hAnsi="Calibri" w:cs="Calibri"/>
        </w:rPr>
      </w:pPr>
      <w:r w:rsidRPr="0013451F">
        <w:rPr>
          <w:rFonts w:ascii="Calibri" w:hAnsi="Calibri" w:cs="Calibri"/>
        </w:rPr>
        <w:t xml:space="preserve">The evaluation management structure will comprise of one coordinating entity and two consultative bodies: The </w:t>
      </w:r>
      <w:r w:rsidR="001B4ECC" w:rsidRPr="0013451F">
        <w:rPr>
          <w:rFonts w:ascii="Calibri" w:hAnsi="Calibri" w:cs="Calibri"/>
          <w:b/>
          <w:bCs/>
        </w:rPr>
        <w:t>Evaluation</w:t>
      </w:r>
      <w:r w:rsidR="001B4ECC" w:rsidRPr="0013451F">
        <w:rPr>
          <w:rFonts w:ascii="Calibri" w:hAnsi="Calibri" w:cs="Calibri"/>
        </w:rPr>
        <w:t xml:space="preserve"> </w:t>
      </w:r>
      <w:r w:rsidRPr="0013451F">
        <w:rPr>
          <w:rFonts w:ascii="Calibri" w:hAnsi="Calibri" w:cs="Calibri"/>
          <w:b/>
          <w:bCs/>
        </w:rPr>
        <w:t>Management Group</w:t>
      </w:r>
      <w:r w:rsidRPr="0013451F">
        <w:rPr>
          <w:rFonts w:ascii="Calibri" w:hAnsi="Calibri" w:cs="Calibri"/>
        </w:rPr>
        <w:t xml:space="preserve"> </w:t>
      </w:r>
      <w:r w:rsidR="00AC3414" w:rsidRPr="0013451F">
        <w:rPr>
          <w:rFonts w:ascii="Calibri" w:hAnsi="Calibri" w:cs="Calibri"/>
        </w:rPr>
        <w:t xml:space="preserve">and </w:t>
      </w:r>
      <w:r w:rsidRPr="0013451F">
        <w:rPr>
          <w:rFonts w:ascii="Calibri" w:hAnsi="Calibri" w:cs="Calibri"/>
        </w:rPr>
        <w:t xml:space="preserve">the </w:t>
      </w:r>
      <w:r w:rsidRPr="0013451F">
        <w:rPr>
          <w:rFonts w:ascii="Calibri" w:hAnsi="Calibri" w:cs="Calibri"/>
          <w:b/>
          <w:bCs/>
        </w:rPr>
        <w:t>Evaluation Reference Group</w:t>
      </w:r>
      <w:r w:rsidR="00AC3414" w:rsidRPr="0013451F">
        <w:rPr>
          <w:rFonts w:ascii="Calibri" w:hAnsi="Calibri" w:cs="Calibri"/>
        </w:rPr>
        <w:t xml:space="preserve">. </w:t>
      </w:r>
      <w:r w:rsidRPr="0013451F">
        <w:rPr>
          <w:rFonts w:ascii="Calibri" w:hAnsi="Calibri" w:cs="Calibri"/>
        </w:rPr>
        <w:t>The Planning, Monitoring and Evaluation Specialist will manage the day-to-day aspects of the evaluation. This evaluation will be a participatory process and the evaluation manager will ensure consultations with all the key stakeholders as required.</w:t>
      </w:r>
    </w:p>
    <w:p w14:paraId="2DB3AF5E" w14:textId="77777777" w:rsidR="008953C9" w:rsidRPr="0013451F" w:rsidRDefault="008953C9" w:rsidP="0013451F">
      <w:pPr>
        <w:pStyle w:val="ListParagraph"/>
        <w:ind w:left="450"/>
        <w:jc w:val="both"/>
        <w:rPr>
          <w:rFonts w:ascii="Calibri" w:hAnsi="Calibri" w:cs="Calibri"/>
        </w:rPr>
      </w:pPr>
    </w:p>
    <w:p w14:paraId="615B6FF4" w14:textId="5EA3A66B" w:rsidR="008953C9" w:rsidRPr="0013451F" w:rsidRDefault="008953C9" w:rsidP="0013451F">
      <w:pPr>
        <w:pStyle w:val="ListParagraph"/>
        <w:ind w:left="450"/>
        <w:jc w:val="both"/>
        <w:rPr>
          <w:rFonts w:ascii="Calibri" w:hAnsi="Calibri" w:cs="Calibri"/>
        </w:rPr>
      </w:pPr>
      <w:r w:rsidRPr="0013451F">
        <w:rPr>
          <w:rFonts w:ascii="Calibri" w:hAnsi="Calibri" w:cs="Calibri"/>
        </w:rPr>
        <w:t xml:space="preserve">The </w:t>
      </w:r>
      <w:r w:rsidR="001B4ECC" w:rsidRPr="0013451F">
        <w:rPr>
          <w:rFonts w:ascii="Calibri" w:hAnsi="Calibri" w:cs="Calibri"/>
          <w:b/>
          <w:bCs/>
        </w:rPr>
        <w:t>Evaluation</w:t>
      </w:r>
      <w:r w:rsidR="001B4ECC" w:rsidRPr="0013451F">
        <w:rPr>
          <w:rFonts w:ascii="Calibri" w:hAnsi="Calibri" w:cs="Calibri"/>
        </w:rPr>
        <w:t xml:space="preserve"> </w:t>
      </w:r>
      <w:r w:rsidRPr="0013451F">
        <w:rPr>
          <w:rFonts w:ascii="Calibri" w:hAnsi="Calibri" w:cs="Calibri"/>
          <w:b/>
          <w:bCs/>
        </w:rPr>
        <w:t>Management Group</w:t>
      </w:r>
      <w:r w:rsidRPr="0013451F">
        <w:rPr>
          <w:rFonts w:ascii="Calibri" w:hAnsi="Calibri" w:cs="Calibri"/>
        </w:rPr>
        <w:t xml:space="preserve"> will be responsible for management of the evaluation. It will coordinate the selection and recruitment of the evaluation team, manage contractual agreements, budget and personnel involved in the evaluation, support the reference groups, provide all necessary </w:t>
      </w:r>
      <w:r w:rsidRPr="0013451F">
        <w:rPr>
          <w:rFonts w:ascii="Calibri" w:hAnsi="Calibri" w:cs="Calibri"/>
        </w:rPr>
        <w:lastRenderedPageBreak/>
        <w:t>data to the evaluation team, facilitate communication between the evaluation team and the reference group.</w:t>
      </w:r>
      <w:r w:rsidR="00960DB3" w:rsidRPr="0013451F">
        <w:rPr>
          <w:rFonts w:ascii="Calibri" w:hAnsi="Calibri" w:cs="Calibri"/>
        </w:rPr>
        <w:t xml:space="preserve"> </w:t>
      </w:r>
      <w:r w:rsidRPr="0013451F">
        <w:rPr>
          <w:rFonts w:ascii="Calibri" w:hAnsi="Calibri" w:cs="Calibri"/>
        </w:rPr>
        <w:t xml:space="preserve">The Management Group will </w:t>
      </w:r>
      <w:r w:rsidR="0045414F" w:rsidRPr="0013451F">
        <w:rPr>
          <w:rFonts w:ascii="Calibri" w:hAnsi="Calibri" w:cs="Calibri"/>
        </w:rPr>
        <w:t>include</w:t>
      </w:r>
      <w:r w:rsidRPr="0013451F">
        <w:rPr>
          <w:rFonts w:ascii="Calibri" w:hAnsi="Calibri" w:cs="Calibri"/>
        </w:rPr>
        <w:t xml:space="preserve"> UN Women (Programme Specialists, M&amp;E/Communications Officer; Operations Manager, Program Analyst; Evaluation Manager). </w:t>
      </w:r>
    </w:p>
    <w:p w14:paraId="018397A3" w14:textId="77777777" w:rsidR="00960DB3" w:rsidRPr="0013451F" w:rsidRDefault="00960DB3" w:rsidP="0013451F">
      <w:pPr>
        <w:pStyle w:val="ListParagraph"/>
        <w:ind w:left="450"/>
        <w:jc w:val="both"/>
        <w:rPr>
          <w:rFonts w:ascii="Calibri" w:hAnsi="Calibri" w:cs="Calibri"/>
        </w:rPr>
      </w:pPr>
    </w:p>
    <w:p w14:paraId="0BE2D66F" w14:textId="6D3BFC94" w:rsidR="008953C9" w:rsidRPr="0013451F" w:rsidRDefault="008953C9" w:rsidP="0013451F">
      <w:pPr>
        <w:pStyle w:val="ListParagraph"/>
        <w:ind w:left="450"/>
        <w:jc w:val="both"/>
        <w:rPr>
          <w:rFonts w:ascii="Calibri" w:hAnsi="Calibri" w:cs="Calibri"/>
        </w:rPr>
      </w:pPr>
      <w:r w:rsidRPr="0013451F">
        <w:rPr>
          <w:rFonts w:ascii="Calibri" w:hAnsi="Calibri" w:cs="Calibri"/>
        </w:rPr>
        <w:t xml:space="preserve">The </w:t>
      </w:r>
      <w:r w:rsidRPr="0013451F">
        <w:rPr>
          <w:rFonts w:ascii="Calibri" w:hAnsi="Calibri" w:cs="Calibri"/>
          <w:b/>
          <w:bCs/>
        </w:rPr>
        <w:t>Evaluation Reference Group</w:t>
      </w:r>
      <w:r w:rsidRPr="0013451F">
        <w:rPr>
          <w:rFonts w:ascii="Calibri" w:hAnsi="Calibri" w:cs="Calibri"/>
        </w:rPr>
        <w:t xml:space="preserve"> will provide direct oversight, safeguard independence, and give technical input over the course of the evaluation. It will provide guidance on evaluation team selection and key deliverables (Inception Report and Evaluation Report) submitted by the evaluation team. It will also support dissemination of the findings and recommendations. The Evaluation Reference Group will include: Deputy Country Representatives, Representatives from IPs, Embassy of </w:t>
      </w:r>
      <w:r w:rsidR="00BA71D6" w:rsidRPr="0013451F">
        <w:rPr>
          <w:rFonts w:ascii="Calibri" w:hAnsi="Calibri" w:cs="Calibri"/>
        </w:rPr>
        <w:t xml:space="preserve">Japan </w:t>
      </w:r>
      <w:r w:rsidR="00995BF2" w:rsidRPr="0013451F">
        <w:rPr>
          <w:rFonts w:ascii="Calibri" w:hAnsi="Calibri" w:cs="Calibri"/>
        </w:rPr>
        <w:t>&amp; Regional Evaluation Specialist</w:t>
      </w:r>
    </w:p>
    <w:p w14:paraId="7FFD6D0E" w14:textId="77777777" w:rsidR="008953C9" w:rsidRPr="0013451F" w:rsidRDefault="008953C9" w:rsidP="0013451F">
      <w:pPr>
        <w:pStyle w:val="ListParagraph"/>
        <w:ind w:left="450"/>
        <w:jc w:val="both"/>
        <w:rPr>
          <w:rFonts w:ascii="Calibri" w:hAnsi="Calibri" w:cs="Calibri"/>
        </w:rPr>
      </w:pPr>
    </w:p>
    <w:p w14:paraId="0166026D" w14:textId="64034F20" w:rsidR="008953C9" w:rsidRPr="0013451F" w:rsidRDefault="008953C9" w:rsidP="0013451F">
      <w:pPr>
        <w:pStyle w:val="Heading1"/>
        <w:numPr>
          <w:ilvl w:val="0"/>
          <w:numId w:val="20"/>
        </w:numPr>
        <w:spacing w:before="100" w:beforeAutospacing="1" w:after="100" w:afterAutospacing="1"/>
        <w:jc w:val="both"/>
        <w:rPr>
          <w:rFonts w:ascii="Calibri" w:hAnsi="Calibri" w:cs="Calibri"/>
          <w:b/>
          <w:bCs/>
          <w:smallCaps/>
          <w:sz w:val="22"/>
          <w:szCs w:val="22"/>
        </w:rPr>
      </w:pPr>
      <w:r w:rsidRPr="0013451F">
        <w:rPr>
          <w:rFonts w:ascii="Calibri" w:hAnsi="Calibri" w:cs="Calibri"/>
          <w:b/>
          <w:bCs/>
          <w:smallCaps/>
          <w:sz w:val="22"/>
          <w:szCs w:val="22"/>
        </w:rPr>
        <w:t>Time frame and Deliverables</w:t>
      </w:r>
    </w:p>
    <w:p w14:paraId="17905274" w14:textId="7D909679" w:rsidR="00221809" w:rsidRPr="0013451F" w:rsidRDefault="00221809" w:rsidP="0013451F">
      <w:pPr>
        <w:jc w:val="both"/>
        <w:rPr>
          <w:rFonts w:ascii="Calibri" w:hAnsi="Calibri" w:cs="Calibri"/>
        </w:rPr>
      </w:pPr>
      <w:r w:rsidRPr="0013451F">
        <w:rPr>
          <w:rFonts w:ascii="Calibri" w:hAnsi="Calibri" w:cs="Calibri"/>
        </w:rPr>
        <w:t xml:space="preserve">The primary evaluation deliverables are: </w:t>
      </w:r>
    </w:p>
    <w:tbl>
      <w:tblPr>
        <w:tblStyle w:val="TableGrid"/>
        <w:tblW w:w="10060" w:type="dxa"/>
        <w:tblLook w:val="04A0" w:firstRow="1" w:lastRow="0" w:firstColumn="1" w:lastColumn="0" w:noHBand="0" w:noVBand="1"/>
      </w:tblPr>
      <w:tblGrid>
        <w:gridCol w:w="6565"/>
        <w:gridCol w:w="2250"/>
        <w:gridCol w:w="1245"/>
      </w:tblGrid>
      <w:tr w:rsidR="004C2B55" w:rsidRPr="0013451F" w14:paraId="504C14ED" w14:textId="77777777" w:rsidTr="00FB3AD4">
        <w:tc>
          <w:tcPr>
            <w:tcW w:w="6565" w:type="dxa"/>
          </w:tcPr>
          <w:p w14:paraId="06F6E2D3" w14:textId="1CD93511" w:rsidR="004C2B55" w:rsidRPr="0013451F" w:rsidRDefault="004C2B55" w:rsidP="0013451F">
            <w:pPr>
              <w:jc w:val="both"/>
              <w:rPr>
                <w:rFonts w:ascii="Calibri" w:hAnsi="Calibri" w:cs="Calibri"/>
              </w:rPr>
            </w:pPr>
            <w:r w:rsidRPr="0013451F">
              <w:rPr>
                <w:rFonts w:ascii="Calibri" w:eastAsia="Arial" w:hAnsi="Calibri" w:cs="Calibri"/>
                <w:b/>
                <w:color w:val="FFFFFF"/>
              </w:rPr>
              <w:t>Deliverable</w:t>
            </w:r>
          </w:p>
        </w:tc>
        <w:tc>
          <w:tcPr>
            <w:tcW w:w="2250" w:type="dxa"/>
          </w:tcPr>
          <w:p w14:paraId="486873C5" w14:textId="2509780E" w:rsidR="004C2B55" w:rsidRPr="0013451F" w:rsidRDefault="0076489C" w:rsidP="0013451F">
            <w:pPr>
              <w:jc w:val="both"/>
              <w:rPr>
                <w:rFonts w:ascii="Calibri" w:hAnsi="Calibri" w:cs="Calibri"/>
              </w:rPr>
            </w:pPr>
            <w:r w:rsidRPr="0013451F">
              <w:rPr>
                <w:rFonts w:ascii="Calibri" w:eastAsia="Arial" w:hAnsi="Calibri" w:cs="Calibri"/>
                <w:b/>
              </w:rPr>
              <w:t xml:space="preserve">Required </w:t>
            </w:r>
            <w:r w:rsidR="00AF7775" w:rsidRPr="0013451F">
              <w:rPr>
                <w:rFonts w:ascii="Calibri" w:eastAsia="Arial" w:hAnsi="Calibri" w:cs="Calibri"/>
                <w:b/>
              </w:rPr>
              <w:t>Timeframe</w:t>
            </w:r>
            <w:r w:rsidR="004C2B55" w:rsidRPr="0013451F">
              <w:rPr>
                <w:rFonts w:ascii="Calibri" w:eastAsia="Arial" w:hAnsi="Calibri" w:cs="Calibri"/>
                <w:b/>
              </w:rPr>
              <w:t xml:space="preserve"> </w:t>
            </w:r>
          </w:p>
        </w:tc>
        <w:tc>
          <w:tcPr>
            <w:tcW w:w="1245" w:type="dxa"/>
          </w:tcPr>
          <w:p w14:paraId="6A2E3277" w14:textId="40425D83" w:rsidR="004C2B55" w:rsidRPr="0013451F" w:rsidRDefault="004C2B55" w:rsidP="0013451F">
            <w:pPr>
              <w:jc w:val="both"/>
              <w:rPr>
                <w:rFonts w:ascii="Calibri" w:hAnsi="Calibri" w:cs="Calibri"/>
              </w:rPr>
            </w:pPr>
            <w:r w:rsidRPr="0013451F">
              <w:rPr>
                <w:rFonts w:ascii="Calibri" w:eastAsia="Arial" w:hAnsi="Calibri" w:cs="Calibri"/>
                <w:b/>
              </w:rPr>
              <w:t xml:space="preserve">Payment % </w:t>
            </w:r>
          </w:p>
        </w:tc>
      </w:tr>
      <w:tr w:rsidR="004C2B55" w:rsidRPr="0013451F" w14:paraId="5E6F2C8E" w14:textId="77777777" w:rsidTr="00FB3AD4">
        <w:tc>
          <w:tcPr>
            <w:tcW w:w="6565" w:type="dxa"/>
          </w:tcPr>
          <w:p w14:paraId="11CBAC48" w14:textId="3D899012" w:rsidR="004C2B55" w:rsidRPr="0013451F" w:rsidRDefault="004C2B55" w:rsidP="0013451F">
            <w:pPr>
              <w:pStyle w:val="ListParagraph"/>
              <w:numPr>
                <w:ilvl w:val="0"/>
                <w:numId w:val="22"/>
              </w:numPr>
              <w:jc w:val="both"/>
              <w:rPr>
                <w:rFonts w:ascii="Calibri" w:hAnsi="Calibri" w:cs="Calibri"/>
              </w:rPr>
            </w:pPr>
            <w:r w:rsidRPr="0013451F">
              <w:rPr>
                <w:rFonts w:ascii="Calibri" w:hAnsi="Calibri" w:cs="Calibri"/>
              </w:rPr>
              <w:t>Inception Report: this report will include a detailed evaluation methodology, revised evaluation matrix, proposed data collection tools and analysis approach, and final evaluation work plan (with corresponding timeline)</w:t>
            </w:r>
          </w:p>
        </w:tc>
        <w:tc>
          <w:tcPr>
            <w:tcW w:w="2250" w:type="dxa"/>
          </w:tcPr>
          <w:p w14:paraId="4D9CF403" w14:textId="6168D329" w:rsidR="00644062" w:rsidRPr="0013451F" w:rsidRDefault="00973D78" w:rsidP="0013451F">
            <w:pPr>
              <w:jc w:val="both"/>
              <w:rPr>
                <w:rFonts w:ascii="Calibri" w:hAnsi="Calibri" w:cs="Calibri"/>
              </w:rPr>
            </w:pPr>
            <w:r w:rsidRPr="0013451F">
              <w:rPr>
                <w:rFonts w:ascii="Calibri" w:hAnsi="Calibri" w:cs="Calibri"/>
                <w:color w:val="000000" w:themeColor="text1"/>
              </w:rPr>
              <w:t>2</w:t>
            </w:r>
            <w:r w:rsidR="004951D0" w:rsidRPr="0013451F">
              <w:rPr>
                <w:rFonts w:ascii="Calibri" w:hAnsi="Calibri" w:cs="Calibri"/>
                <w:color w:val="000000" w:themeColor="text1"/>
              </w:rPr>
              <w:t xml:space="preserve"> weeks after signing of the contract</w:t>
            </w:r>
          </w:p>
        </w:tc>
        <w:tc>
          <w:tcPr>
            <w:tcW w:w="1245" w:type="dxa"/>
          </w:tcPr>
          <w:p w14:paraId="1949F73A" w14:textId="147ACBE3" w:rsidR="004C2B55" w:rsidRPr="0013451F" w:rsidRDefault="00BC0E78" w:rsidP="0013451F">
            <w:pPr>
              <w:jc w:val="both"/>
              <w:rPr>
                <w:rFonts w:ascii="Calibri" w:hAnsi="Calibri" w:cs="Calibri"/>
              </w:rPr>
            </w:pPr>
            <w:r w:rsidRPr="0013451F">
              <w:rPr>
                <w:rFonts w:ascii="Calibri" w:hAnsi="Calibri" w:cs="Calibri"/>
              </w:rPr>
              <w:t>30%</w:t>
            </w:r>
          </w:p>
        </w:tc>
      </w:tr>
      <w:tr w:rsidR="004951D0" w:rsidRPr="0013451F" w14:paraId="54DDC6A2" w14:textId="77777777" w:rsidTr="00FB3AD4">
        <w:tc>
          <w:tcPr>
            <w:tcW w:w="6565" w:type="dxa"/>
          </w:tcPr>
          <w:p w14:paraId="0425CA4F" w14:textId="634B1CC1" w:rsidR="004951D0" w:rsidRPr="0013451F" w:rsidRDefault="004951D0" w:rsidP="0013451F">
            <w:pPr>
              <w:pStyle w:val="ListParagraph"/>
              <w:numPr>
                <w:ilvl w:val="0"/>
                <w:numId w:val="22"/>
              </w:numPr>
              <w:jc w:val="both"/>
              <w:rPr>
                <w:rFonts w:ascii="Calibri" w:hAnsi="Calibri" w:cs="Calibri"/>
              </w:rPr>
            </w:pPr>
            <w:r w:rsidRPr="0013451F">
              <w:rPr>
                <w:rFonts w:ascii="Calibri" w:hAnsi="Calibri" w:cs="Calibri"/>
              </w:rPr>
              <w:t>Preliminary findings presentation and validation workshop with stakeholders</w:t>
            </w:r>
          </w:p>
        </w:tc>
        <w:tc>
          <w:tcPr>
            <w:tcW w:w="2250" w:type="dxa"/>
          </w:tcPr>
          <w:p w14:paraId="38CEF4CB" w14:textId="0D79B6D2" w:rsidR="004951D0" w:rsidRPr="0013451F" w:rsidRDefault="00973D78" w:rsidP="0013451F">
            <w:pPr>
              <w:jc w:val="both"/>
              <w:rPr>
                <w:rFonts w:ascii="Calibri" w:hAnsi="Calibri" w:cs="Calibri"/>
              </w:rPr>
            </w:pPr>
            <w:r w:rsidRPr="0013451F">
              <w:rPr>
                <w:rFonts w:ascii="Calibri" w:hAnsi="Calibri" w:cs="Calibri"/>
                <w:color w:val="000000" w:themeColor="text1"/>
              </w:rPr>
              <w:t>6</w:t>
            </w:r>
            <w:r w:rsidR="004951D0" w:rsidRPr="0013451F">
              <w:rPr>
                <w:rFonts w:ascii="Calibri" w:hAnsi="Calibri" w:cs="Calibri"/>
                <w:color w:val="000000" w:themeColor="text1"/>
              </w:rPr>
              <w:t xml:space="preserve"> weeks after signing of the contract</w:t>
            </w:r>
          </w:p>
        </w:tc>
        <w:tc>
          <w:tcPr>
            <w:tcW w:w="1245" w:type="dxa"/>
            <w:vMerge w:val="restart"/>
          </w:tcPr>
          <w:p w14:paraId="7691DD25" w14:textId="3DF19A15" w:rsidR="004951D0" w:rsidRPr="0013451F" w:rsidRDefault="004951D0" w:rsidP="0013451F">
            <w:pPr>
              <w:jc w:val="both"/>
              <w:rPr>
                <w:rFonts w:ascii="Calibri" w:hAnsi="Calibri" w:cs="Calibri"/>
              </w:rPr>
            </w:pPr>
            <w:r w:rsidRPr="0013451F">
              <w:rPr>
                <w:rFonts w:ascii="Calibri" w:hAnsi="Calibri" w:cs="Calibri"/>
              </w:rPr>
              <w:t>30%</w:t>
            </w:r>
          </w:p>
        </w:tc>
      </w:tr>
      <w:tr w:rsidR="004951D0" w:rsidRPr="0013451F" w14:paraId="7C406528" w14:textId="77777777" w:rsidTr="00FB3AD4">
        <w:tc>
          <w:tcPr>
            <w:tcW w:w="6565" w:type="dxa"/>
          </w:tcPr>
          <w:p w14:paraId="4C0D811F" w14:textId="1167517C" w:rsidR="004951D0" w:rsidRPr="0013451F" w:rsidRDefault="004951D0" w:rsidP="0013451F">
            <w:pPr>
              <w:pStyle w:val="ListParagraph"/>
              <w:numPr>
                <w:ilvl w:val="0"/>
                <w:numId w:val="22"/>
              </w:numPr>
              <w:jc w:val="both"/>
              <w:rPr>
                <w:rFonts w:ascii="Calibri" w:hAnsi="Calibri" w:cs="Calibri"/>
              </w:rPr>
            </w:pPr>
            <w:r w:rsidRPr="0013451F">
              <w:rPr>
                <w:rFonts w:ascii="Calibri" w:hAnsi="Calibri" w:cs="Calibri"/>
              </w:rPr>
              <w:t>First draft of the Evaluation Report</w:t>
            </w:r>
          </w:p>
        </w:tc>
        <w:tc>
          <w:tcPr>
            <w:tcW w:w="2250" w:type="dxa"/>
          </w:tcPr>
          <w:p w14:paraId="3D1F60E6" w14:textId="43ADC88E" w:rsidR="004951D0" w:rsidRPr="0013451F" w:rsidRDefault="00973D78" w:rsidP="0013451F">
            <w:pPr>
              <w:jc w:val="both"/>
              <w:rPr>
                <w:rFonts w:ascii="Calibri" w:hAnsi="Calibri" w:cs="Calibri"/>
              </w:rPr>
            </w:pPr>
            <w:r w:rsidRPr="0013451F">
              <w:rPr>
                <w:rFonts w:ascii="Calibri" w:hAnsi="Calibri" w:cs="Calibri"/>
                <w:color w:val="000000" w:themeColor="text1"/>
              </w:rPr>
              <w:t>8</w:t>
            </w:r>
            <w:r w:rsidR="004951D0" w:rsidRPr="0013451F">
              <w:rPr>
                <w:rFonts w:ascii="Calibri" w:hAnsi="Calibri" w:cs="Calibri"/>
                <w:color w:val="000000" w:themeColor="text1"/>
              </w:rPr>
              <w:t xml:space="preserve"> weeks after signing of the contract</w:t>
            </w:r>
          </w:p>
        </w:tc>
        <w:tc>
          <w:tcPr>
            <w:tcW w:w="1245" w:type="dxa"/>
            <w:vMerge/>
          </w:tcPr>
          <w:p w14:paraId="77D51AD6" w14:textId="72F78346" w:rsidR="004951D0" w:rsidRPr="0013451F" w:rsidRDefault="004951D0" w:rsidP="0013451F">
            <w:pPr>
              <w:jc w:val="both"/>
              <w:rPr>
                <w:rFonts w:ascii="Calibri" w:hAnsi="Calibri" w:cs="Calibri"/>
              </w:rPr>
            </w:pPr>
          </w:p>
        </w:tc>
      </w:tr>
      <w:tr w:rsidR="004951D0" w:rsidRPr="0013451F" w14:paraId="5F2356D1" w14:textId="77777777" w:rsidTr="00FB3AD4">
        <w:tc>
          <w:tcPr>
            <w:tcW w:w="6565" w:type="dxa"/>
          </w:tcPr>
          <w:p w14:paraId="4D75AD69" w14:textId="098C0ACC" w:rsidR="004951D0" w:rsidRPr="0013451F" w:rsidRDefault="004951D0" w:rsidP="0013451F">
            <w:pPr>
              <w:pStyle w:val="ListParagraph"/>
              <w:numPr>
                <w:ilvl w:val="0"/>
                <w:numId w:val="22"/>
              </w:numPr>
              <w:jc w:val="both"/>
              <w:rPr>
                <w:rFonts w:ascii="Calibri" w:hAnsi="Calibri" w:cs="Calibri"/>
              </w:rPr>
            </w:pPr>
            <w:r w:rsidRPr="0013451F">
              <w:rPr>
                <w:rFonts w:ascii="Calibri" w:hAnsi="Calibri" w:cs="Calibri"/>
              </w:rPr>
              <w:t xml:space="preserve">PowerPoint Presentation to Core Reference Group &amp; Broad Reference Group on main Findings/ Recommendations </w:t>
            </w:r>
          </w:p>
        </w:tc>
        <w:tc>
          <w:tcPr>
            <w:tcW w:w="2250" w:type="dxa"/>
          </w:tcPr>
          <w:p w14:paraId="368A74FB" w14:textId="5C86FAB1" w:rsidR="004951D0" w:rsidRPr="0013451F" w:rsidRDefault="00973D78" w:rsidP="0013451F">
            <w:pPr>
              <w:jc w:val="both"/>
              <w:rPr>
                <w:rFonts w:ascii="Calibri" w:hAnsi="Calibri" w:cs="Calibri"/>
              </w:rPr>
            </w:pPr>
            <w:r w:rsidRPr="0013451F">
              <w:rPr>
                <w:rFonts w:ascii="Calibri" w:hAnsi="Calibri" w:cs="Calibri"/>
                <w:color w:val="000000" w:themeColor="text1"/>
              </w:rPr>
              <w:t>9</w:t>
            </w:r>
            <w:r w:rsidR="004951D0" w:rsidRPr="0013451F">
              <w:rPr>
                <w:rFonts w:ascii="Calibri" w:hAnsi="Calibri" w:cs="Calibri"/>
                <w:color w:val="000000" w:themeColor="text1"/>
              </w:rPr>
              <w:t xml:space="preserve"> weeks after signing of the contract</w:t>
            </w:r>
          </w:p>
        </w:tc>
        <w:tc>
          <w:tcPr>
            <w:tcW w:w="1245" w:type="dxa"/>
            <w:vMerge w:val="restart"/>
          </w:tcPr>
          <w:p w14:paraId="78B680DF" w14:textId="032E8D88" w:rsidR="004951D0" w:rsidRPr="0013451F" w:rsidRDefault="004951D0" w:rsidP="0013451F">
            <w:pPr>
              <w:jc w:val="both"/>
              <w:rPr>
                <w:rFonts w:ascii="Calibri" w:hAnsi="Calibri" w:cs="Calibri"/>
              </w:rPr>
            </w:pPr>
            <w:r w:rsidRPr="0013451F">
              <w:rPr>
                <w:rFonts w:ascii="Calibri" w:hAnsi="Calibri" w:cs="Calibri"/>
              </w:rPr>
              <w:t>40%</w:t>
            </w:r>
          </w:p>
        </w:tc>
      </w:tr>
      <w:tr w:rsidR="004951D0" w:rsidRPr="0013451F" w14:paraId="39E4C92E" w14:textId="77777777" w:rsidTr="00FB3AD4">
        <w:tc>
          <w:tcPr>
            <w:tcW w:w="6565" w:type="dxa"/>
          </w:tcPr>
          <w:p w14:paraId="79482B41" w14:textId="6483B95E" w:rsidR="004951D0" w:rsidRPr="0013451F" w:rsidRDefault="004951D0" w:rsidP="0013451F">
            <w:pPr>
              <w:pStyle w:val="ListParagraph"/>
              <w:numPr>
                <w:ilvl w:val="0"/>
                <w:numId w:val="22"/>
              </w:numPr>
              <w:jc w:val="both"/>
              <w:rPr>
                <w:rFonts w:ascii="Calibri" w:hAnsi="Calibri" w:cs="Calibri"/>
              </w:rPr>
            </w:pPr>
            <w:r w:rsidRPr="0013451F">
              <w:rPr>
                <w:rFonts w:ascii="Calibri" w:hAnsi="Calibri" w:cs="Calibri"/>
              </w:rPr>
              <w:t xml:space="preserve">Final Evaluation Report </w:t>
            </w:r>
          </w:p>
        </w:tc>
        <w:tc>
          <w:tcPr>
            <w:tcW w:w="2250" w:type="dxa"/>
          </w:tcPr>
          <w:p w14:paraId="60B06205" w14:textId="414C3630" w:rsidR="004951D0" w:rsidRPr="0013451F" w:rsidRDefault="00973D78" w:rsidP="0013451F">
            <w:pPr>
              <w:jc w:val="both"/>
              <w:rPr>
                <w:rFonts w:ascii="Calibri" w:hAnsi="Calibri" w:cs="Calibri"/>
              </w:rPr>
            </w:pPr>
            <w:r w:rsidRPr="0013451F">
              <w:rPr>
                <w:rFonts w:ascii="Calibri" w:hAnsi="Calibri" w:cs="Calibri"/>
                <w:color w:val="000000" w:themeColor="text1"/>
              </w:rPr>
              <w:t>12</w:t>
            </w:r>
            <w:r w:rsidR="004951D0" w:rsidRPr="0013451F">
              <w:rPr>
                <w:rFonts w:ascii="Calibri" w:hAnsi="Calibri" w:cs="Calibri"/>
                <w:color w:val="000000" w:themeColor="text1"/>
              </w:rPr>
              <w:t xml:space="preserve"> weeks after signing of the contract</w:t>
            </w:r>
          </w:p>
        </w:tc>
        <w:tc>
          <w:tcPr>
            <w:tcW w:w="1245" w:type="dxa"/>
            <w:vMerge/>
          </w:tcPr>
          <w:p w14:paraId="69AD56B8" w14:textId="7BDA1A18" w:rsidR="004951D0" w:rsidRPr="0013451F" w:rsidRDefault="004951D0" w:rsidP="0013451F">
            <w:pPr>
              <w:jc w:val="both"/>
              <w:rPr>
                <w:rFonts w:ascii="Calibri" w:hAnsi="Calibri" w:cs="Calibri"/>
              </w:rPr>
            </w:pPr>
          </w:p>
        </w:tc>
      </w:tr>
    </w:tbl>
    <w:p w14:paraId="62D7DBC5" w14:textId="77777777" w:rsidR="002868E0" w:rsidRPr="0013451F" w:rsidRDefault="002868E0" w:rsidP="0013451F">
      <w:pPr>
        <w:jc w:val="both"/>
        <w:rPr>
          <w:rFonts w:ascii="Calibri" w:hAnsi="Calibri" w:cs="Calibri"/>
        </w:rPr>
      </w:pPr>
    </w:p>
    <w:p w14:paraId="20CA1721" w14:textId="77777777" w:rsidR="00DB3CA8" w:rsidRPr="0013451F" w:rsidRDefault="00DB3CA8" w:rsidP="0013451F">
      <w:pPr>
        <w:pStyle w:val="ListParagraph"/>
        <w:numPr>
          <w:ilvl w:val="0"/>
          <w:numId w:val="20"/>
        </w:numPr>
        <w:spacing w:after="0" w:line="240" w:lineRule="auto"/>
        <w:mirrorIndents/>
        <w:jc w:val="both"/>
        <w:rPr>
          <w:rFonts w:ascii="Calibri" w:hAnsi="Calibri" w:cs="Calibri"/>
          <w:b/>
          <w:bCs/>
        </w:rPr>
      </w:pPr>
      <w:bookmarkStart w:id="1" w:name="_Toc258572015"/>
      <w:bookmarkStart w:id="2" w:name="_Toc256420140"/>
      <w:bookmarkStart w:id="3" w:name="_Toc256350813"/>
      <w:r w:rsidRPr="0013451F">
        <w:rPr>
          <w:rFonts w:ascii="Calibri" w:hAnsi="Calibri" w:cs="Calibri"/>
          <w:b/>
          <w:bCs/>
        </w:rPr>
        <w:t>QUALIFICATION AND EXPERIENCE</w:t>
      </w:r>
    </w:p>
    <w:p w14:paraId="03E61FCA" w14:textId="77777777" w:rsidR="00DB3CA8" w:rsidRPr="0013451F" w:rsidRDefault="00DB3CA8" w:rsidP="0013451F">
      <w:pPr>
        <w:contextualSpacing/>
        <w:mirrorIndents/>
        <w:jc w:val="both"/>
        <w:rPr>
          <w:rFonts w:ascii="Calibri" w:hAnsi="Calibri" w:cs="Calibri"/>
        </w:rPr>
      </w:pPr>
    </w:p>
    <w:p w14:paraId="2E5E30D8" w14:textId="77777777" w:rsidR="00DB3CA8" w:rsidRPr="0013451F" w:rsidRDefault="00DB3CA8" w:rsidP="0013451F">
      <w:pPr>
        <w:contextualSpacing/>
        <w:mirrorIndents/>
        <w:jc w:val="both"/>
        <w:rPr>
          <w:rFonts w:ascii="Calibri" w:hAnsi="Calibri" w:cs="Calibri"/>
        </w:rPr>
      </w:pPr>
      <w:r w:rsidRPr="0013451F">
        <w:rPr>
          <w:rFonts w:ascii="Calibri" w:hAnsi="Calibri" w:cs="Calibri"/>
        </w:rPr>
        <w:t>The selected consultant should fulfill the following requirements:</w:t>
      </w:r>
    </w:p>
    <w:p w14:paraId="6E84AB9A" w14:textId="77777777" w:rsidR="00DB3CA8" w:rsidRPr="0013451F" w:rsidRDefault="00DB3CA8" w:rsidP="0013451F">
      <w:pPr>
        <w:contextualSpacing/>
        <w:mirrorIndents/>
        <w:jc w:val="both"/>
        <w:rPr>
          <w:rFonts w:ascii="Calibri" w:hAnsi="Calibri" w:cs="Calibri"/>
        </w:rPr>
      </w:pPr>
    </w:p>
    <w:p w14:paraId="72B82AAE" w14:textId="77777777" w:rsidR="00DB3CA8" w:rsidRPr="0013451F" w:rsidRDefault="00DB3CA8" w:rsidP="0013451F">
      <w:pPr>
        <w:contextualSpacing/>
        <w:mirrorIndents/>
        <w:jc w:val="both"/>
        <w:rPr>
          <w:rFonts w:ascii="Calibri" w:hAnsi="Calibri" w:cs="Calibri"/>
          <w:b/>
          <w:bCs/>
        </w:rPr>
      </w:pPr>
      <w:r w:rsidRPr="0013451F">
        <w:rPr>
          <w:rFonts w:ascii="Calibri" w:hAnsi="Calibri" w:cs="Calibri"/>
          <w:b/>
          <w:bCs/>
        </w:rPr>
        <w:t xml:space="preserve">Education </w:t>
      </w:r>
    </w:p>
    <w:p w14:paraId="234426E4" w14:textId="2FE74C92" w:rsidR="000D497D" w:rsidRPr="0013451F" w:rsidRDefault="00DB3CA8" w:rsidP="0013451F">
      <w:pPr>
        <w:numPr>
          <w:ilvl w:val="0"/>
          <w:numId w:val="18"/>
        </w:numPr>
        <w:spacing w:after="0" w:line="240" w:lineRule="auto"/>
        <w:contextualSpacing/>
        <w:mirrorIndents/>
        <w:jc w:val="both"/>
        <w:rPr>
          <w:rFonts w:ascii="Calibri" w:hAnsi="Calibri" w:cs="Calibri"/>
        </w:rPr>
      </w:pPr>
      <w:r w:rsidRPr="0013451F">
        <w:rPr>
          <w:rFonts w:ascii="Calibri" w:hAnsi="Calibri" w:cs="Calibri"/>
          <w:lang w:val="en-GB"/>
        </w:rPr>
        <w:t xml:space="preserve">A </w:t>
      </w:r>
      <w:r w:rsidR="00E42D5B" w:rsidRPr="0013451F">
        <w:rPr>
          <w:rFonts w:ascii="Calibri" w:hAnsi="Calibri" w:cs="Calibri"/>
        </w:rPr>
        <w:t xml:space="preserve">Master’s </w:t>
      </w:r>
      <w:r w:rsidR="00E74F40" w:rsidRPr="0013451F">
        <w:rPr>
          <w:rFonts w:ascii="Calibri" w:hAnsi="Calibri" w:cs="Calibri"/>
        </w:rPr>
        <w:t xml:space="preserve">degree related to any of the social </w:t>
      </w:r>
      <w:r w:rsidR="00392A6B" w:rsidRPr="0013451F">
        <w:rPr>
          <w:rFonts w:ascii="Calibri" w:hAnsi="Calibri" w:cs="Calibri"/>
        </w:rPr>
        <w:t>sciences, political</w:t>
      </w:r>
      <w:r w:rsidR="000D497D" w:rsidRPr="0013451F">
        <w:rPr>
          <w:rFonts w:ascii="Calibri" w:hAnsi="Calibri" w:cs="Calibri"/>
        </w:rPr>
        <w:t xml:space="preserve"> science, </w:t>
      </w:r>
      <w:r w:rsidR="00392A6B" w:rsidRPr="0013451F">
        <w:rPr>
          <w:rFonts w:ascii="Calibri" w:hAnsi="Calibri" w:cs="Calibri"/>
        </w:rPr>
        <w:t>i</w:t>
      </w:r>
      <w:r w:rsidR="000D497D" w:rsidRPr="0013451F">
        <w:rPr>
          <w:rFonts w:ascii="Calibri" w:hAnsi="Calibri" w:cs="Calibri"/>
        </w:rPr>
        <w:t xml:space="preserve">nternational </w:t>
      </w:r>
      <w:r w:rsidR="00392A6B" w:rsidRPr="0013451F">
        <w:rPr>
          <w:rFonts w:ascii="Calibri" w:hAnsi="Calibri" w:cs="Calibri"/>
        </w:rPr>
        <w:t>r</w:t>
      </w:r>
      <w:r w:rsidR="000D497D" w:rsidRPr="0013451F">
        <w:rPr>
          <w:rFonts w:ascii="Calibri" w:hAnsi="Calibri" w:cs="Calibri"/>
        </w:rPr>
        <w:t xml:space="preserve">elations, </w:t>
      </w:r>
      <w:r w:rsidR="00211771" w:rsidRPr="0013451F">
        <w:rPr>
          <w:rFonts w:ascii="Calibri" w:hAnsi="Calibri" w:cs="Calibri"/>
        </w:rPr>
        <w:t>economics,</w:t>
      </w:r>
      <w:r w:rsidR="000D497D" w:rsidRPr="0013451F">
        <w:rPr>
          <w:rFonts w:ascii="Calibri" w:hAnsi="Calibri" w:cs="Calibri"/>
        </w:rPr>
        <w:t xml:space="preserve"> </w:t>
      </w:r>
      <w:r w:rsidR="00E74F40" w:rsidRPr="0013451F">
        <w:rPr>
          <w:rFonts w:ascii="Calibri" w:hAnsi="Calibri" w:cs="Calibri"/>
        </w:rPr>
        <w:t>gender studies</w:t>
      </w:r>
      <w:r w:rsidR="00392A6B" w:rsidRPr="0013451F">
        <w:rPr>
          <w:rFonts w:ascii="Calibri" w:hAnsi="Calibri" w:cs="Calibri"/>
        </w:rPr>
        <w:t xml:space="preserve"> and </w:t>
      </w:r>
      <w:r w:rsidR="00E74F40" w:rsidRPr="0013451F">
        <w:rPr>
          <w:rFonts w:ascii="Calibri" w:hAnsi="Calibri" w:cs="Calibri"/>
        </w:rPr>
        <w:t xml:space="preserve">evaluation </w:t>
      </w:r>
    </w:p>
    <w:p w14:paraId="7FE01984" w14:textId="77777777" w:rsidR="00E42D5B" w:rsidRPr="0013451F" w:rsidRDefault="00E42D5B" w:rsidP="0013451F">
      <w:pPr>
        <w:pStyle w:val="CommentText"/>
        <w:spacing w:after="0"/>
        <w:ind w:left="720"/>
        <w:jc w:val="both"/>
        <w:rPr>
          <w:rFonts w:ascii="Calibri" w:hAnsi="Calibri" w:cs="Calibri"/>
          <w:sz w:val="22"/>
          <w:szCs w:val="22"/>
        </w:rPr>
      </w:pPr>
    </w:p>
    <w:p w14:paraId="1FAB1FB6" w14:textId="77777777" w:rsidR="00E42D5B" w:rsidRPr="0013451F" w:rsidRDefault="00E42D5B" w:rsidP="0013451F">
      <w:pPr>
        <w:pStyle w:val="CommentText"/>
        <w:spacing w:after="0"/>
        <w:jc w:val="both"/>
        <w:rPr>
          <w:rFonts w:ascii="Calibri" w:hAnsi="Calibri" w:cs="Calibri"/>
          <w:b/>
          <w:bCs/>
          <w:sz w:val="22"/>
          <w:szCs w:val="22"/>
        </w:rPr>
      </w:pPr>
      <w:r w:rsidRPr="0013451F">
        <w:rPr>
          <w:rFonts w:ascii="Calibri" w:hAnsi="Calibri" w:cs="Calibri"/>
          <w:b/>
          <w:bCs/>
          <w:sz w:val="22"/>
          <w:szCs w:val="22"/>
        </w:rPr>
        <w:t>Work Experience</w:t>
      </w:r>
    </w:p>
    <w:p w14:paraId="7677BAB6" w14:textId="6C42BAA4" w:rsidR="00E42D5B" w:rsidRPr="0013451F" w:rsidRDefault="00E42D5B" w:rsidP="0013451F">
      <w:pPr>
        <w:pStyle w:val="ListParagraph"/>
        <w:numPr>
          <w:ilvl w:val="0"/>
          <w:numId w:val="18"/>
        </w:numPr>
        <w:spacing w:after="0" w:line="240" w:lineRule="auto"/>
        <w:jc w:val="both"/>
        <w:rPr>
          <w:rFonts w:ascii="Calibri" w:hAnsi="Calibri" w:cs="Calibri"/>
        </w:rPr>
      </w:pPr>
      <w:r w:rsidRPr="0013451F">
        <w:rPr>
          <w:rFonts w:ascii="Calibri" w:hAnsi="Calibri" w:cs="Calibri"/>
        </w:rPr>
        <w:t xml:space="preserve">A minimum of </w:t>
      </w:r>
      <w:r w:rsidR="003F558F" w:rsidRPr="0013451F">
        <w:rPr>
          <w:rFonts w:ascii="Calibri" w:hAnsi="Calibri" w:cs="Calibri"/>
        </w:rPr>
        <w:t>1</w:t>
      </w:r>
      <w:r w:rsidR="00D362E9" w:rsidRPr="0013451F">
        <w:rPr>
          <w:rFonts w:ascii="Calibri" w:hAnsi="Calibri" w:cs="Calibri"/>
        </w:rPr>
        <w:t>0</w:t>
      </w:r>
      <w:r w:rsidRPr="0013451F">
        <w:rPr>
          <w:rFonts w:ascii="Calibri" w:hAnsi="Calibri" w:cs="Calibri"/>
        </w:rPr>
        <w:t xml:space="preserve"> years of working experience in conducting evaluations</w:t>
      </w:r>
      <w:r w:rsidR="00E956A1" w:rsidRPr="0013451F">
        <w:rPr>
          <w:rFonts w:ascii="Calibri" w:hAnsi="Calibri" w:cs="Calibri"/>
        </w:rPr>
        <w:t xml:space="preserve"> including</w:t>
      </w:r>
      <w:r w:rsidR="00244D7F" w:rsidRPr="0013451F">
        <w:rPr>
          <w:rFonts w:ascii="Calibri" w:hAnsi="Calibri" w:cs="Calibri"/>
        </w:rPr>
        <w:t xml:space="preserve"> proven</w:t>
      </w:r>
      <w:r w:rsidR="00E956A1" w:rsidRPr="0013451F">
        <w:rPr>
          <w:rFonts w:ascii="Calibri" w:hAnsi="Calibri" w:cs="Calibri"/>
        </w:rPr>
        <w:t xml:space="preserve"> experience in designing and conducting major </w:t>
      </w:r>
      <w:r w:rsidR="002D3126" w:rsidRPr="0013451F">
        <w:rPr>
          <w:rFonts w:ascii="Calibri" w:hAnsi="Calibri" w:cs="Calibri"/>
        </w:rPr>
        <w:t>evaluations</w:t>
      </w:r>
      <w:r w:rsidR="001E4EC0" w:rsidRPr="0013451F">
        <w:rPr>
          <w:rFonts w:ascii="Calibri" w:hAnsi="Calibri" w:cs="Calibri"/>
        </w:rPr>
        <w:t xml:space="preserve"> within humanitarian settings</w:t>
      </w:r>
      <w:r w:rsidR="002D3126" w:rsidRPr="0013451F">
        <w:rPr>
          <w:rFonts w:ascii="Calibri" w:hAnsi="Calibri" w:cs="Calibri"/>
        </w:rPr>
        <w:t>;</w:t>
      </w:r>
      <w:r w:rsidRPr="0013451F">
        <w:rPr>
          <w:rFonts w:ascii="Calibri" w:hAnsi="Calibri" w:cs="Calibri"/>
        </w:rPr>
        <w:t xml:space="preserve"> </w:t>
      </w:r>
    </w:p>
    <w:p w14:paraId="612873E9" w14:textId="659BFD85" w:rsidR="00E74F40" w:rsidRPr="0013451F" w:rsidRDefault="00E74F40" w:rsidP="0013451F">
      <w:pPr>
        <w:pStyle w:val="ListParagraph"/>
        <w:numPr>
          <w:ilvl w:val="0"/>
          <w:numId w:val="19"/>
        </w:numPr>
        <w:spacing w:after="0" w:line="240" w:lineRule="auto"/>
        <w:ind w:left="714" w:hanging="357"/>
        <w:contextualSpacing w:val="0"/>
        <w:jc w:val="both"/>
        <w:rPr>
          <w:rFonts w:ascii="Calibri" w:hAnsi="Calibri" w:cs="Calibri"/>
        </w:rPr>
      </w:pPr>
      <w:r w:rsidRPr="0013451F">
        <w:rPr>
          <w:rFonts w:ascii="Calibri" w:hAnsi="Calibri" w:cs="Calibri"/>
        </w:rPr>
        <w:t>Extensive knowledge and experience in the application of quantitative and qualitative evaluation methods</w:t>
      </w:r>
      <w:r w:rsidR="00D20C31" w:rsidRPr="0013451F">
        <w:rPr>
          <w:rFonts w:ascii="Calibri" w:hAnsi="Calibri" w:cs="Calibri"/>
        </w:rPr>
        <w:t xml:space="preserve"> with a strong gender focus</w:t>
      </w:r>
      <w:r w:rsidRPr="0013451F">
        <w:rPr>
          <w:rFonts w:ascii="Calibri" w:hAnsi="Calibri" w:cs="Calibri"/>
        </w:rPr>
        <w:t xml:space="preserve">;  </w:t>
      </w:r>
    </w:p>
    <w:p w14:paraId="064ED94F" w14:textId="54FF3A36" w:rsidR="00E74F40" w:rsidRPr="0013451F" w:rsidRDefault="00E74F40" w:rsidP="0013451F">
      <w:pPr>
        <w:pStyle w:val="ListParagraph"/>
        <w:numPr>
          <w:ilvl w:val="0"/>
          <w:numId w:val="19"/>
        </w:numPr>
        <w:spacing w:after="0" w:line="240" w:lineRule="auto"/>
        <w:ind w:left="714" w:hanging="357"/>
        <w:contextualSpacing w:val="0"/>
        <w:jc w:val="both"/>
        <w:rPr>
          <w:rFonts w:ascii="Calibri" w:hAnsi="Calibri" w:cs="Calibri"/>
        </w:rPr>
      </w:pPr>
      <w:r w:rsidRPr="0013451F">
        <w:rPr>
          <w:rFonts w:ascii="Calibri" w:hAnsi="Calibri" w:cs="Calibri"/>
        </w:rPr>
        <w:t>High level data analysis skills</w:t>
      </w:r>
      <w:r w:rsidR="001E4EC0" w:rsidRPr="0013451F">
        <w:rPr>
          <w:rFonts w:ascii="Calibri" w:hAnsi="Calibri" w:cs="Calibri"/>
        </w:rPr>
        <w:t xml:space="preserve"> in both quantitative and qualitative data</w:t>
      </w:r>
      <w:r w:rsidRPr="0013451F">
        <w:rPr>
          <w:rFonts w:ascii="Calibri" w:hAnsi="Calibri" w:cs="Calibri"/>
        </w:rPr>
        <w:t xml:space="preserve">;  </w:t>
      </w:r>
    </w:p>
    <w:p w14:paraId="19F352BD" w14:textId="7A482115" w:rsidR="00E74F40" w:rsidRPr="0013451F" w:rsidRDefault="00E74F40" w:rsidP="0013451F">
      <w:pPr>
        <w:pStyle w:val="ListParagraph"/>
        <w:numPr>
          <w:ilvl w:val="0"/>
          <w:numId w:val="19"/>
        </w:numPr>
        <w:spacing w:after="0" w:line="240" w:lineRule="auto"/>
        <w:ind w:left="714" w:hanging="357"/>
        <w:contextualSpacing w:val="0"/>
        <w:jc w:val="both"/>
        <w:rPr>
          <w:rFonts w:ascii="Calibri" w:hAnsi="Calibri" w:cs="Calibri"/>
        </w:rPr>
      </w:pPr>
      <w:r w:rsidRPr="0013451F">
        <w:rPr>
          <w:rFonts w:ascii="Calibri" w:hAnsi="Calibri" w:cs="Calibri"/>
        </w:rPr>
        <w:t xml:space="preserve">In-country or regional experience in </w:t>
      </w:r>
      <w:r w:rsidR="001C2A67" w:rsidRPr="0013451F">
        <w:rPr>
          <w:rFonts w:ascii="Calibri" w:hAnsi="Calibri" w:cs="Calibri"/>
        </w:rPr>
        <w:t>programming in refugee setting</w:t>
      </w:r>
      <w:r w:rsidRPr="0013451F">
        <w:rPr>
          <w:rFonts w:ascii="Calibri" w:hAnsi="Calibri" w:cs="Calibri"/>
        </w:rPr>
        <w:t xml:space="preserve">; </w:t>
      </w:r>
    </w:p>
    <w:p w14:paraId="3B0F20D4" w14:textId="0ADBDAEE" w:rsidR="00B4438A" w:rsidRPr="0013451F" w:rsidRDefault="0094719B" w:rsidP="0013451F">
      <w:pPr>
        <w:pStyle w:val="ListParagraph"/>
        <w:numPr>
          <w:ilvl w:val="0"/>
          <w:numId w:val="19"/>
        </w:numPr>
        <w:spacing w:after="0" w:line="240" w:lineRule="auto"/>
        <w:ind w:left="714" w:hanging="357"/>
        <w:contextualSpacing w:val="0"/>
        <w:jc w:val="both"/>
        <w:rPr>
          <w:rFonts w:ascii="Calibri" w:hAnsi="Calibri" w:cs="Calibri"/>
        </w:rPr>
      </w:pPr>
      <w:r w:rsidRPr="0013451F">
        <w:rPr>
          <w:rFonts w:ascii="Calibri" w:hAnsi="Calibri" w:cs="Calibri"/>
        </w:rPr>
        <w:t xml:space="preserve">Flexibility and </w:t>
      </w:r>
      <w:r w:rsidR="00EB2D14" w:rsidRPr="0013451F">
        <w:rPr>
          <w:rFonts w:ascii="Calibri" w:hAnsi="Calibri" w:cs="Calibri"/>
        </w:rPr>
        <w:t>Ability to work with teams</w:t>
      </w:r>
      <w:r w:rsidR="001E4EC0" w:rsidRPr="0013451F">
        <w:rPr>
          <w:rFonts w:ascii="Calibri" w:hAnsi="Calibri" w:cs="Calibri"/>
        </w:rPr>
        <w:t xml:space="preserve"> in multicultural settings</w:t>
      </w:r>
      <w:r w:rsidR="00B4438A" w:rsidRPr="0013451F">
        <w:rPr>
          <w:rFonts w:ascii="Calibri" w:hAnsi="Calibri" w:cs="Calibri"/>
        </w:rPr>
        <w:t xml:space="preserve"> </w:t>
      </w:r>
    </w:p>
    <w:p w14:paraId="6D04EDEC" w14:textId="2EFD7914" w:rsidR="0013451F" w:rsidRPr="0013451F" w:rsidRDefault="00BA02BE" w:rsidP="0013451F">
      <w:pPr>
        <w:pStyle w:val="ListParagraph"/>
        <w:numPr>
          <w:ilvl w:val="0"/>
          <w:numId w:val="19"/>
        </w:numPr>
        <w:spacing w:after="0" w:line="240" w:lineRule="auto"/>
        <w:ind w:left="714" w:hanging="357"/>
        <w:contextualSpacing w:val="0"/>
        <w:jc w:val="both"/>
        <w:rPr>
          <w:rFonts w:ascii="Calibri" w:hAnsi="Calibri" w:cs="Calibri"/>
        </w:rPr>
      </w:pPr>
      <w:r w:rsidRPr="0013451F">
        <w:rPr>
          <w:rFonts w:ascii="Calibri" w:hAnsi="Calibri" w:cs="Calibri"/>
        </w:rPr>
        <w:lastRenderedPageBreak/>
        <w:t>Demonstrable ability</w:t>
      </w:r>
      <w:r w:rsidR="00B4438A" w:rsidRPr="0013451F">
        <w:rPr>
          <w:rFonts w:ascii="Calibri" w:hAnsi="Calibri" w:cs="Calibri"/>
        </w:rPr>
        <w:t xml:space="preserve"> to work under pressure to meet challenging deadlines</w:t>
      </w:r>
    </w:p>
    <w:p w14:paraId="350841BE" w14:textId="77777777" w:rsidR="0013451F" w:rsidRPr="0013451F" w:rsidRDefault="0013451F" w:rsidP="0013451F">
      <w:pPr>
        <w:spacing w:before="100" w:beforeAutospacing="1" w:after="100" w:afterAutospacing="1" w:line="240" w:lineRule="auto"/>
        <w:jc w:val="both"/>
        <w:rPr>
          <w:rFonts w:ascii="Calibri" w:eastAsia="Times New Roman" w:hAnsi="Calibri" w:cs="Calibri"/>
          <w:lang w:val="en-GB" w:eastAsia="en-GB"/>
        </w:rPr>
      </w:pPr>
      <w:r w:rsidRPr="0013451F">
        <w:rPr>
          <w:rFonts w:ascii="Calibri" w:eastAsia="Times New Roman" w:hAnsi="Calibri" w:cs="Calibri"/>
          <w:b/>
          <w:bCs/>
          <w:lang w:val="en-GB" w:eastAsia="en-GB"/>
        </w:rPr>
        <w:t>Language Requirements</w:t>
      </w:r>
    </w:p>
    <w:p w14:paraId="18CEE334" w14:textId="77777777" w:rsidR="0013451F" w:rsidRPr="0013451F" w:rsidRDefault="0013451F" w:rsidP="0013451F">
      <w:pPr>
        <w:numPr>
          <w:ilvl w:val="0"/>
          <w:numId w:val="39"/>
        </w:numPr>
        <w:spacing w:before="100" w:beforeAutospacing="1" w:after="100" w:afterAutospacing="1" w:line="240" w:lineRule="auto"/>
        <w:jc w:val="both"/>
        <w:rPr>
          <w:rFonts w:ascii="Calibri" w:eastAsia="Times New Roman" w:hAnsi="Calibri" w:cs="Calibri"/>
          <w:lang w:val="en-GB" w:eastAsia="en-GB"/>
        </w:rPr>
      </w:pPr>
      <w:r w:rsidRPr="0013451F">
        <w:rPr>
          <w:rFonts w:ascii="Calibri" w:eastAsia="Times New Roman" w:hAnsi="Calibri" w:cs="Calibri"/>
          <w:lang w:val="en-GB" w:eastAsia="en-GB"/>
        </w:rPr>
        <w:t>Fluency in written and spoken English is essential</w:t>
      </w:r>
    </w:p>
    <w:p w14:paraId="53EEF8D0" w14:textId="77777777" w:rsidR="0013451F" w:rsidRPr="0013451F" w:rsidRDefault="0013451F" w:rsidP="0013451F">
      <w:pPr>
        <w:numPr>
          <w:ilvl w:val="0"/>
          <w:numId w:val="39"/>
        </w:numPr>
        <w:spacing w:before="100" w:beforeAutospacing="1" w:after="100" w:afterAutospacing="1" w:line="240" w:lineRule="auto"/>
        <w:jc w:val="both"/>
        <w:rPr>
          <w:rFonts w:ascii="Calibri" w:eastAsia="Times New Roman" w:hAnsi="Calibri" w:cs="Calibri"/>
          <w:lang w:val="en-GB" w:eastAsia="en-GB"/>
        </w:rPr>
      </w:pPr>
      <w:r w:rsidRPr="0013451F">
        <w:rPr>
          <w:rFonts w:ascii="Calibri" w:eastAsia="Times New Roman" w:hAnsi="Calibri" w:cs="Calibri"/>
          <w:lang w:val="en-GB" w:eastAsia="en-GB"/>
        </w:rPr>
        <w:t>Working knowledge of another official UN language is an asset;</w:t>
      </w:r>
    </w:p>
    <w:p w14:paraId="4D1AD05A" w14:textId="0E3C8A29" w:rsidR="0013451F" w:rsidRPr="0013451F" w:rsidRDefault="0013451F" w:rsidP="0013451F">
      <w:pPr>
        <w:pStyle w:val="ListParagraph"/>
        <w:spacing w:after="0" w:line="240" w:lineRule="auto"/>
        <w:ind w:left="714"/>
        <w:contextualSpacing w:val="0"/>
        <w:jc w:val="both"/>
        <w:rPr>
          <w:rFonts w:ascii="Calibri" w:hAnsi="Calibri" w:cs="Calibri"/>
          <w:b/>
          <w:bCs/>
          <w:smallCaps/>
        </w:rPr>
      </w:pPr>
      <w:r w:rsidRPr="0013451F">
        <w:rPr>
          <w:rFonts w:ascii="Calibri" w:hAnsi="Calibri" w:cs="Calibri"/>
          <w:b/>
          <w:bCs/>
          <w:smallCaps/>
        </w:rPr>
        <w:t xml:space="preserve">Competencies </w:t>
      </w:r>
    </w:p>
    <w:p w14:paraId="14876801" w14:textId="77777777" w:rsidR="0013451F" w:rsidRPr="0013451F" w:rsidRDefault="0013451F" w:rsidP="0013451F">
      <w:pPr>
        <w:spacing w:before="100" w:beforeAutospacing="1" w:after="100" w:afterAutospacing="1" w:line="240" w:lineRule="auto"/>
        <w:jc w:val="both"/>
        <w:rPr>
          <w:rFonts w:ascii="Calibri" w:eastAsia="Times New Roman" w:hAnsi="Calibri" w:cs="Calibri"/>
          <w:lang w:val="en-GB" w:eastAsia="en-GB"/>
        </w:rPr>
      </w:pPr>
      <w:r w:rsidRPr="0013451F">
        <w:rPr>
          <w:rFonts w:ascii="Calibri" w:eastAsia="Times New Roman" w:hAnsi="Calibri" w:cs="Calibri"/>
          <w:b/>
          <w:bCs/>
          <w:lang w:val="en-GB" w:eastAsia="en-GB"/>
        </w:rPr>
        <w:t>Core Competencies:</w:t>
      </w:r>
    </w:p>
    <w:p w14:paraId="29AD9E05" w14:textId="77777777" w:rsidR="0013451F" w:rsidRPr="0013451F" w:rsidRDefault="0013451F" w:rsidP="0013451F">
      <w:pPr>
        <w:numPr>
          <w:ilvl w:val="0"/>
          <w:numId w:val="37"/>
        </w:numPr>
        <w:spacing w:before="100" w:beforeAutospacing="1" w:after="100" w:afterAutospacing="1" w:line="240" w:lineRule="auto"/>
        <w:jc w:val="both"/>
        <w:rPr>
          <w:rFonts w:ascii="Calibri" w:eastAsia="Times New Roman" w:hAnsi="Calibri" w:cs="Calibri"/>
          <w:lang w:val="en-GB" w:eastAsia="en-GB"/>
        </w:rPr>
      </w:pPr>
      <w:r w:rsidRPr="0013451F">
        <w:rPr>
          <w:rFonts w:ascii="Calibri" w:eastAsia="Times New Roman" w:hAnsi="Calibri" w:cs="Calibri"/>
          <w:lang w:val="en-GB" w:eastAsia="en-GB"/>
        </w:rPr>
        <w:t>Awareness and Sensitivity Regarding Gender Issues</w:t>
      </w:r>
    </w:p>
    <w:p w14:paraId="0493ED60" w14:textId="77777777" w:rsidR="0013451F" w:rsidRPr="0013451F" w:rsidRDefault="0013451F" w:rsidP="0013451F">
      <w:pPr>
        <w:numPr>
          <w:ilvl w:val="0"/>
          <w:numId w:val="37"/>
        </w:numPr>
        <w:spacing w:before="100" w:beforeAutospacing="1" w:after="100" w:afterAutospacing="1" w:line="240" w:lineRule="auto"/>
        <w:jc w:val="both"/>
        <w:rPr>
          <w:rFonts w:ascii="Calibri" w:eastAsia="Times New Roman" w:hAnsi="Calibri" w:cs="Calibri"/>
          <w:lang w:val="en-GB" w:eastAsia="en-GB"/>
        </w:rPr>
      </w:pPr>
      <w:r w:rsidRPr="0013451F">
        <w:rPr>
          <w:rFonts w:ascii="Calibri" w:eastAsia="Times New Roman" w:hAnsi="Calibri" w:cs="Calibri"/>
          <w:lang w:val="en-GB" w:eastAsia="en-GB"/>
        </w:rPr>
        <w:t>Accountability</w:t>
      </w:r>
    </w:p>
    <w:p w14:paraId="3A064142" w14:textId="77777777" w:rsidR="0013451F" w:rsidRPr="0013451F" w:rsidRDefault="0013451F" w:rsidP="0013451F">
      <w:pPr>
        <w:numPr>
          <w:ilvl w:val="0"/>
          <w:numId w:val="37"/>
        </w:numPr>
        <w:spacing w:before="100" w:beforeAutospacing="1" w:after="100" w:afterAutospacing="1" w:line="240" w:lineRule="auto"/>
        <w:jc w:val="both"/>
        <w:rPr>
          <w:rFonts w:ascii="Calibri" w:eastAsia="Times New Roman" w:hAnsi="Calibri" w:cs="Calibri"/>
          <w:lang w:val="en-GB" w:eastAsia="en-GB"/>
        </w:rPr>
      </w:pPr>
      <w:r w:rsidRPr="0013451F">
        <w:rPr>
          <w:rFonts w:ascii="Calibri" w:eastAsia="Times New Roman" w:hAnsi="Calibri" w:cs="Calibri"/>
          <w:lang w:val="en-GB" w:eastAsia="en-GB"/>
        </w:rPr>
        <w:t>Creative Problem Solving</w:t>
      </w:r>
    </w:p>
    <w:p w14:paraId="1D026276" w14:textId="77777777" w:rsidR="0013451F" w:rsidRPr="0013451F" w:rsidRDefault="0013451F" w:rsidP="0013451F">
      <w:pPr>
        <w:numPr>
          <w:ilvl w:val="0"/>
          <w:numId w:val="37"/>
        </w:numPr>
        <w:spacing w:before="100" w:beforeAutospacing="1" w:after="100" w:afterAutospacing="1" w:line="240" w:lineRule="auto"/>
        <w:jc w:val="both"/>
        <w:rPr>
          <w:rFonts w:ascii="Calibri" w:eastAsia="Times New Roman" w:hAnsi="Calibri" w:cs="Calibri"/>
          <w:lang w:val="en-GB" w:eastAsia="en-GB"/>
        </w:rPr>
      </w:pPr>
      <w:r w:rsidRPr="0013451F">
        <w:rPr>
          <w:rFonts w:ascii="Calibri" w:eastAsia="Times New Roman" w:hAnsi="Calibri" w:cs="Calibri"/>
          <w:lang w:val="en-GB" w:eastAsia="en-GB"/>
        </w:rPr>
        <w:t>Effective Communication</w:t>
      </w:r>
    </w:p>
    <w:p w14:paraId="7F880867" w14:textId="77777777" w:rsidR="0013451F" w:rsidRPr="0013451F" w:rsidRDefault="0013451F" w:rsidP="0013451F">
      <w:pPr>
        <w:numPr>
          <w:ilvl w:val="0"/>
          <w:numId w:val="37"/>
        </w:numPr>
        <w:spacing w:before="100" w:beforeAutospacing="1" w:after="100" w:afterAutospacing="1" w:line="240" w:lineRule="auto"/>
        <w:jc w:val="both"/>
        <w:rPr>
          <w:rFonts w:ascii="Calibri" w:eastAsia="Times New Roman" w:hAnsi="Calibri" w:cs="Calibri"/>
          <w:lang w:val="en-GB" w:eastAsia="en-GB"/>
        </w:rPr>
      </w:pPr>
      <w:r w:rsidRPr="0013451F">
        <w:rPr>
          <w:rFonts w:ascii="Calibri" w:eastAsia="Times New Roman" w:hAnsi="Calibri" w:cs="Calibri"/>
          <w:lang w:val="en-GB" w:eastAsia="en-GB"/>
        </w:rPr>
        <w:t>Inclusive Collaboration</w:t>
      </w:r>
    </w:p>
    <w:p w14:paraId="18532E85" w14:textId="77777777" w:rsidR="0013451F" w:rsidRDefault="0013451F" w:rsidP="0013451F">
      <w:pPr>
        <w:numPr>
          <w:ilvl w:val="0"/>
          <w:numId w:val="37"/>
        </w:numPr>
        <w:spacing w:before="100" w:beforeAutospacing="1" w:after="100" w:afterAutospacing="1" w:line="240" w:lineRule="auto"/>
        <w:jc w:val="both"/>
        <w:rPr>
          <w:rFonts w:ascii="Calibri" w:eastAsia="Times New Roman" w:hAnsi="Calibri" w:cs="Calibri"/>
          <w:lang w:val="en-GB" w:eastAsia="en-GB"/>
        </w:rPr>
      </w:pPr>
      <w:r w:rsidRPr="0013451F">
        <w:rPr>
          <w:rFonts w:ascii="Calibri" w:eastAsia="Times New Roman" w:hAnsi="Calibri" w:cs="Calibri"/>
          <w:lang w:val="en-GB" w:eastAsia="en-GB"/>
        </w:rPr>
        <w:t>Stakeholder Engagement</w:t>
      </w:r>
    </w:p>
    <w:p w14:paraId="438D0862" w14:textId="4F2D4F97" w:rsidR="0013451F" w:rsidRPr="0013451F" w:rsidRDefault="0013451F" w:rsidP="0013451F">
      <w:pPr>
        <w:numPr>
          <w:ilvl w:val="0"/>
          <w:numId w:val="37"/>
        </w:numPr>
        <w:spacing w:before="100" w:beforeAutospacing="1" w:after="100" w:afterAutospacing="1" w:line="240" w:lineRule="auto"/>
        <w:jc w:val="both"/>
        <w:rPr>
          <w:rFonts w:ascii="Calibri" w:eastAsia="Times New Roman" w:hAnsi="Calibri" w:cs="Calibri"/>
          <w:lang w:val="en-GB" w:eastAsia="en-GB"/>
        </w:rPr>
      </w:pPr>
      <w:r w:rsidRPr="0013451F">
        <w:rPr>
          <w:rFonts w:ascii="Calibri" w:eastAsia="Times New Roman" w:hAnsi="Calibri" w:cs="Calibri"/>
          <w:lang w:val="en-GB" w:eastAsia="en-GB"/>
        </w:rPr>
        <w:t>Leading by Example</w:t>
      </w:r>
    </w:p>
    <w:p w14:paraId="333805E4" w14:textId="77777777" w:rsidR="0013451F" w:rsidRPr="0013451F" w:rsidRDefault="0013451F" w:rsidP="0013451F">
      <w:pPr>
        <w:spacing w:before="100" w:beforeAutospacing="1" w:after="100" w:afterAutospacing="1" w:line="240" w:lineRule="auto"/>
        <w:jc w:val="both"/>
        <w:rPr>
          <w:rFonts w:ascii="Calibri" w:eastAsia="Times New Roman" w:hAnsi="Calibri" w:cs="Calibri"/>
          <w:lang w:val="en-GB" w:eastAsia="en-GB"/>
        </w:rPr>
      </w:pPr>
      <w:r w:rsidRPr="0013451F">
        <w:rPr>
          <w:rFonts w:ascii="Calibri" w:eastAsia="Times New Roman" w:hAnsi="Calibri" w:cs="Calibri"/>
          <w:b/>
          <w:bCs/>
          <w:lang w:val="en-GB" w:eastAsia="en-GB"/>
        </w:rPr>
        <w:t>Functional Competencies</w:t>
      </w:r>
    </w:p>
    <w:p w14:paraId="0746B84D" w14:textId="77777777" w:rsidR="0013451F" w:rsidRPr="0013451F" w:rsidRDefault="0013451F" w:rsidP="0013451F">
      <w:pPr>
        <w:numPr>
          <w:ilvl w:val="0"/>
          <w:numId w:val="38"/>
        </w:numPr>
        <w:spacing w:before="100" w:beforeAutospacing="1" w:after="100" w:afterAutospacing="1" w:line="240" w:lineRule="auto"/>
        <w:jc w:val="both"/>
        <w:rPr>
          <w:rFonts w:ascii="Calibri" w:eastAsia="Times New Roman" w:hAnsi="Calibri" w:cs="Calibri"/>
          <w:lang w:val="en-GB" w:eastAsia="en-GB"/>
        </w:rPr>
      </w:pPr>
      <w:r w:rsidRPr="0013451F">
        <w:rPr>
          <w:rFonts w:ascii="Calibri" w:eastAsia="Times New Roman" w:hAnsi="Calibri" w:cs="Calibri"/>
          <w:lang w:val="en-GB" w:eastAsia="en-GB"/>
        </w:rPr>
        <w:t>Ability to create, edit, and present information in clear and appealing formats.</w:t>
      </w:r>
    </w:p>
    <w:p w14:paraId="3F19057D" w14:textId="77777777" w:rsidR="0013451F" w:rsidRPr="0013451F" w:rsidRDefault="0013451F" w:rsidP="0013451F">
      <w:pPr>
        <w:numPr>
          <w:ilvl w:val="0"/>
          <w:numId w:val="38"/>
        </w:numPr>
        <w:spacing w:before="100" w:beforeAutospacing="1" w:after="100" w:afterAutospacing="1" w:line="240" w:lineRule="auto"/>
        <w:jc w:val="both"/>
        <w:rPr>
          <w:rFonts w:ascii="Calibri" w:eastAsia="Times New Roman" w:hAnsi="Calibri" w:cs="Calibri"/>
          <w:lang w:val="en-GB" w:eastAsia="en-GB"/>
        </w:rPr>
      </w:pPr>
      <w:r w:rsidRPr="0013451F">
        <w:rPr>
          <w:rFonts w:ascii="Calibri" w:eastAsia="Times New Roman" w:hAnsi="Calibri" w:cs="Calibri"/>
          <w:lang w:val="en-GB" w:eastAsia="en-GB"/>
        </w:rPr>
        <w:t>Ability to manage data, documents, correspondences, and reports.</w:t>
      </w:r>
    </w:p>
    <w:p w14:paraId="3DF469FF" w14:textId="77777777" w:rsidR="0013451F" w:rsidRPr="0013451F" w:rsidRDefault="0013451F" w:rsidP="0013451F">
      <w:pPr>
        <w:numPr>
          <w:ilvl w:val="0"/>
          <w:numId w:val="38"/>
        </w:numPr>
        <w:spacing w:before="100" w:beforeAutospacing="1" w:after="100" w:afterAutospacing="1" w:line="240" w:lineRule="auto"/>
        <w:jc w:val="both"/>
        <w:rPr>
          <w:rFonts w:ascii="Calibri" w:eastAsia="Times New Roman" w:hAnsi="Calibri" w:cs="Calibri"/>
          <w:lang w:val="en-GB" w:eastAsia="en-GB"/>
        </w:rPr>
      </w:pPr>
      <w:r w:rsidRPr="0013451F">
        <w:rPr>
          <w:rFonts w:ascii="Calibri" w:eastAsia="Times New Roman" w:hAnsi="Calibri" w:cs="Calibri"/>
          <w:lang w:val="en-GB" w:eastAsia="en-GB"/>
        </w:rPr>
        <w:t>Strong interpersonal skills and the ability to communicate and work well with diverse and multicultural supervisors and staff members.</w:t>
      </w:r>
    </w:p>
    <w:p w14:paraId="64933074" w14:textId="77777777" w:rsidR="0013451F" w:rsidRPr="0013451F" w:rsidRDefault="0013451F" w:rsidP="0013451F">
      <w:pPr>
        <w:numPr>
          <w:ilvl w:val="0"/>
          <w:numId w:val="38"/>
        </w:numPr>
        <w:spacing w:before="100" w:beforeAutospacing="1" w:after="100" w:afterAutospacing="1" w:line="240" w:lineRule="auto"/>
        <w:jc w:val="both"/>
        <w:rPr>
          <w:rFonts w:ascii="Calibri" w:eastAsia="Times New Roman" w:hAnsi="Calibri" w:cs="Calibri"/>
          <w:lang w:val="en-GB" w:eastAsia="en-GB"/>
        </w:rPr>
      </w:pPr>
      <w:r w:rsidRPr="0013451F">
        <w:rPr>
          <w:rFonts w:ascii="Calibri" w:eastAsia="Times New Roman" w:hAnsi="Calibri" w:cs="Calibri"/>
          <w:lang w:val="en-GB" w:eastAsia="en-GB"/>
        </w:rPr>
        <w:t>Demonstrated ability to meet deadlines and work under pressure.</w:t>
      </w:r>
    </w:p>
    <w:p w14:paraId="1F458746" w14:textId="77777777" w:rsidR="0013451F" w:rsidRPr="0013451F" w:rsidRDefault="0013451F" w:rsidP="0013451F">
      <w:pPr>
        <w:numPr>
          <w:ilvl w:val="0"/>
          <w:numId w:val="38"/>
        </w:numPr>
        <w:spacing w:before="100" w:beforeAutospacing="1" w:after="100" w:afterAutospacing="1" w:line="240" w:lineRule="auto"/>
        <w:jc w:val="both"/>
        <w:rPr>
          <w:rFonts w:ascii="Calibri" w:eastAsia="Times New Roman" w:hAnsi="Calibri" w:cs="Calibri"/>
          <w:lang w:val="en-GB" w:eastAsia="en-GB"/>
        </w:rPr>
      </w:pPr>
      <w:r w:rsidRPr="0013451F">
        <w:rPr>
          <w:rFonts w:ascii="Calibri" w:eastAsia="Times New Roman" w:hAnsi="Calibri" w:cs="Calibri"/>
          <w:lang w:val="en-GB" w:eastAsia="en-GB"/>
        </w:rPr>
        <w:t>Consistently approaches work with energy and a positive, constructive attitude.</w:t>
      </w:r>
    </w:p>
    <w:p w14:paraId="75680941" w14:textId="4768EC7E" w:rsidR="0013451F" w:rsidRPr="0013451F" w:rsidRDefault="0013451F" w:rsidP="0013451F">
      <w:pPr>
        <w:numPr>
          <w:ilvl w:val="0"/>
          <w:numId w:val="38"/>
        </w:numPr>
        <w:spacing w:before="100" w:beforeAutospacing="1" w:after="100" w:afterAutospacing="1" w:line="240" w:lineRule="auto"/>
        <w:jc w:val="both"/>
        <w:rPr>
          <w:rFonts w:ascii="Calibri" w:eastAsia="Times New Roman" w:hAnsi="Calibri" w:cs="Calibri"/>
          <w:lang w:val="en-GB" w:eastAsia="en-GB"/>
        </w:rPr>
      </w:pPr>
      <w:r w:rsidRPr="0013451F">
        <w:rPr>
          <w:rFonts w:ascii="Calibri" w:eastAsia="Times New Roman" w:hAnsi="Calibri" w:cs="Calibri"/>
          <w:lang w:val="en-GB" w:eastAsia="en-GB"/>
        </w:rPr>
        <w:t>Focuses on impact and results for partners and responds positively to feedback.</w:t>
      </w:r>
    </w:p>
    <w:bookmarkEnd w:id="1"/>
    <w:bookmarkEnd w:id="2"/>
    <w:bookmarkEnd w:id="3"/>
    <w:p w14:paraId="2E57AAEF" w14:textId="56D53066" w:rsidR="00DB3CA8" w:rsidRPr="0013451F" w:rsidRDefault="00DB3CA8" w:rsidP="0013451F">
      <w:pPr>
        <w:autoSpaceDE w:val="0"/>
        <w:autoSpaceDN w:val="0"/>
        <w:adjustRightInd w:val="0"/>
        <w:contextualSpacing/>
        <w:mirrorIndents/>
        <w:jc w:val="both"/>
        <w:rPr>
          <w:rFonts w:ascii="Calibri" w:hAnsi="Calibri" w:cs="Calibri"/>
          <w:b/>
        </w:rPr>
      </w:pPr>
      <w:r w:rsidRPr="0013451F">
        <w:rPr>
          <w:rFonts w:ascii="Calibri" w:hAnsi="Calibri" w:cs="Calibri"/>
          <w:b/>
        </w:rPr>
        <w:t xml:space="preserve">Interested applicants must submit </w:t>
      </w:r>
      <w:r w:rsidR="00FE07AA" w:rsidRPr="0013451F">
        <w:rPr>
          <w:rFonts w:ascii="Calibri" w:hAnsi="Calibri" w:cs="Calibri"/>
          <w:b/>
        </w:rPr>
        <w:t xml:space="preserve">by </w:t>
      </w:r>
      <w:r w:rsidR="000078AF">
        <w:rPr>
          <w:rFonts w:ascii="Calibri" w:hAnsi="Calibri" w:cs="Calibri"/>
          <w:b/>
        </w:rPr>
        <w:t>30</w:t>
      </w:r>
      <w:r w:rsidR="000078AF" w:rsidRPr="000078AF">
        <w:rPr>
          <w:rFonts w:ascii="Calibri" w:hAnsi="Calibri" w:cs="Calibri"/>
          <w:b/>
          <w:vertAlign w:val="superscript"/>
        </w:rPr>
        <w:t>th</w:t>
      </w:r>
      <w:r w:rsidR="000078AF">
        <w:rPr>
          <w:rFonts w:ascii="Calibri" w:hAnsi="Calibri" w:cs="Calibri"/>
          <w:b/>
        </w:rPr>
        <w:t xml:space="preserve"> January</w:t>
      </w:r>
      <w:r w:rsidR="00E726A6" w:rsidRPr="0013451F">
        <w:rPr>
          <w:rFonts w:ascii="Calibri" w:hAnsi="Calibri" w:cs="Calibri"/>
          <w:b/>
        </w:rPr>
        <w:t xml:space="preserve"> </w:t>
      </w:r>
      <w:r w:rsidR="00FE07AA" w:rsidRPr="0013451F">
        <w:rPr>
          <w:rFonts w:ascii="Calibri" w:hAnsi="Calibri" w:cs="Calibri"/>
          <w:b/>
        </w:rPr>
        <w:t>202</w:t>
      </w:r>
      <w:r w:rsidR="00E726A6" w:rsidRPr="0013451F">
        <w:rPr>
          <w:rFonts w:ascii="Calibri" w:hAnsi="Calibri" w:cs="Calibri"/>
          <w:b/>
        </w:rPr>
        <w:t>3</w:t>
      </w:r>
      <w:r w:rsidR="00FE07AA" w:rsidRPr="0013451F">
        <w:rPr>
          <w:rFonts w:ascii="Calibri" w:hAnsi="Calibri" w:cs="Calibri"/>
          <w:b/>
        </w:rPr>
        <w:t xml:space="preserve"> 17:00hrs</w:t>
      </w:r>
    </w:p>
    <w:p w14:paraId="2380E8CC" w14:textId="77777777" w:rsidR="00DB3CA8" w:rsidRPr="0013451F" w:rsidRDefault="00DB3CA8" w:rsidP="0013451F">
      <w:pPr>
        <w:pStyle w:val="FootnoteText"/>
        <w:numPr>
          <w:ilvl w:val="0"/>
          <w:numId w:val="29"/>
        </w:numPr>
        <w:ind w:left="0"/>
        <w:contextualSpacing/>
        <w:mirrorIndents/>
        <w:jc w:val="both"/>
        <w:rPr>
          <w:rFonts w:cs="Calibri"/>
          <w:sz w:val="22"/>
          <w:szCs w:val="22"/>
        </w:rPr>
      </w:pPr>
      <w:r w:rsidRPr="0013451F">
        <w:rPr>
          <w:rFonts w:cs="Calibri"/>
          <w:sz w:val="22"/>
          <w:szCs w:val="22"/>
        </w:rPr>
        <w:t>Signed Curriculum vitae with contact details of 03 clients for whom you have rendered preferably similar services.</w:t>
      </w:r>
    </w:p>
    <w:p w14:paraId="3343E4FF" w14:textId="2659C2FD" w:rsidR="001F0C5C" w:rsidRPr="0013451F" w:rsidRDefault="001F0C5C" w:rsidP="0013451F">
      <w:pPr>
        <w:pStyle w:val="ListParagraph"/>
        <w:numPr>
          <w:ilvl w:val="0"/>
          <w:numId w:val="29"/>
        </w:numPr>
        <w:spacing w:after="0" w:line="240" w:lineRule="auto"/>
        <w:ind w:left="0"/>
        <w:mirrorIndents/>
        <w:jc w:val="both"/>
        <w:rPr>
          <w:rFonts w:ascii="Calibri" w:hAnsi="Calibri" w:cs="Calibri"/>
        </w:rPr>
      </w:pPr>
      <w:r w:rsidRPr="0013451F">
        <w:rPr>
          <w:rFonts w:ascii="Calibri" w:hAnsi="Calibri" w:cs="Calibri"/>
        </w:rPr>
        <w:t xml:space="preserve">Application package will include; </w:t>
      </w:r>
      <w:r w:rsidR="000363D7" w:rsidRPr="0013451F">
        <w:rPr>
          <w:rFonts w:ascii="Calibri" w:hAnsi="Calibri" w:cs="Calibri"/>
        </w:rPr>
        <w:t>summary of candidates' experience against each of the work experience requirements</w:t>
      </w:r>
      <w:r w:rsidRPr="0013451F">
        <w:rPr>
          <w:rFonts w:ascii="Calibri" w:hAnsi="Calibri" w:cs="Calibri"/>
        </w:rPr>
        <w:t>, technical</w:t>
      </w:r>
      <w:r w:rsidR="000363D7" w:rsidRPr="0013451F">
        <w:rPr>
          <w:rFonts w:ascii="Calibri" w:hAnsi="Calibri" w:cs="Calibri"/>
        </w:rPr>
        <w:t xml:space="preserve"> proposal detailing a clear methodology</w:t>
      </w:r>
      <w:r w:rsidR="00661DB9" w:rsidRPr="0013451F">
        <w:rPr>
          <w:rFonts w:ascii="Calibri" w:hAnsi="Calibri" w:cs="Calibri"/>
        </w:rPr>
        <w:t xml:space="preserve"> and workplan</w:t>
      </w:r>
      <w:r w:rsidRPr="0013451F">
        <w:rPr>
          <w:rFonts w:ascii="Calibri" w:hAnsi="Calibri" w:cs="Calibri"/>
        </w:rPr>
        <w:t xml:space="preserve"> and financial proposal. The financial proposal must cover all anticipated activities including travel to </w:t>
      </w:r>
      <w:r w:rsidR="00BA71D6" w:rsidRPr="0013451F">
        <w:rPr>
          <w:rFonts w:ascii="Calibri" w:hAnsi="Calibri" w:cs="Calibri"/>
        </w:rPr>
        <w:t>the field</w:t>
      </w:r>
      <w:r w:rsidRPr="0013451F">
        <w:rPr>
          <w:rFonts w:ascii="Calibri" w:hAnsi="Calibri" w:cs="Calibri"/>
        </w:rPr>
        <w:t xml:space="preserve"> for data collection. </w:t>
      </w:r>
    </w:p>
    <w:p w14:paraId="4EB4CD66" w14:textId="77777777" w:rsidR="001F0C5C" w:rsidRPr="0013451F" w:rsidRDefault="001F0C5C" w:rsidP="0013451F">
      <w:pPr>
        <w:pStyle w:val="FootnoteText"/>
        <w:numPr>
          <w:ilvl w:val="0"/>
          <w:numId w:val="30"/>
        </w:numPr>
        <w:ind w:left="0"/>
        <w:contextualSpacing/>
        <w:mirrorIndents/>
        <w:jc w:val="both"/>
        <w:rPr>
          <w:rFonts w:cs="Calibri"/>
          <w:sz w:val="22"/>
          <w:szCs w:val="22"/>
          <w:lang w:eastAsia="zh-CN"/>
        </w:rPr>
      </w:pPr>
      <w:r w:rsidRPr="0013451F">
        <w:rPr>
          <w:rFonts w:cs="Calibri"/>
          <w:sz w:val="22"/>
          <w:szCs w:val="22"/>
          <w:lang w:eastAsia="zh-CN"/>
        </w:rPr>
        <w:t>Only applications with all items mentioned above will be considered.</w:t>
      </w:r>
    </w:p>
    <w:p w14:paraId="0BEAF887" w14:textId="77777777" w:rsidR="00DB3CA8" w:rsidRPr="0013451F" w:rsidRDefault="00DB3CA8" w:rsidP="0013451F">
      <w:pPr>
        <w:pStyle w:val="FootnoteText"/>
        <w:contextualSpacing/>
        <w:mirrorIndents/>
        <w:jc w:val="both"/>
        <w:rPr>
          <w:rFonts w:cs="Calibri"/>
          <w:sz w:val="22"/>
          <w:szCs w:val="22"/>
        </w:rPr>
      </w:pPr>
    </w:p>
    <w:p w14:paraId="504D1CFF" w14:textId="77777777" w:rsidR="00DB3CA8" w:rsidRPr="0013451F" w:rsidRDefault="00DB3CA8" w:rsidP="0013451F">
      <w:pPr>
        <w:contextualSpacing/>
        <w:mirrorIndents/>
        <w:jc w:val="both"/>
        <w:rPr>
          <w:rFonts w:ascii="Calibri" w:hAnsi="Calibri" w:cs="Calibri"/>
        </w:rPr>
      </w:pPr>
      <w:r w:rsidRPr="0013451F">
        <w:rPr>
          <w:rFonts w:ascii="Calibri" w:hAnsi="Calibri" w:cs="Calibri"/>
          <w:b/>
          <w:bCs/>
        </w:rPr>
        <w:t>NB: All raw data files, consent forms and relevant documentation must be returned to UN Women Uganda before release of final payment</w:t>
      </w:r>
      <w:r w:rsidRPr="0013451F">
        <w:rPr>
          <w:rFonts w:ascii="Calibri" w:hAnsi="Calibri" w:cs="Calibri"/>
        </w:rPr>
        <w:t>.</w:t>
      </w:r>
    </w:p>
    <w:p w14:paraId="395E4731" w14:textId="77777777" w:rsidR="00DB3CA8" w:rsidRPr="0013451F" w:rsidRDefault="00DB3CA8" w:rsidP="0013451F">
      <w:pPr>
        <w:contextualSpacing/>
        <w:mirrorIndents/>
        <w:jc w:val="both"/>
        <w:rPr>
          <w:rFonts w:ascii="Calibri" w:hAnsi="Calibri" w:cs="Calibri"/>
        </w:rPr>
      </w:pPr>
    </w:p>
    <w:p w14:paraId="70DDF37F" w14:textId="77777777" w:rsidR="00DB3CA8" w:rsidRPr="0013451F" w:rsidRDefault="00DB3CA8" w:rsidP="0013451F">
      <w:pPr>
        <w:contextualSpacing/>
        <w:mirrorIndents/>
        <w:jc w:val="both"/>
        <w:rPr>
          <w:rFonts w:ascii="Calibri" w:eastAsiaTheme="minorEastAsia" w:hAnsi="Calibri" w:cs="Calibri"/>
          <w:b/>
          <w:bCs/>
        </w:rPr>
      </w:pPr>
      <w:r w:rsidRPr="0013451F">
        <w:rPr>
          <w:rFonts w:ascii="Calibri" w:hAnsi="Calibri" w:cs="Calibri"/>
          <w:b/>
          <w:bCs/>
        </w:rPr>
        <w:t xml:space="preserve">CONFIDENTIALITY AND PROPRIETARY INTERESTS </w:t>
      </w:r>
    </w:p>
    <w:p w14:paraId="0DD34108" w14:textId="77777777" w:rsidR="00DB3CA8" w:rsidRPr="0013451F" w:rsidRDefault="00DB3CA8" w:rsidP="0013451F">
      <w:pPr>
        <w:contextualSpacing/>
        <w:mirrorIndents/>
        <w:jc w:val="both"/>
        <w:rPr>
          <w:rFonts w:ascii="Calibri" w:hAnsi="Calibri" w:cs="Calibri"/>
        </w:rPr>
      </w:pPr>
    </w:p>
    <w:p w14:paraId="741EE484" w14:textId="6B2821FA" w:rsidR="001B4ECC" w:rsidRPr="0013451F" w:rsidRDefault="00DB3CA8" w:rsidP="0013451F">
      <w:pPr>
        <w:contextualSpacing/>
        <w:mirrorIndents/>
        <w:jc w:val="both"/>
        <w:rPr>
          <w:rFonts w:ascii="Calibri" w:hAnsi="Calibri" w:cs="Calibri"/>
        </w:rPr>
      </w:pPr>
      <w:r w:rsidRPr="0013451F">
        <w:rPr>
          <w:rFonts w:ascii="Calibri" w:hAnsi="Calibri" w:cs="Calibri"/>
        </w:rPr>
        <w:t>The Consultant shall not either during the term or after termination of the assignment, disclose any proprietary or confidential information related to the consultancy service without prior written consent. Proprietary interests on all materials and documents prepared by the consultants under the assignment shall become and remain properties of UN Women.</w:t>
      </w:r>
      <w:r w:rsidR="003F558F" w:rsidRPr="0013451F">
        <w:rPr>
          <w:rFonts w:ascii="Calibri" w:hAnsi="Calibri" w:cs="Calibri"/>
        </w:rPr>
        <w:t xml:space="preserve"> </w:t>
      </w:r>
    </w:p>
    <w:sectPr w:rsidR="001B4ECC" w:rsidRPr="0013451F">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FE797" w14:textId="77777777" w:rsidR="00E76FD4" w:rsidRDefault="00E76FD4" w:rsidP="00DD0D1F">
      <w:pPr>
        <w:spacing w:after="0" w:line="240" w:lineRule="auto"/>
      </w:pPr>
      <w:r>
        <w:separator/>
      </w:r>
    </w:p>
  </w:endnote>
  <w:endnote w:type="continuationSeparator" w:id="0">
    <w:p w14:paraId="7FA8D72A" w14:textId="77777777" w:rsidR="00E76FD4" w:rsidRDefault="00E76FD4" w:rsidP="00DD0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ヒラギノ角ゴ Pro W3">
    <w:altName w:val="Times New Roman"/>
    <w:charset w:val="00"/>
    <w:family w:val="roman"/>
    <w:pitch w:val="default"/>
  </w:font>
  <w:font w:name="Lucida Grande">
    <w:altName w:val="﷽﷽﷽﷽﷽﷽﷽﷽"/>
    <w:charset w:val="00"/>
    <w:family w:val="auto"/>
    <w:pitch w:val="variable"/>
    <w:sig w:usb0="E1000AEF" w:usb1="5000A1FF" w:usb2="00000000" w:usb3="00000000" w:csb0="000001B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PINXM R+ The Sans Light">
    <w:altName w:val="Calibri"/>
    <w:panose1 w:val="00000000000000000000"/>
    <w:charset w:val="00"/>
    <w:family w:val="swiss"/>
    <w:notTrueType/>
    <w:pitch w:val="default"/>
    <w:sig w:usb0="00000003" w:usb1="00000000" w:usb2="00000000" w:usb3="00000000" w:csb0="00000001" w:csb1="00000000"/>
  </w:font>
  <w:font w:name="PINXM R+ The Sans Semi Light">
    <w:altName w:val="The Sans Semi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3648545"/>
      <w:docPartObj>
        <w:docPartGallery w:val="Page Numbers (Bottom of Page)"/>
        <w:docPartUnique/>
      </w:docPartObj>
    </w:sdtPr>
    <w:sdtEndPr>
      <w:rPr>
        <w:noProof/>
      </w:rPr>
    </w:sdtEndPr>
    <w:sdtContent>
      <w:p w14:paraId="3247086B" w14:textId="1E2AB8F5" w:rsidR="004C2B55" w:rsidRDefault="004C2B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ACBFBD" w14:textId="77777777" w:rsidR="004C2B55" w:rsidRDefault="004C2B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61BA2" w14:textId="77777777" w:rsidR="00E76FD4" w:rsidRDefault="00E76FD4" w:rsidP="00DD0D1F">
      <w:pPr>
        <w:spacing w:after="0" w:line="240" w:lineRule="auto"/>
      </w:pPr>
      <w:r>
        <w:separator/>
      </w:r>
    </w:p>
  </w:footnote>
  <w:footnote w:type="continuationSeparator" w:id="0">
    <w:p w14:paraId="13B508D5" w14:textId="77777777" w:rsidR="00E76FD4" w:rsidRDefault="00E76FD4" w:rsidP="00DD0D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61D77"/>
    <w:multiLevelType w:val="hybridMultilevel"/>
    <w:tmpl w:val="AF807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774C45"/>
    <w:multiLevelType w:val="hybridMultilevel"/>
    <w:tmpl w:val="617C5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7C1D0D"/>
    <w:multiLevelType w:val="hybridMultilevel"/>
    <w:tmpl w:val="7D6E7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9A6207"/>
    <w:multiLevelType w:val="hybridMultilevel"/>
    <w:tmpl w:val="FB300A0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407E9C"/>
    <w:multiLevelType w:val="hybridMultilevel"/>
    <w:tmpl w:val="1A5EE6E2"/>
    <w:lvl w:ilvl="0" w:tplc="04090017">
      <w:start w:val="1"/>
      <w:numFmt w:val="low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2E5AA4"/>
    <w:multiLevelType w:val="hybridMultilevel"/>
    <w:tmpl w:val="B7CED6C4"/>
    <w:lvl w:ilvl="0" w:tplc="2E4C9050">
      <w:start w:val="1"/>
      <w:numFmt w:val="decimal"/>
      <w:lvlText w:val="%1."/>
      <w:lvlJc w:val="left"/>
      <w:pPr>
        <w:ind w:left="720" w:hanging="360"/>
      </w:pPr>
      <w:rPr>
        <w:rFonts w:ascii="Arial" w:hAnsi="Arial" w:cs="Arial" w:hint="default"/>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6C24CF"/>
    <w:multiLevelType w:val="hybridMultilevel"/>
    <w:tmpl w:val="8DA68BA6"/>
    <w:lvl w:ilvl="0" w:tplc="04090001">
      <w:start w:val="1"/>
      <w:numFmt w:val="bullet"/>
      <w:lvlText w:val=""/>
      <w:lvlJc w:val="left"/>
      <w:pPr>
        <w:ind w:left="360" w:hanging="360"/>
      </w:pPr>
      <w:rPr>
        <w:rFonts w:ascii="Symbol" w:hAnsi="Symbol" w:hint="default"/>
      </w:rPr>
    </w:lvl>
    <w:lvl w:ilvl="1" w:tplc="D2B4F0E4">
      <w:numFmt w:val="bullet"/>
      <w:lvlText w:val="•"/>
      <w:lvlJc w:val="left"/>
      <w:pPr>
        <w:ind w:left="1080" w:hanging="360"/>
      </w:pPr>
      <w:rPr>
        <w:rFonts w:ascii="Calibri" w:eastAsia="MS Mincho" w:hAnsi="Calibri" w:cs="Calibri"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06F1DC5"/>
    <w:multiLevelType w:val="hybridMultilevel"/>
    <w:tmpl w:val="AD423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347156"/>
    <w:multiLevelType w:val="multilevel"/>
    <w:tmpl w:val="A6CED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5C0611"/>
    <w:multiLevelType w:val="hybridMultilevel"/>
    <w:tmpl w:val="E0B871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70168FE"/>
    <w:multiLevelType w:val="multilevel"/>
    <w:tmpl w:val="32E6F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C50153"/>
    <w:multiLevelType w:val="multilevel"/>
    <w:tmpl w:val="CFE8AD92"/>
    <w:lvl w:ilvl="0">
      <w:numFmt w:val="decimal"/>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416177D8"/>
    <w:multiLevelType w:val="hybridMultilevel"/>
    <w:tmpl w:val="B3BA775A"/>
    <w:lvl w:ilvl="0" w:tplc="04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41A04882"/>
    <w:multiLevelType w:val="hybridMultilevel"/>
    <w:tmpl w:val="366068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D8417C"/>
    <w:multiLevelType w:val="hybridMultilevel"/>
    <w:tmpl w:val="D542D61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3B8254A"/>
    <w:multiLevelType w:val="hybridMultilevel"/>
    <w:tmpl w:val="7FB0F3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D5041"/>
    <w:multiLevelType w:val="hybridMultilevel"/>
    <w:tmpl w:val="FE56B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A86590"/>
    <w:multiLevelType w:val="hybridMultilevel"/>
    <w:tmpl w:val="3E0A60A6"/>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1C12E5"/>
    <w:multiLevelType w:val="hybridMultilevel"/>
    <w:tmpl w:val="992829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4F007F7F"/>
    <w:multiLevelType w:val="hybridMultilevel"/>
    <w:tmpl w:val="12686EB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EA7BDB"/>
    <w:multiLevelType w:val="multilevel"/>
    <w:tmpl w:val="B7BAF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527DDA"/>
    <w:multiLevelType w:val="hybridMultilevel"/>
    <w:tmpl w:val="43464A4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666F1C"/>
    <w:multiLevelType w:val="hybridMultilevel"/>
    <w:tmpl w:val="EF7276C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3" w15:restartNumberingAfterBreak="0">
    <w:nsid w:val="5E6768E6"/>
    <w:multiLevelType w:val="hybridMultilevel"/>
    <w:tmpl w:val="FBAC8F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5F28484B"/>
    <w:multiLevelType w:val="hybridMultilevel"/>
    <w:tmpl w:val="71F8A0F6"/>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FA16381"/>
    <w:multiLevelType w:val="hybridMultilevel"/>
    <w:tmpl w:val="3F4A5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09B5875"/>
    <w:multiLevelType w:val="hybridMultilevel"/>
    <w:tmpl w:val="FFAC02A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0B8384A"/>
    <w:multiLevelType w:val="hybridMultilevel"/>
    <w:tmpl w:val="4EFA5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DB4433"/>
    <w:multiLevelType w:val="hybridMultilevel"/>
    <w:tmpl w:val="4DFAE49A"/>
    <w:lvl w:ilvl="0" w:tplc="2C38CB3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AFA4B9F"/>
    <w:multiLevelType w:val="multilevel"/>
    <w:tmpl w:val="AB708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02688A"/>
    <w:multiLevelType w:val="hybridMultilevel"/>
    <w:tmpl w:val="89FE5EB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1" w15:restartNumberingAfterBreak="0">
    <w:nsid w:val="6DA05AE0"/>
    <w:multiLevelType w:val="multilevel"/>
    <w:tmpl w:val="35AA1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E080240"/>
    <w:multiLevelType w:val="hybridMultilevel"/>
    <w:tmpl w:val="E7BA5CC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E627D89"/>
    <w:multiLevelType w:val="hybridMultilevel"/>
    <w:tmpl w:val="904E9B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6F4F0050"/>
    <w:multiLevelType w:val="hybridMultilevel"/>
    <w:tmpl w:val="376C84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75CA11A9"/>
    <w:multiLevelType w:val="hybridMultilevel"/>
    <w:tmpl w:val="779C1086"/>
    <w:lvl w:ilvl="0" w:tplc="79260718">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91C6692"/>
    <w:multiLevelType w:val="hybridMultilevel"/>
    <w:tmpl w:val="B00087CC"/>
    <w:lvl w:ilvl="0" w:tplc="40FC61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DA91F86"/>
    <w:multiLevelType w:val="hybridMultilevel"/>
    <w:tmpl w:val="41A4B1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7DBC69E4"/>
    <w:multiLevelType w:val="hybridMultilevel"/>
    <w:tmpl w:val="3B524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F4B3994"/>
    <w:multiLevelType w:val="hybridMultilevel"/>
    <w:tmpl w:val="4E16F3F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20741634">
    <w:abstractNumId w:val="19"/>
  </w:num>
  <w:num w:numId="2" w16cid:durableId="884753956">
    <w:abstractNumId w:val="24"/>
  </w:num>
  <w:num w:numId="3" w16cid:durableId="687485390">
    <w:abstractNumId w:val="11"/>
  </w:num>
  <w:num w:numId="4" w16cid:durableId="1976566646">
    <w:abstractNumId w:val="31"/>
  </w:num>
  <w:num w:numId="5" w16cid:durableId="7025564">
    <w:abstractNumId w:val="21"/>
  </w:num>
  <w:num w:numId="6" w16cid:durableId="1231766204">
    <w:abstractNumId w:val="28"/>
  </w:num>
  <w:num w:numId="7" w16cid:durableId="1336691183">
    <w:abstractNumId w:val="13"/>
  </w:num>
  <w:num w:numId="8" w16cid:durableId="1327585698">
    <w:abstractNumId w:val="26"/>
  </w:num>
  <w:num w:numId="9" w16cid:durableId="418256791">
    <w:abstractNumId w:val="4"/>
  </w:num>
  <w:num w:numId="10" w16cid:durableId="298003257">
    <w:abstractNumId w:val="9"/>
  </w:num>
  <w:num w:numId="11" w16cid:durableId="481628216">
    <w:abstractNumId w:val="33"/>
  </w:num>
  <w:num w:numId="12" w16cid:durableId="2097052641">
    <w:abstractNumId w:val="37"/>
  </w:num>
  <w:num w:numId="13" w16cid:durableId="651181573">
    <w:abstractNumId w:val="38"/>
  </w:num>
  <w:num w:numId="14" w16cid:durableId="1974602019">
    <w:abstractNumId w:val="35"/>
  </w:num>
  <w:num w:numId="15" w16cid:durableId="2108571999">
    <w:abstractNumId w:val="17"/>
  </w:num>
  <w:num w:numId="16" w16cid:durableId="69037078">
    <w:abstractNumId w:val="32"/>
  </w:num>
  <w:num w:numId="17" w16cid:durableId="877622653">
    <w:abstractNumId w:val="39"/>
  </w:num>
  <w:num w:numId="18" w16cid:durableId="303509700">
    <w:abstractNumId w:val="16"/>
  </w:num>
  <w:num w:numId="19" w16cid:durableId="2058049119">
    <w:abstractNumId w:val="1"/>
  </w:num>
  <w:num w:numId="20" w16cid:durableId="1328900874">
    <w:abstractNumId w:val="3"/>
  </w:num>
  <w:num w:numId="21" w16cid:durableId="645360126">
    <w:abstractNumId w:val="14"/>
  </w:num>
  <w:num w:numId="22" w16cid:durableId="313921590">
    <w:abstractNumId w:val="34"/>
  </w:num>
  <w:num w:numId="23" w16cid:durableId="372775493">
    <w:abstractNumId w:val="36"/>
  </w:num>
  <w:num w:numId="24" w16cid:durableId="338043601">
    <w:abstractNumId w:val="6"/>
  </w:num>
  <w:num w:numId="25" w16cid:durableId="1908028116">
    <w:abstractNumId w:val="0"/>
  </w:num>
  <w:num w:numId="26" w16cid:durableId="87193909">
    <w:abstractNumId w:val="25"/>
  </w:num>
  <w:num w:numId="27" w16cid:durableId="1562253080">
    <w:abstractNumId w:val="2"/>
  </w:num>
  <w:num w:numId="28" w16cid:durableId="2009290566">
    <w:abstractNumId w:val="22"/>
  </w:num>
  <w:num w:numId="29" w16cid:durableId="898397849">
    <w:abstractNumId w:val="23"/>
  </w:num>
  <w:num w:numId="30" w16cid:durableId="1038892387">
    <w:abstractNumId w:val="27"/>
  </w:num>
  <w:num w:numId="31" w16cid:durableId="1907908117">
    <w:abstractNumId w:val="15"/>
  </w:num>
  <w:num w:numId="32" w16cid:durableId="54816221">
    <w:abstractNumId w:val="7"/>
  </w:num>
  <w:num w:numId="33" w16cid:durableId="450172945">
    <w:abstractNumId w:val="18"/>
  </w:num>
  <w:num w:numId="34" w16cid:durableId="1210874330">
    <w:abstractNumId w:val="12"/>
  </w:num>
  <w:num w:numId="35" w16cid:durableId="1450273753">
    <w:abstractNumId w:val="5"/>
  </w:num>
  <w:num w:numId="36" w16cid:durableId="1197112556">
    <w:abstractNumId w:val="8"/>
  </w:num>
  <w:num w:numId="37" w16cid:durableId="727075997">
    <w:abstractNumId w:val="29"/>
  </w:num>
  <w:num w:numId="38" w16cid:durableId="2013989590">
    <w:abstractNumId w:val="10"/>
  </w:num>
  <w:num w:numId="39" w16cid:durableId="469321461">
    <w:abstractNumId w:val="20"/>
  </w:num>
  <w:num w:numId="40" w16cid:durableId="2140297269">
    <w:abstractNumId w:val="3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3A9"/>
    <w:rsid w:val="0000339E"/>
    <w:rsid w:val="000056A4"/>
    <w:rsid w:val="000078AF"/>
    <w:rsid w:val="00024057"/>
    <w:rsid w:val="0002510B"/>
    <w:rsid w:val="0003248E"/>
    <w:rsid w:val="000363D7"/>
    <w:rsid w:val="00036FEC"/>
    <w:rsid w:val="00037BCE"/>
    <w:rsid w:val="0004234F"/>
    <w:rsid w:val="000440DA"/>
    <w:rsid w:val="00044BCB"/>
    <w:rsid w:val="0005772E"/>
    <w:rsid w:val="0006171E"/>
    <w:rsid w:val="00063435"/>
    <w:rsid w:val="00066B1A"/>
    <w:rsid w:val="00073847"/>
    <w:rsid w:val="0007499A"/>
    <w:rsid w:val="00074EEC"/>
    <w:rsid w:val="000807B3"/>
    <w:rsid w:val="00086634"/>
    <w:rsid w:val="000901E5"/>
    <w:rsid w:val="000A176B"/>
    <w:rsid w:val="000B7F60"/>
    <w:rsid w:val="000C36B7"/>
    <w:rsid w:val="000C3EF0"/>
    <w:rsid w:val="000C4D5A"/>
    <w:rsid w:val="000C6965"/>
    <w:rsid w:val="000C74F4"/>
    <w:rsid w:val="000D1947"/>
    <w:rsid w:val="000D497D"/>
    <w:rsid w:val="000E3A1A"/>
    <w:rsid w:val="000F4150"/>
    <w:rsid w:val="00102530"/>
    <w:rsid w:val="00110C4E"/>
    <w:rsid w:val="001246EB"/>
    <w:rsid w:val="00125D79"/>
    <w:rsid w:val="00127123"/>
    <w:rsid w:val="0013317D"/>
    <w:rsid w:val="0013451F"/>
    <w:rsid w:val="0014775A"/>
    <w:rsid w:val="0015431D"/>
    <w:rsid w:val="00155158"/>
    <w:rsid w:val="00156903"/>
    <w:rsid w:val="00172461"/>
    <w:rsid w:val="00174EB6"/>
    <w:rsid w:val="0017566F"/>
    <w:rsid w:val="0017637A"/>
    <w:rsid w:val="00176381"/>
    <w:rsid w:val="001808FF"/>
    <w:rsid w:val="00185CBA"/>
    <w:rsid w:val="00190115"/>
    <w:rsid w:val="00197A41"/>
    <w:rsid w:val="001A00C0"/>
    <w:rsid w:val="001A4646"/>
    <w:rsid w:val="001B4ECC"/>
    <w:rsid w:val="001C2A67"/>
    <w:rsid w:val="001E4EC0"/>
    <w:rsid w:val="001E6109"/>
    <w:rsid w:val="001F0C5C"/>
    <w:rsid w:val="001F4DA1"/>
    <w:rsid w:val="001F7422"/>
    <w:rsid w:val="002000B5"/>
    <w:rsid w:val="00211771"/>
    <w:rsid w:val="00214B32"/>
    <w:rsid w:val="00221809"/>
    <w:rsid w:val="00226695"/>
    <w:rsid w:val="00243FCF"/>
    <w:rsid w:val="00244D7F"/>
    <w:rsid w:val="002570ED"/>
    <w:rsid w:val="00261E04"/>
    <w:rsid w:val="00265F76"/>
    <w:rsid w:val="0027085E"/>
    <w:rsid w:val="00270B16"/>
    <w:rsid w:val="002723CF"/>
    <w:rsid w:val="00273289"/>
    <w:rsid w:val="002742AB"/>
    <w:rsid w:val="002823CF"/>
    <w:rsid w:val="00282B32"/>
    <w:rsid w:val="002868E0"/>
    <w:rsid w:val="002934EB"/>
    <w:rsid w:val="0029371A"/>
    <w:rsid w:val="002A1452"/>
    <w:rsid w:val="002A6556"/>
    <w:rsid w:val="002B19D5"/>
    <w:rsid w:val="002C14E5"/>
    <w:rsid w:val="002D1F76"/>
    <w:rsid w:val="002D22A7"/>
    <w:rsid w:val="002D3019"/>
    <w:rsid w:val="002D3126"/>
    <w:rsid w:val="002D6BE4"/>
    <w:rsid w:val="002D7721"/>
    <w:rsid w:val="002D7D49"/>
    <w:rsid w:val="002E0ABA"/>
    <w:rsid w:val="002F1378"/>
    <w:rsid w:val="002F6DF9"/>
    <w:rsid w:val="0030298B"/>
    <w:rsid w:val="003078F1"/>
    <w:rsid w:val="00326F32"/>
    <w:rsid w:val="003319A2"/>
    <w:rsid w:val="00332B63"/>
    <w:rsid w:val="0034606F"/>
    <w:rsid w:val="0035391F"/>
    <w:rsid w:val="003545EA"/>
    <w:rsid w:val="0036183F"/>
    <w:rsid w:val="00365C94"/>
    <w:rsid w:val="00366895"/>
    <w:rsid w:val="00370C4C"/>
    <w:rsid w:val="003737E1"/>
    <w:rsid w:val="00386B03"/>
    <w:rsid w:val="00392A6B"/>
    <w:rsid w:val="003A27F2"/>
    <w:rsid w:val="003A7F32"/>
    <w:rsid w:val="003C47E2"/>
    <w:rsid w:val="003D1AE3"/>
    <w:rsid w:val="003E31BF"/>
    <w:rsid w:val="003E5261"/>
    <w:rsid w:val="003E5F3C"/>
    <w:rsid w:val="003F23F1"/>
    <w:rsid w:val="003F558F"/>
    <w:rsid w:val="003F5B5E"/>
    <w:rsid w:val="003F5E84"/>
    <w:rsid w:val="004014E8"/>
    <w:rsid w:val="00405DC3"/>
    <w:rsid w:val="004468C1"/>
    <w:rsid w:val="00446FE0"/>
    <w:rsid w:val="00447DDD"/>
    <w:rsid w:val="0045414F"/>
    <w:rsid w:val="00465C1E"/>
    <w:rsid w:val="004667EF"/>
    <w:rsid w:val="00472DE5"/>
    <w:rsid w:val="00475815"/>
    <w:rsid w:val="00476EF5"/>
    <w:rsid w:val="0048320B"/>
    <w:rsid w:val="00485075"/>
    <w:rsid w:val="00492DD1"/>
    <w:rsid w:val="004951D0"/>
    <w:rsid w:val="004965AB"/>
    <w:rsid w:val="00497A21"/>
    <w:rsid w:val="004A2D04"/>
    <w:rsid w:val="004A50DE"/>
    <w:rsid w:val="004B1B6C"/>
    <w:rsid w:val="004B6892"/>
    <w:rsid w:val="004B76DB"/>
    <w:rsid w:val="004C2B55"/>
    <w:rsid w:val="004D191C"/>
    <w:rsid w:val="004E14B8"/>
    <w:rsid w:val="004E6A2F"/>
    <w:rsid w:val="004E7B39"/>
    <w:rsid w:val="004F4E7A"/>
    <w:rsid w:val="005108D3"/>
    <w:rsid w:val="005367C2"/>
    <w:rsid w:val="0055384E"/>
    <w:rsid w:val="0056617F"/>
    <w:rsid w:val="00572725"/>
    <w:rsid w:val="00572CF0"/>
    <w:rsid w:val="0057461A"/>
    <w:rsid w:val="00577EE1"/>
    <w:rsid w:val="005912A2"/>
    <w:rsid w:val="005A520D"/>
    <w:rsid w:val="005A6747"/>
    <w:rsid w:val="005A7549"/>
    <w:rsid w:val="005B744F"/>
    <w:rsid w:val="005C4F4A"/>
    <w:rsid w:val="005D49B0"/>
    <w:rsid w:val="005E2F76"/>
    <w:rsid w:val="005E3BE0"/>
    <w:rsid w:val="005E3D72"/>
    <w:rsid w:val="005E752C"/>
    <w:rsid w:val="005F0D07"/>
    <w:rsid w:val="005F1C4A"/>
    <w:rsid w:val="006103A9"/>
    <w:rsid w:val="00621498"/>
    <w:rsid w:val="00625BCF"/>
    <w:rsid w:val="006303A8"/>
    <w:rsid w:val="00634B4F"/>
    <w:rsid w:val="0063756A"/>
    <w:rsid w:val="00641485"/>
    <w:rsid w:val="00644062"/>
    <w:rsid w:val="006535A5"/>
    <w:rsid w:val="00653A71"/>
    <w:rsid w:val="006605BC"/>
    <w:rsid w:val="00661DB9"/>
    <w:rsid w:val="006655C5"/>
    <w:rsid w:val="00673B94"/>
    <w:rsid w:val="00674CAC"/>
    <w:rsid w:val="00675766"/>
    <w:rsid w:val="00684AAA"/>
    <w:rsid w:val="00685411"/>
    <w:rsid w:val="00694C86"/>
    <w:rsid w:val="006950B2"/>
    <w:rsid w:val="006964E1"/>
    <w:rsid w:val="006A55AF"/>
    <w:rsid w:val="006B172A"/>
    <w:rsid w:val="006B1849"/>
    <w:rsid w:val="006B44DD"/>
    <w:rsid w:val="006C0A46"/>
    <w:rsid w:val="006C4F0C"/>
    <w:rsid w:val="006C5228"/>
    <w:rsid w:val="006C6B19"/>
    <w:rsid w:val="006D3A64"/>
    <w:rsid w:val="006E4037"/>
    <w:rsid w:val="006E6A9B"/>
    <w:rsid w:val="006F23A3"/>
    <w:rsid w:val="00703639"/>
    <w:rsid w:val="00703A52"/>
    <w:rsid w:val="00712042"/>
    <w:rsid w:val="007139D9"/>
    <w:rsid w:val="00720275"/>
    <w:rsid w:val="007221CC"/>
    <w:rsid w:val="00727BD5"/>
    <w:rsid w:val="00727FC5"/>
    <w:rsid w:val="007369E0"/>
    <w:rsid w:val="0076489C"/>
    <w:rsid w:val="00782DFC"/>
    <w:rsid w:val="007A2094"/>
    <w:rsid w:val="007A3F28"/>
    <w:rsid w:val="007C7BC7"/>
    <w:rsid w:val="007D72C3"/>
    <w:rsid w:val="007E5364"/>
    <w:rsid w:val="007E77B8"/>
    <w:rsid w:val="007F0884"/>
    <w:rsid w:val="007F1B90"/>
    <w:rsid w:val="00800CF6"/>
    <w:rsid w:val="00806998"/>
    <w:rsid w:val="00810028"/>
    <w:rsid w:val="00811DEA"/>
    <w:rsid w:val="00823280"/>
    <w:rsid w:val="00823E35"/>
    <w:rsid w:val="00825CAD"/>
    <w:rsid w:val="00852E38"/>
    <w:rsid w:val="00854299"/>
    <w:rsid w:val="008729E8"/>
    <w:rsid w:val="00883671"/>
    <w:rsid w:val="00892705"/>
    <w:rsid w:val="008933B3"/>
    <w:rsid w:val="008953C9"/>
    <w:rsid w:val="00895A4E"/>
    <w:rsid w:val="0089635C"/>
    <w:rsid w:val="008B3E5D"/>
    <w:rsid w:val="008B6535"/>
    <w:rsid w:val="008B74F2"/>
    <w:rsid w:val="008C18C7"/>
    <w:rsid w:val="008C6002"/>
    <w:rsid w:val="008E1BA8"/>
    <w:rsid w:val="008E21FC"/>
    <w:rsid w:val="008E3CCD"/>
    <w:rsid w:val="008F180E"/>
    <w:rsid w:val="008F1DC7"/>
    <w:rsid w:val="008F422E"/>
    <w:rsid w:val="00901E90"/>
    <w:rsid w:val="0090339A"/>
    <w:rsid w:val="009128A4"/>
    <w:rsid w:val="009154FF"/>
    <w:rsid w:val="009218C0"/>
    <w:rsid w:val="00926770"/>
    <w:rsid w:val="0093531D"/>
    <w:rsid w:val="00937037"/>
    <w:rsid w:val="00943EED"/>
    <w:rsid w:val="0094719B"/>
    <w:rsid w:val="00947FC2"/>
    <w:rsid w:val="00950CF1"/>
    <w:rsid w:val="009513BE"/>
    <w:rsid w:val="0095466F"/>
    <w:rsid w:val="009555C4"/>
    <w:rsid w:val="00960DB3"/>
    <w:rsid w:val="00966708"/>
    <w:rsid w:val="00973D78"/>
    <w:rsid w:val="00976096"/>
    <w:rsid w:val="00976F9A"/>
    <w:rsid w:val="009819A6"/>
    <w:rsid w:val="00983718"/>
    <w:rsid w:val="00987285"/>
    <w:rsid w:val="00995BF2"/>
    <w:rsid w:val="009A33AB"/>
    <w:rsid w:val="009A63A4"/>
    <w:rsid w:val="009A6C0B"/>
    <w:rsid w:val="009C60E5"/>
    <w:rsid w:val="009D23DB"/>
    <w:rsid w:val="009D2721"/>
    <w:rsid w:val="009E573C"/>
    <w:rsid w:val="00A02B5E"/>
    <w:rsid w:val="00A03BA9"/>
    <w:rsid w:val="00A059DE"/>
    <w:rsid w:val="00A20110"/>
    <w:rsid w:val="00A24D07"/>
    <w:rsid w:val="00A31AC3"/>
    <w:rsid w:val="00A33653"/>
    <w:rsid w:val="00A42D25"/>
    <w:rsid w:val="00A46186"/>
    <w:rsid w:val="00A67920"/>
    <w:rsid w:val="00A75A17"/>
    <w:rsid w:val="00A834A6"/>
    <w:rsid w:val="00A834B9"/>
    <w:rsid w:val="00A84E7E"/>
    <w:rsid w:val="00A87149"/>
    <w:rsid w:val="00A87782"/>
    <w:rsid w:val="00A921C8"/>
    <w:rsid w:val="00AA3E27"/>
    <w:rsid w:val="00AA7E09"/>
    <w:rsid w:val="00AC056B"/>
    <w:rsid w:val="00AC0822"/>
    <w:rsid w:val="00AC14C5"/>
    <w:rsid w:val="00AC3414"/>
    <w:rsid w:val="00AE0CA5"/>
    <w:rsid w:val="00AE35B4"/>
    <w:rsid w:val="00AE4A56"/>
    <w:rsid w:val="00AE63C2"/>
    <w:rsid w:val="00AF058D"/>
    <w:rsid w:val="00AF2A05"/>
    <w:rsid w:val="00AF7775"/>
    <w:rsid w:val="00B0313E"/>
    <w:rsid w:val="00B03AAA"/>
    <w:rsid w:val="00B076C8"/>
    <w:rsid w:val="00B2542F"/>
    <w:rsid w:val="00B26170"/>
    <w:rsid w:val="00B278D2"/>
    <w:rsid w:val="00B3632D"/>
    <w:rsid w:val="00B4438A"/>
    <w:rsid w:val="00B57E42"/>
    <w:rsid w:val="00B61087"/>
    <w:rsid w:val="00B66A05"/>
    <w:rsid w:val="00B6768D"/>
    <w:rsid w:val="00B875C6"/>
    <w:rsid w:val="00B87679"/>
    <w:rsid w:val="00B915DB"/>
    <w:rsid w:val="00B94393"/>
    <w:rsid w:val="00BA02BE"/>
    <w:rsid w:val="00BA4AD4"/>
    <w:rsid w:val="00BA71D6"/>
    <w:rsid w:val="00BB16ED"/>
    <w:rsid w:val="00BB3BBB"/>
    <w:rsid w:val="00BB7C3F"/>
    <w:rsid w:val="00BC00A9"/>
    <w:rsid w:val="00BC01D8"/>
    <w:rsid w:val="00BC06E9"/>
    <w:rsid w:val="00BC0E78"/>
    <w:rsid w:val="00BC256B"/>
    <w:rsid w:val="00BC7972"/>
    <w:rsid w:val="00BD7E60"/>
    <w:rsid w:val="00BF6DBF"/>
    <w:rsid w:val="00C074BE"/>
    <w:rsid w:val="00C1234E"/>
    <w:rsid w:val="00C14FEA"/>
    <w:rsid w:val="00C35684"/>
    <w:rsid w:val="00C3750F"/>
    <w:rsid w:val="00C41BCD"/>
    <w:rsid w:val="00C41E9A"/>
    <w:rsid w:val="00C44A98"/>
    <w:rsid w:val="00C61C8D"/>
    <w:rsid w:val="00C62469"/>
    <w:rsid w:val="00C66D09"/>
    <w:rsid w:val="00C74033"/>
    <w:rsid w:val="00C76111"/>
    <w:rsid w:val="00C80E72"/>
    <w:rsid w:val="00C92D1F"/>
    <w:rsid w:val="00C9507C"/>
    <w:rsid w:val="00C96B8C"/>
    <w:rsid w:val="00CA2E24"/>
    <w:rsid w:val="00CA5907"/>
    <w:rsid w:val="00CB755C"/>
    <w:rsid w:val="00CC2B2A"/>
    <w:rsid w:val="00CC62D3"/>
    <w:rsid w:val="00CD13EA"/>
    <w:rsid w:val="00CD5683"/>
    <w:rsid w:val="00CE3554"/>
    <w:rsid w:val="00D07165"/>
    <w:rsid w:val="00D20C31"/>
    <w:rsid w:val="00D23E17"/>
    <w:rsid w:val="00D3040A"/>
    <w:rsid w:val="00D361FA"/>
    <w:rsid w:val="00D362E9"/>
    <w:rsid w:val="00D435D2"/>
    <w:rsid w:val="00D46AE1"/>
    <w:rsid w:val="00D541DB"/>
    <w:rsid w:val="00D545B8"/>
    <w:rsid w:val="00D573FE"/>
    <w:rsid w:val="00D65492"/>
    <w:rsid w:val="00D734B4"/>
    <w:rsid w:val="00D7351E"/>
    <w:rsid w:val="00D75FE9"/>
    <w:rsid w:val="00D83281"/>
    <w:rsid w:val="00DA07A7"/>
    <w:rsid w:val="00DA15D9"/>
    <w:rsid w:val="00DA16DD"/>
    <w:rsid w:val="00DA53B6"/>
    <w:rsid w:val="00DB3CA8"/>
    <w:rsid w:val="00DB514B"/>
    <w:rsid w:val="00DC193D"/>
    <w:rsid w:val="00DC1ED5"/>
    <w:rsid w:val="00DC3133"/>
    <w:rsid w:val="00DD0B4D"/>
    <w:rsid w:val="00DD0D1F"/>
    <w:rsid w:val="00DD21EC"/>
    <w:rsid w:val="00DD49D0"/>
    <w:rsid w:val="00DD79DC"/>
    <w:rsid w:val="00DE637D"/>
    <w:rsid w:val="00DE67A9"/>
    <w:rsid w:val="00DF2582"/>
    <w:rsid w:val="00DF65BB"/>
    <w:rsid w:val="00E05F2B"/>
    <w:rsid w:val="00E173B6"/>
    <w:rsid w:val="00E25DD2"/>
    <w:rsid w:val="00E270FC"/>
    <w:rsid w:val="00E27CB0"/>
    <w:rsid w:val="00E3057D"/>
    <w:rsid w:val="00E42D5B"/>
    <w:rsid w:val="00E43D11"/>
    <w:rsid w:val="00E57DAB"/>
    <w:rsid w:val="00E726A6"/>
    <w:rsid w:val="00E74F40"/>
    <w:rsid w:val="00E769AF"/>
    <w:rsid w:val="00E76FD4"/>
    <w:rsid w:val="00E80046"/>
    <w:rsid w:val="00E8735A"/>
    <w:rsid w:val="00E956A1"/>
    <w:rsid w:val="00E96C2F"/>
    <w:rsid w:val="00EB2D14"/>
    <w:rsid w:val="00EB77F8"/>
    <w:rsid w:val="00EC026B"/>
    <w:rsid w:val="00ED3070"/>
    <w:rsid w:val="00EE47FC"/>
    <w:rsid w:val="00EF7382"/>
    <w:rsid w:val="00EF7EBF"/>
    <w:rsid w:val="00F0137D"/>
    <w:rsid w:val="00F10863"/>
    <w:rsid w:val="00F23C91"/>
    <w:rsid w:val="00F24AF1"/>
    <w:rsid w:val="00F25D2D"/>
    <w:rsid w:val="00F267AA"/>
    <w:rsid w:val="00F3106D"/>
    <w:rsid w:val="00F35B00"/>
    <w:rsid w:val="00F42FDA"/>
    <w:rsid w:val="00F43F21"/>
    <w:rsid w:val="00F52690"/>
    <w:rsid w:val="00F52968"/>
    <w:rsid w:val="00F530BF"/>
    <w:rsid w:val="00F54BD9"/>
    <w:rsid w:val="00F6288F"/>
    <w:rsid w:val="00F65BE4"/>
    <w:rsid w:val="00F65D2A"/>
    <w:rsid w:val="00F83865"/>
    <w:rsid w:val="00F838C4"/>
    <w:rsid w:val="00F869B8"/>
    <w:rsid w:val="00F9406F"/>
    <w:rsid w:val="00FA12FD"/>
    <w:rsid w:val="00FA2C2A"/>
    <w:rsid w:val="00FA673A"/>
    <w:rsid w:val="00FB3AD4"/>
    <w:rsid w:val="00FB7056"/>
    <w:rsid w:val="00FC10E4"/>
    <w:rsid w:val="00FD2F4C"/>
    <w:rsid w:val="00FE07AA"/>
    <w:rsid w:val="00FF1C8B"/>
    <w:rsid w:val="00FF408B"/>
    <w:rsid w:val="00FF5D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C5302"/>
  <w15:chartTrackingRefBased/>
  <w15:docId w15:val="{EAFDEBED-B4BC-4F78-8044-3048722B2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38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D22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5">
    <w:name w:val="heading 5"/>
    <w:basedOn w:val="Normal"/>
    <w:link w:val="Heading5Char"/>
    <w:uiPriority w:val="9"/>
    <w:qFormat/>
    <w:rsid w:val="0090339A"/>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B3E5D"/>
    <w:pPr>
      <w:autoSpaceDE w:val="0"/>
      <w:autoSpaceDN w:val="0"/>
      <w:adjustRightInd w:val="0"/>
      <w:spacing w:after="0" w:line="240" w:lineRule="auto"/>
    </w:pPr>
    <w:rPr>
      <w:rFonts w:ascii="Calibri" w:hAnsi="Calibri" w:cs="Calibri"/>
      <w:color w:val="000000"/>
      <w:sz w:val="24"/>
      <w:szCs w:val="24"/>
    </w:rPr>
  </w:style>
  <w:style w:type="paragraph" w:customStyle="1" w:styleId="BodyText31">
    <w:name w:val="Body Text 31"/>
    <w:rsid w:val="009A33AB"/>
    <w:pPr>
      <w:shd w:val="clear" w:color="auto" w:fill="FFFFFF"/>
      <w:spacing w:after="120" w:line="240" w:lineRule="auto"/>
      <w:jc w:val="both"/>
    </w:pPr>
    <w:rPr>
      <w:rFonts w:ascii="Times New Roman" w:eastAsia="ヒラギノ角ゴ Pro W3" w:hAnsi="Times New Roman" w:cs="Times New Roman"/>
      <w:color w:val="1C1C1C"/>
      <w:sz w:val="16"/>
      <w:szCs w:val="20"/>
      <w:lang w:eastAsia="en-GB"/>
    </w:rPr>
  </w:style>
  <w:style w:type="paragraph" w:styleId="FootnoteText">
    <w:name w:val="footnote text"/>
    <w:aliases w:val="Fußnotentextr,Footnote Text Char2,Footnote Text Char1 Char,Footnote Text Char Char Char1,Footnote Text Char1 Char Char Char1,Footnote Text Char1 Char1 Char,Footnote Text Char Char Char Char,Nbpage Moens,fn,ft,FOOTNOTES,single space,ADB,A,f"/>
    <w:basedOn w:val="Normal"/>
    <w:link w:val="FootnoteTextChar"/>
    <w:uiPriority w:val="99"/>
    <w:qFormat/>
    <w:rsid w:val="009A33AB"/>
    <w:pPr>
      <w:spacing w:after="0" w:line="240" w:lineRule="auto"/>
    </w:pPr>
    <w:rPr>
      <w:rFonts w:ascii="Calibri" w:eastAsia="Calibri" w:hAnsi="Calibri" w:cs="Times New Roman"/>
      <w:sz w:val="24"/>
      <w:szCs w:val="24"/>
      <w:lang w:val="en-IE"/>
    </w:rPr>
  </w:style>
  <w:style w:type="character" w:customStyle="1" w:styleId="FootnoteTextChar">
    <w:name w:val="Footnote Text Char"/>
    <w:aliases w:val="Fußnotentextr Char,Footnote Text Char2 Char,Footnote Text Char1 Char Char,Footnote Text Char Char Char1 Char,Footnote Text Char1 Char Char Char1 Char,Footnote Text Char1 Char1 Char Char,Footnote Text Char Char Char Char Char,fn Char"/>
    <w:basedOn w:val="DefaultParagraphFont"/>
    <w:link w:val="FootnoteText"/>
    <w:uiPriority w:val="99"/>
    <w:rsid w:val="009A33AB"/>
    <w:rPr>
      <w:rFonts w:ascii="Calibri" w:eastAsia="Calibri" w:hAnsi="Calibri" w:cs="Times New Roman"/>
      <w:sz w:val="24"/>
      <w:szCs w:val="24"/>
      <w:lang w:val="en-IE"/>
    </w:rPr>
  </w:style>
  <w:style w:type="paragraph" w:styleId="ListParagraph">
    <w:name w:val="List Paragraph"/>
    <w:aliases w:val="Recommendation,List Paragraph1,List Paragraph11,Lapis Bulleted List,References,List Paragraph (numbered (a)),Dot pt,F5 List Paragraph,No Spacing1,List Paragraph Char Char Char,Indicator Text,Numbered Para 1,Bullet 1,List Paragraph12,L"/>
    <w:basedOn w:val="Normal"/>
    <w:link w:val="ListParagraphChar"/>
    <w:uiPriority w:val="34"/>
    <w:qFormat/>
    <w:rsid w:val="00C74033"/>
    <w:pPr>
      <w:ind w:left="720"/>
      <w:contextualSpacing/>
    </w:pPr>
    <w:rPr>
      <w:lang w:val="en-IE"/>
    </w:rPr>
  </w:style>
  <w:style w:type="character" w:customStyle="1" w:styleId="ListParagraphChar">
    <w:name w:val="List Paragraph Char"/>
    <w:aliases w:val="Recommendation Char,List Paragraph1 Char,List Paragraph11 Char,Lapis Bulleted List Char,References Char,List Paragraph (numbered (a)) Char,Dot pt Char,F5 List Paragraph Char,No Spacing1 Char,List Paragraph Char Char Char Char,L Char"/>
    <w:link w:val="ListParagraph"/>
    <w:uiPriority w:val="34"/>
    <w:qFormat/>
    <w:rsid w:val="00C74033"/>
    <w:rPr>
      <w:lang w:val="en-IE"/>
    </w:rPr>
  </w:style>
  <w:style w:type="paragraph" w:customStyle="1" w:styleId="BodyTextIndent1">
    <w:name w:val="Body Text Indent1"/>
    <w:rsid w:val="00D75FE9"/>
    <w:pPr>
      <w:spacing w:after="120" w:line="276" w:lineRule="auto"/>
      <w:ind w:left="360"/>
    </w:pPr>
    <w:rPr>
      <w:rFonts w:ascii="Lucida Grande" w:eastAsia="ヒラギノ角ゴ Pro W3" w:hAnsi="Lucida Grande" w:cs="Times New Roman"/>
      <w:color w:val="000000"/>
      <w:szCs w:val="20"/>
      <w:lang w:eastAsia="en-GB"/>
    </w:rPr>
  </w:style>
  <w:style w:type="paragraph" w:styleId="NoSpacing">
    <w:name w:val="No Spacing"/>
    <w:link w:val="NoSpacingChar"/>
    <w:uiPriority w:val="1"/>
    <w:qFormat/>
    <w:rsid w:val="003E5F3C"/>
    <w:pPr>
      <w:shd w:val="clear" w:color="auto" w:fill="FFFFFF"/>
      <w:spacing w:after="0" w:line="240" w:lineRule="auto"/>
      <w:jc w:val="both"/>
    </w:pPr>
    <w:rPr>
      <w:rFonts w:ascii="Times New Roman" w:eastAsia="ヒラギノ角ゴ Pro W3" w:hAnsi="Times New Roman" w:cs="Times New Roman"/>
      <w:color w:val="1C1C1C"/>
      <w:sz w:val="24"/>
      <w:szCs w:val="24"/>
    </w:rPr>
  </w:style>
  <w:style w:type="paragraph" w:customStyle="1" w:styleId="BodyText1">
    <w:name w:val="Body Text1"/>
    <w:rsid w:val="00EB77F8"/>
    <w:pPr>
      <w:spacing w:after="120" w:line="276" w:lineRule="auto"/>
    </w:pPr>
    <w:rPr>
      <w:rFonts w:ascii="Lucida Grande" w:eastAsia="ヒラギノ角ゴ Pro W3" w:hAnsi="Lucida Grande" w:cs="Times New Roman"/>
      <w:color w:val="000000"/>
      <w:szCs w:val="20"/>
      <w:lang w:eastAsia="en-GB"/>
    </w:rPr>
  </w:style>
  <w:style w:type="paragraph" w:styleId="NormalWeb">
    <w:name w:val="Normal (Web)"/>
    <w:basedOn w:val="Normal"/>
    <w:uiPriority w:val="99"/>
    <w:unhideWhenUsed/>
    <w:rsid w:val="009A6C0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A6C0B"/>
    <w:rPr>
      <w:b/>
      <w:bCs/>
    </w:rPr>
  </w:style>
  <w:style w:type="character" w:customStyle="1" w:styleId="Heading5Char">
    <w:name w:val="Heading 5 Char"/>
    <w:basedOn w:val="DefaultParagraphFont"/>
    <w:link w:val="Heading5"/>
    <w:uiPriority w:val="9"/>
    <w:rsid w:val="0090339A"/>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2C14E5"/>
    <w:rPr>
      <w:color w:val="0000FF"/>
      <w:u w:val="single"/>
    </w:rPr>
  </w:style>
  <w:style w:type="character" w:styleId="FootnoteReference">
    <w:name w:val="footnote reference"/>
    <w:aliases w:val="16 Point,Superscript 6 Point,ftref,Footnote Reference Char Char Char,Carattere Char Carattere Carattere Char Carattere Char Carattere Char Char Char1 Char,Carattere Carattere Char Char Char Carattere Char,16 Poin,fr,Times 10 Point,4_G"/>
    <w:basedOn w:val="DefaultParagraphFont"/>
    <w:link w:val="BVIfnrCarCharCharChar"/>
    <w:uiPriority w:val="99"/>
    <w:unhideWhenUsed/>
    <w:qFormat/>
    <w:rsid w:val="002C14E5"/>
    <w:rPr>
      <w:vertAlign w:val="superscript"/>
    </w:rPr>
  </w:style>
  <w:style w:type="paragraph" w:customStyle="1" w:styleId="BVIfnrCarCharCharChar">
    <w:name w:val="BVI fnr Car Char Char Char"/>
    <w:aliases w:val="BVI fnr Car Car Car Char Char Char,BVI fnr Car Car Char Char Char,BVI fnr Car Car Car Car Car Char Char Char,BVI fnr Car Car Car Car Char Car Car Char Char Char"/>
    <w:basedOn w:val="Normal"/>
    <w:link w:val="FootnoteReference"/>
    <w:rsid w:val="002C14E5"/>
    <w:pPr>
      <w:spacing w:line="240" w:lineRule="exact"/>
    </w:pPr>
    <w:rPr>
      <w:vertAlign w:val="superscript"/>
    </w:rPr>
  </w:style>
  <w:style w:type="paragraph" w:styleId="BalloonText">
    <w:name w:val="Balloon Text"/>
    <w:basedOn w:val="Normal"/>
    <w:link w:val="BalloonTextChar"/>
    <w:uiPriority w:val="99"/>
    <w:semiHidden/>
    <w:unhideWhenUsed/>
    <w:rsid w:val="00F838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38C4"/>
    <w:rPr>
      <w:rFonts w:ascii="Segoe UI" w:hAnsi="Segoe UI" w:cs="Segoe UI"/>
      <w:sz w:val="18"/>
      <w:szCs w:val="18"/>
    </w:rPr>
  </w:style>
  <w:style w:type="paragraph" w:customStyle="1" w:styleId="FootnoteReference1">
    <w:name w:val="Footnote Reference1"/>
    <w:basedOn w:val="FootnoteText"/>
    <w:autoRedefine/>
    <w:uiPriority w:val="99"/>
    <w:qFormat/>
    <w:rsid w:val="00F838C4"/>
    <w:pPr>
      <w:tabs>
        <w:tab w:val="left" w:pos="270"/>
      </w:tabs>
      <w:ind w:left="270" w:hanging="270"/>
      <w:jc w:val="both"/>
    </w:pPr>
    <w:rPr>
      <w:rFonts w:asciiTheme="minorHAnsi" w:eastAsiaTheme="minorEastAsia" w:hAnsiTheme="minorHAnsi" w:cstheme="minorBidi"/>
      <w:sz w:val="22"/>
      <w:szCs w:val="22"/>
      <w:vertAlign w:val="superscript"/>
      <w:lang w:val="en-IN" w:eastAsia="en-IN"/>
    </w:rPr>
  </w:style>
  <w:style w:type="character" w:customStyle="1" w:styleId="Heading1Char">
    <w:name w:val="Heading 1 Char"/>
    <w:basedOn w:val="DefaultParagraphFont"/>
    <w:link w:val="Heading1"/>
    <w:uiPriority w:val="9"/>
    <w:rsid w:val="00F83865"/>
    <w:rPr>
      <w:rFonts w:asciiTheme="majorHAnsi" w:eastAsiaTheme="majorEastAsia" w:hAnsiTheme="majorHAnsi" w:cstheme="majorBidi"/>
      <w:color w:val="2F5496" w:themeColor="accent1" w:themeShade="BF"/>
      <w:sz w:val="32"/>
      <w:szCs w:val="32"/>
    </w:rPr>
  </w:style>
  <w:style w:type="paragraph" w:customStyle="1" w:styleId="Pa84">
    <w:name w:val="Pa84"/>
    <w:basedOn w:val="Default"/>
    <w:next w:val="Default"/>
    <w:uiPriority w:val="99"/>
    <w:rsid w:val="004E14B8"/>
    <w:pPr>
      <w:spacing w:line="191" w:lineRule="atLeast"/>
    </w:pPr>
    <w:rPr>
      <w:rFonts w:ascii="PINXM R+ The Sans Light" w:hAnsi="PINXM R+ The Sans Light" w:cstheme="minorBidi"/>
      <w:color w:val="auto"/>
    </w:rPr>
  </w:style>
  <w:style w:type="character" w:styleId="FollowedHyperlink">
    <w:name w:val="FollowedHyperlink"/>
    <w:basedOn w:val="DefaultParagraphFont"/>
    <w:uiPriority w:val="99"/>
    <w:semiHidden/>
    <w:unhideWhenUsed/>
    <w:rsid w:val="0004234F"/>
    <w:rPr>
      <w:color w:val="954F72" w:themeColor="followedHyperlink"/>
      <w:u w:val="single"/>
    </w:rPr>
  </w:style>
  <w:style w:type="paragraph" w:styleId="CommentText">
    <w:name w:val="annotation text"/>
    <w:basedOn w:val="Normal"/>
    <w:link w:val="CommentTextChar"/>
    <w:uiPriority w:val="99"/>
    <w:unhideWhenUsed/>
    <w:rsid w:val="006535A5"/>
    <w:pPr>
      <w:spacing w:line="240" w:lineRule="auto"/>
    </w:pPr>
    <w:rPr>
      <w:sz w:val="20"/>
      <w:szCs w:val="20"/>
    </w:rPr>
  </w:style>
  <w:style w:type="character" w:customStyle="1" w:styleId="CommentTextChar">
    <w:name w:val="Comment Text Char"/>
    <w:basedOn w:val="DefaultParagraphFont"/>
    <w:link w:val="CommentText"/>
    <w:uiPriority w:val="99"/>
    <w:rsid w:val="006535A5"/>
    <w:rPr>
      <w:sz w:val="20"/>
      <w:szCs w:val="20"/>
    </w:rPr>
  </w:style>
  <w:style w:type="paragraph" w:styleId="Header">
    <w:name w:val="header"/>
    <w:basedOn w:val="Normal"/>
    <w:link w:val="HeaderChar"/>
    <w:uiPriority w:val="99"/>
    <w:unhideWhenUsed/>
    <w:rsid w:val="00DA16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16DD"/>
  </w:style>
  <w:style w:type="paragraph" w:styleId="Footer">
    <w:name w:val="footer"/>
    <w:basedOn w:val="Normal"/>
    <w:link w:val="FooterChar"/>
    <w:uiPriority w:val="99"/>
    <w:unhideWhenUsed/>
    <w:rsid w:val="00DA16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16DD"/>
  </w:style>
  <w:style w:type="character" w:styleId="CommentReference">
    <w:name w:val="annotation reference"/>
    <w:basedOn w:val="DefaultParagraphFont"/>
    <w:uiPriority w:val="99"/>
    <w:unhideWhenUsed/>
    <w:rsid w:val="00BC256B"/>
    <w:rPr>
      <w:sz w:val="16"/>
      <w:szCs w:val="16"/>
    </w:rPr>
  </w:style>
  <w:style w:type="paragraph" w:styleId="CommentSubject">
    <w:name w:val="annotation subject"/>
    <w:basedOn w:val="CommentText"/>
    <w:next w:val="CommentText"/>
    <w:link w:val="CommentSubjectChar"/>
    <w:uiPriority w:val="99"/>
    <w:semiHidden/>
    <w:unhideWhenUsed/>
    <w:rsid w:val="00BC256B"/>
    <w:rPr>
      <w:b/>
      <w:bCs/>
    </w:rPr>
  </w:style>
  <w:style w:type="character" w:customStyle="1" w:styleId="CommentSubjectChar">
    <w:name w:val="Comment Subject Char"/>
    <w:basedOn w:val="CommentTextChar"/>
    <w:link w:val="CommentSubject"/>
    <w:uiPriority w:val="99"/>
    <w:semiHidden/>
    <w:rsid w:val="00BC256B"/>
    <w:rPr>
      <w:b/>
      <w:bCs/>
      <w:sz w:val="20"/>
      <w:szCs w:val="20"/>
    </w:rPr>
  </w:style>
  <w:style w:type="character" w:customStyle="1" w:styleId="Heading2Char">
    <w:name w:val="Heading 2 Char"/>
    <w:basedOn w:val="DefaultParagraphFont"/>
    <w:link w:val="Heading2"/>
    <w:uiPriority w:val="9"/>
    <w:rsid w:val="002D22A7"/>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D65492"/>
    <w:pPr>
      <w:spacing w:after="0" w:line="240" w:lineRule="auto"/>
    </w:pPr>
  </w:style>
  <w:style w:type="table" w:styleId="TableGrid">
    <w:name w:val="Table Grid"/>
    <w:basedOn w:val="TableNormal"/>
    <w:uiPriority w:val="39"/>
    <w:rsid w:val="002868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8">
    <w:name w:val="Pa28"/>
    <w:basedOn w:val="Default"/>
    <w:next w:val="Default"/>
    <w:uiPriority w:val="99"/>
    <w:rsid w:val="00644062"/>
    <w:pPr>
      <w:spacing w:line="177" w:lineRule="atLeast"/>
    </w:pPr>
    <w:rPr>
      <w:rFonts w:ascii="PINXM R+ The Sans Semi Light" w:hAnsi="PINXM R+ The Sans Semi Light" w:cstheme="minorBidi"/>
      <w:color w:val="auto"/>
      <w:lang w:val="en-GB"/>
    </w:rPr>
  </w:style>
  <w:style w:type="character" w:customStyle="1" w:styleId="NoSpacingChar">
    <w:name w:val="No Spacing Char"/>
    <w:link w:val="NoSpacing"/>
    <w:uiPriority w:val="1"/>
    <w:rsid w:val="00F65D2A"/>
    <w:rPr>
      <w:rFonts w:ascii="Times New Roman" w:eastAsia="ヒラギノ角ゴ Pro W3" w:hAnsi="Times New Roman" w:cs="Times New Roman"/>
      <w:color w:val="1C1C1C"/>
      <w:sz w:val="24"/>
      <w:szCs w:val="24"/>
      <w:shd w:val="clear" w:color="auto" w:fill="FFFFFF"/>
    </w:rPr>
  </w:style>
  <w:style w:type="character" w:styleId="UnresolvedMention">
    <w:name w:val="Unresolved Mention"/>
    <w:basedOn w:val="DefaultParagraphFont"/>
    <w:uiPriority w:val="99"/>
    <w:semiHidden/>
    <w:unhideWhenUsed/>
    <w:rsid w:val="00B03AAA"/>
    <w:rPr>
      <w:color w:val="605E5C"/>
      <w:shd w:val="clear" w:color="auto" w:fill="E1DFDD"/>
    </w:rPr>
  </w:style>
  <w:style w:type="character" w:customStyle="1" w:styleId="markedcontent">
    <w:name w:val="markedcontent"/>
    <w:basedOn w:val="DefaultParagraphFont"/>
    <w:rsid w:val="00D361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3697">
      <w:bodyDiv w:val="1"/>
      <w:marLeft w:val="0"/>
      <w:marRight w:val="0"/>
      <w:marTop w:val="0"/>
      <w:marBottom w:val="0"/>
      <w:divBdr>
        <w:top w:val="none" w:sz="0" w:space="0" w:color="auto"/>
        <w:left w:val="none" w:sz="0" w:space="0" w:color="auto"/>
        <w:bottom w:val="none" w:sz="0" w:space="0" w:color="auto"/>
        <w:right w:val="none" w:sz="0" w:space="0" w:color="auto"/>
      </w:divBdr>
    </w:div>
    <w:div w:id="93747474">
      <w:bodyDiv w:val="1"/>
      <w:marLeft w:val="0"/>
      <w:marRight w:val="0"/>
      <w:marTop w:val="0"/>
      <w:marBottom w:val="0"/>
      <w:divBdr>
        <w:top w:val="none" w:sz="0" w:space="0" w:color="auto"/>
        <w:left w:val="none" w:sz="0" w:space="0" w:color="auto"/>
        <w:bottom w:val="none" w:sz="0" w:space="0" w:color="auto"/>
        <w:right w:val="none" w:sz="0" w:space="0" w:color="auto"/>
      </w:divBdr>
    </w:div>
    <w:div w:id="360012479">
      <w:bodyDiv w:val="1"/>
      <w:marLeft w:val="0"/>
      <w:marRight w:val="0"/>
      <w:marTop w:val="0"/>
      <w:marBottom w:val="0"/>
      <w:divBdr>
        <w:top w:val="none" w:sz="0" w:space="0" w:color="auto"/>
        <w:left w:val="none" w:sz="0" w:space="0" w:color="auto"/>
        <w:bottom w:val="none" w:sz="0" w:space="0" w:color="auto"/>
        <w:right w:val="none" w:sz="0" w:space="0" w:color="auto"/>
      </w:divBdr>
    </w:div>
    <w:div w:id="752895548">
      <w:bodyDiv w:val="1"/>
      <w:marLeft w:val="0"/>
      <w:marRight w:val="0"/>
      <w:marTop w:val="0"/>
      <w:marBottom w:val="0"/>
      <w:divBdr>
        <w:top w:val="none" w:sz="0" w:space="0" w:color="auto"/>
        <w:left w:val="none" w:sz="0" w:space="0" w:color="auto"/>
        <w:bottom w:val="none" w:sz="0" w:space="0" w:color="auto"/>
        <w:right w:val="none" w:sz="0" w:space="0" w:color="auto"/>
      </w:divBdr>
    </w:div>
    <w:div w:id="841702611">
      <w:bodyDiv w:val="1"/>
      <w:marLeft w:val="0"/>
      <w:marRight w:val="0"/>
      <w:marTop w:val="0"/>
      <w:marBottom w:val="0"/>
      <w:divBdr>
        <w:top w:val="none" w:sz="0" w:space="0" w:color="auto"/>
        <w:left w:val="none" w:sz="0" w:space="0" w:color="auto"/>
        <w:bottom w:val="none" w:sz="0" w:space="0" w:color="auto"/>
        <w:right w:val="none" w:sz="0" w:space="0" w:color="auto"/>
      </w:divBdr>
    </w:div>
    <w:div w:id="1380085471">
      <w:bodyDiv w:val="1"/>
      <w:marLeft w:val="0"/>
      <w:marRight w:val="0"/>
      <w:marTop w:val="0"/>
      <w:marBottom w:val="0"/>
      <w:divBdr>
        <w:top w:val="none" w:sz="0" w:space="0" w:color="auto"/>
        <w:left w:val="none" w:sz="0" w:space="0" w:color="auto"/>
        <w:bottom w:val="none" w:sz="0" w:space="0" w:color="auto"/>
        <w:right w:val="none" w:sz="0" w:space="0" w:color="auto"/>
      </w:divBdr>
    </w:div>
    <w:div w:id="1401057061">
      <w:bodyDiv w:val="1"/>
      <w:marLeft w:val="0"/>
      <w:marRight w:val="0"/>
      <w:marTop w:val="0"/>
      <w:marBottom w:val="0"/>
      <w:divBdr>
        <w:top w:val="none" w:sz="0" w:space="0" w:color="auto"/>
        <w:left w:val="none" w:sz="0" w:space="0" w:color="auto"/>
        <w:bottom w:val="none" w:sz="0" w:space="0" w:color="auto"/>
        <w:right w:val="none" w:sz="0" w:space="0" w:color="auto"/>
      </w:divBdr>
    </w:div>
    <w:div w:id="1407265574">
      <w:bodyDiv w:val="1"/>
      <w:marLeft w:val="0"/>
      <w:marRight w:val="0"/>
      <w:marTop w:val="0"/>
      <w:marBottom w:val="0"/>
      <w:divBdr>
        <w:top w:val="none" w:sz="0" w:space="0" w:color="auto"/>
        <w:left w:val="none" w:sz="0" w:space="0" w:color="auto"/>
        <w:bottom w:val="none" w:sz="0" w:space="0" w:color="auto"/>
        <w:right w:val="none" w:sz="0" w:space="0" w:color="auto"/>
      </w:divBdr>
    </w:div>
    <w:div w:id="1444112152">
      <w:bodyDiv w:val="1"/>
      <w:marLeft w:val="0"/>
      <w:marRight w:val="0"/>
      <w:marTop w:val="0"/>
      <w:marBottom w:val="0"/>
      <w:divBdr>
        <w:top w:val="none" w:sz="0" w:space="0" w:color="auto"/>
        <w:left w:val="none" w:sz="0" w:space="0" w:color="auto"/>
        <w:bottom w:val="none" w:sz="0" w:space="0" w:color="auto"/>
        <w:right w:val="none" w:sz="0" w:space="0" w:color="auto"/>
      </w:divBdr>
    </w:div>
    <w:div w:id="1690570719">
      <w:bodyDiv w:val="1"/>
      <w:marLeft w:val="0"/>
      <w:marRight w:val="0"/>
      <w:marTop w:val="0"/>
      <w:marBottom w:val="0"/>
      <w:divBdr>
        <w:top w:val="none" w:sz="0" w:space="0" w:color="auto"/>
        <w:left w:val="none" w:sz="0" w:space="0" w:color="auto"/>
        <w:bottom w:val="none" w:sz="0" w:space="0" w:color="auto"/>
        <w:right w:val="none" w:sz="0" w:space="0" w:color="auto"/>
      </w:divBdr>
    </w:div>
    <w:div w:id="1766725016">
      <w:bodyDiv w:val="1"/>
      <w:marLeft w:val="0"/>
      <w:marRight w:val="0"/>
      <w:marTop w:val="0"/>
      <w:marBottom w:val="0"/>
      <w:divBdr>
        <w:top w:val="none" w:sz="0" w:space="0" w:color="auto"/>
        <w:left w:val="none" w:sz="0" w:space="0" w:color="auto"/>
        <w:bottom w:val="none" w:sz="0" w:space="0" w:color="auto"/>
        <w:right w:val="none" w:sz="0" w:space="0" w:color="auto"/>
      </w:divBdr>
    </w:div>
    <w:div w:id="1790540321">
      <w:bodyDiv w:val="1"/>
      <w:marLeft w:val="0"/>
      <w:marRight w:val="0"/>
      <w:marTop w:val="0"/>
      <w:marBottom w:val="0"/>
      <w:divBdr>
        <w:top w:val="none" w:sz="0" w:space="0" w:color="auto"/>
        <w:left w:val="none" w:sz="0" w:space="0" w:color="auto"/>
        <w:bottom w:val="none" w:sz="0" w:space="0" w:color="auto"/>
        <w:right w:val="none" w:sz="0" w:space="0" w:color="auto"/>
      </w:divBdr>
    </w:div>
    <w:div w:id="1848861594">
      <w:bodyDiv w:val="1"/>
      <w:marLeft w:val="0"/>
      <w:marRight w:val="0"/>
      <w:marTop w:val="0"/>
      <w:marBottom w:val="0"/>
      <w:divBdr>
        <w:top w:val="none" w:sz="0" w:space="0" w:color="auto"/>
        <w:left w:val="none" w:sz="0" w:space="0" w:color="auto"/>
        <w:bottom w:val="none" w:sz="0" w:space="0" w:color="auto"/>
        <w:right w:val="none" w:sz="0" w:space="0" w:color="auto"/>
      </w:divBdr>
    </w:div>
    <w:div w:id="1877310842">
      <w:bodyDiv w:val="1"/>
      <w:marLeft w:val="0"/>
      <w:marRight w:val="0"/>
      <w:marTop w:val="0"/>
      <w:marBottom w:val="0"/>
      <w:divBdr>
        <w:top w:val="none" w:sz="0" w:space="0" w:color="auto"/>
        <w:left w:val="none" w:sz="0" w:space="0" w:color="auto"/>
        <w:bottom w:val="none" w:sz="0" w:space="0" w:color="auto"/>
        <w:right w:val="none" w:sz="0" w:space="0" w:color="auto"/>
      </w:divBdr>
    </w:div>
    <w:div w:id="1906378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nevaluation.org/document/detail/191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nwomen.org/en/digital-library/publications/2020/08/evaluation-policy-of-the-united-nations-entity-for-gender-equality-and-the-empowerment-of-wome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nwomen.org/sites/default/files/Headquarters/Attachments/Sections/About%20Us/Evaluation/Evaluation-GERAAS-guidance-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6BD75F4E402347A758654A0FB94D15" ma:contentTypeVersion="13" ma:contentTypeDescription="Create a new document." ma:contentTypeScope="" ma:versionID="9ad683f75bb9c5cf765a330f56f45c17">
  <xsd:schema xmlns:xsd="http://www.w3.org/2001/XMLSchema" xmlns:xs="http://www.w3.org/2001/XMLSchema" xmlns:p="http://schemas.microsoft.com/office/2006/metadata/properties" xmlns:ns3="d7d5f5f8-2b0c-4991-9614-921f467dc4bc" xmlns:ns4="ba498c3d-96db-4d40-a08b-0bdfb93b2e6e" targetNamespace="http://schemas.microsoft.com/office/2006/metadata/properties" ma:root="true" ma:fieldsID="ebb74ebeb6e0e05bd5f7cb6360533dcc" ns3:_="" ns4:_="">
    <xsd:import namespace="d7d5f5f8-2b0c-4991-9614-921f467dc4bc"/>
    <xsd:import namespace="ba498c3d-96db-4d40-a08b-0bdfb93b2e6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DateTaken" minOccurs="0"/>
                <xsd:element ref="ns3:MediaServiceGenerationTime" minOccurs="0"/>
                <xsd:element ref="ns3:MediaServiceEventHashCode"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d5f5f8-2b0c-4991-9614-921f467dc4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498c3d-96db-4d40-a08b-0bdfb93b2e6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A78529-D793-4580-83AB-9BCAB2EE3A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d5f5f8-2b0c-4991-9614-921f467dc4bc"/>
    <ds:schemaRef ds:uri="ba498c3d-96db-4d40-a08b-0bdfb93b2e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A80E75-2F95-49C4-90DD-EFE31D1DE568}">
  <ds:schemaRefs>
    <ds:schemaRef ds:uri="http://schemas.microsoft.com/sharepoint/v3/contenttype/forms"/>
  </ds:schemaRefs>
</ds:datastoreItem>
</file>

<file path=customXml/itemProps3.xml><?xml version="1.0" encoding="utf-8"?>
<ds:datastoreItem xmlns:ds="http://schemas.openxmlformats.org/officeDocument/2006/customXml" ds:itemID="{7ECED80B-196A-4B50-8622-106992C8B4C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72064A4-1598-48BD-AC11-DD49CB7FC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2998</Words>
  <Characters>17091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DBazira</dc:creator>
  <cp:keywords/>
  <dc:description/>
  <cp:lastModifiedBy>Allen Ankunda</cp:lastModifiedBy>
  <cp:revision>4</cp:revision>
  <dcterms:created xsi:type="dcterms:W3CDTF">2023-01-23T06:43:00Z</dcterms:created>
  <dcterms:modified xsi:type="dcterms:W3CDTF">2023-01-23T06:45:00Z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0x010100CC6BD75F4E402347A758654A0FB94D15</vt:lpwstr>
  </property>
</Properties>
</file>