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ECB" w:rsidRPr="00EF29FF" w:rsidRDefault="005E4ECB" w:rsidP="005E4ECB">
      <w:pPr>
        <w:jc w:val="right"/>
        <w:rPr>
          <w:rFonts w:ascii="Times New Roman" w:hAnsi="Times New Roman" w:cs="Times New Roman"/>
          <w:color w:val="FF0000"/>
          <w:sz w:val="24"/>
          <w:szCs w:val="24"/>
        </w:rPr>
      </w:pPr>
      <w:bookmarkStart w:id="0" w:name="_GoBack"/>
      <w:bookmarkEnd w:id="0"/>
      <w:r w:rsidRPr="00EF29FF">
        <w:rPr>
          <w:rFonts w:ascii="Times New Roman" w:hAnsi="Times New Roman" w:cs="Times New Roman"/>
          <w:noProof/>
          <w:color w:val="FF0000"/>
          <w:sz w:val="24"/>
          <w:szCs w:val="24"/>
        </w:rPr>
        <w:drawing>
          <wp:inline distT="0" distB="0" distL="0" distR="0">
            <wp:extent cx="1644650" cy="927100"/>
            <wp:effectExtent l="19050" t="0" r="0" b="0"/>
            <wp:docPr id="1" name="Picture 1" descr="UN_Women_English_Blue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_Women_English_Blue_CMYK"/>
                    <pic:cNvPicPr>
                      <a:picLocks noChangeAspect="1" noChangeArrowheads="1"/>
                    </pic:cNvPicPr>
                  </pic:nvPicPr>
                  <pic:blipFill>
                    <a:blip r:embed="rId9" cstate="print"/>
                    <a:srcRect/>
                    <a:stretch>
                      <a:fillRect/>
                    </a:stretch>
                  </pic:blipFill>
                  <pic:spPr bwMode="auto">
                    <a:xfrm>
                      <a:off x="0" y="0"/>
                      <a:ext cx="1644650" cy="927100"/>
                    </a:xfrm>
                    <a:prstGeom prst="rect">
                      <a:avLst/>
                    </a:prstGeom>
                    <a:noFill/>
                    <a:ln w="9525">
                      <a:noFill/>
                      <a:miter lim="800000"/>
                      <a:headEnd/>
                      <a:tailEnd/>
                    </a:ln>
                  </pic:spPr>
                </pic:pic>
              </a:graphicData>
            </a:graphic>
          </wp:inline>
        </w:drawing>
      </w:r>
    </w:p>
    <w:p w:rsidR="005E4ECB" w:rsidRPr="00324CF9" w:rsidRDefault="005E4ECB" w:rsidP="00330C1C">
      <w:pPr>
        <w:spacing w:after="0"/>
        <w:jc w:val="center"/>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United Nations Entity for Gender Equality and the Empowerment of Women</w:t>
      </w:r>
    </w:p>
    <w:p w:rsidR="00D418DC" w:rsidRPr="00324CF9" w:rsidRDefault="00D418DC" w:rsidP="00D418DC">
      <w:pPr>
        <w:spacing w:after="0"/>
        <w:jc w:val="center"/>
        <w:rPr>
          <w:rFonts w:ascii="Times New Roman" w:hAnsi="Times New Roman" w:cs="Times New Roman"/>
          <w:b/>
          <w:color w:val="000000" w:themeColor="text1"/>
          <w:sz w:val="24"/>
          <w:szCs w:val="24"/>
        </w:rPr>
      </w:pPr>
    </w:p>
    <w:p w:rsidR="00D418DC" w:rsidRPr="00324CF9" w:rsidRDefault="005E4ECB" w:rsidP="00D418DC">
      <w:pPr>
        <w:spacing w:after="0"/>
        <w:jc w:val="center"/>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Terms of Reference</w:t>
      </w:r>
      <w:r w:rsidR="00D418DC" w:rsidRPr="00324CF9">
        <w:rPr>
          <w:rFonts w:ascii="Times New Roman" w:hAnsi="Times New Roman" w:cs="Times New Roman"/>
          <w:b/>
          <w:color w:val="000000" w:themeColor="text1"/>
          <w:sz w:val="24"/>
          <w:szCs w:val="24"/>
        </w:rPr>
        <w:t xml:space="preserve"> - </w:t>
      </w:r>
      <w:r w:rsidR="00D418DC" w:rsidRPr="00324CF9">
        <w:rPr>
          <w:rFonts w:ascii="Times New Roman" w:hAnsi="Times New Roman" w:cs="Times New Roman"/>
          <w:b/>
          <w:color w:val="000000" w:themeColor="text1"/>
          <w:sz w:val="24"/>
          <w:szCs w:val="24"/>
          <w:lang w:val="en-GB"/>
        </w:rPr>
        <w:t>Final Project Evaluation</w:t>
      </w:r>
    </w:p>
    <w:p w:rsidR="00D418DC" w:rsidRPr="00324CF9" w:rsidRDefault="00D418DC" w:rsidP="00D418DC">
      <w:pPr>
        <w:spacing w:after="0"/>
        <w:jc w:val="center"/>
        <w:rPr>
          <w:rFonts w:ascii="Times New Roman" w:hAnsi="Times New Roman" w:cs="Times New Roman"/>
          <w:b/>
          <w:color w:val="000000" w:themeColor="text1"/>
          <w:sz w:val="24"/>
          <w:szCs w:val="24"/>
          <w:lang w:val="en-GB"/>
        </w:rPr>
      </w:pPr>
      <w:r w:rsidRPr="00324CF9">
        <w:rPr>
          <w:rFonts w:ascii="Times New Roman" w:hAnsi="Times New Roman" w:cs="Times New Roman"/>
          <w:b/>
          <w:color w:val="000000" w:themeColor="text1"/>
          <w:sz w:val="24"/>
          <w:szCs w:val="24"/>
          <w:lang w:val="en-GB"/>
        </w:rPr>
        <w:t>“Advancing the Implementation of UNSCR 1325 on Women, Peace and Security in the Western Balkans (2011-2013)”</w:t>
      </w:r>
    </w:p>
    <w:p w:rsidR="005E4ECB" w:rsidRPr="00324CF9" w:rsidRDefault="005E4ECB" w:rsidP="002F362E">
      <w:pPr>
        <w:spacing w:after="0"/>
        <w:rPr>
          <w:rFonts w:ascii="Times New Roman" w:hAnsi="Times New Roman" w:cs="Times New Roman"/>
          <w:b/>
          <w:color w:val="000000" w:themeColor="text1"/>
          <w:sz w:val="20"/>
          <w:szCs w:val="20"/>
        </w:rPr>
      </w:pPr>
    </w:p>
    <w:p w:rsidR="005E4ECB" w:rsidRPr="00324CF9" w:rsidRDefault="005E4ECB" w:rsidP="00CA6738">
      <w:pPr>
        <w:spacing w:after="0"/>
        <w:ind w:left="1530" w:hanging="1530"/>
        <w:jc w:val="both"/>
        <w:rPr>
          <w:rFonts w:ascii="Times New Roman" w:hAnsi="Times New Roman" w:cs="Times New Roman"/>
          <w:color w:val="000000" w:themeColor="text1"/>
          <w:sz w:val="24"/>
          <w:szCs w:val="24"/>
        </w:rPr>
      </w:pPr>
      <w:r w:rsidRPr="00324CF9">
        <w:rPr>
          <w:rFonts w:ascii="Times New Roman" w:hAnsi="Times New Roman" w:cs="Times New Roman"/>
          <w:b/>
          <w:color w:val="000000" w:themeColor="text1"/>
          <w:sz w:val="24"/>
          <w:szCs w:val="24"/>
        </w:rPr>
        <w:t>Job Title:</w:t>
      </w:r>
      <w:r w:rsidRPr="00324CF9">
        <w:rPr>
          <w:rFonts w:ascii="Times New Roman" w:hAnsi="Times New Roman" w:cs="Times New Roman"/>
          <w:b/>
          <w:color w:val="000000" w:themeColor="text1"/>
          <w:sz w:val="24"/>
          <w:szCs w:val="24"/>
        </w:rPr>
        <w:tab/>
      </w:r>
      <w:r w:rsidR="007B6A27" w:rsidRPr="00324CF9">
        <w:rPr>
          <w:rFonts w:ascii="Times New Roman" w:hAnsi="Times New Roman" w:cs="Times New Roman"/>
          <w:color w:val="000000" w:themeColor="text1"/>
          <w:sz w:val="24"/>
          <w:szCs w:val="24"/>
        </w:rPr>
        <w:t xml:space="preserve">Senior </w:t>
      </w:r>
      <w:r w:rsidRPr="00324CF9">
        <w:rPr>
          <w:rFonts w:ascii="Times New Roman" w:hAnsi="Times New Roman" w:cs="Times New Roman"/>
          <w:color w:val="000000" w:themeColor="text1"/>
          <w:sz w:val="24"/>
          <w:szCs w:val="24"/>
        </w:rPr>
        <w:t>Evaluation Consultant</w:t>
      </w:r>
    </w:p>
    <w:p w:rsidR="00BB6DC9" w:rsidRPr="00324CF9" w:rsidRDefault="00BB6DC9" w:rsidP="00CA6738">
      <w:pPr>
        <w:spacing w:after="0"/>
        <w:ind w:left="1530" w:hanging="1530"/>
        <w:jc w:val="both"/>
        <w:rPr>
          <w:rFonts w:ascii="Times New Roman" w:hAnsi="Times New Roman" w:cs="Times New Roman"/>
          <w:color w:val="000000" w:themeColor="text1"/>
          <w:sz w:val="24"/>
          <w:szCs w:val="24"/>
        </w:rPr>
      </w:pPr>
      <w:r w:rsidRPr="00324CF9">
        <w:rPr>
          <w:rFonts w:ascii="Times New Roman" w:hAnsi="Times New Roman" w:cs="Times New Roman"/>
          <w:b/>
          <w:color w:val="000000" w:themeColor="text1"/>
          <w:sz w:val="24"/>
          <w:szCs w:val="24"/>
        </w:rPr>
        <w:t>Vacancy:</w:t>
      </w:r>
      <w:r w:rsidRPr="00324CF9">
        <w:rPr>
          <w:rFonts w:ascii="Times New Roman" w:hAnsi="Times New Roman" w:cs="Times New Roman"/>
          <w:color w:val="000000" w:themeColor="text1"/>
          <w:sz w:val="24"/>
          <w:szCs w:val="24"/>
        </w:rPr>
        <w:tab/>
        <w:t>External</w:t>
      </w:r>
    </w:p>
    <w:p w:rsidR="00885FB4" w:rsidRPr="00324CF9" w:rsidRDefault="005E4ECB" w:rsidP="00CA6738">
      <w:pPr>
        <w:spacing w:after="0" w:line="160" w:lineRule="atLeast"/>
        <w:ind w:left="1530" w:hanging="1530"/>
        <w:jc w:val="both"/>
        <w:textAlignment w:val="center"/>
        <w:rPr>
          <w:rFonts w:ascii="Times New Roman" w:hAnsi="Times New Roman" w:cs="Times New Roman"/>
          <w:color w:val="000000" w:themeColor="text1"/>
          <w:sz w:val="24"/>
          <w:szCs w:val="24"/>
        </w:rPr>
      </w:pPr>
      <w:r w:rsidRPr="00324CF9">
        <w:rPr>
          <w:rFonts w:ascii="Times New Roman" w:hAnsi="Times New Roman" w:cs="Times New Roman"/>
          <w:b/>
          <w:color w:val="000000" w:themeColor="text1"/>
          <w:sz w:val="24"/>
          <w:szCs w:val="24"/>
        </w:rPr>
        <w:t>Duty Station:</w:t>
      </w:r>
      <w:r w:rsidR="00885FB4" w:rsidRPr="00324CF9">
        <w:rPr>
          <w:rFonts w:ascii="Times New Roman" w:hAnsi="Times New Roman" w:cs="Times New Roman"/>
          <w:b/>
          <w:color w:val="000000" w:themeColor="text1"/>
          <w:sz w:val="24"/>
          <w:szCs w:val="24"/>
        </w:rPr>
        <w:t xml:space="preserve">  </w:t>
      </w:r>
      <w:r w:rsidRPr="00324CF9">
        <w:rPr>
          <w:rFonts w:ascii="Times New Roman" w:hAnsi="Times New Roman" w:cs="Times New Roman"/>
          <w:color w:val="000000" w:themeColor="text1"/>
          <w:sz w:val="24"/>
          <w:szCs w:val="24"/>
        </w:rPr>
        <w:t>Sarajevo, Bosnia and Her</w:t>
      </w:r>
      <w:r w:rsidR="00324CF9">
        <w:rPr>
          <w:rFonts w:ascii="Times New Roman" w:hAnsi="Times New Roman" w:cs="Times New Roman"/>
          <w:color w:val="000000" w:themeColor="text1"/>
          <w:sz w:val="24"/>
          <w:szCs w:val="24"/>
        </w:rPr>
        <w:t>zegovina with travel to Kosovo (</w:t>
      </w:r>
      <w:r w:rsidR="00885FB4" w:rsidRPr="00324CF9">
        <w:rPr>
          <w:rFonts w:ascii="Times New Roman" w:hAnsi="Times New Roman" w:cs="Times New Roman"/>
          <w:color w:val="000000" w:themeColor="text1"/>
          <w:sz w:val="24"/>
          <w:szCs w:val="24"/>
        </w:rPr>
        <w:t>under SCR 1244</w:t>
      </w:r>
      <w:r w:rsidR="00324CF9">
        <w:rPr>
          <w:rFonts w:ascii="Times New Roman" w:hAnsi="Times New Roman" w:cs="Times New Roman"/>
          <w:color w:val="000000" w:themeColor="text1"/>
          <w:sz w:val="24"/>
          <w:szCs w:val="24"/>
        </w:rPr>
        <w:t>)</w:t>
      </w:r>
      <w:r w:rsidR="00885FB4" w:rsidRPr="00324CF9">
        <w:rPr>
          <w:rFonts w:ascii="Times New Roman" w:hAnsi="Times New Roman" w:cs="Times New Roman"/>
          <w:color w:val="000000" w:themeColor="text1"/>
          <w:sz w:val="24"/>
          <w:szCs w:val="24"/>
        </w:rPr>
        <w:t xml:space="preserve">, the </w:t>
      </w:r>
      <w:proofErr w:type="gramStart"/>
      <w:r w:rsidRPr="00324CF9">
        <w:rPr>
          <w:rFonts w:ascii="Times New Roman" w:hAnsi="Times New Roman" w:cs="Times New Roman"/>
          <w:color w:val="000000" w:themeColor="text1"/>
          <w:sz w:val="24"/>
          <w:szCs w:val="24"/>
        </w:rPr>
        <w:t>former</w:t>
      </w:r>
      <w:proofErr w:type="gramEnd"/>
      <w:r w:rsidRPr="00324CF9">
        <w:rPr>
          <w:rFonts w:ascii="Times New Roman" w:hAnsi="Times New Roman" w:cs="Times New Roman"/>
          <w:color w:val="000000" w:themeColor="text1"/>
          <w:sz w:val="24"/>
          <w:szCs w:val="24"/>
        </w:rPr>
        <w:t xml:space="preserve"> Yugoslav Republic of Macedonia, </w:t>
      </w:r>
      <w:r w:rsidR="005E56BF">
        <w:rPr>
          <w:rFonts w:ascii="Times New Roman" w:hAnsi="Times New Roman" w:cs="Times New Roman"/>
          <w:color w:val="000000" w:themeColor="text1"/>
          <w:sz w:val="24"/>
          <w:szCs w:val="24"/>
        </w:rPr>
        <w:t xml:space="preserve">and </w:t>
      </w:r>
      <w:r w:rsidRPr="00324CF9">
        <w:rPr>
          <w:rFonts w:ascii="Times New Roman" w:hAnsi="Times New Roman" w:cs="Times New Roman"/>
          <w:color w:val="000000" w:themeColor="text1"/>
          <w:sz w:val="24"/>
          <w:szCs w:val="24"/>
        </w:rPr>
        <w:t>the Republic of Serbia</w:t>
      </w:r>
    </w:p>
    <w:p w:rsidR="00885FB4" w:rsidRPr="00324CF9" w:rsidRDefault="005E4ECB" w:rsidP="00CA6738">
      <w:pPr>
        <w:spacing w:after="0" w:line="160" w:lineRule="atLeast"/>
        <w:ind w:left="1530" w:hanging="1530"/>
        <w:jc w:val="both"/>
        <w:textAlignment w:val="center"/>
        <w:rPr>
          <w:rFonts w:ascii="Times New Roman" w:hAnsi="Times New Roman" w:cs="Times New Roman"/>
          <w:color w:val="000000" w:themeColor="text1"/>
          <w:sz w:val="24"/>
          <w:szCs w:val="24"/>
        </w:rPr>
      </w:pPr>
      <w:r w:rsidRPr="00324CF9">
        <w:rPr>
          <w:rFonts w:ascii="Times New Roman" w:hAnsi="Times New Roman" w:cs="Times New Roman"/>
          <w:b/>
          <w:color w:val="000000" w:themeColor="text1"/>
          <w:sz w:val="24"/>
          <w:szCs w:val="24"/>
        </w:rPr>
        <w:t>Advertised:</w:t>
      </w:r>
      <w:r w:rsidRPr="00324CF9">
        <w:rPr>
          <w:rFonts w:ascii="Times New Roman" w:hAnsi="Times New Roman" w:cs="Times New Roman"/>
          <w:b/>
          <w:color w:val="000000" w:themeColor="text1"/>
          <w:sz w:val="24"/>
          <w:szCs w:val="24"/>
        </w:rPr>
        <w:tab/>
      </w:r>
      <w:r w:rsidRPr="00324CF9">
        <w:rPr>
          <w:rFonts w:ascii="Times New Roman" w:hAnsi="Times New Roman" w:cs="Times New Roman"/>
          <w:color w:val="000000" w:themeColor="text1"/>
          <w:sz w:val="24"/>
          <w:szCs w:val="24"/>
        </w:rPr>
        <w:t>Internationally</w:t>
      </w:r>
    </w:p>
    <w:p w:rsidR="00885FB4" w:rsidRPr="00324CF9" w:rsidRDefault="005E4ECB" w:rsidP="00CA6738">
      <w:pPr>
        <w:spacing w:after="0" w:line="160" w:lineRule="atLeast"/>
        <w:ind w:left="1530" w:hanging="1530"/>
        <w:jc w:val="both"/>
        <w:textAlignment w:val="center"/>
        <w:rPr>
          <w:rFonts w:ascii="Times New Roman" w:hAnsi="Times New Roman" w:cs="Times New Roman"/>
          <w:color w:val="000000" w:themeColor="text1"/>
          <w:sz w:val="24"/>
          <w:szCs w:val="24"/>
        </w:rPr>
      </w:pPr>
      <w:r w:rsidRPr="00324CF9">
        <w:rPr>
          <w:rFonts w:ascii="Times New Roman" w:hAnsi="Times New Roman" w:cs="Times New Roman"/>
          <w:b/>
          <w:iCs/>
          <w:color w:val="000000" w:themeColor="text1"/>
          <w:spacing w:val="-3"/>
          <w:sz w:val="24"/>
          <w:szCs w:val="24"/>
        </w:rPr>
        <w:t>Language:</w:t>
      </w:r>
      <w:r w:rsidRPr="00324CF9">
        <w:rPr>
          <w:rFonts w:ascii="Times New Roman" w:hAnsi="Times New Roman" w:cs="Times New Roman"/>
          <w:b/>
          <w:iCs/>
          <w:color w:val="000000" w:themeColor="text1"/>
          <w:spacing w:val="-3"/>
          <w:sz w:val="24"/>
          <w:szCs w:val="24"/>
        </w:rPr>
        <w:tab/>
      </w:r>
      <w:r w:rsidRPr="00324CF9">
        <w:rPr>
          <w:rFonts w:ascii="Times New Roman" w:hAnsi="Times New Roman" w:cs="Times New Roman"/>
          <w:iCs/>
          <w:color w:val="000000" w:themeColor="text1"/>
          <w:spacing w:val="-3"/>
          <w:sz w:val="24"/>
          <w:szCs w:val="24"/>
        </w:rPr>
        <w:t>English</w:t>
      </w:r>
    </w:p>
    <w:p w:rsidR="00885FB4" w:rsidRPr="00324CF9" w:rsidRDefault="005E4ECB" w:rsidP="00CA6738">
      <w:pPr>
        <w:spacing w:after="0" w:line="160" w:lineRule="atLeast"/>
        <w:ind w:left="1530" w:hanging="1530"/>
        <w:jc w:val="both"/>
        <w:textAlignment w:val="center"/>
        <w:rPr>
          <w:rFonts w:ascii="Times New Roman" w:hAnsi="Times New Roman" w:cs="Times New Roman"/>
          <w:color w:val="000000" w:themeColor="text1"/>
          <w:sz w:val="24"/>
          <w:szCs w:val="24"/>
        </w:rPr>
      </w:pPr>
      <w:r w:rsidRPr="00324CF9">
        <w:rPr>
          <w:rFonts w:ascii="Times New Roman" w:hAnsi="Times New Roman" w:cs="Times New Roman"/>
          <w:b/>
          <w:color w:val="000000" w:themeColor="text1"/>
          <w:sz w:val="24"/>
          <w:szCs w:val="24"/>
        </w:rPr>
        <w:t>Contract type:</w:t>
      </w:r>
      <w:r w:rsidRPr="00324CF9">
        <w:rPr>
          <w:rFonts w:ascii="Times New Roman" w:hAnsi="Times New Roman" w:cs="Times New Roman"/>
          <w:b/>
          <w:color w:val="000000" w:themeColor="text1"/>
          <w:sz w:val="24"/>
          <w:szCs w:val="24"/>
        </w:rPr>
        <w:tab/>
      </w:r>
      <w:r w:rsidRPr="00324CF9">
        <w:rPr>
          <w:rFonts w:ascii="Times New Roman" w:hAnsi="Times New Roman" w:cs="Times New Roman"/>
          <w:color w:val="000000" w:themeColor="text1"/>
          <w:sz w:val="24"/>
          <w:szCs w:val="24"/>
        </w:rPr>
        <w:t>Service Contract</w:t>
      </w:r>
    </w:p>
    <w:p w:rsidR="00885FB4" w:rsidRPr="00324CF9" w:rsidRDefault="005E4ECB" w:rsidP="00CA6738">
      <w:pPr>
        <w:spacing w:after="0" w:line="160" w:lineRule="atLeast"/>
        <w:ind w:left="1530" w:hanging="1530"/>
        <w:jc w:val="both"/>
        <w:textAlignment w:val="center"/>
        <w:rPr>
          <w:rFonts w:ascii="Times New Roman" w:hAnsi="Times New Roman" w:cs="Times New Roman"/>
          <w:color w:val="000000" w:themeColor="text1"/>
          <w:sz w:val="24"/>
          <w:szCs w:val="24"/>
        </w:rPr>
      </w:pPr>
      <w:r w:rsidRPr="00324CF9">
        <w:rPr>
          <w:rFonts w:ascii="Times New Roman" w:hAnsi="Times New Roman" w:cs="Times New Roman"/>
          <w:b/>
          <w:color w:val="000000" w:themeColor="text1"/>
          <w:sz w:val="24"/>
          <w:szCs w:val="24"/>
        </w:rPr>
        <w:t>Duration:</w:t>
      </w:r>
      <w:r w:rsidR="00885FB4" w:rsidRPr="00324CF9">
        <w:rPr>
          <w:rFonts w:ascii="Times New Roman" w:hAnsi="Times New Roman" w:cs="Times New Roman"/>
          <w:b/>
          <w:color w:val="000000" w:themeColor="text1"/>
          <w:sz w:val="24"/>
          <w:szCs w:val="24"/>
        </w:rPr>
        <w:tab/>
      </w:r>
      <w:r w:rsidR="00324CF9">
        <w:rPr>
          <w:rFonts w:ascii="Times New Roman" w:hAnsi="Times New Roman" w:cs="Times New Roman"/>
          <w:color w:val="000000" w:themeColor="text1"/>
          <w:sz w:val="24"/>
          <w:szCs w:val="24"/>
        </w:rPr>
        <w:t>25</w:t>
      </w:r>
      <w:r w:rsidRPr="00324CF9">
        <w:rPr>
          <w:rFonts w:ascii="Times New Roman" w:hAnsi="Times New Roman" w:cs="Times New Roman"/>
          <w:color w:val="000000" w:themeColor="text1"/>
          <w:sz w:val="24"/>
          <w:szCs w:val="24"/>
        </w:rPr>
        <w:t xml:space="preserve"> days </w:t>
      </w:r>
    </w:p>
    <w:p w:rsidR="007B6A27" w:rsidRPr="00324CF9" w:rsidRDefault="005E4ECB" w:rsidP="00CA6738">
      <w:pPr>
        <w:spacing w:after="0" w:line="160" w:lineRule="atLeast"/>
        <w:ind w:left="1530" w:hanging="1530"/>
        <w:jc w:val="both"/>
        <w:textAlignment w:val="center"/>
        <w:rPr>
          <w:rFonts w:ascii="Times New Roman" w:hAnsi="Times New Roman" w:cs="Times New Roman"/>
          <w:color w:val="000000" w:themeColor="text1"/>
          <w:sz w:val="24"/>
          <w:szCs w:val="24"/>
        </w:rPr>
      </w:pPr>
      <w:r w:rsidRPr="00324CF9">
        <w:rPr>
          <w:rFonts w:ascii="Times New Roman" w:hAnsi="Times New Roman" w:cs="Times New Roman"/>
          <w:b/>
          <w:color w:val="000000" w:themeColor="text1"/>
          <w:sz w:val="24"/>
          <w:szCs w:val="24"/>
        </w:rPr>
        <w:t>Starting date:</w:t>
      </w:r>
      <w:r w:rsidRPr="00324CF9">
        <w:rPr>
          <w:rFonts w:ascii="Times New Roman" w:hAnsi="Times New Roman" w:cs="Times New Roman"/>
          <w:b/>
          <w:color w:val="000000" w:themeColor="text1"/>
          <w:sz w:val="24"/>
          <w:szCs w:val="24"/>
        </w:rPr>
        <w:tab/>
      </w:r>
      <w:r w:rsidRPr="00324CF9">
        <w:rPr>
          <w:rFonts w:ascii="Times New Roman" w:hAnsi="Times New Roman" w:cs="Times New Roman"/>
          <w:color w:val="000000" w:themeColor="text1"/>
          <w:sz w:val="24"/>
          <w:szCs w:val="24"/>
        </w:rPr>
        <w:t>01 Ju</w:t>
      </w:r>
      <w:r w:rsidR="00D418DC" w:rsidRPr="00324CF9">
        <w:rPr>
          <w:rFonts w:ascii="Times New Roman" w:hAnsi="Times New Roman" w:cs="Times New Roman"/>
          <w:color w:val="000000" w:themeColor="text1"/>
          <w:sz w:val="24"/>
          <w:szCs w:val="24"/>
        </w:rPr>
        <w:t>ly</w:t>
      </w:r>
      <w:r w:rsidRPr="00324CF9">
        <w:rPr>
          <w:rFonts w:ascii="Times New Roman" w:hAnsi="Times New Roman" w:cs="Times New Roman"/>
          <w:color w:val="000000" w:themeColor="text1"/>
          <w:sz w:val="24"/>
          <w:szCs w:val="24"/>
        </w:rPr>
        <w:t xml:space="preserve"> 201</w:t>
      </w:r>
      <w:r w:rsidR="00D418DC" w:rsidRPr="00324CF9">
        <w:rPr>
          <w:rFonts w:ascii="Times New Roman" w:hAnsi="Times New Roman" w:cs="Times New Roman"/>
          <w:color w:val="000000" w:themeColor="text1"/>
          <w:sz w:val="24"/>
          <w:szCs w:val="24"/>
        </w:rPr>
        <w:t>3</w:t>
      </w:r>
    </w:p>
    <w:p w:rsidR="007B6A27" w:rsidRPr="00324CF9" w:rsidRDefault="007B6A27" w:rsidP="00CA6738">
      <w:pPr>
        <w:spacing w:after="0" w:line="160" w:lineRule="atLeast"/>
        <w:jc w:val="both"/>
        <w:textAlignment w:val="center"/>
        <w:rPr>
          <w:rFonts w:ascii="Times New Roman" w:hAnsi="Times New Roman" w:cs="Times New Roman"/>
          <w:b/>
          <w:color w:val="000000" w:themeColor="text1"/>
        </w:rPr>
      </w:pPr>
    </w:p>
    <w:p w:rsidR="00D418DC" w:rsidRPr="00324CF9" w:rsidRDefault="005E4ECB" w:rsidP="00CA6738">
      <w:pPr>
        <w:spacing w:after="0" w:line="160" w:lineRule="atLeast"/>
        <w:jc w:val="both"/>
        <w:textAlignment w:val="center"/>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BACKGROUND</w:t>
      </w:r>
    </w:p>
    <w:p w:rsidR="00D418DC" w:rsidRPr="00324CF9" w:rsidRDefault="00D418DC" w:rsidP="00CA6738">
      <w:pPr>
        <w:spacing w:after="0" w:line="160" w:lineRule="atLeast"/>
        <w:jc w:val="both"/>
        <w:textAlignment w:val="center"/>
        <w:rPr>
          <w:rFonts w:ascii="Times New Roman" w:hAnsi="Times New Roman" w:cs="Times New Roman"/>
          <w:b/>
          <w:color w:val="000000" w:themeColor="text1"/>
          <w:sz w:val="24"/>
          <w:szCs w:val="24"/>
        </w:rPr>
      </w:pPr>
    </w:p>
    <w:p w:rsidR="00987048" w:rsidRPr="00324CF9" w:rsidRDefault="00D418DC" w:rsidP="00CA6738">
      <w:pPr>
        <w:spacing w:after="0" w:line="160" w:lineRule="atLeast"/>
        <w:jc w:val="both"/>
        <w:textAlignment w:val="center"/>
        <w:rPr>
          <w:rFonts w:ascii="Times New Roman" w:hAnsi="Times New Roman" w:cs="Times New Roman"/>
          <w:b/>
          <w:color w:val="000000" w:themeColor="text1"/>
          <w:sz w:val="24"/>
          <w:szCs w:val="24"/>
        </w:rPr>
      </w:pPr>
      <w:r w:rsidRPr="00324CF9">
        <w:rPr>
          <w:rFonts w:ascii="Times New Roman" w:hAnsi="Times New Roman" w:cs="Times New Roman"/>
          <w:color w:val="000000" w:themeColor="text1"/>
          <w:sz w:val="24"/>
          <w:szCs w:val="24"/>
        </w:rPr>
        <w:t>Western Balkan conflicts of the 1990s led to the emergence of new states and entities where security, including at the sub-regional level, continues to play a critical role in post-conflict reconstruction, democracy building and the protection and promotion of human rights. This state of affairs, coupled with national aspirations to join the European Union has offered a set of unique opportunities for governments, security actors and civil society to work together in democratizing and mainstreaming gender within their security sector and other relevant structures, policies, procedures and budgets.</w:t>
      </w:r>
      <w:r w:rsidRPr="00324CF9">
        <w:rPr>
          <w:rFonts w:ascii="Times New Roman" w:hAnsi="Times New Roman" w:cs="Times New Roman"/>
          <w:color w:val="000000" w:themeColor="text1"/>
          <w:sz w:val="24"/>
          <w:szCs w:val="24"/>
          <w:lang w:eastAsia="is-IS"/>
        </w:rPr>
        <w:t xml:space="preserve">  Against positive tides for progress are considerable obstacles, some of which reside within the legacy of conflict that disproportionately affected women and girls, especially in terms of sexual violence (and continued stigmatization), social/familial disintegration and economic disempowerment. The conflict/post-conflict period served to strengthen an environment characterized by </w:t>
      </w:r>
      <w:r w:rsidRPr="00324CF9">
        <w:rPr>
          <w:rFonts w:ascii="Times New Roman" w:hAnsi="Times New Roman" w:cs="Times New Roman"/>
          <w:color w:val="000000" w:themeColor="text1"/>
          <w:sz w:val="24"/>
          <w:szCs w:val="24"/>
        </w:rPr>
        <w:t xml:space="preserve">high levels of gender based violence and discrimination, including within the political sphere where women are by in large excluded from post-conflict decision making processes. Such exclusion invariably leads to a </w:t>
      </w:r>
      <w:r w:rsidR="00324CF9">
        <w:rPr>
          <w:rFonts w:ascii="Times New Roman" w:hAnsi="Times New Roman" w:cs="Times New Roman"/>
          <w:color w:val="000000" w:themeColor="text1"/>
          <w:sz w:val="24"/>
          <w:szCs w:val="24"/>
        </w:rPr>
        <w:t xml:space="preserve">deficits </w:t>
      </w:r>
      <w:r w:rsidRPr="00324CF9">
        <w:rPr>
          <w:rFonts w:ascii="Times New Roman" w:hAnsi="Times New Roman" w:cs="Times New Roman"/>
          <w:color w:val="000000" w:themeColor="text1"/>
          <w:sz w:val="24"/>
          <w:szCs w:val="24"/>
        </w:rPr>
        <w:t>in adequately addressing women’s and girl’s concerns, their human rights and post-conflict accountability.</w:t>
      </w:r>
    </w:p>
    <w:p w:rsidR="00987048" w:rsidRPr="00324CF9" w:rsidRDefault="00987048" w:rsidP="00CA6738">
      <w:pPr>
        <w:spacing w:after="0" w:line="160" w:lineRule="atLeast"/>
        <w:jc w:val="both"/>
        <w:textAlignment w:val="center"/>
        <w:rPr>
          <w:rFonts w:ascii="Times New Roman" w:hAnsi="Times New Roman" w:cs="Times New Roman"/>
          <w:b/>
          <w:color w:val="000000" w:themeColor="text1"/>
          <w:sz w:val="24"/>
          <w:szCs w:val="24"/>
        </w:rPr>
      </w:pPr>
    </w:p>
    <w:p w:rsidR="00987048" w:rsidRPr="00324CF9" w:rsidRDefault="00D418DC" w:rsidP="00CA6738">
      <w:pPr>
        <w:spacing w:after="0" w:line="160" w:lineRule="atLeast"/>
        <w:jc w:val="both"/>
        <w:textAlignment w:val="center"/>
        <w:rPr>
          <w:rFonts w:ascii="Times New Roman" w:hAnsi="Times New Roman" w:cs="Times New Roman"/>
          <w:b/>
          <w:color w:val="000000" w:themeColor="text1"/>
          <w:sz w:val="24"/>
          <w:szCs w:val="24"/>
        </w:rPr>
      </w:pPr>
      <w:r w:rsidRPr="00324CF9">
        <w:rPr>
          <w:rFonts w:ascii="Times New Roman" w:hAnsi="Times New Roman" w:cs="Times New Roman"/>
          <w:color w:val="000000" w:themeColor="text1"/>
          <w:sz w:val="24"/>
          <w:szCs w:val="24"/>
        </w:rPr>
        <w:t xml:space="preserve">Within thematic peace and security mandate in the Western Balkans, UN Women efforts </w:t>
      </w:r>
      <w:r w:rsidR="00324CF9">
        <w:rPr>
          <w:rFonts w:ascii="Times New Roman" w:hAnsi="Times New Roman" w:cs="Times New Roman"/>
          <w:color w:val="000000" w:themeColor="text1"/>
          <w:sz w:val="24"/>
          <w:szCs w:val="24"/>
        </w:rPr>
        <w:t xml:space="preserve">dedicated to addressing the above referenced </w:t>
      </w:r>
      <w:r w:rsidRPr="00324CF9">
        <w:rPr>
          <w:rFonts w:ascii="Times New Roman" w:hAnsi="Times New Roman" w:cs="Times New Roman"/>
          <w:color w:val="000000" w:themeColor="text1"/>
          <w:sz w:val="24"/>
          <w:szCs w:val="24"/>
        </w:rPr>
        <w:t xml:space="preserve">are articulated under the regional project, </w:t>
      </w:r>
      <w:r w:rsidRPr="00324CF9">
        <w:rPr>
          <w:rFonts w:ascii="Times New Roman" w:hAnsi="Times New Roman" w:cs="Times New Roman"/>
          <w:i/>
          <w:color w:val="000000" w:themeColor="text1"/>
          <w:sz w:val="24"/>
          <w:szCs w:val="24"/>
        </w:rPr>
        <w:t>Advancing the Implementation of UNSCR 1325 on Women, Peace and Security</w:t>
      </w:r>
      <w:r w:rsidR="00987048" w:rsidRPr="00324CF9">
        <w:rPr>
          <w:rFonts w:ascii="Times New Roman" w:hAnsi="Times New Roman" w:cs="Times New Roman"/>
          <w:i/>
          <w:color w:val="000000" w:themeColor="text1"/>
          <w:sz w:val="24"/>
          <w:szCs w:val="24"/>
        </w:rPr>
        <w:t xml:space="preserve"> in Western Balkans</w:t>
      </w:r>
      <w:r w:rsidRPr="00324CF9">
        <w:rPr>
          <w:rFonts w:ascii="Times New Roman" w:hAnsi="Times New Roman" w:cs="Times New Roman"/>
          <w:i/>
          <w:color w:val="000000" w:themeColor="text1"/>
          <w:sz w:val="24"/>
          <w:szCs w:val="24"/>
        </w:rPr>
        <w:t xml:space="preserve">. </w:t>
      </w:r>
      <w:r w:rsidRPr="00324CF9">
        <w:rPr>
          <w:rFonts w:ascii="Times New Roman" w:hAnsi="Times New Roman" w:cs="Times New Roman"/>
          <w:color w:val="000000" w:themeColor="text1"/>
          <w:sz w:val="24"/>
          <w:szCs w:val="24"/>
        </w:rPr>
        <w:t>This initiative</w:t>
      </w:r>
      <w:r w:rsidR="00324CF9">
        <w:rPr>
          <w:rFonts w:ascii="Times New Roman" w:hAnsi="Times New Roman" w:cs="Times New Roman"/>
          <w:color w:val="000000" w:themeColor="text1"/>
          <w:sz w:val="24"/>
          <w:szCs w:val="24"/>
        </w:rPr>
        <w:t xml:space="preserve"> that </w:t>
      </w:r>
      <w:r w:rsidR="00987048" w:rsidRPr="00324CF9">
        <w:rPr>
          <w:rFonts w:ascii="Times New Roman" w:hAnsi="Times New Roman" w:cs="Times New Roman"/>
          <w:color w:val="000000" w:themeColor="text1"/>
          <w:sz w:val="24"/>
          <w:szCs w:val="24"/>
        </w:rPr>
        <w:t>commenc</w:t>
      </w:r>
      <w:r w:rsidR="00324CF9">
        <w:rPr>
          <w:rFonts w:ascii="Times New Roman" w:hAnsi="Times New Roman" w:cs="Times New Roman"/>
          <w:color w:val="000000" w:themeColor="text1"/>
          <w:sz w:val="24"/>
          <w:szCs w:val="24"/>
        </w:rPr>
        <w:t>ed</w:t>
      </w:r>
      <w:r w:rsidR="00987048" w:rsidRPr="00324CF9">
        <w:rPr>
          <w:rFonts w:ascii="Times New Roman" w:hAnsi="Times New Roman" w:cs="Times New Roman"/>
          <w:color w:val="000000" w:themeColor="text1"/>
          <w:sz w:val="24"/>
          <w:szCs w:val="24"/>
        </w:rPr>
        <w:t xml:space="preserve"> in January 2011 and conclud</w:t>
      </w:r>
      <w:r w:rsidR="00324CF9">
        <w:rPr>
          <w:rFonts w:ascii="Times New Roman" w:hAnsi="Times New Roman" w:cs="Times New Roman"/>
          <w:color w:val="000000" w:themeColor="text1"/>
          <w:sz w:val="24"/>
          <w:szCs w:val="24"/>
        </w:rPr>
        <w:t>es</w:t>
      </w:r>
      <w:r w:rsidR="00987048" w:rsidRPr="00324CF9">
        <w:rPr>
          <w:rFonts w:ascii="Times New Roman" w:hAnsi="Times New Roman" w:cs="Times New Roman"/>
          <w:color w:val="000000" w:themeColor="text1"/>
          <w:sz w:val="24"/>
          <w:szCs w:val="24"/>
        </w:rPr>
        <w:t xml:space="preserve"> in December 2013</w:t>
      </w:r>
      <w:r w:rsidRPr="00324CF9">
        <w:rPr>
          <w:rFonts w:ascii="Times New Roman" w:hAnsi="Times New Roman" w:cs="Times New Roman"/>
          <w:color w:val="000000" w:themeColor="text1"/>
          <w:sz w:val="24"/>
          <w:szCs w:val="24"/>
        </w:rPr>
        <w:t xml:space="preserve"> supports key security and civil society actors in advancing the implementation and monitoring of </w:t>
      </w:r>
      <w:r w:rsidRPr="00324CF9">
        <w:rPr>
          <w:rFonts w:ascii="Times New Roman" w:hAnsi="Times New Roman" w:cs="Times New Roman"/>
          <w:color w:val="000000" w:themeColor="text1"/>
          <w:sz w:val="24"/>
          <w:szCs w:val="24"/>
        </w:rPr>
        <w:lastRenderedPageBreak/>
        <w:t>commitments under UNSCR 1325 (and related Resolutions 1820, 1888, 1889 and 1960) in national</w:t>
      </w:r>
      <w:r w:rsidR="00276125" w:rsidRPr="00324CF9">
        <w:rPr>
          <w:rFonts w:ascii="Times New Roman" w:hAnsi="Times New Roman" w:cs="Times New Roman"/>
          <w:color w:val="000000" w:themeColor="text1"/>
          <w:sz w:val="24"/>
          <w:szCs w:val="24"/>
        </w:rPr>
        <w:t>/territorial</w:t>
      </w:r>
      <w:r w:rsidRPr="00324CF9">
        <w:rPr>
          <w:rFonts w:ascii="Times New Roman" w:hAnsi="Times New Roman" w:cs="Times New Roman"/>
          <w:color w:val="000000" w:themeColor="text1"/>
          <w:sz w:val="24"/>
          <w:szCs w:val="24"/>
        </w:rPr>
        <w:t xml:space="preserve"> laws, policies, strategies and plans in Bosnia and Herzegovina, Kosovo</w:t>
      </w:r>
      <w:r w:rsidRPr="00324CF9">
        <w:rPr>
          <w:rStyle w:val="FootnoteReference"/>
          <w:rFonts w:ascii="Times New Roman" w:hAnsi="Times New Roman" w:cs="Times New Roman"/>
          <w:color w:val="000000" w:themeColor="text1"/>
          <w:sz w:val="24"/>
          <w:szCs w:val="24"/>
        </w:rPr>
        <w:footnoteReference w:id="1"/>
      </w:r>
      <w:r w:rsidRPr="00324CF9">
        <w:rPr>
          <w:rFonts w:ascii="Times New Roman" w:hAnsi="Times New Roman" w:cs="Times New Roman"/>
          <w:color w:val="000000" w:themeColor="text1"/>
          <w:sz w:val="24"/>
          <w:szCs w:val="24"/>
        </w:rPr>
        <w:t xml:space="preserve"> (under SCR 1244), the former Yugoslav Republic of Macedonia, the Republic of Serbia, and regionally (South-East Europe/Western Balkans).  In this latter regard, the project fosters regional cooperation and networking (between civil society, gender experts, advocates, civil servants, and parliamentarians) through the development of an enabling environment for information and knowledge sharing and the exchange of good practice on the implementation women, peace and security commitments.</w:t>
      </w:r>
      <w:r w:rsidR="00987048" w:rsidRPr="00324CF9">
        <w:rPr>
          <w:rFonts w:ascii="Times New Roman" w:hAnsi="Times New Roman" w:cs="Times New Roman"/>
          <w:color w:val="000000" w:themeColor="text1"/>
          <w:sz w:val="24"/>
          <w:szCs w:val="24"/>
        </w:rPr>
        <w:t xml:space="preserve">  This outcome is being achieved through the discharge of the following three outputs:  </w:t>
      </w:r>
    </w:p>
    <w:p w:rsidR="00987048" w:rsidRPr="00324CF9" w:rsidRDefault="00987048" w:rsidP="00CA6738">
      <w:pPr>
        <w:spacing w:after="0" w:line="160" w:lineRule="atLeast"/>
        <w:jc w:val="both"/>
        <w:textAlignment w:val="center"/>
        <w:rPr>
          <w:rFonts w:ascii="Times New Roman" w:hAnsi="Times New Roman" w:cs="Times New Roman"/>
          <w:color w:val="000000" w:themeColor="text1"/>
          <w:sz w:val="20"/>
          <w:szCs w:val="20"/>
        </w:rPr>
      </w:pPr>
    </w:p>
    <w:p w:rsidR="00987048" w:rsidRPr="00324CF9" w:rsidRDefault="00987048" w:rsidP="00CA6738">
      <w:pPr>
        <w:spacing w:after="0" w:line="160" w:lineRule="atLeast"/>
        <w:ind w:left="720" w:right="720"/>
        <w:jc w:val="both"/>
        <w:textAlignment w:val="center"/>
        <w:rPr>
          <w:rFonts w:ascii="Times New Roman" w:hAnsi="Times New Roman" w:cs="Times New Roman"/>
          <w:i/>
          <w:color w:val="000000" w:themeColor="text1"/>
        </w:rPr>
      </w:pPr>
      <w:r w:rsidRPr="00324CF9">
        <w:rPr>
          <w:rFonts w:ascii="Times New Roman" w:hAnsi="Times New Roman" w:cs="Times New Roman"/>
          <w:bCs/>
          <w:i/>
          <w:color w:val="000000" w:themeColor="text1"/>
        </w:rPr>
        <w:t xml:space="preserve">Output 1: </w:t>
      </w:r>
      <w:r w:rsidRPr="00324CF9">
        <w:rPr>
          <w:rFonts w:ascii="Times New Roman" w:hAnsi="Times New Roman" w:cs="Times New Roman"/>
          <w:i/>
          <w:color w:val="000000" w:themeColor="text1"/>
        </w:rPr>
        <w:t xml:space="preserve">Improved individual and institutional capacities of key security actors at different levels to formulate, implement and effectively monitor commitments under UNSCRs 1325, 1820,1888 and 1889 (and CEDAW); </w:t>
      </w:r>
    </w:p>
    <w:p w:rsidR="00987048" w:rsidRPr="00324CF9" w:rsidRDefault="00987048" w:rsidP="00CA6738">
      <w:pPr>
        <w:spacing w:after="0" w:line="160" w:lineRule="atLeast"/>
        <w:ind w:left="720" w:right="720"/>
        <w:jc w:val="both"/>
        <w:textAlignment w:val="center"/>
        <w:rPr>
          <w:rFonts w:ascii="Times New Roman" w:hAnsi="Times New Roman" w:cs="Times New Roman"/>
          <w:i/>
          <w:color w:val="000000" w:themeColor="text1"/>
          <w:sz w:val="20"/>
          <w:szCs w:val="20"/>
        </w:rPr>
      </w:pPr>
    </w:p>
    <w:p w:rsidR="00987048" w:rsidRPr="00324CF9" w:rsidRDefault="00987048" w:rsidP="00CA6738">
      <w:pPr>
        <w:spacing w:after="0" w:line="160" w:lineRule="atLeast"/>
        <w:ind w:left="720" w:right="720"/>
        <w:jc w:val="both"/>
        <w:textAlignment w:val="center"/>
        <w:rPr>
          <w:rFonts w:ascii="Times New Roman" w:hAnsi="Times New Roman" w:cs="Times New Roman"/>
          <w:i/>
          <w:color w:val="000000" w:themeColor="text1"/>
        </w:rPr>
      </w:pPr>
      <w:r w:rsidRPr="00324CF9">
        <w:rPr>
          <w:rFonts w:ascii="Times New Roman" w:hAnsi="Times New Roman" w:cs="Times New Roman"/>
          <w:bCs/>
          <w:i/>
          <w:color w:val="000000" w:themeColor="text1"/>
        </w:rPr>
        <w:t xml:space="preserve">Output 2: </w:t>
      </w:r>
      <w:r w:rsidRPr="00324CF9">
        <w:rPr>
          <w:rFonts w:ascii="Times New Roman" w:hAnsi="Times New Roman" w:cs="Times New Roman"/>
          <w:i/>
          <w:color w:val="000000" w:themeColor="text1"/>
        </w:rPr>
        <w:t>Increased capacities of women's organizations to effectively advocate for women's and girls' human rights and needs in conflict and post-conflict situations and to monitor commitments under relevant international and national</w:t>
      </w:r>
      <w:r w:rsidR="00276125" w:rsidRPr="00324CF9">
        <w:rPr>
          <w:rFonts w:ascii="Times New Roman" w:hAnsi="Times New Roman" w:cs="Times New Roman"/>
          <w:i/>
          <w:color w:val="000000" w:themeColor="text1"/>
        </w:rPr>
        <w:t>/territorial</w:t>
      </w:r>
      <w:r w:rsidRPr="00324CF9">
        <w:rPr>
          <w:rFonts w:ascii="Times New Roman" w:hAnsi="Times New Roman" w:cs="Times New Roman"/>
          <w:i/>
          <w:color w:val="000000" w:themeColor="text1"/>
        </w:rPr>
        <w:t xml:space="preserve"> frameworks (CEDAW, UNSCR resolutions, national</w:t>
      </w:r>
      <w:r w:rsidR="00276125" w:rsidRPr="00324CF9">
        <w:rPr>
          <w:rFonts w:ascii="Times New Roman" w:hAnsi="Times New Roman" w:cs="Times New Roman"/>
          <w:i/>
          <w:color w:val="000000" w:themeColor="text1"/>
        </w:rPr>
        <w:t>/territorial</w:t>
      </w:r>
      <w:r w:rsidRPr="00324CF9">
        <w:rPr>
          <w:rFonts w:ascii="Times New Roman" w:hAnsi="Times New Roman" w:cs="Times New Roman"/>
          <w:i/>
          <w:color w:val="000000" w:themeColor="text1"/>
        </w:rPr>
        <w:t xml:space="preserve"> laws, strategies and action plans); and</w:t>
      </w:r>
    </w:p>
    <w:p w:rsidR="00987048" w:rsidRPr="00324CF9" w:rsidRDefault="00987048" w:rsidP="00CA6738">
      <w:pPr>
        <w:spacing w:after="0" w:line="160" w:lineRule="atLeast"/>
        <w:ind w:left="720" w:right="720"/>
        <w:jc w:val="both"/>
        <w:textAlignment w:val="center"/>
        <w:rPr>
          <w:rFonts w:ascii="Times New Roman" w:hAnsi="Times New Roman" w:cs="Times New Roman"/>
          <w:i/>
          <w:color w:val="000000" w:themeColor="text1"/>
          <w:sz w:val="20"/>
          <w:szCs w:val="20"/>
        </w:rPr>
      </w:pPr>
    </w:p>
    <w:p w:rsidR="00987048" w:rsidRPr="00324CF9" w:rsidRDefault="00987048" w:rsidP="00CA6738">
      <w:pPr>
        <w:spacing w:after="0" w:line="160" w:lineRule="atLeast"/>
        <w:ind w:left="720" w:right="720"/>
        <w:jc w:val="both"/>
        <w:textAlignment w:val="center"/>
        <w:rPr>
          <w:rFonts w:ascii="Times New Roman" w:hAnsi="Times New Roman" w:cs="Times New Roman"/>
          <w:i/>
          <w:color w:val="000000" w:themeColor="text1"/>
        </w:rPr>
      </w:pPr>
      <w:r w:rsidRPr="00324CF9">
        <w:rPr>
          <w:rFonts w:ascii="Times New Roman" w:hAnsi="Times New Roman" w:cs="Times New Roman"/>
          <w:bCs/>
          <w:i/>
          <w:color w:val="000000" w:themeColor="text1"/>
        </w:rPr>
        <w:t xml:space="preserve">Output 3: </w:t>
      </w:r>
      <w:r w:rsidRPr="00324CF9">
        <w:rPr>
          <w:rFonts w:ascii="Times New Roman" w:hAnsi="Times New Roman" w:cs="Times New Roman"/>
          <w:i/>
          <w:color w:val="000000" w:themeColor="text1"/>
        </w:rPr>
        <w:t>Enhanced regional cooperation, coordination and networking among specialized governmental and non-governmental actors towards the fulfillment of women's and girls' human rights and security needs in South East Europe and the Western Balkans.</w:t>
      </w:r>
    </w:p>
    <w:p w:rsidR="00987048" w:rsidRPr="00324CF9" w:rsidRDefault="00987048" w:rsidP="00CA6738">
      <w:pPr>
        <w:spacing w:after="0" w:line="160" w:lineRule="atLeast"/>
        <w:jc w:val="both"/>
        <w:textAlignment w:val="center"/>
        <w:rPr>
          <w:rFonts w:ascii="Times New Roman" w:hAnsi="Times New Roman" w:cs="Times New Roman"/>
          <w:b/>
          <w:color w:val="000000" w:themeColor="text1"/>
          <w:sz w:val="24"/>
          <w:szCs w:val="24"/>
        </w:rPr>
      </w:pPr>
    </w:p>
    <w:p w:rsidR="003C73D1" w:rsidRDefault="00D418DC" w:rsidP="00CA6738">
      <w:pPr>
        <w:spacing w:after="0" w:line="160" w:lineRule="atLeast"/>
        <w:jc w:val="both"/>
        <w:textAlignment w:val="center"/>
        <w:rPr>
          <w:rFonts w:ascii="Times New Roman" w:hAnsi="Times New Roman" w:cs="Times New Roman"/>
          <w:b/>
          <w:color w:val="000000" w:themeColor="text1"/>
          <w:sz w:val="24"/>
          <w:szCs w:val="24"/>
        </w:rPr>
      </w:pPr>
      <w:r w:rsidRPr="00324CF9">
        <w:rPr>
          <w:rFonts w:ascii="Times New Roman" w:hAnsi="Times New Roman" w:cs="Times New Roman"/>
          <w:color w:val="000000" w:themeColor="text1"/>
          <w:sz w:val="24"/>
          <w:szCs w:val="24"/>
          <w:lang w:val="en-GB"/>
        </w:rPr>
        <w:t xml:space="preserve">The purpose and role of evaluation in UN Women is to enhance accountability, inform decision-making and </w:t>
      </w:r>
      <w:r w:rsidR="003C73D1">
        <w:rPr>
          <w:rFonts w:ascii="Times New Roman" w:hAnsi="Times New Roman" w:cs="Times New Roman"/>
          <w:color w:val="000000" w:themeColor="text1"/>
          <w:sz w:val="24"/>
          <w:szCs w:val="24"/>
          <w:lang w:val="en-GB"/>
        </w:rPr>
        <w:t xml:space="preserve">to </w:t>
      </w:r>
      <w:r w:rsidRPr="00324CF9">
        <w:rPr>
          <w:rFonts w:ascii="Times New Roman" w:hAnsi="Times New Roman" w:cs="Times New Roman"/>
          <w:color w:val="000000" w:themeColor="text1"/>
          <w:sz w:val="24"/>
          <w:szCs w:val="24"/>
          <w:lang w:val="en-GB"/>
        </w:rPr>
        <w:t xml:space="preserve">contribute to learning on the best </w:t>
      </w:r>
      <w:r w:rsidRPr="00324CF9">
        <w:rPr>
          <w:rFonts w:ascii="Times New Roman" w:hAnsi="Times New Roman" w:cs="Times New Roman"/>
          <w:color w:val="000000" w:themeColor="text1"/>
          <w:sz w:val="24"/>
          <w:szCs w:val="24"/>
        </w:rPr>
        <w:t xml:space="preserve">ways to achieve </w:t>
      </w:r>
      <w:r w:rsidR="003C73D1">
        <w:rPr>
          <w:rFonts w:ascii="Times New Roman" w:hAnsi="Times New Roman" w:cs="Times New Roman"/>
          <w:color w:val="000000" w:themeColor="text1"/>
          <w:sz w:val="24"/>
          <w:szCs w:val="24"/>
        </w:rPr>
        <w:t xml:space="preserve">gender equality and </w:t>
      </w:r>
      <w:r w:rsidRPr="00324CF9">
        <w:rPr>
          <w:rFonts w:ascii="Times New Roman" w:hAnsi="Times New Roman" w:cs="Times New Roman"/>
          <w:color w:val="000000" w:themeColor="text1"/>
          <w:sz w:val="24"/>
          <w:szCs w:val="24"/>
        </w:rPr>
        <w:t xml:space="preserve">women’s empowerment through its operational and normative work.  As a member of the United Nations Evaluation Group (UNEG), UN Women follows its norms and standards. UN Women evaluations </w:t>
      </w:r>
      <w:r w:rsidR="003C73D1">
        <w:rPr>
          <w:rFonts w:ascii="Times New Roman" w:hAnsi="Times New Roman" w:cs="Times New Roman"/>
          <w:color w:val="000000" w:themeColor="text1"/>
          <w:sz w:val="24"/>
          <w:szCs w:val="24"/>
        </w:rPr>
        <w:t xml:space="preserve">also </w:t>
      </w:r>
      <w:r w:rsidRPr="00324CF9">
        <w:rPr>
          <w:rFonts w:ascii="Times New Roman" w:hAnsi="Times New Roman" w:cs="Times New Roman"/>
          <w:color w:val="000000" w:themeColor="text1"/>
          <w:sz w:val="24"/>
          <w:szCs w:val="24"/>
        </w:rPr>
        <w:t xml:space="preserve">adhere to gender equality principles and are rights responsive. </w:t>
      </w:r>
    </w:p>
    <w:p w:rsidR="003C73D1" w:rsidRDefault="003C73D1" w:rsidP="00CA6738">
      <w:pPr>
        <w:spacing w:after="0" w:line="160" w:lineRule="atLeast"/>
        <w:jc w:val="both"/>
        <w:textAlignment w:val="center"/>
        <w:rPr>
          <w:rFonts w:ascii="Times New Roman" w:hAnsi="Times New Roman" w:cs="Times New Roman"/>
          <w:b/>
          <w:color w:val="000000" w:themeColor="text1"/>
          <w:sz w:val="24"/>
          <w:szCs w:val="24"/>
        </w:rPr>
      </w:pPr>
    </w:p>
    <w:p w:rsidR="00D418DC" w:rsidRPr="003C73D1" w:rsidRDefault="003C73D1" w:rsidP="00CA6738">
      <w:pPr>
        <w:spacing w:after="0" w:line="160" w:lineRule="atLeast"/>
        <w:jc w:val="both"/>
        <w:textAlignment w:val="cente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lang w:val="en-GB"/>
        </w:rPr>
        <w:t xml:space="preserve">Within the above context, the </w:t>
      </w:r>
      <w:r w:rsidR="00D418DC" w:rsidRPr="00324CF9">
        <w:rPr>
          <w:rFonts w:ascii="Times New Roman" w:hAnsi="Times New Roman" w:cs="Times New Roman"/>
          <w:color w:val="000000" w:themeColor="text1"/>
          <w:sz w:val="24"/>
          <w:szCs w:val="24"/>
          <w:lang w:val="en-GB"/>
        </w:rPr>
        <w:t xml:space="preserve">final evaluation </w:t>
      </w:r>
      <w:r>
        <w:rPr>
          <w:rFonts w:ascii="Times New Roman" w:hAnsi="Times New Roman" w:cs="Times New Roman"/>
          <w:color w:val="000000" w:themeColor="text1"/>
          <w:sz w:val="24"/>
          <w:szCs w:val="24"/>
          <w:lang w:val="en-GB"/>
        </w:rPr>
        <w:t xml:space="preserve">of </w:t>
      </w:r>
      <w:r w:rsidRPr="00324CF9">
        <w:rPr>
          <w:rFonts w:ascii="Times New Roman" w:hAnsi="Times New Roman" w:cs="Times New Roman"/>
          <w:i/>
          <w:color w:val="000000" w:themeColor="text1"/>
          <w:sz w:val="24"/>
          <w:szCs w:val="24"/>
        </w:rPr>
        <w:t>Advancing the Implementation of UNSCR 1325 on Women, Peace and Security in Western Balkans</w:t>
      </w:r>
      <w:r w:rsidRPr="00324CF9">
        <w:rPr>
          <w:rFonts w:ascii="Times New Roman" w:hAnsi="Times New Roman" w:cs="Times New Roman"/>
          <w:color w:val="000000" w:themeColor="text1"/>
          <w:sz w:val="24"/>
          <w:szCs w:val="24"/>
        </w:rPr>
        <w:t xml:space="preserve"> </w:t>
      </w:r>
      <w:r w:rsidR="00D418DC" w:rsidRPr="00324CF9">
        <w:rPr>
          <w:rFonts w:ascii="Times New Roman" w:hAnsi="Times New Roman" w:cs="Times New Roman"/>
          <w:color w:val="000000" w:themeColor="text1"/>
          <w:sz w:val="24"/>
          <w:szCs w:val="24"/>
        </w:rPr>
        <w:t>will:</w:t>
      </w:r>
    </w:p>
    <w:p w:rsidR="00D418DC" w:rsidRPr="00324CF9" w:rsidRDefault="00D418DC" w:rsidP="00CA6738">
      <w:pPr>
        <w:spacing w:after="0"/>
        <w:jc w:val="both"/>
        <w:rPr>
          <w:rFonts w:ascii="Times New Roman" w:hAnsi="Times New Roman" w:cs="Times New Roman"/>
          <w:color w:val="000000" w:themeColor="text1"/>
          <w:sz w:val="24"/>
          <w:szCs w:val="24"/>
        </w:rPr>
      </w:pPr>
    </w:p>
    <w:p w:rsidR="00D418DC" w:rsidRPr="00324CF9" w:rsidRDefault="00D418DC" w:rsidP="00CA6738">
      <w:pPr>
        <w:numPr>
          <w:ilvl w:val="0"/>
          <w:numId w:val="29"/>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Assess UN Women’s contribution to results, including the effectiveness of programming strategies in implementing global commitments within national</w:t>
      </w:r>
      <w:r w:rsidR="00276125" w:rsidRPr="00324CF9">
        <w:rPr>
          <w:rFonts w:ascii="Times New Roman" w:hAnsi="Times New Roman" w:cs="Times New Roman"/>
          <w:color w:val="000000" w:themeColor="text1"/>
          <w:sz w:val="24"/>
          <w:szCs w:val="24"/>
        </w:rPr>
        <w:t>/territorial</w:t>
      </w:r>
      <w:r w:rsidRPr="00324CF9">
        <w:rPr>
          <w:rFonts w:ascii="Times New Roman" w:hAnsi="Times New Roman" w:cs="Times New Roman"/>
          <w:color w:val="000000" w:themeColor="text1"/>
          <w:sz w:val="24"/>
          <w:szCs w:val="24"/>
        </w:rPr>
        <w:t xml:space="preserve"> </w:t>
      </w:r>
      <w:r w:rsidR="003C73D1">
        <w:rPr>
          <w:rFonts w:ascii="Times New Roman" w:hAnsi="Times New Roman" w:cs="Times New Roman"/>
          <w:color w:val="000000" w:themeColor="text1"/>
          <w:sz w:val="24"/>
          <w:szCs w:val="24"/>
        </w:rPr>
        <w:t xml:space="preserve">and sub-regional </w:t>
      </w:r>
      <w:r w:rsidRPr="00324CF9">
        <w:rPr>
          <w:rFonts w:ascii="Times New Roman" w:hAnsi="Times New Roman" w:cs="Times New Roman"/>
          <w:color w:val="000000" w:themeColor="text1"/>
          <w:sz w:val="24"/>
          <w:szCs w:val="24"/>
        </w:rPr>
        <w:t>priorities for fostering peace, security and gender equality;</w:t>
      </w:r>
    </w:p>
    <w:p w:rsidR="00D418DC" w:rsidRPr="00324CF9" w:rsidRDefault="00D418DC" w:rsidP="00CA6738">
      <w:pPr>
        <w:numPr>
          <w:ilvl w:val="0"/>
          <w:numId w:val="29"/>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Investigate the contextual factors that enabled or restricted the achievement of results;</w:t>
      </w:r>
    </w:p>
    <w:p w:rsidR="00D418DC" w:rsidRPr="00324CF9" w:rsidRDefault="00D418DC" w:rsidP="00CA6738">
      <w:pPr>
        <w:numPr>
          <w:ilvl w:val="0"/>
          <w:numId w:val="29"/>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Evaluate UN Women’s organizational performance with respect to this project; and</w:t>
      </w:r>
    </w:p>
    <w:p w:rsidR="007F792F" w:rsidRPr="00324CF9" w:rsidRDefault="00D418DC" w:rsidP="00CA6738">
      <w:pPr>
        <w:numPr>
          <w:ilvl w:val="0"/>
          <w:numId w:val="29"/>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 xml:space="preserve">Asses the perspective of stakeholders and beneficiaries on the usefulness of interventions and their overall satisfaction with the project. </w:t>
      </w:r>
    </w:p>
    <w:p w:rsidR="007F792F" w:rsidRPr="00324CF9" w:rsidRDefault="007F792F" w:rsidP="00CA6738">
      <w:pPr>
        <w:spacing w:after="0" w:line="240" w:lineRule="auto"/>
        <w:jc w:val="both"/>
        <w:rPr>
          <w:rFonts w:ascii="Times New Roman" w:hAnsi="Times New Roman" w:cs="Times New Roman"/>
          <w:color w:val="000000" w:themeColor="text1"/>
          <w:sz w:val="24"/>
          <w:szCs w:val="24"/>
        </w:rPr>
      </w:pPr>
    </w:p>
    <w:p w:rsidR="007F792F" w:rsidRPr="00324CF9" w:rsidRDefault="00033584" w:rsidP="00CA6738">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 xml:space="preserve">The final project evaluation will also </w:t>
      </w:r>
      <w:r w:rsidR="00D418DC" w:rsidRPr="00324CF9">
        <w:rPr>
          <w:rFonts w:ascii="Times New Roman" w:hAnsi="Times New Roman" w:cs="Times New Roman"/>
          <w:color w:val="000000" w:themeColor="text1"/>
          <w:sz w:val="24"/>
          <w:szCs w:val="24"/>
          <w:lang w:val="en-GB"/>
        </w:rPr>
        <w:t>set forward-looking recommendations on how to strengthen UN W</w:t>
      </w:r>
      <w:r w:rsidRPr="00324CF9">
        <w:rPr>
          <w:rFonts w:ascii="Times New Roman" w:hAnsi="Times New Roman" w:cs="Times New Roman"/>
          <w:color w:val="000000" w:themeColor="text1"/>
          <w:sz w:val="24"/>
          <w:szCs w:val="24"/>
          <w:lang w:val="en-GB"/>
        </w:rPr>
        <w:t>omen’</w:t>
      </w:r>
      <w:r w:rsidR="00D418DC" w:rsidRPr="00324CF9">
        <w:rPr>
          <w:rFonts w:ascii="Times New Roman" w:hAnsi="Times New Roman" w:cs="Times New Roman"/>
          <w:color w:val="000000" w:themeColor="text1"/>
          <w:sz w:val="24"/>
          <w:szCs w:val="24"/>
          <w:lang w:val="en-GB"/>
        </w:rPr>
        <w:t xml:space="preserve">s </w:t>
      </w:r>
      <w:r w:rsidR="003C73D1">
        <w:rPr>
          <w:rFonts w:ascii="Times New Roman" w:hAnsi="Times New Roman" w:cs="Times New Roman"/>
          <w:color w:val="000000" w:themeColor="text1"/>
          <w:sz w:val="24"/>
          <w:szCs w:val="24"/>
          <w:lang w:val="en-GB"/>
        </w:rPr>
        <w:t xml:space="preserve">UNSCR 1325 </w:t>
      </w:r>
      <w:r w:rsidR="00D418DC" w:rsidRPr="00324CF9">
        <w:rPr>
          <w:rFonts w:ascii="Times New Roman" w:hAnsi="Times New Roman" w:cs="Times New Roman"/>
          <w:color w:val="000000" w:themeColor="text1"/>
          <w:sz w:val="24"/>
          <w:szCs w:val="24"/>
          <w:lang w:val="en-GB"/>
        </w:rPr>
        <w:t>programming</w:t>
      </w:r>
      <w:r w:rsidR="003C73D1">
        <w:rPr>
          <w:rFonts w:ascii="Times New Roman" w:hAnsi="Times New Roman" w:cs="Times New Roman"/>
          <w:color w:val="000000" w:themeColor="text1"/>
          <w:sz w:val="24"/>
          <w:szCs w:val="24"/>
          <w:lang w:val="en-GB"/>
        </w:rPr>
        <w:t xml:space="preserve"> and </w:t>
      </w:r>
      <w:r w:rsidR="00D418DC" w:rsidRPr="00324CF9">
        <w:rPr>
          <w:rFonts w:ascii="Times New Roman" w:hAnsi="Times New Roman" w:cs="Times New Roman"/>
          <w:color w:val="000000" w:themeColor="text1"/>
          <w:sz w:val="24"/>
          <w:szCs w:val="24"/>
          <w:lang w:val="en-GB"/>
        </w:rPr>
        <w:t>monitoring and evaluation system</w:t>
      </w:r>
      <w:r w:rsidRPr="00324CF9">
        <w:rPr>
          <w:rFonts w:ascii="Times New Roman" w:hAnsi="Times New Roman" w:cs="Times New Roman"/>
          <w:color w:val="000000" w:themeColor="text1"/>
          <w:sz w:val="24"/>
          <w:szCs w:val="24"/>
          <w:lang w:val="en-GB"/>
        </w:rPr>
        <w:t>s</w:t>
      </w:r>
      <w:r w:rsidR="00D418DC" w:rsidRPr="00324CF9">
        <w:rPr>
          <w:rFonts w:ascii="Times New Roman" w:hAnsi="Times New Roman" w:cs="Times New Roman"/>
          <w:color w:val="000000" w:themeColor="text1"/>
          <w:sz w:val="24"/>
          <w:szCs w:val="24"/>
          <w:lang w:val="en-GB"/>
        </w:rPr>
        <w:t xml:space="preserve"> at the country and sub-regional level</w:t>
      </w:r>
      <w:r w:rsidRPr="00324CF9">
        <w:rPr>
          <w:rFonts w:ascii="Times New Roman" w:hAnsi="Times New Roman" w:cs="Times New Roman"/>
          <w:color w:val="000000" w:themeColor="text1"/>
          <w:sz w:val="24"/>
          <w:szCs w:val="24"/>
          <w:lang w:val="en-GB"/>
        </w:rPr>
        <w:t>s</w:t>
      </w:r>
      <w:r w:rsidR="00D418DC" w:rsidRPr="00324CF9">
        <w:rPr>
          <w:rFonts w:ascii="Times New Roman" w:hAnsi="Times New Roman" w:cs="Times New Roman"/>
          <w:color w:val="000000" w:themeColor="text1"/>
          <w:sz w:val="24"/>
          <w:szCs w:val="24"/>
          <w:lang w:val="en-GB"/>
        </w:rPr>
        <w:t xml:space="preserve">. </w:t>
      </w:r>
      <w:r w:rsidRPr="00324CF9">
        <w:rPr>
          <w:rFonts w:ascii="Times New Roman" w:hAnsi="Times New Roman" w:cs="Times New Roman"/>
          <w:color w:val="000000" w:themeColor="text1"/>
          <w:sz w:val="24"/>
          <w:szCs w:val="24"/>
          <w:lang w:val="en-GB"/>
        </w:rPr>
        <w:t xml:space="preserve"> In addition, t</w:t>
      </w:r>
      <w:r w:rsidR="00D418DC" w:rsidRPr="00324CF9">
        <w:rPr>
          <w:rFonts w:ascii="Times New Roman" w:hAnsi="Times New Roman" w:cs="Times New Roman"/>
          <w:color w:val="000000" w:themeColor="text1"/>
          <w:sz w:val="24"/>
          <w:szCs w:val="24"/>
          <w:lang w:val="en-GB"/>
        </w:rPr>
        <w:t xml:space="preserve">he evaluation will support the planning of follow-up </w:t>
      </w:r>
      <w:r w:rsidR="00D418DC" w:rsidRPr="00324CF9">
        <w:rPr>
          <w:rFonts w:ascii="Times New Roman" w:hAnsi="Times New Roman" w:cs="Times New Roman"/>
          <w:color w:val="000000" w:themeColor="text1"/>
          <w:sz w:val="24"/>
          <w:szCs w:val="24"/>
          <w:lang w:val="en-GB"/>
        </w:rPr>
        <w:lastRenderedPageBreak/>
        <w:t>activities by identifying successful approaches and spaces to further enhance performance</w:t>
      </w:r>
      <w:r w:rsidRPr="00324CF9">
        <w:rPr>
          <w:rFonts w:ascii="Times New Roman" w:hAnsi="Times New Roman" w:cs="Times New Roman"/>
          <w:color w:val="000000" w:themeColor="text1"/>
          <w:sz w:val="24"/>
          <w:szCs w:val="24"/>
          <w:lang w:val="en-GB"/>
        </w:rPr>
        <w:t xml:space="preserve">; </w:t>
      </w:r>
      <w:r w:rsidR="00D418DC" w:rsidRPr="00324CF9">
        <w:rPr>
          <w:rFonts w:ascii="Times New Roman" w:hAnsi="Times New Roman" w:cs="Times New Roman"/>
          <w:color w:val="000000" w:themeColor="text1"/>
          <w:sz w:val="24"/>
          <w:szCs w:val="24"/>
          <w:lang w:val="en-GB"/>
        </w:rPr>
        <w:t xml:space="preserve">it will serve </w:t>
      </w:r>
      <w:r w:rsidRPr="00324CF9">
        <w:rPr>
          <w:rFonts w:ascii="Times New Roman" w:hAnsi="Times New Roman" w:cs="Times New Roman"/>
          <w:color w:val="000000" w:themeColor="text1"/>
          <w:sz w:val="24"/>
          <w:szCs w:val="24"/>
          <w:lang w:val="en-GB"/>
        </w:rPr>
        <w:t xml:space="preserve">both </w:t>
      </w:r>
      <w:r w:rsidR="00D418DC" w:rsidRPr="00324CF9">
        <w:rPr>
          <w:rFonts w:ascii="Times New Roman" w:hAnsi="Times New Roman" w:cs="Times New Roman"/>
          <w:color w:val="000000" w:themeColor="text1"/>
          <w:sz w:val="24"/>
          <w:szCs w:val="24"/>
          <w:lang w:val="en-GB"/>
        </w:rPr>
        <w:t xml:space="preserve">as a tool and </w:t>
      </w:r>
      <w:r w:rsidRPr="00324CF9">
        <w:rPr>
          <w:rFonts w:ascii="Times New Roman" w:hAnsi="Times New Roman" w:cs="Times New Roman"/>
          <w:color w:val="000000" w:themeColor="text1"/>
          <w:sz w:val="24"/>
          <w:szCs w:val="24"/>
          <w:lang w:val="en-GB"/>
        </w:rPr>
        <w:t xml:space="preserve">a </w:t>
      </w:r>
      <w:r w:rsidR="00D418DC" w:rsidRPr="00324CF9">
        <w:rPr>
          <w:rFonts w:ascii="Times New Roman" w:hAnsi="Times New Roman" w:cs="Times New Roman"/>
          <w:color w:val="000000" w:themeColor="text1"/>
          <w:sz w:val="24"/>
          <w:szCs w:val="24"/>
          <w:lang w:val="en-GB"/>
        </w:rPr>
        <w:t xml:space="preserve">learning product.  </w:t>
      </w:r>
      <w:r w:rsidRPr="00324CF9">
        <w:rPr>
          <w:rFonts w:ascii="Times New Roman" w:hAnsi="Times New Roman" w:cs="Times New Roman"/>
          <w:color w:val="000000" w:themeColor="text1"/>
          <w:sz w:val="24"/>
          <w:szCs w:val="24"/>
          <w:lang w:val="en-GB"/>
        </w:rPr>
        <w:t>P</w:t>
      </w:r>
      <w:r w:rsidR="00D418DC" w:rsidRPr="00324CF9">
        <w:rPr>
          <w:rFonts w:ascii="Times New Roman" w:hAnsi="Times New Roman" w:cs="Times New Roman"/>
          <w:color w:val="000000" w:themeColor="text1"/>
          <w:sz w:val="24"/>
          <w:szCs w:val="24"/>
          <w:lang w:val="en-GB"/>
        </w:rPr>
        <w:t>rimary audience</w:t>
      </w:r>
      <w:r w:rsidRPr="00324CF9">
        <w:rPr>
          <w:rFonts w:ascii="Times New Roman" w:hAnsi="Times New Roman" w:cs="Times New Roman"/>
          <w:color w:val="000000" w:themeColor="text1"/>
          <w:sz w:val="24"/>
          <w:szCs w:val="24"/>
          <w:lang w:val="en-GB"/>
        </w:rPr>
        <w:t>s</w:t>
      </w:r>
      <w:r w:rsidR="00D418DC" w:rsidRPr="00324CF9">
        <w:rPr>
          <w:rFonts w:ascii="Times New Roman" w:hAnsi="Times New Roman" w:cs="Times New Roman"/>
          <w:color w:val="000000" w:themeColor="text1"/>
          <w:sz w:val="24"/>
          <w:szCs w:val="24"/>
          <w:lang w:val="en-GB"/>
        </w:rPr>
        <w:t xml:space="preserve"> </w:t>
      </w:r>
      <w:r w:rsidRPr="00324CF9">
        <w:rPr>
          <w:rFonts w:ascii="Times New Roman" w:hAnsi="Times New Roman" w:cs="Times New Roman"/>
          <w:color w:val="000000" w:themeColor="text1"/>
          <w:sz w:val="24"/>
          <w:szCs w:val="24"/>
          <w:lang w:val="en-GB"/>
        </w:rPr>
        <w:t xml:space="preserve">of the final evaluation </w:t>
      </w:r>
      <w:r w:rsidR="00D418DC" w:rsidRPr="00324CF9">
        <w:rPr>
          <w:rFonts w:ascii="Times New Roman" w:hAnsi="Times New Roman" w:cs="Times New Roman"/>
          <w:color w:val="000000" w:themeColor="text1"/>
          <w:sz w:val="24"/>
          <w:szCs w:val="24"/>
          <w:lang w:val="en-GB"/>
        </w:rPr>
        <w:t xml:space="preserve">are project stakeholders, donors, partner organisations, </w:t>
      </w:r>
      <w:r w:rsidRPr="00324CF9">
        <w:rPr>
          <w:rFonts w:ascii="Times New Roman" w:hAnsi="Times New Roman" w:cs="Times New Roman"/>
          <w:color w:val="000000" w:themeColor="text1"/>
          <w:sz w:val="24"/>
          <w:szCs w:val="24"/>
          <w:lang w:val="en-GB"/>
        </w:rPr>
        <w:t xml:space="preserve">and </w:t>
      </w:r>
      <w:r w:rsidR="00D418DC" w:rsidRPr="00324CF9">
        <w:rPr>
          <w:rFonts w:ascii="Times New Roman" w:hAnsi="Times New Roman" w:cs="Times New Roman"/>
          <w:color w:val="000000" w:themeColor="text1"/>
          <w:sz w:val="24"/>
          <w:szCs w:val="24"/>
          <w:lang w:val="en-GB"/>
        </w:rPr>
        <w:t>UN W</w:t>
      </w:r>
      <w:r w:rsidRPr="00324CF9">
        <w:rPr>
          <w:rFonts w:ascii="Times New Roman" w:hAnsi="Times New Roman" w:cs="Times New Roman"/>
          <w:color w:val="000000" w:themeColor="text1"/>
          <w:sz w:val="24"/>
          <w:szCs w:val="24"/>
          <w:lang w:val="en-GB"/>
        </w:rPr>
        <w:t xml:space="preserve">omen project, country and </w:t>
      </w:r>
      <w:r w:rsidR="00D418DC" w:rsidRPr="00324CF9">
        <w:rPr>
          <w:rFonts w:ascii="Times New Roman" w:hAnsi="Times New Roman" w:cs="Times New Roman"/>
          <w:color w:val="000000" w:themeColor="text1"/>
          <w:sz w:val="24"/>
          <w:szCs w:val="24"/>
          <w:lang w:val="en-GB"/>
        </w:rPr>
        <w:t xml:space="preserve">regional offices and headquarters. </w:t>
      </w:r>
    </w:p>
    <w:p w:rsidR="007F792F" w:rsidRPr="00324CF9" w:rsidRDefault="007F792F" w:rsidP="00CA6738">
      <w:pPr>
        <w:spacing w:after="0" w:line="240" w:lineRule="auto"/>
        <w:jc w:val="both"/>
        <w:rPr>
          <w:rFonts w:ascii="Times New Roman" w:hAnsi="Times New Roman" w:cs="Times New Roman"/>
          <w:color w:val="000000" w:themeColor="text1"/>
          <w:sz w:val="24"/>
          <w:szCs w:val="24"/>
        </w:rPr>
      </w:pPr>
    </w:p>
    <w:p w:rsidR="007F792F" w:rsidRPr="00324CF9" w:rsidRDefault="00C1096E" w:rsidP="00CA6738">
      <w:pPr>
        <w:spacing w:after="0" w:line="240" w:lineRule="auto"/>
        <w:jc w:val="both"/>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EVALUATION SCOPE, KEY ISSUES AND CRITERIA</w:t>
      </w:r>
    </w:p>
    <w:p w:rsidR="007F792F" w:rsidRPr="00324CF9" w:rsidRDefault="007F792F" w:rsidP="00CA6738">
      <w:pPr>
        <w:spacing w:after="0" w:line="240" w:lineRule="auto"/>
        <w:jc w:val="both"/>
        <w:rPr>
          <w:rFonts w:ascii="Times New Roman" w:hAnsi="Times New Roman" w:cs="Times New Roman"/>
          <w:b/>
          <w:color w:val="000000" w:themeColor="text1"/>
          <w:sz w:val="24"/>
          <w:szCs w:val="24"/>
        </w:rPr>
      </w:pPr>
    </w:p>
    <w:p w:rsidR="007F792F" w:rsidRPr="00324CF9" w:rsidRDefault="007F792F" w:rsidP="00CA6738">
      <w:pPr>
        <w:spacing w:after="0" w:line="240" w:lineRule="auto"/>
        <w:jc w:val="both"/>
        <w:rPr>
          <w:rFonts w:ascii="Times New Roman" w:hAnsi="Times New Roman" w:cs="Times New Roman"/>
          <w:b/>
          <w:color w:val="000000" w:themeColor="text1"/>
          <w:sz w:val="24"/>
          <w:szCs w:val="24"/>
        </w:rPr>
      </w:pPr>
      <w:r w:rsidRPr="00324CF9">
        <w:rPr>
          <w:rFonts w:ascii="Times New Roman" w:hAnsi="Times New Roman" w:cs="Times New Roman"/>
          <w:color w:val="000000" w:themeColor="text1"/>
          <w:sz w:val="24"/>
          <w:szCs w:val="24"/>
          <w:lang w:val="en-GB"/>
        </w:rPr>
        <w:t>This</w:t>
      </w:r>
      <w:r w:rsidR="00D418DC" w:rsidRPr="00324CF9">
        <w:rPr>
          <w:rFonts w:ascii="Times New Roman" w:hAnsi="Times New Roman" w:cs="Times New Roman"/>
          <w:color w:val="000000" w:themeColor="text1"/>
          <w:sz w:val="24"/>
          <w:szCs w:val="24"/>
          <w:lang w:val="en-GB"/>
        </w:rPr>
        <w:t xml:space="preserve"> evaluation is a final project evaluation. It will cover activities conducted in </w:t>
      </w:r>
      <w:r w:rsidR="00D418DC" w:rsidRPr="00324CF9">
        <w:rPr>
          <w:rFonts w:ascii="Times New Roman" w:hAnsi="Times New Roman" w:cs="Times New Roman"/>
          <w:color w:val="000000" w:themeColor="text1"/>
          <w:sz w:val="24"/>
          <w:szCs w:val="24"/>
        </w:rPr>
        <w:t xml:space="preserve">Bosnia and Herzegovina, </w:t>
      </w:r>
      <w:r w:rsidRPr="00324CF9">
        <w:rPr>
          <w:rFonts w:ascii="Times New Roman" w:hAnsi="Times New Roman" w:cs="Times New Roman"/>
          <w:color w:val="000000" w:themeColor="text1"/>
          <w:sz w:val="24"/>
          <w:szCs w:val="24"/>
        </w:rPr>
        <w:t xml:space="preserve">Kosovo (under SCR 1244), the former Yugoslav Republic of Macedonia and the Republic of </w:t>
      </w:r>
      <w:r w:rsidR="00D418DC" w:rsidRPr="00324CF9">
        <w:rPr>
          <w:rFonts w:ascii="Times New Roman" w:hAnsi="Times New Roman" w:cs="Times New Roman"/>
          <w:color w:val="000000" w:themeColor="text1"/>
          <w:sz w:val="24"/>
          <w:szCs w:val="24"/>
        </w:rPr>
        <w:t xml:space="preserve">Serbia, </w:t>
      </w:r>
      <w:r w:rsidRPr="00324CF9">
        <w:rPr>
          <w:rFonts w:ascii="Times New Roman" w:hAnsi="Times New Roman" w:cs="Times New Roman"/>
          <w:color w:val="000000" w:themeColor="text1"/>
          <w:sz w:val="24"/>
          <w:szCs w:val="24"/>
        </w:rPr>
        <w:t xml:space="preserve">that </w:t>
      </w:r>
      <w:r w:rsidR="00D418DC" w:rsidRPr="00324CF9">
        <w:rPr>
          <w:rFonts w:ascii="Times New Roman" w:hAnsi="Times New Roman" w:cs="Times New Roman"/>
          <w:color w:val="000000" w:themeColor="text1"/>
          <w:sz w:val="24"/>
          <w:szCs w:val="24"/>
          <w:lang w:val="en-GB"/>
        </w:rPr>
        <w:t xml:space="preserve">have </w:t>
      </w:r>
      <w:r w:rsidRPr="00324CF9">
        <w:rPr>
          <w:rFonts w:ascii="Times New Roman" w:hAnsi="Times New Roman" w:cs="Times New Roman"/>
          <w:color w:val="000000" w:themeColor="text1"/>
          <w:sz w:val="24"/>
          <w:szCs w:val="24"/>
          <w:lang w:val="en-GB"/>
        </w:rPr>
        <w:t xml:space="preserve">been implemented </w:t>
      </w:r>
      <w:r w:rsidR="00D418DC" w:rsidRPr="00324CF9">
        <w:rPr>
          <w:rFonts w:ascii="Times New Roman" w:hAnsi="Times New Roman" w:cs="Times New Roman"/>
          <w:color w:val="000000" w:themeColor="text1"/>
          <w:sz w:val="24"/>
          <w:szCs w:val="24"/>
          <w:lang w:val="en-GB"/>
        </w:rPr>
        <w:t>since the beginning of the project (January 2011) until the time of the evaluation</w:t>
      </w:r>
      <w:r w:rsidRPr="00324CF9">
        <w:rPr>
          <w:rFonts w:ascii="Times New Roman" w:hAnsi="Times New Roman" w:cs="Times New Roman"/>
          <w:color w:val="000000" w:themeColor="text1"/>
          <w:sz w:val="24"/>
          <w:szCs w:val="24"/>
          <w:lang w:val="en-GB"/>
        </w:rPr>
        <w:t xml:space="preserve">.  </w:t>
      </w:r>
      <w:r w:rsidR="00D418DC" w:rsidRPr="00324CF9">
        <w:rPr>
          <w:rFonts w:ascii="Times New Roman" w:hAnsi="Times New Roman" w:cs="Times New Roman"/>
          <w:color w:val="000000" w:themeColor="text1"/>
          <w:sz w:val="24"/>
          <w:szCs w:val="24"/>
          <w:lang w:val="en-GB"/>
        </w:rPr>
        <w:t xml:space="preserve">The evaluation will also take into account activities </w:t>
      </w:r>
      <w:r w:rsidRPr="00324CF9">
        <w:rPr>
          <w:rFonts w:ascii="Times New Roman" w:hAnsi="Times New Roman" w:cs="Times New Roman"/>
          <w:color w:val="000000" w:themeColor="text1"/>
          <w:sz w:val="24"/>
          <w:szCs w:val="24"/>
          <w:lang w:val="en-GB"/>
        </w:rPr>
        <w:t xml:space="preserve">through November </w:t>
      </w:r>
      <w:r w:rsidR="00D418DC" w:rsidRPr="00324CF9">
        <w:rPr>
          <w:rFonts w:ascii="Times New Roman" w:hAnsi="Times New Roman" w:cs="Times New Roman"/>
          <w:color w:val="000000" w:themeColor="text1"/>
          <w:sz w:val="24"/>
          <w:szCs w:val="24"/>
          <w:lang w:val="en-GB"/>
        </w:rPr>
        <w:t>2013).</w:t>
      </w:r>
    </w:p>
    <w:p w:rsidR="007F792F" w:rsidRPr="00324CF9" w:rsidRDefault="007F792F" w:rsidP="00CA6738">
      <w:pPr>
        <w:spacing w:after="0" w:line="240" w:lineRule="auto"/>
        <w:jc w:val="both"/>
        <w:rPr>
          <w:rFonts w:ascii="Times New Roman" w:hAnsi="Times New Roman" w:cs="Times New Roman"/>
          <w:b/>
          <w:color w:val="000000" w:themeColor="text1"/>
          <w:sz w:val="24"/>
          <w:szCs w:val="24"/>
        </w:rPr>
      </w:pPr>
    </w:p>
    <w:p w:rsidR="00D418DC" w:rsidRPr="00324CF9" w:rsidRDefault="00D418DC" w:rsidP="00CA6738">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 xml:space="preserve">For the purposes of this evaluation, the key questions identified by stakeholders </w:t>
      </w:r>
      <w:r w:rsidR="007F792F" w:rsidRPr="00324CF9">
        <w:rPr>
          <w:rFonts w:ascii="Times New Roman" w:hAnsi="Times New Roman" w:cs="Times New Roman"/>
          <w:color w:val="000000" w:themeColor="text1"/>
          <w:sz w:val="24"/>
          <w:szCs w:val="24"/>
          <w:lang w:val="en-GB"/>
        </w:rPr>
        <w:t xml:space="preserve">and project activity implementation </w:t>
      </w:r>
      <w:r w:rsidRPr="00324CF9">
        <w:rPr>
          <w:rFonts w:ascii="Times New Roman" w:hAnsi="Times New Roman" w:cs="Times New Roman"/>
          <w:color w:val="000000" w:themeColor="text1"/>
          <w:sz w:val="24"/>
          <w:szCs w:val="24"/>
          <w:lang w:val="en-GB"/>
        </w:rPr>
        <w:t>were organized in line with OECD DAC criteria under the following main evaluation criteria: relevance, effectiveness, efficiency, sustainability, and impact.</w:t>
      </w:r>
      <w:r w:rsidRPr="00324CF9">
        <w:rPr>
          <w:rStyle w:val="FootnoteReference"/>
          <w:rFonts w:ascii="Times New Roman" w:hAnsi="Times New Roman" w:cs="Times New Roman"/>
          <w:color w:val="000000" w:themeColor="text1"/>
          <w:sz w:val="24"/>
          <w:szCs w:val="24"/>
          <w:lang w:val="en-GB"/>
        </w:rPr>
        <w:footnoteReference w:id="2"/>
      </w:r>
      <w:r w:rsidRPr="00324CF9">
        <w:rPr>
          <w:rFonts w:ascii="Times New Roman" w:hAnsi="Times New Roman" w:cs="Times New Roman"/>
          <w:color w:val="000000" w:themeColor="text1"/>
          <w:sz w:val="24"/>
          <w:szCs w:val="24"/>
          <w:lang w:val="en-GB"/>
        </w:rPr>
        <w:t xml:space="preserve"> </w:t>
      </w:r>
      <w:r w:rsidR="007F792F" w:rsidRPr="00324CF9">
        <w:rPr>
          <w:rFonts w:ascii="Times New Roman" w:hAnsi="Times New Roman" w:cs="Times New Roman"/>
          <w:b/>
          <w:color w:val="000000" w:themeColor="text1"/>
          <w:sz w:val="24"/>
          <w:szCs w:val="24"/>
        </w:rPr>
        <w:t xml:space="preserve"> </w:t>
      </w:r>
      <w:r w:rsidRPr="00324CF9">
        <w:rPr>
          <w:rFonts w:ascii="Times New Roman" w:hAnsi="Times New Roman" w:cs="Times New Roman"/>
          <w:color w:val="000000" w:themeColor="text1"/>
          <w:sz w:val="24"/>
          <w:szCs w:val="24"/>
        </w:rPr>
        <w:t>Further, the evaluation will assess capacity development</w:t>
      </w:r>
      <w:r w:rsidR="007F792F" w:rsidRPr="00324CF9">
        <w:rPr>
          <w:rFonts w:ascii="Times New Roman" w:hAnsi="Times New Roman" w:cs="Times New Roman"/>
          <w:color w:val="000000" w:themeColor="text1"/>
          <w:sz w:val="24"/>
          <w:szCs w:val="24"/>
        </w:rPr>
        <w:t>, partnerships, visibility and results based management</w:t>
      </w:r>
      <w:r w:rsidRPr="00324CF9">
        <w:rPr>
          <w:rFonts w:ascii="Times New Roman" w:hAnsi="Times New Roman" w:cs="Times New Roman"/>
          <w:color w:val="000000" w:themeColor="text1"/>
          <w:sz w:val="24"/>
          <w:szCs w:val="24"/>
        </w:rPr>
        <w:t>/monitoring/evaluation as cross-cutting themes.</w:t>
      </w:r>
    </w:p>
    <w:p w:rsidR="007F792F" w:rsidRPr="00324CF9" w:rsidRDefault="007F792F" w:rsidP="00CA6738">
      <w:pPr>
        <w:spacing w:after="0" w:line="240" w:lineRule="auto"/>
        <w:jc w:val="both"/>
        <w:rPr>
          <w:rFonts w:ascii="Times New Roman" w:hAnsi="Times New Roman" w:cs="Times New Roman"/>
          <w:b/>
          <w:color w:val="000000" w:themeColor="text1"/>
          <w:sz w:val="24"/>
          <w:szCs w:val="24"/>
        </w:rPr>
      </w:pPr>
    </w:p>
    <w:p w:rsidR="00D418DC" w:rsidRPr="00324CF9" w:rsidRDefault="007F792F" w:rsidP="00CA6738">
      <w:pPr>
        <w:spacing w:after="0" w:line="240" w:lineRule="auto"/>
        <w:jc w:val="both"/>
        <w:rPr>
          <w:rFonts w:ascii="Times New Roman" w:hAnsi="Times New Roman"/>
          <w:color w:val="000000" w:themeColor="text1"/>
          <w:sz w:val="24"/>
          <w:szCs w:val="24"/>
        </w:rPr>
      </w:pPr>
      <w:r w:rsidRPr="00324CF9">
        <w:rPr>
          <w:rFonts w:ascii="Times New Roman" w:hAnsi="Times New Roman" w:cs="Times New Roman"/>
          <w:b/>
          <w:color w:val="000000" w:themeColor="text1"/>
          <w:sz w:val="24"/>
          <w:szCs w:val="24"/>
        </w:rPr>
        <w:t>Evaluation Questions</w:t>
      </w:r>
      <w:r w:rsidR="00D418DC" w:rsidRPr="00324CF9">
        <w:rPr>
          <w:rFonts w:ascii="Times New Roman" w:hAnsi="Times New Roman"/>
          <w:color w:val="000000" w:themeColor="text1"/>
          <w:sz w:val="24"/>
          <w:szCs w:val="24"/>
        </w:rPr>
        <w:t xml:space="preserve"> </w:t>
      </w:r>
    </w:p>
    <w:p w:rsidR="007F792F" w:rsidRPr="00324CF9" w:rsidRDefault="007F792F" w:rsidP="00CA6738">
      <w:pPr>
        <w:spacing w:after="0"/>
        <w:jc w:val="both"/>
        <w:rPr>
          <w:rFonts w:ascii="Times New Roman" w:hAnsi="Times New Roman" w:cs="Times New Roman"/>
          <w:color w:val="000000" w:themeColor="text1"/>
          <w:sz w:val="24"/>
          <w:szCs w:val="24"/>
          <w:u w:val="single"/>
          <w:lang w:val="en-GB"/>
        </w:rPr>
      </w:pPr>
    </w:p>
    <w:p w:rsidR="007F792F" w:rsidRPr="00324CF9" w:rsidRDefault="00D418DC" w:rsidP="00CA6738">
      <w:pPr>
        <w:spacing w:after="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u w:val="single"/>
          <w:lang w:val="en-GB"/>
        </w:rPr>
        <w:t>Relevance and Coherence</w:t>
      </w:r>
      <w:r w:rsidRPr="00324CF9">
        <w:rPr>
          <w:rFonts w:ascii="Times New Roman" w:hAnsi="Times New Roman" w:cs="Times New Roman"/>
          <w:color w:val="000000" w:themeColor="text1"/>
          <w:sz w:val="24"/>
          <w:szCs w:val="24"/>
          <w:lang w:val="en-GB"/>
        </w:rPr>
        <w:t>:</w:t>
      </w:r>
    </w:p>
    <w:p w:rsidR="00D418DC" w:rsidRPr="00324CF9" w:rsidRDefault="007F792F"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Do </w:t>
      </w:r>
      <w:r w:rsidR="00D418DC" w:rsidRPr="00324CF9">
        <w:rPr>
          <w:rFonts w:ascii="Times New Roman" w:hAnsi="Times New Roman" w:cs="Times New Roman"/>
          <w:color w:val="000000" w:themeColor="text1"/>
          <w:sz w:val="24"/>
          <w:szCs w:val="24"/>
          <w:lang w:val="en-GB"/>
        </w:rPr>
        <w:t>project objectives and target groups address identified needs in the national</w:t>
      </w:r>
      <w:r w:rsidR="00276125" w:rsidRPr="00324CF9">
        <w:rPr>
          <w:rFonts w:ascii="Times New Roman" w:hAnsi="Times New Roman" w:cs="Times New Roman"/>
          <w:color w:val="000000" w:themeColor="text1"/>
          <w:sz w:val="24"/>
          <w:szCs w:val="24"/>
          <w:lang w:val="en-GB"/>
        </w:rPr>
        <w:t>/territorial</w:t>
      </w:r>
      <w:r w:rsidR="00D418DC" w:rsidRPr="00324CF9">
        <w:rPr>
          <w:rFonts w:ascii="Times New Roman" w:hAnsi="Times New Roman" w:cs="Times New Roman"/>
          <w:color w:val="000000" w:themeColor="text1"/>
          <w:sz w:val="24"/>
          <w:szCs w:val="24"/>
          <w:lang w:val="en-GB"/>
        </w:rPr>
        <w:t xml:space="preserve"> and </w:t>
      </w:r>
      <w:r w:rsidRPr="00324CF9">
        <w:rPr>
          <w:rFonts w:ascii="Times New Roman" w:hAnsi="Times New Roman" w:cs="Times New Roman"/>
          <w:color w:val="000000" w:themeColor="text1"/>
          <w:sz w:val="24"/>
          <w:szCs w:val="24"/>
          <w:lang w:val="en-GB"/>
        </w:rPr>
        <w:t>sub-</w:t>
      </w:r>
      <w:r w:rsidR="00D418DC" w:rsidRPr="00324CF9">
        <w:rPr>
          <w:rFonts w:ascii="Times New Roman" w:hAnsi="Times New Roman" w:cs="Times New Roman"/>
          <w:color w:val="000000" w:themeColor="text1"/>
          <w:sz w:val="24"/>
          <w:szCs w:val="24"/>
          <w:lang w:val="en-GB"/>
        </w:rPr>
        <w:t>regional context?</w:t>
      </w:r>
    </w:p>
    <w:p w:rsidR="00D418DC" w:rsidRPr="00324CF9" w:rsidRDefault="007F792F"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Were </w:t>
      </w:r>
      <w:r w:rsidR="00D418DC" w:rsidRPr="00324CF9">
        <w:rPr>
          <w:rFonts w:ascii="Times New Roman" w:hAnsi="Times New Roman" w:cs="Times New Roman"/>
          <w:color w:val="000000" w:themeColor="text1"/>
          <w:sz w:val="24"/>
          <w:szCs w:val="24"/>
          <w:lang w:val="en-GB"/>
        </w:rPr>
        <w:t>relevant normative and strategic frameworks effectively articulated within UN W</w:t>
      </w:r>
      <w:r w:rsidRPr="00324CF9">
        <w:rPr>
          <w:rFonts w:ascii="Times New Roman" w:hAnsi="Times New Roman" w:cs="Times New Roman"/>
          <w:color w:val="000000" w:themeColor="text1"/>
          <w:sz w:val="24"/>
          <w:szCs w:val="24"/>
          <w:lang w:val="en-GB"/>
        </w:rPr>
        <w:t xml:space="preserve">omen </w:t>
      </w:r>
      <w:r w:rsidR="00D418DC" w:rsidRPr="00324CF9">
        <w:rPr>
          <w:rFonts w:ascii="Times New Roman" w:hAnsi="Times New Roman" w:cs="Times New Roman"/>
          <w:color w:val="000000" w:themeColor="text1"/>
          <w:sz w:val="24"/>
          <w:szCs w:val="24"/>
          <w:lang w:val="en-GB"/>
        </w:rPr>
        <w:t xml:space="preserve">(internally)? </w:t>
      </w:r>
    </w:p>
    <w:p w:rsidR="007F792F" w:rsidRPr="00324CF9" w:rsidRDefault="007F792F" w:rsidP="00CA6738">
      <w:pPr>
        <w:spacing w:after="0"/>
        <w:ind w:left="360"/>
        <w:jc w:val="both"/>
        <w:rPr>
          <w:rFonts w:ascii="Times New Roman" w:hAnsi="Times New Roman" w:cs="Times New Roman"/>
          <w:color w:val="000000" w:themeColor="text1"/>
          <w:sz w:val="24"/>
          <w:szCs w:val="24"/>
          <w:u w:val="single"/>
          <w:lang w:val="en-GB"/>
        </w:rPr>
      </w:pPr>
    </w:p>
    <w:p w:rsidR="00D418DC" w:rsidRPr="00324CF9" w:rsidRDefault="00D418DC" w:rsidP="00CA6738">
      <w:pPr>
        <w:spacing w:after="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u w:val="single"/>
          <w:lang w:val="en-GB"/>
        </w:rPr>
        <w:t>Effectiveness</w:t>
      </w:r>
      <w:r w:rsidRPr="00324CF9">
        <w:rPr>
          <w:rFonts w:ascii="Times New Roman" w:hAnsi="Times New Roman" w:cs="Times New Roman"/>
          <w:color w:val="000000" w:themeColor="text1"/>
          <w:sz w:val="24"/>
          <w:szCs w:val="24"/>
          <w:lang w:val="en-GB"/>
        </w:rPr>
        <w:t>:</w:t>
      </w:r>
    </w:p>
    <w:p w:rsidR="00D418DC" w:rsidRPr="00324CF9" w:rsidRDefault="00D418DC"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Is the project design articulated in a coherent way? </w:t>
      </w:r>
      <w:r w:rsidR="007F39E1" w:rsidRPr="00324CF9">
        <w:rPr>
          <w:rFonts w:ascii="Times New Roman" w:hAnsi="Times New Roman" w:cs="Times New Roman"/>
          <w:color w:val="000000" w:themeColor="text1"/>
          <w:sz w:val="24"/>
          <w:szCs w:val="24"/>
          <w:lang w:val="en-GB"/>
        </w:rPr>
        <w:t xml:space="preserve">Are project </w:t>
      </w:r>
      <w:r w:rsidRPr="00324CF9">
        <w:rPr>
          <w:rFonts w:ascii="Times New Roman" w:hAnsi="Times New Roman" w:cs="Times New Roman"/>
          <w:color w:val="000000" w:themeColor="text1"/>
          <w:sz w:val="24"/>
          <w:szCs w:val="24"/>
          <w:lang w:val="en-GB"/>
        </w:rPr>
        <w:t>outcomes</w:t>
      </w:r>
      <w:r w:rsidR="003C73D1">
        <w:rPr>
          <w:rFonts w:ascii="Times New Roman" w:hAnsi="Times New Roman" w:cs="Times New Roman"/>
          <w:color w:val="000000" w:themeColor="text1"/>
          <w:sz w:val="24"/>
          <w:szCs w:val="24"/>
          <w:lang w:val="en-GB"/>
        </w:rPr>
        <w:t>,</w:t>
      </w:r>
      <w:r w:rsidRPr="00324CF9">
        <w:rPr>
          <w:rFonts w:ascii="Times New Roman" w:hAnsi="Times New Roman" w:cs="Times New Roman"/>
          <w:color w:val="000000" w:themeColor="text1"/>
          <w:sz w:val="24"/>
          <w:szCs w:val="24"/>
          <w:lang w:val="en-GB"/>
        </w:rPr>
        <w:t xml:space="preserve"> outputs </w:t>
      </w:r>
      <w:r w:rsidR="003C73D1">
        <w:rPr>
          <w:rFonts w:ascii="Times New Roman" w:hAnsi="Times New Roman" w:cs="Times New Roman"/>
          <w:color w:val="000000" w:themeColor="text1"/>
          <w:sz w:val="24"/>
          <w:szCs w:val="24"/>
          <w:lang w:val="en-GB"/>
        </w:rPr>
        <w:t xml:space="preserve">and activities </w:t>
      </w:r>
      <w:r w:rsidRPr="00324CF9">
        <w:rPr>
          <w:rFonts w:ascii="Times New Roman" w:hAnsi="Times New Roman" w:cs="Times New Roman"/>
          <w:color w:val="000000" w:themeColor="text1"/>
          <w:sz w:val="24"/>
          <w:szCs w:val="24"/>
          <w:lang w:val="en-GB"/>
        </w:rPr>
        <w:t xml:space="preserve">clearly articulated? To what extent were the originally defined objectives of the intervention realistic (achievable)? Was the project </w:t>
      </w:r>
      <w:r w:rsidR="007F39E1" w:rsidRPr="00324CF9">
        <w:rPr>
          <w:rFonts w:ascii="Times New Roman" w:hAnsi="Times New Roman" w:cs="Times New Roman"/>
          <w:color w:val="000000" w:themeColor="text1"/>
          <w:sz w:val="24"/>
          <w:szCs w:val="24"/>
          <w:lang w:val="en-GB"/>
        </w:rPr>
        <w:t xml:space="preserve">well </w:t>
      </w:r>
      <w:r w:rsidRPr="00324CF9">
        <w:rPr>
          <w:rFonts w:ascii="Times New Roman" w:hAnsi="Times New Roman" w:cs="Times New Roman"/>
          <w:color w:val="000000" w:themeColor="text1"/>
          <w:sz w:val="24"/>
          <w:szCs w:val="24"/>
          <w:lang w:val="en-GB"/>
        </w:rPr>
        <w:t>planned?</w:t>
      </w:r>
    </w:p>
    <w:p w:rsidR="00D418DC" w:rsidRPr="00324CF9" w:rsidRDefault="00D418DC"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What are the changes produced by the project at the national</w:t>
      </w:r>
      <w:r w:rsidR="00276125" w:rsidRPr="00324CF9">
        <w:rPr>
          <w:rFonts w:ascii="Times New Roman" w:hAnsi="Times New Roman" w:cs="Times New Roman"/>
          <w:color w:val="000000" w:themeColor="text1"/>
          <w:sz w:val="24"/>
          <w:szCs w:val="24"/>
          <w:lang w:val="en-GB"/>
        </w:rPr>
        <w:t>/territorial</w:t>
      </w:r>
      <w:r w:rsidRPr="00324CF9">
        <w:rPr>
          <w:rFonts w:ascii="Times New Roman" w:hAnsi="Times New Roman" w:cs="Times New Roman"/>
          <w:color w:val="000000" w:themeColor="text1"/>
          <w:sz w:val="24"/>
          <w:szCs w:val="24"/>
          <w:lang w:val="en-GB"/>
        </w:rPr>
        <w:t xml:space="preserve"> and </w:t>
      </w:r>
      <w:r w:rsidR="007F39E1" w:rsidRPr="00324CF9">
        <w:rPr>
          <w:rFonts w:ascii="Times New Roman" w:hAnsi="Times New Roman" w:cs="Times New Roman"/>
          <w:color w:val="000000" w:themeColor="text1"/>
          <w:sz w:val="24"/>
          <w:szCs w:val="24"/>
          <w:lang w:val="en-GB"/>
        </w:rPr>
        <w:t>sub-</w:t>
      </w:r>
      <w:r w:rsidRPr="00324CF9">
        <w:rPr>
          <w:rFonts w:ascii="Times New Roman" w:hAnsi="Times New Roman" w:cs="Times New Roman"/>
          <w:color w:val="000000" w:themeColor="text1"/>
          <w:sz w:val="24"/>
          <w:szCs w:val="24"/>
          <w:lang w:val="en-GB"/>
        </w:rPr>
        <w:t>regional level</w:t>
      </w:r>
      <w:r w:rsidR="007F39E1" w:rsidRPr="00324CF9">
        <w:rPr>
          <w:rFonts w:ascii="Times New Roman" w:hAnsi="Times New Roman" w:cs="Times New Roman"/>
          <w:color w:val="000000" w:themeColor="text1"/>
          <w:sz w:val="24"/>
          <w:szCs w:val="24"/>
          <w:lang w:val="en-GB"/>
        </w:rPr>
        <w:t>s</w:t>
      </w:r>
      <w:r w:rsidRPr="00324CF9">
        <w:rPr>
          <w:rFonts w:ascii="Times New Roman" w:hAnsi="Times New Roman" w:cs="Times New Roman"/>
          <w:color w:val="000000" w:themeColor="text1"/>
          <w:sz w:val="24"/>
          <w:szCs w:val="24"/>
          <w:lang w:val="en-GB"/>
        </w:rPr>
        <w:t xml:space="preserve">? What has been the progress made towards </w:t>
      </w:r>
      <w:r w:rsidR="007F39E1" w:rsidRPr="00324CF9">
        <w:rPr>
          <w:rFonts w:ascii="Times New Roman" w:hAnsi="Times New Roman" w:cs="Times New Roman"/>
          <w:color w:val="000000" w:themeColor="text1"/>
          <w:sz w:val="24"/>
          <w:szCs w:val="24"/>
          <w:lang w:val="en-GB"/>
        </w:rPr>
        <w:t xml:space="preserve">the </w:t>
      </w:r>
      <w:r w:rsidRPr="00324CF9">
        <w:rPr>
          <w:rFonts w:ascii="Times New Roman" w:hAnsi="Times New Roman" w:cs="Times New Roman"/>
          <w:color w:val="000000" w:themeColor="text1"/>
          <w:sz w:val="24"/>
          <w:szCs w:val="24"/>
          <w:lang w:val="en-GB"/>
        </w:rPr>
        <w:t xml:space="preserve">achievement of expected </w:t>
      </w:r>
      <w:r w:rsidR="003C73D1">
        <w:rPr>
          <w:rFonts w:ascii="Times New Roman" w:hAnsi="Times New Roman" w:cs="Times New Roman"/>
          <w:color w:val="000000" w:themeColor="text1"/>
          <w:sz w:val="24"/>
          <w:szCs w:val="24"/>
          <w:lang w:val="en-GB"/>
        </w:rPr>
        <w:t xml:space="preserve">outputs and </w:t>
      </w:r>
      <w:r w:rsidRPr="00324CF9">
        <w:rPr>
          <w:rFonts w:ascii="Times New Roman" w:hAnsi="Times New Roman" w:cs="Times New Roman"/>
          <w:color w:val="000000" w:themeColor="text1"/>
          <w:sz w:val="24"/>
          <w:szCs w:val="24"/>
          <w:lang w:val="en-GB"/>
        </w:rPr>
        <w:t xml:space="preserve">outcomes? What results </w:t>
      </w:r>
      <w:r w:rsidR="003C73D1">
        <w:rPr>
          <w:rFonts w:ascii="Times New Roman" w:hAnsi="Times New Roman" w:cs="Times New Roman"/>
          <w:color w:val="000000" w:themeColor="text1"/>
          <w:sz w:val="24"/>
          <w:szCs w:val="24"/>
          <w:lang w:val="en-GB"/>
        </w:rPr>
        <w:t xml:space="preserve">were </w:t>
      </w:r>
      <w:r w:rsidRPr="00324CF9">
        <w:rPr>
          <w:rFonts w:ascii="Times New Roman" w:hAnsi="Times New Roman" w:cs="Times New Roman"/>
          <w:color w:val="000000" w:themeColor="text1"/>
          <w:sz w:val="24"/>
          <w:szCs w:val="24"/>
          <w:lang w:val="en-GB"/>
        </w:rPr>
        <w:t xml:space="preserve">achieved? What were the reasons for the achievement or non-achievement of </w:t>
      </w:r>
      <w:r w:rsidR="003C73D1">
        <w:rPr>
          <w:rFonts w:ascii="Times New Roman" w:hAnsi="Times New Roman" w:cs="Times New Roman"/>
          <w:color w:val="000000" w:themeColor="text1"/>
          <w:sz w:val="24"/>
          <w:szCs w:val="24"/>
          <w:lang w:val="en-GB"/>
        </w:rPr>
        <w:t>results</w:t>
      </w:r>
      <w:r w:rsidRPr="00324CF9">
        <w:rPr>
          <w:rFonts w:ascii="Times New Roman" w:hAnsi="Times New Roman" w:cs="Times New Roman"/>
          <w:color w:val="000000" w:themeColor="text1"/>
          <w:sz w:val="24"/>
          <w:szCs w:val="24"/>
          <w:lang w:val="en-GB"/>
        </w:rPr>
        <w:t>?</w:t>
      </w:r>
    </w:p>
    <w:p w:rsidR="00D418DC" w:rsidRPr="00324CF9" w:rsidRDefault="00D418DC"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To what extent </w:t>
      </w:r>
      <w:r w:rsidR="003C73D1">
        <w:rPr>
          <w:rFonts w:ascii="Times New Roman" w:hAnsi="Times New Roman" w:cs="Times New Roman"/>
          <w:color w:val="000000" w:themeColor="text1"/>
          <w:sz w:val="24"/>
          <w:szCs w:val="24"/>
          <w:lang w:val="en-GB"/>
        </w:rPr>
        <w:t xml:space="preserve">are </w:t>
      </w:r>
      <w:r w:rsidRPr="00324CF9">
        <w:rPr>
          <w:rFonts w:ascii="Times New Roman" w:hAnsi="Times New Roman" w:cs="Times New Roman"/>
          <w:color w:val="000000" w:themeColor="text1"/>
          <w:sz w:val="24"/>
          <w:szCs w:val="24"/>
          <w:lang w:val="en-GB"/>
        </w:rPr>
        <w:t>beneficiaries sa</w:t>
      </w:r>
      <w:r w:rsidR="007F39E1" w:rsidRPr="00324CF9">
        <w:rPr>
          <w:rFonts w:ascii="Times New Roman" w:hAnsi="Times New Roman" w:cs="Times New Roman"/>
          <w:color w:val="000000" w:themeColor="text1"/>
          <w:sz w:val="24"/>
          <w:szCs w:val="24"/>
          <w:lang w:val="en-GB"/>
        </w:rPr>
        <w:t xml:space="preserve">tisfied with </w:t>
      </w:r>
      <w:r w:rsidR="003C73D1">
        <w:rPr>
          <w:rFonts w:ascii="Times New Roman" w:hAnsi="Times New Roman" w:cs="Times New Roman"/>
          <w:color w:val="000000" w:themeColor="text1"/>
          <w:sz w:val="24"/>
          <w:szCs w:val="24"/>
          <w:lang w:val="en-GB"/>
        </w:rPr>
        <w:t>project r</w:t>
      </w:r>
      <w:r w:rsidR="007F39E1" w:rsidRPr="00324CF9">
        <w:rPr>
          <w:rFonts w:ascii="Times New Roman" w:hAnsi="Times New Roman" w:cs="Times New Roman"/>
          <w:color w:val="000000" w:themeColor="text1"/>
          <w:sz w:val="24"/>
          <w:szCs w:val="24"/>
          <w:lang w:val="en-GB"/>
        </w:rPr>
        <w:t>esults?</w:t>
      </w:r>
    </w:p>
    <w:p w:rsidR="00D418DC" w:rsidRPr="00324CF9" w:rsidRDefault="00D418DC"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How were lessons learned</w:t>
      </w:r>
      <w:r w:rsidR="007F39E1" w:rsidRPr="00324CF9">
        <w:rPr>
          <w:rFonts w:ascii="Times New Roman" w:hAnsi="Times New Roman" w:cs="Times New Roman"/>
          <w:color w:val="000000" w:themeColor="text1"/>
          <w:sz w:val="24"/>
          <w:szCs w:val="24"/>
          <w:lang w:val="en-GB"/>
        </w:rPr>
        <w:t>,</w:t>
      </w:r>
      <w:r w:rsidRPr="00324CF9">
        <w:rPr>
          <w:rFonts w:ascii="Times New Roman" w:hAnsi="Times New Roman" w:cs="Times New Roman"/>
          <w:color w:val="000000" w:themeColor="text1"/>
          <w:sz w:val="24"/>
          <w:szCs w:val="24"/>
          <w:lang w:val="en-GB"/>
        </w:rPr>
        <w:t xml:space="preserve"> identified in </w:t>
      </w:r>
      <w:r w:rsidR="003C73D1">
        <w:rPr>
          <w:rFonts w:ascii="Times New Roman" w:hAnsi="Times New Roman" w:cs="Times New Roman"/>
          <w:color w:val="000000" w:themeColor="text1"/>
          <w:sz w:val="24"/>
          <w:szCs w:val="24"/>
          <w:lang w:val="en-GB"/>
        </w:rPr>
        <w:t xml:space="preserve">the mid/term </w:t>
      </w:r>
      <w:r w:rsidRPr="00324CF9">
        <w:rPr>
          <w:rFonts w:ascii="Times New Roman" w:hAnsi="Times New Roman" w:cs="Times New Roman"/>
          <w:color w:val="000000" w:themeColor="text1"/>
          <w:sz w:val="24"/>
          <w:szCs w:val="24"/>
          <w:lang w:val="en-GB"/>
        </w:rPr>
        <w:t>evaluation utilized to inform this project?</w:t>
      </w:r>
    </w:p>
    <w:p w:rsidR="00D418DC" w:rsidRPr="00324CF9" w:rsidRDefault="00D418DC"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lastRenderedPageBreak/>
        <w:t xml:space="preserve">What </w:t>
      </w:r>
      <w:r w:rsidR="007F39E1" w:rsidRPr="00324CF9">
        <w:rPr>
          <w:rFonts w:ascii="Times New Roman" w:hAnsi="Times New Roman" w:cs="Times New Roman"/>
          <w:color w:val="000000" w:themeColor="text1"/>
          <w:sz w:val="24"/>
          <w:szCs w:val="24"/>
          <w:lang w:val="en-GB"/>
        </w:rPr>
        <w:t>was/</w:t>
      </w:r>
      <w:r w:rsidRPr="00324CF9">
        <w:rPr>
          <w:rFonts w:ascii="Times New Roman" w:hAnsi="Times New Roman" w:cs="Times New Roman"/>
          <w:color w:val="000000" w:themeColor="text1"/>
          <w:sz w:val="24"/>
          <w:szCs w:val="24"/>
          <w:lang w:val="en-GB"/>
        </w:rPr>
        <w:t>is UN</w:t>
      </w:r>
      <w:r w:rsidR="007F39E1" w:rsidRPr="00324CF9">
        <w:rPr>
          <w:rFonts w:ascii="Times New Roman" w:hAnsi="Times New Roman" w:cs="Times New Roman"/>
          <w:color w:val="000000" w:themeColor="text1"/>
          <w:sz w:val="24"/>
          <w:szCs w:val="24"/>
          <w:lang w:val="en-GB"/>
        </w:rPr>
        <w:t xml:space="preserve"> </w:t>
      </w:r>
      <w:r w:rsidRPr="00324CF9">
        <w:rPr>
          <w:rFonts w:ascii="Times New Roman" w:hAnsi="Times New Roman" w:cs="Times New Roman"/>
          <w:color w:val="000000" w:themeColor="text1"/>
          <w:sz w:val="24"/>
          <w:szCs w:val="24"/>
          <w:lang w:val="en-GB"/>
        </w:rPr>
        <w:t>W</w:t>
      </w:r>
      <w:r w:rsidR="007F39E1" w:rsidRPr="00324CF9">
        <w:rPr>
          <w:rFonts w:ascii="Times New Roman" w:hAnsi="Times New Roman" w:cs="Times New Roman"/>
          <w:color w:val="000000" w:themeColor="text1"/>
          <w:sz w:val="24"/>
          <w:szCs w:val="24"/>
          <w:lang w:val="en-GB"/>
        </w:rPr>
        <w:t>omen</w:t>
      </w:r>
      <w:r w:rsidRPr="00324CF9">
        <w:rPr>
          <w:rFonts w:ascii="Times New Roman" w:hAnsi="Times New Roman" w:cs="Times New Roman"/>
          <w:color w:val="000000" w:themeColor="text1"/>
          <w:sz w:val="24"/>
          <w:szCs w:val="24"/>
          <w:lang w:val="en-GB"/>
        </w:rPr>
        <w:t>’s comparative advantage in designing and implementing this project</w:t>
      </w:r>
      <w:r w:rsidR="00DD09F3">
        <w:rPr>
          <w:rFonts w:ascii="Times New Roman" w:hAnsi="Times New Roman" w:cs="Times New Roman"/>
          <w:color w:val="000000" w:themeColor="text1"/>
          <w:sz w:val="24"/>
          <w:szCs w:val="24"/>
          <w:lang w:val="en-GB"/>
        </w:rPr>
        <w:t xml:space="preserve"> and women, peace and</w:t>
      </w:r>
      <w:r w:rsidR="00FD3C66">
        <w:rPr>
          <w:rFonts w:ascii="Times New Roman" w:hAnsi="Times New Roman" w:cs="Times New Roman"/>
          <w:color w:val="000000" w:themeColor="text1"/>
          <w:sz w:val="24"/>
          <w:szCs w:val="24"/>
          <w:lang w:val="en-GB"/>
        </w:rPr>
        <w:t xml:space="preserve"> security programming in general</w:t>
      </w:r>
      <w:r w:rsidRPr="00324CF9">
        <w:rPr>
          <w:rFonts w:ascii="Times New Roman" w:hAnsi="Times New Roman" w:cs="Times New Roman"/>
          <w:color w:val="000000" w:themeColor="text1"/>
          <w:sz w:val="24"/>
          <w:szCs w:val="24"/>
          <w:lang w:val="en-GB"/>
        </w:rPr>
        <w:t xml:space="preserve">? </w:t>
      </w:r>
    </w:p>
    <w:p w:rsidR="007F39E1" w:rsidRPr="00324CF9" w:rsidRDefault="007F39E1" w:rsidP="00CA6738">
      <w:pPr>
        <w:spacing w:after="0"/>
        <w:ind w:left="360"/>
        <w:jc w:val="both"/>
        <w:rPr>
          <w:rFonts w:ascii="Times New Roman" w:hAnsi="Times New Roman" w:cs="Times New Roman"/>
          <w:color w:val="000000" w:themeColor="text1"/>
          <w:sz w:val="24"/>
          <w:szCs w:val="24"/>
          <w:u w:val="single"/>
          <w:lang w:val="en-GB"/>
        </w:rPr>
      </w:pPr>
    </w:p>
    <w:p w:rsidR="00D418DC" w:rsidRPr="00324CF9" w:rsidRDefault="00D418DC" w:rsidP="00CA6738">
      <w:pPr>
        <w:spacing w:after="0"/>
        <w:jc w:val="both"/>
        <w:rPr>
          <w:rFonts w:ascii="Times New Roman" w:hAnsi="Times New Roman" w:cs="Times New Roman"/>
          <w:color w:val="000000" w:themeColor="text1"/>
          <w:sz w:val="24"/>
          <w:szCs w:val="24"/>
          <w:u w:val="single"/>
          <w:lang w:val="en-GB"/>
        </w:rPr>
      </w:pPr>
      <w:r w:rsidRPr="00324CF9">
        <w:rPr>
          <w:rFonts w:ascii="Times New Roman" w:hAnsi="Times New Roman" w:cs="Times New Roman"/>
          <w:color w:val="000000" w:themeColor="text1"/>
          <w:sz w:val="24"/>
          <w:szCs w:val="24"/>
          <w:u w:val="single"/>
          <w:lang w:val="en-GB"/>
        </w:rPr>
        <w:t>Efficiency:</w:t>
      </w:r>
    </w:p>
    <w:p w:rsidR="00D418DC" w:rsidRPr="00324CF9" w:rsidRDefault="007F39E1"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Were </w:t>
      </w:r>
      <w:r w:rsidR="00D418DC" w:rsidRPr="00324CF9">
        <w:rPr>
          <w:rFonts w:ascii="Times New Roman" w:hAnsi="Times New Roman" w:cs="Times New Roman"/>
          <w:color w:val="000000" w:themeColor="text1"/>
          <w:sz w:val="24"/>
          <w:szCs w:val="24"/>
          <w:lang w:val="en-GB"/>
        </w:rPr>
        <w:t xml:space="preserve">project funds managed effectively? Could the activities and outputs been delivered with fewer resources without reducing their quality and quantity? </w:t>
      </w:r>
    </w:p>
    <w:p w:rsidR="007F39E1" w:rsidRPr="00324CF9" w:rsidRDefault="007F39E1" w:rsidP="00CA6738">
      <w:pPr>
        <w:spacing w:after="0"/>
        <w:ind w:left="360"/>
        <w:jc w:val="both"/>
        <w:rPr>
          <w:rFonts w:ascii="Times New Roman" w:hAnsi="Times New Roman" w:cs="Times New Roman"/>
          <w:color w:val="000000" w:themeColor="text1"/>
          <w:sz w:val="24"/>
          <w:szCs w:val="24"/>
          <w:u w:val="single"/>
          <w:lang w:val="en-GB"/>
        </w:rPr>
      </w:pPr>
    </w:p>
    <w:p w:rsidR="00D418DC" w:rsidRPr="00324CF9" w:rsidRDefault="00D418DC" w:rsidP="00CA6738">
      <w:pPr>
        <w:spacing w:after="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u w:val="single"/>
          <w:lang w:val="en-GB"/>
        </w:rPr>
        <w:t>Sustainability</w:t>
      </w:r>
      <w:r w:rsidRPr="00324CF9">
        <w:rPr>
          <w:rFonts w:ascii="Times New Roman" w:hAnsi="Times New Roman" w:cs="Times New Roman"/>
          <w:color w:val="000000" w:themeColor="text1"/>
          <w:sz w:val="24"/>
          <w:szCs w:val="24"/>
          <w:lang w:val="en-GB"/>
        </w:rPr>
        <w:t>:</w:t>
      </w:r>
    </w:p>
    <w:p w:rsidR="00D418DC" w:rsidRPr="00324CF9" w:rsidRDefault="00D418DC"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Is the project supported by national/</w:t>
      </w:r>
      <w:r w:rsidR="00276125" w:rsidRPr="00324CF9">
        <w:rPr>
          <w:rFonts w:ascii="Times New Roman" w:hAnsi="Times New Roman" w:cs="Times New Roman"/>
          <w:color w:val="000000" w:themeColor="text1"/>
          <w:sz w:val="24"/>
          <w:szCs w:val="24"/>
          <w:lang w:val="en-GB"/>
        </w:rPr>
        <w:t xml:space="preserve">territorial and </w:t>
      </w:r>
      <w:r w:rsidRPr="00324CF9">
        <w:rPr>
          <w:rFonts w:ascii="Times New Roman" w:hAnsi="Times New Roman" w:cs="Times New Roman"/>
          <w:color w:val="000000" w:themeColor="text1"/>
          <w:sz w:val="24"/>
          <w:szCs w:val="24"/>
          <w:lang w:val="en-GB"/>
        </w:rPr>
        <w:t>local institutions</w:t>
      </w:r>
      <w:r w:rsidR="007F39E1" w:rsidRPr="00324CF9">
        <w:rPr>
          <w:rFonts w:ascii="Times New Roman" w:hAnsi="Times New Roman" w:cs="Times New Roman"/>
          <w:color w:val="000000" w:themeColor="text1"/>
          <w:sz w:val="24"/>
          <w:szCs w:val="24"/>
          <w:lang w:val="en-GB"/>
        </w:rPr>
        <w:t xml:space="preserve"> and civil society</w:t>
      </w:r>
      <w:r w:rsidRPr="00324CF9">
        <w:rPr>
          <w:rFonts w:ascii="Times New Roman" w:hAnsi="Times New Roman" w:cs="Times New Roman"/>
          <w:color w:val="000000" w:themeColor="text1"/>
          <w:sz w:val="24"/>
          <w:szCs w:val="24"/>
          <w:lang w:val="en-GB"/>
        </w:rPr>
        <w:t>? Do these institutio</w:t>
      </w:r>
      <w:r w:rsidR="00FD3C66">
        <w:rPr>
          <w:rFonts w:ascii="Times New Roman" w:hAnsi="Times New Roman" w:cs="Times New Roman"/>
          <w:color w:val="000000" w:themeColor="text1"/>
          <w:sz w:val="24"/>
          <w:szCs w:val="24"/>
          <w:lang w:val="en-GB"/>
        </w:rPr>
        <w:t>nal</w:t>
      </w:r>
      <w:r w:rsidR="007F39E1" w:rsidRPr="00324CF9">
        <w:rPr>
          <w:rFonts w:ascii="Times New Roman" w:hAnsi="Times New Roman" w:cs="Times New Roman"/>
          <w:color w:val="000000" w:themeColor="text1"/>
          <w:sz w:val="24"/>
          <w:szCs w:val="24"/>
          <w:lang w:val="en-GB"/>
        </w:rPr>
        <w:t xml:space="preserve"> and civil society actors demonstrate ownership of </w:t>
      </w:r>
      <w:r w:rsidRPr="00324CF9">
        <w:rPr>
          <w:rFonts w:ascii="Times New Roman" w:hAnsi="Times New Roman" w:cs="Times New Roman"/>
          <w:color w:val="000000" w:themeColor="text1"/>
          <w:sz w:val="24"/>
          <w:szCs w:val="24"/>
          <w:lang w:val="en-GB"/>
        </w:rPr>
        <w:t xml:space="preserve">project results, leadership, commitment and technical capacity to maintain/implement the benefits of the project? </w:t>
      </w:r>
    </w:p>
    <w:p w:rsidR="00D418DC" w:rsidRPr="00324CF9" w:rsidRDefault="00D418DC"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What is the likelihood that the benefits from the project will be maintained for a reasonably long period of time following the end of the project?  </w:t>
      </w:r>
    </w:p>
    <w:p w:rsidR="007F39E1" w:rsidRPr="00324CF9" w:rsidRDefault="007F39E1" w:rsidP="00CA6738">
      <w:pPr>
        <w:spacing w:after="0"/>
        <w:ind w:left="360"/>
        <w:jc w:val="both"/>
        <w:rPr>
          <w:rFonts w:ascii="Times New Roman" w:hAnsi="Times New Roman" w:cs="Times New Roman"/>
          <w:color w:val="000000" w:themeColor="text1"/>
          <w:sz w:val="24"/>
          <w:szCs w:val="24"/>
          <w:u w:val="single"/>
          <w:lang w:val="en-GB"/>
        </w:rPr>
      </w:pPr>
    </w:p>
    <w:p w:rsidR="00D418DC" w:rsidRPr="00324CF9" w:rsidRDefault="00D418DC" w:rsidP="00CA6738">
      <w:pPr>
        <w:spacing w:after="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u w:val="single"/>
          <w:lang w:val="en-GB"/>
        </w:rPr>
        <w:t>Impact (road to</w:t>
      </w:r>
      <w:r w:rsidRPr="00324CF9">
        <w:rPr>
          <w:rFonts w:ascii="Times New Roman" w:hAnsi="Times New Roman" w:cs="Times New Roman"/>
          <w:color w:val="000000" w:themeColor="text1"/>
          <w:sz w:val="24"/>
          <w:szCs w:val="24"/>
          <w:lang w:val="en-GB"/>
        </w:rPr>
        <w:t>):</w:t>
      </w:r>
    </w:p>
    <w:p w:rsidR="00D418DC" w:rsidRPr="00324CF9" w:rsidRDefault="00D418DC"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What are the intended and unintended, positive and negative, long term effects of the project?</w:t>
      </w:r>
    </w:p>
    <w:p w:rsidR="00D418DC" w:rsidRPr="00324CF9" w:rsidRDefault="00D418DC"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What would the development have been like without the project intervention? </w:t>
      </w:r>
    </w:p>
    <w:p w:rsidR="00942B0B" w:rsidRPr="00324CF9" w:rsidRDefault="00942B0B" w:rsidP="00CA6738">
      <w:pPr>
        <w:spacing w:after="0" w:line="240" w:lineRule="auto"/>
        <w:jc w:val="both"/>
        <w:rPr>
          <w:rFonts w:ascii="Times New Roman" w:hAnsi="Times New Roman" w:cs="Times New Roman"/>
          <w:color w:val="000000" w:themeColor="text1"/>
          <w:sz w:val="24"/>
          <w:szCs w:val="24"/>
          <w:lang w:val="en-GB"/>
        </w:rPr>
      </w:pPr>
    </w:p>
    <w:p w:rsidR="00D418DC" w:rsidRPr="00324CF9" w:rsidRDefault="00D418DC" w:rsidP="00CA6738">
      <w:pPr>
        <w:spacing w:after="0"/>
        <w:jc w:val="both"/>
        <w:rPr>
          <w:rFonts w:ascii="Times New Roman" w:hAnsi="Times New Roman" w:cs="Times New Roman"/>
          <w:color w:val="000000" w:themeColor="text1"/>
          <w:sz w:val="24"/>
          <w:szCs w:val="24"/>
          <w:u w:val="single"/>
          <w:lang w:val="en-GB"/>
        </w:rPr>
      </w:pPr>
      <w:r w:rsidRPr="00324CF9">
        <w:rPr>
          <w:rFonts w:ascii="Times New Roman" w:hAnsi="Times New Roman" w:cs="Times New Roman"/>
          <w:color w:val="000000" w:themeColor="text1"/>
          <w:sz w:val="24"/>
          <w:szCs w:val="24"/>
          <w:u w:val="single"/>
          <w:lang w:val="en-GB"/>
        </w:rPr>
        <w:t>Cross-cutting themes</w:t>
      </w:r>
      <w:r w:rsidR="00942B0B" w:rsidRPr="00324CF9">
        <w:rPr>
          <w:rFonts w:ascii="Times New Roman" w:hAnsi="Times New Roman" w:cs="Times New Roman"/>
          <w:color w:val="000000" w:themeColor="text1"/>
          <w:sz w:val="24"/>
          <w:szCs w:val="24"/>
          <w:lang w:val="en-GB"/>
        </w:rPr>
        <w:t>:</w:t>
      </w:r>
    </w:p>
    <w:p w:rsidR="00D418DC" w:rsidRPr="00324CF9" w:rsidRDefault="00D418DC"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Capacity Development: How did the project contribute to capacity development of its stakeholders/beneficiaries? What adaptive or management capacities of national</w:t>
      </w:r>
      <w:r w:rsidR="00942B0B" w:rsidRPr="00324CF9">
        <w:rPr>
          <w:rFonts w:ascii="Times New Roman" w:hAnsi="Times New Roman" w:cs="Times New Roman"/>
          <w:color w:val="000000" w:themeColor="text1"/>
          <w:sz w:val="24"/>
          <w:szCs w:val="24"/>
          <w:lang w:val="en-GB"/>
        </w:rPr>
        <w:t>/</w:t>
      </w:r>
      <w:r w:rsidR="00276125" w:rsidRPr="00324CF9">
        <w:rPr>
          <w:rFonts w:ascii="Times New Roman" w:hAnsi="Times New Roman" w:cs="Times New Roman"/>
          <w:color w:val="000000" w:themeColor="text1"/>
          <w:sz w:val="24"/>
          <w:szCs w:val="24"/>
          <w:lang w:val="en-GB"/>
        </w:rPr>
        <w:t xml:space="preserve">territorial and </w:t>
      </w:r>
      <w:r w:rsidR="00942B0B" w:rsidRPr="00324CF9">
        <w:rPr>
          <w:rFonts w:ascii="Times New Roman" w:hAnsi="Times New Roman" w:cs="Times New Roman"/>
          <w:color w:val="000000" w:themeColor="text1"/>
          <w:sz w:val="24"/>
          <w:szCs w:val="24"/>
          <w:lang w:val="en-GB"/>
        </w:rPr>
        <w:t xml:space="preserve">sub-regional </w:t>
      </w:r>
      <w:r w:rsidRPr="00324CF9">
        <w:rPr>
          <w:rFonts w:ascii="Times New Roman" w:hAnsi="Times New Roman" w:cs="Times New Roman"/>
          <w:color w:val="000000" w:themeColor="text1"/>
          <w:sz w:val="24"/>
          <w:szCs w:val="24"/>
          <w:lang w:val="en-GB"/>
        </w:rPr>
        <w:t>partners have been suppor</w:t>
      </w:r>
      <w:r w:rsidR="00942B0B" w:rsidRPr="00324CF9">
        <w:rPr>
          <w:rFonts w:ascii="Times New Roman" w:hAnsi="Times New Roman" w:cs="Times New Roman"/>
          <w:color w:val="000000" w:themeColor="text1"/>
          <w:sz w:val="24"/>
          <w:szCs w:val="24"/>
          <w:lang w:val="en-GB"/>
        </w:rPr>
        <w:t>ted?</w:t>
      </w:r>
      <w:r w:rsidRPr="00324CF9">
        <w:rPr>
          <w:rFonts w:ascii="Times New Roman" w:hAnsi="Times New Roman" w:cs="Times New Roman"/>
          <w:color w:val="000000" w:themeColor="text1"/>
          <w:sz w:val="24"/>
          <w:szCs w:val="24"/>
          <w:lang w:val="en-GB"/>
        </w:rPr>
        <w:t xml:space="preserve"> </w:t>
      </w:r>
    </w:p>
    <w:p w:rsidR="00D418DC" w:rsidRPr="00324CF9" w:rsidRDefault="00D418DC"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Partnerships and Coordination: How were relevant </w:t>
      </w:r>
      <w:r w:rsidR="00942B0B" w:rsidRPr="00324CF9">
        <w:rPr>
          <w:rFonts w:ascii="Times New Roman" w:hAnsi="Times New Roman" w:cs="Times New Roman"/>
          <w:color w:val="000000" w:themeColor="text1"/>
          <w:sz w:val="24"/>
          <w:szCs w:val="24"/>
          <w:lang w:val="en-GB"/>
        </w:rPr>
        <w:t>sub-</w:t>
      </w:r>
      <w:r w:rsidRPr="00324CF9">
        <w:rPr>
          <w:rFonts w:ascii="Times New Roman" w:hAnsi="Times New Roman" w:cs="Times New Roman"/>
          <w:color w:val="000000" w:themeColor="text1"/>
          <w:sz w:val="24"/>
          <w:szCs w:val="24"/>
          <w:lang w:val="en-GB"/>
        </w:rPr>
        <w:t>regional and national</w:t>
      </w:r>
      <w:r w:rsidR="00276125" w:rsidRPr="00324CF9">
        <w:rPr>
          <w:rFonts w:ascii="Times New Roman" w:hAnsi="Times New Roman" w:cs="Times New Roman"/>
          <w:color w:val="000000" w:themeColor="text1"/>
          <w:sz w:val="24"/>
          <w:szCs w:val="24"/>
          <w:lang w:val="en-GB"/>
        </w:rPr>
        <w:t>/territorial</w:t>
      </w:r>
      <w:r w:rsidRPr="00324CF9">
        <w:rPr>
          <w:rFonts w:ascii="Times New Roman" w:hAnsi="Times New Roman" w:cs="Times New Roman"/>
          <w:color w:val="000000" w:themeColor="text1"/>
          <w:sz w:val="24"/>
          <w:szCs w:val="24"/>
          <w:lang w:val="en-GB"/>
        </w:rPr>
        <w:t xml:space="preserve"> actors and stakeholders included in UN W</w:t>
      </w:r>
      <w:r w:rsidR="00942B0B" w:rsidRPr="00324CF9">
        <w:rPr>
          <w:rFonts w:ascii="Times New Roman" w:hAnsi="Times New Roman" w:cs="Times New Roman"/>
          <w:color w:val="000000" w:themeColor="text1"/>
          <w:sz w:val="24"/>
          <w:szCs w:val="24"/>
          <w:lang w:val="en-GB"/>
        </w:rPr>
        <w:t>omen</w:t>
      </w:r>
      <w:r w:rsidRPr="00324CF9">
        <w:rPr>
          <w:rFonts w:ascii="Times New Roman" w:hAnsi="Times New Roman" w:cs="Times New Roman"/>
          <w:color w:val="000000" w:themeColor="text1"/>
          <w:sz w:val="24"/>
          <w:szCs w:val="24"/>
          <w:lang w:val="en-GB"/>
        </w:rPr>
        <w:t xml:space="preserve"> programming and implementation?</w:t>
      </w:r>
    </w:p>
    <w:p w:rsidR="00D418DC" w:rsidRPr="00324CF9" w:rsidRDefault="00D418DC"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Visibility: Did the project implement UN W</w:t>
      </w:r>
      <w:r w:rsidR="00942B0B" w:rsidRPr="00324CF9">
        <w:rPr>
          <w:rFonts w:ascii="Times New Roman" w:hAnsi="Times New Roman" w:cs="Times New Roman"/>
          <w:color w:val="000000" w:themeColor="text1"/>
          <w:sz w:val="24"/>
          <w:szCs w:val="24"/>
          <w:lang w:val="en-GB"/>
        </w:rPr>
        <w:t>omen</w:t>
      </w:r>
      <w:r w:rsidRPr="00324CF9">
        <w:rPr>
          <w:rFonts w:ascii="Times New Roman" w:hAnsi="Times New Roman" w:cs="Times New Roman"/>
          <w:color w:val="000000" w:themeColor="text1"/>
          <w:sz w:val="24"/>
          <w:szCs w:val="24"/>
          <w:lang w:val="en-GB"/>
        </w:rPr>
        <w:t xml:space="preserve"> visibility gui</w:t>
      </w:r>
      <w:r w:rsidR="00942B0B" w:rsidRPr="00324CF9">
        <w:rPr>
          <w:rFonts w:ascii="Times New Roman" w:hAnsi="Times New Roman" w:cs="Times New Roman"/>
          <w:color w:val="000000" w:themeColor="text1"/>
          <w:sz w:val="24"/>
          <w:szCs w:val="24"/>
          <w:lang w:val="en-GB"/>
        </w:rPr>
        <w:t>delines?</w:t>
      </w:r>
    </w:p>
    <w:p w:rsidR="00942B0B" w:rsidRPr="00324CF9" w:rsidRDefault="00942B0B" w:rsidP="00CA6738">
      <w:pPr>
        <w:spacing w:after="0"/>
        <w:ind w:left="360"/>
        <w:jc w:val="both"/>
        <w:rPr>
          <w:rFonts w:ascii="Times New Roman" w:hAnsi="Times New Roman" w:cs="Times New Roman"/>
          <w:color w:val="000000" w:themeColor="text1"/>
          <w:sz w:val="24"/>
          <w:szCs w:val="24"/>
          <w:u w:val="single"/>
          <w:lang w:val="en-GB"/>
        </w:rPr>
      </w:pPr>
    </w:p>
    <w:p w:rsidR="00D418DC" w:rsidRPr="00324CF9" w:rsidRDefault="00D418DC" w:rsidP="00CA6738">
      <w:pPr>
        <w:spacing w:after="0"/>
        <w:jc w:val="both"/>
        <w:rPr>
          <w:rFonts w:ascii="Times New Roman" w:hAnsi="Times New Roman" w:cs="Times New Roman"/>
          <w:color w:val="000000" w:themeColor="text1"/>
          <w:sz w:val="24"/>
          <w:szCs w:val="24"/>
          <w:u w:val="single"/>
          <w:lang w:val="en-GB"/>
        </w:rPr>
      </w:pPr>
      <w:r w:rsidRPr="00324CF9">
        <w:rPr>
          <w:rFonts w:ascii="Times New Roman" w:hAnsi="Times New Roman" w:cs="Times New Roman"/>
          <w:color w:val="000000" w:themeColor="text1"/>
          <w:sz w:val="24"/>
          <w:szCs w:val="24"/>
          <w:u w:val="single"/>
          <w:lang w:val="en-GB"/>
        </w:rPr>
        <w:t>Forward looking insights</w:t>
      </w:r>
      <w:r w:rsidR="00942B0B" w:rsidRPr="00324CF9">
        <w:rPr>
          <w:rFonts w:ascii="Times New Roman" w:hAnsi="Times New Roman" w:cs="Times New Roman"/>
          <w:color w:val="000000" w:themeColor="text1"/>
          <w:sz w:val="24"/>
          <w:szCs w:val="24"/>
          <w:u w:val="single"/>
          <w:lang w:val="en-GB"/>
        </w:rPr>
        <w:t>:</w:t>
      </w:r>
      <w:r w:rsidRPr="00324CF9">
        <w:rPr>
          <w:rStyle w:val="FootnoteReference"/>
          <w:rFonts w:ascii="Times New Roman" w:hAnsi="Times New Roman" w:cs="Times New Roman"/>
          <w:color w:val="000000" w:themeColor="text1"/>
          <w:sz w:val="24"/>
          <w:szCs w:val="24"/>
          <w:lang w:val="en-GB"/>
        </w:rPr>
        <w:footnoteReference w:id="3"/>
      </w:r>
    </w:p>
    <w:p w:rsidR="00942B0B" w:rsidRPr="00324CF9" w:rsidRDefault="00D418DC"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Should </w:t>
      </w:r>
      <w:r w:rsidR="00942B0B" w:rsidRPr="00324CF9">
        <w:rPr>
          <w:rFonts w:ascii="Times New Roman" w:hAnsi="Times New Roman" w:cs="Times New Roman"/>
          <w:color w:val="000000" w:themeColor="text1"/>
          <w:sz w:val="24"/>
          <w:szCs w:val="24"/>
          <w:lang w:val="en-GB"/>
        </w:rPr>
        <w:t xml:space="preserve">UN Women UNSCR 1325 </w:t>
      </w:r>
      <w:r w:rsidRPr="00324CF9">
        <w:rPr>
          <w:rFonts w:ascii="Times New Roman" w:hAnsi="Times New Roman" w:cs="Times New Roman"/>
          <w:color w:val="000000" w:themeColor="text1"/>
          <w:sz w:val="24"/>
          <w:szCs w:val="24"/>
          <w:lang w:val="en-GB"/>
        </w:rPr>
        <w:t>programming continue in</w:t>
      </w:r>
      <w:r w:rsidR="00942B0B" w:rsidRPr="00324CF9">
        <w:rPr>
          <w:rFonts w:ascii="Times New Roman" w:hAnsi="Times New Roman" w:cs="Times New Roman"/>
          <w:color w:val="000000" w:themeColor="text1"/>
          <w:sz w:val="24"/>
          <w:szCs w:val="24"/>
          <w:lang w:val="en-GB"/>
        </w:rPr>
        <w:t>to</w:t>
      </w:r>
      <w:r w:rsidRPr="00324CF9">
        <w:rPr>
          <w:rFonts w:ascii="Times New Roman" w:hAnsi="Times New Roman" w:cs="Times New Roman"/>
          <w:color w:val="000000" w:themeColor="text1"/>
          <w:sz w:val="24"/>
          <w:szCs w:val="24"/>
          <w:lang w:val="en-GB"/>
        </w:rPr>
        <w:t xml:space="preserve"> the future? Were the approaches and strategies used by UN W</w:t>
      </w:r>
      <w:r w:rsidR="00942B0B" w:rsidRPr="00324CF9">
        <w:rPr>
          <w:rFonts w:ascii="Times New Roman" w:hAnsi="Times New Roman" w:cs="Times New Roman"/>
          <w:color w:val="000000" w:themeColor="text1"/>
          <w:sz w:val="24"/>
          <w:szCs w:val="24"/>
          <w:lang w:val="en-GB"/>
        </w:rPr>
        <w:t>omen</w:t>
      </w:r>
      <w:r w:rsidRPr="00324CF9">
        <w:rPr>
          <w:rFonts w:ascii="Times New Roman" w:hAnsi="Times New Roman" w:cs="Times New Roman"/>
          <w:color w:val="000000" w:themeColor="text1"/>
          <w:sz w:val="24"/>
          <w:szCs w:val="24"/>
          <w:lang w:val="en-GB"/>
        </w:rPr>
        <w:t xml:space="preserve"> effective, relevant and potentially sustainable? Which other approaches/beneficiaries etc. should be considered? </w:t>
      </w:r>
    </w:p>
    <w:p w:rsidR="00276125" w:rsidRPr="00324CF9" w:rsidRDefault="00D418DC" w:rsidP="00CA6738">
      <w:pPr>
        <w:numPr>
          <w:ilvl w:val="0"/>
          <w:numId w:val="26"/>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What did stakeholders and beneficiaries consider as the most necessary areas of future </w:t>
      </w:r>
      <w:r w:rsidR="00942B0B" w:rsidRPr="00324CF9">
        <w:rPr>
          <w:rFonts w:ascii="Times New Roman" w:hAnsi="Times New Roman" w:cs="Times New Roman"/>
          <w:color w:val="000000" w:themeColor="text1"/>
          <w:sz w:val="24"/>
          <w:szCs w:val="24"/>
          <w:lang w:val="en-GB"/>
        </w:rPr>
        <w:t>UNSCR 1325</w:t>
      </w:r>
      <w:r w:rsidRPr="00324CF9">
        <w:rPr>
          <w:rFonts w:ascii="Times New Roman" w:hAnsi="Times New Roman" w:cs="Times New Roman"/>
          <w:color w:val="000000" w:themeColor="text1"/>
          <w:sz w:val="24"/>
          <w:szCs w:val="24"/>
          <w:lang w:val="en-GB"/>
        </w:rPr>
        <w:t xml:space="preserve"> intervention</w:t>
      </w:r>
      <w:r w:rsidR="00942B0B" w:rsidRPr="00324CF9">
        <w:rPr>
          <w:rFonts w:ascii="Times New Roman" w:hAnsi="Times New Roman" w:cs="Times New Roman"/>
          <w:color w:val="000000" w:themeColor="text1"/>
          <w:sz w:val="24"/>
          <w:szCs w:val="24"/>
          <w:lang w:val="en-GB"/>
        </w:rPr>
        <w:t xml:space="preserve"> a</w:t>
      </w:r>
      <w:r w:rsidRPr="00324CF9">
        <w:rPr>
          <w:rFonts w:ascii="Times New Roman" w:hAnsi="Times New Roman" w:cs="Times New Roman"/>
          <w:color w:val="000000" w:themeColor="text1"/>
          <w:sz w:val="24"/>
          <w:szCs w:val="24"/>
          <w:lang w:val="en-GB"/>
        </w:rPr>
        <w:t xml:space="preserve">t the </w:t>
      </w:r>
      <w:r w:rsidR="00276125" w:rsidRPr="00324CF9">
        <w:rPr>
          <w:rFonts w:ascii="Times New Roman" w:hAnsi="Times New Roman" w:cs="Times New Roman"/>
          <w:color w:val="000000" w:themeColor="text1"/>
          <w:sz w:val="24"/>
          <w:szCs w:val="24"/>
          <w:lang w:val="en-GB"/>
        </w:rPr>
        <w:t>national/territorial</w:t>
      </w:r>
      <w:r w:rsidR="00942B0B" w:rsidRPr="00324CF9">
        <w:rPr>
          <w:rFonts w:ascii="Times New Roman" w:hAnsi="Times New Roman" w:cs="Times New Roman"/>
          <w:color w:val="000000" w:themeColor="text1"/>
          <w:sz w:val="24"/>
          <w:szCs w:val="24"/>
          <w:lang w:val="en-GB"/>
        </w:rPr>
        <w:t xml:space="preserve"> and sub-regional </w:t>
      </w:r>
      <w:r w:rsidRPr="00324CF9">
        <w:rPr>
          <w:rFonts w:ascii="Times New Roman" w:hAnsi="Times New Roman" w:cs="Times New Roman"/>
          <w:color w:val="000000" w:themeColor="text1"/>
          <w:sz w:val="24"/>
          <w:szCs w:val="24"/>
          <w:lang w:val="en-GB"/>
        </w:rPr>
        <w:t>level</w:t>
      </w:r>
      <w:r w:rsidR="00942B0B" w:rsidRPr="00324CF9">
        <w:rPr>
          <w:rFonts w:ascii="Times New Roman" w:hAnsi="Times New Roman" w:cs="Times New Roman"/>
          <w:color w:val="000000" w:themeColor="text1"/>
          <w:sz w:val="24"/>
          <w:szCs w:val="24"/>
          <w:lang w:val="en-GB"/>
        </w:rPr>
        <w:t>s</w:t>
      </w:r>
      <w:r w:rsidRPr="00324CF9">
        <w:rPr>
          <w:rFonts w:ascii="Times New Roman" w:hAnsi="Times New Roman" w:cs="Times New Roman"/>
          <w:color w:val="000000" w:themeColor="text1"/>
          <w:sz w:val="24"/>
          <w:szCs w:val="24"/>
          <w:lang w:val="en-GB"/>
        </w:rPr>
        <w:t>?</w:t>
      </w:r>
    </w:p>
    <w:p w:rsidR="00276125" w:rsidRPr="00324CF9" w:rsidRDefault="00276125" w:rsidP="00CA6738">
      <w:pPr>
        <w:spacing w:after="0" w:line="240" w:lineRule="auto"/>
        <w:jc w:val="both"/>
        <w:rPr>
          <w:rFonts w:ascii="Times New Roman" w:hAnsi="Times New Roman" w:cs="Times New Roman"/>
          <w:color w:val="000000" w:themeColor="text1"/>
          <w:sz w:val="24"/>
          <w:szCs w:val="24"/>
          <w:lang w:val="en-GB"/>
        </w:rPr>
      </w:pPr>
    </w:p>
    <w:p w:rsidR="00276125" w:rsidRPr="00324CF9" w:rsidRDefault="00276125" w:rsidP="00CA6738">
      <w:pPr>
        <w:spacing w:after="0" w:line="240" w:lineRule="auto"/>
        <w:jc w:val="both"/>
        <w:rPr>
          <w:rFonts w:ascii="Times New Roman" w:hAnsi="Times New Roman" w:cs="Times New Roman"/>
          <w:color w:val="000000" w:themeColor="text1"/>
          <w:sz w:val="24"/>
          <w:szCs w:val="24"/>
          <w:lang w:val="en-GB"/>
        </w:rPr>
      </w:pPr>
      <w:r w:rsidRPr="00324CF9">
        <w:rPr>
          <w:rFonts w:ascii="Times New Roman" w:hAnsi="Times New Roman" w:cs="Times New Roman"/>
          <w:b/>
          <w:color w:val="000000" w:themeColor="text1"/>
          <w:sz w:val="24"/>
          <w:szCs w:val="24"/>
          <w:lang w:val="en-GB"/>
        </w:rPr>
        <w:t>Evaluation Approach</w:t>
      </w:r>
    </w:p>
    <w:p w:rsidR="00276125" w:rsidRPr="00324CF9" w:rsidRDefault="00D418DC" w:rsidP="00CA6738">
      <w:pPr>
        <w:spacing w:after="0" w:line="240" w:lineRule="auto"/>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The overall approach of this evaluation is utility-focused, as advised by </w:t>
      </w:r>
      <w:r w:rsidR="00276125" w:rsidRPr="00324CF9">
        <w:rPr>
          <w:rFonts w:ascii="Times New Roman" w:hAnsi="Times New Roman" w:cs="Times New Roman"/>
          <w:color w:val="000000" w:themeColor="text1"/>
          <w:sz w:val="24"/>
          <w:szCs w:val="24"/>
          <w:lang w:val="en-GB"/>
        </w:rPr>
        <w:t>t</w:t>
      </w:r>
      <w:r w:rsidRPr="00324CF9">
        <w:rPr>
          <w:rFonts w:ascii="Times New Roman" w:hAnsi="Times New Roman" w:cs="Times New Roman"/>
          <w:color w:val="000000" w:themeColor="text1"/>
          <w:sz w:val="24"/>
          <w:szCs w:val="24"/>
          <w:lang w:val="en-GB"/>
        </w:rPr>
        <w:t xml:space="preserve">he intended users of the evaluation, and </w:t>
      </w:r>
      <w:r w:rsidR="00276125" w:rsidRPr="00324CF9">
        <w:rPr>
          <w:rFonts w:ascii="Times New Roman" w:hAnsi="Times New Roman" w:cs="Times New Roman"/>
          <w:color w:val="000000" w:themeColor="text1"/>
          <w:sz w:val="24"/>
          <w:szCs w:val="24"/>
          <w:lang w:val="en-GB"/>
        </w:rPr>
        <w:t xml:space="preserve">as </w:t>
      </w:r>
      <w:r w:rsidRPr="00324CF9">
        <w:rPr>
          <w:rFonts w:ascii="Times New Roman" w:hAnsi="Times New Roman" w:cs="Times New Roman"/>
          <w:color w:val="000000" w:themeColor="text1"/>
          <w:sz w:val="24"/>
          <w:szCs w:val="24"/>
          <w:lang w:val="en-GB"/>
        </w:rPr>
        <w:t>aligned with UN W</w:t>
      </w:r>
      <w:r w:rsidR="00276125" w:rsidRPr="00324CF9">
        <w:rPr>
          <w:rFonts w:ascii="Times New Roman" w:hAnsi="Times New Roman" w:cs="Times New Roman"/>
          <w:color w:val="000000" w:themeColor="text1"/>
          <w:sz w:val="24"/>
          <w:szCs w:val="24"/>
          <w:lang w:val="en-GB"/>
        </w:rPr>
        <w:t>omen’s</w:t>
      </w:r>
      <w:r w:rsidRPr="00324CF9">
        <w:rPr>
          <w:rFonts w:ascii="Times New Roman" w:hAnsi="Times New Roman" w:cs="Times New Roman"/>
          <w:color w:val="000000" w:themeColor="text1"/>
          <w:sz w:val="24"/>
          <w:szCs w:val="24"/>
          <w:lang w:val="en-GB"/>
        </w:rPr>
        <w:t xml:space="preserve"> evaluation strategy guidelines</w:t>
      </w:r>
      <w:r w:rsidR="00276125" w:rsidRPr="00324CF9">
        <w:rPr>
          <w:rFonts w:ascii="Times New Roman" w:hAnsi="Times New Roman" w:cs="Times New Roman"/>
          <w:color w:val="000000" w:themeColor="text1"/>
          <w:sz w:val="24"/>
          <w:szCs w:val="24"/>
          <w:lang w:val="en-GB"/>
        </w:rPr>
        <w:t>, and UNEG norms and standards</w:t>
      </w:r>
      <w:r w:rsidRPr="00324CF9">
        <w:rPr>
          <w:rFonts w:ascii="Times New Roman" w:hAnsi="Times New Roman" w:cs="Times New Roman"/>
          <w:color w:val="000000" w:themeColor="text1"/>
          <w:sz w:val="24"/>
          <w:szCs w:val="24"/>
          <w:lang w:val="en-GB"/>
        </w:rPr>
        <w:t xml:space="preserve">. (Relevant information and background notes can be obtained from </w:t>
      </w:r>
      <w:hyperlink r:id="rId10" w:history="1">
        <w:r w:rsidRPr="00324CF9">
          <w:rPr>
            <w:rStyle w:val="Hyperlink"/>
            <w:rFonts w:ascii="Times New Roman" w:hAnsi="Times New Roman" w:cs="Times New Roman"/>
            <w:color w:val="000000" w:themeColor="text1"/>
            <w:sz w:val="24"/>
            <w:szCs w:val="24"/>
            <w:lang w:val="en-GB"/>
          </w:rPr>
          <w:t>http://www.unwomen.org/about-us/evaluation/</w:t>
        </w:r>
      </w:hyperlink>
      <w:r w:rsidRPr="00324CF9">
        <w:rPr>
          <w:rFonts w:ascii="Times New Roman" w:hAnsi="Times New Roman" w:cs="Times New Roman"/>
          <w:color w:val="000000" w:themeColor="text1"/>
          <w:sz w:val="24"/>
          <w:szCs w:val="24"/>
          <w:lang w:val="en-GB"/>
        </w:rPr>
        <w:t>). The evaluation should adhere to UN W</w:t>
      </w:r>
      <w:r w:rsidR="00276125" w:rsidRPr="00324CF9">
        <w:rPr>
          <w:rFonts w:ascii="Times New Roman" w:hAnsi="Times New Roman" w:cs="Times New Roman"/>
          <w:color w:val="000000" w:themeColor="text1"/>
          <w:sz w:val="24"/>
          <w:szCs w:val="24"/>
          <w:lang w:val="en-GB"/>
        </w:rPr>
        <w:t>omen</w:t>
      </w:r>
      <w:r w:rsidRPr="00324CF9">
        <w:rPr>
          <w:rFonts w:ascii="Times New Roman" w:hAnsi="Times New Roman" w:cs="Times New Roman"/>
          <w:color w:val="000000" w:themeColor="text1"/>
          <w:sz w:val="24"/>
          <w:szCs w:val="24"/>
          <w:lang w:val="en-GB"/>
        </w:rPr>
        <w:t xml:space="preserve"> Evaluation Report Quality Standards. UN W</w:t>
      </w:r>
      <w:r w:rsidR="00276125" w:rsidRPr="00324CF9">
        <w:rPr>
          <w:rFonts w:ascii="Times New Roman" w:hAnsi="Times New Roman" w:cs="Times New Roman"/>
          <w:color w:val="000000" w:themeColor="text1"/>
          <w:sz w:val="24"/>
          <w:szCs w:val="24"/>
          <w:lang w:val="en-GB"/>
        </w:rPr>
        <w:t>omen</w:t>
      </w:r>
      <w:r w:rsidRPr="00324CF9">
        <w:rPr>
          <w:rFonts w:ascii="Times New Roman" w:hAnsi="Times New Roman" w:cs="Times New Roman"/>
          <w:color w:val="000000" w:themeColor="text1"/>
          <w:sz w:val="24"/>
          <w:szCs w:val="24"/>
          <w:lang w:val="en-GB"/>
        </w:rPr>
        <w:t xml:space="preserve"> evaluations are </w:t>
      </w:r>
      <w:r w:rsidR="00276125" w:rsidRPr="00324CF9">
        <w:rPr>
          <w:rFonts w:ascii="Times New Roman" w:hAnsi="Times New Roman" w:cs="Times New Roman"/>
          <w:color w:val="000000" w:themeColor="text1"/>
          <w:sz w:val="24"/>
          <w:szCs w:val="24"/>
          <w:lang w:val="en-GB"/>
        </w:rPr>
        <w:t xml:space="preserve">also </w:t>
      </w:r>
      <w:r w:rsidRPr="00324CF9">
        <w:rPr>
          <w:rFonts w:ascii="Times New Roman" w:hAnsi="Times New Roman" w:cs="Times New Roman"/>
          <w:color w:val="000000" w:themeColor="text1"/>
          <w:sz w:val="24"/>
          <w:szCs w:val="24"/>
          <w:lang w:val="en-GB"/>
        </w:rPr>
        <w:t xml:space="preserve">expected to adhere to a framework supporting human rights-based (HRBA), results-oriented and gender responsive monitoring and evaluation. Towards this purpose, the </w:t>
      </w:r>
      <w:r w:rsidR="00276125" w:rsidRPr="00324CF9">
        <w:rPr>
          <w:rFonts w:ascii="Times New Roman" w:hAnsi="Times New Roman" w:cs="Times New Roman"/>
          <w:color w:val="000000" w:themeColor="text1"/>
          <w:sz w:val="24"/>
          <w:szCs w:val="24"/>
          <w:lang w:val="en-GB"/>
        </w:rPr>
        <w:t xml:space="preserve">project </w:t>
      </w:r>
      <w:r w:rsidRPr="00324CF9">
        <w:rPr>
          <w:rFonts w:ascii="Times New Roman" w:hAnsi="Times New Roman" w:cs="Times New Roman"/>
          <w:color w:val="000000" w:themeColor="text1"/>
          <w:sz w:val="24"/>
          <w:szCs w:val="24"/>
          <w:lang w:val="en-GB"/>
        </w:rPr>
        <w:t xml:space="preserve">evaluation will encompass the principles of gender equality and human rights, ensuring that the evaluation process respects </w:t>
      </w:r>
      <w:r w:rsidRPr="00324CF9">
        <w:rPr>
          <w:rFonts w:ascii="Times New Roman" w:hAnsi="Times New Roman" w:cs="Times New Roman"/>
          <w:color w:val="000000" w:themeColor="text1"/>
          <w:sz w:val="24"/>
          <w:szCs w:val="24"/>
          <w:lang w:val="en-GB"/>
        </w:rPr>
        <w:lastRenderedPageBreak/>
        <w:t xml:space="preserve">these normative standards, and aims for </w:t>
      </w:r>
      <w:r w:rsidR="00276125" w:rsidRPr="00324CF9">
        <w:rPr>
          <w:rFonts w:ascii="Times New Roman" w:hAnsi="Times New Roman" w:cs="Times New Roman"/>
          <w:color w:val="000000" w:themeColor="text1"/>
          <w:sz w:val="24"/>
          <w:szCs w:val="24"/>
          <w:lang w:val="en-GB"/>
        </w:rPr>
        <w:t xml:space="preserve">the </w:t>
      </w:r>
      <w:r w:rsidRPr="00324CF9">
        <w:rPr>
          <w:rFonts w:ascii="Times New Roman" w:hAnsi="Times New Roman" w:cs="Times New Roman"/>
          <w:color w:val="000000" w:themeColor="text1"/>
          <w:sz w:val="24"/>
          <w:szCs w:val="24"/>
          <w:lang w:val="en-GB"/>
        </w:rPr>
        <w:t>progressive realization of same by respecting, protecting and fulfilling obligations of non discrimination, access to information, and ensuring participation through a combination of consultative and participatory evaluation approach</w:t>
      </w:r>
      <w:r w:rsidR="00276125" w:rsidRPr="00324CF9">
        <w:rPr>
          <w:rFonts w:ascii="Times New Roman" w:hAnsi="Times New Roman" w:cs="Times New Roman"/>
          <w:color w:val="000000" w:themeColor="text1"/>
          <w:sz w:val="24"/>
          <w:szCs w:val="24"/>
          <w:lang w:val="en-GB"/>
        </w:rPr>
        <w:t>es</w:t>
      </w:r>
      <w:r w:rsidRPr="00324CF9">
        <w:rPr>
          <w:rFonts w:ascii="Times New Roman" w:hAnsi="Times New Roman" w:cs="Times New Roman"/>
          <w:color w:val="000000" w:themeColor="text1"/>
          <w:sz w:val="24"/>
          <w:szCs w:val="24"/>
          <w:lang w:val="en-GB"/>
        </w:rPr>
        <w:t>.</w:t>
      </w:r>
      <w:r w:rsidR="00FD3C66">
        <w:rPr>
          <w:rFonts w:ascii="Times New Roman" w:hAnsi="Times New Roman" w:cs="Times New Roman"/>
          <w:color w:val="000000" w:themeColor="text1"/>
          <w:sz w:val="24"/>
          <w:szCs w:val="24"/>
          <w:lang w:val="en-GB"/>
        </w:rPr>
        <w:t xml:space="preserve"> </w:t>
      </w:r>
      <w:r w:rsidRPr="00324CF9">
        <w:rPr>
          <w:rFonts w:ascii="Times New Roman" w:hAnsi="Times New Roman" w:cs="Times New Roman"/>
          <w:color w:val="000000" w:themeColor="text1"/>
          <w:sz w:val="24"/>
          <w:szCs w:val="24"/>
          <w:lang w:val="en-GB"/>
        </w:rPr>
        <w:t xml:space="preserve"> For more details on human rights and gender equality in evaluation</w:t>
      </w:r>
      <w:r w:rsidR="00276125" w:rsidRPr="00324CF9">
        <w:rPr>
          <w:rFonts w:ascii="Times New Roman" w:hAnsi="Times New Roman" w:cs="Times New Roman"/>
          <w:color w:val="000000" w:themeColor="text1"/>
          <w:sz w:val="24"/>
          <w:szCs w:val="24"/>
          <w:lang w:val="en-GB"/>
        </w:rPr>
        <w:t xml:space="preserve">s, please </w:t>
      </w:r>
      <w:r w:rsidRPr="00324CF9">
        <w:rPr>
          <w:rFonts w:ascii="Times New Roman" w:hAnsi="Times New Roman" w:cs="Times New Roman"/>
          <w:color w:val="000000" w:themeColor="text1"/>
          <w:sz w:val="24"/>
          <w:szCs w:val="24"/>
          <w:lang w:val="en-GB"/>
        </w:rPr>
        <w:t xml:space="preserve">refer to the UNEG Handbook </w:t>
      </w:r>
      <w:r w:rsidRPr="00324CF9">
        <w:rPr>
          <w:rFonts w:ascii="Times New Roman" w:hAnsi="Times New Roman" w:cs="Times New Roman"/>
          <w:i/>
          <w:color w:val="000000" w:themeColor="text1"/>
          <w:sz w:val="24"/>
          <w:szCs w:val="24"/>
          <w:lang w:val="en-GB"/>
        </w:rPr>
        <w:t>Integrating Human Rights and Gender Equality in Evaluation – Towards UNEG Guidance</w:t>
      </w:r>
      <w:r w:rsidRPr="00324CF9">
        <w:rPr>
          <w:rFonts w:ascii="Times New Roman" w:hAnsi="Times New Roman" w:cs="Times New Roman"/>
          <w:color w:val="000000" w:themeColor="text1"/>
          <w:sz w:val="24"/>
          <w:szCs w:val="24"/>
          <w:lang w:val="en-GB"/>
        </w:rPr>
        <w:t>.</w:t>
      </w:r>
    </w:p>
    <w:p w:rsidR="00276125" w:rsidRPr="00324CF9" w:rsidRDefault="00276125" w:rsidP="00CA6738">
      <w:pPr>
        <w:spacing w:after="0" w:line="240" w:lineRule="auto"/>
        <w:jc w:val="both"/>
        <w:rPr>
          <w:rFonts w:ascii="Times New Roman" w:hAnsi="Times New Roman" w:cs="Times New Roman"/>
          <w:color w:val="000000" w:themeColor="text1"/>
          <w:sz w:val="24"/>
          <w:szCs w:val="24"/>
          <w:lang w:val="en-GB"/>
        </w:rPr>
      </w:pPr>
    </w:p>
    <w:p w:rsidR="00E32111" w:rsidRPr="00C1096E" w:rsidRDefault="00D418DC" w:rsidP="00CA6738">
      <w:pPr>
        <w:spacing w:after="0" w:line="240" w:lineRule="auto"/>
        <w:jc w:val="both"/>
        <w:rPr>
          <w:rFonts w:ascii="Times New Roman" w:hAnsi="Times New Roman" w:cs="Times New Roman"/>
          <w:color w:val="000000" w:themeColor="text1"/>
          <w:sz w:val="24"/>
          <w:szCs w:val="24"/>
          <w:lang w:val="en-GB"/>
        </w:rPr>
      </w:pPr>
      <w:r w:rsidRPr="00C1096E">
        <w:rPr>
          <w:rFonts w:ascii="Times New Roman" w:hAnsi="Times New Roman" w:cs="Times New Roman"/>
          <w:color w:val="000000" w:themeColor="text1"/>
          <w:sz w:val="24"/>
          <w:szCs w:val="24"/>
          <w:lang w:val="en-GB"/>
        </w:rPr>
        <w:t xml:space="preserve">The evaluation will be conducted </w:t>
      </w:r>
      <w:r w:rsidR="00E32111" w:rsidRPr="00C1096E">
        <w:rPr>
          <w:rFonts w:ascii="Times New Roman" w:hAnsi="Times New Roman" w:cs="Times New Roman"/>
          <w:color w:val="000000" w:themeColor="text1"/>
          <w:sz w:val="24"/>
          <w:szCs w:val="24"/>
          <w:lang w:val="en-GB"/>
        </w:rPr>
        <w:t xml:space="preserve">through </w:t>
      </w:r>
      <w:r w:rsidRPr="00C1096E">
        <w:rPr>
          <w:rFonts w:ascii="Times New Roman" w:hAnsi="Times New Roman" w:cs="Times New Roman"/>
          <w:color w:val="000000" w:themeColor="text1"/>
          <w:sz w:val="24"/>
          <w:szCs w:val="24"/>
          <w:lang w:val="en-GB"/>
        </w:rPr>
        <w:t>transparent and participatory process</w:t>
      </w:r>
      <w:r w:rsidR="00E32111" w:rsidRPr="00C1096E">
        <w:rPr>
          <w:rFonts w:ascii="Times New Roman" w:hAnsi="Times New Roman" w:cs="Times New Roman"/>
          <w:color w:val="000000" w:themeColor="text1"/>
          <w:sz w:val="24"/>
          <w:szCs w:val="24"/>
          <w:lang w:val="en-GB"/>
        </w:rPr>
        <w:t>es</w:t>
      </w:r>
      <w:r w:rsidRPr="00C1096E">
        <w:rPr>
          <w:rFonts w:ascii="Times New Roman" w:hAnsi="Times New Roman" w:cs="Times New Roman"/>
          <w:color w:val="000000" w:themeColor="text1"/>
          <w:sz w:val="24"/>
          <w:szCs w:val="24"/>
          <w:lang w:val="en-GB"/>
        </w:rPr>
        <w:t xml:space="preserve"> involving relevant UN W</w:t>
      </w:r>
      <w:r w:rsidR="00276125" w:rsidRPr="00C1096E">
        <w:rPr>
          <w:rFonts w:ascii="Times New Roman" w:hAnsi="Times New Roman" w:cs="Times New Roman"/>
          <w:color w:val="000000" w:themeColor="text1"/>
          <w:sz w:val="24"/>
          <w:szCs w:val="24"/>
          <w:lang w:val="en-GB"/>
        </w:rPr>
        <w:t>omen</w:t>
      </w:r>
      <w:r w:rsidRPr="00C1096E">
        <w:rPr>
          <w:rFonts w:ascii="Times New Roman" w:hAnsi="Times New Roman" w:cs="Times New Roman"/>
          <w:color w:val="000000" w:themeColor="text1"/>
          <w:sz w:val="24"/>
          <w:szCs w:val="24"/>
          <w:lang w:val="en-GB"/>
        </w:rPr>
        <w:t xml:space="preserve"> stakeholders and partners.</w:t>
      </w:r>
      <w:r w:rsidR="00276125" w:rsidRPr="00C1096E">
        <w:rPr>
          <w:rFonts w:ascii="Times New Roman" w:hAnsi="Times New Roman" w:cs="Times New Roman"/>
          <w:color w:val="000000" w:themeColor="text1"/>
          <w:sz w:val="24"/>
          <w:szCs w:val="24"/>
          <w:lang w:val="en-GB"/>
        </w:rPr>
        <w:t xml:space="preserve"> </w:t>
      </w:r>
      <w:r w:rsidRPr="00C1096E">
        <w:rPr>
          <w:rFonts w:ascii="Times New Roman" w:hAnsi="Times New Roman" w:cs="Times New Roman"/>
          <w:color w:val="000000" w:themeColor="text1"/>
          <w:sz w:val="24"/>
          <w:szCs w:val="24"/>
          <w:lang w:val="en-GB"/>
        </w:rPr>
        <w:t xml:space="preserve">The </w:t>
      </w:r>
      <w:r w:rsidR="00E32111" w:rsidRPr="00C1096E">
        <w:rPr>
          <w:rFonts w:ascii="Times New Roman" w:hAnsi="Times New Roman" w:cs="Times New Roman"/>
          <w:color w:val="000000" w:themeColor="text1"/>
          <w:sz w:val="24"/>
          <w:szCs w:val="24"/>
          <w:lang w:val="en-GB"/>
        </w:rPr>
        <w:t xml:space="preserve">Senior Evaluation Consultant </w:t>
      </w:r>
      <w:r w:rsidRPr="00C1096E">
        <w:rPr>
          <w:rFonts w:ascii="Times New Roman" w:hAnsi="Times New Roman" w:cs="Times New Roman"/>
          <w:color w:val="000000" w:themeColor="text1"/>
          <w:sz w:val="24"/>
          <w:szCs w:val="24"/>
          <w:lang w:val="en-GB"/>
        </w:rPr>
        <w:t>may further define the overall approach by adopting complementary methodologies and approaches.</w:t>
      </w:r>
    </w:p>
    <w:p w:rsidR="00E32111" w:rsidRPr="00C1096E" w:rsidRDefault="00E32111" w:rsidP="00CA6738">
      <w:pPr>
        <w:spacing w:after="0" w:line="240" w:lineRule="auto"/>
        <w:jc w:val="both"/>
        <w:rPr>
          <w:rFonts w:ascii="Times New Roman" w:hAnsi="Times New Roman" w:cs="Times New Roman"/>
          <w:color w:val="000000" w:themeColor="text1"/>
          <w:sz w:val="24"/>
          <w:szCs w:val="24"/>
          <w:lang w:val="en-GB"/>
        </w:rPr>
      </w:pPr>
    </w:p>
    <w:p w:rsidR="00C1096E" w:rsidRPr="00C1096E" w:rsidRDefault="00C1096E" w:rsidP="00CA6738">
      <w:pPr>
        <w:spacing w:after="0" w:line="240" w:lineRule="auto"/>
        <w:jc w:val="both"/>
        <w:rPr>
          <w:rFonts w:ascii="Times New Roman" w:hAnsi="Times New Roman" w:cs="Times New Roman"/>
          <w:sz w:val="24"/>
          <w:szCs w:val="24"/>
        </w:rPr>
      </w:pPr>
      <w:r w:rsidRPr="00C1096E">
        <w:rPr>
          <w:rFonts w:ascii="Times New Roman" w:hAnsi="Times New Roman" w:cs="Times New Roman"/>
          <w:sz w:val="24"/>
          <w:szCs w:val="24"/>
        </w:rPr>
        <w:t xml:space="preserve">At all times, the </w:t>
      </w:r>
      <w:r w:rsidRPr="00C1096E">
        <w:rPr>
          <w:rFonts w:ascii="Times New Roman" w:hAnsi="Times New Roman" w:cs="Times New Roman"/>
          <w:color w:val="000000" w:themeColor="text1"/>
          <w:sz w:val="24"/>
          <w:szCs w:val="24"/>
          <w:lang w:val="en-GB"/>
        </w:rPr>
        <w:t xml:space="preserve">Senior Evaluation Consultant will discharge her/his duties in an </w:t>
      </w:r>
      <w:r w:rsidRPr="00C1096E">
        <w:rPr>
          <w:rFonts w:ascii="Times New Roman" w:hAnsi="Times New Roman" w:cs="Times New Roman"/>
          <w:sz w:val="24"/>
          <w:szCs w:val="24"/>
        </w:rPr>
        <w:t>independent and impartial manner.</w:t>
      </w:r>
    </w:p>
    <w:p w:rsidR="00C1096E" w:rsidRDefault="00C1096E" w:rsidP="00CA6738">
      <w:pPr>
        <w:spacing w:after="0" w:line="240" w:lineRule="auto"/>
        <w:jc w:val="both"/>
        <w:rPr>
          <w:rFonts w:ascii="Times New Roman" w:hAnsi="Times New Roman" w:cs="Times New Roman"/>
          <w:color w:val="000000" w:themeColor="text1"/>
          <w:sz w:val="24"/>
          <w:szCs w:val="24"/>
          <w:lang w:val="en-GB"/>
        </w:rPr>
      </w:pPr>
    </w:p>
    <w:p w:rsidR="00E32111" w:rsidRPr="00E32111" w:rsidRDefault="002F362E" w:rsidP="00CA6738">
      <w:pPr>
        <w:spacing w:after="0" w:line="240" w:lineRule="auto"/>
        <w:jc w:val="both"/>
        <w:rPr>
          <w:rFonts w:ascii="Times New Roman" w:hAnsi="Times New Roman" w:cs="Times New Roman"/>
          <w:color w:val="000000" w:themeColor="text1"/>
          <w:sz w:val="24"/>
          <w:szCs w:val="24"/>
          <w:lang w:val="en-GB"/>
        </w:rPr>
      </w:pPr>
      <w:r w:rsidRPr="00324CF9">
        <w:rPr>
          <w:rFonts w:ascii="Times New Roman" w:hAnsi="Times New Roman" w:cs="Times New Roman"/>
          <w:b/>
          <w:color w:val="000000" w:themeColor="text1"/>
          <w:sz w:val="24"/>
          <w:szCs w:val="24"/>
          <w:lang w:val="en-GB"/>
        </w:rPr>
        <w:t>Evaluation Process</w:t>
      </w:r>
    </w:p>
    <w:p w:rsidR="00E32111" w:rsidRDefault="00D418DC" w:rsidP="00CA6738">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The </w:t>
      </w:r>
      <w:r w:rsidR="002F362E" w:rsidRPr="00324CF9">
        <w:rPr>
          <w:rFonts w:ascii="Times New Roman" w:hAnsi="Times New Roman" w:cs="Times New Roman"/>
          <w:color w:val="000000" w:themeColor="text1"/>
          <w:sz w:val="24"/>
          <w:szCs w:val="24"/>
        </w:rPr>
        <w:t xml:space="preserve">Senior Evaluation Consultant </w:t>
      </w:r>
      <w:r w:rsidRPr="00324CF9">
        <w:rPr>
          <w:rFonts w:ascii="Times New Roman" w:hAnsi="Times New Roman" w:cs="Times New Roman"/>
          <w:color w:val="000000" w:themeColor="text1"/>
          <w:sz w:val="24"/>
          <w:szCs w:val="24"/>
        </w:rPr>
        <w:t xml:space="preserve">will be responsible for overall delivery under the </w:t>
      </w:r>
      <w:r w:rsidR="002F362E" w:rsidRPr="00324CF9">
        <w:rPr>
          <w:rFonts w:ascii="Times New Roman" w:hAnsi="Times New Roman" w:cs="Times New Roman"/>
          <w:color w:val="000000" w:themeColor="text1"/>
          <w:sz w:val="24"/>
          <w:szCs w:val="24"/>
        </w:rPr>
        <w:t>present terms of reference.</w:t>
      </w:r>
      <w:r w:rsidRPr="00324CF9">
        <w:rPr>
          <w:rFonts w:ascii="Times New Roman" w:hAnsi="Times New Roman" w:cs="Times New Roman"/>
          <w:color w:val="000000" w:themeColor="text1"/>
          <w:sz w:val="24"/>
          <w:szCs w:val="24"/>
        </w:rPr>
        <w:t xml:space="preserve"> </w:t>
      </w:r>
      <w:r w:rsidR="002F362E" w:rsidRPr="00324CF9">
        <w:rPr>
          <w:rFonts w:ascii="Times New Roman" w:hAnsi="Times New Roman" w:cs="Times New Roman"/>
          <w:color w:val="000000" w:themeColor="text1"/>
          <w:sz w:val="24"/>
          <w:szCs w:val="24"/>
        </w:rPr>
        <w:t xml:space="preserve"> </w:t>
      </w:r>
      <w:r w:rsidRPr="00324CF9">
        <w:rPr>
          <w:rFonts w:ascii="Times New Roman" w:hAnsi="Times New Roman" w:cs="Times New Roman"/>
          <w:color w:val="000000" w:themeColor="text1"/>
          <w:sz w:val="24"/>
          <w:szCs w:val="24"/>
        </w:rPr>
        <w:t xml:space="preserve">She/he is expected to travel to Bosnia and Herzegovina, </w:t>
      </w:r>
      <w:r w:rsidR="002F362E" w:rsidRPr="00324CF9">
        <w:rPr>
          <w:rFonts w:ascii="Times New Roman" w:hAnsi="Times New Roman" w:cs="Times New Roman"/>
          <w:color w:val="000000" w:themeColor="text1"/>
          <w:sz w:val="24"/>
          <w:szCs w:val="24"/>
        </w:rPr>
        <w:t xml:space="preserve">Kosovo (under SCR 1244) the </w:t>
      </w:r>
      <w:proofErr w:type="gramStart"/>
      <w:r w:rsidR="002F362E" w:rsidRPr="00324CF9">
        <w:rPr>
          <w:rFonts w:ascii="Times New Roman" w:hAnsi="Times New Roman" w:cs="Times New Roman"/>
          <w:color w:val="000000" w:themeColor="text1"/>
          <w:sz w:val="24"/>
          <w:szCs w:val="24"/>
        </w:rPr>
        <w:t>former</w:t>
      </w:r>
      <w:proofErr w:type="gramEnd"/>
      <w:r w:rsidR="002F362E" w:rsidRPr="00324CF9">
        <w:rPr>
          <w:rFonts w:ascii="Times New Roman" w:hAnsi="Times New Roman" w:cs="Times New Roman"/>
          <w:color w:val="000000" w:themeColor="text1"/>
          <w:sz w:val="24"/>
          <w:szCs w:val="24"/>
        </w:rPr>
        <w:t xml:space="preserve"> Yugoslav Republic of </w:t>
      </w:r>
      <w:r w:rsidRPr="00324CF9">
        <w:rPr>
          <w:rFonts w:ascii="Times New Roman" w:hAnsi="Times New Roman" w:cs="Times New Roman"/>
          <w:color w:val="000000" w:themeColor="text1"/>
          <w:sz w:val="24"/>
          <w:szCs w:val="24"/>
        </w:rPr>
        <w:t>Macedonia</w:t>
      </w:r>
      <w:r w:rsidR="002F362E" w:rsidRPr="00324CF9">
        <w:rPr>
          <w:rFonts w:ascii="Times New Roman" w:hAnsi="Times New Roman" w:cs="Times New Roman"/>
          <w:color w:val="000000" w:themeColor="text1"/>
          <w:sz w:val="24"/>
          <w:szCs w:val="24"/>
        </w:rPr>
        <w:t xml:space="preserve"> and the Republic of </w:t>
      </w:r>
      <w:r w:rsidRPr="00324CF9">
        <w:rPr>
          <w:rFonts w:ascii="Times New Roman" w:hAnsi="Times New Roman" w:cs="Times New Roman"/>
          <w:color w:val="000000" w:themeColor="text1"/>
          <w:sz w:val="24"/>
          <w:szCs w:val="24"/>
        </w:rPr>
        <w:t>Serbia in order to collect data for the evaluatio</w:t>
      </w:r>
      <w:r w:rsidR="002F362E" w:rsidRPr="00324CF9">
        <w:rPr>
          <w:rFonts w:ascii="Times New Roman" w:hAnsi="Times New Roman" w:cs="Times New Roman"/>
          <w:color w:val="000000" w:themeColor="text1"/>
          <w:sz w:val="24"/>
          <w:szCs w:val="24"/>
        </w:rPr>
        <w:t>n. D</w:t>
      </w:r>
      <w:r w:rsidRPr="00324CF9">
        <w:rPr>
          <w:rFonts w:ascii="Times New Roman" w:hAnsi="Times New Roman" w:cs="Times New Roman"/>
          <w:color w:val="000000" w:themeColor="text1"/>
          <w:sz w:val="24"/>
          <w:szCs w:val="24"/>
        </w:rPr>
        <w:t xml:space="preserve">ata collection in these countries will be supported by </w:t>
      </w:r>
      <w:r w:rsidR="002F362E" w:rsidRPr="00324CF9">
        <w:rPr>
          <w:rFonts w:ascii="Times New Roman" w:hAnsi="Times New Roman" w:cs="Times New Roman"/>
          <w:color w:val="000000" w:themeColor="text1"/>
          <w:sz w:val="24"/>
          <w:szCs w:val="24"/>
        </w:rPr>
        <w:t>project national coordinators who will not attend stakeholder interviews</w:t>
      </w:r>
      <w:r w:rsidRPr="00324CF9">
        <w:rPr>
          <w:rFonts w:ascii="Times New Roman" w:hAnsi="Times New Roman" w:cs="Times New Roman"/>
          <w:color w:val="000000" w:themeColor="text1"/>
          <w:sz w:val="24"/>
          <w:szCs w:val="24"/>
        </w:rPr>
        <w:t>.</w:t>
      </w:r>
    </w:p>
    <w:p w:rsidR="00D418DC" w:rsidRPr="00E32111" w:rsidRDefault="00D418DC" w:rsidP="00CA6738">
      <w:pPr>
        <w:spacing w:after="0" w:line="240" w:lineRule="auto"/>
        <w:jc w:val="both"/>
        <w:rPr>
          <w:rFonts w:ascii="Times New Roman" w:hAnsi="Times New Roman" w:cs="Times New Roman"/>
          <w:b/>
          <w:color w:val="000000" w:themeColor="text1"/>
          <w:sz w:val="24"/>
          <w:szCs w:val="24"/>
          <w:lang w:val="en-GB"/>
        </w:rPr>
      </w:pPr>
      <w:r w:rsidRPr="00324CF9">
        <w:rPr>
          <w:rFonts w:ascii="Times New Roman" w:hAnsi="Times New Roman" w:cs="Times New Roman"/>
          <w:color w:val="000000" w:themeColor="text1"/>
          <w:sz w:val="24"/>
          <w:szCs w:val="24"/>
        </w:rPr>
        <w:t xml:space="preserve"> </w:t>
      </w:r>
    </w:p>
    <w:p w:rsidR="00D418DC" w:rsidRPr="00324CF9" w:rsidRDefault="00D418DC" w:rsidP="00CA6738">
      <w:pPr>
        <w:spacing w:after="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The evaluation will consist of the following phases:</w:t>
      </w:r>
    </w:p>
    <w:p w:rsidR="00D418DC" w:rsidRPr="00324CF9" w:rsidRDefault="00D418DC" w:rsidP="00CA6738">
      <w:pPr>
        <w:numPr>
          <w:ilvl w:val="0"/>
          <w:numId w:val="31"/>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Preparation, mainly devoted to </w:t>
      </w:r>
      <w:r w:rsidR="002F362E" w:rsidRPr="00324CF9">
        <w:rPr>
          <w:rFonts w:ascii="Times New Roman" w:hAnsi="Times New Roman" w:cs="Times New Roman"/>
          <w:color w:val="000000" w:themeColor="text1"/>
          <w:sz w:val="24"/>
          <w:szCs w:val="24"/>
        </w:rPr>
        <w:t xml:space="preserve">UN Women </w:t>
      </w:r>
      <w:r w:rsidRPr="00324CF9">
        <w:rPr>
          <w:rFonts w:ascii="Times New Roman" w:hAnsi="Times New Roman" w:cs="Times New Roman"/>
          <w:color w:val="000000" w:themeColor="text1"/>
          <w:sz w:val="24"/>
          <w:szCs w:val="24"/>
        </w:rPr>
        <w:t xml:space="preserve">structuring the evaluation approach, </w:t>
      </w:r>
      <w:r w:rsidR="002F362E" w:rsidRPr="00324CF9">
        <w:rPr>
          <w:rFonts w:ascii="Times New Roman" w:hAnsi="Times New Roman" w:cs="Times New Roman"/>
          <w:color w:val="000000" w:themeColor="text1"/>
          <w:sz w:val="24"/>
          <w:szCs w:val="24"/>
        </w:rPr>
        <w:t>developing the terms of reference</w:t>
      </w:r>
      <w:r w:rsidRPr="00324CF9">
        <w:rPr>
          <w:rFonts w:ascii="Times New Roman" w:hAnsi="Times New Roman" w:cs="Times New Roman"/>
          <w:color w:val="000000" w:themeColor="text1"/>
          <w:sz w:val="24"/>
          <w:szCs w:val="24"/>
        </w:rPr>
        <w:t>, compiling pro</w:t>
      </w:r>
      <w:r w:rsidR="002F362E" w:rsidRPr="00324CF9">
        <w:rPr>
          <w:rFonts w:ascii="Times New Roman" w:hAnsi="Times New Roman" w:cs="Times New Roman"/>
          <w:color w:val="000000" w:themeColor="text1"/>
          <w:sz w:val="24"/>
          <w:szCs w:val="24"/>
        </w:rPr>
        <w:t xml:space="preserve">ject </w:t>
      </w:r>
      <w:r w:rsidRPr="00324CF9">
        <w:rPr>
          <w:rFonts w:ascii="Times New Roman" w:hAnsi="Times New Roman" w:cs="Times New Roman"/>
          <w:color w:val="000000" w:themeColor="text1"/>
          <w:sz w:val="24"/>
          <w:szCs w:val="24"/>
        </w:rPr>
        <w:t xml:space="preserve">documentation, and hiring the </w:t>
      </w:r>
      <w:r w:rsidR="002F362E" w:rsidRPr="00324CF9">
        <w:rPr>
          <w:rFonts w:ascii="Times New Roman" w:hAnsi="Times New Roman" w:cs="Times New Roman"/>
          <w:color w:val="000000" w:themeColor="text1"/>
          <w:sz w:val="24"/>
          <w:szCs w:val="24"/>
        </w:rPr>
        <w:t xml:space="preserve">senior </w:t>
      </w:r>
      <w:r w:rsidRPr="00324CF9">
        <w:rPr>
          <w:rFonts w:ascii="Times New Roman" w:hAnsi="Times New Roman" w:cs="Times New Roman"/>
          <w:color w:val="000000" w:themeColor="text1"/>
          <w:sz w:val="24"/>
          <w:szCs w:val="24"/>
        </w:rPr>
        <w:t xml:space="preserve">evaluation </w:t>
      </w:r>
      <w:r w:rsidR="002F362E" w:rsidRPr="00324CF9">
        <w:rPr>
          <w:rFonts w:ascii="Times New Roman" w:hAnsi="Times New Roman" w:cs="Times New Roman"/>
          <w:color w:val="000000" w:themeColor="text1"/>
          <w:sz w:val="24"/>
          <w:szCs w:val="24"/>
        </w:rPr>
        <w:t>consultant.</w:t>
      </w:r>
    </w:p>
    <w:p w:rsidR="00D418DC" w:rsidRPr="00324CF9" w:rsidRDefault="00D418DC" w:rsidP="00CA6738">
      <w:pPr>
        <w:numPr>
          <w:ilvl w:val="0"/>
          <w:numId w:val="31"/>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Inception, which will involve </w:t>
      </w:r>
      <w:r w:rsidR="002F362E" w:rsidRPr="00324CF9">
        <w:rPr>
          <w:rFonts w:ascii="Times New Roman" w:hAnsi="Times New Roman" w:cs="Times New Roman"/>
          <w:color w:val="000000" w:themeColor="text1"/>
          <w:sz w:val="24"/>
          <w:szCs w:val="24"/>
        </w:rPr>
        <w:t>a desktop review and analysis of project activities</w:t>
      </w:r>
      <w:r w:rsidRPr="00324CF9">
        <w:rPr>
          <w:rFonts w:ascii="Times New Roman" w:hAnsi="Times New Roman" w:cs="Times New Roman"/>
          <w:color w:val="000000" w:themeColor="text1"/>
          <w:sz w:val="24"/>
          <w:szCs w:val="24"/>
        </w:rPr>
        <w:t xml:space="preserve">, inception consultations, inception report with </w:t>
      </w:r>
      <w:r w:rsidR="002F362E" w:rsidRPr="00324CF9">
        <w:rPr>
          <w:rFonts w:ascii="Times New Roman" w:hAnsi="Times New Roman" w:cs="Times New Roman"/>
          <w:color w:val="000000" w:themeColor="text1"/>
          <w:sz w:val="24"/>
          <w:szCs w:val="24"/>
        </w:rPr>
        <w:t xml:space="preserve">a </w:t>
      </w:r>
      <w:r w:rsidRPr="00324CF9">
        <w:rPr>
          <w:rFonts w:ascii="Times New Roman" w:hAnsi="Times New Roman" w:cs="Times New Roman"/>
          <w:color w:val="000000" w:themeColor="text1"/>
          <w:sz w:val="24"/>
          <w:szCs w:val="24"/>
        </w:rPr>
        <w:t xml:space="preserve">detailed timeline, </w:t>
      </w:r>
      <w:r w:rsidR="002F362E" w:rsidRPr="00324CF9">
        <w:rPr>
          <w:rFonts w:ascii="Times New Roman" w:hAnsi="Times New Roman" w:cs="Times New Roman"/>
          <w:color w:val="000000" w:themeColor="text1"/>
          <w:sz w:val="24"/>
          <w:szCs w:val="24"/>
        </w:rPr>
        <w:t xml:space="preserve">and the development of an </w:t>
      </w:r>
      <w:r w:rsidRPr="00324CF9">
        <w:rPr>
          <w:rFonts w:ascii="Times New Roman" w:hAnsi="Times New Roman" w:cs="Times New Roman"/>
          <w:color w:val="000000" w:themeColor="text1"/>
          <w:sz w:val="24"/>
          <w:szCs w:val="24"/>
        </w:rPr>
        <w:t>evaluation methodology (a list of stakeholders will be provided by UN W</w:t>
      </w:r>
      <w:r w:rsidR="002F362E" w:rsidRPr="00324CF9">
        <w:rPr>
          <w:rFonts w:ascii="Times New Roman" w:hAnsi="Times New Roman" w:cs="Times New Roman"/>
          <w:color w:val="000000" w:themeColor="text1"/>
          <w:sz w:val="24"/>
          <w:szCs w:val="24"/>
        </w:rPr>
        <w:t>omen</w:t>
      </w:r>
      <w:r w:rsidRPr="00324CF9">
        <w:rPr>
          <w:rFonts w:ascii="Times New Roman" w:hAnsi="Times New Roman" w:cs="Times New Roman"/>
          <w:color w:val="000000" w:themeColor="text1"/>
          <w:sz w:val="24"/>
          <w:szCs w:val="24"/>
        </w:rPr>
        <w:t xml:space="preserve"> at the beginning of the evaluation).</w:t>
      </w:r>
    </w:p>
    <w:p w:rsidR="00D418DC" w:rsidRPr="00324CF9" w:rsidRDefault="00D418DC" w:rsidP="00CA6738">
      <w:pPr>
        <w:numPr>
          <w:ilvl w:val="0"/>
          <w:numId w:val="31"/>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Data collection and initial analysis, including </w:t>
      </w:r>
      <w:r w:rsidR="002F362E" w:rsidRPr="00324CF9">
        <w:rPr>
          <w:rFonts w:ascii="Times New Roman" w:hAnsi="Times New Roman" w:cs="Times New Roman"/>
          <w:color w:val="000000" w:themeColor="text1"/>
          <w:sz w:val="24"/>
          <w:szCs w:val="24"/>
        </w:rPr>
        <w:t xml:space="preserve">the </w:t>
      </w:r>
      <w:r w:rsidRPr="00324CF9">
        <w:rPr>
          <w:rFonts w:ascii="Times New Roman" w:hAnsi="Times New Roman" w:cs="Times New Roman"/>
          <w:color w:val="000000" w:themeColor="text1"/>
          <w:sz w:val="24"/>
          <w:szCs w:val="24"/>
        </w:rPr>
        <w:t>country based collectio</w:t>
      </w:r>
      <w:r w:rsidR="002F362E" w:rsidRPr="00324CF9">
        <w:rPr>
          <w:rFonts w:ascii="Times New Roman" w:hAnsi="Times New Roman" w:cs="Times New Roman"/>
          <w:color w:val="000000" w:themeColor="text1"/>
          <w:sz w:val="24"/>
          <w:szCs w:val="24"/>
        </w:rPr>
        <w:t>n of information</w:t>
      </w:r>
      <w:r w:rsidRPr="00324CF9">
        <w:rPr>
          <w:rFonts w:ascii="Times New Roman" w:hAnsi="Times New Roman" w:cs="Times New Roman"/>
          <w:color w:val="000000" w:themeColor="text1"/>
          <w:sz w:val="24"/>
          <w:szCs w:val="24"/>
        </w:rPr>
        <w:t xml:space="preserve">, desk reviews and field visits. </w:t>
      </w:r>
    </w:p>
    <w:p w:rsidR="00D418DC" w:rsidRPr="00324CF9" w:rsidRDefault="00D418DC" w:rsidP="00CA6738">
      <w:pPr>
        <w:numPr>
          <w:ilvl w:val="0"/>
          <w:numId w:val="31"/>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Data analysis, interpretation and synthesis, focus</w:t>
      </w:r>
      <w:r w:rsidR="002F362E" w:rsidRPr="00324CF9">
        <w:rPr>
          <w:rFonts w:ascii="Times New Roman" w:hAnsi="Times New Roman" w:cs="Times New Roman"/>
          <w:color w:val="000000" w:themeColor="text1"/>
          <w:sz w:val="24"/>
          <w:szCs w:val="24"/>
        </w:rPr>
        <w:t>ed</w:t>
      </w:r>
      <w:r w:rsidRPr="00324CF9">
        <w:rPr>
          <w:rFonts w:ascii="Times New Roman" w:hAnsi="Times New Roman" w:cs="Times New Roman"/>
          <w:color w:val="000000" w:themeColor="text1"/>
          <w:sz w:val="24"/>
          <w:szCs w:val="24"/>
        </w:rPr>
        <w:t xml:space="preserve"> on </w:t>
      </w:r>
      <w:r w:rsidR="002F362E" w:rsidRPr="00324CF9">
        <w:rPr>
          <w:rFonts w:ascii="Times New Roman" w:hAnsi="Times New Roman" w:cs="Times New Roman"/>
          <w:color w:val="000000" w:themeColor="text1"/>
          <w:sz w:val="24"/>
          <w:szCs w:val="24"/>
        </w:rPr>
        <w:t xml:space="preserve">the </w:t>
      </w:r>
      <w:r w:rsidRPr="00324CF9">
        <w:rPr>
          <w:rFonts w:ascii="Times New Roman" w:hAnsi="Times New Roman" w:cs="Times New Roman"/>
          <w:color w:val="000000" w:themeColor="text1"/>
          <w:sz w:val="24"/>
          <w:szCs w:val="24"/>
        </w:rPr>
        <w:t>structuring of findings, analysis of findings, their interpretation and presentation in a full draft evaluation report (full draft evaluation report is a fully completed report with all annexes).</w:t>
      </w:r>
    </w:p>
    <w:p w:rsidR="00D418DC" w:rsidRPr="00324CF9" w:rsidRDefault="00D418DC" w:rsidP="00CA6738">
      <w:pPr>
        <w:numPr>
          <w:ilvl w:val="0"/>
          <w:numId w:val="31"/>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Submission of draft evaluation report for feedback from UN W</w:t>
      </w:r>
      <w:r w:rsidR="002F362E" w:rsidRPr="00324CF9">
        <w:rPr>
          <w:rFonts w:ascii="Times New Roman" w:hAnsi="Times New Roman" w:cs="Times New Roman"/>
          <w:color w:val="000000" w:themeColor="text1"/>
          <w:sz w:val="24"/>
          <w:szCs w:val="24"/>
        </w:rPr>
        <w:t xml:space="preserve">omen </w:t>
      </w:r>
      <w:r w:rsidRPr="00324CF9">
        <w:rPr>
          <w:rFonts w:ascii="Times New Roman" w:hAnsi="Times New Roman" w:cs="Times New Roman"/>
          <w:color w:val="000000" w:themeColor="text1"/>
          <w:sz w:val="24"/>
          <w:szCs w:val="24"/>
        </w:rPr>
        <w:t xml:space="preserve">and </w:t>
      </w:r>
      <w:r w:rsidR="002F362E" w:rsidRPr="00324CF9">
        <w:rPr>
          <w:rFonts w:ascii="Times New Roman" w:hAnsi="Times New Roman" w:cs="Times New Roman"/>
          <w:color w:val="000000" w:themeColor="text1"/>
          <w:sz w:val="24"/>
          <w:szCs w:val="24"/>
        </w:rPr>
        <w:t xml:space="preserve">the </w:t>
      </w:r>
      <w:r w:rsidRPr="00324CF9">
        <w:rPr>
          <w:rFonts w:ascii="Times New Roman" w:hAnsi="Times New Roman" w:cs="Times New Roman"/>
          <w:color w:val="000000" w:themeColor="text1"/>
          <w:sz w:val="24"/>
          <w:szCs w:val="24"/>
        </w:rPr>
        <w:t>inc</w:t>
      </w:r>
      <w:r w:rsidR="002F362E" w:rsidRPr="00324CF9">
        <w:rPr>
          <w:rFonts w:ascii="Times New Roman" w:hAnsi="Times New Roman" w:cs="Times New Roman"/>
          <w:color w:val="000000" w:themeColor="text1"/>
          <w:sz w:val="24"/>
          <w:szCs w:val="24"/>
        </w:rPr>
        <w:t>orporation of relevant feedback</w:t>
      </w:r>
      <w:r w:rsidRPr="00324CF9">
        <w:rPr>
          <w:rFonts w:ascii="Times New Roman" w:hAnsi="Times New Roman" w:cs="Times New Roman"/>
          <w:color w:val="000000" w:themeColor="text1"/>
          <w:sz w:val="24"/>
          <w:szCs w:val="24"/>
        </w:rPr>
        <w:t>.</w:t>
      </w:r>
      <w:r w:rsidR="00CA6738">
        <w:rPr>
          <w:rFonts w:ascii="Times New Roman" w:hAnsi="Times New Roman" w:cs="Times New Roman"/>
          <w:color w:val="000000" w:themeColor="text1"/>
          <w:sz w:val="24"/>
          <w:szCs w:val="24"/>
        </w:rPr>
        <w:t xml:space="preserve">  </w:t>
      </w:r>
    </w:p>
    <w:p w:rsidR="00D418DC" w:rsidRPr="00324CF9" w:rsidRDefault="00D418DC" w:rsidP="00CA6738">
      <w:pPr>
        <w:numPr>
          <w:ilvl w:val="0"/>
          <w:numId w:val="31"/>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Finalization of report</w:t>
      </w:r>
      <w:r w:rsidR="002F362E" w:rsidRPr="00324CF9">
        <w:rPr>
          <w:rFonts w:ascii="Times New Roman" w:hAnsi="Times New Roman" w:cs="Times New Roman"/>
          <w:color w:val="000000" w:themeColor="text1"/>
          <w:sz w:val="24"/>
          <w:szCs w:val="24"/>
        </w:rPr>
        <w:t xml:space="preserve"> and distribution to stakeholders</w:t>
      </w:r>
      <w:r w:rsidRPr="00324CF9">
        <w:rPr>
          <w:rFonts w:ascii="Times New Roman" w:hAnsi="Times New Roman" w:cs="Times New Roman"/>
          <w:color w:val="000000" w:themeColor="text1"/>
          <w:sz w:val="24"/>
          <w:szCs w:val="24"/>
        </w:rPr>
        <w:t>.</w:t>
      </w:r>
    </w:p>
    <w:p w:rsidR="00666B75" w:rsidRPr="00324CF9" w:rsidRDefault="00D418DC" w:rsidP="00CA6738">
      <w:pPr>
        <w:numPr>
          <w:ilvl w:val="0"/>
          <w:numId w:val="31"/>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Preparation of a Management Response and</w:t>
      </w:r>
      <w:r w:rsidRPr="00324CF9" w:rsidDel="001B43A7">
        <w:rPr>
          <w:rFonts w:ascii="Times New Roman" w:hAnsi="Times New Roman" w:cs="Times New Roman"/>
          <w:color w:val="000000" w:themeColor="text1"/>
          <w:sz w:val="24"/>
          <w:szCs w:val="24"/>
        </w:rPr>
        <w:t xml:space="preserve"> </w:t>
      </w:r>
      <w:r w:rsidRPr="00324CF9">
        <w:rPr>
          <w:rFonts w:ascii="Times New Roman" w:hAnsi="Times New Roman" w:cs="Times New Roman"/>
          <w:color w:val="000000" w:themeColor="text1"/>
          <w:sz w:val="24"/>
          <w:szCs w:val="24"/>
        </w:rPr>
        <w:t>uploading the report on the Evaluation Resource Centre site (implemented by UN W</w:t>
      </w:r>
      <w:r w:rsidR="00666B75" w:rsidRPr="00324CF9">
        <w:rPr>
          <w:rFonts w:ascii="Times New Roman" w:hAnsi="Times New Roman" w:cs="Times New Roman"/>
          <w:color w:val="000000" w:themeColor="text1"/>
          <w:sz w:val="24"/>
          <w:szCs w:val="24"/>
        </w:rPr>
        <w:t>omen</w:t>
      </w:r>
      <w:r w:rsidRPr="00324CF9">
        <w:rPr>
          <w:rFonts w:ascii="Times New Roman" w:hAnsi="Times New Roman" w:cs="Times New Roman"/>
          <w:color w:val="000000" w:themeColor="text1"/>
          <w:sz w:val="24"/>
          <w:szCs w:val="24"/>
        </w:rPr>
        <w:t>).</w:t>
      </w:r>
    </w:p>
    <w:p w:rsidR="00666B75" w:rsidRPr="00324CF9" w:rsidRDefault="00666B75" w:rsidP="00CA6738">
      <w:pPr>
        <w:spacing w:after="0" w:line="240" w:lineRule="auto"/>
        <w:jc w:val="both"/>
        <w:rPr>
          <w:rFonts w:ascii="Times New Roman" w:hAnsi="Times New Roman" w:cs="Times New Roman"/>
          <w:color w:val="000000" w:themeColor="text1"/>
          <w:sz w:val="24"/>
          <w:szCs w:val="24"/>
        </w:rPr>
      </w:pPr>
    </w:p>
    <w:p w:rsidR="00666B75" w:rsidRPr="00324CF9" w:rsidRDefault="002F362E" w:rsidP="00CA6738">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b/>
          <w:color w:val="000000" w:themeColor="text1"/>
          <w:sz w:val="24"/>
          <w:szCs w:val="24"/>
        </w:rPr>
        <w:t>Evaluation Design and Methods</w:t>
      </w:r>
    </w:p>
    <w:p w:rsidR="00666B75" w:rsidRPr="00324CF9" w:rsidRDefault="00D418DC" w:rsidP="00CA6738">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The </w:t>
      </w:r>
      <w:r w:rsidR="002F362E" w:rsidRPr="00324CF9">
        <w:rPr>
          <w:rFonts w:ascii="Times New Roman" w:hAnsi="Times New Roman" w:cs="Times New Roman"/>
          <w:color w:val="000000" w:themeColor="text1"/>
          <w:sz w:val="24"/>
          <w:szCs w:val="24"/>
        </w:rPr>
        <w:t xml:space="preserve">final evaluation </w:t>
      </w:r>
      <w:r w:rsidRPr="00324CF9">
        <w:rPr>
          <w:rFonts w:ascii="Times New Roman" w:hAnsi="Times New Roman" w:cs="Times New Roman"/>
          <w:color w:val="000000" w:themeColor="text1"/>
          <w:sz w:val="24"/>
          <w:szCs w:val="24"/>
        </w:rPr>
        <w:t>will take into consideration the UN Women Strategic Plan 2011-2013 and other strategic and policy frameworks that inform UN Women’s work in this area.</w:t>
      </w:r>
      <w:r w:rsidR="002F362E" w:rsidRPr="00324CF9">
        <w:rPr>
          <w:rFonts w:ascii="Times New Roman" w:hAnsi="Times New Roman" w:cs="Times New Roman"/>
          <w:color w:val="000000" w:themeColor="text1"/>
          <w:sz w:val="24"/>
          <w:szCs w:val="24"/>
        </w:rPr>
        <w:t xml:space="preserve"> </w:t>
      </w:r>
      <w:r w:rsidRPr="00324CF9">
        <w:rPr>
          <w:rFonts w:ascii="Times New Roman" w:hAnsi="Times New Roman" w:cs="Times New Roman"/>
          <w:color w:val="000000" w:themeColor="text1"/>
          <w:sz w:val="24"/>
          <w:szCs w:val="24"/>
        </w:rPr>
        <w:t xml:space="preserve">The evaluation will use a variety of data collection methods and sources with a view to </w:t>
      </w:r>
      <w:r w:rsidR="00666B75" w:rsidRPr="00324CF9">
        <w:rPr>
          <w:rFonts w:ascii="Times New Roman" w:hAnsi="Times New Roman" w:cs="Times New Roman"/>
          <w:color w:val="000000" w:themeColor="text1"/>
          <w:sz w:val="24"/>
          <w:szCs w:val="24"/>
        </w:rPr>
        <w:t xml:space="preserve">data </w:t>
      </w:r>
      <w:r w:rsidRPr="00324CF9">
        <w:rPr>
          <w:rFonts w:ascii="Times New Roman" w:hAnsi="Times New Roman" w:cs="Times New Roman"/>
          <w:color w:val="000000" w:themeColor="text1"/>
          <w:sz w:val="24"/>
          <w:szCs w:val="24"/>
        </w:rPr>
        <w:t>triangulat</w:t>
      </w:r>
      <w:r w:rsidR="00666B75" w:rsidRPr="00324CF9">
        <w:rPr>
          <w:rFonts w:ascii="Times New Roman" w:hAnsi="Times New Roman" w:cs="Times New Roman"/>
          <w:color w:val="000000" w:themeColor="text1"/>
          <w:sz w:val="24"/>
          <w:szCs w:val="24"/>
        </w:rPr>
        <w:t>ion</w:t>
      </w:r>
      <w:r w:rsidRPr="00324CF9">
        <w:rPr>
          <w:rFonts w:ascii="Times New Roman" w:hAnsi="Times New Roman" w:cs="Times New Roman"/>
          <w:color w:val="000000" w:themeColor="text1"/>
          <w:sz w:val="24"/>
          <w:szCs w:val="24"/>
        </w:rPr>
        <w:t xml:space="preserve">. The methods should be participatory, ensure </w:t>
      </w:r>
      <w:r w:rsidR="00666B75" w:rsidRPr="00324CF9">
        <w:rPr>
          <w:rFonts w:ascii="Times New Roman" w:hAnsi="Times New Roman" w:cs="Times New Roman"/>
          <w:color w:val="000000" w:themeColor="text1"/>
          <w:sz w:val="24"/>
          <w:szCs w:val="24"/>
        </w:rPr>
        <w:t xml:space="preserve">the </w:t>
      </w:r>
      <w:r w:rsidRPr="00324CF9">
        <w:rPr>
          <w:rFonts w:ascii="Times New Roman" w:hAnsi="Times New Roman" w:cs="Times New Roman"/>
          <w:color w:val="000000" w:themeColor="text1"/>
          <w:sz w:val="24"/>
          <w:szCs w:val="24"/>
        </w:rPr>
        <w:t xml:space="preserve">collection of disaggregated data, </w:t>
      </w:r>
      <w:r w:rsidRPr="00324CF9">
        <w:rPr>
          <w:rFonts w:ascii="Times New Roman" w:hAnsi="Times New Roman" w:cs="Times New Roman"/>
          <w:color w:val="000000" w:themeColor="text1"/>
          <w:sz w:val="24"/>
          <w:szCs w:val="24"/>
        </w:rPr>
        <w:lastRenderedPageBreak/>
        <w:t>interrogate gender roles, be context and culturally sensitive and whenever possible</w:t>
      </w:r>
      <w:r w:rsidR="00666B75" w:rsidRPr="00324CF9">
        <w:rPr>
          <w:rFonts w:ascii="Times New Roman" w:hAnsi="Times New Roman" w:cs="Times New Roman"/>
          <w:color w:val="000000" w:themeColor="text1"/>
          <w:sz w:val="24"/>
          <w:szCs w:val="24"/>
        </w:rPr>
        <w:t xml:space="preserve">, </w:t>
      </w:r>
      <w:r w:rsidRPr="00324CF9">
        <w:rPr>
          <w:rFonts w:ascii="Times New Roman" w:hAnsi="Times New Roman" w:cs="Times New Roman"/>
          <w:color w:val="000000" w:themeColor="text1"/>
          <w:sz w:val="24"/>
          <w:szCs w:val="24"/>
        </w:rPr>
        <w:t xml:space="preserve">mixed </w:t>
      </w:r>
      <w:r w:rsidR="00666B75" w:rsidRPr="00324CF9">
        <w:rPr>
          <w:rFonts w:ascii="Times New Roman" w:hAnsi="Times New Roman" w:cs="Times New Roman"/>
          <w:color w:val="000000" w:themeColor="text1"/>
          <w:sz w:val="24"/>
          <w:szCs w:val="24"/>
        </w:rPr>
        <w:t>(qualitative and quantitative).</w:t>
      </w:r>
    </w:p>
    <w:p w:rsidR="00666B75" w:rsidRPr="00324CF9" w:rsidRDefault="00666B75" w:rsidP="00CA6738">
      <w:pPr>
        <w:spacing w:after="0" w:line="240" w:lineRule="auto"/>
        <w:jc w:val="both"/>
        <w:rPr>
          <w:rFonts w:ascii="Times New Roman" w:hAnsi="Times New Roman" w:cs="Times New Roman"/>
          <w:color w:val="000000" w:themeColor="text1"/>
          <w:sz w:val="24"/>
          <w:szCs w:val="24"/>
        </w:rPr>
      </w:pPr>
    </w:p>
    <w:p w:rsidR="00666B75" w:rsidRPr="00324CF9" w:rsidRDefault="00666B75" w:rsidP="00CA6738">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The f</w:t>
      </w:r>
      <w:r w:rsidR="00D418DC" w:rsidRPr="00324CF9">
        <w:rPr>
          <w:rFonts w:ascii="Times New Roman" w:hAnsi="Times New Roman" w:cs="Times New Roman"/>
          <w:color w:val="000000" w:themeColor="text1"/>
          <w:sz w:val="24"/>
          <w:szCs w:val="24"/>
        </w:rPr>
        <w:t xml:space="preserve">ollowing methods are suggested for answering the evaluation questions: </w:t>
      </w:r>
    </w:p>
    <w:p w:rsidR="00666B75" w:rsidRPr="00324CF9" w:rsidRDefault="00666B75" w:rsidP="00CA6738">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Desk review of documents</w:t>
      </w:r>
    </w:p>
    <w:p w:rsidR="00666B75" w:rsidRPr="00324CF9" w:rsidRDefault="00666B75" w:rsidP="00CA6738">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Semi-structured key informant interviews</w:t>
      </w:r>
    </w:p>
    <w:p w:rsidR="00666B75" w:rsidRPr="00324CF9" w:rsidRDefault="00666B75" w:rsidP="00CA6738">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Group discussions</w:t>
      </w:r>
    </w:p>
    <w:p w:rsidR="00666B75" w:rsidRPr="00324CF9" w:rsidRDefault="00666B75" w:rsidP="00CA6738">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Face-to-face and self administered, incl. online, surveys</w:t>
      </w:r>
    </w:p>
    <w:p w:rsidR="00666B75" w:rsidRPr="00324CF9" w:rsidRDefault="00666B75" w:rsidP="00CA6738">
      <w:pPr>
        <w:spacing w:after="0" w:line="240" w:lineRule="auto"/>
        <w:jc w:val="both"/>
        <w:rPr>
          <w:rFonts w:ascii="Times New Roman" w:hAnsi="Times New Roman" w:cs="Times New Roman"/>
          <w:color w:val="000000" w:themeColor="text1"/>
          <w:sz w:val="24"/>
          <w:szCs w:val="24"/>
        </w:rPr>
      </w:pPr>
    </w:p>
    <w:p w:rsidR="00666B75" w:rsidRPr="00324CF9" w:rsidRDefault="00666B75" w:rsidP="00CA6738">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The </w:t>
      </w:r>
      <w:r w:rsidR="00CA6738">
        <w:rPr>
          <w:rFonts w:ascii="Times New Roman" w:hAnsi="Times New Roman" w:cs="Times New Roman"/>
          <w:color w:val="000000" w:themeColor="text1"/>
          <w:sz w:val="24"/>
          <w:szCs w:val="24"/>
        </w:rPr>
        <w:t>Senior E</w:t>
      </w:r>
      <w:r w:rsidRPr="00324CF9">
        <w:rPr>
          <w:rFonts w:ascii="Times New Roman" w:hAnsi="Times New Roman" w:cs="Times New Roman"/>
          <w:color w:val="000000" w:themeColor="text1"/>
          <w:sz w:val="24"/>
          <w:szCs w:val="24"/>
        </w:rPr>
        <w:t>valuat</w:t>
      </w:r>
      <w:r w:rsidR="00CA6738">
        <w:rPr>
          <w:rFonts w:ascii="Times New Roman" w:hAnsi="Times New Roman" w:cs="Times New Roman"/>
          <w:color w:val="000000" w:themeColor="text1"/>
          <w:sz w:val="24"/>
          <w:szCs w:val="24"/>
        </w:rPr>
        <w:t xml:space="preserve">ion Consultant </w:t>
      </w:r>
      <w:r w:rsidR="00D418DC" w:rsidRPr="00324CF9">
        <w:rPr>
          <w:rFonts w:ascii="Times New Roman" w:hAnsi="Times New Roman" w:cs="Times New Roman"/>
          <w:color w:val="000000" w:themeColor="text1"/>
          <w:sz w:val="24"/>
          <w:szCs w:val="24"/>
        </w:rPr>
        <w:t>should suggest further methods as appropriate.</w:t>
      </w:r>
    </w:p>
    <w:p w:rsidR="00666B75" w:rsidRPr="00324CF9" w:rsidRDefault="00666B75" w:rsidP="00CA6738">
      <w:pPr>
        <w:spacing w:after="0" w:line="240" w:lineRule="auto"/>
        <w:jc w:val="both"/>
        <w:rPr>
          <w:rFonts w:ascii="Times New Roman" w:hAnsi="Times New Roman" w:cs="Times New Roman"/>
          <w:color w:val="000000" w:themeColor="text1"/>
          <w:sz w:val="24"/>
          <w:szCs w:val="24"/>
        </w:rPr>
      </w:pPr>
    </w:p>
    <w:p w:rsidR="00666B75" w:rsidRPr="00324CF9" w:rsidRDefault="00D418DC" w:rsidP="00CA6738">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Existing information sources:</w:t>
      </w:r>
      <w:r w:rsidR="00666B75" w:rsidRPr="00324CF9">
        <w:rPr>
          <w:rFonts w:ascii="Times New Roman" w:hAnsi="Times New Roman" w:cs="Times New Roman"/>
          <w:color w:val="000000" w:themeColor="text1"/>
          <w:sz w:val="24"/>
          <w:szCs w:val="24"/>
        </w:rPr>
        <w:t xml:space="preserve"> </w:t>
      </w:r>
      <w:r w:rsidRPr="00324CF9">
        <w:rPr>
          <w:rFonts w:ascii="Times New Roman" w:hAnsi="Times New Roman" w:cs="Times New Roman"/>
          <w:color w:val="000000" w:themeColor="text1"/>
          <w:sz w:val="24"/>
          <w:szCs w:val="24"/>
          <w:lang w:val="en-GB"/>
        </w:rPr>
        <w:t xml:space="preserve">The </w:t>
      </w:r>
      <w:r w:rsidR="00666B75" w:rsidRPr="00324CF9">
        <w:rPr>
          <w:rFonts w:ascii="Times New Roman" w:hAnsi="Times New Roman" w:cs="Times New Roman"/>
          <w:color w:val="000000" w:themeColor="text1"/>
          <w:sz w:val="24"/>
          <w:szCs w:val="24"/>
          <w:lang w:val="en-GB"/>
        </w:rPr>
        <w:t>Senior Evaluation Consultant will n</w:t>
      </w:r>
      <w:r w:rsidRPr="00324CF9">
        <w:rPr>
          <w:rFonts w:ascii="Times New Roman" w:hAnsi="Times New Roman" w:cs="Times New Roman"/>
          <w:color w:val="000000" w:themeColor="text1"/>
          <w:sz w:val="24"/>
          <w:szCs w:val="24"/>
          <w:lang w:val="en-GB"/>
        </w:rPr>
        <w:t xml:space="preserve">eed to make </w:t>
      </w:r>
      <w:r w:rsidR="00666B75" w:rsidRPr="00324CF9">
        <w:rPr>
          <w:rFonts w:ascii="Times New Roman" w:hAnsi="Times New Roman" w:cs="Times New Roman"/>
          <w:color w:val="000000" w:themeColor="text1"/>
          <w:sz w:val="24"/>
          <w:szCs w:val="24"/>
          <w:lang w:val="en-GB"/>
        </w:rPr>
        <w:t>her/himself</w:t>
      </w:r>
      <w:r w:rsidRPr="00324CF9">
        <w:rPr>
          <w:rFonts w:ascii="Times New Roman" w:hAnsi="Times New Roman" w:cs="Times New Roman"/>
          <w:color w:val="000000" w:themeColor="text1"/>
          <w:sz w:val="24"/>
          <w:szCs w:val="24"/>
          <w:lang w:val="en-GB"/>
        </w:rPr>
        <w:t xml:space="preserve"> familiar with UN W</w:t>
      </w:r>
      <w:r w:rsidR="00666B75" w:rsidRPr="00324CF9">
        <w:rPr>
          <w:rFonts w:ascii="Times New Roman" w:hAnsi="Times New Roman" w:cs="Times New Roman"/>
          <w:color w:val="000000" w:themeColor="text1"/>
          <w:sz w:val="24"/>
          <w:szCs w:val="24"/>
          <w:lang w:val="en-GB"/>
        </w:rPr>
        <w:t>omen</w:t>
      </w:r>
      <w:r w:rsidRPr="00324CF9">
        <w:rPr>
          <w:rFonts w:ascii="Times New Roman" w:hAnsi="Times New Roman" w:cs="Times New Roman"/>
          <w:color w:val="000000" w:themeColor="text1"/>
          <w:sz w:val="24"/>
          <w:szCs w:val="24"/>
          <w:lang w:val="en-GB"/>
        </w:rPr>
        <w:t xml:space="preserve"> and other documents to engage with the background of the project and the situation of women’s rights in the </w:t>
      </w:r>
      <w:r w:rsidR="00666B75" w:rsidRPr="00324CF9">
        <w:rPr>
          <w:rFonts w:ascii="Times New Roman" w:hAnsi="Times New Roman" w:cs="Times New Roman"/>
          <w:color w:val="000000" w:themeColor="text1"/>
          <w:sz w:val="24"/>
          <w:szCs w:val="24"/>
          <w:lang w:val="en-GB"/>
        </w:rPr>
        <w:t>sub-</w:t>
      </w:r>
      <w:r w:rsidRPr="00324CF9">
        <w:rPr>
          <w:rFonts w:ascii="Times New Roman" w:hAnsi="Times New Roman" w:cs="Times New Roman"/>
          <w:color w:val="000000" w:themeColor="text1"/>
          <w:sz w:val="24"/>
          <w:szCs w:val="24"/>
          <w:lang w:val="en-GB"/>
        </w:rPr>
        <w:t xml:space="preserve">region. </w:t>
      </w:r>
    </w:p>
    <w:p w:rsidR="00666B75" w:rsidRPr="00324CF9" w:rsidRDefault="00666B75" w:rsidP="00CA6738">
      <w:pPr>
        <w:spacing w:after="0" w:line="240" w:lineRule="auto"/>
        <w:jc w:val="both"/>
        <w:rPr>
          <w:rFonts w:ascii="Times New Roman" w:hAnsi="Times New Roman" w:cs="Times New Roman"/>
          <w:color w:val="000000" w:themeColor="text1"/>
          <w:sz w:val="24"/>
          <w:szCs w:val="24"/>
        </w:rPr>
      </w:pPr>
    </w:p>
    <w:p w:rsidR="00D418DC" w:rsidRPr="00324CF9" w:rsidRDefault="00D418DC" w:rsidP="00CA6738">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 xml:space="preserve">Key documents in this regard </w:t>
      </w:r>
      <w:r w:rsidR="00666B75" w:rsidRPr="00324CF9">
        <w:rPr>
          <w:rFonts w:ascii="Times New Roman" w:hAnsi="Times New Roman" w:cs="Times New Roman"/>
          <w:color w:val="000000" w:themeColor="text1"/>
          <w:sz w:val="24"/>
          <w:szCs w:val="24"/>
          <w:lang w:val="en-GB"/>
        </w:rPr>
        <w:t>include</w:t>
      </w:r>
      <w:r w:rsidRPr="00324CF9">
        <w:rPr>
          <w:rFonts w:ascii="Times New Roman" w:hAnsi="Times New Roman" w:cs="Times New Roman"/>
          <w:color w:val="000000" w:themeColor="text1"/>
          <w:sz w:val="24"/>
          <w:szCs w:val="24"/>
          <w:lang w:val="en-GB"/>
        </w:rPr>
        <w:t>:</w:t>
      </w:r>
    </w:p>
    <w:p w:rsidR="00D418DC" w:rsidRPr="00324CF9" w:rsidRDefault="00D418DC" w:rsidP="00CA6738">
      <w:pPr>
        <w:numPr>
          <w:ilvl w:val="0"/>
          <w:numId w:val="23"/>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Project documentation, incl. logical framework, budgets, donor progress reports, mid-term review report etc.</w:t>
      </w:r>
    </w:p>
    <w:p w:rsidR="00D418DC" w:rsidRPr="00324CF9" w:rsidRDefault="00D418DC" w:rsidP="00CA6738">
      <w:pPr>
        <w:numPr>
          <w:ilvl w:val="0"/>
          <w:numId w:val="23"/>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Strategic documents of UN W</w:t>
      </w:r>
      <w:r w:rsidR="00666B75" w:rsidRPr="00324CF9">
        <w:rPr>
          <w:rFonts w:ascii="Times New Roman" w:hAnsi="Times New Roman" w:cs="Times New Roman"/>
          <w:color w:val="000000" w:themeColor="text1"/>
          <w:sz w:val="24"/>
          <w:szCs w:val="24"/>
          <w:lang w:val="en-GB"/>
        </w:rPr>
        <w:t>omen</w:t>
      </w:r>
      <w:r w:rsidRPr="00324CF9">
        <w:rPr>
          <w:rFonts w:ascii="Times New Roman" w:hAnsi="Times New Roman" w:cs="Times New Roman"/>
          <w:color w:val="000000" w:themeColor="text1"/>
          <w:sz w:val="24"/>
          <w:szCs w:val="24"/>
          <w:lang w:val="en-GB"/>
        </w:rPr>
        <w:t xml:space="preserve"> (Annual Work</w:t>
      </w:r>
      <w:r w:rsidR="00666B75" w:rsidRPr="00324CF9">
        <w:rPr>
          <w:rFonts w:ascii="Times New Roman" w:hAnsi="Times New Roman" w:cs="Times New Roman"/>
          <w:color w:val="000000" w:themeColor="text1"/>
          <w:sz w:val="24"/>
          <w:szCs w:val="24"/>
          <w:lang w:val="en-GB"/>
        </w:rPr>
        <w:t xml:space="preserve"> </w:t>
      </w:r>
      <w:r w:rsidRPr="00324CF9">
        <w:rPr>
          <w:rFonts w:ascii="Times New Roman" w:hAnsi="Times New Roman" w:cs="Times New Roman"/>
          <w:color w:val="000000" w:themeColor="text1"/>
          <w:sz w:val="24"/>
          <w:szCs w:val="24"/>
          <w:lang w:val="en-GB"/>
        </w:rPr>
        <w:t>plan 2011-2013)</w:t>
      </w:r>
    </w:p>
    <w:p w:rsidR="00D418DC" w:rsidRPr="00324CF9" w:rsidRDefault="00D418DC" w:rsidP="00CA6738">
      <w:pPr>
        <w:numPr>
          <w:ilvl w:val="0"/>
          <w:numId w:val="23"/>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CEDAW comments </w:t>
      </w:r>
    </w:p>
    <w:p w:rsidR="00666B75" w:rsidRPr="00324CF9" w:rsidRDefault="00CA6738" w:rsidP="00CA6738">
      <w:pPr>
        <w:numPr>
          <w:ilvl w:val="0"/>
          <w:numId w:val="23"/>
        </w:numPr>
        <w:spacing w:after="0" w:line="240" w:lineRule="auto"/>
        <w:ind w:left="360"/>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UNSCR 1325 National Action Plans and Action Plans</w:t>
      </w:r>
    </w:p>
    <w:p w:rsidR="00666B75" w:rsidRPr="00324CF9" w:rsidRDefault="00666B75" w:rsidP="00CA6738">
      <w:pPr>
        <w:spacing w:after="0" w:line="240" w:lineRule="auto"/>
        <w:jc w:val="both"/>
        <w:rPr>
          <w:rFonts w:ascii="Times New Roman" w:hAnsi="Times New Roman" w:cs="Times New Roman"/>
          <w:color w:val="000000" w:themeColor="text1"/>
          <w:sz w:val="24"/>
          <w:szCs w:val="24"/>
          <w:lang w:val="en-GB"/>
        </w:rPr>
      </w:pPr>
    </w:p>
    <w:p w:rsidR="00890839" w:rsidRDefault="00D418DC" w:rsidP="00890839">
      <w:pPr>
        <w:spacing w:after="0" w:line="240" w:lineRule="auto"/>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Existing information sources about the project will be shared electronically. </w:t>
      </w:r>
    </w:p>
    <w:p w:rsidR="00890839" w:rsidRDefault="00890839" w:rsidP="00890839">
      <w:pPr>
        <w:spacing w:after="0" w:line="240" w:lineRule="auto"/>
        <w:jc w:val="both"/>
        <w:rPr>
          <w:rFonts w:ascii="Times New Roman" w:hAnsi="Times New Roman" w:cs="Times New Roman"/>
          <w:color w:val="000000" w:themeColor="text1"/>
          <w:sz w:val="24"/>
          <w:szCs w:val="24"/>
          <w:lang w:val="en-GB"/>
        </w:rPr>
      </w:pPr>
    </w:p>
    <w:p w:rsidR="00890839" w:rsidRPr="00890839" w:rsidRDefault="00890839" w:rsidP="00890839">
      <w:pPr>
        <w:spacing w:after="0" w:line="240" w:lineRule="auto"/>
        <w:jc w:val="both"/>
        <w:rPr>
          <w:rFonts w:ascii="Times New Roman" w:hAnsi="Times New Roman" w:cs="Times New Roman"/>
          <w:color w:val="000000" w:themeColor="text1"/>
          <w:sz w:val="24"/>
          <w:szCs w:val="24"/>
          <w:lang w:val="en-GB"/>
        </w:rPr>
      </w:pPr>
      <w:r w:rsidRPr="00890839">
        <w:rPr>
          <w:rFonts w:ascii="Times New Roman" w:hAnsi="Times New Roman" w:cs="Times New Roman"/>
          <w:b/>
          <w:color w:val="000000" w:themeColor="text1"/>
          <w:sz w:val="24"/>
          <w:szCs w:val="24"/>
          <w:lang w:val="en-GB"/>
        </w:rPr>
        <w:t>Management of Evaluation</w:t>
      </w:r>
    </w:p>
    <w:p w:rsidR="00890839" w:rsidRDefault="00890839" w:rsidP="00890839">
      <w:pPr>
        <w:spacing w:after="0"/>
        <w:jc w:val="both"/>
        <w:rPr>
          <w:rFonts w:ascii="Times New Roman" w:hAnsi="Times New Roman" w:cs="Times New Roman"/>
        </w:rPr>
      </w:pPr>
      <w:r w:rsidRPr="00890839">
        <w:rPr>
          <w:rFonts w:ascii="Times New Roman" w:eastAsia="Times New Roman" w:hAnsi="Times New Roman" w:cs="Times New Roman"/>
        </w:rPr>
        <w:t>This evaluation is managed by the UN W</w:t>
      </w:r>
      <w:r w:rsidRPr="00890839">
        <w:rPr>
          <w:rFonts w:ascii="Times New Roman" w:hAnsi="Times New Roman" w:cs="Times New Roman"/>
        </w:rPr>
        <w:t xml:space="preserve">omen </w:t>
      </w:r>
      <w:r w:rsidRPr="00890839">
        <w:rPr>
          <w:rFonts w:ascii="Times New Roman" w:eastAsia="Times New Roman" w:hAnsi="Times New Roman" w:cs="Times New Roman"/>
        </w:rPr>
        <w:t>Sub-regional office for Central and South Eastern Europe</w:t>
      </w:r>
      <w:r w:rsidRPr="00890839">
        <w:rPr>
          <w:rFonts w:ascii="Times New Roman" w:hAnsi="Times New Roman" w:cs="Times New Roman"/>
        </w:rPr>
        <w:t xml:space="preserve"> through the Project Manager of </w:t>
      </w:r>
      <w:r w:rsidRPr="00890839">
        <w:rPr>
          <w:rFonts w:ascii="Times New Roman" w:hAnsi="Times New Roman" w:cs="Times New Roman"/>
          <w:i/>
          <w:color w:val="000000" w:themeColor="text1"/>
          <w:lang w:val="en-GB"/>
        </w:rPr>
        <w:t>Advancing the Implementation of UNSCR 1325 on Women, Peace and Security in the Western Balkans</w:t>
      </w:r>
      <w:r w:rsidRPr="00890839">
        <w:rPr>
          <w:rFonts w:ascii="Times New Roman" w:hAnsi="Times New Roman" w:cs="Times New Roman"/>
        </w:rPr>
        <w:t>.</w:t>
      </w:r>
    </w:p>
    <w:p w:rsidR="00890839" w:rsidRPr="00890839" w:rsidRDefault="00890839" w:rsidP="00890839">
      <w:pPr>
        <w:spacing w:after="0"/>
        <w:jc w:val="both"/>
        <w:rPr>
          <w:rFonts w:ascii="Times New Roman" w:hAnsi="Times New Roman" w:cs="Times New Roman"/>
          <w:sz w:val="24"/>
          <w:szCs w:val="24"/>
          <w:lang w:val="en-GB"/>
        </w:rPr>
      </w:pPr>
    </w:p>
    <w:p w:rsidR="00890839" w:rsidRPr="00890839" w:rsidRDefault="00890839" w:rsidP="00890839">
      <w:pPr>
        <w:spacing w:after="0"/>
        <w:jc w:val="both"/>
        <w:rPr>
          <w:rFonts w:ascii="Times New Roman" w:eastAsia="Times New Roman" w:hAnsi="Times New Roman" w:cs="Times New Roman"/>
          <w:b/>
          <w:sz w:val="24"/>
          <w:szCs w:val="24"/>
          <w:lang w:val="en-GB"/>
        </w:rPr>
      </w:pPr>
      <w:r w:rsidRPr="00890839">
        <w:rPr>
          <w:rFonts w:ascii="Times New Roman" w:eastAsia="Times New Roman" w:hAnsi="Times New Roman" w:cs="Times New Roman"/>
          <w:b/>
          <w:sz w:val="24"/>
          <w:szCs w:val="24"/>
          <w:lang w:val="en-GB"/>
        </w:rPr>
        <w:t>Ethical Code of Conduct</w:t>
      </w:r>
    </w:p>
    <w:p w:rsidR="00890839" w:rsidRPr="00890839" w:rsidRDefault="00C1096E" w:rsidP="00890839">
      <w:pPr>
        <w:spacing w:after="0"/>
        <w:rPr>
          <w:rFonts w:ascii="Times New Roman" w:eastAsia="Times New Roman" w:hAnsi="Times New Roman" w:cs="Times New Roman"/>
          <w:sz w:val="24"/>
          <w:szCs w:val="24"/>
          <w:lang w:val="en-GB"/>
        </w:rPr>
      </w:pPr>
      <w:r>
        <w:rPr>
          <w:rFonts w:ascii="Times New Roman" w:hAnsi="Times New Roman" w:cs="Times New Roman"/>
          <w:sz w:val="24"/>
          <w:szCs w:val="24"/>
          <w:lang w:val="en-GB"/>
        </w:rPr>
        <w:t xml:space="preserve">The senior Evaluation Consultant is </w:t>
      </w:r>
      <w:r w:rsidR="00890839" w:rsidRPr="00890839">
        <w:rPr>
          <w:rFonts w:ascii="Times New Roman" w:eastAsia="Times New Roman" w:hAnsi="Times New Roman" w:cs="Times New Roman"/>
          <w:sz w:val="24"/>
          <w:szCs w:val="24"/>
          <w:lang w:val="en-GB"/>
        </w:rPr>
        <w:t>required to follow the UNEG ethical code of conduct.</w:t>
      </w:r>
    </w:p>
    <w:p w:rsidR="00890839" w:rsidRDefault="00890839" w:rsidP="00890839">
      <w:pPr>
        <w:spacing w:after="0" w:line="240" w:lineRule="auto"/>
        <w:jc w:val="both"/>
        <w:rPr>
          <w:rFonts w:ascii="Times New Roman" w:hAnsi="Times New Roman" w:cs="Times New Roman"/>
          <w:color w:val="000000" w:themeColor="text1"/>
          <w:sz w:val="24"/>
          <w:szCs w:val="24"/>
          <w:lang w:val="en-GB"/>
        </w:rPr>
      </w:pPr>
    </w:p>
    <w:p w:rsidR="008F1185" w:rsidRPr="00324CF9" w:rsidRDefault="00AC3FAA" w:rsidP="00CA6738">
      <w:pPr>
        <w:spacing w:after="0" w:line="240" w:lineRule="auto"/>
        <w:jc w:val="both"/>
        <w:rPr>
          <w:rFonts w:ascii="Times New Roman" w:hAnsi="Times New Roman" w:cs="Times New Roman"/>
          <w:b/>
          <w:color w:val="000000" w:themeColor="text1"/>
          <w:sz w:val="24"/>
          <w:szCs w:val="24"/>
          <w:lang w:val="en-GB"/>
        </w:rPr>
      </w:pPr>
      <w:r w:rsidRPr="00324CF9">
        <w:rPr>
          <w:rFonts w:ascii="Times New Roman" w:hAnsi="Times New Roman" w:cs="Times New Roman"/>
          <w:b/>
          <w:color w:val="000000" w:themeColor="text1"/>
          <w:sz w:val="24"/>
          <w:szCs w:val="24"/>
          <w:lang w:val="en-GB"/>
        </w:rPr>
        <w:t>DELIVERABLES</w:t>
      </w:r>
    </w:p>
    <w:p w:rsidR="00AC3FAA" w:rsidRDefault="00AC3FAA" w:rsidP="00CA6738">
      <w:pPr>
        <w:autoSpaceDE w:val="0"/>
        <w:autoSpaceDN w:val="0"/>
        <w:adjustRightInd w:val="0"/>
        <w:spacing w:after="0" w:line="240" w:lineRule="auto"/>
        <w:jc w:val="both"/>
        <w:rPr>
          <w:rFonts w:ascii="Times New Roman" w:hAnsi="Times New Roman" w:cs="Times New Roman"/>
          <w:color w:val="000000" w:themeColor="text1"/>
          <w:sz w:val="24"/>
          <w:szCs w:val="24"/>
        </w:rPr>
      </w:pPr>
    </w:p>
    <w:p w:rsidR="008F1185" w:rsidRPr="00324CF9" w:rsidRDefault="008F1185" w:rsidP="00CA6738">
      <w:pPr>
        <w:autoSpaceDE w:val="0"/>
        <w:autoSpaceDN w:val="0"/>
        <w:adjustRightInd w:val="0"/>
        <w:spacing w:after="0" w:line="240" w:lineRule="auto"/>
        <w:jc w:val="both"/>
        <w:rPr>
          <w:rFonts w:ascii="Times New Roman" w:hAnsi="Times New Roman" w:cs="Times New Roman"/>
          <w:i/>
          <w:color w:val="000000" w:themeColor="text1"/>
        </w:rPr>
      </w:pPr>
      <w:r w:rsidRPr="00324CF9">
        <w:rPr>
          <w:rFonts w:ascii="Times New Roman" w:hAnsi="Times New Roman" w:cs="Times New Roman"/>
          <w:color w:val="000000" w:themeColor="text1"/>
          <w:sz w:val="24"/>
          <w:szCs w:val="24"/>
        </w:rPr>
        <w:t xml:space="preserve">Under the overall supervision of the Regional Project Manager of </w:t>
      </w:r>
      <w:r w:rsidRPr="00324CF9">
        <w:rPr>
          <w:rFonts w:ascii="Times New Roman" w:hAnsi="Times New Roman" w:cs="Times New Roman"/>
          <w:i/>
          <w:color w:val="000000" w:themeColor="text1"/>
          <w:sz w:val="24"/>
          <w:szCs w:val="24"/>
        </w:rPr>
        <w:t>Advancing the Implementation of UNSCR 1325 on Women, Peace and Security in Western Balkans</w:t>
      </w:r>
      <w:r w:rsidRPr="00324CF9">
        <w:rPr>
          <w:rFonts w:ascii="Times New Roman" w:hAnsi="Times New Roman" w:cs="Times New Roman"/>
          <w:color w:val="000000" w:themeColor="text1"/>
          <w:sz w:val="24"/>
          <w:szCs w:val="24"/>
        </w:rPr>
        <w:t>, the senior evaluation consultant will bear responsibility for the following deliverables:</w:t>
      </w:r>
    </w:p>
    <w:p w:rsidR="008F1185" w:rsidRPr="00324CF9" w:rsidRDefault="008F1185" w:rsidP="00CA6738">
      <w:pPr>
        <w:spacing w:after="0" w:line="240" w:lineRule="auto"/>
        <w:jc w:val="both"/>
        <w:rPr>
          <w:rFonts w:ascii="Times New Roman" w:hAnsi="Times New Roman" w:cs="Times New Roman"/>
          <w:color w:val="000000" w:themeColor="text1"/>
          <w:sz w:val="24"/>
          <w:szCs w:val="24"/>
          <w:lang w:val="en-GB"/>
        </w:rPr>
      </w:pPr>
    </w:p>
    <w:p w:rsidR="00D418DC" w:rsidRPr="00324CF9" w:rsidRDefault="008F1185" w:rsidP="00CA6738">
      <w:pPr>
        <w:numPr>
          <w:ilvl w:val="0"/>
          <w:numId w:val="27"/>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An inception report. This</w:t>
      </w:r>
      <w:r w:rsidR="00D418DC" w:rsidRPr="00324CF9">
        <w:rPr>
          <w:rFonts w:ascii="Times New Roman" w:hAnsi="Times New Roman" w:cs="Times New Roman"/>
          <w:color w:val="000000" w:themeColor="text1"/>
          <w:sz w:val="24"/>
          <w:szCs w:val="24"/>
        </w:rPr>
        <w:t xml:space="preserve"> report will contain: </w:t>
      </w:r>
    </w:p>
    <w:p w:rsidR="00D418DC" w:rsidRPr="00324CF9" w:rsidRDefault="00D418DC" w:rsidP="00CA6738">
      <w:pPr>
        <w:numPr>
          <w:ilvl w:val="1"/>
          <w:numId w:val="27"/>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Description of evaluation objectives, scope, methodology/methodological approach, data collection, list of key </w:t>
      </w:r>
      <w:r w:rsidR="008F1185" w:rsidRPr="00324CF9">
        <w:rPr>
          <w:rFonts w:ascii="Times New Roman" w:hAnsi="Times New Roman" w:cs="Times New Roman"/>
          <w:color w:val="000000" w:themeColor="text1"/>
          <w:sz w:val="24"/>
          <w:szCs w:val="24"/>
        </w:rPr>
        <w:t>stakeholders/partners</w:t>
      </w:r>
      <w:r w:rsidRPr="00324CF9">
        <w:rPr>
          <w:rFonts w:ascii="Times New Roman" w:hAnsi="Times New Roman" w:cs="Times New Roman"/>
          <w:color w:val="000000" w:themeColor="text1"/>
          <w:sz w:val="24"/>
          <w:szCs w:val="24"/>
        </w:rPr>
        <w:t xml:space="preserve">, </w:t>
      </w:r>
      <w:r w:rsidR="008F1185" w:rsidRPr="00324CF9">
        <w:rPr>
          <w:rFonts w:ascii="Times New Roman" w:hAnsi="Times New Roman" w:cs="Times New Roman"/>
          <w:color w:val="000000" w:themeColor="text1"/>
          <w:sz w:val="24"/>
          <w:szCs w:val="24"/>
        </w:rPr>
        <w:t xml:space="preserve">a </w:t>
      </w:r>
      <w:r w:rsidRPr="00324CF9">
        <w:rPr>
          <w:rFonts w:ascii="Times New Roman" w:hAnsi="Times New Roman" w:cs="Times New Roman"/>
          <w:color w:val="000000" w:themeColor="text1"/>
          <w:sz w:val="24"/>
          <w:szCs w:val="24"/>
        </w:rPr>
        <w:t xml:space="preserve">review of evaluation questions, performance criteria, </w:t>
      </w:r>
      <w:r w:rsidR="008F1185" w:rsidRPr="00324CF9">
        <w:rPr>
          <w:rFonts w:ascii="Times New Roman" w:hAnsi="Times New Roman" w:cs="Times New Roman"/>
          <w:color w:val="000000" w:themeColor="text1"/>
          <w:sz w:val="24"/>
          <w:szCs w:val="24"/>
        </w:rPr>
        <w:t xml:space="preserve">and </w:t>
      </w:r>
      <w:r w:rsidRPr="00324CF9">
        <w:rPr>
          <w:rFonts w:ascii="Times New Roman" w:hAnsi="Times New Roman" w:cs="Times New Roman"/>
          <w:color w:val="000000" w:themeColor="text1"/>
          <w:sz w:val="24"/>
          <w:szCs w:val="24"/>
        </w:rPr>
        <w:t xml:space="preserve">issues to be </w:t>
      </w:r>
      <w:r w:rsidR="008F1185" w:rsidRPr="00324CF9">
        <w:rPr>
          <w:rFonts w:ascii="Times New Roman" w:hAnsi="Times New Roman" w:cs="Times New Roman"/>
          <w:color w:val="000000" w:themeColor="text1"/>
          <w:sz w:val="24"/>
          <w:szCs w:val="24"/>
        </w:rPr>
        <w:t>analyzed</w:t>
      </w:r>
      <w:r w:rsidRPr="00324CF9">
        <w:rPr>
          <w:rFonts w:ascii="Times New Roman" w:hAnsi="Times New Roman" w:cs="Times New Roman"/>
          <w:color w:val="000000" w:themeColor="text1"/>
          <w:sz w:val="24"/>
          <w:szCs w:val="24"/>
        </w:rPr>
        <w:t>.</w:t>
      </w:r>
    </w:p>
    <w:p w:rsidR="00D418DC" w:rsidRPr="00324CF9" w:rsidRDefault="008F1185" w:rsidP="00CA6738">
      <w:pPr>
        <w:numPr>
          <w:ilvl w:val="1"/>
          <w:numId w:val="27"/>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A w</w:t>
      </w:r>
      <w:r w:rsidR="00D418DC" w:rsidRPr="00324CF9">
        <w:rPr>
          <w:rFonts w:ascii="Times New Roman" w:hAnsi="Times New Roman" w:cs="Times New Roman"/>
          <w:color w:val="000000" w:themeColor="text1"/>
          <w:sz w:val="24"/>
          <w:szCs w:val="24"/>
        </w:rPr>
        <w:t>ork plan</w:t>
      </w:r>
      <w:r w:rsidRPr="00324CF9">
        <w:rPr>
          <w:rFonts w:ascii="Times New Roman" w:hAnsi="Times New Roman" w:cs="Times New Roman"/>
          <w:color w:val="000000" w:themeColor="text1"/>
          <w:sz w:val="24"/>
          <w:szCs w:val="24"/>
        </w:rPr>
        <w:t xml:space="preserve"> </w:t>
      </w:r>
      <w:r w:rsidR="00D418DC" w:rsidRPr="00324CF9">
        <w:rPr>
          <w:rFonts w:ascii="Times New Roman" w:hAnsi="Times New Roman" w:cs="Times New Roman"/>
          <w:color w:val="000000" w:themeColor="text1"/>
          <w:sz w:val="24"/>
          <w:szCs w:val="24"/>
        </w:rPr>
        <w:t>with clear timelines.</w:t>
      </w:r>
    </w:p>
    <w:p w:rsidR="00D418DC" w:rsidRPr="00324CF9" w:rsidRDefault="008F1185" w:rsidP="00CA6738">
      <w:pPr>
        <w:numPr>
          <w:ilvl w:val="1"/>
          <w:numId w:val="27"/>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A </w:t>
      </w:r>
      <w:r w:rsidR="00D418DC" w:rsidRPr="00324CF9">
        <w:rPr>
          <w:rFonts w:ascii="Times New Roman" w:hAnsi="Times New Roman" w:cs="Times New Roman"/>
          <w:color w:val="000000" w:themeColor="text1"/>
          <w:sz w:val="24"/>
          <w:szCs w:val="24"/>
        </w:rPr>
        <w:t>clear evaluation matrix.</w:t>
      </w:r>
    </w:p>
    <w:p w:rsidR="00D418DC" w:rsidRPr="00324CF9" w:rsidRDefault="00D418DC" w:rsidP="00CA6738">
      <w:pPr>
        <w:numPr>
          <w:ilvl w:val="0"/>
          <w:numId w:val="27"/>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lastRenderedPageBreak/>
        <w:t>A full draft evaluation report. Should be no longer than 40 pages long (excluding Annexes). The structure of the full draft and final reports should be as follows:</w:t>
      </w:r>
    </w:p>
    <w:p w:rsidR="00D418DC" w:rsidRPr="00324CF9" w:rsidRDefault="00D418DC" w:rsidP="00CA6738">
      <w:pPr>
        <w:numPr>
          <w:ilvl w:val="1"/>
          <w:numId w:val="27"/>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Executive Summary (to be prepared for </w:t>
      </w:r>
      <w:r w:rsidR="008F1185" w:rsidRPr="00324CF9">
        <w:rPr>
          <w:rFonts w:ascii="Times New Roman" w:hAnsi="Times New Roman" w:cs="Times New Roman"/>
          <w:color w:val="000000" w:themeColor="text1"/>
          <w:sz w:val="24"/>
          <w:szCs w:val="24"/>
        </w:rPr>
        <w:t xml:space="preserve">the </w:t>
      </w:r>
      <w:r w:rsidRPr="00324CF9">
        <w:rPr>
          <w:rFonts w:ascii="Times New Roman" w:hAnsi="Times New Roman" w:cs="Times New Roman"/>
          <w:color w:val="000000" w:themeColor="text1"/>
          <w:sz w:val="24"/>
          <w:szCs w:val="24"/>
        </w:rPr>
        <w:t>final report)</w:t>
      </w:r>
    </w:p>
    <w:p w:rsidR="00D418DC" w:rsidRPr="00324CF9" w:rsidRDefault="008F1185" w:rsidP="00CA6738">
      <w:pPr>
        <w:numPr>
          <w:ilvl w:val="1"/>
          <w:numId w:val="27"/>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List of A</w:t>
      </w:r>
      <w:r w:rsidR="00D418DC" w:rsidRPr="00324CF9">
        <w:rPr>
          <w:rFonts w:ascii="Times New Roman" w:hAnsi="Times New Roman" w:cs="Times New Roman"/>
          <w:color w:val="000000" w:themeColor="text1"/>
          <w:sz w:val="24"/>
          <w:szCs w:val="24"/>
        </w:rPr>
        <w:t>cronyms</w:t>
      </w:r>
    </w:p>
    <w:p w:rsidR="00D418DC" w:rsidRPr="00324CF9" w:rsidRDefault="00D418DC" w:rsidP="00CA6738">
      <w:pPr>
        <w:numPr>
          <w:ilvl w:val="1"/>
          <w:numId w:val="27"/>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Pro</w:t>
      </w:r>
      <w:r w:rsidR="008F1185" w:rsidRPr="00324CF9">
        <w:rPr>
          <w:rFonts w:ascii="Times New Roman" w:hAnsi="Times New Roman" w:cs="Times New Roman"/>
          <w:color w:val="000000" w:themeColor="text1"/>
          <w:sz w:val="24"/>
          <w:szCs w:val="24"/>
        </w:rPr>
        <w:t>ject D</w:t>
      </w:r>
      <w:r w:rsidRPr="00324CF9">
        <w:rPr>
          <w:rFonts w:ascii="Times New Roman" w:hAnsi="Times New Roman" w:cs="Times New Roman"/>
          <w:color w:val="000000" w:themeColor="text1"/>
          <w:sz w:val="24"/>
          <w:szCs w:val="24"/>
        </w:rPr>
        <w:t>escription</w:t>
      </w:r>
    </w:p>
    <w:p w:rsidR="00D418DC" w:rsidRPr="00324CF9" w:rsidRDefault="00D418DC" w:rsidP="00CA6738">
      <w:pPr>
        <w:numPr>
          <w:ilvl w:val="1"/>
          <w:numId w:val="27"/>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Evaluation Purpose</w:t>
      </w:r>
    </w:p>
    <w:p w:rsidR="00D418DC" w:rsidRPr="00324CF9" w:rsidRDefault="00D418DC" w:rsidP="00CA6738">
      <w:pPr>
        <w:numPr>
          <w:ilvl w:val="1"/>
          <w:numId w:val="27"/>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Evaluation Methodology and Process</w:t>
      </w:r>
    </w:p>
    <w:p w:rsidR="00D418DC" w:rsidRPr="00324CF9" w:rsidRDefault="008F1185" w:rsidP="00CA6738">
      <w:pPr>
        <w:numPr>
          <w:ilvl w:val="1"/>
          <w:numId w:val="27"/>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Findings</w:t>
      </w:r>
    </w:p>
    <w:p w:rsidR="00D418DC" w:rsidRPr="00324CF9" w:rsidRDefault="00D418DC" w:rsidP="00CA6738">
      <w:pPr>
        <w:numPr>
          <w:ilvl w:val="1"/>
          <w:numId w:val="27"/>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Lessons Learnt/Good Practices</w:t>
      </w:r>
    </w:p>
    <w:p w:rsidR="00D418DC" w:rsidRPr="00324CF9" w:rsidRDefault="00D418DC" w:rsidP="00CA6738">
      <w:pPr>
        <w:numPr>
          <w:ilvl w:val="1"/>
          <w:numId w:val="27"/>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Recommendations</w:t>
      </w:r>
    </w:p>
    <w:p w:rsidR="00D418DC" w:rsidRDefault="00D418DC" w:rsidP="00CA6738">
      <w:pPr>
        <w:numPr>
          <w:ilvl w:val="1"/>
          <w:numId w:val="27"/>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Annexes (including </w:t>
      </w:r>
      <w:r w:rsidR="008F1185" w:rsidRPr="00324CF9">
        <w:rPr>
          <w:rFonts w:ascii="Times New Roman" w:hAnsi="Times New Roman" w:cs="Times New Roman"/>
          <w:color w:val="000000" w:themeColor="text1"/>
          <w:sz w:val="24"/>
          <w:szCs w:val="24"/>
        </w:rPr>
        <w:t xml:space="preserve">an </w:t>
      </w:r>
      <w:r w:rsidRPr="00324CF9">
        <w:rPr>
          <w:rFonts w:ascii="Times New Roman" w:hAnsi="Times New Roman" w:cs="Times New Roman"/>
          <w:color w:val="000000" w:themeColor="text1"/>
          <w:sz w:val="24"/>
          <w:szCs w:val="24"/>
        </w:rPr>
        <w:t>interview list –</w:t>
      </w:r>
      <w:r w:rsidR="008F1185" w:rsidRPr="00324CF9">
        <w:rPr>
          <w:rFonts w:ascii="Times New Roman" w:hAnsi="Times New Roman" w:cs="Times New Roman"/>
          <w:color w:val="000000" w:themeColor="text1"/>
          <w:sz w:val="24"/>
          <w:szCs w:val="24"/>
        </w:rPr>
        <w:t xml:space="preserve"> </w:t>
      </w:r>
      <w:r w:rsidRPr="00324CF9">
        <w:rPr>
          <w:rFonts w:ascii="Times New Roman" w:hAnsi="Times New Roman" w:cs="Times New Roman"/>
          <w:color w:val="000000" w:themeColor="text1"/>
          <w:sz w:val="24"/>
          <w:szCs w:val="24"/>
        </w:rPr>
        <w:t xml:space="preserve">without identifying names for </w:t>
      </w:r>
      <w:r w:rsidR="008F1185" w:rsidRPr="00324CF9">
        <w:rPr>
          <w:rFonts w:ascii="Times New Roman" w:hAnsi="Times New Roman" w:cs="Times New Roman"/>
          <w:color w:val="000000" w:themeColor="text1"/>
          <w:sz w:val="24"/>
          <w:szCs w:val="24"/>
        </w:rPr>
        <w:t xml:space="preserve">the </w:t>
      </w:r>
      <w:r w:rsidRPr="00324CF9">
        <w:rPr>
          <w:rFonts w:ascii="Times New Roman" w:hAnsi="Times New Roman" w:cs="Times New Roman"/>
          <w:color w:val="000000" w:themeColor="text1"/>
          <w:sz w:val="24"/>
          <w:szCs w:val="24"/>
        </w:rPr>
        <w:t xml:space="preserve">sake of confidentiality/anonymity, data collection instruments, </w:t>
      </w:r>
      <w:r w:rsidR="008F1185" w:rsidRPr="00324CF9">
        <w:rPr>
          <w:rFonts w:ascii="Times New Roman" w:hAnsi="Times New Roman" w:cs="Times New Roman"/>
          <w:color w:val="000000" w:themeColor="text1"/>
          <w:sz w:val="24"/>
          <w:szCs w:val="24"/>
        </w:rPr>
        <w:t xml:space="preserve">a </w:t>
      </w:r>
      <w:r w:rsidRPr="00324CF9">
        <w:rPr>
          <w:rFonts w:ascii="Times New Roman" w:hAnsi="Times New Roman" w:cs="Times New Roman"/>
          <w:color w:val="000000" w:themeColor="text1"/>
          <w:sz w:val="24"/>
          <w:szCs w:val="24"/>
        </w:rPr>
        <w:t>list of all  documents consulted,</w:t>
      </w:r>
      <w:r w:rsidR="008F1185" w:rsidRPr="00324CF9">
        <w:rPr>
          <w:rFonts w:ascii="Times New Roman" w:hAnsi="Times New Roman" w:cs="Times New Roman"/>
          <w:color w:val="000000" w:themeColor="text1"/>
          <w:sz w:val="24"/>
          <w:szCs w:val="24"/>
        </w:rPr>
        <w:t xml:space="preserve"> and the terms of r</w:t>
      </w:r>
      <w:r w:rsidRPr="00324CF9">
        <w:rPr>
          <w:rFonts w:ascii="Times New Roman" w:hAnsi="Times New Roman" w:cs="Times New Roman"/>
          <w:color w:val="000000" w:themeColor="text1"/>
          <w:sz w:val="24"/>
          <w:szCs w:val="24"/>
        </w:rPr>
        <w:t xml:space="preserve">eference) </w:t>
      </w:r>
    </w:p>
    <w:p w:rsidR="00D418DC" w:rsidRPr="00324CF9" w:rsidRDefault="00D418DC" w:rsidP="00CA6738">
      <w:pPr>
        <w:numPr>
          <w:ilvl w:val="0"/>
          <w:numId w:val="27"/>
        </w:numPr>
        <w:spacing w:after="0" w:line="240" w:lineRule="auto"/>
        <w:ind w:left="360"/>
        <w:jc w:val="both"/>
        <w:rPr>
          <w:rFonts w:ascii="Times New Roman" w:hAnsi="Times New Roman" w:cs="Times New Roman"/>
          <w:b/>
          <w:color w:val="000000" w:themeColor="text1"/>
          <w:sz w:val="24"/>
          <w:szCs w:val="24"/>
          <w:lang w:val="en-GB"/>
        </w:rPr>
      </w:pPr>
      <w:r w:rsidRPr="00324CF9">
        <w:rPr>
          <w:rFonts w:ascii="Times New Roman" w:hAnsi="Times New Roman" w:cs="Times New Roman"/>
          <w:color w:val="000000" w:themeColor="text1"/>
          <w:sz w:val="24"/>
          <w:szCs w:val="24"/>
        </w:rPr>
        <w:t xml:space="preserve">A final report with </w:t>
      </w:r>
      <w:r w:rsidR="008F1185" w:rsidRPr="00324CF9">
        <w:rPr>
          <w:rFonts w:ascii="Times New Roman" w:hAnsi="Times New Roman" w:cs="Times New Roman"/>
          <w:color w:val="000000" w:themeColor="text1"/>
          <w:sz w:val="24"/>
          <w:szCs w:val="24"/>
        </w:rPr>
        <w:t xml:space="preserve">the feedback of </w:t>
      </w:r>
      <w:r w:rsidRPr="00324CF9">
        <w:rPr>
          <w:rFonts w:ascii="Times New Roman" w:hAnsi="Times New Roman" w:cs="Times New Roman"/>
          <w:color w:val="000000" w:themeColor="text1"/>
          <w:sz w:val="24"/>
          <w:szCs w:val="24"/>
        </w:rPr>
        <w:t>UN W</w:t>
      </w:r>
      <w:r w:rsidR="008F1185" w:rsidRPr="00324CF9">
        <w:rPr>
          <w:rFonts w:ascii="Times New Roman" w:hAnsi="Times New Roman" w:cs="Times New Roman"/>
          <w:color w:val="000000" w:themeColor="text1"/>
          <w:sz w:val="24"/>
          <w:szCs w:val="24"/>
        </w:rPr>
        <w:t xml:space="preserve">omen and other designated </w:t>
      </w:r>
      <w:r w:rsidRPr="00324CF9">
        <w:rPr>
          <w:rFonts w:ascii="Times New Roman" w:hAnsi="Times New Roman" w:cs="Times New Roman"/>
          <w:color w:val="000000" w:themeColor="text1"/>
          <w:sz w:val="24"/>
          <w:szCs w:val="24"/>
        </w:rPr>
        <w:t>stakeholders</w:t>
      </w:r>
      <w:r w:rsidR="008F1185" w:rsidRPr="00324CF9">
        <w:rPr>
          <w:rFonts w:ascii="Times New Roman" w:hAnsi="Times New Roman" w:cs="Times New Roman"/>
          <w:color w:val="000000" w:themeColor="text1"/>
          <w:sz w:val="24"/>
          <w:szCs w:val="24"/>
        </w:rPr>
        <w:t xml:space="preserve"> included</w:t>
      </w:r>
      <w:r w:rsidRPr="00324CF9">
        <w:rPr>
          <w:rFonts w:ascii="Times New Roman" w:hAnsi="Times New Roman" w:cs="Times New Roman"/>
          <w:color w:val="000000" w:themeColor="text1"/>
          <w:sz w:val="24"/>
          <w:szCs w:val="24"/>
        </w:rPr>
        <w:t xml:space="preserve">. </w:t>
      </w:r>
    </w:p>
    <w:p w:rsidR="00666B75" w:rsidRPr="00324CF9" w:rsidRDefault="00666B75" w:rsidP="00CA6738">
      <w:pPr>
        <w:pStyle w:val="Heading1"/>
        <w:spacing w:before="0" w:after="0"/>
        <w:jc w:val="both"/>
        <w:rPr>
          <w:rFonts w:ascii="Times New Roman" w:hAnsi="Times New Roman"/>
          <w:color w:val="000000" w:themeColor="text1"/>
          <w:sz w:val="24"/>
          <w:szCs w:val="24"/>
          <w:lang w:val="en-GB"/>
        </w:rPr>
      </w:pPr>
    </w:p>
    <w:p w:rsidR="008F1185" w:rsidRPr="00324CF9" w:rsidRDefault="008F1185" w:rsidP="00CA6738">
      <w:pPr>
        <w:spacing w:after="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All deliverables should be submitted to the Regional Project Manager. The reports should be written in English, in a succinct and user-friendly language. </w:t>
      </w:r>
    </w:p>
    <w:p w:rsidR="008F1185" w:rsidRPr="00324CF9" w:rsidRDefault="008F1185" w:rsidP="00CA6738">
      <w:pPr>
        <w:spacing w:after="0"/>
        <w:jc w:val="both"/>
        <w:rPr>
          <w:rFonts w:ascii="Times New Roman" w:hAnsi="Times New Roman" w:cs="Times New Roman"/>
          <w:color w:val="000000" w:themeColor="text1"/>
          <w:sz w:val="24"/>
          <w:szCs w:val="24"/>
        </w:rPr>
      </w:pPr>
    </w:p>
    <w:p w:rsidR="008F1185" w:rsidRPr="00324CF9" w:rsidRDefault="005E4ECB" w:rsidP="00CA6738">
      <w:pPr>
        <w:spacing w:after="0"/>
        <w:jc w:val="both"/>
        <w:rPr>
          <w:rFonts w:ascii="Times New Roman" w:eastAsia="Times New Roman" w:hAnsi="Times New Roman" w:cs="Times New Roman"/>
          <w:color w:val="000000" w:themeColor="text1"/>
          <w:sz w:val="24"/>
          <w:szCs w:val="24"/>
          <w:lang w:eastAsia="en-CA"/>
        </w:rPr>
      </w:pPr>
      <w:r w:rsidRPr="00324CF9">
        <w:rPr>
          <w:rFonts w:ascii="Times New Roman" w:hAnsi="Times New Roman" w:cs="Times New Roman"/>
          <w:b/>
          <w:bCs/>
          <w:color w:val="000000" w:themeColor="text1"/>
          <w:sz w:val="24"/>
          <w:szCs w:val="24"/>
        </w:rPr>
        <w:t>COMPETENCIES</w:t>
      </w:r>
    </w:p>
    <w:p w:rsidR="008F1185" w:rsidRPr="00324CF9" w:rsidRDefault="008F1185" w:rsidP="00CA6738">
      <w:pPr>
        <w:spacing w:after="0"/>
        <w:jc w:val="both"/>
        <w:rPr>
          <w:rFonts w:ascii="Times New Roman" w:eastAsia="Times New Roman" w:hAnsi="Times New Roman" w:cs="Times New Roman"/>
          <w:color w:val="000000" w:themeColor="text1"/>
          <w:sz w:val="24"/>
          <w:szCs w:val="24"/>
          <w:lang w:eastAsia="en-CA"/>
        </w:rPr>
      </w:pPr>
    </w:p>
    <w:p w:rsidR="005E4ECB" w:rsidRPr="00324CF9" w:rsidRDefault="008F1185" w:rsidP="00CA6738">
      <w:pPr>
        <w:spacing w:after="0"/>
        <w:jc w:val="both"/>
        <w:rPr>
          <w:rFonts w:ascii="Times New Roman" w:eastAsia="Times New Roman" w:hAnsi="Times New Roman" w:cs="Times New Roman"/>
          <w:color w:val="000000" w:themeColor="text1"/>
          <w:sz w:val="24"/>
          <w:szCs w:val="24"/>
          <w:lang w:eastAsia="en-CA"/>
        </w:rPr>
      </w:pPr>
      <w:r w:rsidRPr="00324CF9">
        <w:rPr>
          <w:rFonts w:ascii="Times New Roman" w:eastAsia="Times New Roman" w:hAnsi="Times New Roman" w:cs="Times New Roman"/>
          <w:b/>
          <w:color w:val="000000" w:themeColor="text1"/>
          <w:sz w:val="24"/>
          <w:szCs w:val="24"/>
          <w:lang w:eastAsia="en-CA"/>
        </w:rPr>
        <w:t>I</w:t>
      </w:r>
      <w:r w:rsidR="005E4ECB" w:rsidRPr="00324CF9">
        <w:rPr>
          <w:rFonts w:ascii="Times New Roman" w:hAnsi="Times New Roman" w:cs="Times New Roman"/>
          <w:b/>
          <w:color w:val="000000" w:themeColor="text1"/>
          <w:sz w:val="24"/>
          <w:szCs w:val="24"/>
        </w:rPr>
        <w:t>ntegrity</w:t>
      </w:r>
    </w:p>
    <w:p w:rsidR="005E4ECB" w:rsidRPr="00324CF9" w:rsidRDefault="005E4ECB" w:rsidP="00CA6738">
      <w:pPr>
        <w:numPr>
          <w:ilvl w:val="0"/>
          <w:numId w:val="2"/>
        </w:numPr>
        <w:spacing w:after="0" w:line="240" w:lineRule="auto"/>
        <w:ind w:left="360"/>
        <w:jc w:val="both"/>
        <w:rPr>
          <w:rFonts w:ascii="Times New Roman" w:eastAsia="Times New Roman" w:hAnsi="Times New Roman" w:cs="Times New Roman"/>
          <w:color w:val="000000" w:themeColor="text1"/>
          <w:sz w:val="24"/>
          <w:szCs w:val="24"/>
          <w:lang w:eastAsia="en-CA"/>
        </w:rPr>
      </w:pPr>
      <w:r w:rsidRPr="00324CF9">
        <w:rPr>
          <w:rFonts w:ascii="Times New Roman" w:hAnsi="Times New Roman" w:cs="Times New Roman"/>
          <w:color w:val="000000" w:themeColor="text1"/>
          <w:sz w:val="24"/>
          <w:szCs w:val="24"/>
        </w:rPr>
        <w:t>Demonstrates consistency in upholding and promoting the values of UN Women in actions and decisions, in line with the UN Code of Conduct.</w:t>
      </w:r>
    </w:p>
    <w:p w:rsidR="005E4ECB" w:rsidRPr="00324CF9" w:rsidRDefault="005E4ECB" w:rsidP="00CA6738">
      <w:pPr>
        <w:spacing w:after="0"/>
        <w:ind w:left="360" w:hanging="360"/>
        <w:jc w:val="both"/>
        <w:rPr>
          <w:rFonts w:ascii="Times New Roman" w:hAnsi="Times New Roman" w:cs="Times New Roman"/>
          <w:color w:val="000000" w:themeColor="text1"/>
          <w:sz w:val="24"/>
          <w:szCs w:val="24"/>
        </w:rPr>
      </w:pPr>
    </w:p>
    <w:p w:rsidR="005E4ECB" w:rsidRPr="00324CF9" w:rsidRDefault="00D13C1C" w:rsidP="00CA6738">
      <w:pPr>
        <w:spacing w:after="0"/>
        <w:ind w:left="360" w:hanging="360"/>
        <w:jc w:val="both"/>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Cultural Sensitivity/Valuing D</w:t>
      </w:r>
      <w:r w:rsidR="005E4ECB" w:rsidRPr="00324CF9">
        <w:rPr>
          <w:rFonts w:ascii="Times New Roman" w:hAnsi="Times New Roman" w:cs="Times New Roman"/>
          <w:b/>
          <w:color w:val="000000" w:themeColor="text1"/>
          <w:sz w:val="24"/>
          <w:szCs w:val="24"/>
        </w:rPr>
        <w:t>iversity</w:t>
      </w:r>
    </w:p>
    <w:p w:rsidR="005E4ECB" w:rsidRPr="00324CF9" w:rsidRDefault="005E4ECB" w:rsidP="00CA6738">
      <w:pPr>
        <w:numPr>
          <w:ilvl w:val="0"/>
          <w:numId w:val="2"/>
        </w:numPr>
        <w:spacing w:after="0" w:line="240" w:lineRule="auto"/>
        <w:ind w:left="360"/>
        <w:jc w:val="both"/>
        <w:rPr>
          <w:rFonts w:ascii="Times New Roman" w:eastAsia="Times New Roman" w:hAnsi="Times New Roman" w:cs="Times New Roman"/>
          <w:color w:val="000000" w:themeColor="text1"/>
          <w:sz w:val="24"/>
          <w:szCs w:val="24"/>
          <w:lang w:eastAsia="en-CA"/>
        </w:rPr>
      </w:pPr>
      <w:r w:rsidRPr="00324CF9">
        <w:rPr>
          <w:rFonts w:ascii="Times New Roman" w:hAnsi="Times New Roman" w:cs="Times New Roman"/>
          <w:color w:val="000000" w:themeColor="text1"/>
          <w:sz w:val="24"/>
          <w:szCs w:val="24"/>
        </w:rPr>
        <w:t>Demonstrates an appreciation of the multicultural nature of UN Women and the diversity of its staff.</w:t>
      </w:r>
    </w:p>
    <w:p w:rsidR="005E4ECB" w:rsidRPr="00324CF9" w:rsidRDefault="005E4ECB" w:rsidP="00CA6738">
      <w:pPr>
        <w:spacing w:after="0"/>
        <w:ind w:left="360" w:hanging="360"/>
        <w:jc w:val="both"/>
        <w:rPr>
          <w:rFonts w:ascii="Times New Roman" w:hAnsi="Times New Roman" w:cs="Times New Roman"/>
          <w:color w:val="000000" w:themeColor="text1"/>
          <w:sz w:val="24"/>
          <w:szCs w:val="24"/>
        </w:rPr>
      </w:pPr>
    </w:p>
    <w:p w:rsidR="005E4ECB" w:rsidRPr="00324CF9" w:rsidRDefault="005E4ECB" w:rsidP="00CA6738">
      <w:pPr>
        <w:spacing w:after="0"/>
        <w:ind w:left="360" w:hanging="360"/>
        <w:jc w:val="both"/>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Ethics and Values</w:t>
      </w:r>
    </w:p>
    <w:p w:rsidR="00330C1C" w:rsidRPr="00324CF9" w:rsidRDefault="005E4ECB"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Has political acumen;</w:t>
      </w:r>
    </w:p>
    <w:p w:rsidR="00330C1C" w:rsidRPr="00324CF9" w:rsidRDefault="005E4ECB"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Creates and promotes an enabling environment for open communication;</w:t>
      </w:r>
    </w:p>
    <w:p w:rsidR="00330C1C" w:rsidRPr="00324CF9" w:rsidRDefault="005E4ECB"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Contributes to an emotionally intelligent organization; and</w:t>
      </w:r>
    </w:p>
    <w:p w:rsidR="005E4ECB" w:rsidRPr="00324CF9" w:rsidRDefault="005E4ECB"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Shares knowledge across the UN, building a culture of knowledge sharing/learning.</w:t>
      </w:r>
    </w:p>
    <w:p w:rsidR="005E4ECB" w:rsidRPr="00324CF9" w:rsidRDefault="005E4ECB" w:rsidP="00CA6738">
      <w:pPr>
        <w:spacing w:after="0"/>
        <w:ind w:left="360" w:hanging="360"/>
        <w:jc w:val="both"/>
        <w:rPr>
          <w:rFonts w:ascii="Times New Roman" w:hAnsi="Times New Roman" w:cs="Times New Roman"/>
          <w:b/>
          <w:color w:val="000000" w:themeColor="text1"/>
          <w:sz w:val="24"/>
          <w:szCs w:val="24"/>
        </w:rPr>
      </w:pPr>
    </w:p>
    <w:p w:rsidR="005E4ECB" w:rsidRPr="00324CF9" w:rsidRDefault="005E4ECB" w:rsidP="00CA6738">
      <w:pPr>
        <w:spacing w:after="0"/>
        <w:ind w:left="360" w:hanging="360"/>
        <w:jc w:val="both"/>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Expertise</w:t>
      </w:r>
    </w:p>
    <w:p w:rsidR="00330C1C" w:rsidRPr="00324CF9" w:rsidRDefault="005E4ECB"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Substantive knowledge of </w:t>
      </w:r>
      <w:r w:rsidR="007F2D9A" w:rsidRPr="00324CF9">
        <w:rPr>
          <w:rFonts w:ascii="Times New Roman" w:hAnsi="Times New Roman" w:cs="Times New Roman"/>
          <w:color w:val="000000" w:themeColor="text1"/>
          <w:sz w:val="24"/>
          <w:szCs w:val="24"/>
        </w:rPr>
        <w:t xml:space="preserve">the </w:t>
      </w:r>
      <w:r w:rsidRPr="00324CF9">
        <w:rPr>
          <w:rFonts w:ascii="Times New Roman" w:hAnsi="Times New Roman" w:cs="Times New Roman"/>
          <w:color w:val="000000" w:themeColor="text1"/>
          <w:sz w:val="24"/>
          <w:szCs w:val="24"/>
        </w:rPr>
        <w:t xml:space="preserve">women, peace and security </w:t>
      </w:r>
      <w:r w:rsidR="007F2D9A" w:rsidRPr="00324CF9">
        <w:rPr>
          <w:rFonts w:ascii="Times New Roman" w:hAnsi="Times New Roman" w:cs="Times New Roman"/>
          <w:color w:val="000000" w:themeColor="text1"/>
          <w:sz w:val="24"/>
          <w:szCs w:val="24"/>
        </w:rPr>
        <w:t>agenda</w:t>
      </w:r>
      <w:r w:rsidRPr="00324CF9">
        <w:rPr>
          <w:rFonts w:ascii="Times New Roman" w:hAnsi="Times New Roman" w:cs="Times New Roman"/>
          <w:color w:val="000000" w:themeColor="text1"/>
          <w:sz w:val="24"/>
          <w:szCs w:val="24"/>
        </w:rPr>
        <w:t xml:space="preserve"> </w:t>
      </w:r>
      <w:r w:rsidR="007F2D9A" w:rsidRPr="00324CF9">
        <w:rPr>
          <w:rFonts w:ascii="Times New Roman" w:hAnsi="Times New Roman" w:cs="Times New Roman"/>
          <w:color w:val="000000" w:themeColor="text1"/>
          <w:sz w:val="24"/>
          <w:szCs w:val="24"/>
        </w:rPr>
        <w:t xml:space="preserve">(reflected in UNSCR 1325, 1820, 1888, and 1889) </w:t>
      </w:r>
      <w:r w:rsidRPr="00324CF9">
        <w:rPr>
          <w:rFonts w:ascii="Times New Roman" w:hAnsi="Times New Roman" w:cs="Times New Roman"/>
          <w:color w:val="000000" w:themeColor="text1"/>
          <w:sz w:val="24"/>
          <w:szCs w:val="24"/>
        </w:rPr>
        <w:t xml:space="preserve">in the </w:t>
      </w:r>
      <w:r w:rsidR="007F2D9A" w:rsidRPr="00324CF9">
        <w:rPr>
          <w:rFonts w:ascii="Times New Roman" w:hAnsi="Times New Roman" w:cs="Times New Roman"/>
          <w:color w:val="000000" w:themeColor="text1"/>
          <w:sz w:val="24"/>
          <w:szCs w:val="24"/>
        </w:rPr>
        <w:t xml:space="preserve">Western Balkans </w:t>
      </w:r>
      <w:r w:rsidRPr="00324CF9">
        <w:rPr>
          <w:rFonts w:ascii="Times New Roman" w:hAnsi="Times New Roman" w:cs="Times New Roman"/>
          <w:color w:val="000000" w:themeColor="text1"/>
          <w:sz w:val="24"/>
          <w:szCs w:val="24"/>
        </w:rPr>
        <w:t xml:space="preserve">and worldwide; </w:t>
      </w:r>
    </w:p>
    <w:p w:rsidR="00330C1C" w:rsidRPr="00324CF9" w:rsidRDefault="007B6A27"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eastAsia="Times New Roman" w:hAnsi="Times New Roman" w:cs="Times New Roman"/>
          <w:color w:val="000000" w:themeColor="text1"/>
          <w:sz w:val="24"/>
          <w:szCs w:val="24"/>
          <w:lang w:eastAsia="en-CA"/>
        </w:rPr>
        <w:t xml:space="preserve">An overall </w:t>
      </w:r>
      <w:r w:rsidR="00440DC4" w:rsidRPr="00324CF9">
        <w:rPr>
          <w:rFonts w:ascii="Times New Roman" w:eastAsia="Times New Roman" w:hAnsi="Times New Roman" w:cs="Times New Roman"/>
          <w:color w:val="000000" w:themeColor="text1"/>
          <w:sz w:val="24"/>
          <w:szCs w:val="24"/>
          <w:lang w:eastAsia="en-CA"/>
        </w:rPr>
        <w:t xml:space="preserve">client-oriented approach </w:t>
      </w:r>
      <w:r w:rsidR="00330C1C" w:rsidRPr="00324CF9">
        <w:rPr>
          <w:rFonts w:ascii="Times New Roman" w:eastAsia="Times New Roman" w:hAnsi="Times New Roman" w:cs="Times New Roman"/>
          <w:color w:val="000000" w:themeColor="text1"/>
          <w:sz w:val="24"/>
          <w:szCs w:val="24"/>
          <w:lang w:eastAsia="en-CA"/>
        </w:rPr>
        <w:t xml:space="preserve">that </w:t>
      </w:r>
      <w:r w:rsidR="00440DC4" w:rsidRPr="00324CF9">
        <w:rPr>
          <w:rFonts w:ascii="Times New Roman" w:eastAsia="Times New Roman" w:hAnsi="Times New Roman" w:cs="Times New Roman"/>
          <w:color w:val="000000" w:themeColor="text1"/>
          <w:sz w:val="24"/>
          <w:szCs w:val="24"/>
          <w:lang w:eastAsia="en-CA"/>
        </w:rPr>
        <w:t>meet</w:t>
      </w:r>
      <w:r w:rsidR="00330C1C" w:rsidRPr="00324CF9">
        <w:rPr>
          <w:rFonts w:ascii="Times New Roman" w:eastAsia="Times New Roman" w:hAnsi="Times New Roman" w:cs="Times New Roman"/>
          <w:color w:val="000000" w:themeColor="text1"/>
          <w:sz w:val="24"/>
          <w:szCs w:val="24"/>
          <w:lang w:eastAsia="en-CA"/>
        </w:rPr>
        <w:t>s</w:t>
      </w:r>
      <w:r w:rsidR="00440DC4" w:rsidRPr="00324CF9">
        <w:rPr>
          <w:rFonts w:ascii="Times New Roman" w:eastAsia="Times New Roman" w:hAnsi="Times New Roman" w:cs="Times New Roman"/>
          <w:color w:val="000000" w:themeColor="text1"/>
          <w:sz w:val="24"/>
          <w:szCs w:val="24"/>
          <w:lang w:eastAsia="en-CA"/>
        </w:rPr>
        <w:t xml:space="preserve"> the standards outlined in the Standards for Evaluati</w:t>
      </w:r>
      <w:r w:rsidR="007F2D9A" w:rsidRPr="00324CF9">
        <w:rPr>
          <w:rFonts w:ascii="Times New Roman" w:eastAsia="Times New Roman" w:hAnsi="Times New Roman" w:cs="Times New Roman"/>
          <w:color w:val="000000" w:themeColor="text1"/>
          <w:sz w:val="24"/>
          <w:szCs w:val="24"/>
          <w:lang w:eastAsia="en-CA"/>
        </w:rPr>
        <w:t>on in the United Nations System</w:t>
      </w:r>
      <w:r w:rsidR="005E4ECB" w:rsidRPr="00324CF9">
        <w:rPr>
          <w:rFonts w:ascii="Times New Roman" w:hAnsi="Times New Roman" w:cs="Times New Roman"/>
          <w:color w:val="000000" w:themeColor="text1"/>
          <w:sz w:val="24"/>
          <w:szCs w:val="24"/>
        </w:rPr>
        <w:t>;</w:t>
      </w:r>
    </w:p>
    <w:p w:rsidR="00330C1C" w:rsidRPr="00324CF9" w:rsidRDefault="005E4ECB"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A profound knowledge of relevant international gender/human rights frameworks;</w:t>
      </w:r>
    </w:p>
    <w:p w:rsidR="005E4ECB" w:rsidRPr="00324CF9" w:rsidRDefault="007F2D9A"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Results-based management (s</w:t>
      </w:r>
      <w:r w:rsidR="005E4ECB" w:rsidRPr="00324CF9">
        <w:rPr>
          <w:rFonts w:ascii="Times New Roman" w:hAnsi="Times New Roman" w:cs="Times New Roman"/>
          <w:color w:val="000000" w:themeColor="text1"/>
          <w:sz w:val="24"/>
          <w:szCs w:val="24"/>
        </w:rPr>
        <w:t>trong organizational and time management skills, and the ability to meet deadlines</w:t>
      </w:r>
      <w:r w:rsidRPr="00324CF9">
        <w:rPr>
          <w:rFonts w:ascii="Times New Roman" w:hAnsi="Times New Roman" w:cs="Times New Roman"/>
          <w:color w:val="000000" w:themeColor="text1"/>
          <w:sz w:val="24"/>
          <w:szCs w:val="24"/>
        </w:rPr>
        <w:t>)</w:t>
      </w:r>
      <w:r w:rsidR="005E4ECB" w:rsidRPr="00324CF9">
        <w:rPr>
          <w:rFonts w:ascii="Times New Roman" w:hAnsi="Times New Roman" w:cs="Times New Roman"/>
          <w:color w:val="000000" w:themeColor="text1"/>
          <w:sz w:val="24"/>
          <w:szCs w:val="24"/>
        </w:rPr>
        <w:t>.</w:t>
      </w:r>
    </w:p>
    <w:p w:rsidR="00096A08" w:rsidRPr="00324CF9" w:rsidRDefault="00096A08" w:rsidP="00CA6738">
      <w:pPr>
        <w:spacing w:after="0"/>
        <w:jc w:val="both"/>
        <w:rPr>
          <w:rFonts w:ascii="Times New Roman" w:hAnsi="Times New Roman" w:cs="Times New Roman"/>
          <w:b/>
          <w:color w:val="000000" w:themeColor="text1"/>
          <w:sz w:val="24"/>
          <w:szCs w:val="24"/>
        </w:rPr>
      </w:pPr>
    </w:p>
    <w:p w:rsidR="00AC3FAA" w:rsidRDefault="00AC3FAA" w:rsidP="00CA6738">
      <w:pPr>
        <w:spacing w:after="0"/>
        <w:ind w:left="360" w:hanging="360"/>
        <w:jc w:val="both"/>
        <w:rPr>
          <w:rFonts w:ascii="Times New Roman" w:hAnsi="Times New Roman" w:cs="Times New Roman"/>
          <w:b/>
          <w:color w:val="000000" w:themeColor="text1"/>
          <w:sz w:val="24"/>
          <w:szCs w:val="24"/>
        </w:rPr>
      </w:pPr>
    </w:p>
    <w:p w:rsidR="005E4ECB" w:rsidRPr="00324CF9" w:rsidRDefault="005E4ECB" w:rsidP="00CA6738">
      <w:pPr>
        <w:spacing w:after="0"/>
        <w:ind w:left="360" w:hanging="360"/>
        <w:jc w:val="both"/>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lastRenderedPageBreak/>
        <w:t>Drafting / Communication</w:t>
      </w:r>
    </w:p>
    <w:p w:rsidR="00330C1C" w:rsidRPr="00324CF9" w:rsidRDefault="005E4ECB"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Excellent interpersonal</w:t>
      </w:r>
      <w:r w:rsidR="00CA59E1" w:rsidRPr="00324CF9">
        <w:rPr>
          <w:rFonts w:ascii="Times New Roman" w:hAnsi="Times New Roman" w:cs="Times New Roman"/>
          <w:color w:val="000000" w:themeColor="text1"/>
          <w:sz w:val="24"/>
          <w:szCs w:val="24"/>
        </w:rPr>
        <w:t xml:space="preserve">, </w:t>
      </w:r>
      <w:r w:rsidRPr="00324CF9">
        <w:rPr>
          <w:rFonts w:ascii="Times New Roman" w:hAnsi="Times New Roman" w:cs="Times New Roman"/>
          <w:color w:val="000000" w:themeColor="text1"/>
          <w:sz w:val="24"/>
          <w:szCs w:val="24"/>
        </w:rPr>
        <w:t xml:space="preserve">communication </w:t>
      </w:r>
      <w:r w:rsidR="00CA59E1" w:rsidRPr="00324CF9">
        <w:rPr>
          <w:rFonts w:ascii="Times New Roman" w:hAnsi="Times New Roman" w:cs="Times New Roman"/>
          <w:color w:val="000000" w:themeColor="text1"/>
          <w:sz w:val="24"/>
          <w:szCs w:val="24"/>
        </w:rPr>
        <w:t xml:space="preserve">and interview </w:t>
      </w:r>
      <w:r w:rsidR="00D514F7" w:rsidRPr="00324CF9">
        <w:rPr>
          <w:rFonts w:ascii="Times New Roman" w:hAnsi="Times New Roman" w:cs="Times New Roman"/>
          <w:color w:val="000000" w:themeColor="text1"/>
          <w:sz w:val="24"/>
          <w:szCs w:val="24"/>
        </w:rPr>
        <w:t>skills</w:t>
      </w:r>
      <w:r w:rsidRPr="00324CF9">
        <w:rPr>
          <w:rFonts w:ascii="Times New Roman" w:hAnsi="Times New Roman" w:cs="Times New Roman"/>
          <w:color w:val="000000" w:themeColor="text1"/>
          <w:sz w:val="24"/>
          <w:szCs w:val="24"/>
        </w:rPr>
        <w:t>;</w:t>
      </w:r>
    </w:p>
    <w:p w:rsidR="00330C1C" w:rsidRPr="00324CF9" w:rsidRDefault="00CA59E1"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eastAsia="Times New Roman" w:hAnsi="Times New Roman" w:cs="Times New Roman"/>
          <w:color w:val="000000" w:themeColor="text1"/>
          <w:sz w:val="24"/>
          <w:szCs w:val="24"/>
          <w:lang w:eastAsia="en-CA"/>
        </w:rPr>
        <w:t xml:space="preserve">Excellent report writing and </w:t>
      </w:r>
      <w:r w:rsidRPr="00324CF9">
        <w:rPr>
          <w:rFonts w:ascii="Times New Roman" w:hAnsi="Times New Roman" w:cs="Times New Roman"/>
          <w:color w:val="000000" w:themeColor="text1"/>
          <w:sz w:val="24"/>
          <w:szCs w:val="24"/>
        </w:rPr>
        <w:t>presentation skills</w:t>
      </w:r>
      <w:r w:rsidRPr="00324CF9">
        <w:rPr>
          <w:rFonts w:ascii="Times New Roman" w:eastAsia="Times New Roman" w:hAnsi="Times New Roman" w:cs="Times New Roman"/>
          <w:color w:val="000000" w:themeColor="text1"/>
          <w:sz w:val="24"/>
          <w:szCs w:val="24"/>
          <w:lang w:eastAsia="en-CA"/>
        </w:rPr>
        <w:t>; and</w:t>
      </w:r>
    </w:p>
    <w:p w:rsidR="005E4ECB" w:rsidRPr="00324CF9" w:rsidRDefault="005E4ECB"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Cultural sensitivity and adaptability – communicates effectively with and relates to people of different cultures</w:t>
      </w:r>
      <w:r w:rsidR="00CA59E1" w:rsidRPr="00324CF9">
        <w:rPr>
          <w:rFonts w:ascii="Times New Roman" w:hAnsi="Times New Roman" w:cs="Times New Roman"/>
          <w:color w:val="000000" w:themeColor="text1"/>
          <w:sz w:val="24"/>
          <w:szCs w:val="24"/>
        </w:rPr>
        <w:t>.</w:t>
      </w:r>
    </w:p>
    <w:p w:rsidR="00CA6738" w:rsidRDefault="00CA6738" w:rsidP="00CA6738">
      <w:pPr>
        <w:spacing w:after="0"/>
        <w:ind w:left="360" w:hanging="360"/>
        <w:jc w:val="both"/>
        <w:rPr>
          <w:rFonts w:ascii="Times New Roman" w:hAnsi="Times New Roman" w:cs="Times New Roman"/>
          <w:b/>
          <w:color w:val="000000" w:themeColor="text1"/>
          <w:sz w:val="24"/>
          <w:szCs w:val="24"/>
        </w:rPr>
      </w:pPr>
    </w:p>
    <w:p w:rsidR="005E4ECB" w:rsidRPr="00324CF9" w:rsidRDefault="005E4ECB" w:rsidP="00CA6738">
      <w:pPr>
        <w:spacing w:after="0"/>
        <w:ind w:left="360" w:hanging="360"/>
        <w:jc w:val="both"/>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REQUIRED SKILLS AND EXPERIENCE</w:t>
      </w:r>
    </w:p>
    <w:p w:rsidR="005E4ECB" w:rsidRPr="00324CF9" w:rsidRDefault="005E4ECB" w:rsidP="00CA6738">
      <w:pPr>
        <w:spacing w:after="0"/>
        <w:ind w:left="360" w:hanging="360"/>
        <w:jc w:val="both"/>
        <w:rPr>
          <w:rFonts w:ascii="Times New Roman" w:hAnsi="Times New Roman" w:cs="Times New Roman"/>
          <w:b/>
          <w:color w:val="000000" w:themeColor="text1"/>
          <w:sz w:val="24"/>
          <w:szCs w:val="24"/>
        </w:rPr>
      </w:pPr>
    </w:p>
    <w:p w:rsidR="005E4ECB" w:rsidRPr="00324CF9" w:rsidRDefault="005E4ECB" w:rsidP="00CA6738">
      <w:pPr>
        <w:spacing w:after="0"/>
        <w:ind w:left="360" w:hanging="360"/>
        <w:jc w:val="both"/>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Education</w:t>
      </w:r>
      <w:r w:rsidR="007B6A27" w:rsidRPr="00324CF9">
        <w:rPr>
          <w:rFonts w:ascii="Times New Roman" w:hAnsi="Times New Roman" w:cs="Times New Roman"/>
          <w:b/>
          <w:color w:val="000000" w:themeColor="text1"/>
          <w:sz w:val="24"/>
          <w:szCs w:val="24"/>
        </w:rPr>
        <w:t xml:space="preserve"> and Experience</w:t>
      </w:r>
      <w:r w:rsidRPr="00324CF9">
        <w:rPr>
          <w:rFonts w:ascii="Times New Roman" w:hAnsi="Times New Roman" w:cs="Times New Roman"/>
          <w:b/>
          <w:color w:val="000000" w:themeColor="text1"/>
          <w:sz w:val="24"/>
          <w:szCs w:val="24"/>
        </w:rPr>
        <w:t>:</w:t>
      </w:r>
    </w:p>
    <w:p w:rsidR="00330C1C" w:rsidRPr="00324CF9" w:rsidRDefault="005E4ECB"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Degree in law, political science, gender studies, security, or a related discipline;</w:t>
      </w:r>
    </w:p>
    <w:p w:rsidR="00330C1C" w:rsidRPr="00324CF9" w:rsidRDefault="005E4ECB"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iCs/>
          <w:color w:val="000000" w:themeColor="text1"/>
          <w:spacing w:val="-3"/>
          <w:sz w:val="24"/>
          <w:szCs w:val="24"/>
        </w:rPr>
        <w:t xml:space="preserve">A minimum of </w:t>
      </w:r>
      <w:r w:rsidR="007B6A27" w:rsidRPr="00324CF9">
        <w:rPr>
          <w:rFonts w:ascii="Times New Roman" w:hAnsi="Times New Roman" w:cs="Times New Roman"/>
          <w:iCs/>
          <w:color w:val="000000" w:themeColor="text1"/>
          <w:spacing w:val="-3"/>
          <w:sz w:val="24"/>
          <w:szCs w:val="24"/>
        </w:rPr>
        <w:t>10-15</w:t>
      </w:r>
      <w:r w:rsidRPr="00324CF9">
        <w:rPr>
          <w:rFonts w:ascii="Times New Roman" w:hAnsi="Times New Roman" w:cs="Times New Roman"/>
          <w:iCs/>
          <w:color w:val="000000" w:themeColor="text1"/>
          <w:spacing w:val="-3"/>
          <w:sz w:val="24"/>
          <w:szCs w:val="24"/>
        </w:rPr>
        <w:t xml:space="preserve"> years of </w:t>
      </w:r>
      <w:r w:rsidRPr="00324CF9">
        <w:rPr>
          <w:rFonts w:ascii="Times New Roman" w:hAnsi="Times New Roman" w:cs="Times New Roman"/>
          <w:color w:val="000000" w:themeColor="text1"/>
          <w:sz w:val="24"/>
          <w:szCs w:val="24"/>
          <w:lang w:val="en-GB"/>
        </w:rPr>
        <w:t xml:space="preserve">relevant </w:t>
      </w:r>
      <w:r w:rsidR="007B6A27" w:rsidRPr="00324CF9">
        <w:rPr>
          <w:rFonts w:ascii="Times New Roman" w:eastAsia="Times New Roman" w:hAnsi="Times New Roman" w:cs="Times New Roman"/>
          <w:color w:val="000000" w:themeColor="text1"/>
          <w:sz w:val="24"/>
          <w:szCs w:val="24"/>
          <w:lang w:eastAsia="en-CA"/>
        </w:rPr>
        <w:t>professional experience</w:t>
      </w:r>
      <w:r w:rsidR="00D514F7" w:rsidRPr="00324CF9">
        <w:rPr>
          <w:rFonts w:ascii="Times New Roman" w:eastAsia="Times New Roman" w:hAnsi="Times New Roman" w:cs="Times New Roman"/>
          <w:color w:val="000000" w:themeColor="text1"/>
          <w:sz w:val="24"/>
          <w:szCs w:val="24"/>
          <w:lang w:eastAsia="en-CA"/>
        </w:rPr>
        <w:t>,</w:t>
      </w:r>
      <w:r w:rsidR="007B6A27" w:rsidRPr="00324CF9">
        <w:rPr>
          <w:rFonts w:ascii="Times New Roman" w:eastAsia="Times New Roman" w:hAnsi="Times New Roman" w:cs="Times New Roman"/>
          <w:color w:val="000000" w:themeColor="text1"/>
          <w:sz w:val="24"/>
          <w:szCs w:val="24"/>
          <w:lang w:eastAsia="en-CA"/>
        </w:rPr>
        <w:t xml:space="preserve"> specif</w:t>
      </w:r>
      <w:r w:rsidR="00D514F7" w:rsidRPr="00324CF9">
        <w:rPr>
          <w:rFonts w:ascii="Times New Roman" w:eastAsia="Times New Roman" w:hAnsi="Times New Roman" w:cs="Times New Roman"/>
          <w:color w:val="000000" w:themeColor="text1"/>
          <w:sz w:val="24"/>
          <w:szCs w:val="24"/>
          <w:lang w:eastAsia="en-CA"/>
        </w:rPr>
        <w:t xml:space="preserve">ically in the area of evaluating </w:t>
      </w:r>
      <w:r w:rsidR="007B6A27" w:rsidRPr="00324CF9">
        <w:rPr>
          <w:rFonts w:ascii="Times New Roman" w:eastAsia="Times New Roman" w:hAnsi="Times New Roman" w:cs="Times New Roman"/>
          <w:color w:val="000000" w:themeColor="text1"/>
          <w:sz w:val="24"/>
          <w:szCs w:val="24"/>
          <w:lang w:eastAsia="en-CA"/>
        </w:rPr>
        <w:t xml:space="preserve">international development </w:t>
      </w:r>
      <w:r w:rsidR="00D514F7" w:rsidRPr="00324CF9">
        <w:rPr>
          <w:rFonts w:ascii="Times New Roman" w:eastAsia="Times New Roman" w:hAnsi="Times New Roman" w:cs="Times New Roman"/>
          <w:color w:val="000000" w:themeColor="text1"/>
          <w:sz w:val="24"/>
          <w:szCs w:val="24"/>
          <w:lang w:eastAsia="en-CA"/>
        </w:rPr>
        <w:t xml:space="preserve">oriented initiatives and </w:t>
      </w:r>
      <w:r w:rsidR="007B6A27" w:rsidRPr="00324CF9">
        <w:rPr>
          <w:rFonts w:ascii="Times New Roman" w:eastAsia="Times New Roman" w:hAnsi="Times New Roman" w:cs="Times New Roman"/>
          <w:color w:val="000000" w:themeColor="text1"/>
          <w:sz w:val="24"/>
          <w:szCs w:val="24"/>
          <w:lang w:eastAsia="en-CA"/>
        </w:rPr>
        <w:t>organizations;</w:t>
      </w:r>
    </w:p>
    <w:p w:rsidR="008F1185" w:rsidRPr="00324CF9" w:rsidRDefault="007B6A27"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eastAsia="Times New Roman" w:hAnsi="Times New Roman" w:cs="Times New Roman"/>
          <w:color w:val="000000" w:themeColor="text1"/>
          <w:sz w:val="24"/>
          <w:szCs w:val="24"/>
          <w:lang w:eastAsia="en-CA"/>
        </w:rPr>
        <w:t>A substantial international track record of conducting different types of evaluations, including process, outcome and impact evaluat</w:t>
      </w:r>
      <w:r w:rsidR="00D514F7" w:rsidRPr="00324CF9">
        <w:rPr>
          <w:rFonts w:ascii="Times New Roman" w:eastAsia="Times New Roman" w:hAnsi="Times New Roman" w:cs="Times New Roman"/>
          <w:color w:val="000000" w:themeColor="text1"/>
          <w:sz w:val="24"/>
          <w:szCs w:val="24"/>
          <w:lang w:eastAsia="en-CA"/>
        </w:rPr>
        <w:t xml:space="preserve">ions in different countries with a variety of </w:t>
      </w:r>
      <w:r w:rsidRPr="00324CF9">
        <w:rPr>
          <w:rFonts w:ascii="Times New Roman" w:eastAsia="Times New Roman" w:hAnsi="Times New Roman" w:cs="Times New Roman"/>
          <w:color w:val="000000" w:themeColor="text1"/>
          <w:sz w:val="24"/>
          <w:szCs w:val="24"/>
          <w:lang w:eastAsia="en-CA"/>
        </w:rPr>
        <w:t>organizations;</w:t>
      </w:r>
    </w:p>
    <w:p w:rsidR="008F1185" w:rsidRPr="00324CF9" w:rsidRDefault="008F1185"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A d</w:t>
      </w:r>
      <w:r w:rsidR="00BE5234" w:rsidRPr="00324CF9">
        <w:rPr>
          <w:rFonts w:ascii="Times New Roman" w:hAnsi="Times New Roman" w:cs="Times New Roman"/>
          <w:color w:val="000000" w:themeColor="text1"/>
          <w:sz w:val="24"/>
          <w:szCs w:val="24"/>
        </w:rPr>
        <w:t xml:space="preserve">emonstrated </w:t>
      </w:r>
      <w:r w:rsidRPr="00324CF9">
        <w:rPr>
          <w:rFonts w:ascii="Times New Roman" w:hAnsi="Times New Roman" w:cs="Times New Roman"/>
          <w:color w:val="000000" w:themeColor="text1"/>
          <w:sz w:val="24"/>
          <w:szCs w:val="24"/>
        </w:rPr>
        <w:t>experience with applied research with data collection, analytical and presentation skills and demonstrated ability to structure information</w:t>
      </w:r>
      <w:r w:rsidR="00BE5234" w:rsidRPr="00324CF9">
        <w:rPr>
          <w:rFonts w:ascii="Times New Roman" w:hAnsi="Times New Roman" w:cs="Times New Roman"/>
          <w:color w:val="000000" w:themeColor="text1"/>
          <w:sz w:val="24"/>
          <w:szCs w:val="24"/>
        </w:rPr>
        <w:t>;</w:t>
      </w:r>
    </w:p>
    <w:p w:rsidR="00330C1C" w:rsidRPr="00324CF9" w:rsidRDefault="005E4ECB"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 xml:space="preserve">Previous experience with </w:t>
      </w:r>
      <w:r w:rsidR="00D514F7" w:rsidRPr="00324CF9">
        <w:rPr>
          <w:rFonts w:ascii="Times New Roman" w:hAnsi="Times New Roman" w:cs="Times New Roman"/>
          <w:color w:val="000000" w:themeColor="text1"/>
          <w:sz w:val="24"/>
          <w:szCs w:val="24"/>
          <w:lang w:val="en-GB"/>
        </w:rPr>
        <w:t xml:space="preserve">the United Nations and/or other </w:t>
      </w:r>
      <w:r w:rsidRPr="00324CF9">
        <w:rPr>
          <w:rFonts w:ascii="Times New Roman" w:hAnsi="Times New Roman" w:cs="Times New Roman"/>
          <w:color w:val="000000" w:themeColor="text1"/>
          <w:sz w:val="24"/>
          <w:szCs w:val="24"/>
          <w:lang w:val="en-GB"/>
        </w:rPr>
        <w:t>international organisations is considered an asset as is previous work on the women, peace and security agenda;</w:t>
      </w:r>
    </w:p>
    <w:p w:rsidR="00330C1C" w:rsidRPr="00324CF9" w:rsidRDefault="005E4ECB"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iCs/>
          <w:color w:val="000000" w:themeColor="text1"/>
          <w:spacing w:val="-3"/>
          <w:sz w:val="24"/>
          <w:szCs w:val="24"/>
        </w:rPr>
        <w:t>Strong analytical, writing and communication skills in English; and</w:t>
      </w:r>
    </w:p>
    <w:p w:rsidR="00096A08" w:rsidRPr="00324CF9" w:rsidRDefault="005E4ECB"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iCs/>
          <w:color w:val="000000" w:themeColor="text1"/>
          <w:spacing w:val="-3"/>
          <w:sz w:val="24"/>
          <w:szCs w:val="24"/>
        </w:rPr>
        <w:t>Strong computer skills.</w:t>
      </w:r>
    </w:p>
    <w:p w:rsidR="008F1185" w:rsidRPr="00324CF9" w:rsidRDefault="008F1185" w:rsidP="00CA6738">
      <w:pPr>
        <w:spacing w:after="0" w:line="240" w:lineRule="auto"/>
        <w:jc w:val="both"/>
        <w:rPr>
          <w:rFonts w:ascii="Times New Roman" w:hAnsi="Times New Roman" w:cs="Times New Roman"/>
          <w:color w:val="000000" w:themeColor="text1"/>
          <w:sz w:val="24"/>
          <w:szCs w:val="24"/>
        </w:rPr>
      </w:pPr>
    </w:p>
    <w:p w:rsidR="0032083B" w:rsidRPr="00324CF9" w:rsidRDefault="0032083B" w:rsidP="00CA6738">
      <w:pPr>
        <w:spacing w:after="0" w:line="240" w:lineRule="auto"/>
        <w:jc w:val="both"/>
        <w:rPr>
          <w:rFonts w:ascii="Times New Roman" w:hAnsi="Times New Roman" w:cs="Times New Roman"/>
          <w:color w:val="000000" w:themeColor="text1"/>
          <w:sz w:val="24"/>
          <w:szCs w:val="24"/>
        </w:rPr>
      </w:pPr>
      <w:r w:rsidRPr="00324CF9">
        <w:rPr>
          <w:rFonts w:ascii="Times New Roman" w:eastAsia="Times New Roman" w:hAnsi="Times New Roman" w:cs="Times New Roman"/>
          <w:b/>
          <w:color w:val="000000" w:themeColor="text1"/>
          <w:sz w:val="24"/>
          <w:szCs w:val="24"/>
          <w:lang w:eastAsia="en-CA"/>
        </w:rPr>
        <w:t>Language Requirement</w:t>
      </w:r>
      <w:r w:rsidR="00641AD1" w:rsidRPr="00324CF9">
        <w:rPr>
          <w:rFonts w:ascii="Times New Roman" w:eastAsia="Times New Roman" w:hAnsi="Times New Roman" w:cs="Times New Roman"/>
          <w:b/>
          <w:color w:val="000000" w:themeColor="text1"/>
          <w:sz w:val="24"/>
          <w:szCs w:val="24"/>
          <w:lang w:eastAsia="en-CA"/>
        </w:rPr>
        <w:t>s</w:t>
      </w:r>
    </w:p>
    <w:p w:rsidR="0032083B" w:rsidRPr="00324CF9" w:rsidRDefault="0032083B" w:rsidP="00CA6738">
      <w:pPr>
        <w:numPr>
          <w:ilvl w:val="0"/>
          <w:numId w:val="2"/>
        </w:numPr>
        <w:spacing w:after="0" w:line="240" w:lineRule="auto"/>
        <w:ind w:left="360"/>
        <w:jc w:val="both"/>
        <w:rPr>
          <w:rFonts w:ascii="Times New Roman" w:hAnsi="Times New Roman" w:cs="Times New Roman"/>
          <w:color w:val="000000" w:themeColor="text1"/>
          <w:sz w:val="24"/>
          <w:szCs w:val="24"/>
        </w:rPr>
      </w:pPr>
      <w:r w:rsidRPr="00324CF9">
        <w:rPr>
          <w:rFonts w:ascii="Times New Roman" w:eastAsia="Times New Roman" w:hAnsi="Times New Roman" w:cs="Times New Roman"/>
          <w:color w:val="000000" w:themeColor="text1"/>
          <w:sz w:val="24"/>
          <w:szCs w:val="24"/>
          <w:lang w:eastAsia="en-CA"/>
        </w:rPr>
        <w:t xml:space="preserve">Fluency in spoken and written English; </w:t>
      </w:r>
    </w:p>
    <w:p w:rsidR="00330C1C" w:rsidRPr="00324CF9" w:rsidRDefault="0032083B" w:rsidP="00CA6738">
      <w:pPr>
        <w:numPr>
          <w:ilvl w:val="0"/>
          <w:numId w:val="7"/>
        </w:numPr>
        <w:spacing w:after="0" w:line="240" w:lineRule="auto"/>
        <w:ind w:left="360"/>
        <w:jc w:val="both"/>
        <w:rPr>
          <w:rFonts w:ascii="Times New Roman" w:eastAsia="Times New Roman" w:hAnsi="Times New Roman" w:cs="Times New Roman"/>
          <w:color w:val="000000" w:themeColor="text1"/>
          <w:sz w:val="24"/>
          <w:szCs w:val="24"/>
          <w:lang w:eastAsia="en-CA"/>
        </w:rPr>
      </w:pPr>
      <w:r w:rsidRPr="00324CF9">
        <w:rPr>
          <w:rFonts w:ascii="Times New Roman" w:eastAsia="Times New Roman" w:hAnsi="Times New Roman" w:cs="Times New Roman"/>
          <w:color w:val="000000" w:themeColor="text1"/>
          <w:sz w:val="24"/>
          <w:szCs w:val="24"/>
          <w:lang w:eastAsia="en-CA"/>
        </w:rPr>
        <w:t xml:space="preserve">Knowledge of Bosnian, Croatian and/or Serbian language is considered an asset. </w:t>
      </w:r>
    </w:p>
    <w:p w:rsidR="0063067D" w:rsidRPr="00324CF9" w:rsidRDefault="0063067D" w:rsidP="00CA6738">
      <w:pPr>
        <w:spacing w:after="0" w:line="240" w:lineRule="auto"/>
        <w:ind w:left="360" w:hanging="360"/>
        <w:jc w:val="both"/>
        <w:rPr>
          <w:rFonts w:ascii="Times New Roman" w:eastAsia="Times New Roman" w:hAnsi="Times New Roman" w:cs="Times New Roman"/>
          <w:b/>
          <w:color w:val="000000" w:themeColor="text1"/>
          <w:sz w:val="24"/>
          <w:szCs w:val="24"/>
          <w:lang w:eastAsia="en-CA"/>
        </w:rPr>
      </w:pPr>
    </w:p>
    <w:p w:rsidR="00CA59E1" w:rsidRPr="00324CF9" w:rsidRDefault="00666B75" w:rsidP="00CA6738">
      <w:pPr>
        <w:spacing w:after="0" w:line="240" w:lineRule="auto"/>
        <w:ind w:left="360" w:hanging="360"/>
        <w:jc w:val="both"/>
        <w:rPr>
          <w:rFonts w:ascii="Times New Roman" w:eastAsia="Times New Roman" w:hAnsi="Times New Roman" w:cs="Times New Roman"/>
          <w:color w:val="000000" w:themeColor="text1"/>
          <w:sz w:val="24"/>
          <w:szCs w:val="24"/>
          <w:lang w:eastAsia="en-CA"/>
        </w:rPr>
      </w:pPr>
      <w:r w:rsidRPr="00324CF9">
        <w:rPr>
          <w:rFonts w:ascii="Times New Roman" w:eastAsia="Times New Roman" w:hAnsi="Times New Roman" w:cs="Times New Roman"/>
          <w:b/>
          <w:color w:val="000000" w:themeColor="text1"/>
          <w:sz w:val="24"/>
          <w:szCs w:val="24"/>
          <w:lang w:eastAsia="en-CA"/>
        </w:rPr>
        <w:t xml:space="preserve">Candidate </w:t>
      </w:r>
      <w:r w:rsidR="00CA59E1" w:rsidRPr="00324CF9">
        <w:rPr>
          <w:rFonts w:ascii="Times New Roman" w:eastAsia="Times New Roman" w:hAnsi="Times New Roman" w:cs="Times New Roman"/>
          <w:b/>
          <w:color w:val="000000" w:themeColor="text1"/>
          <w:sz w:val="24"/>
          <w:szCs w:val="24"/>
          <w:lang w:eastAsia="en-CA"/>
        </w:rPr>
        <w:t>Evaluation Process</w:t>
      </w:r>
    </w:p>
    <w:p w:rsidR="00641AD1" w:rsidRPr="00324CF9" w:rsidRDefault="00096A08" w:rsidP="00CA6738">
      <w:pPr>
        <w:spacing w:after="0" w:line="240" w:lineRule="auto"/>
        <w:jc w:val="both"/>
        <w:rPr>
          <w:rFonts w:ascii="Times New Roman" w:hAnsi="Times New Roman" w:cs="Times New Roman"/>
          <w:color w:val="000000" w:themeColor="text1"/>
          <w:sz w:val="24"/>
          <w:szCs w:val="24"/>
        </w:rPr>
      </w:pPr>
      <w:r w:rsidRPr="00324CF9">
        <w:rPr>
          <w:rFonts w:ascii="Times New Roman" w:eastAsia="Times New Roman" w:hAnsi="Times New Roman" w:cs="Times New Roman"/>
          <w:color w:val="000000" w:themeColor="text1"/>
          <w:sz w:val="24"/>
          <w:szCs w:val="24"/>
          <w:lang w:eastAsia="en-CA"/>
        </w:rPr>
        <w:t xml:space="preserve">UN Women applies a fair and transparent selection process that takes into account both the technical qualification of potential consultants as well as </w:t>
      </w:r>
      <w:r w:rsidR="00D514F7" w:rsidRPr="00324CF9">
        <w:rPr>
          <w:rFonts w:ascii="Times New Roman" w:eastAsia="Times New Roman" w:hAnsi="Times New Roman" w:cs="Times New Roman"/>
          <w:color w:val="000000" w:themeColor="text1"/>
          <w:sz w:val="24"/>
          <w:szCs w:val="24"/>
          <w:lang w:eastAsia="en-CA"/>
        </w:rPr>
        <w:t xml:space="preserve">the </w:t>
      </w:r>
      <w:r w:rsidRPr="00324CF9">
        <w:rPr>
          <w:rFonts w:ascii="Times New Roman" w:eastAsia="Times New Roman" w:hAnsi="Times New Roman" w:cs="Times New Roman"/>
          <w:color w:val="000000" w:themeColor="text1"/>
          <w:sz w:val="24"/>
          <w:szCs w:val="24"/>
          <w:lang w:eastAsia="en-CA"/>
        </w:rPr>
        <w:t>financial proposals</w:t>
      </w:r>
      <w:r w:rsidR="00D514F7" w:rsidRPr="00324CF9">
        <w:rPr>
          <w:rFonts w:ascii="Times New Roman" w:eastAsia="Times New Roman" w:hAnsi="Times New Roman" w:cs="Times New Roman"/>
          <w:color w:val="000000" w:themeColor="text1"/>
          <w:sz w:val="24"/>
          <w:szCs w:val="24"/>
          <w:lang w:eastAsia="en-CA"/>
        </w:rPr>
        <w:t xml:space="preserve"> submitted in support of consultant applications</w:t>
      </w:r>
      <w:r w:rsidRPr="00324CF9">
        <w:rPr>
          <w:rFonts w:ascii="Times New Roman" w:eastAsia="Times New Roman" w:hAnsi="Times New Roman" w:cs="Times New Roman"/>
          <w:color w:val="000000" w:themeColor="text1"/>
          <w:sz w:val="24"/>
          <w:szCs w:val="24"/>
          <w:lang w:eastAsia="en-CA"/>
        </w:rPr>
        <w:t xml:space="preserve">. </w:t>
      </w:r>
      <w:r w:rsidR="00641AD1" w:rsidRPr="00324CF9">
        <w:rPr>
          <w:rFonts w:ascii="Times New Roman" w:hAnsi="Times New Roman" w:cs="Times New Roman"/>
          <w:color w:val="000000" w:themeColor="text1"/>
          <w:sz w:val="24"/>
          <w:szCs w:val="24"/>
        </w:rPr>
        <w:t>Candidate applications will be evaluated using a cumulative analysis method</w:t>
      </w:r>
      <w:r w:rsidR="00641AD1" w:rsidRPr="00324CF9">
        <w:rPr>
          <w:rFonts w:ascii="Times New Roman" w:hAnsi="Times New Roman" w:cs="Times New Roman"/>
          <w:color w:val="000000" w:themeColor="text1"/>
          <w:sz w:val="24"/>
          <w:szCs w:val="24"/>
          <w:lang w:val="en-AU"/>
        </w:rPr>
        <w:t xml:space="preserve"> taking into consideration the combination of applicant qualifications and a financial proposal</w:t>
      </w:r>
      <w:r w:rsidR="00641AD1" w:rsidRPr="00324CF9">
        <w:rPr>
          <w:rFonts w:ascii="Times New Roman" w:hAnsi="Times New Roman" w:cs="Times New Roman"/>
          <w:color w:val="000000" w:themeColor="text1"/>
          <w:sz w:val="24"/>
          <w:szCs w:val="24"/>
        </w:rPr>
        <w:t xml:space="preserve">. The contract will be awarded to the individual consultant whose offer has been evaluated and determined as: </w:t>
      </w:r>
    </w:p>
    <w:p w:rsidR="00641AD1" w:rsidRPr="00324CF9" w:rsidRDefault="00641AD1" w:rsidP="00CA6738">
      <w:pPr>
        <w:spacing w:after="0" w:line="240" w:lineRule="auto"/>
        <w:jc w:val="both"/>
        <w:rPr>
          <w:rFonts w:ascii="Times New Roman" w:hAnsi="Times New Roman" w:cs="Times New Roman"/>
          <w:color w:val="000000" w:themeColor="text1"/>
          <w:sz w:val="24"/>
          <w:szCs w:val="24"/>
        </w:rPr>
      </w:pPr>
    </w:p>
    <w:p w:rsidR="00641AD1" w:rsidRPr="00324CF9" w:rsidRDefault="00641AD1" w:rsidP="00CA6738">
      <w:pPr>
        <w:pStyle w:val="Default"/>
        <w:numPr>
          <w:ilvl w:val="0"/>
          <w:numId w:val="22"/>
        </w:numPr>
        <w:jc w:val="both"/>
        <w:rPr>
          <w:rFonts w:ascii="Times New Roman" w:hAnsi="Times New Roman" w:cs="Times New Roman"/>
          <w:color w:val="000000" w:themeColor="text1"/>
        </w:rPr>
      </w:pPr>
      <w:r w:rsidRPr="00324CF9">
        <w:rPr>
          <w:rFonts w:ascii="Times New Roman" w:hAnsi="Times New Roman" w:cs="Times New Roman"/>
          <w:color w:val="000000" w:themeColor="text1"/>
        </w:rPr>
        <w:t xml:space="preserve">responsive/compliant/acceptable, and </w:t>
      </w:r>
    </w:p>
    <w:p w:rsidR="00641AD1" w:rsidRPr="00324CF9" w:rsidRDefault="00641AD1" w:rsidP="00CA6738">
      <w:pPr>
        <w:pStyle w:val="Default"/>
        <w:numPr>
          <w:ilvl w:val="0"/>
          <w:numId w:val="22"/>
        </w:numPr>
        <w:jc w:val="both"/>
        <w:rPr>
          <w:rFonts w:ascii="Times New Roman" w:hAnsi="Times New Roman" w:cs="Times New Roman"/>
          <w:color w:val="000000" w:themeColor="text1"/>
        </w:rPr>
      </w:pPr>
      <w:proofErr w:type="gramStart"/>
      <w:r w:rsidRPr="00324CF9">
        <w:rPr>
          <w:rFonts w:ascii="Times New Roman" w:hAnsi="Times New Roman" w:cs="Times New Roman"/>
          <w:color w:val="000000" w:themeColor="text1"/>
        </w:rPr>
        <w:t>having</w:t>
      </w:r>
      <w:proofErr w:type="gramEnd"/>
      <w:r w:rsidRPr="00324CF9">
        <w:rPr>
          <w:rFonts w:ascii="Times New Roman" w:hAnsi="Times New Roman" w:cs="Times New Roman"/>
          <w:color w:val="000000" w:themeColor="text1"/>
        </w:rPr>
        <w:t xml:space="preserve"> received the highest score out of below defined technical and financial criteria. </w:t>
      </w:r>
    </w:p>
    <w:p w:rsidR="00641AD1" w:rsidRPr="00324CF9" w:rsidRDefault="00641AD1" w:rsidP="00CA6738">
      <w:pPr>
        <w:spacing w:after="0"/>
        <w:ind w:left="180"/>
        <w:jc w:val="both"/>
        <w:rPr>
          <w:rFonts w:ascii="Times New Roman" w:hAnsi="Times New Roman" w:cs="Times New Roman"/>
          <w:color w:val="000000" w:themeColor="text1"/>
          <w:sz w:val="24"/>
          <w:szCs w:val="24"/>
        </w:rPr>
      </w:pPr>
    </w:p>
    <w:p w:rsidR="00641AD1" w:rsidRPr="00324CF9" w:rsidRDefault="00641AD1" w:rsidP="00CA6738">
      <w:pPr>
        <w:spacing w:after="0"/>
        <w:ind w:left="18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Only candidates obtaining a minimum of 49 points in the technical evaluation will be considered for financial evaluation.</w:t>
      </w:r>
    </w:p>
    <w:p w:rsidR="00641AD1" w:rsidRPr="00324CF9" w:rsidRDefault="00641AD1" w:rsidP="00CA6738">
      <w:pPr>
        <w:spacing w:after="0"/>
        <w:ind w:left="180"/>
        <w:jc w:val="both"/>
        <w:rPr>
          <w:rFonts w:ascii="Times New Roman" w:hAnsi="Times New Roman" w:cs="Times New Roman"/>
          <w:color w:val="000000" w:themeColor="text1"/>
          <w:sz w:val="24"/>
          <w:szCs w:val="24"/>
        </w:rPr>
      </w:pPr>
    </w:p>
    <w:tbl>
      <w:tblPr>
        <w:tblW w:w="0" w:type="auto"/>
        <w:jc w:val="center"/>
        <w:tblCellMar>
          <w:left w:w="0" w:type="dxa"/>
          <w:right w:w="0" w:type="dxa"/>
        </w:tblCellMar>
        <w:tblLook w:val="04A0" w:firstRow="1" w:lastRow="0" w:firstColumn="1" w:lastColumn="0" w:noHBand="0" w:noVBand="1"/>
      </w:tblPr>
      <w:tblGrid>
        <w:gridCol w:w="4767"/>
        <w:gridCol w:w="2070"/>
        <w:gridCol w:w="2156"/>
      </w:tblGrid>
      <w:tr w:rsidR="00641AD1" w:rsidRPr="00324CF9" w:rsidTr="00641AD1">
        <w:trPr>
          <w:jc w:val="center"/>
        </w:trPr>
        <w:tc>
          <w:tcPr>
            <w:tcW w:w="47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641AD1" w:rsidRPr="00324CF9" w:rsidRDefault="00641AD1" w:rsidP="00CA6738">
            <w:pPr>
              <w:spacing w:after="0" w:line="360" w:lineRule="auto"/>
              <w:jc w:val="both"/>
              <w:rPr>
                <w:rFonts w:ascii="Times New Roman" w:hAnsi="Times New Roman" w:cs="Times New Roman"/>
                <w:b/>
                <w:bCs/>
                <w:iCs/>
                <w:color w:val="000000" w:themeColor="text1"/>
                <w:sz w:val="24"/>
                <w:szCs w:val="24"/>
              </w:rPr>
            </w:pPr>
            <w:r w:rsidRPr="00324CF9">
              <w:rPr>
                <w:rFonts w:ascii="Times New Roman" w:hAnsi="Times New Roman" w:cs="Times New Roman"/>
                <w:b/>
                <w:bCs/>
                <w:iCs/>
                <w:color w:val="000000" w:themeColor="text1"/>
                <w:sz w:val="24"/>
                <w:szCs w:val="24"/>
              </w:rPr>
              <w:t>Criteria</w:t>
            </w:r>
          </w:p>
        </w:tc>
        <w:tc>
          <w:tcPr>
            <w:tcW w:w="207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641AD1" w:rsidRPr="00324CF9" w:rsidRDefault="00641AD1" w:rsidP="00CA6738">
            <w:pPr>
              <w:spacing w:after="0" w:line="360" w:lineRule="auto"/>
              <w:jc w:val="both"/>
              <w:rPr>
                <w:rFonts w:ascii="Times New Roman" w:hAnsi="Times New Roman" w:cs="Times New Roman"/>
                <w:b/>
                <w:bCs/>
                <w:iCs/>
                <w:color w:val="000000" w:themeColor="text1"/>
                <w:sz w:val="24"/>
                <w:szCs w:val="24"/>
              </w:rPr>
            </w:pPr>
            <w:r w:rsidRPr="00324CF9">
              <w:rPr>
                <w:rFonts w:ascii="Times New Roman" w:hAnsi="Times New Roman" w:cs="Times New Roman"/>
                <w:b/>
                <w:bCs/>
                <w:iCs/>
                <w:color w:val="000000" w:themeColor="text1"/>
                <w:sz w:val="24"/>
                <w:szCs w:val="24"/>
              </w:rPr>
              <w:t>Total points</w:t>
            </w:r>
          </w:p>
        </w:tc>
        <w:tc>
          <w:tcPr>
            <w:tcW w:w="215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641AD1" w:rsidRPr="00324CF9" w:rsidRDefault="00641AD1" w:rsidP="00CA6738">
            <w:pPr>
              <w:spacing w:after="0" w:line="360" w:lineRule="auto"/>
              <w:jc w:val="both"/>
              <w:rPr>
                <w:rFonts w:ascii="Times New Roman" w:hAnsi="Times New Roman" w:cs="Times New Roman"/>
                <w:b/>
                <w:bCs/>
                <w:iCs/>
                <w:color w:val="000000" w:themeColor="text1"/>
                <w:sz w:val="24"/>
                <w:szCs w:val="24"/>
              </w:rPr>
            </w:pPr>
            <w:r w:rsidRPr="00324CF9">
              <w:rPr>
                <w:rFonts w:ascii="Times New Roman" w:hAnsi="Times New Roman" w:cs="Times New Roman"/>
                <w:b/>
                <w:bCs/>
                <w:iCs/>
                <w:color w:val="000000" w:themeColor="text1"/>
                <w:sz w:val="24"/>
                <w:szCs w:val="24"/>
              </w:rPr>
              <w:t>Max. Points</w:t>
            </w:r>
          </w:p>
        </w:tc>
      </w:tr>
      <w:tr w:rsidR="00641AD1" w:rsidRPr="00324CF9" w:rsidTr="00641AD1">
        <w:trPr>
          <w:jc w:val="center"/>
        </w:trPr>
        <w:tc>
          <w:tcPr>
            <w:tcW w:w="476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641AD1" w:rsidRPr="00324CF9" w:rsidRDefault="0079486A" w:rsidP="00CA6738">
            <w:pPr>
              <w:spacing w:after="0" w:line="360" w:lineRule="auto"/>
              <w:jc w:val="both"/>
              <w:rPr>
                <w:rFonts w:ascii="Times New Roman" w:hAnsi="Times New Roman" w:cs="Times New Roman"/>
                <w:b/>
                <w:bCs/>
                <w:iCs/>
                <w:color w:val="000000" w:themeColor="text1"/>
                <w:sz w:val="24"/>
                <w:szCs w:val="24"/>
                <w:u w:val="single"/>
              </w:rPr>
            </w:pPr>
            <w:r>
              <w:rPr>
                <w:rFonts w:ascii="Times New Roman" w:hAnsi="Times New Roman" w:cs="Times New Roman"/>
                <w:b/>
                <w:bCs/>
                <w:iCs/>
                <w:color w:val="000000" w:themeColor="text1"/>
                <w:sz w:val="24"/>
                <w:szCs w:val="24"/>
                <w:u w:val="single"/>
              </w:rPr>
              <w:t>Technical Evaluation (7</w:t>
            </w:r>
            <w:r w:rsidR="00641AD1" w:rsidRPr="00324CF9">
              <w:rPr>
                <w:rFonts w:ascii="Times New Roman" w:hAnsi="Times New Roman" w:cs="Times New Roman"/>
                <w:b/>
                <w:bCs/>
                <w:iCs/>
                <w:color w:val="000000" w:themeColor="text1"/>
                <w:sz w:val="24"/>
                <w:szCs w:val="24"/>
                <w:u w:val="single"/>
              </w:rPr>
              <w:t>0%)</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641AD1" w:rsidRPr="00324CF9" w:rsidRDefault="0079486A" w:rsidP="00CA6738">
            <w:pPr>
              <w:spacing w:after="0" w:line="360" w:lineRule="auto"/>
              <w:jc w:val="both"/>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7</w:t>
            </w:r>
            <w:r w:rsidR="00641AD1" w:rsidRPr="00324CF9">
              <w:rPr>
                <w:rFonts w:ascii="Times New Roman" w:hAnsi="Times New Roman" w:cs="Times New Roman"/>
                <w:b/>
                <w:bCs/>
                <w:iCs/>
                <w:color w:val="000000" w:themeColor="text1"/>
                <w:sz w:val="24"/>
                <w:szCs w:val="24"/>
              </w:rPr>
              <w:t>0</w:t>
            </w:r>
          </w:p>
        </w:tc>
        <w:tc>
          <w:tcPr>
            <w:tcW w:w="215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41AD1" w:rsidRPr="00324CF9" w:rsidRDefault="00641AD1" w:rsidP="00CA6738">
            <w:pPr>
              <w:spacing w:after="0" w:line="360" w:lineRule="auto"/>
              <w:jc w:val="both"/>
              <w:rPr>
                <w:rFonts w:ascii="Times New Roman" w:hAnsi="Times New Roman" w:cs="Times New Roman"/>
                <w:iCs/>
                <w:color w:val="000000" w:themeColor="text1"/>
                <w:sz w:val="24"/>
                <w:szCs w:val="24"/>
              </w:rPr>
            </w:pPr>
          </w:p>
        </w:tc>
      </w:tr>
      <w:tr w:rsidR="00641AD1" w:rsidRPr="00324CF9" w:rsidTr="00641AD1">
        <w:trPr>
          <w:jc w:val="center"/>
        </w:trPr>
        <w:tc>
          <w:tcPr>
            <w:tcW w:w="47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41AD1" w:rsidRPr="00324CF9" w:rsidRDefault="00641AD1" w:rsidP="00CA6738">
            <w:pPr>
              <w:spacing w:after="0"/>
              <w:jc w:val="both"/>
              <w:rPr>
                <w:rFonts w:ascii="Times New Roman" w:hAnsi="Times New Roman" w:cs="Times New Roman"/>
                <w:iCs/>
                <w:color w:val="000000" w:themeColor="text1"/>
                <w:sz w:val="24"/>
                <w:szCs w:val="24"/>
              </w:rPr>
            </w:pPr>
            <w:r w:rsidRPr="00324CF9">
              <w:rPr>
                <w:rFonts w:ascii="Times New Roman" w:hAnsi="Times New Roman" w:cs="Times New Roman"/>
                <w:color w:val="000000" w:themeColor="text1"/>
                <w:sz w:val="24"/>
                <w:szCs w:val="24"/>
              </w:rPr>
              <w:t>Relevant work experience</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41AD1" w:rsidRPr="00324CF9" w:rsidRDefault="00641AD1" w:rsidP="00CA6738">
            <w:pPr>
              <w:spacing w:after="0" w:line="360" w:lineRule="auto"/>
              <w:jc w:val="both"/>
              <w:rPr>
                <w:rFonts w:ascii="Times New Roman" w:hAnsi="Times New Roman" w:cs="Times New Roman"/>
                <w:iCs/>
                <w:color w:val="000000" w:themeColor="text1"/>
                <w:sz w:val="24"/>
                <w:szCs w:val="24"/>
              </w:rPr>
            </w:pPr>
          </w:p>
        </w:tc>
        <w:tc>
          <w:tcPr>
            <w:tcW w:w="21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641AD1" w:rsidRPr="00324CF9" w:rsidRDefault="0079486A" w:rsidP="00CA6738">
            <w:pPr>
              <w:spacing w:after="0" w:line="360" w:lineRule="auto"/>
              <w:jc w:val="both"/>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40</w:t>
            </w:r>
          </w:p>
        </w:tc>
      </w:tr>
      <w:tr w:rsidR="00641AD1" w:rsidRPr="00324CF9" w:rsidTr="00641AD1">
        <w:trPr>
          <w:trHeight w:val="323"/>
          <w:jc w:val="center"/>
        </w:trPr>
        <w:tc>
          <w:tcPr>
            <w:tcW w:w="47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41AD1" w:rsidRPr="00324CF9" w:rsidRDefault="00641AD1" w:rsidP="00CA6738">
            <w:pPr>
              <w:spacing w:after="0"/>
              <w:jc w:val="both"/>
              <w:rPr>
                <w:rFonts w:ascii="Times New Roman" w:hAnsi="Times New Roman" w:cs="Times New Roman"/>
                <w:iCs/>
                <w:color w:val="000000" w:themeColor="text1"/>
                <w:sz w:val="24"/>
                <w:szCs w:val="24"/>
              </w:rPr>
            </w:pPr>
            <w:r w:rsidRPr="00324CF9">
              <w:rPr>
                <w:rFonts w:ascii="Times New Roman" w:hAnsi="Times New Roman" w:cs="Times New Roman"/>
                <w:color w:val="000000" w:themeColor="text1"/>
                <w:sz w:val="24"/>
                <w:szCs w:val="24"/>
              </w:rPr>
              <w:lastRenderedPageBreak/>
              <w:t>Experience specific to mid-term and final evaluations of UN initiatives</w:t>
            </w:r>
            <w:r w:rsidRPr="00324CF9">
              <w:rPr>
                <w:rFonts w:ascii="Times New Roman" w:hAnsi="Times New Roman" w:cs="Times New Roman"/>
                <w:color w:val="000000" w:themeColor="text1"/>
                <w:sz w:val="24"/>
                <w:szCs w:val="24"/>
                <w:lang w:val="en-GB"/>
              </w:rPr>
              <w:t xml:space="preserve"> </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41AD1" w:rsidRPr="00324CF9" w:rsidRDefault="00641AD1" w:rsidP="00CA6738">
            <w:pPr>
              <w:spacing w:after="0" w:line="360" w:lineRule="auto"/>
              <w:jc w:val="both"/>
              <w:rPr>
                <w:rFonts w:ascii="Times New Roman" w:hAnsi="Times New Roman" w:cs="Times New Roman"/>
                <w:iCs/>
                <w:color w:val="000000" w:themeColor="text1"/>
                <w:sz w:val="24"/>
                <w:szCs w:val="24"/>
              </w:rPr>
            </w:pPr>
          </w:p>
        </w:tc>
        <w:tc>
          <w:tcPr>
            <w:tcW w:w="21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641AD1" w:rsidRPr="00324CF9" w:rsidRDefault="00641AD1" w:rsidP="00CA6738">
            <w:pPr>
              <w:spacing w:after="0" w:line="360" w:lineRule="auto"/>
              <w:jc w:val="both"/>
              <w:rPr>
                <w:rFonts w:ascii="Times New Roman" w:hAnsi="Times New Roman" w:cs="Times New Roman"/>
                <w:iCs/>
                <w:color w:val="000000" w:themeColor="text1"/>
                <w:sz w:val="24"/>
                <w:szCs w:val="24"/>
              </w:rPr>
            </w:pPr>
            <w:r w:rsidRPr="00324CF9">
              <w:rPr>
                <w:rFonts w:ascii="Times New Roman" w:hAnsi="Times New Roman" w:cs="Times New Roman"/>
                <w:iCs/>
                <w:color w:val="000000" w:themeColor="text1"/>
                <w:sz w:val="24"/>
                <w:szCs w:val="24"/>
              </w:rPr>
              <w:t>20</w:t>
            </w:r>
          </w:p>
        </w:tc>
      </w:tr>
      <w:tr w:rsidR="00641AD1" w:rsidRPr="00324CF9" w:rsidTr="00641AD1">
        <w:trPr>
          <w:jc w:val="center"/>
        </w:trPr>
        <w:tc>
          <w:tcPr>
            <w:tcW w:w="47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41AD1" w:rsidRPr="00324CF9" w:rsidRDefault="00641AD1" w:rsidP="00CA6738">
            <w:pPr>
              <w:spacing w:after="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 xml:space="preserve">Experience in gender </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41AD1" w:rsidRPr="00324CF9" w:rsidRDefault="00641AD1" w:rsidP="00CA6738">
            <w:pPr>
              <w:spacing w:after="0" w:line="360" w:lineRule="auto"/>
              <w:jc w:val="both"/>
              <w:rPr>
                <w:rFonts w:ascii="Times New Roman" w:hAnsi="Times New Roman" w:cs="Times New Roman"/>
                <w:iCs/>
                <w:color w:val="000000" w:themeColor="text1"/>
                <w:sz w:val="24"/>
                <w:szCs w:val="24"/>
              </w:rPr>
            </w:pPr>
          </w:p>
        </w:tc>
        <w:tc>
          <w:tcPr>
            <w:tcW w:w="21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641AD1" w:rsidRPr="00324CF9" w:rsidRDefault="00641AD1" w:rsidP="00CA6738">
            <w:pPr>
              <w:spacing w:after="0" w:line="360" w:lineRule="auto"/>
              <w:jc w:val="both"/>
              <w:rPr>
                <w:rFonts w:ascii="Times New Roman" w:hAnsi="Times New Roman" w:cs="Times New Roman"/>
                <w:iCs/>
                <w:color w:val="000000" w:themeColor="text1"/>
                <w:sz w:val="24"/>
                <w:szCs w:val="24"/>
              </w:rPr>
            </w:pPr>
            <w:r w:rsidRPr="00324CF9">
              <w:rPr>
                <w:rFonts w:ascii="Times New Roman" w:hAnsi="Times New Roman" w:cs="Times New Roman"/>
                <w:iCs/>
                <w:color w:val="000000" w:themeColor="text1"/>
                <w:sz w:val="24"/>
                <w:szCs w:val="24"/>
              </w:rPr>
              <w:t>10</w:t>
            </w:r>
          </w:p>
        </w:tc>
      </w:tr>
      <w:tr w:rsidR="00641AD1" w:rsidRPr="00324CF9" w:rsidTr="00641AD1">
        <w:trPr>
          <w:jc w:val="center"/>
        </w:trPr>
        <w:tc>
          <w:tcPr>
            <w:tcW w:w="476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641AD1" w:rsidRPr="00324CF9" w:rsidRDefault="0079486A" w:rsidP="00CA6738">
            <w:pPr>
              <w:spacing w:after="0" w:line="360" w:lineRule="auto"/>
              <w:jc w:val="both"/>
              <w:rPr>
                <w:rFonts w:ascii="Times New Roman" w:hAnsi="Times New Roman" w:cs="Times New Roman"/>
                <w:b/>
                <w:bCs/>
                <w:iCs/>
                <w:color w:val="000000" w:themeColor="text1"/>
                <w:sz w:val="24"/>
                <w:szCs w:val="24"/>
                <w:u w:val="single"/>
              </w:rPr>
            </w:pPr>
            <w:r>
              <w:rPr>
                <w:rFonts w:ascii="Times New Roman" w:hAnsi="Times New Roman" w:cs="Times New Roman"/>
                <w:b/>
                <w:bCs/>
                <w:iCs/>
                <w:color w:val="000000" w:themeColor="text1"/>
                <w:sz w:val="24"/>
                <w:szCs w:val="24"/>
                <w:u w:val="single"/>
              </w:rPr>
              <w:t>Financial Evaluation (3</w:t>
            </w:r>
            <w:r w:rsidR="00641AD1" w:rsidRPr="00324CF9">
              <w:rPr>
                <w:rFonts w:ascii="Times New Roman" w:hAnsi="Times New Roman" w:cs="Times New Roman"/>
                <w:b/>
                <w:bCs/>
                <w:iCs/>
                <w:color w:val="000000" w:themeColor="text1"/>
                <w:sz w:val="24"/>
                <w:szCs w:val="24"/>
                <w:u w:val="single"/>
              </w:rPr>
              <w:t>0%)</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641AD1" w:rsidRPr="00324CF9" w:rsidRDefault="0079486A" w:rsidP="00CA6738">
            <w:pPr>
              <w:spacing w:after="0" w:line="360" w:lineRule="auto"/>
              <w:jc w:val="both"/>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3</w:t>
            </w:r>
            <w:r w:rsidR="00641AD1" w:rsidRPr="00324CF9">
              <w:rPr>
                <w:rFonts w:ascii="Times New Roman" w:hAnsi="Times New Roman" w:cs="Times New Roman"/>
                <w:b/>
                <w:bCs/>
                <w:iCs/>
                <w:color w:val="000000" w:themeColor="text1"/>
                <w:sz w:val="24"/>
                <w:szCs w:val="24"/>
              </w:rPr>
              <w:t>0</w:t>
            </w:r>
          </w:p>
        </w:tc>
        <w:tc>
          <w:tcPr>
            <w:tcW w:w="215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41AD1" w:rsidRPr="00324CF9" w:rsidRDefault="00641AD1" w:rsidP="00CA6738">
            <w:pPr>
              <w:spacing w:after="0" w:line="360" w:lineRule="auto"/>
              <w:jc w:val="both"/>
              <w:rPr>
                <w:rFonts w:ascii="Times New Roman" w:hAnsi="Times New Roman" w:cs="Times New Roman"/>
                <w:iCs/>
                <w:color w:val="000000" w:themeColor="text1"/>
                <w:sz w:val="24"/>
                <w:szCs w:val="24"/>
              </w:rPr>
            </w:pPr>
          </w:p>
        </w:tc>
      </w:tr>
      <w:tr w:rsidR="00641AD1" w:rsidRPr="00324CF9" w:rsidTr="00641AD1">
        <w:trPr>
          <w:trHeight w:val="215"/>
          <w:jc w:val="center"/>
        </w:trPr>
        <w:tc>
          <w:tcPr>
            <w:tcW w:w="476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641AD1" w:rsidRPr="00324CF9" w:rsidRDefault="00641AD1" w:rsidP="00CA6738">
            <w:pPr>
              <w:spacing w:line="360" w:lineRule="auto"/>
              <w:jc w:val="both"/>
              <w:rPr>
                <w:rFonts w:ascii="Times New Roman" w:hAnsi="Times New Roman" w:cs="Times New Roman"/>
                <w:b/>
                <w:bCs/>
                <w:iCs/>
                <w:color w:val="000000" w:themeColor="text1"/>
                <w:sz w:val="24"/>
                <w:szCs w:val="24"/>
                <w:u w:val="single"/>
              </w:rPr>
            </w:pPr>
            <w:r w:rsidRPr="00324CF9">
              <w:rPr>
                <w:rFonts w:ascii="Times New Roman" w:hAnsi="Times New Roman" w:cs="Times New Roman"/>
                <w:b/>
                <w:bCs/>
                <w:iCs/>
                <w:color w:val="000000" w:themeColor="text1"/>
                <w:sz w:val="24"/>
                <w:szCs w:val="24"/>
                <w:u w:val="single"/>
              </w:rPr>
              <w:t>TOTAL</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641AD1" w:rsidRPr="00324CF9" w:rsidRDefault="00641AD1" w:rsidP="00CA6738">
            <w:pPr>
              <w:spacing w:line="360" w:lineRule="auto"/>
              <w:jc w:val="both"/>
              <w:rPr>
                <w:rFonts w:ascii="Times New Roman" w:hAnsi="Times New Roman" w:cs="Times New Roman"/>
                <w:b/>
                <w:bCs/>
                <w:iCs/>
                <w:color w:val="000000" w:themeColor="text1"/>
                <w:sz w:val="24"/>
                <w:szCs w:val="24"/>
              </w:rPr>
            </w:pPr>
            <w:r w:rsidRPr="00324CF9">
              <w:rPr>
                <w:rFonts w:ascii="Times New Roman" w:hAnsi="Times New Roman" w:cs="Times New Roman"/>
                <w:b/>
                <w:bCs/>
                <w:iCs/>
                <w:color w:val="000000" w:themeColor="text1"/>
                <w:sz w:val="24"/>
                <w:szCs w:val="24"/>
              </w:rPr>
              <w:t>100</w:t>
            </w:r>
          </w:p>
        </w:tc>
        <w:tc>
          <w:tcPr>
            <w:tcW w:w="215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41AD1" w:rsidRPr="00324CF9" w:rsidRDefault="00641AD1" w:rsidP="00CA6738">
            <w:pPr>
              <w:spacing w:line="360" w:lineRule="auto"/>
              <w:jc w:val="both"/>
              <w:rPr>
                <w:rFonts w:ascii="Times New Roman" w:hAnsi="Times New Roman" w:cs="Times New Roman"/>
                <w:iCs/>
                <w:color w:val="000000" w:themeColor="text1"/>
                <w:sz w:val="24"/>
                <w:szCs w:val="24"/>
              </w:rPr>
            </w:pPr>
          </w:p>
        </w:tc>
      </w:tr>
    </w:tbl>
    <w:p w:rsidR="00641AD1" w:rsidRPr="00324CF9" w:rsidRDefault="00641AD1" w:rsidP="00CA6738">
      <w:pPr>
        <w:jc w:val="both"/>
        <w:rPr>
          <w:rFonts w:ascii="Calibri" w:hAnsi="Calibri" w:cs="Calibri"/>
          <w:color w:val="000000" w:themeColor="text1"/>
          <w:sz w:val="24"/>
          <w:szCs w:val="24"/>
        </w:rPr>
      </w:pPr>
    </w:p>
    <w:p w:rsidR="00641AD1" w:rsidRPr="00324CF9" w:rsidRDefault="00641AD1" w:rsidP="00CA6738">
      <w:pPr>
        <w:pStyle w:val="Default"/>
        <w:ind w:left="180"/>
        <w:jc w:val="both"/>
        <w:rPr>
          <w:rFonts w:ascii="Times New Roman" w:hAnsi="Times New Roman" w:cs="Times New Roman"/>
          <w:color w:val="000000" w:themeColor="text1"/>
        </w:rPr>
      </w:pPr>
      <w:r w:rsidRPr="00324CF9">
        <w:rPr>
          <w:rFonts w:ascii="Times New Roman" w:hAnsi="Times New Roman" w:cs="Times New Roman"/>
          <w:color w:val="000000" w:themeColor="text1"/>
        </w:rPr>
        <w:t xml:space="preserve">The maximum number of points assigned to the financial proposal is allocated to the lowest price proposal. All other price proposals receive points in inverse proportion. A suggested formula is as follows: </w:t>
      </w:r>
    </w:p>
    <w:p w:rsidR="00666B75" w:rsidRPr="00324CF9" w:rsidRDefault="00666B75" w:rsidP="00CA6738">
      <w:pPr>
        <w:spacing w:before="60" w:after="60" w:line="240" w:lineRule="auto"/>
        <w:jc w:val="both"/>
        <w:rPr>
          <w:rFonts w:ascii="Times New Roman" w:eastAsia="Times New Roman" w:hAnsi="Times New Roman" w:cs="Times New Roman"/>
          <w:b/>
          <w:color w:val="000000" w:themeColor="text1"/>
          <w:sz w:val="24"/>
          <w:szCs w:val="24"/>
          <w:lang w:eastAsia="en-CA"/>
        </w:rPr>
      </w:pPr>
    </w:p>
    <w:p w:rsidR="00CA59E1" w:rsidRPr="00324CF9" w:rsidRDefault="00641AD1" w:rsidP="00CA6738">
      <w:pPr>
        <w:spacing w:before="60" w:after="60" w:line="240" w:lineRule="auto"/>
        <w:jc w:val="both"/>
        <w:rPr>
          <w:rFonts w:ascii="Times New Roman" w:eastAsia="Times New Roman" w:hAnsi="Times New Roman" w:cs="Times New Roman"/>
          <w:b/>
          <w:color w:val="000000" w:themeColor="text1"/>
          <w:sz w:val="24"/>
          <w:szCs w:val="24"/>
          <w:lang w:eastAsia="en-CA"/>
        </w:rPr>
      </w:pPr>
      <w:r w:rsidRPr="00324CF9">
        <w:rPr>
          <w:rFonts w:ascii="Times New Roman" w:eastAsia="Times New Roman" w:hAnsi="Times New Roman" w:cs="Times New Roman"/>
          <w:b/>
          <w:color w:val="000000" w:themeColor="text1"/>
          <w:sz w:val="24"/>
          <w:szCs w:val="24"/>
          <w:lang w:eastAsia="en-CA"/>
        </w:rPr>
        <w:t>Application Process</w:t>
      </w:r>
    </w:p>
    <w:p w:rsidR="00CA59E1" w:rsidRPr="00324CF9" w:rsidRDefault="00CA59E1" w:rsidP="00CA6738">
      <w:pPr>
        <w:spacing w:before="60" w:after="60" w:line="240" w:lineRule="auto"/>
        <w:ind w:left="360" w:hanging="360"/>
        <w:jc w:val="both"/>
        <w:rPr>
          <w:rFonts w:ascii="Times New Roman" w:eastAsia="Times New Roman" w:hAnsi="Times New Roman" w:cs="Times New Roman"/>
          <w:color w:val="000000" w:themeColor="text1"/>
          <w:sz w:val="24"/>
          <w:szCs w:val="24"/>
          <w:lang w:eastAsia="en-CA"/>
        </w:rPr>
      </w:pPr>
      <w:r w:rsidRPr="00324CF9">
        <w:rPr>
          <w:rFonts w:ascii="Times New Roman" w:eastAsia="Times New Roman" w:hAnsi="Times New Roman" w:cs="Times New Roman"/>
          <w:color w:val="000000" w:themeColor="text1"/>
          <w:sz w:val="24"/>
          <w:szCs w:val="24"/>
          <w:lang w:eastAsia="en-CA"/>
        </w:rPr>
        <w:t>Qualified candidates are requested to apply online via this website.</w:t>
      </w:r>
      <w:r w:rsidR="00096A08" w:rsidRPr="00324CF9">
        <w:rPr>
          <w:rFonts w:ascii="Times New Roman" w:eastAsia="Times New Roman" w:hAnsi="Times New Roman" w:cs="Times New Roman"/>
          <w:color w:val="000000" w:themeColor="text1"/>
          <w:sz w:val="24"/>
          <w:szCs w:val="24"/>
          <w:lang w:eastAsia="en-CA"/>
        </w:rPr>
        <w:t xml:space="preserve"> App</w:t>
      </w:r>
      <w:r w:rsidRPr="00324CF9">
        <w:rPr>
          <w:rFonts w:ascii="Times New Roman" w:eastAsia="Times New Roman" w:hAnsi="Times New Roman" w:cs="Times New Roman"/>
          <w:color w:val="000000" w:themeColor="text1"/>
          <w:sz w:val="24"/>
          <w:szCs w:val="24"/>
          <w:lang w:eastAsia="en-CA"/>
        </w:rPr>
        <w:t>lication</w:t>
      </w:r>
      <w:r w:rsidR="00096A08" w:rsidRPr="00324CF9">
        <w:rPr>
          <w:rFonts w:ascii="Times New Roman" w:eastAsia="Times New Roman" w:hAnsi="Times New Roman" w:cs="Times New Roman"/>
          <w:color w:val="000000" w:themeColor="text1"/>
          <w:sz w:val="24"/>
          <w:szCs w:val="24"/>
          <w:lang w:eastAsia="en-CA"/>
        </w:rPr>
        <w:t>s</w:t>
      </w:r>
      <w:r w:rsidRPr="00324CF9">
        <w:rPr>
          <w:rFonts w:ascii="Times New Roman" w:eastAsia="Times New Roman" w:hAnsi="Times New Roman" w:cs="Times New Roman"/>
          <w:color w:val="000000" w:themeColor="text1"/>
          <w:sz w:val="24"/>
          <w:szCs w:val="24"/>
          <w:lang w:eastAsia="en-CA"/>
        </w:rPr>
        <w:t xml:space="preserve"> should contain:</w:t>
      </w:r>
    </w:p>
    <w:p w:rsidR="00CA59E1" w:rsidRPr="00324CF9" w:rsidRDefault="009411F6" w:rsidP="00CA6738">
      <w:pPr>
        <w:numPr>
          <w:ilvl w:val="0"/>
          <w:numId w:val="21"/>
        </w:numPr>
        <w:spacing w:before="100" w:beforeAutospacing="1" w:after="100" w:afterAutospacing="1" w:line="240" w:lineRule="auto"/>
        <w:ind w:left="360"/>
        <w:jc w:val="both"/>
        <w:rPr>
          <w:rFonts w:ascii="Times New Roman" w:eastAsia="Times New Roman" w:hAnsi="Times New Roman" w:cs="Times New Roman"/>
          <w:color w:val="000000" w:themeColor="text1"/>
          <w:sz w:val="24"/>
          <w:szCs w:val="24"/>
          <w:lang w:eastAsia="en-CA"/>
        </w:rPr>
      </w:pPr>
      <w:r w:rsidRPr="00324CF9">
        <w:rPr>
          <w:rFonts w:ascii="Times New Roman" w:eastAsia="Times New Roman" w:hAnsi="Times New Roman" w:cs="Times New Roman"/>
          <w:color w:val="000000" w:themeColor="text1"/>
          <w:sz w:val="24"/>
          <w:szCs w:val="24"/>
          <w:lang w:eastAsia="en-CA"/>
        </w:rPr>
        <w:t>A c</w:t>
      </w:r>
      <w:r w:rsidR="00CA59E1" w:rsidRPr="00324CF9">
        <w:rPr>
          <w:rFonts w:ascii="Times New Roman" w:eastAsia="Times New Roman" w:hAnsi="Times New Roman" w:cs="Times New Roman"/>
          <w:color w:val="000000" w:themeColor="text1"/>
          <w:sz w:val="24"/>
          <w:szCs w:val="24"/>
          <w:lang w:eastAsia="en-CA"/>
        </w:rPr>
        <w:t xml:space="preserve">over letter stating your interest in and qualifications for the advertised position. </w:t>
      </w:r>
    </w:p>
    <w:p w:rsidR="00D82C79" w:rsidRPr="00AC3FAA" w:rsidRDefault="00CA59E1" w:rsidP="00D82C79">
      <w:pPr>
        <w:numPr>
          <w:ilvl w:val="0"/>
          <w:numId w:val="21"/>
        </w:numPr>
        <w:spacing w:before="100" w:beforeAutospacing="1" w:after="100" w:afterAutospacing="1" w:line="240" w:lineRule="auto"/>
        <w:ind w:left="360"/>
        <w:jc w:val="both"/>
        <w:rPr>
          <w:rFonts w:ascii="Times New Roman" w:eastAsia="Times New Roman" w:hAnsi="Times New Roman" w:cs="Times New Roman"/>
          <w:color w:val="000000" w:themeColor="text1"/>
          <w:sz w:val="24"/>
          <w:szCs w:val="24"/>
          <w:lang w:eastAsia="en-CA"/>
        </w:rPr>
      </w:pPr>
      <w:r w:rsidRPr="00324CF9">
        <w:rPr>
          <w:rFonts w:ascii="Times New Roman" w:eastAsia="Times New Roman" w:hAnsi="Times New Roman" w:cs="Times New Roman"/>
          <w:color w:val="000000" w:themeColor="text1"/>
          <w:sz w:val="24"/>
          <w:szCs w:val="24"/>
          <w:lang w:eastAsia="en-CA"/>
        </w:rPr>
        <w:t>Financial Proposal (USD daily fee).</w:t>
      </w:r>
    </w:p>
    <w:p w:rsidR="00DD09F3" w:rsidRPr="00324CF9" w:rsidRDefault="00DD09F3" w:rsidP="00DD09F3">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en-CA"/>
        </w:rPr>
      </w:pPr>
    </w:p>
    <w:sectPr w:rsidR="00DD09F3" w:rsidRPr="00324CF9" w:rsidSect="00650919">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687" w:rsidRDefault="005A7687" w:rsidP="005E4ECB">
      <w:pPr>
        <w:spacing w:after="0" w:line="240" w:lineRule="auto"/>
      </w:pPr>
      <w:r>
        <w:separator/>
      </w:r>
    </w:p>
  </w:endnote>
  <w:endnote w:type="continuationSeparator" w:id="0">
    <w:p w:rsidR="005A7687" w:rsidRDefault="005A7687" w:rsidP="005E4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92015"/>
      <w:docPartObj>
        <w:docPartGallery w:val="Page Numbers (Bottom of Page)"/>
        <w:docPartUnique/>
      </w:docPartObj>
    </w:sdtPr>
    <w:sdtEndPr/>
    <w:sdtContent>
      <w:p w:rsidR="002F362E" w:rsidRDefault="00CC67C8">
        <w:pPr>
          <w:pStyle w:val="Footer"/>
          <w:jc w:val="right"/>
        </w:pPr>
        <w:r w:rsidRPr="00EF29FF">
          <w:rPr>
            <w:rFonts w:ascii="Times New Roman" w:hAnsi="Times New Roman" w:cs="Times New Roman"/>
            <w:sz w:val="24"/>
            <w:szCs w:val="24"/>
          </w:rPr>
          <w:fldChar w:fldCharType="begin"/>
        </w:r>
        <w:r w:rsidR="002F362E" w:rsidRPr="00EF29FF">
          <w:rPr>
            <w:rFonts w:ascii="Times New Roman" w:hAnsi="Times New Roman" w:cs="Times New Roman"/>
            <w:sz w:val="24"/>
            <w:szCs w:val="24"/>
          </w:rPr>
          <w:instrText xml:space="preserve"> PAGE   \* MERGEFORMAT </w:instrText>
        </w:r>
        <w:r w:rsidRPr="00EF29FF">
          <w:rPr>
            <w:rFonts w:ascii="Times New Roman" w:hAnsi="Times New Roman" w:cs="Times New Roman"/>
            <w:sz w:val="24"/>
            <w:szCs w:val="24"/>
          </w:rPr>
          <w:fldChar w:fldCharType="separate"/>
        </w:r>
        <w:r w:rsidR="009C7C9B">
          <w:rPr>
            <w:rFonts w:ascii="Times New Roman" w:hAnsi="Times New Roman" w:cs="Times New Roman"/>
            <w:noProof/>
            <w:sz w:val="24"/>
            <w:szCs w:val="24"/>
          </w:rPr>
          <w:t>1</w:t>
        </w:r>
        <w:r w:rsidRPr="00EF29FF">
          <w:rPr>
            <w:rFonts w:ascii="Times New Roman" w:hAnsi="Times New Roman" w:cs="Times New Roman"/>
            <w:sz w:val="24"/>
            <w:szCs w:val="24"/>
          </w:rPr>
          <w:fldChar w:fldCharType="end"/>
        </w:r>
      </w:p>
    </w:sdtContent>
  </w:sdt>
  <w:p w:rsidR="002F362E" w:rsidRDefault="002F36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687" w:rsidRDefault="005A7687" w:rsidP="005E4ECB">
      <w:pPr>
        <w:spacing w:after="0" w:line="240" w:lineRule="auto"/>
      </w:pPr>
      <w:r>
        <w:separator/>
      </w:r>
    </w:p>
  </w:footnote>
  <w:footnote w:type="continuationSeparator" w:id="0">
    <w:p w:rsidR="005A7687" w:rsidRDefault="005A7687" w:rsidP="005E4ECB">
      <w:pPr>
        <w:spacing w:after="0" w:line="240" w:lineRule="auto"/>
      </w:pPr>
      <w:r>
        <w:continuationSeparator/>
      </w:r>
    </w:p>
  </w:footnote>
  <w:footnote w:id="1">
    <w:p w:rsidR="002F362E" w:rsidRPr="007F792F" w:rsidRDefault="002F362E" w:rsidP="007F792F">
      <w:pPr>
        <w:pStyle w:val="FootnoteText"/>
        <w:jc w:val="both"/>
        <w:rPr>
          <w:sz w:val="16"/>
          <w:szCs w:val="16"/>
        </w:rPr>
      </w:pPr>
      <w:r w:rsidRPr="007F792F">
        <w:rPr>
          <w:rStyle w:val="FootnoteReference"/>
          <w:sz w:val="16"/>
          <w:szCs w:val="16"/>
        </w:rPr>
        <w:footnoteRef/>
      </w:r>
      <w:r w:rsidRPr="007F792F">
        <w:rPr>
          <w:sz w:val="16"/>
          <w:szCs w:val="16"/>
        </w:rPr>
        <w:t xml:space="preserve"> </w:t>
      </w:r>
      <w:r w:rsidRPr="007F792F">
        <w:rPr>
          <w:color w:val="000000"/>
          <w:sz w:val="16"/>
          <w:szCs w:val="16"/>
        </w:rPr>
        <w:t>This designation is without prejudice to divergent positions on status and is in line with United Nations Security Council Resolution 1244 and the 2010 advisory opinion of the International Court of Justice.</w:t>
      </w:r>
    </w:p>
  </w:footnote>
  <w:footnote w:id="2">
    <w:p w:rsidR="002F362E" w:rsidRPr="007F792F" w:rsidRDefault="002F362E" w:rsidP="007F792F">
      <w:pPr>
        <w:pStyle w:val="FootnoteText"/>
        <w:jc w:val="both"/>
        <w:rPr>
          <w:sz w:val="16"/>
          <w:szCs w:val="16"/>
        </w:rPr>
      </w:pPr>
      <w:r w:rsidRPr="007F792F">
        <w:rPr>
          <w:rStyle w:val="FootnoteReference"/>
          <w:sz w:val="16"/>
          <w:szCs w:val="16"/>
        </w:rPr>
        <w:footnoteRef/>
      </w:r>
      <w:r w:rsidRPr="007F792F">
        <w:rPr>
          <w:sz w:val="16"/>
          <w:szCs w:val="16"/>
        </w:rPr>
        <w:t xml:space="preserve"> </w:t>
      </w:r>
      <w:r w:rsidRPr="007F792F">
        <w:rPr>
          <w:sz w:val="16"/>
          <w:szCs w:val="16"/>
          <w:lang w:val="en-GB"/>
        </w:rPr>
        <w:t>In the context of this project evaluation, the “effectiveness” criteria will measure the extent of achievement of outcomes and outputs. “Efficiency” will assess quantitative and qualitative outputs, in relation to the inputs of the project. The questions categorized under “relevance” will assess the coherence of the project’s vision and strategies with UN W</w:t>
      </w:r>
      <w:r w:rsidR="003C73D1">
        <w:rPr>
          <w:sz w:val="16"/>
          <w:szCs w:val="16"/>
          <w:lang w:val="en-GB"/>
        </w:rPr>
        <w:t xml:space="preserve">omen’s </w:t>
      </w:r>
      <w:r w:rsidRPr="007F792F">
        <w:rPr>
          <w:sz w:val="16"/>
          <w:szCs w:val="16"/>
          <w:lang w:val="en-GB"/>
        </w:rPr>
        <w:t xml:space="preserve">organizational goals, the </w:t>
      </w:r>
      <w:r w:rsidR="003C73D1">
        <w:rPr>
          <w:sz w:val="16"/>
          <w:szCs w:val="16"/>
          <w:lang w:val="en-GB"/>
        </w:rPr>
        <w:t>sub-</w:t>
      </w:r>
      <w:r w:rsidRPr="007F792F">
        <w:rPr>
          <w:sz w:val="16"/>
          <w:szCs w:val="16"/>
          <w:lang w:val="en-GB"/>
        </w:rPr>
        <w:t xml:space="preserve">regional context and strategic priorities. In addition, the evaluation </w:t>
      </w:r>
      <w:r w:rsidR="003C73D1">
        <w:rPr>
          <w:sz w:val="16"/>
          <w:szCs w:val="16"/>
          <w:lang w:val="en-GB"/>
        </w:rPr>
        <w:t xml:space="preserve">should </w:t>
      </w:r>
      <w:r w:rsidRPr="007F792F">
        <w:rPr>
          <w:sz w:val="16"/>
          <w:szCs w:val="16"/>
          <w:lang w:val="en-GB"/>
        </w:rPr>
        <w:t xml:space="preserve">also examine the external factors that influenced the project’s strategies and how the project adapted to these factors. Evaluation questions that refer to “sustainability” examine whether and how the benefits generated will continue at the end of the project, for a reasonably long period of time. Sustainability may refer to the financial or technical capacity of partner organizations to continue the initiative, national ownership of the initiative, and adaptive, operational, or management capacities of national partners. </w:t>
      </w:r>
      <w:r w:rsidRPr="007F792F">
        <w:rPr>
          <w:sz w:val="16"/>
          <w:szCs w:val="16"/>
        </w:rPr>
        <w:t>To the extent possible, the evaluation will also assess the impact (road to impact) of the project, i.e. the long-term effects of the intervention. It is however understood that given the timing of the evaluation (towards the end of the intervention) and the scope of the intervention, it may be the case that impact cannot be yet sufficiently assessed.</w:t>
      </w:r>
    </w:p>
  </w:footnote>
  <w:footnote w:id="3">
    <w:p w:rsidR="002F362E" w:rsidRPr="007F792F" w:rsidRDefault="002F362E" w:rsidP="007F792F">
      <w:pPr>
        <w:pStyle w:val="FootnoteText"/>
        <w:jc w:val="both"/>
        <w:rPr>
          <w:sz w:val="16"/>
          <w:szCs w:val="16"/>
        </w:rPr>
      </w:pPr>
      <w:r w:rsidRPr="007F792F">
        <w:rPr>
          <w:rStyle w:val="FootnoteReference"/>
          <w:sz w:val="16"/>
          <w:szCs w:val="16"/>
        </w:rPr>
        <w:footnoteRef/>
      </w:r>
      <w:r w:rsidRPr="007F792F">
        <w:rPr>
          <w:sz w:val="16"/>
          <w:szCs w:val="16"/>
        </w:rPr>
        <w:t xml:space="preserve"> </w:t>
      </w:r>
      <w:r w:rsidR="002F60D5">
        <w:rPr>
          <w:sz w:val="16"/>
          <w:szCs w:val="16"/>
        </w:rPr>
        <w:t xml:space="preserve">These are to be </w:t>
      </w:r>
      <w:r w:rsidRPr="007F792F">
        <w:rPr>
          <w:sz w:val="16"/>
          <w:szCs w:val="16"/>
        </w:rPr>
        <w:t>recorded for future interventions of UN Women.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3791F"/>
    <w:multiLevelType w:val="multilevel"/>
    <w:tmpl w:val="E4E01C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nsid w:val="03C850FB"/>
    <w:multiLevelType w:val="hybridMultilevel"/>
    <w:tmpl w:val="FD50B49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nsid w:val="066D32FF"/>
    <w:multiLevelType w:val="multilevel"/>
    <w:tmpl w:val="5BCE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CE4D16"/>
    <w:multiLevelType w:val="multilevel"/>
    <w:tmpl w:val="17627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294045"/>
    <w:multiLevelType w:val="multilevel"/>
    <w:tmpl w:val="A5380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8F452B"/>
    <w:multiLevelType w:val="multilevel"/>
    <w:tmpl w:val="EEFC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0911B6"/>
    <w:multiLevelType w:val="multilevel"/>
    <w:tmpl w:val="2C5C387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
    <w:nsid w:val="15BC774A"/>
    <w:multiLevelType w:val="multilevel"/>
    <w:tmpl w:val="6D2A5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DF1A6E"/>
    <w:multiLevelType w:val="multilevel"/>
    <w:tmpl w:val="22686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921AFC"/>
    <w:multiLevelType w:val="multilevel"/>
    <w:tmpl w:val="C5F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14782F"/>
    <w:multiLevelType w:val="hybridMultilevel"/>
    <w:tmpl w:val="C6727FB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24E223C0"/>
    <w:multiLevelType w:val="hybridMultilevel"/>
    <w:tmpl w:val="7B24AE26"/>
    <w:lvl w:ilvl="0" w:tplc="041B000F">
      <w:start w:val="1"/>
      <w:numFmt w:val="decimal"/>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2">
    <w:nsid w:val="287F5926"/>
    <w:multiLevelType w:val="hybridMultilevel"/>
    <w:tmpl w:val="83EEC2E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nsid w:val="2C696DB1"/>
    <w:multiLevelType w:val="multilevel"/>
    <w:tmpl w:val="E51AA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AE1F69"/>
    <w:multiLevelType w:val="hybridMultilevel"/>
    <w:tmpl w:val="7CBA5232"/>
    <w:lvl w:ilvl="0" w:tplc="0409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nsid w:val="35681B3E"/>
    <w:multiLevelType w:val="hybridMultilevel"/>
    <w:tmpl w:val="42DA0D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BF3B4A"/>
    <w:multiLevelType w:val="hybridMultilevel"/>
    <w:tmpl w:val="9AD6A56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nsid w:val="43264563"/>
    <w:multiLevelType w:val="hybridMultilevel"/>
    <w:tmpl w:val="4A6A1DF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nsid w:val="479B39B0"/>
    <w:multiLevelType w:val="multilevel"/>
    <w:tmpl w:val="9976B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F41637"/>
    <w:multiLevelType w:val="hybridMultilevel"/>
    <w:tmpl w:val="1D1C25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4DB308BC"/>
    <w:multiLevelType w:val="hybridMultilevel"/>
    <w:tmpl w:val="84EE4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DC95610"/>
    <w:multiLevelType w:val="hybridMultilevel"/>
    <w:tmpl w:val="D220BEA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nsid w:val="51572BCD"/>
    <w:multiLevelType w:val="multilevel"/>
    <w:tmpl w:val="2C949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87A0E79"/>
    <w:multiLevelType w:val="hybridMultilevel"/>
    <w:tmpl w:val="9B801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93E36BE"/>
    <w:multiLevelType w:val="hybridMultilevel"/>
    <w:tmpl w:val="0332E3CE"/>
    <w:lvl w:ilvl="0" w:tplc="04090001">
      <w:start w:val="1"/>
      <w:numFmt w:val="bullet"/>
      <w:lvlText w:val=""/>
      <w:lvlJc w:val="left"/>
      <w:pPr>
        <w:tabs>
          <w:tab w:val="num" w:pos="360"/>
        </w:tabs>
        <w:ind w:left="360" w:hanging="360"/>
      </w:pPr>
      <w:rPr>
        <w:rFonts w:ascii="Symbol" w:hAnsi="Symbol" w:hint="default"/>
      </w:rPr>
    </w:lvl>
    <w:lvl w:ilvl="1" w:tplc="066E0574">
      <w:start w:val="1"/>
      <w:numFmt w:val="bullet"/>
      <w:lvlText w:val=""/>
      <w:lvlJc w:val="left"/>
      <w:pPr>
        <w:tabs>
          <w:tab w:val="num" w:pos="1080"/>
        </w:tabs>
        <w:ind w:left="1080" w:hanging="360"/>
      </w:pPr>
      <w:rPr>
        <w:rFonts w:ascii="Symbol" w:hAnsi="Symbol" w:hint="default"/>
        <w:sz w:val="24"/>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6DE12D5F"/>
    <w:multiLevelType w:val="multilevel"/>
    <w:tmpl w:val="8A96F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7C4ACC"/>
    <w:multiLevelType w:val="multilevel"/>
    <w:tmpl w:val="84A2C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0280871"/>
    <w:multiLevelType w:val="multilevel"/>
    <w:tmpl w:val="1A407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0873131"/>
    <w:multiLevelType w:val="multilevel"/>
    <w:tmpl w:val="B096E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61C5014"/>
    <w:multiLevelType w:val="hybridMultilevel"/>
    <w:tmpl w:val="9BB60E3E"/>
    <w:lvl w:ilvl="0" w:tplc="04090019">
      <w:start w:val="1"/>
      <w:numFmt w:val="lowerLetter"/>
      <w:lvlText w:val="%1."/>
      <w:lvlJc w:val="left"/>
      <w:pPr>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774155FD"/>
    <w:multiLevelType w:val="multilevel"/>
    <w:tmpl w:val="1B8E9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3"/>
  </w:num>
  <w:num w:numId="3">
    <w:abstractNumId w:val="9"/>
  </w:num>
  <w:num w:numId="4">
    <w:abstractNumId w:val="8"/>
  </w:num>
  <w:num w:numId="5">
    <w:abstractNumId w:val="26"/>
  </w:num>
  <w:num w:numId="6">
    <w:abstractNumId w:val="30"/>
  </w:num>
  <w:num w:numId="7">
    <w:abstractNumId w:val="2"/>
  </w:num>
  <w:num w:numId="8">
    <w:abstractNumId w:val="24"/>
  </w:num>
  <w:num w:numId="9">
    <w:abstractNumId w:val="10"/>
  </w:num>
  <w:num w:numId="10">
    <w:abstractNumId w:val="6"/>
  </w:num>
  <w:num w:numId="11">
    <w:abstractNumId w:val="23"/>
  </w:num>
  <w:num w:numId="12">
    <w:abstractNumId w:val="20"/>
  </w:num>
  <w:num w:numId="13">
    <w:abstractNumId w:val="27"/>
  </w:num>
  <w:num w:numId="14">
    <w:abstractNumId w:val="22"/>
  </w:num>
  <w:num w:numId="15">
    <w:abstractNumId w:val="7"/>
  </w:num>
  <w:num w:numId="16">
    <w:abstractNumId w:val="0"/>
  </w:num>
  <w:num w:numId="17">
    <w:abstractNumId w:val="25"/>
  </w:num>
  <w:num w:numId="18">
    <w:abstractNumId w:val="3"/>
  </w:num>
  <w:num w:numId="19">
    <w:abstractNumId w:val="4"/>
  </w:num>
  <w:num w:numId="20">
    <w:abstractNumId w:val="18"/>
  </w:num>
  <w:num w:numId="21">
    <w:abstractNumId w:val="28"/>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19"/>
  </w:num>
  <w:num w:numId="25">
    <w:abstractNumId w:val="14"/>
  </w:num>
  <w:num w:numId="26">
    <w:abstractNumId w:val="11"/>
  </w:num>
  <w:num w:numId="27">
    <w:abstractNumId w:val="15"/>
  </w:num>
  <w:num w:numId="28">
    <w:abstractNumId w:val="21"/>
  </w:num>
  <w:num w:numId="29">
    <w:abstractNumId w:val="17"/>
  </w:num>
  <w:num w:numId="30">
    <w:abstractNumId w:val="1"/>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83B"/>
    <w:rsid w:val="00022776"/>
    <w:rsid w:val="00033584"/>
    <w:rsid w:val="00042C94"/>
    <w:rsid w:val="00096A08"/>
    <w:rsid w:val="000D2BF8"/>
    <w:rsid w:val="001128E4"/>
    <w:rsid w:val="00113568"/>
    <w:rsid w:val="002310EE"/>
    <w:rsid w:val="00272E0C"/>
    <w:rsid w:val="00276125"/>
    <w:rsid w:val="002F362E"/>
    <w:rsid w:val="002F60D5"/>
    <w:rsid w:val="0032083B"/>
    <w:rsid w:val="00324CF9"/>
    <w:rsid w:val="00330C1C"/>
    <w:rsid w:val="003C73D1"/>
    <w:rsid w:val="004157D6"/>
    <w:rsid w:val="00440DC4"/>
    <w:rsid w:val="004B0E8D"/>
    <w:rsid w:val="005906D7"/>
    <w:rsid w:val="005A7687"/>
    <w:rsid w:val="005C0691"/>
    <w:rsid w:val="005E4ECB"/>
    <w:rsid w:val="005E56BF"/>
    <w:rsid w:val="00603BE3"/>
    <w:rsid w:val="0063067D"/>
    <w:rsid w:val="00641AD1"/>
    <w:rsid w:val="00650919"/>
    <w:rsid w:val="00666B75"/>
    <w:rsid w:val="006B1C52"/>
    <w:rsid w:val="006E6896"/>
    <w:rsid w:val="007205DC"/>
    <w:rsid w:val="0078396D"/>
    <w:rsid w:val="0079486A"/>
    <w:rsid w:val="007B6A27"/>
    <w:rsid w:val="007F2D9A"/>
    <w:rsid w:val="007F39E1"/>
    <w:rsid w:val="007F792F"/>
    <w:rsid w:val="00814259"/>
    <w:rsid w:val="00885FB4"/>
    <w:rsid w:val="00890839"/>
    <w:rsid w:val="00894BC7"/>
    <w:rsid w:val="008F1185"/>
    <w:rsid w:val="00917078"/>
    <w:rsid w:val="00922259"/>
    <w:rsid w:val="009411F6"/>
    <w:rsid w:val="009428FA"/>
    <w:rsid w:val="00942B0B"/>
    <w:rsid w:val="00947652"/>
    <w:rsid w:val="00973FC0"/>
    <w:rsid w:val="00987048"/>
    <w:rsid w:val="009C7C9B"/>
    <w:rsid w:val="00AB0DBF"/>
    <w:rsid w:val="00AC3FAA"/>
    <w:rsid w:val="00B54422"/>
    <w:rsid w:val="00BA0F3A"/>
    <w:rsid w:val="00BB6DC9"/>
    <w:rsid w:val="00BE5234"/>
    <w:rsid w:val="00C1096E"/>
    <w:rsid w:val="00C2266B"/>
    <w:rsid w:val="00C30695"/>
    <w:rsid w:val="00C53E72"/>
    <w:rsid w:val="00CA59E1"/>
    <w:rsid w:val="00CA6738"/>
    <w:rsid w:val="00CA78C3"/>
    <w:rsid w:val="00CC67C8"/>
    <w:rsid w:val="00D13C1C"/>
    <w:rsid w:val="00D418DC"/>
    <w:rsid w:val="00D514F7"/>
    <w:rsid w:val="00D641DA"/>
    <w:rsid w:val="00D82C79"/>
    <w:rsid w:val="00D86437"/>
    <w:rsid w:val="00DD09F3"/>
    <w:rsid w:val="00E008E7"/>
    <w:rsid w:val="00E32111"/>
    <w:rsid w:val="00E6656E"/>
    <w:rsid w:val="00EA0855"/>
    <w:rsid w:val="00EC7D3C"/>
    <w:rsid w:val="00EF29FF"/>
    <w:rsid w:val="00F1394C"/>
    <w:rsid w:val="00F65FAF"/>
    <w:rsid w:val="00F74DCB"/>
    <w:rsid w:val="00FD3C6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D418DC"/>
    <w:pPr>
      <w:spacing w:before="300" w:after="40" w:line="240" w:lineRule="auto"/>
      <w:outlineLvl w:val="0"/>
    </w:pPr>
    <w:rPr>
      <w:rFonts w:ascii="Calibri" w:eastAsia="Times New Roman" w:hAnsi="Calibri" w:cs="Times New Roman"/>
      <w:smallCaps/>
      <w:spacing w:val="5"/>
      <w:sz w:val="32"/>
      <w:szCs w:val="32"/>
    </w:rPr>
  </w:style>
  <w:style w:type="paragraph" w:styleId="Heading2">
    <w:name w:val="heading 2"/>
    <w:basedOn w:val="Normal"/>
    <w:next w:val="Normal"/>
    <w:link w:val="Heading2Char"/>
    <w:qFormat/>
    <w:rsid w:val="00D418DC"/>
    <w:pPr>
      <w:spacing w:before="240" w:after="80" w:line="240" w:lineRule="auto"/>
      <w:outlineLvl w:val="1"/>
    </w:pPr>
    <w:rPr>
      <w:rFonts w:ascii="Calibri" w:eastAsia="Times New Roman" w:hAnsi="Calibri" w:cs="Times New Roman"/>
      <w:smallCaps/>
      <w:spacing w:val="5"/>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2083B"/>
    <w:rPr>
      <w:color w:val="0000FF"/>
      <w:u w:val="single"/>
    </w:rPr>
  </w:style>
  <w:style w:type="character" w:styleId="Strong">
    <w:name w:val="Strong"/>
    <w:basedOn w:val="DefaultParagraphFont"/>
    <w:uiPriority w:val="22"/>
    <w:qFormat/>
    <w:rsid w:val="0032083B"/>
    <w:rPr>
      <w:b/>
      <w:bCs/>
    </w:r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Footnote Text Char1 Char"/>
    <w:basedOn w:val="Normal"/>
    <w:link w:val="FootnoteTextChar"/>
    <w:rsid w:val="005E4ECB"/>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rsid w:val="005E4ECB"/>
    <w:rPr>
      <w:rFonts w:ascii="Times New Roman" w:eastAsia="Times New Roman" w:hAnsi="Times New Roman" w:cs="Times New Roman"/>
      <w:sz w:val="20"/>
      <w:szCs w:val="20"/>
      <w:lang w:val="en-US"/>
    </w:rPr>
  </w:style>
  <w:style w:type="character" w:styleId="FootnoteReference">
    <w:name w:val="footnote reference"/>
    <w:aliases w:val="ftref,16 Point,Superscript 6 Point,BVI fnr,Footnote Reference1, BVI fnr"/>
    <w:basedOn w:val="DefaultParagraphFont"/>
    <w:uiPriority w:val="99"/>
    <w:rsid w:val="005E4ECB"/>
    <w:rPr>
      <w:vertAlign w:val="superscript"/>
    </w:rPr>
  </w:style>
  <w:style w:type="paragraph" w:styleId="BalloonText">
    <w:name w:val="Balloon Text"/>
    <w:basedOn w:val="Normal"/>
    <w:link w:val="BalloonTextChar"/>
    <w:uiPriority w:val="99"/>
    <w:semiHidden/>
    <w:unhideWhenUsed/>
    <w:rsid w:val="005E4E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4ECB"/>
    <w:rPr>
      <w:rFonts w:ascii="Tahoma" w:hAnsi="Tahoma" w:cs="Tahoma"/>
      <w:sz w:val="16"/>
      <w:szCs w:val="16"/>
    </w:rPr>
  </w:style>
  <w:style w:type="character" w:customStyle="1" w:styleId="categorydata3">
    <w:name w:val="category_data3"/>
    <w:basedOn w:val="DefaultParagraphFont"/>
    <w:rsid w:val="005E4ECB"/>
    <w:rPr>
      <w:rFonts w:ascii="Arial" w:hAnsi="Arial" w:cs="Arial" w:hint="default"/>
      <w:spacing w:val="10"/>
      <w:sz w:val="11"/>
      <w:szCs w:val="11"/>
    </w:rPr>
  </w:style>
  <w:style w:type="paragraph" w:styleId="ListParagraph">
    <w:name w:val="List Paragraph"/>
    <w:basedOn w:val="Normal"/>
    <w:uiPriority w:val="34"/>
    <w:qFormat/>
    <w:rsid w:val="00B54422"/>
    <w:pPr>
      <w:ind w:left="720"/>
      <w:contextualSpacing/>
    </w:pPr>
  </w:style>
  <w:style w:type="paragraph" w:styleId="Header">
    <w:name w:val="header"/>
    <w:basedOn w:val="Normal"/>
    <w:link w:val="HeaderChar"/>
    <w:uiPriority w:val="99"/>
    <w:semiHidden/>
    <w:unhideWhenUsed/>
    <w:rsid w:val="00EF29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F29FF"/>
  </w:style>
  <w:style w:type="paragraph" w:styleId="Footer">
    <w:name w:val="footer"/>
    <w:basedOn w:val="Normal"/>
    <w:link w:val="FooterChar"/>
    <w:uiPriority w:val="99"/>
    <w:unhideWhenUsed/>
    <w:rsid w:val="00EF29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29FF"/>
  </w:style>
  <w:style w:type="paragraph" w:customStyle="1" w:styleId="Default">
    <w:name w:val="Default"/>
    <w:basedOn w:val="Normal"/>
    <w:rsid w:val="00641AD1"/>
    <w:pPr>
      <w:autoSpaceDE w:val="0"/>
      <w:autoSpaceDN w:val="0"/>
      <w:spacing w:after="0" w:line="240" w:lineRule="auto"/>
    </w:pPr>
    <w:rPr>
      <w:rFonts w:ascii="Calibri" w:hAnsi="Calibri" w:cs="Calibri"/>
      <w:color w:val="000000"/>
      <w:sz w:val="24"/>
      <w:szCs w:val="24"/>
      <w:lang w:eastAsia="en-CA"/>
    </w:rPr>
  </w:style>
  <w:style w:type="character" w:customStyle="1" w:styleId="Heading1Char">
    <w:name w:val="Heading 1 Char"/>
    <w:basedOn w:val="DefaultParagraphFont"/>
    <w:link w:val="Heading1"/>
    <w:rsid w:val="00D418DC"/>
    <w:rPr>
      <w:rFonts w:ascii="Calibri" w:eastAsia="Times New Roman" w:hAnsi="Calibri" w:cs="Times New Roman"/>
      <w:smallCaps/>
      <w:spacing w:val="5"/>
      <w:sz w:val="32"/>
      <w:szCs w:val="32"/>
    </w:rPr>
  </w:style>
  <w:style w:type="character" w:customStyle="1" w:styleId="Heading2Char">
    <w:name w:val="Heading 2 Char"/>
    <w:basedOn w:val="DefaultParagraphFont"/>
    <w:link w:val="Heading2"/>
    <w:rsid w:val="00D418DC"/>
    <w:rPr>
      <w:rFonts w:ascii="Calibri" w:eastAsia="Times New Roman" w:hAnsi="Calibri" w:cs="Times New Roman"/>
      <w:smallCaps/>
      <w:spacing w:val="5"/>
      <w:sz w:val="28"/>
      <w:szCs w:val="28"/>
    </w:rPr>
  </w:style>
  <w:style w:type="paragraph" w:styleId="NormalWeb">
    <w:name w:val="Normal (Web)"/>
    <w:basedOn w:val="Normal"/>
    <w:rsid w:val="00D418DC"/>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DD09F3"/>
    <w:rPr>
      <w:sz w:val="16"/>
      <w:szCs w:val="16"/>
    </w:rPr>
  </w:style>
  <w:style w:type="paragraph" w:styleId="CommentText">
    <w:name w:val="annotation text"/>
    <w:basedOn w:val="Normal"/>
    <w:link w:val="CommentTextChar"/>
    <w:uiPriority w:val="99"/>
    <w:semiHidden/>
    <w:unhideWhenUsed/>
    <w:rsid w:val="00DD09F3"/>
    <w:pPr>
      <w:spacing w:line="240" w:lineRule="auto"/>
    </w:pPr>
    <w:rPr>
      <w:sz w:val="20"/>
      <w:szCs w:val="20"/>
    </w:rPr>
  </w:style>
  <w:style w:type="character" w:customStyle="1" w:styleId="CommentTextChar">
    <w:name w:val="Comment Text Char"/>
    <w:basedOn w:val="DefaultParagraphFont"/>
    <w:link w:val="CommentText"/>
    <w:uiPriority w:val="99"/>
    <w:semiHidden/>
    <w:rsid w:val="00DD09F3"/>
    <w:rPr>
      <w:sz w:val="20"/>
      <w:szCs w:val="20"/>
    </w:rPr>
  </w:style>
  <w:style w:type="paragraph" w:styleId="CommentSubject">
    <w:name w:val="annotation subject"/>
    <w:basedOn w:val="CommentText"/>
    <w:next w:val="CommentText"/>
    <w:link w:val="CommentSubjectChar"/>
    <w:uiPriority w:val="99"/>
    <w:semiHidden/>
    <w:unhideWhenUsed/>
    <w:rsid w:val="00DD09F3"/>
    <w:rPr>
      <w:b/>
      <w:bCs/>
    </w:rPr>
  </w:style>
  <w:style w:type="character" w:customStyle="1" w:styleId="CommentSubjectChar">
    <w:name w:val="Comment Subject Char"/>
    <w:basedOn w:val="CommentTextChar"/>
    <w:link w:val="CommentSubject"/>
    <w:uiPriority w:val="99"/>
    <w:semiHidden/>
    <w:rsid w:val="00DD09F3"/>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D418DC"/>
    <w:pPr>
      <w:spacing w:before="300" w:after="40" w:line="240" w:lineRule="auto"/>
      <w:outlineLvl w:val="0"/>
    </w:pPr>
    <w:rPr>
      <w:rFonts w:ascii="Calibri" w:eastAsia="Times New Roman" w:hAnsi="Calibri" w:cs="Times New Roman"/>
      <w:smallCaps/>
      <w:spacing w:val="5"/>
      <w:sz w:val="32"/>
      <w:szCs w:val="32"/>
    </w:rPr>
  </w:style>
  <w:style w:type="paragraph" w:styleId="Heading2">
    <w:name w:val="heading 2"/>
    <w:basedOn w:val="Normal"/>
    <w:next w:val="Normal"/>
    <w:link w:val="Heading2Char"/>
    <w:qFormat/>
    <w:rsid w:val="00D418DC"/>
    <w:pPr>
      <w:spacing w:before="240" w:after="80" w:line="240" w:lineRule="auto"/>
      <w:outlineLvl w:val="1"/>
    </w:pPr>
    <w:rPr>
      <w:rFonts w:ascii="Calibri" w:eastAsia="Times New Roman" w:hAnsi="Calibri" w:cs="Times New Roman"/>
      <w:smallCaps/>
      <w:spacing w:val="5"/>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2083B"/>
    <w:rPr>
      <w:color w:val="0000FF"/>
      <w:u w:val="single"/>
    </w:rPr>
  </w:style>
  <w:style w:type="character" w:styleId="Strong">
    <w:name w:val="Strong"/>
    <w:basedOn w:val="DefaultParagraphFont"/>
    <w:uiPriority w:val="22"/>
    <w:qFormat/>
    <w:rsid w:val="0032083B"/>
    <w:rPr>
      <w:b/>
      <w:bCs/>
    </w:r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Footnote Text Char1 Char"/>
    <w:basedOn w:val="Normal"/>
    <w:link w:val="FootnoteTextChar"/>
    <w:rsid w:val="005E4ECB"/>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rsid w:val="005E4ECB"/>
    <w:rPr>
      <w:rFonts w:ascii="Times New Roman" w:eastAsia="Times New Roman" w:hAnsi="Times New Roman" w:cs="Times New Roman"/>
      <w:sz w:val="20"/>
      <w:szCs w:val="20"/>
      <w:lang w:val="en-US"/>
    </w:rPr>
  </w:style>
  <w:style w:type="character" w:styleId="FootnoteReference">
    <w:name w:val="footnote reference"/>
    <w:aliases w:val="ftref,16 Point,Superscript 6 Point,BVI fnr,Footnote Reference1, BVI fnr"/>
    <w:basedOn w:val="DefaultParagraphFont"/>
    <w:uiPriority w:val="99"/>
    <w:rsid w:val="005E4ECB"/>
    <w:rPr>
      <w:vertAlign w:val="superscript"/>
    </w:rPr>
  </w:style>
  <w:style w:type="paragraph" w:styleId="BalloonText">
    <w:name w:val="Balloon Text"/>
    <w:basedOn w:val="Normal"/>
    <w:link w:val="BalloonTextChar"/>
    <w:uiPriority w:val="99"/>
    <w:semiHidden/>
    <w:unhideWhenUsed/>
    <w:rsid w:val="005E4E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4ECB"/>
    <w:rPr>
      <w:rFonts w:ascii="Tahoma" w:hAnsi="Tahoma" w:cs="Tahoma"/>
      <w:sz w:val="16"/>
      <w:szCs w:val="16"/>
    </w:rPr>
  </w:style>
  <w:style w:type="character" w:customStyle="1" w:styleId="categorydata3">
    <w:name w:val="category_data3"/>
    <w:basedOn w:val="DefaultParagraphFont"/>
    <w:rsid w:val="005E4ECB"/>
    <w:rPr>
      <w:rFonts w:ascii="Arial" w:hAnsi="Arial" w:cs="Arial" w:hint="default"/>
      <w:spacing w:val="10"/>
      <w:sz w:val="11"/>
      <w:szCs w:val="11"/>
    </w:rPr>
  </w:style>
  <w:style w:type="paragraph" w:styleId="ListParagraph">
    <w:name w:val="List Paragraph"/>
    <w:basedOn w:val="Normal"/>
    <w:uiPriority w:val="34"/>
    <w:qFormat/>
    <w:rsid w:val="00B54422"/>
    <w:pPr>
      <w:ind w:left="720"/>
      <w:contextualSpacing/>
    </w:pPr>
  </w:style>
  <w:style w:type="paragraph" w:styleId="Header">
    <w:name w:val="header"/>
    <w:basedOn w:val="Normal"/>
    <w:link w:val="HeaderChar"/>
    <w:uiPriority w:val="99"/>
    <w:semiHidden/>
    <w:unhideWhenUsed/>
    <w:rsid w:val="00EF29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F29FF"/>
  </w:style>
  <w:style w:type="paragraph" w:styleId="Footer">
    <w:name w:val="footer"/>
    <w:basedOn w:val="Normal"/>
    <w:link w:val="FooterChar"/>
    <w:uiPriority w:val="99"/>
    <w:unhideWhenUsed/>
    <w:rsid w:val="00EF29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29FF"/>
  </w:style>
  <w:style w:type="paragraph" w:customStyle="1" w:styleId="Default">
    <w:name w:val="Default"/>
    <w:basedOn w:val="Normal"/>
    <w:rsid w:val="00641AD1"/>
    <w:pPr>
      <w:autoSpaceDE w:val="0"/>
      <w:autoSpaceDN w:val="0"/>
      <w:spacing w:after="0" w:line="240" w:lineRule="auto"/>
    </w:pPr>
    <w:rPr>
      <w:rFonts w:ascii="Calibri" w:hAnsi="Calibri" w:cs="Calibri"/>
      <w:color w:val="000000"/>
      <w:sz w:val="24"/>
      <w:szCs w:val="24"/>
      <w:lang w:eastAsia="en-CA"/>
    </w:rPr>
  </w:style>
  <w:style w:type="character" w:customStyle="1" w:styleId="Heading1Char">
    <w:name w:val="Heading 1 Char"/>
    <w:basedOn w:val="DefaultParagraphFont"/>
    <w:link w:val="Heading1"/>
    <w:rsid w:val="00D418DC"/>
    <w:rPr>
      <w:rFonts w:ascii="Calibri" w:eastAsia="Times New Roman" w:hAnsi="Calibri" w:cs="Times New Roman"/>
      <w:smallCaps/>
      <w:spacing w:val="5"/>
      <w:sz w:val="32"/>
      <w:szCs w:val="32"/>
    </w:rPr>
  </w:style>
  <w:style w:type="character" w:customStyle="1" w:styleId="Heading2Char">
    <w:name w:val="Heading 2 Char"/>
    <w:basedOn w:val="DefaultParagraphFont"/>
    <w:link w:val="Heading2"/>
    <w:rsid w:val="00D418DC"/>
    <w:rPr>
      <w:rFonts w:ascii="Calibri" w:eastAsia="Times New Roman" w:hAnsi="Calibri" w:cs="Times New Roman"/>
      <w:smallCaps/>
      <w:spacing w:val="5"/>
      <w:sz w:val="28"/>
      <w:szCs w:val="28"/>
    </w:rPr>
  </w:style>
  <w:style w:type="paragraph" w:styleId="NormalWeb">
    <w:name w:val="Normal (Web)"/>
    <w:basedOn w:val="Normal"/>
    <w:rsid w:val="00D418DC"/>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DD09F3"/>
    <w:rPr>
      <w:sz w:val="16"/>
      <w:szCs w:val="16"/>
    </w:rPr>
  </w:style>
  <w:style w:type="paragraph" w:styleId="CommentText">
    <w:name w:val="annotation text"/>
    <w:basedOn w:val="Normal"/>
    <w:link w:val="CommentTextChar"/>
    <w:uiPriority w:val="99"/>
    <w:semiHidden/>
    <w:unhideWhenUsed/>
    <w:rsid w:val="00DD09F3"/>
    <w:pPr>
      <w:spacing w:line="240" w:lineRule="auto"/>
    </w:pPr>
    <w:rPr>
      <w:sz w:val="20"/>
      <w:szCs w:val="20"/>
    </w:rPr>
  </w:style>
  <w:style w:type="character" w:customStyle="1" w:styleId="CommentTextChar">
    <w:name w:val="Comment Text Char"/>
    <w:basedOn w:val="DefaultParagraphFont"/>
    <w:link w:val="CommentText"/>
    <w:uiPriority w:val="99"/>
    <w:semiHidden/>
    <w:rsid w:val="00DD09F3"/>
    <w:rPr>
      <w:sz w:val="20"/>
      <w:szCs w:val="20"/>
    </w:rPr>
  </w:style>
  <w:style w:type="paragraph" w:styleId="CommentSubject">
    <w:name w:val="annotation subject"/>
    <w:basedOn w:val="CommentText"/>
    <w:next w:val="CommentText"/>
    <w:link w:val="CommentSubjectChar"/>
    <w:uiPriority w:val="99"/>
    <w:semiHidden/>
    <w:unhideWhenUsed/>
    <w:rsid w:val="00DD09F3"/>
    <w:rPr>
      <w:b/>
      <w:bCs/>
    </w:rPr>
  </w:style>
  <w:style w:type="character" w:customStyle="1" w:styleId="CommentSubjectChar">
    <w:name w:val="Comment Subject Char"/>
    <w:basedOn w:val="CommentTextChar"/>
    <w:link w:val="CommentSubject"/>
    <w:uiPriority w:val="99"/>
    <w:semiHidden/>
    <w:rsid w:val="00DD09F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525019">
      <w:bodyDiv w:val="1"/>
      <w:marLeft w:val="0"/>
      <w:marRight w:val="0"/>
      <w:marTop w:val="0"/>
      <w:marBottom w:val="0"/>
      <w:divBdr>
        <w:top w:val="none" w:sz="0" w:space="0" w:color="auto"/>
        <w:left w:val="none" w:sz="0" w:space="0" w:color="auto"/>
        <w:bottom w:val="none" w:sz="0" w:space="0" w:color="auto"/>
        <w:right w:val="none" w:sz="0" w:space="0" w:color="auto"/>
      </w:divBdr>
      <w:divsChild>
        <w:div w:id="57018462">
          <w:marLeft w:val="0"/>
          <w:marRight w:val="0"/>
          <w:marTop w:val="0"/>
          <w:marBottom w:val="0"/>
          <w:divBdr>
            <w:top w:val="none" w:sz="0" w:space="0" w:color="auto"/>
            <w:left w:val="none" w:sz="0" w:space="0" w:color="auto"/>
            <w:bottom w:val="none" w:sz="0" w:space="0" w:color="auto"/>
            <w:right w:val="none" w:sz="0" w:space="0" w:color="auto"/>
          </w:divBdr>
          <w:divsChild>
            <w:div w:id="1652440989">
              <w:marLeft w:val="0"/>
              <w:marRight w:val="0"/>
              <w:marTop w:val="0"/>
              <w:marBottom w:val="0"/>
              <w:divBdr>
                <w:top w:val="none" w:sz="0" w:space="0" w:color="auto"/>
                <w:left w:val="none" w:sz="0" w:space="0" w:color="auto"/>
                <w:bottom w:val="none" w:sz="0" w:space="0" w:color="auto"/>
                <w:right w:val="none" w:sz="0" w:space="0" w:color="auto"/>
              </w:divBdr>
              <w:divsChild>
                <w:div w:id="729579181">
                  <w:marLeft w:val="0"/>
                  <w:marRight w:val="0"/>
                  <w:marTop w:val="0"/>
                  <w:marBottom w:val="0"/>
                  <w:divBdr>
                    <w:top w:val="none" w:sz="0" w:space="0" w:color="auto"/>
                    <w:left w:val="none" w:sz="0" w:space="0" w:color="auto"/>
                    <w:bottom w:val="none" w:sz="0" w:space="0" w:color="auto"/>
                    <w:right w:val="none" w:sz="0" w:space="0" w:color="auto"/>
                  </w:divBdr>
                  <w:divsChild>
                    <w:div w:id="493299112">
                      <w:marLeft w:val="0"/>
                      <w:marRight w:val="0"/>
                      <w:marTop w:val="0"/>
                      <w:marBottom w:val="0"/>
                      <w:divBdr>
                        <w:top w:val="none" w:sz="0" w:space="0" w:color="auto"/>
                        <w:left w:val="none" w:sz="0" w:space="0" w:color="auto"/>
                        <w:bottom w:val="none" w:sz="0" w:space="0" w:color="auto"/>
                        <w:right w:val="none" w:sz="0" w:space="0" w:color="auto"/>
                      </w:divBdr>
                      <w:divsChild>
                        <w:div w:id="11719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0914052">
      <w:bodyDiv w:val="1"/>
      <w:marLeft w:val="0"/>
      <w:marRight w:val="0"/>
      <w:marTop w:val="0"/>
      <w:marBottom w:val="0"/>
      <w:divBdr>
        <w:top w:val="none" w:sz="0" w:space="0" w:color="auto"/>
        <w:left w:val="none" w:sz="0" w:space="0" w:color="auto"/>
        <w:bottom w:val="none" w:sz="0" w:space="0" w:color="auto"/>
        <w:right w:val="none" w:sz="0" w:space="0" w:color="auto"/>
      </w:divBdr>
      <w:divsChild>
        <w:div w:id="908268154">
          <w:marLeft w:val="0"/>
          <w:marRight w:val="0"/>
          <w:marTop w:val="0"/>
          <w:marBottom w:val="0"/>
          <w:divBdr>
            <w:top w:val="none" w:sz="0" w:space="0" w:color="auto"/>
            <w:left w:val="none" w:sz="0" w:space="0" w:color="auto"/>
            <w:bottom w:val="none" w:sz="0" w:space="0" w:color="auto"/>
            <w:right w:val="none" w:sz="0" w:space="0" w:color="auto"/>
          </w:divBdr>
        </w:div>
        <w:div w:id="1614677229">
          <w:marLeft w:val="0"/>
          <w:marRight w:val="0"/>
          <w:marTop w:val="0"/>
          <w:marBottom w:val="0"/>
          <w:divBdr>
            <w:top w:val="none" w:sz="0" w:space="0" w:color="auto"/>
            <w:left w:val="none" w:sz="0" w:space="0" w:color="auto"/>
            <w:bottom w:val="none" w:sz="0" w:space="0" w:color="auto"/>
            <w:right w:val="none" w:sz="0" w:space="0" w:color="auto"/>
          </w:divBdr>
          <w:divsChild>
            <w:div w:id="1001154336">
              <w:marLeft w:val="0"/>
              <w:marRight w:val="180"/>
              <w:marTop w:val="0"/>
              <w:marBottom w:val="180"/>
              <w:divBdr>
                <w:top w:val="single" w:sz="6" w:space="0" w:color="DDDDD0"/>
                <w:left w:val="single" w:sz="6" w:space="0" w:color="DDDDD0"/>
                <w:bottom w:val="single" w:sz="6" w:space="0" w:color="DDDDD0"/>
                <w:right w:val="single" w:sz="6" w:space="0" w:color="DDDDD0"/>
              </w:divBdr>
              <w:divsChild>
                <w:div w:id="191373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4907">
          <w:marLeft w:val="0"/>
          <w:marRight w:val="0"/>
          <w:marTop w:val="0"/>
          <w:marBottom w:val="0"/>
          <w:divBdr>
            <w:top w:val="none" w:sz="0" w:space="0" w:color="auto"/>
            <w:left w:val="none" w:sz="0" w:space="0" w:color="auto"/>
            <w:bottom w:val="none" w:sz="0" w:space="0" w:color="auto"/>
            <w:right w:val="none" w:sz="0" w:space="0" w:color="auto"/>
          </w:divBdr>
        </w:div>
      </w:divsChild>
    </w:div>
    <w:div w:id="1325890711">
      <w:bodyDiv w:val="1"/>
      <w:marLeft w:val="0"/>
      <w:marRight w:val="0"/>
      <w:marTop w:val="0"/>
      <w:marBottom w:val="0"/>
      <w:divBdr>
        <w:top w:val="none" w:sz="0" w:space="0" w:color="auto"/>
        <w:left w:val="none" w:sz="0" w:space="0" w:color="auto"/>
        <w:bottom w:val="none" w:sz="0" w:space="0" w:color="auto"/>
        <w:right w:val="none" w:sz="0" w:space="0" w:color="auto"/>
      </w:divBdr>
    </w:div>
    <w:div w:id="1368218130">
      <w:bodyDiv w:val="1"/>
      <w:marLeft w:val="0"/>
      <w:marRight w:val="0"/>
      <w:marTop w:val="0"/>
      <w:marBottom w:val="0"/>
      <w:divBdr>
        <w:top w:val="none" w:sz="0" w:space="0" w:color="auto"/>
        <w:left w:val="none" w:sz="0" w:space="0" w:color="auto"/>
        <w:bottom w:val="none" w:sz="0" w:space="0" w:color="auto"/>
        <w:right w:val="none" w:sz="0" w:space="0" w:color="auto"/>
      </w:divBdr>
      <w:divsChild>
        <w:div w:id="1123378764">
          <w:marLeft w:val="0"/>
          <w:marRight w:val="0"/>
          <w:marTop w:val="0"/>
          <w:marBottom w:val="0"/>
          <w:divBdr>
            <w:top w:val="none" w:sz="0" w:space="0" w:color="auto"/>
            <w:left w:val="none" w:sz="0" w:space="0" w:color="auto"/>
            <w:bottom w:val="none" w:sz="0" w:space="0" w:color="auto"/>
            <w:right w:val="none" w:sz="0" w:space="0" w:color="auto"/>
          </w:divBdr>
        </w:div>
        <w:div w:id="440075040">
          <w:marLeft w:val="0"/>
          <w:marRight w:val="0"/>
          <w:marTop w:val="0"/>
          <w:marBottom w:val="0"/>
          <w:divBdr>
            <w:top w:val="none" w:sz="0" w:space="0" w:color="auto"/>
            <w:left w:val="none" w:sz="0" w:space="0" w:color="auto"/>
            <w:bottom w:val="none" w:sz="0" w:space="0" w:color="auto"/>
            <w:right w:val="none" w:sz="0" w:space="0" w:color="auto"/>
          </w:divBdr>
          <w:divsChild>
            <w:div w:id="1153569394">
              <w:marLeft w:val="0"/>
              <w:marRight w:val="180"/>
              <w:marTop w:val="0"/>
              <w:marBottom w:val="180"/>
              <w:divBdr>
                <w:top w:val="single" w:sz="6" w:space="0" w:color="DDDDD0"/>
                <w:left w:val="single" w:sz="6" w:space="0" w:color="DDDDD0"/>
                <w:bottom w:val="single" w:sz="6" w:space="0" w:color="DDDDD0"/>
                <w:right w:val="single" w:sz="6" w:space="0" w:color="DDDDD0"/>
              </w:divBdr>
              <w:divsChild>
                <w:div w:id="348609090">
                  <w:marLeft w:val="0"/>
                  <w:marRight w:val="0"/>
                  <w:marTop w:val="0"/>
                  <w:marBottom w:val="0"/>
                  <w:divBdr>
                    <w:top w:val="none" w:sz="0" w:space="0" w:color="auto"/>
                    <w:left w:val="none" w:sz="0" w:space="0" w:color="auto"/>
                    <w:bottom w:val="none" w:sz="0" w:space="0" w:color="auto"/>
                    <w:right w:val="none" w:sz="0" w:space="0" w:color="auto"/>
                  </w:divBdr>
                  <w:divsChild>
                    <w:div w:id="25316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850254">
          <w:marLeft w:val="0"/>
          <w:marRight w:val="0"/>
          <w:marTop w:val="0"/>
          <w:marBottom w:val="0"/>
          <w:divBdr>
            <w:top w:val="none" w:sz="0" w:space="0" w:color="auto"/>
            <w:left w:val="none" w:sz="0" w:space="0" w:color="auto"/>
            <w:bottom w:val="none" w:sz="0" w:space="0" w:color="auto"/>
            <w:right w:val="none" w:sz="0" w:space="0" w:color="auto"/>
          </w:divBdr>
        </w:div>
      </w:divsChild>
    </w:div>
    <w:div w:id="1654992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unwomen.org/about-us/evaluation/"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0AAAC-4C3E-4539-8956-62113DA42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9</Pages>
  <Words>2941</Words>
  <Characters>16764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UNDP Bosnia and Herzegovina</Company>
  <LinksUpToDate>false</LinksUpToDate>
  <CharactersWithSpaces>19666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Edwin Berry</dc:creator>
  <cp:lastModifiedBy>Blanka Hancilova</cp:lastModifiedBy>
  <cp:revision>2</cp:revision>
  <cp:lastPrinted>2013-05-09T11:09:00Z</cp:lastPrinted>
  <dcterms:created xsi:type="dcterms:W3CDTF">2013-06-20T11:05:00Z</dcterms:created>
  <dcterms:modified xsi:type="dcterms:W3CDTF">2013-06-20T11:05:00Z</dcterms:modified>
</cp:coreProperties>
</file>