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sldx" ContentType="application/vnd.openxmlformats-officedocument.presentationml.slide"/>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D7C" w:rsidRDefault="00A03617">
      <w:pPr>
        <w:jc w:val="right"/>
        <w:rPr>
          <w:color w:val="7F7F7F"/>
          <w:sz w:val="32"/>
          <w:szCs w:val="32"/>
        </w:rPr>
      </w:pPr>
      <w:bookmarkStart w:id="0" w:name="_GoBack"/>
      <w:r w:rsidRPr="00A03617">
        <w:rPr>
          <w:noProof/>
          <w:color w:val="C4BC96"/>
          <w:sz w:val="32"/>
          <w:szCs w:val="32"/>
          <w:lang w:val="en-GB" w:eastAsia="en-GB"/>
        </w:rPr>
        <w:pict>
          <v:group id="Group 2" o:spid="_x0000_s1026" style="position:absolute;left:0;text-align:left;margin-left:94.55pt;margin-top:-2.5pt;width:518.3pt;height:702.45pt;z-index:-251659264;mso-position-horizontal-relative:page;mso-position-vertical-relative:page"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" o:allowincell="f">
            <v:rect id="Rectangle 3" o:spid="_x0000_s1027" style="position:absolute;width:12240;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zt8AA&#10;AADbAAAADwAAAGRycy9kb3ducmV2LnhtbERPTWvCQBC9F/wPywje6q7SikZX0UCh7a1GxeOYHZNg&#10;djZkV03/fbcgeJvH+5zFqrO1uFHrK8caRkMFgjh3puJCwy77eJ2C8AHZYO2YNPySh9Wy97LAxLg7&#10;/9BtGwoRQ9gnqKEMoUmk9HlJFv3QNcSRO7vWYoiwLaRp8R7DbS3HSk2kxYpjQ4kNpSXll+3Vaji8&#10;UY5j/D69f6XpJps5dTR7pfWg363nIAJ14Sl+uD9NnD+D/1/i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zt8AAAADbAAAADwAAAAAAAAAAAAAAAACYAgAAZHJzL2Rvd25y&#10;ZXYueG1sUEsFBgAAAAAEAAQA9QAAAIUDAAAAAA==&#10;" fillcolor="#b2a1c7" strokecolor="#b2a1c7" strokeweight="1pt">
              <v:fill color2="#e5dfec" angle="135" focus="50%" type="gradient"/>
              <v:shadow on="t" color="#3f3151" opacity=".5" offset="1pt"/>
            </v:rect>
            <v:rect id="Rectangle 4" o:spid="_x0000_s1028" style="position:absolute;left:612;top:638;width:11016;height:14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l78A&#10;AADbAAAADwAAAGRycy9kb3ducmV2LnhtbERPy4rCMBTdC/5DuMLsNLHMiFajOIWBGXc+cXltrm2x&#10;uSlNRjt/P1kILg/nvVh1thZ3an3lWMN4pEAQ585UXGg47L+GUxA+IBusHZOGP/KwWvZ7C0yNe/CW&#10;7rtQiBjCPkUNZQhNKqXPS7LoR64hjtzVtRZDhG0hTYuPGG5rmSg1kRYrjg0lNpSVlN92v1bD6Z1y&#10;THBz+fjJss/9zKmzOSqt3wbdeg4iUBde4qf722hI4vr4Jf4Aufw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75pCXvwAAANsAAAAPAAAAAAAAAAAAAAAAAJgCAABkcnMvZG93bnJl&#10;di54bWxQSwUGAAAAAAQABAD1AAAAhAMAAAAA&#10;" fillcolor="#b2a1c7" strokecolor="#b2a1c7" strokeweight="1pt">
              <v:fill color2="#e5dfec" angle="135" focus="50%" type="gradient"/>
              <v:shadow on="t" color="#3f3151" opacity=".5" offset="1pt"/>
            </v:rect>
            <w10:wrap anchorx="page" anchory="page"/>
          </v:group>
        </w:pict>
      </w:r>
      <w:bookmarkEnd w:id="0"/>
    </w:p>
    <w:tbl>
      <w:tblPr>
        <w:tblpPr w:leftFromText="187" w:rightFromText="187" w:horzAnchor="margin" w:tblpXSpec="center" w:tblpYSpec="bottom"/>
        <w:tblOverlap w:val="never"/>
        <w:tblW w:w="0" w:type="auto"/>
        <w:tblLook w:val="04A0"/>
      </w:tblPr>
      <w:tblGrid>
        <w:gridCol w:w="9576"/>
      </w:tblGrid>
      <w:tr w:rsidR="00952D7C" w:rsidRPr="00D33BAA">
        <w:tc>
          <w:tcPr>
            <w:tcW w:w="9576" w:type="dxa"/>
          </w:tcPr>
          <w:p w:rsidR="00952D7C" w:rsidRPr="00D33BAA" w:rsidRDefault="004350FD" w:rsidP="00844C3A">
            <w:pPr>
              <w:pStyle w:val="NoSpacing"/>
              <w:jc w:val="center"/>
              <w:rPr>
                <w:color w:val="7F7F7F"/>
                <w:sz w:val="32"/>
                <w:szCs w:val="32"/>
              </w:rPr>
            </w:pPr>
            <w:r w:rsidRPr="00D33BAA">
              <w:rPr>
                <w:smallCaps/>
                <w:color w:val="FFFFFF"/>
                <w:sz w:val="48"/>
                <w:szCs w:val="48"/>
                <w:shd w:val="clear" w:color="auto" w:fill="31849B"/>
              </w:rPr>
              <w:t>MID TERM EVALUATION REPORT</w:t>
            </w:r>
          </w:p>
        </w:tc>
      </w:tr>
    </w:tbl>
    <w:p w:rsidR="00952D7C" w:rsidRDefault="00354F59" w:rsidP="00750C95">
      <w:pPr>
        <w:ind w:left="720"/>
        <w:jc w:val="right"/>
      </w:pPr>
      <w:r>
        <w:rPr>
          <w:b/>
          <w:bCs/>
        </w:rPr>
        <w:t xml:space="preserve">March </w:t>
      </w:r>
      <w:r w:rsidR="008B5E51">
        <w:rPr>
          <w:b/>
          <w:bCs/>
        </w:rPr>
        <w:t>2</w:t>
      </w:r>
      <w:r w:rsidR="001C4184">
        <w:rPr>
          <w:b/>
          <w:bCs/>
        </w:rPr>
        <w:t>4</w:t>
      </w:r>
      <w:r w:rsidR="00750C95">
        <w:rPr>
          <w:b/>
          <w:bCs/>
        </w:rPr>
        <w:t>, 2013</w:t>
      </w:r>
      <w:r w:rsidR="00A03617" w:rsidRPr="00A03617">
        <w:rPr>
          <w:noProof/>
          <w:color w:val="C4BC96"/>
          <w:sz w:val="32"/>
          <w:szCs w:val="32"/>
          <w:lang w:val="en-GB" w:eastAsia="en-GB"/>
        </w:rPr>
        <w:pict>
          <v:rect id="Rectangle 5" o:spid="_x0000_s1043" style="position:absolute;left:0;text-align:left;margin-left:0;margin-top:0;width:550.15pt;height:59.3pt;z-index:251656192;visibility:visible;mso-width-percent:900;mso-position-horizontal:center;mso-position-horizontal-relative:page;mso-position-vertical:center;mso-position-vertical-relative:page;mso-width-percent: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" o:allowincell="f" fillcolor="#a5a5a5" stroked="f">
            <v:fill opacity="58853f"/>
            <v:textbox style="mso-fit-shape-to-text:t" inset="18pt,0,18pt,0">
              <w:txbxContent>
                <w:tbl>
                  <w:tblPr>
                    <w:tblW w:w="5000" w:type="pct"/>
                    <w:tblCellMar>
                      <w:left w:w="360" w:type="dxa"/>
                      <w:right w:w="360" w:type="dxa"/>
                    </w:tblCellMar>
                    <w:tblLook w:val="04A0"/>
                  </w:tblPr>
                  <w:tblGrid>
                    <w:gridCol w:w="2206"/>
                    <w:gridCol w:w="8824"/>
                  </w:tblGrid>
                  <w:tr w:rsidR="00421167" w:rsidRPr="00D33BAA" w:rsidTr="00D33BAA">
                    <w:trPr>
                      <w:trHeight w:val="1080"/>
                    </w:trPr>
                    <w:tc>
                      <w:tcPr>
                        <w:tcW w:w="1000" w:type="pct"/>
                        <w:shd w:val="clear" w:color="auto" w:fill="000000"/>
                        <w:vAlign w:val="center"/>
                      </w:tcPr>
                      <w:p w:rsidR="00421167" w:rsidRPr="00D33BAA" w:rsidRDefault="00421167" w:rsidP="00844C3A">
                        <w:pPr>
                          <w:pStyle w:val="NoSpacing"/>
                          <w:rPr>
                            <w:smallCaps/>
                            <w:sz w:val="40"/>
                            <w:szCs w:val="40"/>
                          </w:rPr>
                        </w:pPr>
                        <w:r w:rsidRPr="00D33BAA">
                          <w:rPr>
                            <w:smallCaps/>
                            <w:sz w:val="40"/>
                            <w:szCs w:val="40"/>
                          </w:rPr>
                          <w:t>UN Women</w:t>
                        </w:r>
                      </w:p>
                    </w:tc>
                    <w:tc>
                      <w:tcPr>
                        <w:tcW w:w="4000" w:type="pct"/>
                        <w:shd w:val="clear" w:color="auto" w:fill="auto"/>
                        <w:vAlign w:val="center"/>
                      </w:tcPr>
                      <w:p w:rsidR="00421167" w:rsidRPr="00D33BAA" w:rsidRDefault="00421167" w:rsidP="00513AB4">
                        <w:pPr>
                          <w:pStyle w:val="NoSpacing"/>
                          <w:rPr>
                            <w:smallCaps/>
                            <w:color w:val="FFFFFF"/>
                            <w:sz w:val="48"/>
                            <w:szCs w:val="48"/>
                          </w:rPr>
                        </w:pPr>
                        <w:r w:rsidRPr="00D33BAA">
                          <w:rPr>
                            <w:smallCaps/>
                            <w:color w:val="FFFFFF"/>
                            <w:sz w:val="48"/>
                            <w:szCs w:val="48"/>
                          </w:rPr>
                          <w:t>UN Joint Programme on Gender Equality (</w:t>
                        </w:r>
                        <w:r>
                          <w:rPr>
                            <w:smallCaps/>
                            <w:color w:val="FFFFFF"/>
                            <w:sz w:val="48"/>
                            <w:szCs w:val="48"/>
                          </w:rPr>
                          <w:t>UNJPGE</w:t>
                        </w:r>
                        <w:r w:rsidRPr="00D33BAA">
                          <w:rPr>
                            <w:smallCaps/>
                            <w:color w:val="FFFFFF"/>
                            <w:sz w:val="48"/>
                            <w:szCs w:val="48"/>
                          </w:rPr>
                          <w:t>) -UGANDA</w:t>
                        </w:r>
                      </w:p>
                    </w:tc>
                  </w:tr>
                </w:tbl>
                <w:p w:rsidR="00421167" w:rsidRDefault="00421167">
                  <w:pPr>
                    <w:pStyle w:val="NoSpacing"/>
                    <w:spacing w:line="14" w:lineRule="exact"/>
                  </w:pPr>
                </w:p>
              </w:txbxContent>
            </v:textbox>
            <w10:wrap anchorx="page" anchory="page"/>
          </v:rect>
        </w:pict>
      </w:r>
      <w:r w:rsidR="00952D7C">
        <w:rPr>
          <w:b/>
          <w:bCs/>
        </w:rPr>
        <w:br w:type="page"/>
      </w:r>
    </w:p>
    <w:p w:rsidR="00517C7F" w:rsidRDefault="001064CA">
      <w:pPr>
        <w:pStyle w:val="TOCHeading"/>
      </w:pPr>
      <w:r>
        <w:lastRenderedPageBreak/>
        <w:t xml:space="preserve">Table of </w:t>
      </w:r>
      <w:r w:rsidR="00517C7F">
        <w:t>Contents</w:t>
      </w:r>
    </w:p>
    <w:p w:rsidR="0003746B" w:rsidRPr="0003746B" w:rsidRDefault="00A03617">
      <w:pPr>
        <w:pStyle w:val="TOC1"/>
        <w:tabs>
          <w:tab w:val="right" w:leader="dot" w:pos="10790"/>
        </w:tabs>
        <w:rPr>
          <w:rFonts w:ascii="Calibri Light" w:eastAsiaTheme="minorEastAsia" w:hAnsi="Calibri Light" w:cstheme="minorBidi"/>
          <w:noProof/>
          <w:sz w:val="18"/>
          <w:szCs w:val="18"/>
          <w:lang w:val="en-CA" w:eastAsia="en-CA"/>
        </w:rPr>
      </w:pPr>
      <w:r w:rsidRPr="00A03617">
        <w:rPr>
          <w:rFonts w:ascii="Calibri Light" w:hAnsi="Calibri Light"/>
          <w:sz w:val="18"/>
          <w:szCs w:val="18"/>
        </w:rPr>
        <w:fldChar w:fldCharType="begin"/>
      </w:r>
      <w:r w:rsidR="00517C7F" w:rsidRPr="0003746B">
        <w:rPr>
          <w:rFonts w:ascii="Calibri Light" w:hAnsi="Calibri Light"/>
          <w:sz w:val="18"/>
          <w:szCs w:val="18"/>
        </w:rPr>
        <w:instrText xml:space="preserve"> TOC \o "1-3" \h \z \u </w:instrText>
      </w:r>
      <w:r w:rsidRPr="00A03617">
        <w:rPr>
          <w:rFonts w:ascii="Calibri Light" w:hAnsi="Calibri Light"/>
          <w:sz w:val="18"/>
          <w:szCs w:val="18"/>
        </w:rPr>
        <w:fldChar w:fldCharType="separate"/>
      </w:r>
      <w:hyperlink w:anchor="_Toc351916163" w:history="1">
        <w:r w:rsidR="0003746B" w:rsidRPr="0003746B">
          <w:rPr>
            <w:rStyle w:val="Hyperlink"/>
            <w:rFonts w:ascii="Calibri Light" w:hAnsi="Calibri Light"/>
            <w:noProof/>
            <w:sz w:val="18"/>
            <w:szCs w:val="18"/>
          </w:rPr>
          <w:t>Acronyms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4</w:t>
        </w:r>
        <w:r w:rsidRPr="0003746B">
          <w:rPr>
            <w:rFonts w:ascii="Calibri Light" w:hAnsi="Calibri Light"/>
            <w:noProof/>
            <w:webHidden/>
            <w:sz w:val="18"/>
            <w:szCs w:val="18"/>
          </w:rPr>
          <w:fldChar w:fldCharType="end"/>
        </w:r>
      </w:hyperlink>
    </w:p>
    <w:p w:rsidR="0003746B" w:rsidRPr="0003746B" w:rsidRDefault="00A03617">
      <w:pPr>
        <w:pStyle w:val="TOC1"/>
        <w:tabs>
          <w:tab w:val="right" w:leader="dot" w:pos="10790"/>
        </w:tabs>
        <w:rPr>
          <w:rFonts w:ascii="Calibri Light" w:eastAsiaTheme="minorEastAsia" w:hAnsi="Calibri Light" w:cstheme="minorBidi"/>
          <w:noProof/>
          <w:sz w:val="18"/>
          <w:szCs w:val="18"/>
          <w:lang w:val="en-CA" w:eastAsia="en-CA"/>
        </w:rPr>
      </w:pPr>
      <w:hyperlink w:anchor="_Toc351916164" w:history="1">
        <w:r w:rsidR="0003746B" w:rsidRPr="0003746B">
          <w:rPr>
            <w:rStyle w:val="Hyperlink"/>
            <w:rFonts w:ascii="Calibri Light" w:hAnsi="Calibri Light"/>
            <w:noProof/>
            <w:sz w:val="18"/>
            <w:szCs w:val="18"/>
          </w:rPr>
          <w:t>Consulting Team</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_Toc351916164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6</w:t>
        </w:r>
        <w:r w:rsidRPr="0003746B">
          <w:rPr>
            <w:rFonts w:ascii="Calibri Light" w:hAnsi="Calibri Light"/>
            <w:noProof/>
            <w:webHidden/>
            <w:sz w:val="18"/>
            <w:szCs w:val="18"/>
          </w:rPr>
          <w:fldChar w:fldCharType="end"/>
        </w:r>
      </w:hyperlink>
    </w:p>
    <w:p w:rsidR="0003746B" w:rsidRPr="0003746B" w:rsidRDefault="00A03617">
      <w:pPr>
        <w:pStyle w:val="TOC1"/>
        <w:tabs>
          <w:tab w:val="right" w:leader="dot" w:pos="10790"/>
        </w:tabs>
        <w:rPr>
          <w:rFonts w:ascii="Calibri Light" w:eastAsiaTheme="minorEastAsia" w:hAnsi="Calibri Light" w:cstheme="minorBidi"/>
          <w:noProof/>
          <w:sz w:val="18"/>
          <w:szCs w:val="18"/>
          <w:lang w:val="en-CA" w:eastAsia="en-CA"/>
        </w:rPr>
      </w:pPr>
      <w:hyperlink w:anchor="_Toc351916165" w:history="1">
        <w:r w:rsidR="0003746B" w:rsidRPr="0003746B">
          <w:rPr>
            <w:rStyle w:val="Hyperlink"/>
            <w:rFonts w:ascii="Calibri Light" w:hAnsi="Calibri Light"/>
            <w:noProof/>
            <w:sz w:val="18"/>
            <w:szCs w:val="18"/>
          </w:rPr>
          <w:t>Acknowledgements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_Toc351916165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6</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166" w:history="1">
        <w:r w:rsidR="0003746B" w:rsidRPr="0003746B">
          <w:rPr>
            <w:rStyle w:val="Hyperlink"/>
            <w:rFonts w:ascii="Calibri Light" w:hAnsi="Calibri Light"/>
            <w:noProof/>
            <w:sz w:val="18"/>
            <w:szCs w:val="18"/>
          </w:rPr>
          <w:t>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Executive Summary</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_Toc351916166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7</w:t>
        </w:r>
        <w:r w:rsidRPr="0003746B">
          <w:rPr>
            <w:rFonts w:ascii="Calibri Light" w:hAnsi="Calibri Light"/>
            <w:noProof/>
            <w:webHidden/>
            <w:sz w:val="18"/>
            <w:szCs w:val="18"/>
          </w:rPr>
          <w:fldChar w:fldCharType="end"/>
        </w:r>
      </w:hyperlink>
    </w:p>
    <w:p w:rsidR="0003746B" w:rsidRPr="0003746B" w:rsidRDefault="00A03617">
      <w:pPr>
        <w:pStyle w:val="TOC3"/>
        <w:rPr>
          <w:rFonts w:ascii="Calibri Light" w:eastAsiaTheme="minorEastAsia" w:hAnsi="Calibri Light" w:cstheme="minorBidi"/>
          <w:noProof/>
          <w:sz w:val="18"/>
          <w:szCs w:val="18"/>
          <w:lang w:val="en-CA" w:eastAsia="en-CA"/>
        </w:rPr>
      </w:pPr>
      <w:hyperlink w:anchor="_Toc351916167" w:history="1">
        <w:r w:rsidR="0003746B" w:rsidRPr="0003746B">
          <w:rPr>
            <w:rStyle w:val="Hyperlink"/>
            <w:rFonts w:ascii="Calibri Light" w:hAnsi="Calibri Light"/>
            <w:noProof/>
            <w:sz w:val="18"/>
            <w:szCs w:val="18"/>
          </w:rPr>
          <w:t>Summary of Findings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_Toc351916167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7</w:t>
        </w:r>
        <w:r w:rsidRPr="0003746B">
          <w:rPr>
            <w:rFonts w:ascii="Calibri Light" w:hAnsi="Calibri Light"/>
            <w:noProof/>
            <w:webHidden/>
            <w:sz w:val="18"/>
            <w:szCs w:val="18"/>
          </w:rPr>
          <w:fldChar w:fldCharType="end"/>
        </w:r>
      </w:hyperlink>
    </w:p>
    <w:p w:rsidR="0003746B" w:rsidRPr="0003746B" w:rsidRDefault="00A03617">
      <w:pPr>
        <w:pStyle w:val="TOC1"/>
        <w:tabs>
          <w:tab w:val="right" w:leader="dot" w:pos="10790"/>
        </w:tabs>
        <w:rPr>
          <w:rFonts w:ascii="Calibri Light" w:eastAsiaTheme="minorEastAsia" w:hAnsi="Calibri Light" w:cstheme="minorBidi"/>
          <w:noProof/>
          <w:sz w:val="18"/>
          <w:szCs w:val="18"/>
          <w:lang w:val="en-CA" w:eastAsia="en-CA"/>
        </w:rPr>
      </w:pPr>
      <w:hyperlink w:anchor="_Toc351916168" w:history="1">
        <w:r w:rsidR="0003746B" w:rsidRPr="0003746B">
          <w:rPr>
            <w:rStyle w:val="Hyperlink"/>
            <w:rFonts w:ascii="Calibri Light" w:hAnsi="Calibri Light"/>
            <w:noProof/>
            <w:sz w:val="18"/>
            <w:szCs w:val="18"/>
            <w:lang w:val="en-GB"/>
          </w:rPr>
          <w:t>Lessons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_Toc351916168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11</w:t>
        </w:r>
        <w:r w:rsidRPr="0003746B">
          <w:rPr>
            <w:rFonts w:ascii="Calibri Light" w:hAnsi="Calibri Light"/>
            <w:noProof/>
            <w:webHidden/>
            <w:sz w:val="18"/>
            <w:szCs w:val="18"/>
          </w:rPr>
          <w:fldChar w:fldCharType="end"/>
        </w:r>
      </w:hyperlink>
    </w:p>
    <w:p w:rsidR="0003746B" w:rsidRPr="0003746B" w:rsidRDefault="00A03617">
      <w:pPr>
        <w:pStyle w:val="TOC1"/>
        <w:tabs>
          <w:tab w:val="right" w:leader="dot" w:pos="10790"/>
        </w:tabs>
        <w:rPr>
          <w:rFonts w:ascii="Calibri Light" w:eastAsiaTheme="minorEastAsia" w:hAnsi="Calibri Light" w:cstheme="minorBidi"/>
          <w:noProof/>
          <w:sz w:val="18"/>
          <w:szCs w:val="18"/>
          <w:lang w:val="en-CA" w:eastAsia="en-CA"/>
        </w:rPr>
      </w:pPr>
      <w:hyperlink w:anchor="_Toc351916169" w:history="1">
        <w:r w:rsidR="0003746B" w:rsidRPr="0003746B">
          <w:rPr>
            <w:rStyle w:val="Hyperlink"/>
            <w:rFonts w:ascii="Calibri Light" w:hAnsi="Calibri Light"/>
            <w:noProof/>
            <w:sz w:val="18"/>
            <w:szCs w:val="18"/>
            <w:lang w:val="en-GB"/>
          </w:rPr>
          <w:t>Recommendations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_Toc351916169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12</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171" w:history="1">
        <w:r w:rsidR="0003746B" w:rsidRPr="0003746B">
          <w:rPr>
            <w:rStyle w:val="Hyperlink"/>
            <w:rFonts w:ascii="Calibri Light" w:hAnsi="Calibri Light"/>
            <w:noProof/>
            <w:sz w:val="18"/>
            <w:szCs w:val="18"/>
          </w:rPr>
          <w:t>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Background and Programme Description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14</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172" w:history="1">
        <w:r w:rsidR="0003746B" w:rsidRPr="0003746B">
          <w:rPr>
            <w:rStyle w:val="Hyperlink"/>
            <w:rFonts w:ascii="Calibri Light" w:hAnsi="Calibri Light"/>
            <w:noProof/>
            <w:sz w:val="18"/>
            <w:szCs w:val="18"/>
            <w:lang w:val="en-GB"/>
          </w:rPr>
          <w:t>2.1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Purpose of the Mid-Term Evaluation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14</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73" w:history="1">
        <w:r w:rsidR="0003746B" w:rsidRPr="0003746B">
          <w:rPr>
            <w:rStyle w:val="Hyperlink"/>
            <w:rFonts w:ascii="Calibri Light" w:hAnsi="Calibri Light"/>
            <w:noProof/>
            <w:sz w:val="18"/>
            <w:szCs w:val="18"/>
            <w:lang w:val="en-GB"/>
          </w:rPr>
          <w:t>2.2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Objectives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15</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174" w:history="1">
        <w:r w:rsidR="0003746B" w:rsidRPr="0003746B">
          <w:rPr>
            <w:rStyle w:val="Hyperlink"/>
            <w:rFonts w:ascii="Calibri Light" w:hAnsi="Calibri Light"/>
            <w:noProof/>
            <w:sz w:val="18"/>
            <w:szCs w:val="18"/>
            <w:lang w:val="en-GB"/>
          </w:rPr>
          <w:t>3.</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Methodology and Review Process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_Toc351916174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15</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75" w:history="1">
        <w:r w:rsidR="0003746B" w:rsidRPr="0003746B">
          <w:rPr>
            <w:rStyle w:val="Hyperlink"/>
            <w:rFonts w:ascii="Calibri Light" w:hAnsi="Calibri Light"/>
            <w:noProof/>
            <w:sz w:val="18"/>
            <w:szCs w:val="18"/>
            <w:lang w:val="en-GB"/>
          </w:rPr>
          <w:t>3.1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Approaches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_Toc351916175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15</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76" w:history="1">
        <w:r w:rsidR="0003746B" w:rsidRPr="0003746B">
          <w:rPr>
            <w:rStyle w:val="Hyperlink"/>
            <w:rFonts w:ascii="Calibri Light" w:hAnsi="Calibri Light"/>
            <w:noProof/>
            <w:sz w:val="18"/>
            <w:szCs w:val="18"/>
            <w:lang w:val="en-GB"/>
          </w:rPr>
          <w:t>3.2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Data Collection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_Toc351916176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16</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81" w:history="1">
        <w:r w:rsidR="0003746B" w:rsidRPr="0003746B">
          <w:rPr>
            <w:rStyle w:val="Hyperlink"/>
            <w:rFonts w:ascii="Calibri Light" w:hAnsi="Calibri Light"/>
            <w:noProof/>
            <w:sz w:val="18"/>
            <w:szCs w:val="18"/>
            <w:lang w:val="en-GB"/>
          </w:rPr>
          <w:t>3.2.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Sampling</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_Toc351916181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17</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82" w:history="1">
        <w:r w:rsidR="0003746B" w:rsidRPr="0003746B">
          <w:rPr>
            <w:rStyle w:val="Hyperlink"/>
            <w:rFonts w:ascii="Calibri Light" w:hAnsi="Calibri Light"/>
            <w:noProof/>
            <w:sz w:val="18"/>
            <w:szCs w:val="18"/>
            <w:lang w:val="en-GB"/>
          </w:rPr>
          <w:t>3.3.</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Data Analysis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_Toc351916182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18</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83" w:history="1">
        <w:r w:rsidR="0003746B" w:rsidRPr="0003746B">
          <w:rPr>
            <w:rStyle w:val="Hyperlink"/>
            <w:rFonts w:ascii="Calibri Light" w:hAnsi="Calibri Light"/>
            <w:noProof/>
            <w:sz w:val="18"/>
            <w:szCs w:val="18"/>
            <w:lang w:val="en-GB"/>
          </w:rPr>
          <w:t>3.4.</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lang w:val="en-GB"/>
          </w:rPr>
          <w:t>Limitations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_Toc351916183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19</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184" w:history="1">
        <w:r w:rsidR="0003746B" w:rsidRPr="0003746B">
          <w:rPr>
            <w:rStyle w:val="Hyperlink"/>
            <w:rFonts w:ascii="Calibri Light" w:hAnsi="Calibri Light"/>
            <w:noProof/>
            <w:sz w:val="18"/>
            <w:szCs w:val="18"/>
          </w:rPr>
          <w:t>4.</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Evaluation Findings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_Toc351916184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19</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89" w:history="1">
        <w:r w:rsidR="0003746B" w:rsidRPr="0003746B">
          <w:rPr>
            <w:rStyle w:val="Hyperlink"/>
            <w:rFonts w:ascii="Calibri Light" w:hAnsi="Calibri Light"/>
            <w:noProof/>
            <w:sz w:val="18"/>
            <w:szCs w:val="18"/>
          </w:rPr>
          <w:t>4.1.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Relevance and Strategic Fit</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_Toc351916189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19</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90" w:history="1">
        <w:r w:rsidR="0003746B" w:rsidRPr="0003746B">
          <w:rPr>
            <w:rStyle w:val="Hyperlink"/>
            <w:rFonts w:ascii="Calibri Light" w:hAnsi="Calibri Light"/>
            <w:noProof/>
            <w:sz w:val="18"/>
            <w:szCs w:val="18"/>
          </w:rPr>
          <w:t>4.2.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Validity of Design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_Toc351916190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20</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91" w:history="1">
        <w:r w:rsidR="0003746B" w:rsidRPr="0003746B">
          <w:rPr>
            <w:rStyle w:val="Hyperlink"/>
            <w:rFonts w:ascii="Calibri Light" w:hAnsi="Calibri Light"/>
            <w:noProof/>
            <w:sz w:val="18"/>
            <w:szCs w:val="18"/>
          </w:rPr>
          <w:t>4.2.1.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Intervention Logic Analysis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_Toc351916191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20</w:t>
        </w:r>
        <w:r w:rsidRPr="0003746B">
          <w:rPr>
            <w:rFonts w:ascii="Calibri Light" w:hAnsi="Calibri Light"/>
            <w:noProof/>
            <w:webHidden/>
            <w:sz w:val="18"/>
            <w:szCs w:val="18"/>
          </w:rPr>
          <w:fldChar w:fldCharType="end"/>
        </w:r>
      </w:hyperlink>
    </w:p>
    <w:p w:rsidR="0003746B" w:rsidRPr="0003746B" w:rsidRDefault="00A03617">
      <w:pPr>
        <w:pStyle w:val="TOC3"/>
        <w:tabs>
          <w:tab w:val="left" w:pos="880"/>
        </w:tabs>
        <w:rPr>
          <w:rFonts w:ascii="Calibri Light" w:eastAsiaTheme="minorEastAsia" w:hAnsi="Calibri Light" w:cstheme="minorBidi"/>
          <w:noProof/>
          <w:sz w:val="18"/>
          <w:szCs w:val="18"/>
          <w:lang w:val="en-CA" w:eastAsia="en-CA"/>
        </w:rPr>
      </w:pPr>
      <w:hyperlink w:anchor="_Toc351916192" w:history="1">
        <w:r w:rsidR="0003746B" w:rsidRPr="0003746B">
          <w:rPr>
            <w:rStyle w:val="Hyperlink"/>
            <w:rFonts w:ascii="Calibri Light" w:hAnsi="Calibri Light"/>
            <w:noProof/>
            <w:sz w:val="18"/>
            <w:szCs w:val="18"/>
          </w:rPr>
          <w:t>4.2.2.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Outcomes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_Toc351916192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20</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93" w:history="1">
        <w:r w:rsidR="0003746B" w:rsidRPr="0003746B">
          <w:rPr>
            <w:rStyle w:val="Hyperlink"/>
            <w:rFonts w:ascii="Calibri Light" w:hAnsi="Calibri Light"/>
            <w:noProof/>
            <w:sz w:val="18"/>
            <w:szCs w:val="18"/>
          </w:rPr>
          <w:t>4.2.3.</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Theory of Change as of December 2012</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_Toc351916193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22</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194" w:history="1">
        <w:r w:rsidR="0003746B" w:rsidRPr="0003746B">
          <w:rPr>
            <w:rStyle w:val="Hyperlink"/>
            <w:rFonts w:ascii="Calibri Light" w:hAnsi="Calibri Light"/>
            <w:noProof/>
            <w:sz w:val="18"/>
            <w:szCs w:val="18"/>
          </w:rPr>
          <w:t>4.2.4.</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Results Matrix</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_Toc351916194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24</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01" w:history="1">
        <w:r w:rsidR="0003746B" w:rsidRPr="0003746B">
          <w:rPr>
            <w:rStyle w:val="Hyperlink"/>
            <w:rFonts w:ascii="Calibri Light" w:hAnsi="Calibri Light"/>
            <w:noProof/>
            <w:sz w:val="18"/>
            <w:szCs w:val="18"/>
          </w:rPr>
          <w:t>5.</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Efficiency</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25</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2" w:history="1">
        <w:r w:rsidR="0003746B" w:rsidRPr="0003746B">
          <w:rPr>
            <w:rStyle w:val="Hyperlink"/>
            <w:rFonts w:ascii="Calibri Light" w:hAnsi="Calibri Light"/>
            <w:noProof/>
            <w:sz w:val="18"/>
            <w:szCs w:val="18"/>
          </w:rPr>
          <w:t>5.1.</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Human Resources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25</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3" w:history="1">
        <w:r w:rsidR="0003746B" w:rsidRPr="0003746B">
          <w:rPr>
            <w:rStyle w:val="Hyperlink"/>
            <w:rFonts w:ascii="Calibri Light" w:hAnsi="Calibri Light"/>
            <w:noProof/>
            <w:sz w:val="18"/>
            <w:szCs w:val="18"/>
          </w:rPr>
          <w:t>5.2.</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Financial Resources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26</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4" w:history="1">
        <w:r w:rsidR="0003746B" w:rsidRPr="0003746B">
          <w:rPr>
            <w:rStyle w:val="Hyperlink"/>
            <w:rFonts w:ascii="Calibri Light" w:hAnsi="Calibri Light"/>
            <w:noProof/>
            <w:sz w:val="18"/>
            <w:szCs w:val="18"/>
          </w:rPr>
          <w:t>5.3.</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Human Rights &amp; Gender Equality Constraints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_Toc351916204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28</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05" w:history="1">
        <w:r w:rsidR="0003746B" w:rsidRPr="0003746B">
          <w:rPr>
            <w:rStyle w:val="Hyperlink"/>
            <w:rFonts w:ascii="Calibri Light" w:hAnsi="Calibri Light"/>
            <w:noProof/>
            <w:sz w:val="18"/>
            <w:szCs w:val="18"/>
          </w:rPr>
          <w:t>6.</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Effectiveness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_Toc351916205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28</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6" w:history="1">
        <w:r w:rsidR="0003746B" w:rsidRPr="0003746B">
          <w:rPr>
            <w:rStyle w:val="Hyperlink"/>
            <w:rFonts w:ascii="Calibri Light" w:hAnsi="Calibri Light"/>
            <w:noProof/>
            <w:sz w:val="18"/>
            <w:szCs w:val="18"/>
          </w:rPr>
          <w:t>Outcome 1: Strengthened Government Capacity for Gender Responsive Planning, Budgeting and Programme management to directly benefit women and girls.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_Toc351916206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28</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7" w:history="1">
        <w:r w:rsidR="0003746B" w:rsidRPr="0003746B">
          <w:rPr>
            <w:rStyle w:val="Hyperlink"/>
            <w:rFonts w:ascii="Calibri Light" w:hAnsi="Calibri Light"/>
            <w:noProof/>
            <w:sz w:val="18"/>
            <w:szCs w:val="18"/>
          </w:rPr>
          <w:t>Outcome 2: Improved Access to Legal, Health, and Psychosocial Services by SGBV Survivors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_Toc351916207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31</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8" w:history="1">
        <w:r w:rsidR="0003746B" w:rsidRPr="0003746B">
          <w:rPr>
            <w:rStyle w:val="Hyperlink"/>
            <w:rFonts w:ascii="Calibri Light" w:hAnsi="Calibri Light"/>
            <w:noProof/>
            <w:sz w:val="18"/>
            <w:szCs w:val="18"/>
          </w:rPr>
          <w:t>Outcome 3: Increased Completion Rates of Girls in Primary Education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_Toc351916208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34</w:t>
        </w:r>
        <w:r w:rsidRPr="0003746B">
          <w:rPr>
            <w:rFonts w:ascii="Calibri Light" w:hAnsi="Calibri Light"/>
            <w:noProof/>
            <w:webHidden/>
            <w:sz w:val="18"/>
            <w:szCs w:val="18"/>
          </w:rPr>
          <w:fldChar w:fldCharType="end"/>
        </w:r>
      </w:hyperlink>
    </w:p>
    <w:p w:rsidR="0003746B" w:rsidRPr="0003746B" w:rsidRDefault="00A03617">
      <w:pPr>
        <w:pStyle w:val="TOC2"/>
        <w:rPr>
          <w:rFonts w:ascii="Calibri Light" w:eastAsiaTheme="minorEastAsia" w:hAnsi="Calibri Light" w:cstheme="minorBidi"/>
          <w:noProof/>
          <w:sz w:val="18"/>
          <w:szCs w:val="18"/>
          <w:lang w:val="en-CA" w:eastAsia="en-CA"/>
        </w:rPr>
      </w:pPr>
      <w:hyperlink w:anchor="_Toc351916209" w:history="1">
        <w:r w:rsidR="0003746B" w:rsidRPr="0003746B">
          <w:rPr>
            <w:rStyle w:val="Hyperlink"/>
            <w:rFonts w:ascii="Calibri Light" w:hAnsi="Calibri Light"/>
            <w:noProof/>
            <w:sz w:val="18"/>
            <w:szCs w:val="18"/>
            <w:lang w:val="en-GB"/>
          </w:rPr>
          <w:t xml:space="preserve">Outcome 4: </w:t>
        </w:r>
        <w:r w:rsidR="0003746B" w:rsidRPr="0003746B">
          <w:rPr>
            <w:rStyle w:val="Hyperlink"/>
            <w:rFonts w:ascii="Calibri Light" w:hAnsi="Calibri Light"/>
            <w:noProof/>
            <w:sz w:val="18"/>
            <w:szCs w:val="18"/>
          </w:rPr>
          <w:t>Civil Society has Increased Capacity to Advocate and Demand Accountability from Government for GEWE</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_Toc351916209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35</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10" w:history="1">
        <w:r w:rsidR="0003746B" w:rsidRPr="0003746B">
          <w:rPr>
            <w:rStyle w:val="Hyperlink"/>
            <w:rFonts w:ascii="Calibri Light" w:hAnsi="Calibri Light"/>
            <w:noProof/>
            <w:sz w:val="18"/>
            <w:szCs w:val="18"/>
          </w:rPr>
          <w:t>7.</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Sustainability</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_Toc351916210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36</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11" w:history="1">
        <w:r w:rsidR="0003746B" w:rsidRPr="0003746B">
          <w:rPr>
            <w:rStyle w:val="Hyperlink"/>
            <w:rFonts w:ascii="Calibri Light" w:hAnsi="Calibri Light"/>
            <w:noProof/>
            <w:sz w:val="18"/>
            <w:szCs w:val="18"/>
          </w:rPr>
          <w:t>8.</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Coherence</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_Toc351916211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37</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12" w:history="1">
        <w:r w:rsidR="0003746B" w:rsidRPr="0003746B">
          <w:rPr>
            <w:rStyle w:val="Hyperlink"/>
            <w:rFonts w:ascii="Calibri Light" w:hAnsi="Calibri Light"/>
            <w:noProof/>
            <w:sz w:val="18"/>
            <w:szCs w:val="18"/>
          </w:rPr>
          <w:t>9.</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Management and Coordination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_Toc351916212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39</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30" w:history="1">
        <w:r w:rsidR="0003746B" w:rsidRPr="0003746B">
          <w:rPr>
            <w:rStyle w:val="Hyperlink"/>
            <w:rFonts w:ascii="Calibri Light" w:hAnsi="Calibri Light"/>
            <w:noProof/>
            <w:sz w:val="18"/>
            <w:szCs w:val="18"/>
          </w:rPr>
          <w:t>5</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Conclusion</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_Toc351916230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40</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31" w:history="1">
        <w:r w:rsidR="0003746B" w:rsidRPr="0003746B">
          <w:rPr>
            <w:rStyle w:val="Hyperlink"/>
            <w:rFonts w:ascii="Calibri Light" w:hAnsi="Calibri Light"/>
            <w:noProof/>
            <w:sz w:val="18"/>
            <w:szCs w:val="18"/>
          </w:rPr>
          <w:t>6</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Lessons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_Toc351916231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42</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32" w:history="1">
        <w:r w:rsidR="0003746B" w:rsidRPr="0003746B">
          <w:rPr>
            <w:rStyle w:val="Hyperlink"/>
            <w:rFonts w:ascii="Calibri Light" w:hAnsi="Calibri Light"/>
            <w:noProof/>
            <w:sz w:val="18"/>
            <w:szCs w:val="18"/>
          </w:rPr>
          <w:t>7</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Recommendations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_Toc351916232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43</w:t>
        </w:r>
        <w:r w:rsidRPr="0003746B">
          <w:rPr>
            <w:rFonts w:ascii="Calibri Light" w:hAnsi="Calibri Light"/>
            <w:noProof/>
            <w:webHidden/>
            <w:sz w:val="18"/>
            <w:szCs w:val="18"/>
          </w:rPr>
          <w:fldChar w:fldCharType="end"/>
        </w:r>
      </w:hyperlink>
    </w:p>
    <w:p w:rsidR="0003746B" w:rsidRPr="0003746B" w:rsidRDefault="00A03617">
      <w:pPr>
        <w:pStyle w:val="TOC1"/>
        <w:tabs>
          <w:tab w:val="left" w:pos="660"/>
          <w:tab w:val="right" w:leader="dot" w:pos="10790"/>
        </w:tabs>
        <w:rPr>
          <w:rFonts w:ascii="Calibri Light" w:eastAsiaTheme="minorEastAsia" w:hAnsi="Calibri Light" w:cstheme="minorBidi"/>
          <w:noProof/>
          <w:sz w:val="18"/>
          <w:szCs w:val="18"/>
          <w:lang w:val="en-CA" w:eastAsia="en-CA"/>
        </w:rPr>
      </w:pPr>
      <w:hyperlink w:anchor="_Toc351916233" w:history="1">
        <w:r w:rsidR="0003746B" w:rsidRPr="0003746B">
          <w:rPr>
            <w:rStyle w:val="Hyperlink"/>
            <w:rFonts w:ascii="Calibri Light" w:hAnsi="Calibri Light"/>
            <w:noProof/>
            <w:sz w:val="18"/>
            <w:szCs w:val="18"/>
          </w:rPr>
          <w:t>8</w:t>
        </w:r>
        <w:r w:rsidR="0003746B" w:rsidRPr="0003746B">
          <w:rPr>
            <w:rFonts w:ascii="Calibri Light" w:eastAsiaTheme="minorEastAsia" w:hAnsi="Calibri Light" w:cstheme="minorBidi"/>
            <w:noProof/>
            <w:sz w:val="18"/>
            <w:szCs w:val="18"/>
            <w:lang w:val="en-CA" w:eastAsia="en-CA"/>
          </w:rPr>
          <w:tab/>
        </w:r>
        <w:r w:rsidR="0003746B" w:rsidRPr="0003746B">
          <w:rPr>
            <w:rStyle w:val="Hyperlink"/>
            <w:rFonts w:ascii="Calibri Light" w:hAnsi="Calibri Light"/>
            <w:noProof/>
            <w:sz w:val="18"/>
            <w:szCs w:val="18"/>
          </w:rPr>
          <w:t>Annexes</w:t>
        </w:r>
        <w:r w:rsidR="0003746B" w:rsidRPr="0003746B">
          <w:rPr>
            <w:rFonts w:ascii="Calibri Light" w:hAnsi="Calibri Light"/>
            <w:noProof/>
            <w:webHidden/>
            <w:sz w:val="18"/>
            <w:szCs w:val="18"/>
          </w:rPr>
          <w:tab/>
        </w:r>
        <w:r w:rsidRPr="0003746B">
          <w:rPr>
            <w:rFonts w:ascii="Calibri Light" w:hAnsi="Calibri Light"/>
            <w:noProof/>
            <w:webHidden/>
            <w:sz w:val="18"/>
            <w:szCs w:val="18"/>
          </w:rPr>
          <w:fldChar w:fldCharType="begin"/>
        </w:r>
        <w:r w:rsidR="0003746B" w:rsidRPr="0003746B">
          <w:rPr>
            <w:rFonts w:ascii="Calibri Light" w:hAnsi="Calibri Light"/>
            <w:noProof/>
            <w:webHidden/>
            <w:sz w:val="18"/>
            <w:szCs w:val="18"/>
          </w:rPr>
          <w:instrText xml:space="preserve"> PAGEREF _Toc351916233 \h </w:instrText>
        </w:r>
        <w:r w:rsidRPr="0003746B">
          <w:rPr>
            <w:rFonts w:ascii="Calibri Light" w:hAnsi="Calibri Light"/>
            <w:noProof/>
            <w:webHidden/>
            <w:sz w:val="18"/>
            <w:szCs w:val="18"/>
          </w:rPr>
        </w:r>
        <w:r w:rsidRPr="0003746B">
          <w:rPr>
            <w:rFonts w:ascii="Calibri Light" w:hAnsi="Calibri Light"/>
            <w:noProof/>
            <w:webHidden/>
            <w:sz w:val="18"/>
            <w:szCs w:val="18"/>
          </w:rPr>
          <w:fldChar w:fldCharType="separate"/>
        </w:r>
        <w:r w:rsidR="00335CA8">
          <w:rPr>
            <w:rFonts w:ascii="Calibri Light" w:hAnsi="Calibri Light"/>
            <w:noProof/>
            <w:webHidden/>
            <w:sz w:val="18"/>
            <w:szCs w:val="18"/>
          </w:rPr>
          <w:t>45</w:t>
        </w:r>
        <w:r w:rsidRPr="0003746B">
          <w:rPr>
            <w:rFonts w:ascii="Calibri Light" w:hAnsi="Calibri Light"/>
            <w:noProof/>
            <w:webHidden/>
            <w:sz w:val="18"/>
            <w:szCs w:val="18"/>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r w:rsidRPr="0003746B">
        <w:rPr>
          <w:rFonts w:ascii="Calibri Light" w:hAnsi="Calibri Light"/>
          <w:sz w:val="18"/>
          <w:szCs w:val="18"/>
        </w:rPr>
        <w:fldChar w:fldCharType="end"/>
      </w:r>
      <w:r w:rsidR="00AD63BB" w:rsidRPr="000E7C7A" w:rsidDel="005F2BBC">
        <w:rPr>
          <w:rFonts w:ascii="Calibri Light" w:hAnsi="Calibri Light"/>
          <w:sz w:val="18"/>
          <w:szCs w:val="23"/>
        </w:rPr>
        <w:t xml:space="preserve"> </w:t>
      </w:r>
      <w:r w:rsidRPr="000E7C7A">
        <w:rPr>
          <w:rFonts w:ascii="Calibri Light" w:hAnsi="Calibri Light"/>
          <w:sz w:val="18"/>
          <w:szCs w:val="23"/>
        </w:rPr>
        <w:fldChar w:fldCharType="begin"/>
      </w:r>
      <w:r w:rsidR="00AD63BB" w:rsidRPr="000E7C7A">
        <w:rPr>
          <w:rFonts w:ascii="Calibri Light" w:hAnsi="Calibri Light"/>
          <w:sz w:val="18"/>
          <w:szCs w:val="23"/>
        </w:rPr>
        <w:instrText xml:space="preserve"> TOC \h \z \c "Annex" </w:instrText>
      </w:r>
      <w:r w:rsidRPr="000E7C7A">
        <w:rPr>
          <w:rFonts w:ascii="Calibri Light" w:hAnsi="Calibri Light"/>
          <w:sz w:val="18"/>
          <w:szCs w:val="23"/>
        </w:rPr>
        <w:fldChar w:fldCharType="separate"/>
      </w:r>
      <w:hyperlink w:anchor="_Toc351913153" w:history="1">
        <w:r w:rsidR="000E7C7A" w:rsidRPr="000E7C7A">
          <w:rPr>
            <w:rStyle w:val="Hyperlink"/>
            <w:rFonts w:ascii="Calibri Light" w:hAnsi="Calibri Light"/>
            <w:noProof/>
            <w:sz w:val="18"/>
            <w:szCs w:val="23"/>
          </w:rPr>
          <w:t>Annex 1Outcome Analysis</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_Toc351913153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45</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4" w:history="1">
        <w:r w:rsidR="000E7C7A" w:rsidRPr="000E7C7A">
          <w:rPr>
            <w:rStyle w:val="Hyperlink"/>
            <w:rFonts w:ascii="Calibri Light" w:hAnsi="Calibri Light"/>
            <w:noProof/>
            <w:sz w:val="18"/>
            <w:szCs w:val="23"/>
          </w:rPr>
          <w:t>Annex 2Evaluation Matrix</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_Toc351913154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47</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5" w:history="1">
        <w:r w:rsidR="000E7C7A" w:rsidRPr="000E7C7A">
          <w:rPr>
            <w:rStyle w:val="Hyperlink"/>
            <w:rFonts w:ascii="Calibri Light" w:hAnsi="Calibri Light"/>
            <w:noProof/>
            <w:sz w:val="18"/>
            <w:szCs w:val="23"/>
          </w:rPr>
          <w:t>Annex 3Evaluation Questions</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_Toc351913155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52</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6" w:history="1">
        <w:r w:rsidR="000E7C7A" w:rsidRPr="000E7C7A">
          <w:rPr>
            <w:rStyle w:val="Hyperlink"/>
            <w:rFonts w:ascii="Calibri Light" w:hAnsi="Calibri Light"/>
            <w:noProof/>
            <w:sz w:val="18"/>
            <w:szCs w:val="23"/>
          </w:rPr>
          <w:t>Annex 4Documents Reviewed</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_Toc351913156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55</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7" w:history="1">
        <w:r w:rsidR="000E7C7A" w:rsidRPr="000E7C7A">
          <w:rPr>
            <w:rStyle w:val="Hyperlink"/>
            <w:rFonts w:ascii="Calibri Light" w:hAnsi="Calibri Light"/>
            <w:noProof/>
            <w:sz w:val="18"/>
            <w:szCs w:val="23"/>
          </w:rPr>
          <w:t>Annex 5List of Person Interviewed</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_Toc351913157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56</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8" w:history="1">
        <w:r w:rsidR="000E7C7A" w:rsidRPr="000E7C7A">
          <w:rPr>
            <w:rStyle w:val="Hyperlink"/>
            <w:rFonts w:ascii="Calibri Light" w:hAnsi="Calibri Light"/>
            <w:noProof/>
            <w:sz w:val="18"/>
            <w:szCs w:val="23"/>
          </w:rPr>
          <w:t>Annex 6 Inception Meeting Participants January 8, 2013</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_Toc351913158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58</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59" w:history="1">
        <w:r w:rsidR="000E7C7A" w:rsidRPr="000E7C7A">
          <w:rPr>
            <w:rStyle w:val="Hyperlink"/>
            <w:rFonts w:ascii="Calibri Light" w:hAnsi="Calibri Light"/>
            <w:noProof/>
            <w:sz w:val="18"/>
            <w:szCs w:val="23"/>
          </w:rPr>
          <w:t>Annex 7List of Participants Debriefing/Validation Meeting March 1, 2013</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_Toc351913159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58</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60" w:history="1">
        <w:r w:rsidR="000E7C7A" w:rsidRPr="000E7C7A">
          <w:rPr>
            <w:rStyle w:val="Hyperlink"/>
            <w:rFonts w:ascii="Calibri Light" w:hAnsi="Calibri Light"/>
            <w:noProof/>
            <w:sz w:val="18"/>
            <w:szCs w:val="23"/>
          </w:rPr>
          <w:t>Annex 8Terms of Reference</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_Toc351913160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61</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r w:rsidRPr="000E7C7A">
        <w:rPr>
          <w:rFonts w:ascii="Calibri Light" w:hAnsi="Calibri Light"/>
          <w:sz w:val="18"/>
          <w:szCs w:val="23"/>
        </w:rPr>
        <w:fldChar w:fldCharType="end"/>
      </w:r>
      <w:r w:rsidRPr="000E7C7A">
        <w:rPr>
          <w:rFonts w:ascii="Calibri Light" w:hAnsi="Calibri Light"/>
          <w:sz w:val="18"/>
          <w:szCs w:val="23"/>
        </w:rPr>
        <w:fldChar w:fldCharType="begin"/>
      </w:r>
      <w:r w:rsidR="002F5FFB" w:rsidRPr="000E7C7A">
        <w:rPr>
          <w:rFonts w:ascii="Calibri Light" w:hAnsi="Calibri Light"/>
          <w:sz w:val="18"/>
          <w:szCs w:val="23"/>
        </w:rPr>
        <w:instrText xml:space="preserve"> TOC \h \z \c "Figure" </w:instrText>
      </w:r>
      <w:r w:rsidRPr="000E7C7A">
        <w:rPr>
          <w:rFonts w:ascii="Calibri Light" w:hAnsi="Calibri Light"/>
          <w:sz w:val="18"/>
          <w:szCs w:val="23"/>
        </w:rPr>
        <w:fldChar w:fldCharType="separate"/>
      </w:r>
      <w:hyperlink w:anchor="_Toc351913161" w:history="1">
        <w:r w:rsidR="000E7C7A" w:rsidRPr="000E7C7A">
          <w:rPr>
            <w:rStyle w:val="Hyperlink"/>
            <w:rFonts w:ascii="Calibri Light" w:hAnsi="Calibri Light"/>
            <w:noProof/>
            <w:sz w:val="18"/>
            <w:szCs w:val="23"/>
          </w:rPr>
          <w:t>Figure 1 Theory of Change</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_Toc351913161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22</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62" w:history="1">
        <w:r w:rsidR="000E7C7A" w:rsidRPr="000E7C7A">
          <w:rPr>
            <w:rStyle w:val="Hyperlink"/>
            <w:rFonts w:ascii="Calibri Light" w:hAnsi="Calibri Light"/>
            <w:noProof/>
            <w:sz w:val="18"/>
            <w:szCs w:val="23"/>
          </w:rPr>
          <w:t>Figure 2 Results Matrix Response</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_Toc351913162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24</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63" w:history="1">
        <w:r w:rsidR="000E7C7A" w:rsidRPr="000E7C7A">
          <w:rPr>
            <w:rStyle w:val="Hyperlink"/>
            <w:rFonts w:ascii="Calibri Light" w:hAnsi="Calibri Light"/>
            <w:noProof/>
            <w:sz w:val="18"/>
            <w:szCs w:val="23"/>
          </w:rPr>
          <w:t>Figure 3 UNJPGE Outcome Level</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_Toc351913163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27</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64" w:history="1">
        <w:r w:rsidR="000E7C7A" w:rsidRPr="000E7C7A">
          <w:rPr>
            <w:rStyle w:val="Hyperlink"/>
            <w:rFonts w:ascii="Calibri Light" w:hAnsi="Calibri Light"/>
            <w:noProof/>
            <w:sz w:val="18"/>
            <w:szCs w:val="23"/>
          </w:rPr>
          <w:t>Figure 4 Budget Expenditure Analysis 2012</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_Toc351913164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27</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r:id="rId8" w:anchor="_Toc351913165" w:history="1">
        <w:r w:rsidR="000E7C7A" w:rsidRPr="000E7C7A">
          <w:rPr>
            <w:rStyle w:val="Hyperlink"/>
            <w:rFonts w:ascii="Calibri Light" w:hAnsi="Calibri Light"/>
            <w:noProof/>
            <w:sz w:val="18"/>
            <w:szCs w:val="23"/>
          </w:rPr>
          <w:t>Figure 5 MIFUMI Shelter Mbarara</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_Toc351913165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32</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r:id="rId9" w:anchor="_Toc351913166" w:history="1">
        <w:r w:rsidR="000E7C7A" w:rsidRPr="000E7C7A">
          <w:rPr>
            <w:rStyle w:val="Hyperlink"/>
            <w:rFonts w:ascii="Calibri Light" w:hAnsi="Calibri Light"/>
            <w:noProof/>
            <w:sz w:val="18"/>
            <w:szCs w:val="23"/>
          </w:rPr>
          <w:t>Figure 6 GEM Club</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_Toc351913166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34</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r:id="rId10" w:anchor="_Toc351913167" w:history="1">
        <w:r w:rsidR="000E7C7A" w:rsidRPr="000E7C7A">
          <w:rPr>
            <w:rStyle w:val="Hyperlink"/>
            <w:rFonts w:ascii="Calibri Light" w:hAnsi="Calibri Light"/>
            <w:noProof/>
            <w:sz w:val="18"/>
            <w:szCs w:val="23"/>
          </w:rPr>
          <w:t>Figure 7 CSO Advocacy</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_Toc351913167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35</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r w:rsidRPr="000E7C7A">
        <w:rPr>
          <w:rFonts w:ascii="Calibri Light" w:hAnsi="Calibri Light"/>
          <w:sz w:val="18"/>
          <w:szCs w:val="23"/>
        </w:rPr>
        <w:fldChar w:fldCharType="end"/>
      </w:r>
      <w:r w:rsidR="00750C95" w:rsidRPr="000E7C7A" w:rsidDel="00750C95">
        <w:rPr>
          <w:rFonts w:ascii="Calibri Light" w:hAnsi="Calibri Light"/>
          <w:sz w:val="18"/>
          <w:szCs w:val="23"/>
        </w:rPr>
        <w:t xml:space="preserve"> </w:t>
      </w:r>
      <w:r w:rsidRPr="000E7C7A">
        <w:rPr>
          <w:rFonts w:ascii="Calibri Light" w:hAnsi="Calibri Light"/>
          <w:sz w:val="18"/>
          <w:szCs w:val="23"/>
        </w:rPr>
        <w:fldChar w:fldCharType="begin"/>
      </w:r>
      <w:r w:rsidR="002F5FFB" w:rsidRPr="000E7C7A">
        <w:rPr>
          <w:rFonts w:ascii="Calibri Light" w:hAnsi="Calibri Light"/>
          <w:sz w:val="18"/>
          <w:szCs w:val="23"/>
        </w:rPr>
        <w:instrText xml:space="preserve"> TOC \h \z \c "Table" </w:instrText>
      </w:r>
      <w:r w:rsidRPr="000E7C7A">
        <w:rPr>
          <w:rFonts w:ascii="Calibri Light" w:hAnsi="Calibri Light"/>
          <w:sz w:val="18"/>
          <w:szCs w:val="23"/>
        </w:rPr>
        <w:fldChar w:fldCharType="separate"/>
      </w:r>
      <w:hyperlink w:anchor="_Toc351913172" w:history="1">
        <w:r w:rsidR="000E7C7A" w:rsidRPr="000E7C7A">
          <w:rPr>
            <w:rStyle w:val="Hyperlink"/>
            <w:rFonts w:ascii="Calibri Light" w:hAnsi="Calibri Light"/>
            <w:noProof/>
            <w:sz w:val="18"/>
            <w:szCs w:val="23"/>
          </w:rPr>
          <w:t>Table 1 Sampled Stakeholders</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_Toc351913172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16</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3" w:history="1">
        <w:r w:rsidR="000E7C7A" w:rsidRPr="000E7C7A">
          <w:rPr>
            <w:rStyle w:val="Hyperlink"/>
            <w:rFonts w:ascii="Calibri Light" w:hAnsi="Calibri Light"/>
            <w:noProof/>
            <w:sz w:val="18"/>
            <w:szCs w:val="23"/>
          </w:rPr>
          <w:t>Table 2 Score Criteria</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_Toc351913173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18</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4" w:history="1">
        <w:r w:rsidR="000E7C7A" w:rsidRPr="000E7C7A">
          <w:rPr>
            <w:rStyle w:val="Hyperlink"/>
            <w:rFonts w:ascii="Calibri Light" w:hAnsi="Calibri Light"/>
            <w:noProof/>
            <w:sz w:val="18"/>
            <w:szCs w:val="23"/>
          </w:rPr>
          <w:t>Table 3 Summary of Changes at Outcome Level</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_Toc351913174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21</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5" w:history="1">
        <w:r w:rsidR="000E7C7A" w:rsidRPr="000E7C7A">
          <w:rPr>
            <w:rStyle w:val="Hyperlink"/>
            <w:rFonts w:ascii="Calibri Light" w:hAnsi="Calibri Light"/>
            <w:noProof/>
            <w:sz w:val="18"/>
            <w:szCs w:val="23"/>
          </w:rPr>
          <w:t>Table 4 Budget Allocations 2011-2014</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_Toc351913175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26</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6" w:history="1">
        <w:r w:rsidR="000E7C7A" w:rsidRPr="000E7C7A">
          <w:rPr>
            <w:rStyle w:val="Hyperlink"/>
            <w:rFonts w:ascii="Calibri Light" w:hAnsi="Calibri Light"/>
            <w:noProof/>
            <w:sz w:val="18"/>
            <w:szCs w:val="23"/>
          </w:rPr>
          <w:t>Table 5 Risk Assessment</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_Toc351913176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28</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7" w:history="1">
        <w:r w:rsidR="000E7C7A" w:rsidRPr="000E7C7A">
          <w:rPr>
            <w:rStyle w:val="Hyperlink"/>
            <w:rFonts w:ascii="Calibri Light" w:hAnsi="Calibri Light"/>
            <w:noProof/>
            <w:sz w:val="18"/>
            <w:szCs w:val="23"/>
          </w:rPr>
          <w:t>Table 6 Outcome 1 Progress Summary</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_Toc351913177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31</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8" w:history="1">
        <w:r w:rsidR="000E7C7A" w:rsidRPr="000E7C7A">
          <w:rPr>
            <w:rStyle w:val="Hyperlink"/>
            <w:rFonts w:ascii="Calibri Light" w:hAnsi="Calibri Light"/>
            <w:noProof/>
            <w:sz w:val="18"/>
            <w:szCs w:val="23"/>
          </w:rPr>
          <w:t>Table 7 Outcome 2 Progress Summary</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_Toc351913178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33</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79" w:history="1">
        <w:r w:rsidR="000E7C7A" w:rsidRPr="000E7C7A">
          <w:rPr>
            <w:rStyle w:val="Hyperlink"/>
            <w:rFonts w:ascii="Calibri Light" w:hAnsi="Calibri Light"/>
            <w:noProof/>
            <w:sz w:val="18"/>
            <w:szCs w:val="23"/>
          </w:rPr>
          <w:t>Table 8 Outcome 5 Progress</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_Toc351913179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35</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80" w:history="1">
        <w:r w:rsidR="000E7C7A" w:rsidRPr="000E7C7A">
          <w:rPr>
            <w:rStyle w:val="Hyperlink"/>
            <w:rFonts w:ascii="Calibri Light" w:hAnsi="Calibri Light"/>
            <w:noProof/>
            <w:sz w:val="18"/>
            <w:szCs w:val="23"/>
          </w:rPr>
          <w:t>Table 9 Outcome 4 Progress Summary</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_Toc351913180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36</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18"/>
          <w:szCs w:val="23"/>
          <w:lang w:eastAsia="en-CA"/>
        </w:rPr>
      </w:pPr>
      <w:hyperlink w:anchor="_Toc351913181" w:history="1">
        <w:r w:rsidR="000E7C7A" w:rsidRPr="000E7C7A">
          <w:rPr>
            <w:rStyle w:val="Hyperlink"/>
            <w:rFonts w:ascii="Calibri Light" w:hAnsi="Calibri Light"/>
            <w:noProof/>
            <w:sz w:val="18"/>
            <w:szCs w:val="23"/>
          </w:rPr>
          <w:t>Table 10 Coherence Analysis</w:t>
        </w:r>
        <w:r w:rsidR="000E7C7A" w:rsidRPr="000E7C7A">
          <w:rPr>
            <w:rFonts w:ascii="Calibri Light" w:hAnsi="Calibri Light"/>
            <w:noProof/>
            <w:webHidden/>
            <w:sz w:val="18"/>
            <w:szCs w:val="23"/>
          </w:rPr>
          <w:tab/>
        </w:r>
        <w:r w:rsidRPr="000E7C7A">
          <w:rPr>
            <w:rFonts w:ascii="Calibri Light" w:hAnsi="Calibri Light"/>
            <w:noProof/>
            <w:webHidden/>
            <w:sz w:val="18"/>
            <w:szCs w:val="23"/>
          </w:rPr>
          <w:fldChar w:fldCharType="begin"/>
        </w:r>
        <w:r w:rsidR="000E7C7A" w:rsidRPr="000E7C7A">
          <w:rPr>
            <w:rFonts w:ascii="Calibri Light" w:hAnsi="Calibri Light"/>
            <w:noProof/>
            <w:webHidden/>
            <w:sz w:val="18"/>
            <w:szCs w:val="23"/>
          </w:rPr>
          <w:instrText xml:space="preserve"> PAGEREF _Toc351913181 \h </w:instrText>
        </w:r>
        <w:r w:rsidRPr="000E7C7A">
          <w:rPr>
            <w:rFonts w:ascii="Calibri Light" w:hAnsi="Calibri Light"/>
            <w:noProof/>
            <w:webHidden/>
            <w:sz w:val="18"/>
            <w:szCs w:val="23"/>
          </w:rPr>
        </w:r>
        <w:r w:rsidRPr="000E7C7A">
          <w:rPr>
            <w:rFonts w:ascii="Calibri Light" w:hAnsi="Calibri Light"/>
            <w:noProof/>
            <w:webHidden/>
            <w:sz w:val="18"/>
            <w:szCs w:val="23"/>
          </w:rPr>
          <w:fldChar w:fldCharType="separate"/>
        </w:r>
        <w:r w:rsidR="00335CA8">
          <w:rPr>
            <w:rFonts w:ascii="Calibri Light" w:hAnsi="Calibri Light"/>
            <w:noProof/>
            <w:webHidden/>
            <w:sz w:val="18"/>
            <w:szCs w:val="23"/>
          </w:rPr>
          <w:t>37</w:t>
        </w:r>
        <w:r w:rsidRPr="000E7C7A">
          <w:rPr>
            <w:rFonts w:ascii="Calibri Light" w:hAnsi="Calibri Light"/>
            <w:noProof/>
            <w:webHidden/>
            <w:sz w:val="18"/>
            <w:szCs w:val="23"/>
          </w:rPr>
          <w:fldChar w:fldCharType="end"/>
        </w:r>
      </w:hyperlink>
    </w:p>
    <w:p w:rsidR="000E7C7A" w:rsidRPr="000E7C7A" w:rsidRDefault="00A03617">
      <w:pPr>
        <w:pStyle w:val="TableofFigures"/>
        <w:tabs>
          <w:tab w:val="right" w:leader="dot" w:pos="10790"/>
        </w:tabs>
        <w:rPr>
          <w:rFonts w:ascii="Calibri Light" w:eastAsiaTheme="minorEastAsia" w:hAnsi="Calibri Light" w:cstheme="minorBidi"/>
          <w:noProof/>
          <w:sz w:val="20"/>
          <w:szCs w:val="23"/>
          <w:lang w:eastAsia="en-CA"/>
        </w:rPr>
      </w:pPr>
      <w:hyperlink w:anchor="_Toc351913182" w:history="1">
        <w:r w:rsidR="000E7C7A" w:rsidRPr="000E7C7A">
          <w:rPr>
            <w:rStyle w:val="Hyperlink"/>
            <w:rFonts w:ascii="Calibri Light" w:hAnsi="Calibri Light"/>
            <w:noProof/>
            <w:sz w:val="20"/>
            <w:szCs w:val="23"/>
          </w:rPr>
          <w:t>Table 11 Approaches Compliance</w:t>
        </w:r>
        <w:r w:rsidR="000E7C7A" w:rsidRPr="000E7C7A">
          <w:rPr>
            <w:rFonts w:ascii="Calibri Light" w:hAnsi="Calibri Light"/>
            <w:noProof/>
            <w:webHidden/>
            <w:sz w:val="20"/>
            <w:szCs w:val="23"/>
          </w:rPr>
          <w:tab/>
        </w:r>
        <w:r w:rsidRPr="000E7C7A">
          <w:rPr>
            <w:rFonts w:ascii="Calibri Light" w:hAnsi="Calibri Light"/>
            <w:noProof/>
            <w:webHidden/>
            <w:sz w:val="20"/>
            <w:szCs w:val="23"/>
          </w:rPr>
          <w:fldChar w:fldCharType="begin"/>
        </w:r>
        <w:r w:rsidR="000E7C7A" w:rsidRPr="000E7C7A">
          <w:rPr>
            <w:rFonts w:ascii="Calibri Light" w:hAnsi="Calibri Light"/>
            <w:noProof/>
            <w:webHidden/>
            <w:sz w:val="20"/>
            <w:szCs w:val="23"/>
          </w:rPr>
          <w:instrText xml:space="preserve"> PAGEREF _Toc351913182 \h </w:instrText>
        </w:r>
        <w:r w:rsidRPr="000E7C7A">
          <w:rPr>
            <w:rFonts w:ascii="Calibri Light" w:hAnsi="Calibri Light"/>
            <w:noProof/>
            <w:webHidden/>
            <w:sz w:val="20"/>
            <w:szCs w:val="23"/>
          </w:rPr>
        </w:r>
        <w:r w:rsidRPr="000E7C7A">
          <w:rPr>
            <w:rFonts w:ascii="Calibri Light" w:hAnsi="Calibri Light"/>
            <w:noProof/>
            <w:webHidden/>
            <w:sz w:val="20"/>
            <w:szCs w:val="23"/>
          </w:rPr>
          <w:fldChar w:fldCharType="separate"/>
        </w:r>
        <w:r w:rsidR="00335CA8">
          <w:rPr>
            <w:rFonts w:ascii="Calibri Light" w:hAnsi="Calibri Light"/>
            <w:noProof/>
            <w:webHidden/>
            <w:sz w:val="20"/>
            <w:szCs w:val="23"/>
          </w:rPr>
          <w:t>38</w:t>
        </w:r>
        <w:r w:rsidRPr="000E7C7A">
          <w:rPr>
            <w:rFonts w:ascii="Calibri Light" w:hAnsi="Calibri Light"/>
            <w:noProof/>
            <w:webHidden/>
            <w:sz w:val="20"/>
            <w:szCs w:val="23"/>
          </w:rPr>
          <w:fldChar w:fldCharType="end"/>
        </w:r>
      </w:hyperlink>
    </w:p>
    <w:p w:rsidR="000E7C7A" w:rsidRPr="000E7C7A" w:rsidRDefault="000E7C7A">
      <w:pPr>
        <w:spacing w:after="0" w:line="240" w:lineRule="auto"/>
        <w:rPr>
          <w:rFonts w:ascii="Calibri Light" w:hAnsi="Calibri Light"/>
          <w:noProof/>
          <w:sz w:val="18"/>
          <w:szCs w:val="23"/>
        </w:rPr>
      </w:pPr>
      <w:r w:rsidRPr="000E7C7A">
        <w:rPr>
          <w:rFonts w:ascii="Calibri Light" w:hAnsi="Calibri Light"/>
          <w:noProof/>
          <w:sz w:val="18"/>
          <w:szCs w:val="23"/>
        </w:rPr>
        <w:br w:type="page"/>
      </w:r>
    </w:p>
    <w:p w:rsidR="00517C7F" w:rsidRPr="008B5E51" w:rsidRDefault="00A03617" w:rsidP="00AD63BB">
      <w:pPr>
        <w:pStyle w:val="TableofFigures"/>
        <w:tabs>
          <w:tab w:val="right" w:leader="dot" w:pos="10790"/>
        </w:tabs>
        <w:rPr>
          <w:rFonts w:ascii="Calibri Light" w:hAnsi="Calibri Light"/>
        </w:rPr>
      </w:pPr>
      <w:r w:rsidRPr="000E7C7A">
        <w:rPr>
          <w:rFonts w:ascii="Calibri Light" w:hAnsi="Calibri Light"/>
          <w:sz w:val="18"/>
          <w:szCs w:val="23"/>
        </w:rPr>
        <w:lastRenderedPageBreak/>
        <w:fldChar w:fldCharType="end"/>
      </w:r>
    </w:p>
    <w:p w:rsidR="001064CA" w:rsidRPr="001467AB" w:rsidRDefault="001064CA" w:rsidP="001064CA">
      <w:pPr>
        <w:pStyle w:val="Heading1"/>
        <w:rPr>
          <w:rFonts w:ascii="Calibri Light" w:hAnsi="Calibri Light"/>
        </w:rPr>
      </w:pPr>
      <w:bookmarkStart w:id="1" w:name="_Toc349051062"/>
      <w:bookmarkStart w:id="2" w:name="_Toc351916163"/>
      <w:r w:rsidRPr="001467AB">
        <w:rPr>
          <w:rFonts w:ascii="Calibri Light" w:hAnsi="Calibri Light"/>
        </w:rPr>
        <w:t>Acronyms</w:t>
      </w:r>
      <w:bookmarkEnd w:id="1"/>
      <w:bookmarkEnd w:id="2"/>
    </w:p>
    <w:tbl>
      <w:tblPr>
        <w:tblW w:w="0" w:type="auto"/>
        <w:tblLook w:val="04A0"/>
      </w:tblPr>
      <w:tblGrid>
        <w:gridCol w:w="1309"/>
        <w:gridCol w:w="6983"/>
      </w:tblGrid>
      <w:tr w:rsidR="00AE646D" w:rsidRPr="001467AB" w:rsidTr="00AE646D">
        <w:tc>
          <w:tcPr>
            <w:tcW w:w="0" w:type="auto"/>
          </w:tcPr>
          <w:p w:rsidR="00BF2F0B" w:rsidRDefault="00BF2F0B" w:rsidP="00857C99">
            <w:pPr>
              <w:spacing w:after="0"/>
              <w:rPr>
                <w:rFonts w:ascii="Calibri Light" w:hAnsi="Calibri Light" w:cs="Calibri"/>
                <w:sz w:val="23"/>
                <w:szCs w:val="23"/>
              </w:rPr>
            </w:pPr>
            <w:r>
              <w:rPr>
                <w:rFonts w:ascii="Calibri Light" w:hAnsi="Calibri Light" w:cs="Calibri"/>
                <w:sz w:val="23"/>
                <w:szCs w:val="23"/>
              </w:rPr>
              <w:t>CEDAW</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CBOs</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CSOs</w:t>
            </w:r>
          </w:p>
          <w:p w:rsidR="00C85154" w:rsidRPr="001467AB" w:rsidRDefault="00C85154" w:rsidP="00857C99">
            <w:pPr>
              <w:spacing w:after="0"/>
              <w:rPr>
                <w:rFonts w:ascii="Calibri Light" w:hAnsi="Calibri Light" w:cs="Calibri"/>
                <w:sz w:val="23"/>
                <w:szCs w:val="23"/>
              </w:rPr>
            </w:pPr>
            <w:r>
              <w:rPr>
                <w:rFonts w:ascii="Calibri Light" w:hAnsi="Calibri Light" w:cs="Calibri"/>
                <w:sz w:val="23"/>
                <w:szCs w:val="23"/>
              </w:rPr>
              <w:t>CSW</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DFID</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EM</w:t>
            </w:r>
          </w:p>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 xml:space="preserve">FDGs </w:t>
            </w:r>
          </w:p>
          <w:p w:rsidR="00C85154"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FGM</w:t>
            </w:r>
          </w:p>
          <w:p w:rsidR="00BC77C6"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FOWODE</w:t>
            </w:r>
          </w:p>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GBV</w:t>
            </w:r>
          </w:p>
          <w:p w:rsidR="00BF2F0B"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GEM</w:t>
            </w:r>
          </w:p>
          <w:p w:rsidR="00266172"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GEPMI</w:t>
            </w:r>
          </w:p>
          <w:p w:rsidR="00BF2F0B" w:rsidRDefault="00BF2F0B" w:rsidP="00857C99">
            <w:pPr>
              <w:spacing w:after="0"/>
              <w:rPr>
                <w:rFonts w:ascii="Calibri Light" w:hAnsi="Calibri Light" w:cs="Calibri"/>
                <w:sz w:val="23"/>
                <w:szCs w:val="23"/>
              </w:rPr>
            </w:pPr>
            <w:r w:rsidRPr="00BF2F0B">
              <w:rPr>
                <w:rFonts w:ascii="Calibri Light" w:hAnsi="Calibri Light" w:cs="Calibri"/>
                <w:sz w:val="23"/>
                <w:szCs w:val="23"/>
              </w:rPr>
              <w:t>G-WED-G</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GRB</w:t>
            </w:r>
          </w:p>
          <w:p w:rsidR="00BF2F0B" w:rsidRDefault="00BF2F0B" w:rsidP="00857C99">
            <w:pPr>
              <w:spacing w:after="0"/>
              <w:rPr>
                <w:rFonts w:ascii="Calibri Light" w:hAnsi="Calibri Light" w:cs="Calibri"/>
                <w:sz w:val="23"/>
                <w:szCs w:val="23"/>
              </w:rPr>
            </w:pPr>
            <w:proofErr w:type="spellStart"/>
            <w:r>
              <w:rPr>
                <w:rFonts w:ascii="Calibri Light" w:hAnsi="Calibri Light" w:cs="Calibri"/>
                <w:sz w:val="23"/>
                <w:szCs w:val="23"/>
              </w:rPr>
              <w:t>GoU</w:t>
            </w:r>
            <w:proofErr w:type="spellEnd"/>
          </w:p>
          <w:p w:rsidR="00BF2F0B" w:rsidRDefault="00BF2F0B" w:rsidP="00857C99">
            <w:pPr>
              <w:spacing w:after="0"/>
              <w:rPr>
                <w:rFonts w:ascii="Calibri Light" w:hAnsi="Calibri Light" w:cs="Calibri"/>
                <w:sz w:val="23"/>
                <w:szCs w:val="23"/>
              </w:rPr>
            </w:pPr>
            <w:r>
              <w:rPr>
                <w:rFonts w:ascii="Calibri Light" w:hAnsi="Calibri Light" w:cs="Calibri"/>
                <w:sz w:val="23"/>
                <w:szCs w:val="23"/>
              </w:rPr>
              <w:t>IP</w:t>
            </w:r>
          </w:p>
          <w:p w:rsidR="00783AE1" w:rsidRDefault="00783AE1" w:rsidP="00857C99">
            <w:pPr>
              <w:spacing w:after="0"/>
              <w:rPr>
                <w:rFonts w:ascii="Calibri Light" w:hAnsi="Calibri Light" w:cs="Calibri"/>
                <w:sz w:val="23"/>
                <w:szCs w:val="23"/>
              </w:rPr>
            </w:pPr>
            <w:r>
              <w:rPr>
                <w:rFonts w:ascii="Calibri Light" w:hAnsi="Calibri Light" w:cs="Calibri"/>
                <w:sz w:val="23"/>
                <w:szCs w:val="23"/>
              </w:rPr>
              <w:t>JLOS</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MAAF</w:t>
            </w:r>
          </w:p>
          <w:p w:rsidR="003E24DD" w:rsidRPr="001467AB" w:rsidRDefault="003E24DD" w:rsidP="00857C99">
            <w:pPr>
              <w:spacing w:after="0"/>
              <w:rPr>
                <w:rFonts w:ascii="Calibri Light" w:hAnsi="Calibri Light" w:cs="Calibri"/>
                <w:sz w:val="23"/>
                <w:szCs w:val="23"/>
              </w:rPr>
            </w:pPr>
            <w:r>
              <w:rPr>
                <w:rFonts w:ascii="Calibri Light" w:hAnsi="Calibri Light" w:cs="Calibri"/>
                <w:sz w:val="23"/>
                <w:szCs w:val="23"/>
              </w:rPr>
              <w:t>MDAs</w:t>
            </w:r>
          </w:p>
        </w:tc>
        <w:tc>
          <w:tcPr>
            <w:tcW w:w="0" w:type="auto"/>
          </w:tcPr>
          <w:p w:rsidR="00BF2F0B" w:rsidRDefault="00BF2F0B" w:rsidP="00857C99">
            <w:pPr>
              <w:spacing w:after="0"/>
              <w:rPr>
                <w:rFonts w:ascii="Calibri Light" w:hAnsi="Calibri Light" w:cs="Calibri"/>
                <w:sz w:val="23"/>
                <w:szCs w:val="23"/>
              </w:rPr>
            </w:pPr>
            <w:r>
              <w:rPr>
                <w:rFonts w:ascii="Calibri Light" w:hAnsi="Calibri Light" w:cs="Calibri"/>
                <w:sz w:val="23"/>
                <w:szCs w:val="23"/>
              </w:rPr>
              <w:t>Convention for Elimination of Discrimination Against Women</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Community Based Organizations</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 xml:space="preserve">Civil Society Organizations </w:t>
            </w:r>
          </w:p>
          <w:p w:rsidR="00C85154" w:rsidRPr="00C85154" w:rsidRDefault="00C85154" w:rsidP="00857C99">
            <w:pPr>
              <w:spacing w:after="0"/>
              <w:rPr>
                <w:rFonts w:ascii="Calibri Light" w:hAnsi="Calibri Light" w:cs="Calibri"/>
                <w:sz w:val="23"/>
                <w:szCs w:val="23"/>
              </w:rPr>
            </w:pPr>
            <w:r w:rsidRPr="00C85154">
              <w:rPr>
                <w:rFonts w:ascii="Calibri Light" w:hAnsi="Calibri Light" w:cs="Arial"/>
                <w:color w:val="222222"/>
                <w:sz w:val="23"/>
                <w:szCs w:val="23"/>
                <w:shd w:val="clear" w:color="auto" w:fill="FFFFFF"/>
              </w:rPr>
              <w:t>Commission on the Status of Women</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 xml:space="preserve">Department </w:t>
            </w:r>
            <w:r w:rsidR="00B93EC9">
              <w:rPr>
                <w:rFonts w:ascii="Calibri Light" w:hAnsi="Calibri Light" w:cs="Calibri"/>
                <w:sz w:val="23"/>
                <w:szCs w:val="23"/>
              </w:rPr>
              <w:t>for</w:t>
            </w:r>
            <w:r w:rsidR="00B93EC9" w:rsidRPr="001467AB">
              <w:rPr>
                <w:rFonts w:ascii="Calibri Light" w:hAnsi="Calibri Light" w:cs="Calibri"/>
                <w:sz w:val="23"/>
                <w:szCs w:val="23"/>
              </w:rPr>
              <w:t xml:space="preserve"> </w:t>
            </w:r>
            <w:r w:rsidRPr="001467AB">
              <w:rPr>
                <w:rFonts w:ascii="Calibri Light" w:hAnsi="Calibri Light" w:cs="Calibri"/>
                <w:sz w:val="23"/>
                <w:szCs w:val="23"/>
              </w:rPr>
              <w:t>International Development</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Evaluation Matrix</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Focus Group Discussions</w:t>
            </w:r>
          </w:p>
          <w:p w:rsidR="00C85154" w:rsidRDefault="00C85154" w:rsidP="00857C99">
            <w:pPr>
              <w:spacing w:after="0"/>
              <w:rPr>
                <w:rFonts w:ascii="Calibri Light" w:hAnsi="Calibri Light"/>
                <w:sz w:val="23"/>
                <w:szCs w:val="23"/>
              </w:rPr>
            </w:pPr>
            <w:r>
              <w:rPr>
                <w:rFonts w:ascii="Calibri Light" w:hAnsi="Calibri Light"/>
                <w:sz w:val="23"/>
                <w:szCs w:val="23"/>
              </w:rPr>
              <w:t xml:space="preserve">Female Genital </w:t>
            </w:r>
            <w:r w:rsidR="006F250A">
              <w:rPr>
                <w:rFonts w:ascii="Calibri Light" w:hAnsi="Calibri Light"/>
                <w:sz w:val="23"/>
                <w:szCs w:val="23"/>
              </w:rPr>
              <w:t>Mutilation</w:t>
            </w:r>
          </w:p>
          <w:p w:rsidR="00AE646D" w:rsidRDefault="00BC77C6" w:rsidP="00857C99">
            <w:pPr>
              <w:spacing w:after="0"/>
              <w:rPr>
                <w:rFonts w:ascii="Calibri Light" w:hAnsi="Calibri Light" w:cs="Calibri"/>
                <w:sz w:val="23"/>
                <w:szCs w:val="23"/>
              </w:rPr>
            </w:pPr>
            <w:r w:rsidRPr="00BC77C6">
              <w:rPr>
                <w:rFonts w:ascii="Calibri Light" w:hAnsi="Calibri Light"/>
                <w:sz w:val="23"/>
                <w:szCs w:val="23"/>
              </w:rPr>
              <w:t xml:space="preserve">Forum for Women In Democracy </w:t>
            </w:r>
            <w:r w:rsidR="00AE646D" w:rsidRPr="001467AB">
              <w:rPr>
                <w:rFonts w:ascii="Calibri Light" w:hAnsi="Calibri Light" w:cs="Calibri"/>
                <w:sz w:val="23"/>
                <w:szCs w:val="23"/>
              </w:rPr>
              <w:t>Gender Based Violence</w:t>
            </w:r>
          </w:p>
          <w:p w:rsidR="006F250A" w:rsidRDefault="006F250A" w:rsidP="00857C99">
            <w:pPr>
              <w:spacing w:after="0"/>
              <w:rPr>
                <w:rFonts w:ascii="Calibri Light" w:hAnsi="Calibri Light" w:cs="Calibri"/>
                <w:sz w:val="23"/>
                <w:szCs w:val="23"/>
              </w:rPr>
            </w:pPr>
            <w:r>
              <w:rPr>
                <w:rFonts w:ascii="Calibri Light" w:hAnsi="Calibri Light" w:cs="Calibri"/>
                <w:sz w:val="23"/>
                <w:szCs w:val="23"/>
              </w:rPr>
              <w:t>Gender Based Violence</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Girls Education Movement</w:t>
            </w:r>
          </w:p>
          <w:p w:rsidR="00266172" w:rsidRDefault="00266172" w:rsidP="00857C99">
            <w:pPr>
              <w:spacing w:after="0"/>
              <w:rPr>
                <w:rFonts w:ascii="Calibri Light" w:hAnsi="Calibri Light" w:cs="Calibri"/>
                <w:sz w:val="23"/>
                <w:szCs w:val="23"/>
              </w:rPr>
            </w:pPr>
            <w:r w:rsidRPr="00266172">
              <w:rPr>
                <w:rFonts w:ascii="Calibri Light" w:hAnsi="Calibri Light" w:cs="Calibri"/>
                <w:sz w:val="23"/>
                <w:szCs w:val="23"/>
              </w:rPr>
              <w:t xml:space="preserve">Gender and Economic Policy Management Initiative </w:t>
            </w:r>
          </w:p>
          <w:p w:rsidR="00BF2F0B" w:rsidRDefault="00857C99" w:rsidP="00857C99">
            <w:pPr>
              <w:spacing w:after="0"/>
              <w:rPr>
                <w:rFonts w:ascii="Calibri Light" w:hAnsi="Calibri Light" w:cs="Calibri"/>
                <w:sz w:val="23"/>
                <w:szCs w:val="23"/>
              </w:rPr>
            </w:pPr>
            <w:proofErr w:type="spellStart"/>
            <w:r w:rsidRPr="00857C99">
              <w:rPr>
                <w:rFonts w:ascii="Calibri Light" w:hAnsi="Calibri Light" w:cs="Calibri"/>
                <w:sz w:val="23"/>
                <w:szCs w:val="23"/>
              </w:rPr>
              <w:t>Gulu</w:t>
            </w:r>
            <w:proofErr w:type="spellEnd"/>
            <w:r w:rsidRPr="00857C99">
              <w:rPr>
                <w:rFonts w:ascii="Calibri Light" w:hAnsi="Calibri Light" w:cs="Calibri"/>
                <w:sz w:val="23"/>
                <w:szCs w:val="23"/>
              </w:rPr>
              <w:t xml:space="preserve"> Women's Economic Development &amp; Globalization</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Gender Responsive Budgeting</w:t>
            </w:r>
            <w:r w:rsidR="008B5E51">
              <w:rPr>
                <w:rFonts w:ascii="Calibri Light" w:hAnsi="Calibri Light" w:cs="Calibri"/>
                <w:sz w:val="23"/>
                <w:szCs w:val="23"/>
              </w:rPr>
              <w:t xml:space="preserve"> </w:t>
            </w:r>
          </w:p>
          <w:p w:rsidR="008B5E51" w:rsidRDefault="008B5E51" w:rsidP="00857C99">
            <w:pPr>
              <w:spacing w:after="0"/>
              <w:rPr>
                <w:rFonts w:ascii="Calibri Light" w:hAnsi="Calibri Light" w:cs="Calibri"/>
                <w:sz w:val="23"/>
                <w:szCs w:val="23"/>
              </w:rPr>
            </w:pPr>
            <w:r>
              <w:rPr>
                <w:rFonts w:ascii="Calibri Light" w:hAnsi="Calibri Light" w:cs="Calibri"/>
                <w:sz w:val="23"/>
                <w:szCs w:val="23"/>
              </w:rPr>
              <w:t>Government of Uganda</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Implementing Partners</w:t>
            </w:r>
          </w:p>
          <w:p w:rsidR="00783AE1" w:rsidRDefault="00783AE1" w:rsidP="00857C99">
            <w:pPr>
              <w:spacing w:after="0"/>
              <w:rPr>
                <w:rFonts w:ascii="Calibri Light" w:hAnsi="Calibri Light" w:cs="Calibri"/>
                <w:sz w:val="23"/>
                <w:szCs w:val="23"/>
              </w:rPr>
            </w:pPr>
            <w:r>
              <w:rPr>
                <w:rFonts w:ascii="Calibri Light" w:hAnsi="Calibri Light" w:cs="Calibri"/>
                <w:sz w:val="23"/>
                <w:szCs w:val="23"/>
              </w:rPr>
              <w:t>Justice Law and Order Sector</w:t>
            </w:r>
          </w:p>
          <w:p w:rsidR="00BF2F0B" w:rsidRDefault="00857C99" w:rsidP="00857C99">
            <w:pPr>
              <w:spacing w:after="0"/>
              <w:rPr>
                <w:rFonts w:ascii="Calibri Light" w:hAnsi="Calibri Light" w:cs="Calibri"/>
                <w:sz w:val="23"/>
                <w:szCs w:val="23"/>
              </w:rPr>
            </w:pPr>
            <w:r>
              <w:rPr>
                <w:rFonts w:ascii="Calibri Light" w:hAnsi="Calibri Light" w:cs="Calibri"/>
                <w:sz w:val="23"/>
                <w:szCs w:val="23"/>
              </w:rPr>
              <w:t>Ministry of Agriculture, Animal Industry and Fisheries</w:t>
            </w:r>
          </w:p>
          <w:p w:rsidR="003E24DD" w:rsidRPr="001467AB" w:rsidRDefault="00EF0691" w:rsidP="00857C99">
            <w:pPr>
              <w:spacing w:after="0"/>
              <w:rPr>
                <w:rFonts w:ascii="Calibri Light" w:hAnsi="Calibri Light" w:cs="Calibri"/>
                <w:sz w:val="23"/>
                <w:szCs w:val="23"/>
              </w:rPr>
            </w:pPr>
            <w:r>
              <w:rPr>
                <w:rFonts w:ascii="Calibri Light" w:hAnsi="Calibri Light" w:cs="Calibri"/>
                <w:sz w:val="23"/>
                <w:szCs w:val="23"/>
              </w:rPr>
              <w:t xml:space="preserve">(Government) </w:t>
            </w:r>
            <w:r w:rsidR="003E24DD">
              <w:rPr>
                <w:rFonts w:ascii="Calibri Light" w:hAnsi="Calibri Light" w:cs="Calibri"/>
                <w:sz w:val="23"/>
                <w:szCs w:val="23"/>
              </w:rPr>
              <w:t>Ministries, Departments and Agencies</w:t>
            </w:r>
          </w:p>
        </w:tc>
      </w:tr>
      <w:tr w:rsidR="00AE646D" w:rsidRPr="001467AB" w:rsidTr="00AE646D">
        <w:tc>
          <w:tcPr>
            <w:tcW w:w="0" w:type="auto"/>
          </w:tcPr>
          <w:p w:rsidR="00C85154" w:rsidRDefault="00C85154" w:rsidP="00857C99">
            <w:pPr>
              <w:spacing w:after="0"/>
              <w:rPr>
                <w:rFonts w:ascii="Calibri Light" w:hAnsi="Calibri Light" w:cs="Calibri"/>
                <w:sz w:val="23"/>
                <w:szCs w:val="23"/>
              </w:rPr>
            </w:pPr>
            <w:r>
              <w:rPr>
                <w:rFonts w:ascii="Calibri Light" w:hAnsi="Calibri Light" w:cs="Calibri"/>
                <w:sz w:val="23"/>
                <w:szCs w:val="23"/>
              </w:rPr>
              <w:t>MFPED</w:t>
            </w:r>
          </w:p>
          <w:p w:rsidR="00FB6293" w:rsidRDefault="00FB6293" w:rsidP="00857C99">
            <w:pPr>
              <w:spacing w:after="0"/>
              <w:rPr>
                <w:rFonts w:ascii="Calibri Light" w:hAnsi="Calibri Light" w:cs="Calibri"/>
                <w:sz w:val="23"/>
                <w:szCs w:val="23"/>
              </w:rPr>
            </w:pPr>
            <w:proofErr w:type="spellStart"/>
            <w:r w:rsidRPr="00FB6293">
              <w:rPr>
                <w:rFonts w:ascii="Calibri Light" w:hAnsi="Calibri Light" w:cs="Calibri"/>
                <w:sz w:val="23"/>
                <w:szCs w:val="23"/>
              </w:rPr>
              <w:t>M</w:t>
            </w:r>
            <w:r w:rsidR="00BF2F0B">
              <w:rPr>
                <w:rFonts w:ascii="Calibri Light" w:hAnsi="Calibri Light" w:cs="Calibri"/>
                <w:sz w:val="23"/>
                <w:szCs w:val="23"/>
              </w:rPr>
              <w:t>o</w:t>
            </w:r>
            <w:r w:rsidRPr="00FB6293">
              <w:rPr>
                <w:rFonts w:ascii="Calibri Light" w:hAnsi="Calibri Light" w:cs="Calibri"/>
                <w:sz w:val="23"/>
                <w:szCs w:val="23"/>
              </w:rPr>
              <w:t>GLSD</w:t>
            </w:r>
            <w:proofErr w:type="spellEnd"/>
          </w:p>
          <w:p w:rsidR="00BF2F0B" w:rsidRDefault="00BF2F0B" w:rsidP="00857C99">
            <w:pPr>
              <w:spacing w:after="0"/>
              <w:rPr>
                <w:rFonts w:ascii="Calibri Light" w:hAnsi="Calibri Light" w:cs="Calibri"/>
                <w:sz w:val="23"/>
                <w:szCs w:val="23"/>
              </w:rPr>
            </w:pPr>
            <w:proofErr w:type="spellStart"/>
            <w:r>
              <w:rPr>
                <w:rFonts w:ascii="Calibri Light" w:hAnsi="Calibri Light" w:cs="Calibri"/>
                <w:sz w:val="23"/>
                <w:szCs w:val="23"/>
              </w:rPr>
              <w:t>MoLG</w:t>
            </w:r>
            <w:proofErr w:type="spellEnd"/>
          </w:p>
          <w:p w:rsidR="00BF2F0B" w:rsidRDefault="001308D2" w:rsidP="00857C99">
            <w:pPr>
              <w:spacing w:after="0"/>
              <w:rPr>
                <w:rFonts w:ascii="Calibri Light" w:hAnsi="Calibri Light" w:cs="Calibri"/>
                <w:sz w:val="23"/>
                <w:szCs w:val="23"/>
              </w:rPr>
            </w:pPr>
            <w:proofErr w:type="spellStart"/>
            <w:r>
              <w:rPr>
                <w:rFonts w:ascii="Calibri Light" w:hAnsi="Calibri Light" w:cs="Calibri"/>
                <w:sz w:val="23"/>
                <w:szCs w:val="23"/>
              </w:rPr>
              <w:t>MoJCA</w:t>
            </w:r>
            <w:proofErr w:type="spellEnd"/>
          </w:p>
          <w:p w:rsidR="00BF2F0B" w:rsidRPr="00FB6293" w:rsidRDefault="00BF2F0B" w:rsidP="00857C99">
            <w:pPr>
              <w:spacing w:after="0"/>
              <w:rPr>
                <w:rFonts w:ascii="Calibri Light" w:hAnsi="Calibri Light" w:cs="Calibri"/>
                <w:sz w:val="23"/>
                <w:szCs w:val="23"/>
              </w:rPr>
            </w:pPr>
            <w:proofErr w:type="spellStart"/>
            <w:r>
              <w:rPr>
                <w:rFonts w:ascii="Calibri Light" w:hAnsi="Calibri Light" w:cs="Calibri"/>
                <w:sz w:val="23"/>
                <w:szCs w:val="23"/>
              </w:rPr>
              <w:t>MoES</w:t>
            </w:r>
            <w:proofErr w:type="spellEnd"/>
          </w:p>
          <w:p w:rsidR="00FB6293" w:rsidRDefault="00FB6293" w:rsidP="00857C99">
            <w:pPr>
              <w:spacing w:after="0"/>
              <w:rPr>
                <w:rFonts w:ascii="Calibri Light" w:hAnsi="Calibri Light" w:cs="Calibri"/>
                <w:sz w:val="23"/>
                <w:szCs w:val="23"/>
              </w:rPr>
            </w:pPr>
            <w:r w:rsidRPr="00FB6293">
              <w:rPr>
                <w:rFonts w:ascii="Calibri Light" w:hAnsi="Calibri Light" w:cs="Calibri"/>
                <w:sz w:val="23"/>
                <w:szCs w:val="23"/>
              </w:rPr>
              <w:t>MSC</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MPTF</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MTE</w:t>
            </w:r>
          </w:p>
          <w:p w:rsidR="00783AE1" w:rsidRDefault="00783AE1" w:rsidP="00857C99">
            <w:pPr>
              <w:spacing w:after="0"/>
              <w:rPr>
                <w:rFonts w:ascii="Calibri Light" w:hAnsi="Calibri Light" w:cs="Calibri"/>
                <w:sz w:val="23"/>
                <w:szCs w:val="23"/>
              </w:rPr>
            </w:pPr>
            <w:r>
              <w:rPr>
                <w:rFonts w:ascii="Calibri Light" w:hAnsi="Calibri Light" w:cs="Calibri"/>
                <w:sz w:val="23"/>
                <w:szCs w:val="23"/>
              </w:rPr>
              <w:t>NPA</w:t>
            </w:r>
          </w:p>
          <w:p w:rsidR="007D1E58" w:rsidRPr="00FB6293" w:rsidRDefault="007D1E58" w:rsidP="00857C99">
            <w:pPr>
              <w:spacing w:after="0"/>
              <w:rPr>
                <w:rFonts w:ascii="Calibri Light" w:hAnsi="Calibri Light" w:cs="Calibri"/>
                <w:sz w:val="23"/>
                <w:szCs w:val="23"/>
              </w:rPr>
            </w:pPr>
            <w:r>
              <w:rPr>
                <w:rFonts w:ascii="Calibri Light" w:hAnsi="Calibri Light" w:cs="Calibri"/>
                <w:sz w:val="23"/>
                <w:szCs w:val="23"/>
              </w:rPr>
              <w:t>NDP</w:t>
            </w:r>
          </w:p>
          <w:p w:rsidR="00FB6293" w:rsidRPr="00FB6293" w:rsidRDefault="00FB6293" w:rsidP="00857C99">
            <w:pPr>
              <w:spacing w:after="0"/>
              <w:rPr>
                <w:rFonts w:ascii="Calibri Light" w:hAnsi="Calibri Light" w:cs="Calibri"/>
                <w:sz w:val="23"/>
                <w:szCs w:val="23"/>
              </w:rPr>
            </w:pPr>
            <w:r w:rsidRPr="00FB6293">
              <w:rPr>
                <w:rFonts w:ascii="Calibri Light" w:hAnsi="Calibri Light" w:cs="Calibri"/>
                <w:sz w:val="23"/>
                <w:szCs w:val="23"/>
              </w:rPr>
              <w:t>NGO</w:t>
            </w:r>
          </w:p>
          <w:p w:rsidR="00FB6293" w:rsidRPr="00FB6293" w:rsidRDefault="00FB6293" w:rsidP="00857C99">
            <w:pPr>
              <w:spacing w:after="0"/>
              <w:rPr>
                <w:rFonts w:ascii="Calibri Light" w:hAnsi="Calibri Light" w:cs="Calibri"/>
                <w:sz w:val="23"/>
                <w:szCs w:val="23"/>
              </w:rPr>
            </w:pPr>
            <w:r w:rsidRPr="00FB6293">
              <w:rPr>
                <w:rFonts w:ascii="Calibri Light" w:hAnsi="Calibri Light" w:cs="Calibri"/>
                <w:sz w:val="23"/>
                <w:szCs w:val="23"/>
              </w:rPr>
              <w:t>PUNO</w:t>
            </w:r>
          </w:p>
          <w:p w:rsidR="00FB6293" w:rsidRPr="00FB6293" w:rsidRDefault="00FB6293" w:rsidP="00857C99">
            <w:pPr>
              <w:spacing w:after="0"/>
              <w:rPr>
                <w:rFonts w:ascii="Calibri Light" w:hAnsi="Calibri Light" w:cs="Calibri"/>
                <w:sz w:val="23"/>
                <w:szCs w:val="23"/>
              </w:rPr>
            </w:pPr>
            <w:proofErr w:type="spellStart"/>
            <w:r w:rsidRPr="00FB6293">
              <w:rPr>
                <w:rFonts w:ascii="Calibri Light" w:hAnsi="Calibri Light" w:cs="Calibri"/>
                <w:sz w:val="23"/>
                <w:szCs w:val="23"/>
              </w:rPr>
              <w:t>ToC</w:t>
            </w:r>
            <w:proofErr w:type="spellEnd"/>
          </w:p>
          <w:p w:rsidR="00AE646D" w:rsidRDefault="00FB6293" w:rsidP="00857C99">
            <w:pPr>
              <w:spacing w:after="0"/>
              <w:rPr>
                <w:rFonts w:ascii="Calibri Light" w:hAnsi="Calibri Light" w:cs="Calibri"/>
                <w:sz w:val="23"/>
                <w:szCs w:val="23"/>
              </w:rPr>
            </w:pPr>
            <w:proofErr w:type="spellStart"/>
            <w:r w:rsidRPr="00FB6293">
              <w:rPr>
                <w:rFonts w:ascii="Calibri Light" w:hAnsi="Calibri Light" w:cs="Calibri"/>
                <w:sz w:val="23"/>
                <w:szCs w:val="23"/>
              </w:rPr>
              <w:t>ToR</w:t>
            </w:r>
            <w:proofErr w:type="spellEnd"/>
            <w:r w:rsidRPr="00FB6293" w:rsidDel="00FB6293">
              <w:rPr>
                <w:rFonts w:ascii="Calibri Light" w:hAnsi="Calibri Light" w:cs="Calibri"/>
                <w:sz w:val="23"/>
                <w:szCs w:val="23"/>
              </w:rPr>
              <w:t xml:space="preserve"> </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UBOS</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ULRC</w:t>
            </w:r>
          </w:p>
          <w:p w:rsidR="00BF2F0B" w:rsidRPr="001467AB" w:rsidRDefault="00BF2F0B" w:rsidP="00857C99">
            <w:pPr>
              <w:spacing w:after="0"/>
              <w:rPr>
                <w:rFonts w:ascii="Calibri Light" w:hAnsi="Calibri Light" w:cs="Calibri"/>
                <w:sz w:val="23"/>
                <w:szCs w:val="23"/>
              </w:rPr>
            </w:pPr>
            <w:r>
              <w:rPr>
                <w:rFonts w:ascii="Calibri Light" w:hAnsi="Calibri Light" w:cs="Calibri"/>
                <w:sz w:val="23"/>
                <w:szCs w:val="23"/>
              </w:rPr>
              <w:t>UN</w:t>
            </w:r>
          </w:p>
        </w:tc>
        <w:tc>
          <w:tcPr>
            <w:tcW w:w="0" w:type="auto"/>
          </w:tcPr>
          <w:p w:rsidR="00C85154" w:rsidRDefault="00C85154" w:rsidP="00857C99">
            <w:pPr>
              <w:spacing w:after="0"/>
              <w:rPr>
                <w:rFonts w:ascii="Calibri Light" w:hAnsi="Calibri Light" w:cs="Calibri"/>
                <w:sz w:val="23"/>
                <w:szCs w:val="23"/>
              </w:rPr>
            </w:pPr>
            <w:r>
              <w:rPr>
                <w:rFonts w:ascii="Calibri Light" w:hAnsi="Calibri Light" w:cs="Calibri"/>
                <w:sz w:val="23"/>
                <w:szCs w:val="23"/>
              </w:rPr>
              <w:t>Ministry of Finance Planning and Economic Development</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Ministry of Gender</w:t>
            </w:r>
            <w:r w:rsidR="001D3225">
              <w:rPr>
                <w:rFonts w:ascii="Calibri Light" w:hAnsi="Calibri Light" w:cs="Calibri"/>
                <w:sz w:val="23"/>
                <w:szCs w:val="23"/>
              </w:rPr>
              <w:t>,</w:t>
            </w:r>
            <w:r w:rsidRPr="001467AB">
              <w:rPr>
                <w:rFonts w:ascii="Calibri Light" w:hAnsi="Calibri Light" w:cs="Calibri"/>
                <w:sz w:val="23"/>
                <w:szCs w:val="23"/>
              </w:rPr>
              <w:t xml:space="preserve"> Labour and Social Development</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Ministry of Local Government</w:t>
            </w:r>
          </w:p>
          <w:p w:rsidR="00BF2F0B" w:rsidRDefault="00857C99" w:rsidP="00857C99">
            <w:pPr>
              <w:spacing w:after="0"/>
              <w:rPr>
                <w:rFonts w:ascii="Calibri Light" w:hAnsi="Calibri Light" w:cs="Calibri"/>
                <w:sz w:val="23"/>
                <w:szCs w:val="23"/>
              </w:rPr>
            </w:pPr>
            <w:r>
              <w:rPr>
                <w:rFonts w:ascii="Calibri Light" w:hAnsi="Calibri Light" w:cs="Calibri"/>
                <w:sz w:val="23"/>
                <w:szCs w:val="23"/>
              </w:rPr>
              <w:t>Ministry of Justice and Constitutional Affairs</w:t>
            </w:r>
          </w:p>
          <w:p w:rsidR="00BF2F0B" w:rsidRPr="001467AB" w:rsidRDefault="00BF2F0B" w:rsidP="00857C99">
            <w:pPr>
              <w:spacing w:after="0"/>
              <w:rPr>
                <w:rFonts w:ascii="Calibri Light" w:hAnsi="Calibri Light" w:cs="Calibri"/>
                <w:sz w:val="23"/>
                <w:szCs w:val="23"/>
              </w:rPr>
            </w:pPr>
            <w:r>
              <w:rPr>
                <w:rFonts w:ascii="Calibri Light" w:hAnsi="Calibri Light" w:cs="Calibri"/>
                <w:sz w:val="23"/>
                <w:szCs w:val="23"/>
              </w:rPr>
              <w:t>Ministry of Education</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Most Significant Change</w:t>
            </w:r>
          </w:p>
          <w:p w:rsidR="00BF2F0B" w:rsidRDefault="00BF2F0B" w:rsidP="00857C99">
            <w:pPr>
              <w:spacing w:after="0"/>
              <w:rPr>
                <w:rFonts w:ascii="Calibri Light" w:hAnsi="Calibri Light" w:cs="Calibri"/>
                <w:sz w:val="23"/>
                <w:szCs w:val="23"/>
              </w:rPr>
            </w:pPr>
            <w:r w:rsidRPr="00BF2F0B">
              <w:rPr>
                <w:rFonts w:ascii="Calibri Light" w:hAnsi="Calibri Light" w:cs="Calibri"/>
                <w:sz w:val="23"/>
                <w:szCs w:val="23"/>
              </w:rPr>
              <w:t>Multi-Partner Trust Fund</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Mid Term Evaluation</w:t>
            </w:r>
          </w:p>
          <w:p w:rsidR="00783AE1" w:rsidRDefault="00783AE1" w:rsidP="00857C99">
            <w:pPr>
              <w:spacing w:after="0"/>
              <w:rPr>
                <w:rFonts w:ascii="Calibri Light" w:hAnsi="Calibri Light" w:cs="Calibri"/>
                <w:sz w:val="23"/>
                <w:szCs w:val="23"/>
              </w:rPr>
            </w:pPr>
            <w:r>
              <w:rPr>
                <w:rFonts w:ascii="Calibri Light" w:hAnsi="Calibri Light" w:cs="Calibri"/>
                <w:sz w:val="23"/>
                <w:szCs w:val="23"/>
              </w:rPr>
              <w:t>National Planning Authority</w:t>
            </w:r>
          </w:p>
          <w:p w:rsidR="007D1E58" w:rsidRPr="001467AB" w:rsidRDefault="00857C99" w:rsidP="00857C99">
            <w:pPr>
              <w:spacing w:after="0"/>
              <w:rPr>
                <w:rFonts w:ascii="Calibri Light" w:hAnsi="Calibri Light" w:cs="Calibri"/>
                <w:sz w:val="23"/>
                <w:szCs w:val="23"/>
              </w:rPr>
            </w:pPr>
            <w:r>
              <w:rPr>
                <w:rFonts w:ascii="Calibri Light" w:hAnsi="Calibri Light" w:cs="Calibri"/>
                <w:sz w:val="23"/>
                <w:szCs w:val="23"/>
              </w:rPr>
              <w:t>National Development Plan</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Non</w:t>
            </w:r>
            <w:r w:rsidR="005A48DA">
              <w:rPr>
                <w:rFonts w:ascii="Calibri Light" w:hAnsi="Calibri Light" w:cs="Calibri"/>
                <w:sz w:val="23"/>
                <w:szCs w:val="23"/>
              </w:rPr>
              <w:t>-</w:t>
            </w:r>
            <w:r w:rsidRPr="001467AB">
              <w:rPr>
                <w:rFonts w:ascii="Calibri Light" w:hAnsi="Calibri Light" w:cs="Calibri"/>
                <w:sz w:val="23"/>
                <w:szCs w:val="23"/>
              </w:rPr>
              <w:t>Governmental Organization</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Participating United Nations Organizations</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Theory of Change</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Terms of Reference</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Uganda Bureau of Statistics</w:t>
            </w:r>
          </w:p>
          <w:p w:rsidR="00BF2F0B" w:rsidRDefault="00857C99" w:rsidP="00857C99">
            <w:pPr>
              <w:spacing w:after="0"/>
              <w:rPr>
                <w:rFonts w:ascii="Calibri Light" w:hAnsi="Calibri Light" w:cs="Calibri"/>
                <w:sz w:val="23"/>
                <w:szCs w:val="23"/>
              </w:rPr>
            </w:pPr>
            <w:r>
              <w:rPr>
                <w:rFonts w:ascii="Calibri Light" w:hAnsi="Calibri Light" w:cs="Calibri"/>
                <w:sz w:val="23"/>
                <w:szCs w:val="23"/>
              </w:rPr>
              <w:t>Uganda Law Reform Commission</w:t>
            </w:r>
          </w:p>
          <w:p w:rsidR="00BF2F0B" w:rsidRPr="001467AB" w:rsidRDefault="00BF2F0B" w:rsidP="00857C99">
            <w:pPr>
              <w:spacing w:after="0"/>
              <w:rPr>
                <w:rFonts w:ascii="Calibri Light" w:hAnsi="Calibri Light" w:cs="Calibri"/>
                <w:sz w:val="23"/>
                <w:szCs w:val="23"/>
              </w:rPr>
            </w:pPr>
            <w:r>
              <w:rPr>
                <w:rFonts w:ascii="Calibri Light" w:hAnsi="Calibri Light" w:cs="Calibri"/>
                <w:sz w:val="23"/>
                <w:szCs w:val="23"/>
              </w:rPr>
              <w:t>United Nations</w:t>
            </w:r>
          </w:p>
        </w:tc>
      </w:tr>
      <w:tr w:rsidR="00AE646D" w:rsidRPr="001467AB" w:rsidTr="00AE646D">
        <w:tc>
          <w:tcPr>
            <w:tcW w:w="0" w:type="auto"/>
          </w:tcPr>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UNDAF</w:t>
            </w:r>
          </w:p>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UNDP</w:t>
            </w:r>
          </w:p>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lastRenderedPageBreak/>
              <w:t>UNEG</w:t>
            </w:r>
          </w:p>
          <w:p w:rsidR="00AE646D"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UNFEM</w:t>
            </w:r>
          </w:p>
          <w:p w:rsidR="00600DD9"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UNFPA</w:t>
            </w:r>
          </w:p>
          <w:p w:rsidR="00600DD9" w:rsidRPr="00105C24" w:rsidRDefault="00A03617" w:rsidP="00857C99">
            <w:pPr>
              <w:spacing w:after="0"/>
              <w:rPr>
                <w:rFonts w:ascii="Calibri Light" w:hAnsi="Calibri Light" w:cs="Calibri"/>
                <w:sz w:val="23"/>
                <w:szCs w:val="23"/>
                <w:lang w:val="de-DE"/>
              </w:rPr>
            </w:pPr>
            <w:r w:rsidRPr="00A03617">
              <w:rPr>
                <w:rFonts w:ascii="Calibri Light" w:hAnsi="Calibri Light" w:cs="Calibri"/>
                <w:sz w:val="23"/>
                <w:szCs w:val="23"/>
                <w:lang w:val="de-DE"/>
              </w:rPr>
              <w:t>UNICEF</w:t>
            </w:r>
          </w:p>
        </w:tc>
        <w:tc>
          <w:tcPr>
            <w:tcW w:w="0" w:type="auto"/>
          </w:tcPr>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lastRenderedPageBreak/>
              <w:t>United Nations Development Assistance Framework</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United Nations Development Programme</w:t>
            </w:r>
          </w:p>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lastRenderedPageBreak/>
              <w:t>United Nations Evaluation Group</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United Nations Development Fund for Women</w:t>
            </w:r>
          </w:p>
          <w:p w:rsidR="00600DD9" w:rsidRDefault="00600DD9" w:rsidP="00857C99">
            <w:pPr>
              <w:spacing w:after="0"/>
              <w:rPr>
                <w:rFonts w:ascii="Calibri Light" w:hAnsi="Calibri Light" w:cs="Calibri"/>
                <w:sz w:val="23"/>
                <w:szCs w:val="23"/>
              </w:rPr>
            </w:pPr>
            <w:r>
              <w:rPr>
                <w:rFonts w:ascii="Calibri Light" w:hAnsi="Calibri Light" w:cs="Calibri"/>
                <w:sz w:val="23"/>
                <w:szCs w:val="23"/>
              </w:rPr>
              <w:t>United Nations Population Fund</w:t>
            </w:r>
          </w:p>
          <w:p w:rsidR="00600DD9" w:rsidRPr="001467AB" w:rsidRDefault="00600DD9" w:rsidP="00857C99">
            <w:pPr>
              <w:spacing w:after="0"/>
              <w:rPr>
                <w:rFonts w:ascii="Calibri Light" w:hAnsi="Calibri Light" w:cs="Calibri"/>
                <w:sz w:val="23"/>
                <w:szCs w:val="23"/>
              </w:rPr>
            </w:pPr>
            <w:r>
              <w:rPr>
                <w:rFonts w:ascii="Calibri Light" w:hAnsi="Calibri Light" w:cs="Calibri"/>
                <w:sz w:val="23"/>
                <w:szCs w:val="23"/>
              </w:rPr>
              <w:t>United Nations Children’s Fund</w:t>
            </w:r>
          </w:p>
        </w:tc>
      </w:tr>
      <w:tr w:rsidR="00AE646D" w:rsidRPr="001467AB" w:rsidTr="00AE646D">
        <w:tc>
          <w:tcPr>
            <w:tcW w:w="0" w:type="auto"/>
          </w:tcPr>
          <w:p w:rsidR="00AE646D" w:rsidRPr="001467AB" w:rsidRDefault="00E365C7" w:rsidP="00857C99">
            <w:pPr>
              <w:spacing w:after="0"/>
              <w:rPr>
                <w:rFonts w:ascii="Calibri Light" w:hAnsi="Calibri Light" w:cs="Calibri"/>
                <w:sz w:val="23"/>
                <w:szCs w:val="23"/>
              </w:rPr>
            </w:pPr>
            <w:r>
              <w:rPr>
                <w:rFonts w:ascii="Calibri Light" w:hAnsi="Calibri Light" w:cs="Calibri"/>
                <w:sz w:val="23"/>
                <w:szCs w:val="23"/>
              </w:rPr>
              <w:lastRenderedPageBreak/>
              <w:t>UNJPGE</w:t>
            </w:r>
          </w:p>
          <w:p w:rsidR="00BF2F0B" w:rsidRDefault="00AE646D" w:rsidP="00857C99">
            <w:pPr>
              <w:spacing w:after="0"/>
              <w:rPr>
                <w:rFonts w:ascii="Calibri Light" w:hAnsi="Calibri Light" w:cs="Calibri"/>
                <w:sz w:val="23"/>
                <w:szCs w:val="23"/>
              </w:rPr>
            </w:pPr>
            <w:r w:rsidRPr="001467AB">
              <w:rPr>
                <w:rFonts w:ascii="Calibri Light" w:hAnsi="Calibri Light" w:cs="Calibri"/>
                <w:sz w:val="23"/>
                <w:szCs w:val="23"/>
              </w:rPr>
              <w:t>UN Women</w:t>
            </w:r>
          </w:p>
          <w:p w:rsidR="00AE646D" w:rsidRDefault="00BF2F0B" w:rsidP="00857C99">
            <w:pPr>
              <w:spacing w:after="0"/>
              <w:rPr>
                <w:rFonts w:ascii="Calibri Light" w:hAnsi="Calibri Light" w:cs="Calibri"/>
                <w:sz w:val="23"/>
                <w:szCs w:val="23"/>
              </w:rPr>
            </w:pPr>
            <w:r w:rsidRPr="00BF2F0B">
              <w:rPr>
                <w:rFonts w:ascii="Calibri Light" w:hAnsi="Calibri Light" w:cs="Calibri"/>
                <w:sz w:val="23"/>
                <w:szCs w:val="23"/>
              </w:rPr>
              <w:t>UWONET</w:t>
            </w:r>
          </w:p>
          <w:p w:rsidR="006F250A" w:rsidRPr="001467AB" w:rsidRDefault="006F250A" w:rsidP="00857C99">
            <w:pPr>
              <w:spacing w:after="0"/>
              <w:rPr>
                <w:rFonts w:ascii="Calibri Light" w:hAnsi="Calibri Light" w:cs="Calibri"/>
                <w:sz w:val="23"/>
                <w:szCs w:val="23"/>
              </w:rPr>
            </w:pPr>
            <w:r>
              <w:rPr>
                <w:rFonts w:ascii="Calibri Light" w:hAnsi="Calibri Light" w:cs="Calibri"/>
                <w:sz w:val="23"/>
                <w:szCs w:val="23"/>
              </w:rPr>
              <w:t>WHO</w:t>
            </w:r>
          </w:p>
        </w:tc>
        <w:tc>
          <w:tcPr>
            <w:tcW w:w="0" w:type="auto"/>
          </w:tcPr>
          <w:p w:rsidR="00AE646D" w:rsidRPr="001467AB" w:rsidRDefault="00AE646D" w:rsidP="00857C99">
            <w:pPr>
              <w:spacing w:after="0"/>
              <w:rPr>
                <w:rFonts w:ascii="Calibri Light" w:hAnsi="Calibri Light" w:cs="Calibri"/>
                <w:sz w:val="23"/>
                <w:szCs w:val="23"/>
              </w:rPr>
            </w:pPr>
            <w:r w:rsidRPr="001467AB">
              <w:rPr>
                <w:rFonts w:ascii="Calibri Light" w:hAnsi="Calibri Light" w:cs="Calibri"/>
                <w:sz w:val="23"/>
                <w:szCs w:val="23"/>
              </w:rPr>
              <w:t>United Nations Joint Programme on Gender Equality</w:t>
            </w:r>
          </w:p>
          <w:p w:rsidR="00AE646D" w:rsidRDefault="00AE646D" w:rsidP="00857C99">
            <w:pPr>
              <w:spacing w:after="0"/>
              <w:rPr>
                <w:rFonts w:ascii="Calibri Light" w:hAnsi="Calibri Light" w:cs="Calibri"/>
                <w:sz w:val="23"/>
                <w:szCs w:val="23"/>
              </w:rPr>
            </w:pPr>
            <w:r w:rsidRPr="001467AB">
              <w:rPr>
                <w:rFonts w:ascii="Calibri Light" w:hAnsi="Calibri Light" w:cs="Calibri"/>
                <w:sz w:val="23"/>
                <w:szCs w:val="23"/>
              </w:rPr>
              <w:t>United Nations Entity for Gender Equality and Empowerment of Women</w:t>
            </w:r>
          </w:p>
          <w:p w:rsidR="00BF2F0B" w:rsidRDefault="00BF2F0B" w:rsidP="00857C99">
            <w:pPr>
              <w:spacing w:after="0"/>
              <w:rPr>
                <w:rFonts w:ascii="Calibri Light" w:hAnsi="Calibri Light" w:cs="Calibri"/>
                <w:sz w:val="23"/>
                <w:szCs w:val="23"/>
              </w:rPr>
            </w:pPr>
            <w:r>
              <w:rPr>
                <w:rFonts w:ascii="Calibri Light" w:hAnsi="Calibri Light" w:cs="Calibri"/>
                <w:sz w:val="23"/>
                <w:szCs w:val="23"/>
              </w:rPr>
              <w:t>Uganda Women Network</w:t>
            </w:r>
          </w:p>
          <w:p w:rsidR="006F250A" w:rsidRPr="001467AB" w:rsidRDefault="006F250A" w:rsidP="00857C99">
            <w:pPr>
              <w:spacing w:after="0"/>
              <w:rPr>
                <w:rFonts w:ascii="Calibri Light" w:hAnsi="Calibri Light" w:cs="Calibri"/>
                <w:sz w:val="23"/>
                <w:szCs w:val="23"/>
              </w:rPr>
            </w:pPr>
            <w:r>
              <w:rPr>
                <w:rFonts w:ascii="Calibri Light" w:hAnsi="Calibri Light" w:cs="Calibri"/>
                <w:sz w:val="23"/>
                <w:szCs w:val="23"/>
              </w:rPr>
              <w:t>World Health Organization</w:t>
            </w:r>
          </w:p>
        </w:tc>
      </w:tr>
    </w:tbl>
    <w:p w:rsidR="00DF429A" w:rsidRDefault="009C1340" w:rsidP="001064CA">
      <w:pPr>
        <w:pStyle w:val="Heading1"/>
        <w:rPr>
          <w:rFonts w:ascii="Calibri Light" w:hAnsi="Calibri Light"/>
          <w:b w:val="0"/>
          <w:sz w:val="24"/>
          <w:szCs w:val="24"/>
        </w:rPr>
      </w:pPr>
      <w:bookmarkStart w:id="3" w:name="_Toc349051063"/>
      <w:r>
        <w:rPr>
          <w:rFonts w:ascii="Calibri Light" w:hAnsi="Calibri Light"/>
          <w:b w:val="0"/>
          <w:sz w:val="24"/>
          <w:szCs w:val="24"/>
        </w:rPr>
        <w:t xml:space="preserve"> </w:t>
      </w:r>
    </w:p>
    <w:p w:rsidR="00AD63BB" w:rsidRDefault="00AD63BB">
      <w:pPr>
        <w:spacing w:after="0" w:line="240" w:lineRule="auto"/>
        <w:rPr>
          <w:rFonts w:ascii="Calibri Light" w:eastAsia="Times New Roman" w:hAnsi="Calibri Light"/>
          <w:b/>
          <w:bCs/>
          <w:color w:val="365F91"/>
          <w:sz w:val="28"/>
          <w:szCs w:val="28"/>
        </w:rPr>
      </w:pPr>
      <w:r>
        <w:rPr>
          <w:rFonts w:ascii="Calibri Light" w:hAnsi="Calibri Light"/>
        </w:rPr>
        <w:br w:type="page"/>
      </w:r>
    </w:p>
    <w:p w:rsidR="00AD63BB" w:rsidRDefault="00AD63BB" w:rsidP="001064CA">
      <w:pPr>
        <w:pStyle w:val="Heading1"/>
        <w:rPr>
          <w:rFonts w:ascii="Calibri Light" w:hAnsi="Calibri Light"/>
        </w:rPr>
      </w:pPr>
    </w:p>
    <w:p w:rsidR="001064CA" w:rsidRPr="001467AB" w:rsidRDefault="00394C9E" w:rsidP="001064CA">
      <w:pPr>
        <w:pStyle w:val="Heading1"/>
        <w:rPr>
          <w:rFonts w:ascii="Calibri Light" w:hAnsi="Calibri Light"/>
        </w:rPr>
      </w:pPr>
      <w:bookmarkStart w:id="4" w:name="_Toc351916164"/>
      <w:r>
        <w:rPr>
          <w:rFonts w:ascii="Calibri Light" w:hAnsi="Calibri Light"/>
        </w:rPr>
        <w:t>C</w:t>
      </w:r>
      <w:r w:rsidR="001064CA" w:rsidRPr="001467AB">
        <w:rPr>
          <w:rFonts w:ascii="Calibri Light" w:hAnsi="Calibri Light"/>
        </w:rPr>
        <w:t>onsulting Team</w:t>
      </w:r>
      <w:bookmarkEnd w:id="3"/>
      <w:bookmarkEnd w:id="4"/>
    </w:p>
    <w:tbl>
      <w:tblPr>
        <w:tblW w:w="0" w:type="auto"/>
        <w:tblBorders>
          <w:top w:val="single" w:sz="8" w:space="0" w:color="8064A2"/>
          <w:bottom w:val="single" w:sz="8" w:space="0" w:color="8064A2"/>
        </w:tblBorders>
        <w:tblLook w:val="04A0"/>
      </w:tblPr>
      <w:tblGrid>
        <w:gridCol w:w="11016"/>
      </w:tblGrid>
      <w:tr w:rsidR="00750C95" w:rsidRPr="00750C95" w:rsidTr="00750C95">
        <w:tc>
          <w:tcPr>
            <w:tcW w:w="11016" w:type="dxa"/>
            <w:tcBorders>
              <w:top w:val="single" w:sz="8" w:space="0" w:color="8064A2" w:themeColor="accent4"/>
              <w:left w:val="nil"/>
              <w:bottom w:val="single" w:sz="8" w:space="0" w:color="8064A2" w:themeColor="accent4"/>
              <w:right w:val="nil"/>
            </w:tcBorders>
          </w:tcPr>
          <w:p w:rsidR="00750C95" w:rsidRPr="00750C95" w:rsidRDefault="00750C95" w:rsidP="00750C95">
            <w:pPr>
              <w:rPr>
                <w:bCs/>
                <w:color w:val="5F497A"/>
                <w:sz w:val="23"/>
                <w:szCs w:val="23"/>
              </w:rPr>
            </w:pPr>
            <w:r w:rsidRPr="00750C95">
              <w:rPr>
                <w:bCs/>
                <w:color w:val="5F497A"/>
                <w:sz w:val="23"/>
                <w:szCs w:val="23"/>
              </w:rPr>
              <w:t>Team Leader - Caroline Chikoore, MBA, BSc Sociology</w:t>
            </w:r>
          </w:p>
        </w:tc>
      </w:tr>
      <w:tr w:rsidR="00750C95" w:rsidRPr="00750C95" w:rsidTr="00750C95">
        <w:tc>
          <w:tcPr>
            <w:tcW w:w="11016" w:type="dxa"/>
            <w:tcBorders>
              <w:left w:val="nil"/>
              <w:right w:val="nil"/>
            </w:tcBorders>
            <w:shd w:val="clear" w:color="auto" w:fill="DFD8E8" w:themeFill="accent4" w:themeFillTint="3F"/>
          </w:tcPr>
          <w:p w:rsidR="00750C95" w:rsidRPr="00750C95" w:rsidRDefault="00750C95" w:rsidP="00750C95">
            <w:pPr>
              <w:rPr>
                <w:bCs/>
                <w:color w:val="5F497A"/>
                <w:sz w:val="23"/>
                <w:szCs w:val="23"/>
              </w:rPr>
            </w:pPr>
            <w:r w:rsidRPr="00750C95">
              <w:rPr>
                <w:bCs/>
                <w:color w:val="5F497A"/>
                <w:sz w:val="23"/>
                <w:szCs w:val="23"/>
              </w:rPr>
              <w:t>An International Development Consultant based in Canada. She has extensive experience leading program development and management at international level in Africa, Asia</w:t>
            </w:r>
            <w:r w:rsidR="00414F31">
              <w:rPr>
                <w:bCs/>
                <w:color w:val="5F497A"/>
                <w:sz w:val="23"/>
                <w:szCs w:val="23"/>
              </w:rPr>
              <w:t>,</w:t>
            </w:r>
            <w:r w:rsidRPr="00750C95">
              <w:rPr>
                <w:bCs/>
                <w:color w:val="5F497A"/>
                <w:sz w:val="23"/>
                <w:szCs w:val="23"/>
              </w:rPr>
              <w:t xml:space="preserve"> Americas and Canada. Caroline has led UN-Women evaluations in East &amp; Horn of Africa, Southern Africa and West Africa. Caroline led the UN Joint Programme evaluation in Kenya working with 14 UN Agencies, Government of Kenya, CSOs and donors.</w:t>
            </w:r>
          </w:p>
        </w:tc>
      </w:tr>
      <w:tr w:rsidR="00750C95" w:rsidRPr="00750C95" w:rsidTr="00750C95">
        <w:tc>
          <w:tcPr>
            <w:tcW w:w="11016" w:type="dxa"/>
          </w:tcPr>
          <w:p w:rsidR="00750C95" w:rsidRPr="00750C95" w:rsidRDefault="00750C95" w:rsidP="00750C95">
            <w:pPr>
              <w:rPr>
                <w:bCs/>
                <w:color w:val="5F497A"/>
                <w:sz w:val="23"/>
                <w:szCs w:val="23"/>
              </w:rPr>
            </w:pPr>
          </w:p>
        </w:tc>
      </w:tr>
      <w:tr w:rsidR="00750C95" w:rsidRPr="00750C95" w:rsidTr="00750C95">
        <w:tc>
          <w:tcPr>
            <w:tcW w:w="11016" w:type="dxa"/>
            <w:tcBorders>
              <w:left w:val="nil"/>
              <w:right w:val="nil"/>
            </w:tcBorders>
            <w:shd w:val="clear" w:color="auto" w:fill="DFD8E8" w:themeFill="accent4" w:themeFillTint="3F"/>
          </w:tcPr>
          <w:p w:rsidR="00750C95" w:rsidRPr="00750C95" w:rsidRDefault="00750C95" w:rsidP="00750C95">
            <w:pPr>
              <w:rPr>
                <w:bCs/>
                <w:color w:val="5F497A"/>
                <w:sz w:val="23"/>
                <w:szCs w:val="23"/>
              </w:rPr>
            </w:pPr>
            <w:r w:rsidRPr="00750C95">
              <w:rPr>
                <w:bCs/>
                <w:color w:val="5F497A"/>
                <w:sz w:val="23"/>
                <w:szCs w:val="23"/>
              </w:rPr>
              <w:t xml:space="preserve">National Consultant - Simon Peter </w:t>
            </w:r>
            <w:proofErr w:type="spellStart"/>
            <w:r w:rsidRPr="00750C95">
              <w:rPr>
                <w:bCs/>
                <w:color w:val="5F497A"/>
                <w:sz w:val="23"/>
                <w:szCs w:val="23"/>
              </w:rPr>
              <w:t>Opolot</w:t>
            </w:r>
            <w:proofErr w:type="spellEnd"/>
            <w:r w:rsidRPr="00750C95">
              <w:rPr>
                <w:bCs/>
                <w:color w:val="5F497A"/>
                <w:sz w:val="23"/>
                <w:szCs w:val="23"/>
              </w:rPr>
              <w:t xml:space="preserve"> MSc, PG. Dip, BA</w:t>
            </w:r>
          </w:p>
        </w:tc>
      </w:tr>
      <w:tr w:rsidR="00750C95" w:rsidRPr="00750C95" w:rsidTr="00750C95">
        <w:tc>
          <w:tcPr>
            <w:tcW w:w="11016" w:type="dxa"/>
          </w:tcPr>
          <w:p w:rsidR="00750C95" w:rsidRPr="00750C95" w:rsidRDefault="00750C95" w:rsidP="00831F6A">
            <w:pPr>
              <w:rPr>
                <w:bCs/>
                <w:color w:val="5F497A"/>
                <w:sz w:val="23"/>
                <w:szCs w:val="23"/>
              </w:rPr>
            </w:pPr>
            <w:r w:rsidRPr="00750C95">
              <w:rPr>
                <w:bCs/>
                <w:color w:val="5F497A"/>
                <w:sz w:val="23"/>
                <w:szCs w:val="23"/>
              </w:rPr>
              <w:t xml:space="preserve">Ugandan based Consultant and a Gender Specialist with regional and national experience in Development and Humanitarian interventions in Eastern, Southern, and Northern Africa with national and international organizations and UN Agencies. Recently conducted research, evaluations and gender analyses which informed Strategic planning, Policy formulation and Programming for Plan International (in Kenya, Ethiopia, </w:t>
            </w:r>
            <w:r w:rsidR="00851228">
              <w:rPr>
                <w:bCs/>
                <w:color w:val="5F497A"/>
                <w:sz w:val="23"/>
                <w:szCs w:val="23"/>
              </w:rPr>
              <w:t xml:space="preserve">South Sudan, </w:t>
            </w:r>
            <w:r w:rsidRPr="00750C95">
              <w:rPr>
                <w:bCs/>
                <w:color w:val="5F497A"/>
                <w:sz w:val="23"/>
                <w:szCs w:val="23"/>
              </w:rPr>
              <w:t xml:space="preserve">Zimbabwe, </w:t>
            </w:r>
            <w:r w:rsidR="00851228">
              <w:rPr>
                <w:bCs/>
                <w:color w:val="5F497A"/>
                <w:sz w:val="23"/>
                <w:szCs w:val="23"/>
              </w:rPr>
              <w:t xml:space="preserve">Mozambique, </w:t>
            </w:r>
            <w:r w:rsidRPr="00750C95">
              <w:rPr>
                <w:bCs/>
                <w:color w:val="5F497A"/>
                <w:sz w:val="23"/>
                <w:szCs w:val="23"/>
              </w:rPr>
              <w:t xml:space="preserve">Malawi, Tanzania and Uganda); UNDP and Government (Ministry of Justice) of Malawi, MSI/USAID and Government of South Sudan. </w:t>
            </w:r>
          </w:p>
        </w:tc>
      </w:tr>
    </w:tbl>
    <w:p w:rsidR="0076451E" w:rsidRDefault="0076451E" w:rsidP="0076451E">
      <w:pPr>
        <w:ind w:left="360"/>
        <w:rPr>
          <w:rFonts w:ascii="Calibri Light" w:hAnsi="Calibri Light"/>
          <w:lang w:val="en-GB"/>
        </w:rPr>
      </w:pPr>
    </w:p>
    <w:p w:rsidR="00421167" w:rsidRDefault="00421167" w:rsidP="00421167">
      <w:pPr>
        <w:pStyle w:val="Heading1"/>
      </w:pPr>
      <w:bookmarkStart w:id="5" w:name="_Toc329089151"/>
      <w:bookmarkStart w:id="6" w:name="_Toc351916165"/>
      <w:r w:rsidRPr="007B7B35">
        <w:t>Acknowledgements</w:t>
      </w:r>
      <w:bookmarkEnd w:id="5"/>
      <w:bookmarkEnd w:id="6"/>
    </w:p>
    <w:p w:rsidR="00421167" w:rsidRPr="000F773D" w:rsidRDefault="00421167" w:rsidP="00421167"/>
    <w:p w:rsidR="009A0090" w:rsidRDefault="009A0090" w:rsidP="009A0090">
      <w:pPr>
        <w:rPr>
          <w:rFonts w:ascii="Calibri Light" w:hAnsi="Calibri Light" w:cs="Arial"/>
          <w:sz w:val="23"/>
          <w:szCs w:val="23"/>
        </w:rPr>
      </w:pPr>
      <w:r>
        <w:rPr>
          <w:rFonts w:ascii="Calibri Light" w:hAnsi="Calibri Light" w:cs="Arial"/>
          <w:sz w:val="23"/>
          <w:szCs w:val="23"/>
        </w:rPr>
        <w:t xml:space="preserve">The report was the work of two independent </w:t>
      </w:r>
      <w:r w:rsidR="0003746B">
        <w:rPr>
          <w:rFonts w:ascii="Calibri Light" w:hAnsi="Calibri Light" w:cs="Arial"/>
          <w:sz w:val="23"/>
          <w:szCs w:val="23"/>
        </w:rPr>
        <w:t>evaluators</w:t>
      </w:r>
      <w:r>
        <w:rPr>
          <w:rFonts w:ascii="Calibri Light" w:hAnsi="Calibri Light" w:cs="Arial"/>
          <w:sz w:val="23"/>
          <w:szCs w:val="23"/>
        </w:rPr>
        <w:t xml:space="preserve"> contracted by the </w:t>
      </w:r>
      <w:r w:rsidR="00421167" w:rsidRPr="009A0090">
        <w:rPr>
          <w:rFonts w:ascii="Calibri Light" w:hAnsi="Calibri Light" w:cs="Arial"/>
          <w:sz w:val="23"/>
          <w:szCs w:val="23"/>
        </w:rPr>
        <w:t xml:space="preserve">UN-Women </w:t>
      </w:r>
      <w:r w:rsidRPr="009A0090">
        <w:rPr>
          <w:rFonts w:ascii="Calibri Light" w:hAnsi="Calibri Light" w:cs="Arial"/>
          <w:sz w:val="23"/>
          <w:szCs w:val="23"/>
        </w:rPr>
        <w:t xml:space="preserve">on behalf of the Steering Committee </w:t>
      </w:r>
      <w:r>
        <w:rPr>
          <w:rFonts w:ascii="Calibri Light" w:hAnsi="Calibri Light" w:cs="Arial"/>
          <w:sz w:val="23"/>
          <w:szCs w:val="23"/>
        </w:rPr>
        <w:t xml:space="preserve">of the UNJPGE in Uganda. </w:t>
      </w:r>
      <w:r w:rsidR="00421167" w:rsidRPr="009A0090">
        <w:rPr>
          <w:rFonts w:ascii="Calibri Light" w:hAnsi="Calibri Light" w:cs="Arial"/>
          <w:sz w:val="23"/>
          <w:szCs w:val="23"/>
        </w:rPr>
        <w:t xml:space="preserve">The evaluation was led by Caroline Chikoore </w:t>
      </w:r>
      <w:r>
        <w:rPr>
          <w:rFonts w:ascii="Calibri Light" w:hAnsi="Calibri Light" w:cs="Arial"/>
          <w:sz w:val="23"/>
          <w:szCs w:val="23"/>
        </w:rPr>
        <w:t xml:space="preserve">Team Leader with support from Simon </w:t>
      </w:r>
      <w:proofErr w:type="spellStart"/>
      <w:r>
        <w:rPr>
          <w:rFonts w:ascii="Calibri Light" w:hAnsi="Calibri Light" w:cs="Arial"/>
          <w:sz w:val="23"/>
          <w:szCs w:val="23"/>
        </w:rPr>
        <w:t>Opolot</w:t>
      </w:r>
      <w:proofErr w:type="spellEnd"/>
      <w:r>
        <w:rPr>
          <w:rFonts w:ascii="Calibri Light" w:hAnsi="Calibri Light" w:cs="Arial"/>
          <w:sz w:val="23"/>
          <w:szCs w:val="23"/>
        </w:rPr>
        <w:t xml:space="preserve">. The team would like to thank the Participating UN Organization of Uganda; Government </w:t>
      </w:r>
      <w:r w:rsidR="0003746B">
        <w:rPr>
          <w:rFonts w:ascii="Calibri Light" w:hAnsi="Calibri Light" w:cs="Arial"/>
          <w:sz w:val="23"/>
          <w:szCs w:val="23"/>
        </w:rPr>
        <w:t>Ministries,</w:t>
      </w:r>
      <w:r>
        <w:rPr>
          <w:rFonts w:ascii="Calibri Light" w:hAnsi="Calibri Light" w:cs="Arial"/>
          <w:sz w:val="23"/>
          <w:szCs w:val="23"/>
        </w:rPr>
        <w:t xml:space="preserve"> Departments and </w:t>
      </w:r>
      <w:r w:rsidR="000F3C70">
        <w:rPr>
          <w:rFonts w:ascii="Calibri Light" w:hAnsi="Calibri Light" w:cs="Arial"/>
          <w:sz w:val="23"/>
          <w:szCs w:val="23"/>
        </w:rPr>
        <w:t>Agencies;</w:t>
      </w:r>
      <w:r>
        <w:rPr>
          <w:rFonts w:ascii="Calibri Light" w:hAnsi="Calibri Light" w:cs="Arial"/>
          <w:sz w:val="23"/>
          <w:szCs w:val="23"/>
        </w:rPr>
        <w:t xml:space="preserve"> CSO and CBOs who participated in the evaluation </w:t>
      </w:r>
      <w:r w:rsidR="0003746B">
        <w:rPr>
          <w:rFonts w:ascii="Calibri Light" w:hAnsi="Calibri Light" w:cs="Arial"/>
          <w:sz w:val="23"/>
          <w:szCs w:val="23"/>
        </w:rPr>
        <w:t>exercise. Special</w:t>
      </w:r>
      <w:r>
        <w:rPr>
          <w:rFonts w:ascii="Calibri Light" w:hAnsi="Calibri Light" w:cs="Arial"/>
          <w:sz w:val="23"/>
          <w:szCs w:val="23"/>
        </w:rPr>
        <w:t xml:space="preserve"> thanks </w:t>
      </w:r>
      <w:r w:rsidR="0003746B">
        <w:rPr>
          <w:rFonts w:ascii="Calibri Light" w:hAnsi="Calibri Light" w:cs="Arial"/>
          <w:sz w:val="23"/>
          <w:szCs w:val="23"/>
        </w:rPr>
        <w:t>to</w:t>
      </w:r>
      <w:r>
        <w:rPr>
          <w:rFonts w:ascii="Calibri Light" w:hAnsi="Calibri Light" w:cs="Arial"/>
          <w:sz w:val="23"/>
          <w:szCs w:val="23"/>
        </w:rPr>
        <w:t xml:space="preserve"> the UN Women Team; </w:t>
      </w:r>
      <w:r w:rsidRPr="009A0090">
        <w:rPr>
          <w:rFonts w:ascii="Calibri Light" w:hAnsi="Calibri Light" w:cs="Arial"/>
          <w:sz w:val="23"/>
          <w:szCs w:val="23"/>
        </w:rPr>
        <w:t xml:space="preserve"> </w:t>
      </w:r>
      <w:r>
        <w:rPr>
          <w:rFonts w:ascii="Calibri Light" w:hAnsi="Calibri Light" w:cs="Arial"/>
          <w:sz w:val="23"/>
          <w:szCs w:val="23"/>
        </w:rPr>
        <w:t xml:space="preserve">Paulina Chiwangu </w:t>
      </w:r>
      <w:r w:rsidRPr="009A0090">
        <w:rPr>
          <w:rFonts w:ascii="Calibri Light" w:hAnsi="Calibri Light" w:cs="Arial"/>
          <w:sz w:val="23"/>
          <w:szCs w:val="23"/>
        </w:rPr>
        <w:t>Resident Representative</w:t>
      </w:r>
      <w:r>
        <w:rPr>
          <w:rFonts w:ascii="Calibri Light" w:hAnsi="Calibri Light" w:cs="Arial"/>
          <w:sz w:val="23"/>
          <w:szCs w:val="23"/>
        </w:rPr>
        <w:t xml:space="preserve"> </w:t>
      </w:r>
      <w:proofErr w:type="spellStart"/>
      <w:r>
        <w:rPr>
          <w:rFonts w:ascii="Calibri Light" w:hAnsi="Calibri Light" w:cs="Arial"/>
          <w:sz w:val="23"/>
          <w:szCs w:val="23"/>
        </w:rPr>
        <w:t>a.i</w:t>
      </w:r>
      <w:proofErr w:type="spellEnd"/>
      <w:r>
        <w:rPr>
          <w:rFonts w:ascii="Calibri Light" w:hAnsi="Calibri Light" w:cs="Arial"/>
          <w:sz w:val="23"/>
          <w:szCs w:val="23"/>
        </w:rPr>
        <w:t xml:space="preserve">, </w:t>
      </w:r>
      <w:r w:rsidRPr="009A0090">
        <w:rPr>
          <w:rFonts w:ascii="Calibri Light" w:hAnsi="Calibri Light" w:cs="Arial"/>
          <w:sz w:val="23"/>
          <w:szCs w:val="23"/>
        </w:rPr>
        <w:t>Judy Kamanyi Consultant</w:t>
      </w:r>
      <w:r>
        <w:rPr>
          <w:rFonts w:ascii="Calibri Light" w:hAnsi="Calibri Light" w:cs="Arial"/>
          <w:sz w:val="23"/>
          <w:szCs w:val="23"/>
        </w:rPr>
        <w:t xml:space="preserve">, </w:t>
      </w:r>
      <w:r w:rsidRPr="009A0090">
        <w:rPr>
          <w:rFonts w:ascii="Calibri Light" w:hAnsi="Calibri Light" w:cs="Arial"/>
          <w:sz w:val="23"/>
          <w:szCs w:val="23"/>
        </w:rPr>
        <w:t>Apollo Kyeyune M&amp;E</w:t>
      </w:r>
      <w:r>
        <w:rPr>
          <w:rFonts w:ascii="Calibri Light" w:hAnsi="Calibri Light" w:cs="Arial"/>
          <w:sz w:val="23"/>
          <w:szCs w:val="23"/>
        </w:rPr>
        <w:t xml:space="preserve"> Manager, </w:t>
      </w:r>
      <w:r w:rsidRPr="009A0090">
        <w:rPr>
          <w:rFonts w:ascii="Calibri Light" w:hAnsi="Calibri Light" w:cs="Arial"/>
          <w:sz w:val="23"/>
          <w:szCs w:val="23"/>
        </w:rPr>
        <w:t xml:space="preserve">Thaddeus </w:t>
      </w:r>
      <w:proofErr w:type="spellStart"/>
      <w:r w:rsidRPr="009A0090">
        <w:rPr>
          <w:rFonts w:ascii="Calibri Light" w:hAnsi="Calibri Light" w:cs="Arial"/>
          <w:sz w:val="23"/>
          <w:szCs w:val="23"/>
        </w:rPr>
        <w:t>Sevaku</w:t>
      </w:r>
      <w:proofErr w:type="spellEnd"/>
      <w:r w:rsidRPr="009A0090">
        <w:rPr>
          <w:rFonts w:ascii="Calibri Light" w:hAnsi="Calibri Light" w:cs="Arial"/>
          <w:sz w:val="23"/>
          <w:szCs w:val="23"/>
        </w:rPr>
        <w:t xml:space="preserve"> UNJPGE M&amp;E Officer</w:t>
      </w:r>
      <w:r>
        <w:rPr>
          <w:rFonts w:ascii="Calibri Light" w:hAnsi="Calibri Light" w:cs="Arial"/>
          <w:sz w:val="23"/>
          <w:szCs w:val="23"/>
        </w:rPr>
        <w:t xml:space="preserve">, </w:t>
      </w:r>
      <w:r w:rsidRPr="009A0090">
        <w:rPr>
          <w:rFonts w:ascii="Calibri Light" w:hAnsi="Calibri Light" w:cs="Arial"/>
          <w:sz w:val="23"/>
          <w:szCs w:val="23"/>
        </w:rPr>
        <w:t>Agnes Kisembo</w:t>
      </w:r>
      <w:r>
        <w:rPr>
          <w:rFonts w:ascii="Calibri Light" w:hAnsi="Calibri Light" w:cs="Arial"/>
          <w:sz w:val="23"/>
          <w:szCs w:val="23"/>
        </w:rPr>
        <w:t xml:space="preserve">, Sandra </w:t>
      </w:r>
      <w:proofErr w:type="spellStart"/>
      <w:r>
        <w:rPr>
          <w:rFonts w:ascii="Calibri Light" w:hAnsi="Calibri Light" w:cs="Arial"/>
          <w:sz w:val="23"/>
          <w:szCs w:val="23"/>
        </w:rPr>
        <w:t>Huesser</w:t>
      </w:r>
      <w:proofErr w:type="spellEnd"/>
      <w:r w:rsidR="0003746B">
        <w:rPr>
          <w:rFonts w:ascii="Calibri Light" w:hAnsi="Calibri Light" w:cs="Arial"/>
          <w:sz w:val="23"/>
          <w:szCs w:val="23"/>
        </w:rPr>
        <w:t>,</w:t>
      </w:r>
      <w:r>
        <w:rPr>
          <w:rFonts w:ascii="Calibri Light" w:hAnsi="Calibri Light" w:cs="Arial"/>
          <w:sz w:val="23"/>
          <w:szCs w:val="23"/>
        </w:rPr>
        <w:t xml:space="preserve"> Brian</w:t>
      </w:r>
      <w:r w:rsidR="00A30E7E">
        <w:rPr>
          <w:rFonts w:ascii="Calibri Light" w:hAnsi="Calibri Light" w:cs="Arial"/>
          <w:sz w:val="23"/>
          <w:szCs w:val="23"/>
        </w:rPr>
        <w:t xml:space="preserve"> </w:t>
      </w:r>
      <w:proofErr w:type="spellStart"/>
      <w:r w:rsidR="00A30E7E">
        <w:rPr>
          <w:rFonts w:ascii="Calibri Light" w:hAnsi="Calibri Light" w:cs="Arial"/>
          <w:sz w:val="23"/>
          <w:szCs w:val="23"/>
        </w:rPr>
        <w:t>Mwinamura</w:t>
      </w:r>
      <w:proofErr w:type="spellEnd"/>
      <w:r w:rsidR="00A30E7E">
        <w:rPr>
          <w:rFonts w:ascii="Calibri Light" w:hAnsi="Calibri Light" w:cs="Arial"/>
          <w:sz w:val="23"/>
          <w:szCs w:val="23"/>
        </w:rPr>
        <w:t xml:space="preserve"> Finance and Admin Officer</w:t>
      </w:r>
      <w:r w:rsidR="0003746B">
        <w:rPr>
          <w:rFonts w:ascii="Calibri Light" w:hAnsi="Calibri Light" w:cs="Arial"/>
          <w:sz w:val="23"/>
          <w:szCs w:val="23"/>
        </w:rPr>
        <w:t xml:space="preserve">; and </w:t>
      </w:r>
      <w:proofErr w:type="spellStart"/>
      <w:r w:rsidR="0003746B">
        <w:rPr>
          <w:rFonts w:ascii="Calibri Light" w:hAnsi="Calibri Light" w:cs="Arial"/>
          <w:sz w:val="23"/>
          <w:szCs w:val="23"/>
        </w:rPr>
        <w:t>Janani</w:t>
      </w:r>
      <w:proofErr w:type="spellEnd"/>
      <w:r w:rsidR="0003746B">
        <w:rPr>
          <w:rFonts w:ascii="Calibri Light" w:hAnsi="Calibri Light" w:cs="Arial"/>
          <w:sz w:val="23"/>
          <w:szCs w:val="23"/>
        </w:rPr>
        <w:t xml:space="preserve"> </w:t>
      </w:r>
      <w:proofErr w:type="spellStart"/>
      <w:r w:rsidR="0003746B">
        <w:rPr>
          <w:rFonts w:ascii="Calibri Light" w:hAnsi="Calibri Light" w:cs="Arial"/>
          <w:sz w:val="23"/>
          <w:szCs w:val="23"/>
        </w:rPr>
        <w:t>Loum</w:t>
      </w:r>
      <w:proofErr w:type="spellEnd"/>
      <w:r w:rsidR="0003746B">
        <w:rPr>
          <w:rFonts w:ascii="Calibri Light" w:hAnsi="Calibri Light" w:cs="Arial"/>
          <w:sz w:val="23"/>
          <w:szCs w:val="23"/>
        </w:rPr>
        <w:t xml:space="preserve"> </w:t>
      </w:r>
      <w:proofErr w:type="spellStart"/>
      <w:r w:rsidR="0003746B">
        <w:rPr>
          <w:rFonts w:ascii="Calibri Light" w:hAnsi="Calibri Light" w:cs="Arial"/>
          <w:sz w:val="23"/>
          <w:szCs w:val="23"/>
        </w:rPr>
        <w:t>Gulu</w:t>
      </w:r>
      <w:proofErr w:type="spellEnd"/>
      <w:r w:rsidR="0003746B">
        <w:rPr>
          <w:rFonts w:ascii="Calibri Light" w:hAnsi="Calibri Light" w:cs="Arial"/>
          <w:sz w:val="23"/>
          <w:szCs w:val="23"/>
        </w:rPr>
        <w:t xml:space="preserve"> for their part in facilitating the process</w:t>
      </w:r>
    </w:p>
    <w:p w:rsidR="009A0090" w:rsidRDefault="00A30E7E" w:rsidP="009A0090">
      <w:pPr>
        <w:rPr>
          <w:rFonts w:ascii="Calibri Light" w:hAnsi="Calibri Light" w:cs="Arial"/>
          <w:sz w:val="23"/>
          <w:szCs w:val="23"/>
        </w:rPr>
      </w:pPr>
      <w:r>
        <w:rPr>
          <w:rFonts w:ascii="Calibri Light" w:hAnsi="Calibri Light" w:cs="Arial"/>
          <w:sz w:val="23"/>
          <w:szCs w:val="23"/>
        </w:rPr>
        <w:t xml:space="preserve">The evaluation team would like to acknowledge the role of the </w:t>
      </w:r>
      <w:proofErr w:type="spellStart"/>
      <w:r w:rsidR="0003746B">
        <w:rPr>
          <w:rFonts w:ascii="Calibri Light" w:hAnsi="Calibri Light" w:cs="Arial"/>
          <w:sz w:val="23"/>
          <w:szCs w:val="23"/>
        </w:rPr>
        <w:t>i</w:t>
      </w:r>
      <w:proofErr w:type="spellEnd"/>
      <w:r w:rsidR="0003746B">
        <w:rPr>
          <w:rFonts w:ascii="Calibri Light" w:hAnsi="Calibri Light" w:cs="Arial"/>
          <w:sz w:val="23"/>
          <w:szCs w:val="23"/>
        </w:rPr>
        <w:t xml:space="preserve">) </w:t>
      </w:r>
      <w:r>
        <w:rPr>
          <w:rFonts w:ascii="Calibri Light" w:hAnsi="Calibri Light" w:cs="Arial"/>
          <w:sz w:val="23"/>
          <w:szCs w:val="23"/>
        </w:rPr>
        <w:t xml:space="preserve">Reference Group in the design of tools and stakeholder mapping and </w:t>
      </w:r>
      <w:r w:rsidR="0003746B">
        <w:rPr>
          <w:rFonts w:ascii="Calibri Light" w:hAnsi="Calibri Light" w:cs="Arial"/>
          <w:sz w:val="23"/>
          <w:szCs w:val="23"/>
        </w:rPr>
        <w:t xml:space="preserve">ii) </w:t>
      </w:r>
      <w:r>
        <w:rPr>
          <w:rFonts w:ascii="Calibri Light" w:hAnsi="Calibri Light" w:cs="Arial"/>
          <w:sz w:val="23"/>
          <w:szCs w:val="23"/>
        </w:rPr>
        <w:t>the participants of the Validation Meeting held on March 1</w:t>
      </w:r>
      <w:r w:rsidRPr="00A30E7E">
        <w:rPr>
          <w:rFonts w:ascii="Calibri Light" w:hAnsi="Calibri Light" w:cs="Arial"/>
          <w:sz w:val="23"/>
          <w:szCs w:val="23"/>
          <w:vertAlign w:val="superscript"/>
        </w:rPr>
        <w:t>st</w:t>
      </w:r>
      <w:r>
        <w:rPr>
          <w:rFonts w:ascii="Calibri Light" w:hAnsi="Calibri Light" w:cs="Arial"/>
          <w:sz w:val="23"/>
          <w:szCs w:val="23"/>
        </w:rPr>
        <w:t xml:space="preserve"> 2013 for their critical input into the evaluation findings.</w:t>
      </w:r>
      <w:r w:rsidR="009A0090">
        <w:rPr>
          <w:rFonts w:ascii="Calibri Light" w:hAnsi="Calibri Light" w:cs="Arial"/>
          <w:sz w:val="23"/>
          <w:szCs w:val="23"/>
        </w:rPr>
        <w:t xml:space="preserve"> </w:t>
      </w:r>
    </w:p>
    <w:p w:rsidR="00A30E7E" w:rsidRDefault="00A30E7E">
      <w:pPr>
        <w:spacing w:after="0" w:line="240" w:lineRule="auto"/>
        <w:rPr>
          <w:rFonts w:ascii="Calibri Light" w:hAnsi="Calibri Light" w:cs="Arial"/>
          <w:sz w:val="23"/>
          <w:szCs w:val="23"/>
        </w:rPr>
      </w:pPr>
      <w:r>
        <w:rPr>
          <w:rFonts w:ascii="Calibri Light" w:hAnsi="Calibri Light" w:cs="Arial"/>
          <w:sz w:val="23"/>
          <w:szCs w:val="23"/>
        </w:rPr>
        <w:br w:type="page"/>
      </w:r>
    </w:p>
    <w:p w:rsidR="00AC6517" w:rsidRDefault="009A0090">
      <w:pPr>
        <w:pStyle w:val="Heading1"/>
        <w:numPr>
          <w:ilvl w:val="0"/>
          <w:numId w:val="33"/>
        </w:numPr>
        <w:rPr>
          <w:rFonts w:asciiTheme="majorHAnsi" w:hAnsiTheme="majorHAnsi"/>
          <w:sz w:val="24"/>
          <w:szCs w:val="24"/>
        </w:rPr>
      </w:pPr>
      <w:r>
        <w:rPr>
          <w:rFonts w:ascii="Calibri Light" w:hAnsi="Calibri Light" w:cs="Arial"/>
          <w:sz w:val="23"/>
          <w:szCs w:val="23"/>
        </w:rPr>
        <w:lastRenderedPageBreak/>
        <w:t xml:space="preserve"> </w:t>
      </w:r>
      <w:bookmarkStart w:id="7" w:name="_Toc349051064"/>
      <w:bookmarkStart w:id="8" w:name="_Toc351916166"/>
      <w:r w:rsidR="008709CA" w:rsidRPr="008E64CC">
        <w:rPr>
          <w:rFonts w:asciiTheme="majorHAnsi" w:hAnsiTheme="majorHAnsi"/>
          <w:sz w:val="24"/>
          <w:szCs w:val="24"/>
        </w:rPr>
        <w:t>Executive Summary</w:t>
      </w:r>
      <w:bookmarkEnd w:id="7"/>
      <w:bookmarkEnd w:id="8"/>
      <w:r w:rsidR="008709CA" w:rsidRPr="008E64CC">
        <w:rPr>
          <w:rFonts w:asciiTheme="majorHAnsi" w:hAnsiTheme="majorHAnsi"/>
          <w:sz w:val="24"/>
          <w:szCs w:val="24"/>
        </w:rPr>
        <w:t xml:space="preserve"> </w:t>
      </w:r>
    </w:p>
    <w:p w:rsidR="00EE5DDE" w:rsidRDefault="00EE5DDE" w:rsidP="00E077B0">
      <w:pPr>
        <w:pStyle w:val="NoSpacing"/>
        <w:numPr>
          <w:ilvl w:val="1"/>
          <w:numId w:val="33"/>
        </w:numPr>
        <w:rPr>
          <w:rFonts w:ascii="Calibri Light" w:hAnsi="Calibri Light"/>
          <w:lang w:val="en-GB"/>
        </w:rPr>
        <w:sectPr w:rsidR="00EE5DDE" w:rsidSect="00952D7C">
          <w:headerReference w:type="even" r:id="rId11"/>
          <w:headerReference w:type="default" r:id="rId12"/>
          <w:footerReference w:type="default" r:id="rId13"/>
          <w:headerReference w:type="first" r:id="rId14"/>
          <w:pgSz w:w="12240" w:h="15840"/>
          <w:pgMar w:top="720" w:right="720" w:bottom="720" w:left="720" w:header="708" w:footer="708" w:gutter="0"/>
          <w:cols w:space="708"/>
          <w:titlePg/>
          <w:docGrid w:linePitch="360"/>
        </w:sectPr>
      </w:pPr>
    </w:p>
    <w:p w:rsidR="00AC6517" w:rsidRDefault="00306ACE">
      <w:pPr>
        <w:pStyle w:val="NoSpacing"/>
        <w:numPr>
          <w:ilvl w:val="1"/>
          <w:numId w:val="33"/>
        </w:numPr>
        <w:rPr>
          <w:rFonts w:ascii="Calibri Light" w:hAnsi="Calibri Light"/>
          <w:lang w:val="en-GB"/>
        </w:rPr>
      </w:pPr>
      <w:r w:rsidRPr="00105C9B">
        <w:rPr>
          <w:rFonts w:ascii="Calibri Light" w:hAnsi="Calibri Light"/>
          <w:lang w:val="en-GB"/>
        </w:rPr>
        <w:lastRenderedPageBreak/>
        <w:t>The report provides an independent assessment of the UN Joint Programme on Gender Equality (</w:t>
      </w:r>
      <w:r w:rsidR="00E365C7">
        <w:rPr>
          <w:rFonts w:ascii="Calibri Light" w:hAnsi="Calibri Light"/>
          <w:lang w:val="en-GB"/>
        </w:rPr>
        <w:t>UNJPGE</w:t>
      </w:r>
      <w:r w:rsidRPr="00105C9B">
        <w:rPr>
          <w:rFonts w:ascii="Calibri Light" w:hAnsi="Calibri Light"/>
          <w:lang w:val="en-GB"/>
        </w:rPr>
        <w:t>). The programme br</w:t>
      </w:r>
      <w:r w:rsidR="00987ED6">
        <w:rPr>
          <w:rFonts w:ascii="Calibri Light" w:hAnsi="Calibri Light"/>
          <w:lang w:val="en-GB"/>
        </w:rPr>
        <w:t>ings</w:t>
      </w:r>
      <w:r w:rsidRPr="00105C9B">
        <w:rPr>
          <w:rFonts w:ascii="Calibri Light" w:hAnsi="Calibri Light"/>
          <w:lang w:val="en-GB"/>
        </w:rPr>
        <w:t xml:space="preserve"> together the participation of UN Agencies, Government Ministries</w:t>
      </w:r>
      <w:r w:rsidR="00C46F5E">
        <w:rPr>
          <w:rFonts w:ascii="Calibri Light" w:hAnsi="Calibri Light"/>
          <w:lang w:val="en-GB"/>
        </w:rPr>
        <w:t>, Departments and Agencies (MDAs)</w:t>
      </w:r>
      <w:r w:rsidR="002924F2">
        <w:rPr>
          <w:rFonts w:ascii="Calibri Light" w:hAnsi="Calibri Light"/>
          <w:lang w:val="en-GB"/>
        </w:rPr>
        <w:t>,</w:t>
      </w:r>
      <w:r w:rsidRPr="00105C9B">
        <w:rPr>
          <w:rFonts w:ascii="Calibri Light" w:hAnsi="Calibri Light"/>
          <w:lang w:val="en-GB"/>
        </w:rPr>
        <w:t xml:space="preserve"> and CSOs. The 5 year joint programme (2010-2014) </w:t>
      </w:r>
      <w:r w:rsidR="00521965">
        <w:rPr>
          <w:rFonts w:ascii="Calibri Light" w:hAnsi="Calibri Light"/>
          <w:lang w:val="en-GB"/>
        </w:rPr>
        <w:t>is</w:t>
      </w:r>
      <w:r w:rsidRPr="00105C9B">
        <w:rPr>
          <w:rFonts w:ascii="Calibri Light" w:hAnsi="Calibri Light"/>
          <w:lang w:val="en-GB"/>
        </w:rPr>
        <w:t xml:space="preserve"> implemented in ten districts in Uganda, namely</w:t>
      </w:r>
      <w:r w:rsidR="00521965">
        <w:rPr>
          <w:rFonts w:ascii="Calibri Light" w:hAnsi="Calibri Light"/>
          <w:lang w:val="en-GB"/>
        </w:rPr>
        <w:t>,</w:t>
      </w:r>
      <w:r w:rsidRPr="00105C9B">
        <w:rPr>
          <w:rFonts w:ascii="Calibri Light" w:hAnsi="Calibri Light"/>
          <w:lang w:val="en-GB"/>
        </w:rPr>
        <w:t xml:space="preserve">  </w:t>
      </w:r>
      <w:proofErr w:type="spellStart"/>
      <w:r w:rsidRPr="00105C9B">
        <w:rPr>
          <w:rFonts w:ascii="Calibri Light" w:hAnsi="Calibri Light"/>
          <w:lang w:val="en-GB"/>
        </w:rPr>
        <w:t>Gulu</w:t>
      </w:r>
      <w:proofErr w:type="spellEnd"/>
      <w:r w:rsidRPr="00105C9B">
        <w:rPr>
          <w:rFonts w:ascii="Calibri Light" w:hAnsi="Calibri Light"/>
          <w:lang w:val="en-GB"/>
        </w:rPr>
        <w:t xml:space="preserve">, Lira, </w:t>
      </w:r>
      <w:proofErr w:type="spellStart"/>
      <w:r w:rsidRPr="00105C9B">
        <w:rPr>
          <w:rFonts w:ascii="Calibri Light" w:hAnsi="Calibri Light"/>
          <w:lang w:val="en-GB"/>
        </w:rPr>
        <w:t>Nebbi</w:t>
      </w:r>
      <w:proofErr w:type="spellEnd"/>
      <w:r w:rsidRPr="00105C9B">
        <w:rPr>
          <w:rFonts w:ascii="Calibri Light" w:hAnsi="Calibri Light"/>
          <w:lang w:val="en-GB"/>
        </w:rPr>
        <w:t xml:space="preserve">, </w:t>
      </w:r>
      <w:proofErr w:type="spellStart"/>
      <w:r w:rsidRPr="00105C9B">
        <w:rPr>
          <w:rFonts w:ascii="Calibri Light" w:hAnsi="Calibri Light"/>
          <w:lang w:val="en-GB"/>
        </w:rPr>
        <w:t>Masaka</w:t>
      </w:r>
      <w:proofErr w:type="spellEnd"/>
      <w:r w:rsidRPr="00105C9B">
        <w:rPr>
          <w:rFonts w:ascii="Calibri Light" w:hAnsi="Calibri Light"/>
          <w:lang w:val="en-GB"/>
        </w:rPr>
        <w:t xml:space="preserve">, </w:t>
      </w:r>
      <w:proofErr w:type="spellStart"/>
      <w:r w:rsidRPr="00105C9B">
        <w:rPr>
          <w:rFonts w:ascii="Calibri Light" w:hAnsi="Calibri Light"/>
          <w:lang w:val="en-GB"/>
        </w:rPr>
        <w:t>Mbarara</w:t>
      </w:r>
      <w:proofErr w:type="spellEnd"/>
      <w:r w:rsidRPr="00105C9B">
        <w:rPr>
          <w:rFonts w:ascii="Calibri Light" w:hAnsi="Calibri Light"/>
          <w:lang w:val="en-GB"/>
        </w:rPr>
        <w:t xml:space="preserve">, </w:t>
      </w:r>
      <w:proofErr w:type="spellStart"/>
      <w:r w:rsidRPr="00105C9B">
        <w:rPr>
          <w:rFonts w:ascii="Calibri Light" w:hAnsi="Calibri Light"/>
          <w:lang w:val="en-GB"/>
        </w:rPr>
        <w:t>Pallisa</w:t>
      </w:r>
      <w:proofErr w:type="spellEnd"/>
      <w:r w:rsidRPr="00105C9B">
        <w:rPr>
          <w:rFonts w:ascii="Calibri Light" w:hAnsi="Calibri Light"/>
          <w:lang w:val="en-GB"/>
        </w:rPr>
        <w:t xml:space="preserve">, </w:t>
      </w:r>
      <w:proofErr w:type="spellStart"/>
      <w:r w:rsidRPr="00105C9B">
        <w:rPr>
          <w:rFonts w:ascii="Calibri Light" w:hAnsi="Calibri Light"/>
          <w:lang w:val="en-GB"/>
        </w:rPr>
        <w:t>Moroto</w:t>
      </w:r>
      <w:proofErr w:type="spellEnd"/>
      <w:r w:rsidRPr="00105C9B">
        <w:rPr>
          <w:rFonts w:ascii="Calibri Light" w:hAnsi="Calibri Light"/>
          <w:lang w:val="en-GB"/>
        </w:rPr>
        <w:t xml:space="preserve">, </w:t>
      </w:r>
      <w:proofErr w:type="spellStart"/>
      <w:r w:rsidRPr="00105C9B">
        <w:rPr>
          <w:rFonts w:ascii="Calibri Light" w:hAnsi="Calibri Light"/>
          <w:lang w:val="en-GB"/>
        </w:rPr>
        <w:t>Kapchorwa</w:t>
      </w:r>
      <w:proofErr w:type="spellEnd"/>
      <w:r w:rsidRPr="00105C9B">
        <w:rPr>
          <w:rFonts w:ascii="Calibri Light" w:hAnsi="Calibri Light"/>
          <w:lang w:val="en-GB"/>
        </w:rPr>
        <w:t xml:space="preserve">, </w:t>
      </w:r>
      <w:proofErr w:type="spellStart"/>
      <w:r w:rsidRPr="00105C9B">
        <w:rPr>
          <w:rFonts w:ascii="Calibri Light" w:hAnsi="Calibri Light"/>
          <w:lang w:val="en-GB"/>
        </w:rPr>
        <w:t>Kaabong</w:t>
      </w:r>
      <w:proofErr w:type="spellEnd"/>
      <w:r w:rsidRPr="00105C9B">
        <w:rPr>
          <w:rFonts w:ascii="Calibri Light" w:hAnsi="Calibri Light"/>
          <w:lang w:val="en-GB"/>
        </w:rPr>
        <w:t xml:space="preserve">, and </w:t>
      </w:r>
      <w:proofErr w:type="spellStart"/>
      <w:r w:rsidRPr="00105C9B">
        <w:rPr>
          <w:rFonts w:ascii="Calibri Light" w:hAnsi="Calibri Light"/>
          <w:lang w:val="en-GB"/>
        </w:rPr>
        <w:t>Kitgum</w:t>
      </w:r>
      <w:proofErr w:type="spellEnd"/>
      <w:r w:rsidRPr="00105C9B">
        <w:rPr>
          <w:rFonts w:ascii="Calibri Light" w:hAnsi="Calibri Light"/>
          <w:lang w:val="en-GB"/>
        </w:rPr>
        <w:t xml:space="preserve">. The total budget of £12,927,611 </w:t>
      </w:r>
      <w:r w:rsidR="00C46F5E">
        <w:rPr>
          <w:rFonts w:ascii="Calibri Light" w:hAnsi="Calibri Light"/>
          <w:lang w:val="en-GB"/>
        </w:rPr>
        <w:t xml:space="preserve">pounds sterling/ </w:t>
      </w:r>
      <w:r w:rsidR="00C46F5E">
        <w:rPr>
          <w:rFonts w:ascii="Calibri Light" w:hAnsi="Calibri Light"/>
          <w:sz w:val="23"/>
          <w:szCs w:val="23"/>
          <w:lang w:val="en-GB"/>
        </w:rPr>
        <w:t xml:space="preserve">USD $ </w:t>
      </w:r>
      <w:r w:rsidR="00C46F5E" w:rsidRPr="00632517">
        <w:rPr>
          <w:rFonts w:ascii="Calibri Light" w:hAnsi="Calibri Light"/>
          <w:sz w:val="23"/>
          <w:szCs w:val="23"/>
          <w:lang w:val="en-GB"/>
        </w:rPr>
        <w:t>16,295,051</w:t>
      </w:r>
      <w:r w:rsidR="00C46F5E">
        <w:rPr>
          <w:rFonts w:ascii="Calibri Light" w:hAnsi="Calibri Light"/>
          <w:sz w:val="23"/>
          <w:szCs w:val="23"/>
          <w:lang w:val="en-GB"/>
        </w:rPr>
        <w:t xml:space="preserve"> </w:t>
      </w:r>
      <w:r w:rsidR="000E2C19">
        <w:rPr>
          <w:rFonts w:ascii="Calibri Light" w:hAnsi="Calibri Light"/>
          <w:lang w:val="en-GB"/>
        </w:rPr>
        <w:t xml:space="preserve">is </w:t>
      </w:r>
      <w:r w:rsidRPr="00105C9B">
        <w:rPr>
          <w:rFonts w:ascii="Calibri Light" w:hAnsi="Calibri Light"/>
          <w:lang w:val="en-GB"/>
        </w:rPr>
        <w:t>funded by the British Department for International Development (DFID) through the Multi-</w:t>
      </w:r>
      <w:r w:rsidR="00521965">
        <w:rPr>
          <w:rFonts w:ascii="Calibri Light" w:hAnsi="Calibri Light"/>
          <w:lang w:val="en-GB"/>
        </w:rPr>
        <w:t>Partner</w:t>
      </w:r>
      <w:r w:rsidRPr="00105C9B">
        <w:rPr>
          <w:rFonts w:ascii="Calibri Light" w:hAnsi="Calibri Light"/>
          <w:lang w:val="en-GB"/>
        </w:rPr>
        <w:t xml:space="preserve"> Trust Fund (M</w:t>
      </w:r>
      <w:r w:rsidR="00521965">
        <w:rPr>
          <w:rFonts w:ascii="Calibri Light" w:hAnsi="Calibri Light"/>
          <w:lang w:val="en-GB"/>
        </w:rPr>
        <w:t>P</w:t>
      </w:r>
      <w:r w:rsidRPr="00105C9B">
        <w:rPr>
          <w:rFonts w:ascii="Calibri Light" w:hAnsi="Calibri Light"/>
          <w:lang w:val="en-GB"/>
        </w:rPr>
        <w:t>TF) with United Nations Development Programme (UNDP) as the Administrative Agent.</w:t>
      </w:r>
    </w:p>
    <w:p w:rsidR="00AC6517" w:rsidRDefault="00306ACE">
      <w:pPr>
        <w:pStyle w:val="NoSpacing"/>
        <w:numPr>
          <w:ilvl w:val="1"/>
          <w:numId w:val="33"/>
        </w:numPr>
        <w:rPr>
          <w:rFonts w:ascii="Calibri Light" w:hAnsi="Calibri Light"/>
          <w:lang w:val="en-GB"/>
        </w:rPr>
      </w:pPr>
      <w:r w:rsidRPr="00105C9B">
        <w:rPr>
          <w:rFonts w:ascii="Calibri Light" w:hAnsi="Calibri Light"/>
          <w:lang w:val="en-GB"/>
        </w:rPr>
        <w:t>The MTE</w:t>
      </w:r>
      <w:r w:rsidR="00F42204">
        <w:rPr>
          <w:rFonts w:ascii="Calibri Light" w:hAnsi="Calibri Light"/>
          <w:lang w:val="en-GB"/>
        </w:rPr>
        <w:t xml:space="preserve"> </w:t>
      </w:r>
      <w:r w:rsidRPr="00105C9B">
        <w:rPr>
          <w:rFonts w:ascii="Calibri Light" w:hAnsi="Calibri Light"/>
          <w:lang w:val="en-GB"/>
        </w:rPr>
        <w:t>responds to evaluation questions of relevance and strategic fit, validity of design, efficiency, effectiveness, sustainability, coherence, management and coordination</w:t>
      </w:r>
      <w:r w:rsidR="00447459">
        <w:rPr>
          <w:rFonts w:ascii="Calibri Light" w:hAnsi="Calibri Light"/>
          <w:lang w:val="en-GB"/>
        </w:rPr>
        <w:t xml:space="preserve"> in line with the PUNO terms of reference</w:t>
      </w:r>
      <w:r w:rsidRPr="00105C9B">
        <w:rPr>
          <w:rFonts w:ascii="Calibri Light" w:hAnsi="Calibri Light"/>
          <w:lang w:val="en-GB"/>
        </w:rPr>
        <w:t xml:space="preserve">. </w:t>
      </w:r>
    </w:p>
    <w:p w:rsidR="00AC6517" w:rsidRDefault="00C46F5E">
      <w:pPr>
        <w:pStyle w:val="NoSpacing"/>
        <w:numPr>
          <w:ilvl w:val="1"/>
          <w:numId w:val="33"/>
        </w:numPr>
        <w:rPr>
          <w:rFonts w:ascii="Calibri Light" w:hAnsi="Calibri Light"/>
          <w:lang w:val="en-GB"/>
        </w:rPr>
      </w:pPr>
      <w:r>
        <w:rPr>
          <w:rFonts w:ascii="Calibri Light" w:hAnsi="Calibri Light"/>
          <w:lang w:val="en-GB"/>
        </w:rPr>
        <w:t xml:space="preserve">The evaluation methodology was informed by UNEG principles ensuring inclusion of all categories of </w:t>
      </w:r>
      <w:r w:rsidR="00071CF9">
        <w:rPr>
          <w:rFonts w:ascii="Calibri Light" w:hAnsi="Calibri Light"/>
          <w:lang w:val="en-GB"/>
        </w:rPr>
        <w:t>stakeholders including</w:t>
      </w:r>
      <w:r>
        <w:rPr>
          <w:rFonts w:ascii="Calibri Light" w:hAnsi="Calibri Light"/>
          <w:lang w:val="en-GB"/>
        </w:rPr>
        <w:t xml:space="preserve"> UN Agencies, Government MDAs, CSOs, Donors and Communities. Participatory methods were employed with stakeholder engagement forums at the Inception Meeting </w:t>
      </w:r>
      <w:r w:rsidR="00071CF9" w:rsidRPr="00071CF9">
        <w:rPr>
          <w:rFonts w:ascii="Calibri Light" w:hAnsi="Calibri Light"/>
          <w:lang w:val="en-GB"/>
        </w:rPr>
        <w:t>where</w:t>
      </w:r>
      <w:r w:rsidRPr="00071CF9">
        <w:rPr>
          <w:rFonts w:ascii="Calibri Light" w:hAnsi="Calibri Light"/>
          <w:lang w:val="en-GB"/>
        </w:rPr>
        <w:t xml:space="preserve"> participants</w:t>
      </w:r>
      <w:r>
        <w:rPr>
          <w:rFonts w:ascii="Calibri Light" w:hAnsi="Calibri Light"/>
          <w:lang w:val="en-GB"/>
        </w:rPr>
        <w:t xml:space="preserve"> took part in the stakeholder mapping and approval of the methodology and tools to be used and</w:t>
      </w:r>
      <w:r w:rsidR="00446288">
        <w:rPr>
          <w:rFonts w:ascii="Calibri Light" w:hAnsi="Calibri Light"/>
          <w:lang w:val="en-GB"/>
        </w:rPr>
        <w:t>,</w:t>
      </w:r>
      <w:r>
        <w:rPr>
          <w:rFonts w:ascii="Calibri Light" w:hAnsi="Calibri Light"/>
          <w:lang w:val="en-GB"/>
        </w:rPr>
        <w:t xml:space="preserve"> secondly</w:t>
      </w:r>
      <w:r w:rsidR="00446288">
        <w:rPr>
          <w:rFonts w:ascii="Calibri Light" w:hAnsi="Calibri Light"/>
          <w:lang w:val="en-GB"/>
        </w:rPr>
        <w:t>,</w:t>
      </w:r>
      <w:r>
        <w:rPr>
          <w:rFonts w:ascii="Calibri Light" w:hAnsi="Calibri Light"/>
          <w:lang w:val="en-GB"/>
        </w:rPr>
        <w:t xml:space="preserve"> at the Validation Meeting </w:t>
      </w:r>
      <w:r w:rsidR="00071CF9">
        <w:rPr>
          <w:rFonts w:ascii="Calibri Light" w:hAnsi="Calibri Light"/>
          <w:lang w:val="en-GB"/>
        </w:rPr>
        <w:t>that drew</w:t>
      </w:r>
      <w:r>
        <w:rPr>
          <w:rFonts w:ascii="Calibri Light" w:hAnsi="Calibri Light"/>
          <w:lang w:val="en-GB"/>
        </w:rPr>
        <w:t xml:space="preserve"> </w:t>
      </w:r>
      <w:r w:rsidR="00071CF9">
        <w:rPr>
          <w:rFonts w:ascii="Calibri Light" w:hAnsi="Calibri Light"/>
          <w:lang w:val="en-GB"/>
        </w:rPr>
        <w:t xml:space="preserve">participants </w:t>
      </w:r>
      <w:r>
        <w:rPr>
          <w:rFonts w:ascii="Calibri Light" w:hAnsi="Calibri Light"/>
          <w:lang w:val="en-GB"/>
        </w:rPr>
        <w:t xml:space="preserve">from PUNO and IPs who contributed significantly to </w:t>
      </w:r>
      <w:r w:rsidR="00071CF9">
        <w:rPr>
          <w:rFonts w:ascii="Calibri Light" w:hAnsi="Calibri Light"/>
          <w:lang w:val="en-GB"/>
        </w:rPr>
        <w:t xml:space="preserve">triangulation of findings given the lack of memory of the programme design processes </w:t>
      </w:r>
      <w:r w:rsidR="001C4184">
        <w:rPr>
          <w:rFonts w:ascii="Calibri Light" w:hAnsi="Calibri Light"/>
          <w:lang w:val="en-GB"/>
        </w:rPr>
        <w:t xml:space="preserve">as a result </w:t>
      </w:r>
      <w:proofErr w:type="gramStart"/>
      <w:r w:rsidR="001C4184">
        <w:rPr>
          <w:rFonts w:ascii="Calibri Light" w:hAnsi="Calibri Light"/>
          <w:lang w:val="en-GB"/>
        </w:rPr>
        <w:t xml:space="preserve">of </w:t>
      </w:r>
      <w:r w:rsidR="00071CF9">
        <w:rPr>
          <w:rFonts w:ascii="Calibri Light" w:hAnsi="Calibri Light"/>
          <w:lang w:val="en-GB"/>
        </w:rPr>
        <w:t xml:space="preserve"> staff</w:t>
      </w:r>
      <w:proofErr w:type="gramEnd"/>
      <w:r w:rsidR="00071CF9">
        <w:rPr>
          <w:rFonts w:ascii="Calibri Light" w:hAnsi="Calibri Light"/>
          <w:lang w:val="en-GB"/>
        </w:rPr>
        <w:t xml:space="preserve"> changes. </w:t>
      </w:r>
    </w:p>
    <w:p w:rsidR="00AC6517" w:rsidRDefault="00C46F5E">
      <w:pPr>
        <w:pStyle w:val="NoSpacing"/>
        <w:numPr>
          <w:ilvl w:val="1"/>
          <w:numId w:val="33"/>
        </w:numPr>
        <w:rPr>
          <w:rFonts w:ascii="Calibri Light" w:hAnsi="Calibri Light"/>
          <w:lang w:val="en-GB"/>
        </w:rPr>
      </w:pPr>
      <w:r>
        <w:rPr>
          <w:rFonts w:ascii="Calibri Light" w:hAnsi="Calibri Light"/>
          <w:lang w:val="en-GB"/>
        </w:rPr>
        <w:t xml:space="preserve">Mixed methods were used in data analysis with systems approaches used to understand the design, objectives and strategies and </w:t>
      </w:r>
      <w:r w:rsidR="00071CF9">
        <w:rPr>
          <w:rFonts w:ascii="Calibri Light" w:hAnsi="Calibri Light"/>
          <w:lang w:val="en-GB"/>
        </w:rPr>
        <w:t>Theory of Change (</w:t>
      </w:r>
      <w:proofErr w:type="spellStart"/>
      <w:r>
        <w:rPr>
          <w:rFonts w:ascii="Calibri Light" w:hAnsi="Calibri Light"/>
          <w:lang w:val="en-GB"/>
        </w:rPr>
        <w:t>ToC</w:t>
      </w:r>
      <w:proofErr w:type="spellEnd"/>
      <w:r w:rsidR="00071CF9">
        <w:rPr>
          <w:rFonts w:ascii="Calibri Light" w:hAnsi="Calibri Light"/>
          <w:lang w:val="en-GB"/>
        </w:rPr>
        <w:t>)</w:t>
      </w:r>
      <w:r>
        <w:rPr>
          <w:rFonts w:ascii="Calibri Light" w:hAnsi="Calibri Light"/>
          <w:lang w:val="en-GB"/>
        </w:rPr>
        <w:t xml:space="preserve"> was used to understand causal links in the results chain.</w:t>
      </w:r>
    </w:p>
    <w:p w:rsidR="00AC6517" w:rsidRDefault="00F54AFC">
      <w:pPr>
        <w:pStyle w:val="NoSpacing"/>
        <w:numPr>
          <w:ilvl w:val="1"/>
          <w:numId w:val="33"/>
        </w:numPr>
        <w:rPr>
          <w:rFonts w:ascii="Calibri Light" w:hAnsi="Calibri Light"/>
          <w:lang w:val="en-GB"/>
        </w:rPr>
      </w:pPr>
      <w:r>
        <w:rPr>
          <w:rFonts w:ascii="Calibri Light" w:hAnsi="Calibri Light"/>
          <w:lang w:val="en-GB"/>
        </w:rPr>
        <w:t xml:space="preserve">A scoring criteria was used to rate performance against each </w:t>
      </w:r>
      <w:r w:rsidR="002B10FA">
        <w:rPr>
          <w:rFonts w:ascii="Calibri Light" w:hAnsi="Calibri Light"/>
          <w:lang w:val="en-GB"/>
        </w:rPr>
        <w:t xml:space="preserve">evaluation </w:t>
      </w:r>
      <w:r>
        <w:rPr>
          <w:rFonts w:ascii="Calibri Light" w:hAnsi="Calibri Light"/>
          <w:lang w:val="en-GB"/>
        </w:rPr>
        <w:t>criteria and</w:t>
      </w:r>
      <w:r w:rsidR="008121C8">
        <w:rPr>
          <w:rFonts w:ascii="Calibri Light" w:hAnsi="Calibri Light"/>
          <w:lang w:val="en-GB"/>
        </w:rPr>
        <w:t>,</w:t>
      </w:r>
      <w:r>
        <w:rPr>
          <w:rFonts w:ascii="Calibri Light" w:hAnsi="Calibri Light"/>
          <w:lang w:val="en-GB"/>
        </w:rPr>
        <w:t xml:space="preserve"> in cases of efficiency and effectiveness</w:t>
      </w:r>
      <w:r w:rsidR="008121C8">
        <w:rPr>
          <w:rFonts w:ascii="Calibri Light" w:hAnsi="Calibri Light"/>
          <w:lang w:val="en-GB"/>
        </w:rPr>
        <w:t>,</w:t>
      </w:r>
      <w:r>
        <w:rPr>
          <w:rFonts w:ascii="Calibri Light" w:hAnsi="Calibri Light"/>
          <w:lang w:val="en-GB"/>
        </w:rPr>
        <w:t xml:space="preserve"> against key theme</w:t>
      </w:r>
      <w:r w:rsidR="008121C8">
        <w:rPr>
          <w:rFonts w:ascii="Calibri Light" w:hAnsi="Calibri Light"/>
          <w:lang w:val="en-GB"/>
        </w:rPr>
        <w:t>s</w:t>
      </w:r>
      <w:r>
        <w:rPr>
          <w:rFonts w:ascii="Calibri Light" w:hAnsi="Calibri Light"/>
          <w:lang w:val="en-GB"/>
        </w:rPr>
        <w:t xml:space="preserve"> within the criteria with an aggregate allocated for the overall criteria as follows:</w:t>
      </w:r>
    </w:p>
    <w:p w:rsidR="00F54AFC" w:rsidRPr="00F54AFC" w:rsidRDefault="00F54AFC" w:rsidP="00744541">
      <w:pPr>
        <w:pStyle w:val="NoSpacing"/>
        <w:ind w:left="720"/>
        <w:rPr>
          <w:rFonts w:ascii="Calibri Light" w:hAnsi="Calibri Light"/>
          <w:lang w:val="en-GB"/>
        </w:rPr>
      </w:pPr>
      <w:r w:rsidRPr="00F54AFC">
        <w:rPr>
          <w:rFonts w:ascii="Calibri Light" w:hAnsi="Calibri Light"/>
          <w:lang w:val="en-GB"/>
        </w:rPr>
        <w:t>A</w:t>
      </w:r>
      <w:r w:rsidRPr="00F54AFC">
        <w:rPr>
          <w:rFonts w:ascii="Calibri Light" w:hAnsi="Calibri Light"/>
          <w:lang w:val="en-GB"/>
        </w:rPr>
        <w:tab/>
        <w:t>Very strong with negligible weaknesses</w:t>
      </w:r>
    </w:p>
    <w:p w:rsidR="00F54AFC" w:rsidRPr="00F54AFC" w:rsidRDefault="00F54AFC" w:rsidP="00744541">
      <w:pPr>
        <w:pStyle w:val="NoSpacing"/>
        <w:ind w:left="720"/>
        <w:rPr>
          <w:rFonts w:ascii="Calibri Light" w:hAnsi="Calibri Light"/>
          <w:lang w:val="en-GB"/>
        </w:rPr>
      </w:pPr>
      <w:r w:rsidRPr="00F54AFC">
        <w:rPr>
          <w:rFonts w:ascii="Calibri Light" w:hAnsi="Calibri Light"/>
          <w:lang w:val="en-GB"/>
        </w:rPr>
        <w:t>B</w:t>
      </w:r>
      <w:r w:rsidRPr="00F54AFC">
        <w:rPr>
          <w:rFonts w:ascii="Calibri Light" w:hAnsi="Calibri Light"/>
          <w:lang w:val="en-GB"/>
        </w:rPr>
        <w:tab/>
        <w:t>Strong with minor weaknesses</w:t>
      </w:r>
    </w:p>
    <w:p w:rsidR="00F54AFC" w:rsidRPr="00F54AFC" w:rsidRDefault="00F54AFC" w:rsidP="00744541">
      <w:pPr>
        <w:pStyle w:val="NoSpacing"/>
        <w:ind w:left="720"/>
        <w:rPr>
          <w:rFonts w:ascii="Calibri Light" w:hAnsi="Calibri Light"/>
          <w:lang w:val="en-GB"/>
        </w:rPr>
      </w:pPr>
      <w:r w:rsidRPr="00F54AFC">
        <w:rPr>
          <w:rFonts w:ascii="Calibri Light" w:hAnsi="Calibri Light"/>
          <w:lang w:val="en-GB"/>
        </w:rPr>
        <w:t>C</w:t>
      </w:r>
      <w:r w:rsidRPr="00F54AFC">
        <w:rPr>
          <w:rFonts w:ascii="Calibri Light" w:hAnsi="Calibri Light"/>
          <w:lang w:val="en-GB"/>
        </w:rPr>
        <w:tab/>
        <w:t xml:space="preserve">Strong with major weaknesses </w:t>
      </w:r>
    </w:p>
    <w:p w:rsidR="00F54AFC" w:rsidRPr="00F54AFC" w:rsidRDefault="00F54AFC" w:rsidP="00744541">
      <w:pPr>
        <w:pStyle w:val="NoSpacing"/>
        <w:ind w:left="720"/>
        <w:rPr>
          <w:rFonts w:ascii="Calibri Light" w:hAnsi="Calibri Light"/>
          <w:lang w:val="en-GB"/>
        </w:rPr>
      </w:pPr>
      <w:r w:rsidRPr="00F54AFC">
        <w:rPr>
          <w:rFonts w:ascii="Calibri Light" w:hAnsi="Calibri Light"/>
          <w:lang w:val="en-GB"/>
        </w:rPr>
        <w:t>D</w:t>
      </w:r>
      <w:r w:rsidRPr="00F54AFC">
        <w:rPr>
          <w:rFonts w:ascii="Calibri Light" w:hAnsi="Calibri Light"/>
          <w:lang w:val="en-GB"/>
        </w:rPr>
        <w:tab/>
        <w:t>Fair with major weaknesses</w:t>
      </w:r>
    </w:p>
    <w:p w:rsidR="00F54AFC" w:rsidRDefault="00F54AFC" w:rsidP="00744541">
      <w:pPr>
        <w:pStyle w:val="NoSpacing"/>
        <w:ind w:left="720"/>
        <w:rPr>
          <w:rFonts w:ascii="Calibri Light" w:hAnsi="Calibri Light"/>
          <w:lang w:val="en-GB"/>
        </w:rPr>
      </w:pPr>
      <w:r w:rsidRPr="00F54AFC">
        <w:rPr>
          <w:rFonts w:ascii="Calibri Light" w:hAnsi="Calibri Light"/>
          <w:lang w:val="en-GB"/>
        </w:rPr>
        <w:t>E</w:t>
      </w:r>
      <w:r w:rsidRPr="00F54AFC">
        <w:rPr>
          <w:rFonts w:ascii="Calibri Light" w:hAnsi="Calibri Light"/>
          <w:lang w:val="en-GB"/>
        </w:rPr>
        <w:tab/>
        <w:t>Marginal with serious deficiencies</w:t>
      </w:r>
    </w:p>
    <w:p w:rsidR="00C46F5E" w:rsidRDefault="00C46F5E" w:rsidP="00F54AFC">
      <w:pPr>
        <w:pStyle w:val="NoSpacing"/>
        <w:tabs>
          <w:tab w:val="left" w:pos="3368"/>
        </w:tabs>
        <w:rPr>
          <w:rFonts w:ascii="Calibri Light" w:hAnsi="Calibri Light"/>
          <w:lang w:val="en-GB"/>
        </w:rPr>
      </w:pPr>
    </w:p>
    <w:p w:rsidR="00306ACE" w:rsidRPr="00904A61" w:rsidRDefault="00306ACE" w:rsidP="00306ACE">
      <w:pPr>
        <w:pStyle w:val="Heading3"/>
        <w:rPr>
          <w:rFonts w:ascii="Calibri Light" w:hAnsi="Calibri Light"/>
          <w:sz w:val="23"/>
          <w:szCs w:val="23"/>
        </w:rPr>
      </w:pPr>
      <w:bookmarkStart w:id="9" w:name="_Toc351916167"/>
      <w:r w:rsidRPr="00904A61">
        <w:rPr>
          <w:rFonts w:ascii="Calibri Light" w:hAnsi="Calibri Light"/>
          <w:sz w:val="23"/>
          <w:szCs w:val="23"/>
        </w:rPr>
        <w:t>Summary of Findings</w:t>
      </w:r>
      <w:bookmarkEnd w:id="9"/>
    </w:p>
    <w:p w:rsidR="00306ACE" w:rsidRDefault="00306ACE" w:rsidP="00306ACE">
      <w:pPr>
        <w:rPr>
          <w:rFonts w:ascii="Calibri Light" w:hAnsi="Calibri Light"/>
          <w:color w:val="4F81BD"/>
          <w:sz w:val="23"/>
          <w:szCs w:val="23"/>
        </w:rPr>
      </w:pPr>
      <w:r w:rsidRPr="00904A61">
        <w:rPr>
          <w:rFonts w:ascii="Calibri Light" w:hAnsi="Calibri Light"/>
          <w:color w:val="4F81BD"/>
          <w:sz w:val="23"/>
          <w:szCs w:val="23"/>
        </w:rPr>
        <w:t>Relevance and Strategic Fit</w:t>
      </w:r>
    </w:p>
    <w:p w:rsidR="00BD214D" w:rsidRPr="00904A61" w:rsidRDefault="00BD214D" w:rsidP="00306ACE">
      <w:pPr>
        <w:rPr>
          <w:rFonts w:ascii="Calibri Light" w:hAnsi="Calibri Light"/>
          <w:color w:val="4F81BD"/>
          <w:sz w:val="23"/>
          <w:szCs w:val="23"/>
        </w:rPr>
      </w:pPr>
      <w:r>
        <w:rPr>
          <w:rFonts w:ascii="Calibri Light" w:hAnsi="Calibri Light"/>
          <w:color w:val="4F81BD"/>
          <w:sz w:val="23"/>
          <w:szCs w:val="23"/>
        </w:rPr>
        <w:t xml:space="preserve">Score </w:t>
      </w:r>
      <w:r w:rsidR="00F54AFC">
        <w:rPr>
          <w:rFonts w:ascii="Calibri Light" w:hAnsi="Calibri Light"/>
          <w:color w:val="4F81BD"/>
          <w:sz w:val="23"/>
          <w:szCs w:val="23"/>
        </w:rPr>
        <w:t xml:space="preserve">C </w:t>
      </w:r>
    </w:p>
    <w:p w:rsidR="00AC6517" w:rsidRDefault="005A4434">
      <w:pPr>
        <w:pStyle w:val="NoSpacing"/>
        <w:numPr>
          <w:ilvl w:val="1"/>
          <w:numId w:val="33"/>
        </w:numPr>
        <w:rPr>
          <w:rFonts w:ascii="Calibri Light" w:hAnsi="Calibri Light"/>
          <w:lang w:val="en-GB"/>
        </w:rPr>
      </w:pPr>
      <w:r>
        <w:rPr>
          <w:rFonts w:ascii="Calibri Light" w:hAnsi="Calibri Light"/>
        </w:rPr>
        <w:t>The evaluation noted t</w:t>
      </w:r>
      <w:r w:rsidR="00306ACE" w:rsidRPr="00105C9B">
        <w:rPr>
          <w:rFonts w:ascii="Calibri Light" w:hAnsi="Calibri Light"/>
        </w:rPr>
        <w:t xml:space="preserve">he programme </w:t>
      </w:r>
      <w:r w:rsidR="00521965">
        <w:rPr>
          <w:rFonts w:ascii="Calibri Light" w:hAnsi="Calibri Light"/>
        </w:rPr>
        <w:t>i</w:t>
      </w:r>
      <w:r w:rsidR="00306ACE" w:rsidRPr="00105C9B">
        <w:rPr>
          <w:rFonts w:ascii="Calibri Light" w:hAnsi="Calibri Light"/>
        </w:rPr>
        <w:t>s relevant to the needs of women and girls</w:t>
      </w:r>
      <w:r w:rsidR="00A10250">
        <w:rPr>
          <w:rFonts w:ascii="Calibri Light" w:hAnsi="Calibri Light"/>
        </w:rPr>
        <w:t>.</w:t>
      </w:r>
      <w:r w:rsidR="00306ACE" w:rsidRPr="00105C9B">
        <w:rPr>
          <w:rFonts w:ascii="Calibri Light" w:hAnsi="Calibri Light"/>
        </w:rPr>
        <w:t xml:space="preserve"> </w:t>
      </w:r>
      <w:r w:rsidR="00A10250">
        <w:rPr>
          <w:rFonts w:ascii="Calibri Light" w:hAnsi="Calibri Light"/>
        </w:rPr>
        <w:t>I</w:t>
      </w:r>
      <w:r w:rsidR="00306ACE" w:rsidRPr="00105C9B">
        <w:rPr>
          <w:rFonts w:ascii="Calibri Light" w:hAnsi="Calibri Light"/>
        </w:rPr>
        <w:t xml:space="preserve">ts priorities </w:t>
      </w:r>
      <w:r w:rsidR="00521965">
        <w:rPr>
          <w:rFonts w:ascii="Calibri Light" w:hAnsi="Calibri Light"/>
        </w:rPr>
        <w:t>are</w:t>
      </w:r>
      <w:r w:rsidR="00306ACE" w:rsidRPr="00105C9B">
        <w:rPr>
          <w:rFonts w:ascii="Calibri Light" w:hAnsi="Calibri Light"/>
        </w:rPr>
        <w:t xml:space="preserve"> closely aligned </w:t>
      </w:r>
      <w:r w:rsidR="00507E18" w:rsidRPr="00105C9B">
        <w:rPr>
          <w:rFonts w:ascii="Calibri Light" w:hAnsi="Calibri Light"/>
        </w:rPr>
        <w:t xml:space="preserve">to </w:t>
      </w:r>
      <w:r w:rsidR="00507E18" w:rsidRPr="00105C9B">
        <w:rPr>
          <w:rFonts w:ascii="Calibri Light" w:hAnsi="Calibri Light"/>
          <w:lang w:val="en-GB"/>
        </w:rPr>
        <w:t>the</w:t>
      </w:r>
      <w:r w:rsidR="00306ACE" w:rsidRPr="00105C9B">
        <w:rPr>
          <w:rFonts w:ascii="Calibri Light" w:hAnsi="Calibri Light"/>
          <w:lang w:val="en-GB"/>
        </w:rPr>
        <w:t xml:space="preserve"> national priorities of the National Development Plan (NDP) and Uganda Gender Policy</w:t>
      </w:r>
      <w:r w:rsidR="00A10250">
        <w:rPr>
          <w:rFonts w:ascii="Calibri Light" w:hAnsi="Calibri Light"/>
          <w:lang w:val="en-GB"/>
        </w:rPr>
        <w:t>,</w:t>
      </w:r>
      <w:r w:rsidR="00306ACE" w:rsidRPr="00105C9B">
        <w:rPr>
          <w:rFonts w:ascii="Calibri Light" w:hAnsi="Calibri Light"/>
          <w:lang w:val="en-GB"/>
        </w:rPr>
        <w:t xml:space="preserve"> international priorities CEDAW, </w:t>
      </w:r>
      <w:r w:rsidR="00306ACE" w:rsidRPr="00734FEF">
        <w:rPr>
          <w:rFonts w:ascii="Calibri Light" w:hAnsi="Calibri Light"/>
          <w:lang w:val="en-GB"/>
        </w:rPr>
        <w:t>1325 and 1820, and UNDAF.</w:t>
      </w:r>
    </w:p>
    <w:p w:rsidR="00AC6517" w:rsidRDefault="00507E18">
      <w:pPr>
        <w:pStyle w:val="NoSpacing"/>
        <w:numPr>
          <w:ilvl w:val="1"/>
          <w:numId w:val="33"/>
        </w:numPr>
        <w:rPr>
          <w:rFonts w:ascii="Calibri Light" w:hAnsi="Calibri Light"/>
          <w:lang w:val="en-GB"/>
        </w:rPr>
      </w:pPr>
      <w:r w:rsidRPr="00734FEF">
        <w:rPr>
          <w:rFonts w:ascii="Calibri Light" w:hAnsi="Calibri Light"/>
          <w:lang w:val="en-GB"/>
        </w:rPr>
        <w:t xml:space="preserve">The partnerships with Government, CSOs and UN Agencies brought wide cross sections of skills and expertise, relevant </w:t>
      </w:r>
      <w:r w:rsidR="00E1121A" w:rsidRPr="00734FEF">
        <w:rPr>
          <w:rFonts w:ascii="Calibri Light" w:hAnsi="Calibri Light"/>
          <w:lang w:val="en-GB"/>
        </w:rPr>
        <w:t xml:space="preserve">to </w:t>
      </w:r>
      <w:r w:rsidRPr="00734FEF">
        <w:rPr>
          <w:rFonts w:ascii="Calibri Light" w:hAnsi="Calibri Light"/>
          <w:lang w:val="en-GB"/>
        </w:rPr>
        <w:t xml:space="preserve">the programme priorities.  </w:t>
      </w:r>
    </w:p>
    <w:p w:rsidR="00AC6517" w:rsidRDefault="00105C9B">
      <w:pPr>
        <w:pStyle w:val="NoSpacing"/>
        <w:numPr>
          <w:ilvl w:val="1"/>
          <w:numId w:val="33"/>
        </w:numPr>
        <w:rPr>
          <w:rFonts w:ascii="Calibri Light" w:hAnsi="Calibri Light"/>
          <w:lang w:val="en-GB"/>
        </w:rPr>
      </w:pPr>
      <w:r w:rsidRPr="00734FEF">
        <w:rPr>
          <w:rFonts w:ascii="Calibri Light" w:hAnsi="Calibri Light"/>
          <w:lang w:val="en-GB"/>
        </w:rPr>
        <w:t xml:space="preserve">Challenges were noted with the Intervention Logic which poses risk to measurement of impact at the end of the programme. </w:t>
      </w:r>
      <w:r w:rsidR="00D31EC2">
        <w:rPr>
          <w:rFonts w:ascii="Calibri Light" w:hAnsi="Calibri Light"/>
          <w:lang w:val="en-GB"/>
        </w:rPr>
        <w:t>At</w:t>
      </w:r>
      <w:r w:rsidR="00521965" w:rsidRPr="00734FEF">
        <w:rPr>
          <w:rFonts w:ascii="Calibri Light" w:hAnsi="Calibri Light"/>
          <w:lang w:val="en-GB"/>
        </w:rPr>
        <w:t xml:space="preserve"> the outset </w:t>
      </w:r>
      <w:r w:rsidR="00F54AFC" w:rsidRPr="00734FEF">
        <w:rPr>
          <w:rFonts w:ascii="Calibri Light" w:hAnsi="Calibri Light"/>
          <w:lang w:val="en-GB"/>
        </w:rPr>
        <w:t xml:space="preserve">the UNJPGE was designed </w:t>
      </w:r>
      <w:r w:rsidR="00D31EC2">
        <w:rPr>
          <w:rFonts w:ascii="Calibri Light" w:hAnsi="Calibri Light"/>
          <w:lang w:val="en-GB"/>
        </w:rPr>
        <w:t>against</w:t>
      </w:r>
      <w:r w:rsidR="00F54AFC" w:rsidRPr="00734FEF">
        <w:rPr>
          <w:rFonts w:ascii="Calibri Light" w:hAnsi="Calibri Light"/>
          <w:lang w:val="en-GB"/>
        </w:rPr>
        <w:t xml:space="preserve"> the backdrop of UNDAF, leveraging the information generated by the development process. N</w:t>
      </w:r>
      <w:r w:rsidRPr="00734FEF">
        <w:rPr>
          <w:rFonts w:ascii="Calibri Light" w:hAnsi="Calibri Light"/>
          <w:lang w:val="en-GB"/>
        </w:rPr>
        <w:t>o baseline study was conducted for the programme</w:t>
      </w:r>
      <w:r w:rsidR="00F54AFC" w:rsidRPr="00734FEF">
        <w:rPr>
          <w:rFonts w:ascii="Calibri Light" w:hAnsi="Calibri Light"/>
          <w:lang w:val="en-GB"/>
        </w:rPr>
        <w:t xml:space="preserve"> which instead leveraged the </w:t>
      </w:r>
      <w:r w:rsidR="002F1BC5" w:rsidRPr="00734FEF">
        <w:rPr>
          <w:rFonts w:ascii="Calibri Light" w:hAnsi="Calibri Light"/>
          <w:lang w:val="en-GB"/>
        </w:rPr>
        <w:t xml:space="preserve">agency specific baseline studies, vulnerability assessments and situational assessments. Without </w:t>
      </w:r>
      <w:r w:rsidR="001C4184">
        <w:rPr>
          <w:rFonts w:ascii="Calibri Light" w:hAnsi="Calibri Light"/>
          <w:lang w:val="en-GB"/>
        </w:rPr>
        <w:t xml:space="preserve">a UNJPGE specific </w:t>
      </w:r>
      <w:r w:rsidR="002F1BC5" w:rsidRPr="00734FEF">
        <w:rPr>
          <w:rFonts w:ascii="Calibri Light" w:hAnsi="Calibri Light"/>
          <w:lang w:val="en-GB"/>
        </w:rPr>
        <w:t xml:space="preserve">baseline </w:t>
      </w:r>
      <w:r w:rsidR="001C4184" w:rsidRPr="00734FEF">
        <w:rPr>
          <w:rFonts w:ascii="Calibri Light" w:hAnsi="Calibri Light"/>
          <w:lang w:val="en-GB"/>
        </w:rPr>
        <w:t>stud</w:t>
      </w:r>
      <w:r w:rsidR="001C4184">
        <w:rPr>
          <w:rFonts w:ascii="Calibri Light" w:hAnsi="Calibri Light"/>
          <w:lang w:val="en-GB"/>
        </w:rPr>
        <w:t>y</w:t>
      </w:r>
      <w:r w:rsidR="002F1BC5" w:rsidRPr="00734FEF">
        <w:rPr>
          <w:rFonts w:ascii="Calibri Light" w:hAnsi="Calibri Light"/>
          <w:lang w:val="en-GB"/>
        </w:rPr>
        <w:t xml:space="preserve">, </w:t>
      </w:r>
      <w:r w:rsidR="001C4184">
        <w:rPr>
          <w:rFonts w:ascii="Calibri Light" w:hAnsi="Calibri Light"/>
          <w:lang w:val="en-GB"/>
        </w:rPr>
        <w:t xml:space="preserve">reliance on secondary data limited availability of baseline data based on programme variable of inclusive of sex and geographic in the 10 districts </w:t>
      </w:r>
      <w:r w:rsidR="002F1BC5" w:rsidRPr="00734FEF">
        <w:rPr>
          <w:rFonts w:ascii="Calibri Light" w:hAnsi="Calibri Light"/>
          <w:lang w:val="en-GB"/>
        </w:rPr>
        <w:t xml:space="preserve">which affected subsequent tracking and </w:t>
      </w:r>
      <w:r w:rsidR="00734FEF" w:rsidRPr="00734FEF">
        <w:rPr>
          <w:rFonts w:ascii="Calibri Light" w:hAnsi="Calibri Light"/>
          <w:lang w:val="en-GB"/>
        </w:rPr>
        <w:t xml:space="preserve">reporting. </w:t>
      </w:r>
    </w:p>
    <w:p w:rsidR="00AC6517" w:rsidRDefault="002F1BC5">
      <w:pPr>
        <w:pStyle w:val="NoSpacing"/>
        <w:numPr>
          <w:ilvl w:val="1"/>
          <w:numId w:val="33"/>
        </w:numPr>
        <w:rPr>
          <w:rFonts w:ascii="Calibri Light" w:hAnsi="Calibri Light"/>
          <w:lang w:val="en-GB"/>
        </w:rPr>
      </w:pPr>
      <w:r w:rsidRPr="00734FEF">
        <w:rPr>
          <w:rFonts w:ascii="Calibri Light" w:hAnsi="Calibri Light"/>
          <w:lang w:val="en-GB"/>
        </w:rPr>
        <w:t xml:space="preserve">While analysis of the </w:t>
      </w:r>
      <w:proofErr w:type="spellStart"/>
      <w:r w:rsidRPr="00734FEF">
        <w:rPr>
          <w:rFonts w:ascii="Calibri Light" w:hAnsi="Calibri Light"/>
          <w:lang w:val="en-GB"/>
        </w:rPr>
        <w:t>ToC</w:t>
      </w:r>
      <w:proofErr w:type="spellEnd"/>
      <w:r w:rsidRPr="00734FEF">
        <w:rPr>
          <w:rFonts w:ascii="Calibri Light" w:hAnsi="Calibri Light"/>
          <w:lang w:val="en-GB"/>
        </w:rPr>
        <w:t xml:space="preserve"> revealed overlaps with related UN </w:t>
      </w:r>
      <w:r w:rsidR="00071CF9">
        <w:rPr>
          <w:rFonts w:ascii="Calibri Light" w:hAnsi="Calibri Light"/>
          <w:lang w:val="en-GB"/>
        </w:rPr>
        <w:t xml:space="preserve">Joint </w:t>
      </w:r>
      <w:r w:rsidR="00071CF9" w:rsidRPr="00734FEF">
        <w:rPr>
          <w:rFonts w:ascii="Calibri Light" w:hAnsi="Calibri Light"/>
          <w:lang w:val="en-GB"/>
        </w:rPr>
        <w:t>Programmes</w:t>
      </w:r>
      <w:r w:rsidRPr="00734FEF">
        <w:rPr>
          <w:rFonts w:ascii="Calibri Light" w:hAnsi="Calibri Light"/>
          <w:lang w:val="en-GB"/>
        </w:rPr>
        <w:t xml:space="preserve"> o</w:t>
      </w:r>
      <w:r w:rsidR="002B10FA">
        <w:rPr>
          <w:rFonts w:ascii="Calibri Light" w:hAnsi="Calibri Light"/>
          <w:lang w:val="en-GB"/>
        </w:rPr>
        <w:t>n</w:t>
      </w:r>
      <w:r w:rsidRPr="00734FEF">
        <w:rPr>
          <w:rFonts w:ascii="Calibri Light" w:hAnsi="Calibri Light"/>
          <w:lang w:val="en-GB"/>
        </w:rPr>
        <w:t xml:space="preserve"> FGM and GBV, the programme does not provide those linkages clearly i</w:t>
      </w:r>
      <w:r>
        <w:rPr>
          <w:rFonts w:ascii="Calibri Light" w:hAnsi="Calibri Light"/>
          <w:lang w:val="en-GB"/>
        </w:rPr>
        <w:t xml:space="preserve">n the documentation nor does it leverage the synergies between the 3. </w:t>
      </w:r>
    </w:p>
    <w:p w:rsidR="00AC6517" w:rsidRDefault="00105C9B">
      <w:pPr>
        <w:pStyle w:val="NoSpacing"/>
        <w:numPr>
          <w:ilvl w:val="1"/>
          <w:numId w:val="33"/>
        </w:numPr>
        <w:rPr>
          <w:rFonts w:ascii="Calibri Light" w:hAnsi="Calibri Light"/>
          <w:lang w:val="en-GB"/>
        </w:rPr>
      </w:pPr>
      <w:r w:rsidRPr="00105C9B">
        <w:rPr>
          <w:rFonts w:ascii="Calibri Light" w:hAnsi="Calibri Light"/>
          <w:lang w:val="en-GB"/>
        </w:rPr>
        <w:t xml:space="preserve">Given the geographic outlook, the programme failed to assess the situation of women and girls at district level or to identify the most vulnerable districts of the 100 in Uganda. Instead, design was based on locations where UN Agencies </w:t>
      </w:r>
      <w:r w:rsidR="002F1BC5">
        <w:rPr>
          <w:rFonts w:ascii="Calibri Light" w:hAnsi="Calibri Light"/>
          <w:lang w:val="en-GB"/>
        </w:rPr>
        <w:t xml:space="preserve">and IPs </w:t>
      </w:r>
      <w:r w:rsidRPr="00105C9B">
        <w:rPr>
          <w:rFonts w:ascii="Calibri Light" w:hAnsi="Calibri Light"/>
          <w:lang w:val="en-GB"/>
        </w:rPr>
        <w:t xml:space="preserve">had operations complementing efforts already on the ground.  Although the situational assessment identified the main gender problems in the country, there was no analysis to understand the determinants of gender related problems which significantly limited the advocacy strategies and prevention initiatives across the programme given its focus on the human rights of women.  </w:t>
      </w:r>
    </w:p>
    <w:p w:rsidR="00AC6517" w:rsidRDefault="00105C9B">
      <w:pPr>
        <w:pStyle w:val="NoSpacing"/>
        <w:numPr>
          <w:ilvl w:val="1"/>
          <w:numId w:val="33"/>
        </w:numPr>
        <w:rPr>
          <w:rFonts w:ascii="Calibri Light" w:hAnsi="Calibri Light"/>
          <w:color w:val="4F81BD"/>
          <w:lang w:val="en-GB"/>
        </w:rPr>
      </w:pPr>
      <w:r w:rsidRPr="00105C9B">
        <w:rPr>
          <w:rFonts w:ascii="Calibri Light" w:hAnsi="Calibri Light"/>
          <w:lang w:val="en-GB"/>
        </w:rPr>
        <w:lastRenderedPageBreak/>
        <w:t xml:space="preserve">The frequent changes </w:t>
      </w:r>
      <w:r w:rsidR="007504F3">
        <w:rPr>
          <w:rFonts w:ascii="Calibri Light" w:hAnsi="Calibri Light"/>
          <w:lang w:val="en-GB"/>
        </w:rPr>
        <w:t>of the outcome</w:t>
      </w:r>
      <w:r w:rsidR="00F42204">
        <w:rPr>
          <w:rFonts w:ascii="Calibri Light" w:hAnsi="Calibri Light"/>
          <w:lang w:val="en-GB"/>
        </w:rPr>
        <w:t>s</w:t>
      </w:r>
      <w:r w:rsidR="007504F3">
        <w:rPr>
          <w:rFonts w:ascii="Calibri Light" w:hAnsi="Calibri Light"/>
          <w:lang w:val="en-GB"/>
        </w:rPr>
        <w:t xml:space="preserve"> and outputs </w:t>
      </w:r>
      <w:r w:rsidRPr="00105C9B">
        <w:rPr>
          <w:rFonts w:ascii="Calibri Light" w:hAnsi="Calibri Light"/>
          <w:lang w:val="en-GB"/>
        </w:rPr>
        <w:t xml:space="preserve">made over the past 3 years were not consistent with a stable environment available in Uganda but rather a volatile and unstable environment. The RBM framework had a number of changes made to the outcomes which were not consistently carried through at output and indicator level. The </w:t>
      </w:r>
      <w:r w:rsidR="00E365C7">
        <w:rPr>
          <w:rFonts w:ascii="Calibri Light" w:hAnsi="Calibri Light"/>
          <w:lang w:val="en-GB"/>
        </w:rPr>
        <w:t>UNJPGE</w:t>
      </w:r>
      <w:r w:rsidRPr="00105C9B">
        <w:rPr>
          <w:rFonts w:ascii="Calibri Light" w:hAnsi="Calibri Light"/>
          <w:lang w:val="en-GB"/>
        </w:rPr>
        <w:t xml:space="preserve"> will need to address consistent changes for alignment of outcome, output, and indicators. Performance measurement is currently a </w:t>
      </w:r>
      <w:r w:rsidR="0004506D">
        <w:rPr>
          <w:rFonts w:ascii="Calibri Light" w:hAnsi="Calibri Light"/>
          <w:lang w:val="en-GB"/>
        </w:rPr>
        <w:t xml:space="preserve">drawback </w:t>
      </w:r>
      <w:r w:rsidR="0004506D" w:rsidRPr="00105C9B">
        <w:rPr>
          <w:rFonts w:ascii="Calibri Light" w:hAnsi="Calibri Light"/>
          <w:lang w:val="en-GB"/>
        </w:rPr>
        <w:t>for</w:t>
      </w:r>
      <w:r w:rsidRPr="00105C9B">
        <w:rPr>
          <w:rFonts w:ascii="Calibri Light" w:hAnsi="Calibri Light"/>
          <w:lang w:val="en-GB"/>
        </w:rPr>
        <w:t xml:space="preserve"> the programme noted in IPs reporting. </w:t>
      </w:r>
      <w:r w:rsidR="0004506D">
        <w:rPr>
          <w:rFonts w:ascii="Calibri Light" w:hAnsi="Calibri Light"/>
          <w:lang w:val="en-GB"/>
        </w:rPr>
        <w:t>15 respondents closely involved with reporting provided the following assessment of indicators</w:t>
      </w:r>
      <w:r w:rsidR="00BB64F7">
        <w:rPr>
          <w:rFonts w:ascii="Calibri Light" w:hAnsi="Calibri Light"/>
          <w:lang w:val="en-GB"/>
        </w:rPr>
        <w:t>:</w:t>
      </w:r>
      <w:r w:rsidR="0004506D">
        <w:rPr>
          <w:rFonts w:ascii="Calibri Light" w:hAnsi="Calibri Light"/>
          <w:lang w:val="en-GB"/>
        </w:rPr>
        <w:t xml:space="preserve"> 60% felt indicators were relevant</w:t>
      </w:r>
      <w:r w:rsidR="00C72328">
        <w:rPr>
          <w:rFonts w:ascii="Calibri Light" w:hAnsi="Calibri Light"/>
          <w:lang w:val="en-GB"/>
        </w:rPr>
        <w:t>;</w:t>
      </w:r>
      <w:r w:rsidR="0004506D">
        <w:rPr>
          <w:rFonts w:ascii="Calibri Light" w:hAnsi="Calibri Light"/>
          <w:lang w:val="en-GB"/>
        </w:rPr>
        <w:t xml:space="preserve"> 80% felt they were not easy to understand</w:t>
      </w:r>
      <w:r w:rsidR="00C72328">
        <w:rPr>
          <w:rFonts w:ascii="Calibri Light" w:hAnsi="Calibri Light"/>
          <w:lang w:val="en-GB"/>
        </w:rPr>
        <w:t>;</w:t>
      </w:r>
      <w:r w:rsidR="0004506D">
        <w:rPr>
          <w:rFonts w:ascii="Calibri Light" w:hAnsi="Calibri Light"/>
          <w:lang w:val="en-GB"/>
        </w:rPr>
        <w:t xml:space="preserve"> 70% expressed concern with reliability</w:t>
      </w:r>
      <w:r w:rsidR="00C72328">
        <w:rPr>
          <w:rFonts w:ascii="Calibri Light" w:hAnsi="Calibri Light"/>
          <w:lang w:val="en-GB"/>
        </w:rPr>
        <w:t>;</w:t>
      </w:r>
      <w:r w:rsidR="0004506D">
        <w:rPr>
          <w:rFonts w:ascii="Calibri Light" w:hAnsi="Calibri Light"/>
          <w:lang w:val="en-GB"/>
        </w:rPr>
        <w:t xml:space="preserve"> 75% were concerned with utility</w:t>
      </w:r>
      <w:r w:rsidR="00766FBD">
        <w:rPr>
          <w:rFonts w:ascii="Calibri Light" w:hAnsi="Calibri Light"/>
          <w:lang w:val="en-GB"/>
        </w:rPr>
        <w:t xml:space="preserve">; </w:t>
      </w:r>
      <w:r w:rsidR="0004506D">
        <w:rPr>
          <w:rFonts w:ascii="Calibri Light" w:hAnsi="Calibri Light"/>
          <w:lang w:val="en-GB"/>
        </w:rPr>
        <w:t xml:space="preserve">60% were concerned with measurability. </w:t>
      </w:r>
      <w:r w:rsidR="0004506D" w:rsidRPr="00105C9B">
        <w:rPr>
          <w:rFonts w:ascii="Calibri Light" w:hAnsi="Calibri Light"/>
          <w:lang w:val="en-GB"/>
        </w:rPr>
        <w:t>Th</w:t>
      </w:r>
      <w:r w:rsidR="0004506D">
        <w:rPr>
          <w:rFonts w:ascii="Calibri Light" w:hAnsi="Calibri Light"/>
          <w:lang w:val="en-GB"/>
        </w:rPr>
        <w:t xml:space="preserve">e evaluation concluded this was </w:t>
      </w:r>
      <w:r w:rsidR="0004506D" w:rsidRPr="00105C9B">
        <w:rPr>
          <w:rFonts w:ascii="Calibri Light" w:hAnsi="Calibri Light"/>
          <w:lang w:val="en-GB"/>
        </w:rPr>
        <w:t>influenced by inconsistency within the logical framework and</w:t>
      </w:r>
      <w:r w:rsidR="0004506D">
        <w:rPr>
          <w:rFonts w:ascii="Calibri Light" w:hAnsi="Calibri Light"/>
          <w:lang w:val="en-GB"/>
        </w:rPr>
        <w:t xml:space="preserve"> clearly </w:t>
      </w:r>
      <w:r w:rsidR="002B10FA">
        <w:rPr>
          <w:rFonts w:ascii="Calibri Light" w:hAnsi="Calibri Light"/>
          <w:lang w:val="en-GB"/>
        </w:rPr>
        <w:t xml:space="preserve">the </w:t>
      </w:r>
      <w:r w:rsidR="002B10FA" w:rsidRPr="00105C9B">
        <w:rPr>
          <w:rFonts w:ascii="Calibri Light" w:hAnsi="Calibri Light"/>
          <w:lang w:val="en-GB"/>
        </w:rPr>
        <w:t>indicators</w:t>
      </w:r>
      <w:r w:rsidR="0004506D" w:rsidRPr="00105C9B">
        <w:rPr>
          <w:rFonts w:ascii="Calibri Light" w:hAnsi="Calibri Light"/>
          <w:lang w:val="en-GB"/>
        </w:rPr>
        <w:t xml:space="preserve"> do not fully serve the needs of the IPs</w:t>
      </w:r>
      <w:r w:rsidR="00766FBD">
        <w:rPr>
          <w:rFonts w:ascii="Calibri Light" w:hAnsi="Calibri Light"/>
          <w:lang w:val="en-GB"/>
        </w:rPr>
        <w:t>.</w:t>
      </w:r>
    </w:p>
    <w:p w:rsidR="00306ACE" w:rsidRDefault="00306ACE" w:rsidP="00105C9B">
      <w:pPr>
        <w:pStyle w:val="NoSpacing"/>
        <w:rPr>
          <w:rFonts w:ascii="Calibri Light" w:hAnsi="Calibri Light"/>
        </w:rPr>
      </w:pPr>
    </w:p>
    <w:p w:rsidR="00354F59" w:rsidRDefault="00BD214D">
      <w:pPr>
        <w:pStyle w:val="NoSpacing"/>
        <w:tabs>
          <w:tab w:val="left" w:pos="1478"/>
        </w:tabs>
        <w:rPr>
          <w:rFonts w:ascii="Calibri Light" w:hAnsi="Calibri Light"/>
        </w:rPr>
      </w:pPr>
      <w:r>
        <w:rPr>
          <w:rFonts w:ascii="Calibri Light" w:hAnsi="Calibri Light"/>
        </w:rPr>
        <w:tab/>
      </w:r>
    </w:p>
    <w:p w:rsidR="005A4434" w:rsidRDefault="005A4434" w:rsidP="005A4434">
      <w:pPr>
        <w:rPr>
          <w:rFonts w:ascii="Calibri Light" w:hAnsi="Calibri Light"/>
          <w:color w:val="4F81BD"/>
          <w:sz w:val="23"/>
          <w:szCs w:val="23"/>
          <w:lang w:val="en-GB"/>
        </w:rPr>
      </w:pPr>
      <w:r w:rsidRPr="00EA7462">
        <w:rPr>
          <w:rFonts w:ascii="Calibri Light" w:hAnsi="Calibri Light"/>
          <w:color w:val="4F81BD"/>
          <w:sz w:val="23"/>
          <w:szCs w:val="23"/>
          <w:lang w:val="en-GB"/>
        </w:rPr>
        <w:t>Efficiency</w:t>
      </w:r>
    </w:p>
    <w:p w:rsidR="005A4434" w:rsidRPr="00BD214D" w:rsidRDefault="005A4434" w:rsidP="005A4434">
      <w:pPr>
        <w:rPr>
          <w:rFonts w:ascii="Calibri Light" w:hAnsi="Calibri Light"/>
          <w:b/>
          <w:color w:val="4F81BD"/>
          <w:sz w:val="23"/>
          <w:szCs w:val="23"/>
          <w:lang w:val="en-GB"/>
        </w:rPr>
      </w:pPr>
      <w:r w:rsidRPr="005E0EBB">
        <w:rPr>
          <w:rFonts w:ascii="Calibri Light" w:hAnsi="Calibri Light"/>
          <w:b/>
          <w:color w:val="4F81BD"/>
          <w:sz w:val="23"/>
          <w:szCs w:val="23"/>
          <w:lang w:val="en-GB"/>
        </w:rPr>
        <w:t xml:space="preserve">Score </w:t>
      </w:r>
      <w:r w:rsidR="003C5740">
        <w:rPr>
          <w:rFonts w:ascii="Calibri Light" w:hAnsi="Calibri Light"/>
          <w:b/>
          <w:color w:val="4F81BD"/>
          <w:sz w:val="23"/>
          <w:szCs w:val="23"/>
          <w:lang w:val="en-GB"/>
        </w:rPr>
        <w:t>B</w:t>
      </w:r>
      <w:r w:rsidRPr="005E0EBB">
        <w:rPr>
          <w:rFonts w:ascii="Calibri Light" w:hAnsi="Calibri Light"/>
          <w:b/>
          <w:color w:val="4F81BD"/>
          <w:sz w:val="23"/>
          <w:szCs w:val="23"/>
          <w:lang w:val="en-GB"/>
        </w:rPr>
        <w:t xml:space="preserve">: </w:t>
      </w:r>
    </w:p>
    <w:p w:rsidR="001939D2" w:rsidRDefault="003C5740" w:rsidP="003C5740">
      <w:pPr>
        <w:pStyle w:val="NoSpacing"/>
        <w:rPr>
          <w:rFonts w:ascii="Calibri Light" w:hAnsi="Calibri Light"/>
          <w:lang w:val="en-GB"/>
        </w:rPr>
      </w:pPr>
      <w:r>
        <w:rPr>
          <w:rFonts w:ascii="Calibri Light" w:hAnsi="Calibri Light"/>
          <w:lang w:val="en-GB"/>
        </w:rPr>
        <w:t>Individual scores were allocated for the 3 themes discussed under efficiency as follows;</w:t>
      </w:r>
    </w:p>
    <w:p w:rsidR="00AC6517" w:rsidRDefault="003C5740">
      <w:pPr>
        <w:pStyle w:val="NoSpacing"/>
        <w:numPr>
          <w:ilvl w:val="1"/>
          <w:numId w:val="33"/>
        </w:numPr>
        <w:rPr>
          <w:rFonts w:ascii="Calibri Light" w:hAnsi="Calibri Light"/>
          <w:lang w:val="en-GB"/>
        </w:rPr>
      </w:pPr>
      <w:r w:rsidRPr="00D13762">
        <w:rPr>
          <w:rFonts w:ascii="Calibri Light" w:hAnsi="Calibri Light"/>
          <w:b/>
          <w:lang w:val="en-GB"/>
        </w:rPr>
        <w:t xml:space="preserve">Human </w:t>
      </w:r>
      <w:r w:rsidR="00D13762" w:rsidRPr="00D13762">
        <w:rPr>
          <w:rFonts w:ascii="Calibri Light" w:hAnsi="Calibri Light"/>
          <w:b/>
          <w:lang w:val="en-GB"/>
        </w:rPr>
        <w:t>R</w:t>
      </w:r>
      <w:r w:rsidRPr="00D13762">
        <w:rPr>
          <w:rFonts w:ascii="Calibri Light" w:hAnsi="Calibri Light"/>
          <w:b/>
          <w:lang w:val="en-GB"/>
        </w:rPr>
        <w:t>esources score A</w:t>
      </w:r>
      <w:r w:rsidR="00D13762">
        <w:rPr>
          <w:rFonts w:ascii="Calibri Light" w:hAnsi="Calibri Light"/>
          <w:lang w:val="en-GB"/>
        </w:rPr>
        <w:t xml:space="preserve"> - </w:t>
      </w:r>
      <w:r>
        <w:rPr>
          <w:rFonts w:ascii="Calibri Light" w:hAnsi="Calibri Light"/>
          <w:lang w:val="en-GB"/>
        </w:rPr>
        <w:t xml:space="preserve"> </w:t>
      </w:r>
      <w:r w:rsidR="001D32F3" w:rsidRPr="00054D25">
        <w:rPr>
          <w:rFonts w:ascii="Calibri Light" w:hAnsi="Calibri Light"/>
          <w:lang w:val="en-GB"/>
        </w:rPr>
        <w:t xml:space="preserve"> PUNO</w:t>
      </w:r>
      <w:r w:rsidR="003A18C0" w:rsidRPr="003A18C0">
        <w:rPr>
          <w:rFonts w:ascii="Calibri Light" w:hAnsi="Calibri Light"/>
          <w:lang w:val="en-GB"/>
        </w:rPr>
        <w:t>s</w:t>
      </w:r>
      <w:r w:rsidR="001D32F3" w:rsidRPr="00054D25">
        <w:rPr>
          <w:rFonts w:ascii="Calibri Light" w:hAnsi="Calibri Light"/>
          <w:lang w:val="en-GB"/>
        </w:rPr>
        <w:t xml:space="preserve"> and IPs </w:t>
      </w:r>
      <w:r w:rsidR="003A18C0" w:rsidRPr="003A18C0">
        <w:rPr>
          <w:rFonts w:ascii="Calibri Light" w:hAnsi="Calibri Light"/>
          <w:lang w:val="en-GB"/>
        </w:rPr>
        <w:t xml:space="preserve">were </w:t>
      </w:r>
      <w:r w:rsidR="00071CF9" w:rsidRPr="003A18C0">
        <w:rPr>
          <w:rFonts w:ascii="Calibri Light" w:hAnsi="Calibri Light"/>
          <w:lang w:val="en-GB"/>
        </w:rPr>
        <w:t>efficient in</w:t>
      </w:r>
      <w:r w:rsidR="001D32F3" w:rsidRPr="00054D25">
        <w:rPr>
          <w:rFonts w:ascii="Calibri Light" w:hAnsi="Calibri Light"/>
          <w:lang w:val="en-GB"/>
        </w:rPr>
        <w:t xml:space="preserve"> the provision of human resources to lead the initiatives. </w:t>
      </w:r>
      <w:r w:rsidR="003A18C0" w:rsidRPr="003A18C0">
        <w:rPr>
          <w:rFonts w:ascii="Calibri Light" w:hAnsi="Calibri Light"/>
          <w:lang w:val="en-GB"/>
        </w:rPr>
        <w:t xml:space="preserve">With the transition from UNIFEM to </w:t>
      </w:r>
      <w:r w:rsidR="001D32F3" w:rsidRPr="00054D25">
        <w:rPr>
          <w:rFonts w:ascii="Calibri Light" w:hAnsi="Calibri Light"/>
          <w:lang w:val="en-GB"/>
        </w:rPr>
        <w:t>UN Women</w:t>
      </w:r>
      <w:r w:rsidR="003A18C0" w:rsidRPr="003A18C0">
        <w:rPr>
          <w:rFonts w:ascii="Calibri Light" w:hAnsi="Calibri Light"/>
          <w:lang w:val="en-GB"/>
        </w:rPr>
        <w:t xml:space="preserve">, the Coordinating Agency implemented </w:t>
      </w:r>
      <w:r w:rsidR="001D32F3" w:rsidRPr="00054D25">
        <w:rPr>
          <w:rFonts w:ascii="Calibri Light" w:hAnsi="Calibri Light"/>
          <w:lang w:val="en-GB"/>
        </w:rPr>
        <w:t>turnaround strategy that provided full staff complement with skills in programme, finance, M&amp;E and an Interim RR able to provide leadership to the UNJPGE</w:t>
      </w:r>
      <w:r w:rsidR="001C4184">
        <w:rPr>
          <w:rFonts w:ascii="Calibri Light" w:hAnsi="Calibri Light"/>
          <w:lang w:val="en-GB"/>
        </w:rPr>
        <w:t>.</w:t>
      </w:r>
      <w:r w:rsidR="001D32F3" w:rsidRPr="00054D25">
        <w:rPr>
          <w:rFonts w:ascii="Calibri Light" w:hAnsi="Calibri Light"/>
          <w:lang w:val="en-GB"/>
        </w:rPr>
        <w:t xml:space="preserve">UNFPA </w:t>
      </w:r>
      <w:r w:rsidR="00054D25" w:rsidRPr="00054D25">
        <w:rPr>
          <w:rFonts w:ascii="Calibri Light" w:hAnsi="Calibri Light"/>
          <w:lang w:val="en-GB"/>
        </w:rPr>
        <w:t>recruited a</w:t>
      </w:r>
      <w:r w:rsidR="003A18C0" w:rsidRPr="003A18C0">
        <w:rPr>
          <w:rFonts w:ascii="Calibri Light" w:hAnsi="Calibri Light"/>
          <w:lang w:val="en-GB"/>
        </w:rPr>
        <w:t xml:space="preserve"> Gender expert as the focal person for </w:t>
      </w:r>
      <w:r w:rsidR="001D32F3" w:rsidRPr="00054D25">
        <w:rPr>
          <w:rFonts w:ascii="Calibri Light" w:hAnsi="Calibri Light"/>
          <w:lang w:val="en-GB"/>
        </w:rPr>
        <w:t xml:space="preserve">UNJPGE, and </w:t>
      </w:r>
      <w:r w:rsidR="003A18C0" w:rsidRPr="003A18C0">
        <w:rPr>
          <w:rFonts w:ascii="Calibri Light" w:hAnsi="Calibri Light"/>
          <w:lang w:val="en-GB"/>
        </w:rPr>
        <w:t>other participating UN Agencies committed human resources as either Outcome</w:t>
      </w:r>
      <w:r w:rsidR="001D32F3" w:rsidRPr="00054D25">
        <w:rPr>
          <w:rFonts w:ascii="Calibri Light" w:hAnsi="Calibri Light"/>
          <w:lang w:val="en-GB"/>
        </w:rPr>
        <w:t xml:space="preserve"> Lead</w:t>
      </w:r>
      <w:r w:rsidR="003A18C0" w:rsidRPr="003A18C0">
        <w:rPr>
          <w:rFonts w:ascii="Calibri Light" w:hAnsi="Calibri Light"/>
          <w:lang w:val="en-GB"/>
        </w:rPr>
        <w:t>s or Participants to each of the Outcome areas.</w:t>
      </w:r>
    </w:p>
    <w:p w:rsidR="00AC6517" w:rsidRDefault="003A18C0">
      <w:pPr>
        <w:pStyle w:val="NoSpacing"/>
        <w:numPr>
          <w:ilvl w:val="1"/>
          <w:numId w:val="33"/>
        </w:numPr>
        <w:rPr>
          <w:rFonts w:ascii="Calibri Light" w:hAnsi="Calibri Light"/>
          <w:lang w:val="en-GB"/>
        </w:rPr>
      </w:pPr>
      <w:r w:rsidRPr="003A18C0">
        <w:rPr>
          <w:rFonts w:ascii="Calibri Light" w:hAnsi="Calibri Light"/>
          <w:lang w:val="en-GB"/>
        </w:rPr>
        <w:t xml:space="preserve"> </w:t>
      </w:r>
      <w:r w:rsidR="001D32F3" w:rsidRPr="00054D25">
        <w:rPr>
          <w:rFonts w:ascii="Calibri Light" w:hAnsi="Calibri Light"/>
          <w:lang w:val="en-GB"/>
        </w:rPr>
        <w:t xml:space="preserve"> Extensive</w:t>
      </w:r>
      <w:r w:rsidR="007B0790" w:rsidRPr="00D13762">
        <w:rPr>
          <w:rFonts w:ascii="Calibri Light" w:hAnsi="Calibri Light"/>
          <w:lang w:val="en-GB"/>
        </w:rPr>
        <w:t xml:space="preserve"> effort was </w:t>
      </w:r>
      <w:r w:rsidR="00B77A74">
        <w:rPr>
          <w:rFonts w:ascii="Calibri Light" w:hAnsi="Calibri Light"/>
          <w:lang w:val="en-GB"/>
        </w:rPr>
        <w:t xml:space="preserve">made </w:t>
      </w:r>
      <w:r w:rsidR="00054D25">
        <w:rPr>
          <w:rFonts w:ascii="Calibri Light" w:hAnsi="Calibri Light"/>
          <w:lang w:val="en-GB"/>
        </w:rPr>
        <w:t>by</w:t>
      </w:r>
      <w:r w:rsidR="00054D25" w:rsidRPr="00D13762">
        <w:rPr>
          <w:rFonts w:ascii="Calibri Light" w:hAnsi="Calibri Light"/>
          <w:lang w:val="en-GB"/>
        </w:rPr>
        <w:t xml:space="preserve"> the</w:t>
      </w:r>
      <w:r w:rsidR="007B0790" w:rsidRPr="00D13762">
        <w:rPr>
          <w:rFonts w:ascii="Calibri Light" w:hAnsi="Calibri Light"/>
          <w:lang w:val="en-GB"/>
        </w:rPr>
        <w:t xml:space="preserve"> Government MDAs</w:t>
      </w:r>
      <w:r w:rsidR="00B77A74">
        <w:rPr>
          <w:rFonts w:ascii="Calibri Light" w:hAnsi="Calibri Light"/>
          <w:lang w:val="en-GB"/>
        </w:rPr>
        <w:t>, with</w:t>
      </w:r>
      <w:r w:rsidR="007B0790" w:rsidRPr="00D13762">
        <w:rPr>
          <w:rFonts w:ascii="Calibri Light" w:hAnsi="Calibri Light"/>
          <w:lang w:val="en-GB"/>
        </w:rPr>
        <w:t xml:space="preserve"> appointment of focal persons across the 7 sectors</w:t>
      </w:r>
      <w:r w:rsidR="00C16E18">
        <w:rPr>
          <w:rStyle w:val="FootnoteReference"/>
          <w:rFonts w:ascii="Calibri Light" w:hAnsi="Calibri Light"/>
          <w:lang w:val="en-GB"/>
        </w:rPr>
        <w:footnoteReference w:id="1"/>
      </w:r>
      <w:r w:rsidR="007B0790" w:rsidRPr="00D13762">
        <w:rPr>
          <w:rFonts w:ascii="Calibri Light" w:hAnsi="Calibri Light"/>
          <w:lang w:val="en-GB"/>
        </w:rPr>
        <w:t xml:space="preserve"> who are leading gender mainstreaming. Establishment of Gender Units in </w:t>
      </w:r>
      <w:proofErr w:type="spellStart"/>
      <w:r w:rsidR="007B0790" w:rsidRPr="00D13762">
        <w:rPr>
          <w:rFonts w:ascii="Calibri Light" w:hAnsi="Calibri Light"/>
          <w:lang w:val="en-GB"/>
        </w:rPr>
        <w:t>MoES</w:t>
      </w:r>
      <w:proofErr w:type="spellEnd"/>
      <w:r w:rsidR="00B77A74">
        <w:rPr>
          <w:rFonts w:ascii="Calibri Light" w:hAnsi="Calibri Light"/>
          <w:lang w:val="en-GB"/>
        </w:rPr>
        <w:t xml:space="preserve"> and</w:t>
      </w:r>
      <w:r w:rsidR="007B0790" w:rsidRPr="00D13762">
        <w:rPr>
          <w:rFonts w:ascii="Calibri Light" w:hAnsi="Calibri Light"/>
          <w:lang w:val="en-GB"/>
        </w:rPr>
        <w:t xml:space="preserve"> UBOS</w:t>
      </w:r>
      <w:r w:rsidR="00B77A74">
        <w:rPr>
          <w:rFonts w:ascii="Calibri Light" w:hAnsi="Calibri Light"/>
          <w:lang w:val="en-GB"/>
        </w:rPr>
        <w:t>; appointment of</w:t>
      </w:r>
      <w:r w:rsidR="007B0790" w:rsidRPr="00D13762">
        <w:rPr>
          <w:rFonts w:ascii="Calibri Light" w:hAnsi="Calibri Light"/>
          <w:lang w:val="en-GB"/>
        </w:rPr>
        <w:t xml:space="preserve"> gender focal </w:t>
      </w:r>
      <w:r w:rsidR="007B0790" w:rsidRPr="00D13762">
        <w:rPr>
          <w:rFonts w:ascii="Calibri Light" w:hAnsi="Calibri Light"/>
          <w:lang w:val="en-GB"/>
        </w:rPr>
        <w:lastRenderedPageBreak/>
        <w:t xml:space="preserve">persons in </w:t>
      </w:r>
      <w:proofErr w:type="spellStart"/>
      <w:r w:rsidR="007B0790" w:rsidRPr="00D13762">
        <w:rPr>
          <w:rFonts w:ascii="Calibri Light" w:hAnsi="Calibri Light"/>
          <w:lang w:val="en-GB"/>
        </w:rPr>
        <w:t>MoH</w:t>
      </w:r>
      <w:proofErr w:type="spellEnd"/>
      <w:r w:rsidR="007B0790" w:rsidRPr="00D13762">
        <w:rPr>
          <w:rFonts w:ascii="Calibri Light" w:hAnsi="Calibri Light"/>
          <w:lang w:val="en-GB"/>
        </w:rPr>
        <w:t xml:space="preserve"> and </w:t>
      </w:r>
      <w:r w:rsidR="00BC1723" w:rsidRPr="00D13762">
        <w:rPr>
          <w:rFonts w:ascii="Calibri Light" w:hAnsi="Calibri Light"/>
          <w:lang w:val="en-GB"/>
        </w:rPr>
        <w:t>recruitment</w:t>
      </w:r>
      <w:r w:rsidR="007B0790" w:rsidRPr="00D13762">
        <w:rPr>
          <w:rFonts w:ascii="Calibri Light" w:hAnsi="Calibri Light"/>
          <w:lang w:val="en-GB"/>
        </w:rPr>
        <w:t xml:space="preserve"> of national and international gender experts to support selected MDAs. </w:t>
      </w:r>
      <w:r w:rsidR="00C16E18" w:rsidRPr="00071CF9">
        <w:rPr>
          <w:rFonts w:ascii="Calibri Light" w:hAnsi="Calibri Light"/>
        </w:rPr>
        <w:t>Anecdotal evidence of improved reporting on gender indicators and quick turnaround time in service delivery were reported</w:t>
      </w:r>
      <w:r w:rsidR="00071CF9" w:rsidRPr="00071CF9">
        <w:rPr>
          <w:rFonts w:ascii="Calibri Light" w:hAnsi="Calibri Light"/>
        </w:rPr>
        <w:t xml:space="preserve"> as a result of training of the gender experts</w:t>
      </w:r>
      <w:r w:rsidR="00C16E18" w:rsidRPr="00071CF9">
        <w:rPr>
          <w:rFonts w:ascii="Calibri Light" w:hAnsi="Calibri Light"/>
        </w:rPr>
        <w:t>.</w:t>
      </w:r>
      <w:r w:rsidR="00C16E18">
        <w:rPr>
          <w:rFonts w:ascii="Calibri Light" w:hAnsi="Calibri Light"/>
        </w:rPr>
        <w:t xml:space="preserve"> </w:t>
      </w:r>
      <w:r w:rsidR="007B0790" w:rsidRPr="00D13762">
        <w:rPr>
          <w:rFonts w:ascii="Calibri Light" w:hAnsi="Calibri Light"/>
          <w:lang w:val="en-GB"/>
        </w:rPr>
        <w:t>However</w:t>
      </w:r>
      <w:r w:rsidR="003B3C2E">
        <w:rPr>
          <w:rFonts w:ascii="Calibri Light" w:hAnsi="Calibri Light"/>
          <w:lang w:val="en-GB"/>
        </w:rPr>
        <w:t>,</w:t>
      </w:r>
      <w:r w:rsidR="007B0790" w:rsidRPr="00D13762">
        <w:rPr>
          <w:rFonts w:ascii="Calibri Light" w:hAnsi="Calibri Light"/>
          <w:lang w:val="en-GB"/>
        </w:rPr>
        <w:t xml:space="preserve"> challenges were noted with the need for support from decision </w:t>
      </w:r>
      <w:r w:rsidR="00BC1723" w:rsidRPr="00D13762">
        <w:rPr>
          <w:rFonts w:ascii="Calibri Light" w:hAnsi="Calibri Light"/>
          <w:lang w:val="en-GB"/>
        </w:rPr>
        <w:t>makers to</w:t>
      </w:r>
      <w:r w:rsidR="007B0790" w:rsidRPr="00D13762">
        <w:rPr>
          <w:rFonts w:ascii="Calibri Light" w:hAnsi="Calibri Light"/>
          <w:lang w:val="en-GB"/>
        </w:rPr>
        <w:t xml:space="preserve"> </w:t>
      </w:r>
      <w:r w:rsidR="00754969">
        <w:rPr>
          <w:rFonts w:ascii="Calibri Light" w:hAnsi="Calibri Light"/>
          <w:lang w:val="en-GB"/>
        </w:rPr>
        <w:t>assist</w:t>
      </w:r>
      <w:r w:rsidR="007B0790" w:rsidRPr="00D13762">
        <w:rPr>
          <w:rFonts w:ascii="Calibri Light" w:hAnsi="Calibri Light"/>
          <w:lang w:val="en-GB"/>
        </w:rPr>
        <w:t xml:space="preserve"> the technocrats in making changes that have far reaching impact.</w:t>
      </w:r>
      <w:r w:rsidR="00D13762" w:rsidRPr="00D13762">
        <w:rPr>
          <w:rFonts w:ascii="Calibri Light" w:hAnsi="Calibri Light"/>
          <w:lang w:val="en-GB"/>
        </w:rPr>
        <w:t xml:space="preserve"> </w:t>
      </w:r>
      <w:r w:rsidR="0041313A" w:rsidRPr="00D13762">
        <w:rPr>
          <w:rFonts w:ascii="Calibri Light" w:hAnsi="Calibri Light"/>
          <w:lang w:val="en-GB"/>
        </w:rPr>
        <w:t xml:space="preserve">The programme leveraged </w:t>
      </w:r>
      <w:r w:rsidR="001C4184">
        <w:rPr>
          <w:rFonts w:ascii="Calibri Light" w:hAnsi="Calibri Light"/>
          <w:lang w:val="en-GB"/>
        </w:rPr>
        <w:t xml:space="preserve">CSO </w:t>
      </w:r>
      <w:r w:rsidR="0041313A" w:rsidRPr="00D13762">
        <w:rPr>
          <w:rFonts w:ascii="Calibri Light" w:hAnsi="Calibri Light"/>
          <w:lang w:val="en-GB"/>
        </w:rPr>
        <w:t xml:space="preserve">institutional competences, capacities and expertise in the implementation of </w:t>
      </w:r>
      <w:r w:rsidR="00D13762" w:rsidRPr="00D13762">
        <w:rPr>
          <w:rFonts w:ascii="Calibri Light" w:hAnsi="Calibri Light"/>
          <w:lang w:val="en-GB"/>
        </w:rPr>
        <w:t>agency specific projects. Challenges were noted with high demand for services that</w:t>
      </w:r>
      <w:r w:rsidR="00ED64D0">
        <w:rPr>
          <w:rFonts w:ascii="Calibri Light" w:hAnsi="Calibri Light"/>
          <w:lang w:val="en-GB"/>
        </w:rPr>
        <w:t xml:space="preserve"> </w:t>
      </w:r>
      <w:r w:rsidR="00754969">
        <w:rPr>
          <w:rFonts w:ascii="Calibri Light" w:hAnsi="Calibri Light"/>
          <w:lang w:val="en-GB"/>
        </w:rPr>
        <w:t>surpasses</w:t>
      </w:r>
      <w:r w:rsidR="00D13762" w:rsidRPr="00D13762">
        <w:rPr>
          <w:rFonts w:ascii="Calibri Light" w:hAnsi="Calibri Light"/>
          <w:lang w:val="en-GB"/>
        </w:rPr>
        <w:t xml:space="preserve"> the HR capacities of </w:t>
      </w:r>
      <w:r w:rsidR="00B77A74">
        <w:rPr>
          <w:rFonts w:ascii="Calibri Light" w:hAnsi="Calibri Light"/>
          <w:lang w:val="en-GB"/>
        </w:rPr>
        <w:t xml:space="preserve">CSOs i.e. </w:t>
      </w:r>
      <w:r w:rsidR="00B43516">
        <w:rPr>
          <w:rFonts w:ascii="Calibri Light" w:hAnsi="Calibri Light"/>
          <w:lang w:val="en-GB"/>
        </w:rPr>
        <w:t xml:space="preserve">NGOs </w:t>
      </w:r>
      <w:r w:rsidR="00B43516" w:rsidRPr="00D13762">
        <w:rPr>
          <w:rFonts w:ascii="Calibri Light" w:hAnsi="Calibri Light"/>
          <w:lang w:val="en-GB"/>
        </w:rPr>
        <w:t>and</w:t>
      </w:r>
      <w:r w:rsidR="00D13762" w:rsidRPr="00D13762">
        <w:rPr>
          <w:rFonts w:ascii="Calibri Light" w:hAnsi="Calibri Light"/>
          <w:lang w:val="en-GB"/>
        </w:rPr>
        <w:t xml:space="preserve"> CBOs operating at community level.</w:t>
      </w:r>
    </w:p>
    <w:p w:rsidR="00AC6517" w:rsidRDefault="00D13762">
      <w:pPr>
        <w:pStyle w:val="NoSpacing"/>
        <w:numPr>
          <w:ilvl w:val="1"/>
          <w:numId w:val="33"/>
        </w:numPr>
        <w:rPr>
          <w:rFonts w:ascii="Calibri Light" w:hAnsi="Calibri Light"/>
          <w:lang w:val="en-GB"/>
        </w:rPr>
      </w:pPr>
      <w:r w:rsidRPr="00D13762">
        <w:rPr>
          <w:rFonts w:ascii="Calibri Light" w:hAnsi="Calibri Light"/>
          <w:b/>
          <w:lang w:val="en-GB"/>
        </w:rPr>
        <w:t>Financial Management score C</w:t>
      </w:r>
      <w:r>
        <w:rPr>
          <w:rFonts w:ascii="Calibri Light" w:hAnsi="Calibri Light"/>
          <w:lang w:val="en-GB"/>
        </w:rPr>
        <w:t xml:space="preserve">- </w:t>
      </w:r>
      <w:proofErr w:type="gramStart"/>
      <w:r w:rsidR="005A4434" w:rsidRPr="00E2336D">
        <w:rPr>
          <w:rFonts w:ascii="Calibri Light" w:hAnsi="Calibri Light"/>
          <w:lang w:val="en-GB"/>
        </w:rPr>
        <w:t>The</w:t>
      </w:r>
      <w:proofErr w:type="gramEnd"/>
      <w:r w:rsidR="005A4434" w:rsidRPr="00E2336D">
        <w:rPr>
          <w:rFonts w:ascii="Calibri Light" w:hAnsi="Calibri Light"/>
          <w:lang w:val="en-GB"/>
        </w:rPr>
        <w:t xml:space="preserve"> </w:t>
      </w:r>
      <w:r w:rsidR="005A4434">
        <w:rPr>
          <w:rFonts w:ascii="Calibri Light" w:hAnsi="Calibri Light"/>
          <w:lang w:val="en-GB"/>
        </w:rPr>
        <w:t>UNJPGE</w:t>
      </w:r>
      <w:r w:rsidR="005A4434" w:rsidRPr="00E2336D">
        <w:rPr>
          <w:rFonts w:ascii="Calibri Light" w:hAnsi="Calibri Light"/>
          <w:lang w:val="en-GB"/>
        </w:rPr>
        <w:t xml:space="preserve"> </w:t>
      </w:r>
      <w:r w:rsidR="005A4434">
        <w:rPr>
          <w:rFonts w:ascii="Calibri Light" w:hAnsi="Calibri Light"/>
          <w:lang w:val="en-GB"/>
        </w:rPr>
        <w:t xml:space="preserve">exhibited strong performance operating within budget as of January 2013 budget and </w:t>
      </w:r>
      <w:r w:rsidR="001939D2">
        <w:rPr>
          <w:rFonts w:ascii="Calibri Light" w:hAnsi="Calibri Light"/>
          <w:lang w:val="en-GB"/>
        </w:rPr>
        <w:t>expenditure</w:t>
      </w:r>
      <w:r w:rsidR="005A4434">
        <w:rPr>
          <w:rFonts w:ascii="Calibri Light" w:hAnsi="Calibri Light"/>
          <w:lang w:val="en-GB"/>
        </w:rPr>
        <w:t xml:space="preserve"> analysis. The programme faces major weaknesses</w:t>
      </w:r>
      <w:r w:rsidR="00ED64D0">
        <w:rPr>
          <w:rFonts w:ascii="Calibri Light" w:hAnsi="Calibri Light"/>
          <w:lang w:val="en-GB"/>
        </w:rPr>
        <w:t>,</w:t>
      </w:r>
      <w:r w:rsidR="005A4434">
        <w:rPr>
          <w:rFonts w:ascii="Calibri Light" w:hAnsi="Calibri Light"/>
          <w:lang w:val="en-GB"/>
        </w:rPr>
        <w:t xml:space="preserve"> most of them historical</w:t>
      </w:r>
      <w:r w:rsidR="00ED64D0">
        <w:rPr>
          <w:rFonts w:ascii="Calibri Light" w:hAnsi="Calibri Light"/>
          <w:lang w:val="en-GB"/>
        </w:rPr>
        <w:t>,</w:t>
      </w:r>
      <w:r w:rsidR="005A4434">
        <w:rPr>
          <w:rFonts w:ascii="Calibri Light" w:hAnsi="Calibri Light"/>
          <w:lang w:val="en-GB"/>
        </w:rPr>
        <w:t xml:space="preserve"> that </w:t>
      </w:r>
      <w:r w:rsidR="001939D2">
        <w:rPr>
          <w:rFonts w:ascii="Calibri Light" w:hAnsi="Calibri Light"/>
          <w:lang w:val="en-GB"/>
        </w:rPr>
        <w:t>need to be addressed to reduce credibility risk</w:t>
      </w:r>
      <w:r w:rsidR="004B24E2">
        <w:rPr>
          <w:rFonts w:ascii="Calibri Light" w:hAnsi="Calibri Light"/>
          <w:lang w:val="en-GB"/>
        </w:rPr>
        <w:t>.</w:t>
      </w:r>
      <w:r w:rsidR="00721448">
        <w:rPr>
          <w:rFonts w:ascii="Calibri Light" w:hAnsi="Calibri Light"/>
          <w:lang w:val="en-GB"/>
        </w:rPr>
        <w:t xml:space="preserve"> These include</w:t>
      </w:r>
      <w:r w:rsidR="001939D2" w:rsidRPr="00E2336D">
        <w:rPr>
          <w:rFonts w:ascii="Calibri Light" w:hAnsi="Calibri Light"/>
          <w:lang w:val="en-GB"/>
        </w:rPr>
        <w:t xml:space="preserve"> timely transfer </w:t>
      </w:r>
      <w:r w:rsidR="001939D2">
        <w:rPr>
          <w:rFonts w:ascii="Calibri Light" w:hAnsi="Calibri Light"/>
          <w:lang w:val="en-GB"/>
        </w:rPr>
        <w:t xml:space="preserve">to IPs, </w:t>
      </w:r>
      <w:r w:rsidR="001939D2" w:rsidRPr="00E2336D">
        <w:rPr>
          <w:rFonts w:ascii="Calibri Light" w:hAnsi="Calibri Light"/>
          <w:lang w:val="en-GB"/>
        </w:rPr>
        <w:t xml:space="preserve"> biannual disbursement plan that acknowledge</w:t>
      </w:r>
      <w:r w:rsidR="00721448">
        <w:rPr>
          <w:rFonts w:ascii="Calibri Light" w:hAnsi="Calibri Light"/>
          <w:lang w:val="en-GB"/>
        </w:rPr>
        <w:t>s</w:t>
      </w:r>
      <w:r w:rsidR="001939D2" w:rsidRPr="00E2336D">
        <w:rPr>
          <w:rFonts w:ascii="Calibri Light" w:hAnsi="Calibri Light"/>
          <w:lang w:val="en-GB"/>
        </w:rPr>
        <w:t xml:space="preserve"> the individual utilization rates of each agency </w:t>
      </w:r>
      <w:r w:rsidR="001939D2">
        <w:rPr>
          <w:rFonts w:ascii="Calibri Light" w:hAnsi="Calibri Light"/>
          <w:lang w:val="en-GB"/>
        </w:rPr>
        <w:t xml:space="preserve">and rewards IPs that are compliant with the 75% disbursement requirement, </w:t>
      </w:r>
      <w:r w:rsidR="001939D2" w:rsidRPr="00E2336D">
        <w:rPr>
          <w:rFonts w:ascii="Calibri Light" w:hAnsi="Calibri Light"/>
          <w:lang w:val="en-GB"/>
        </w:rPr>
        <w:t>and systems that consolidate gains at outcome level</w:t>
      </w:r>
      <w:r w:rsidR="001939D2">
        <w:rPr>
          <w:rFonts w:ascii="Calibri Light" w:hAnsi="Calibri Light"/>
          <w:lang w:val="en-GB"/>
        </w:rPr>
        <w:t xml:space="preserve"> through funds redistribution within the same outcome area </w:t>
      </w:r>
      <w:r w:rsidR="002F2A96">
        <w:rPr>
          <w:rFonts w:ascii="Calibri Light" w:hAnsi="Calibri Light"/>
          <w:lang w:val="en-GB"/>
        </w:rPr>
        <w:t xml:space="preserve">in cases of low utilization of funds by IPs </w:t>
      </w:r>
      <w:r w:rsidR="001939D2">
        <w:rPr>
          <w:rFonts w:ascii="Calibri Light" w:hAnsi="Calibri Light"/>
          <w:lang w:val="en-GB"/>
        </w:rPr>
        <w:t>to promote realization of outcome goals</w:t>
      </w:r>
    </w:p>
    <w:p w:rsidR="00AC6517" w:rsidRDefault="002F2A96">
      <w:pPr>
        <w:pStyle w:val="NoSpacing"/>
        <w:numPr>
          <w:ilvl w:val="1"/>
          <w:numId w:val="33"/>
        </w:numPr>
        <w:rPr>
          <w:rFonts w:ascii="Calibri Light" w:hAnsi="Calibri Light"/>
          <w:lang w:val="en-GB"/>
        </w:rPr>
      </w:pPr>
      <w:r>
        <w:rPr>
          <w:rFonts w:ascii="Calibri Light" w:hAnsi="Calibri Light"/>
          <w:b/>
          <w:lang w:val="en-GB"/>
        </w:rPr>
        <w:t>Constraints affecting efficiency</w:t>
      </w:r>
      <w:r w:rsidR="00675564">
        <w:rPr>
          <w:rFonts w:ascii="Calibri Light" w:hAnsi="Calibri Light"/>
          <w:lang w:val="en-GB"/>
        </w:rPr>
        <w:t xml:space="preserve"> A</w:t>
      </w:r>
      <w:r w:rsidRPr="002F2A96">
        <w:rPr>
          <w:rFonts w:ascii="Calibri Light" w:hAnsi="Calibri Light"/>
          <w:lang w:val="en-GB"/>
        </w:rPr>
        <w:t xml:space="preserve"> score </w:t>
      </w:r>
      <w:r>
        <w:rPr>
          <w:rFonts w:ascii="Calibri Light" w:hAnsi="Calibri Light"/>
          <w:lang w:val="en-GB"/>
        </w:rPr>
        <w:t>was provide</w:t>
      </w:r>
      <w:r w:rsidR="00675564">
        <w:rPr>
          <w:rFonts w:ascii="Calibri Light" w:hAnsi="Calibri Light"/>
          <w:lang w:val="en-GB"/>
        </w:rPr>
        <w:t>d</w:t>
      </w:r>
      <w:r>
        <w:rPr>
          <w:rFonts w:ascii="Calibri Light" w:hAnsi="Calibri Light"/>
          <w:lang w:val="en-GB"/>
        </w:rPr>
        <w:t xml:space="preserve"> for each risk given performance by PUNO and IPs addressing the</w:t>
      </w:r>
      <w:r w:rsidR="001C4184">
        <w:rPr>
          <w:rFonts w:ascii="Calibri Light" w:hAnsi="Calibri Light"/>
          <w:lang w:val="en-GB"/>
        </w:rPr>
        <w:t xml:space="preserve"> following</w:t>
      </w:r>
      <w:r>
        <w:rPr>
          <w:rFonts w:ascii="Calibri Light" w:hAnsi="Calibri Light"/>
          <w:lang w:val="en-GB"/>
        </w:rPr>
        <w:t xml:space="preserve"> risks</w:t>
      </w:r>
      <w:r w:rsidR="00FD3C1E">
        <w:rPr>
          <w:rFonts w:ascii="Calibri Light" w:hAnsi="Calibri Light"/>
          <w:lang w:val="en-GB"/>
        </w:rPr>
        <w:t>,</w:t>
      </w:r>
      <w:r>
        <w:rPr>
          <w:rFonts w:ascii="Calibri Light" w:hAnsi="Calibri Light"/>
          <w:lang w:val="en-GB"/>
        </w:rPr>
        <w:t xml:space="preserve"> i.e</w:t>
      </w:r>
      <w:r w:rsidR="00FD3C1E">
        <w:rPr>
          <w:rFonts w:ascii="Calibri Light" w:hAnsi="Calibri Light"/>
          <w:lang w:val="en-GB"/>
        </w:rPr>
        <w:t>.,</w:t>
      </w:r>
      <w:r>
        <w:rPr>
          <w:rFonts w:ascii="Calibri Light" w:hAnsi="Calibri Light"/>
          <w:lang w:val="en-GB"/>
        </w:rPr>
        <w:t xml:space="preserve"> </w:t>
      </w:r>
      <w:r w:rsidRPr="001C4184">
        <w:rPr>
          <w:rFonts w:ascii="Calibri Light" w:hAnsi="Calibri Light"/>
          <w:i/>
          <w:lang w:val="en-GB"/>
        </w:rPr>
        <w:t xml:space="preserve">Political </w:t>
      </w:r>
      <w:r w:rsidR="00B77A74">
        <w:rPr>
          <w:rFonts w:ascii="Calibri Light" w:hAnsi="Calibri Light"/>
          <w:lang w:val="en-GB"/>
        </w:rPr>
        <w:t xml:space="preserve">risks score </w:t>
      </w:r>
      <w:r>
        <w:rPr>
          <w:rFonts w:ascii="Calibri Light" w:hAnsi="Calibri Light"/>
          <w:lang w:val="en-GB"/>
        </w:rPr>
        <w:t>C</w:t>
      </w:r>
      <w:r w:rsidR="00B77A74">
        <w:rPr>
          <w:rFonts w:ascii="Calibri Light" w:hAnsi="Calibri Light"/>
          <w:lang w:val="en-GB"/>
        </w:rPr>
        <w:t>,</w:t>
      </w:r>
      <w:r>
        <w:rPr>
          <w:rFonts w:ascii="Calibri Light" w:hAnsi="Calibri Light"/>
          <w:lang w:val="en-GB"/>
        </w:rPr>
        <w:t xml:space="preserve"> limited evidence of coordinate</w:t>
      </w:r>
      <w:r w:rsidR="00FD3C1E">
        <w:rPr>
          <w:rFonts w:ascii="Calibri Light" w:hAnsi="Calibri Light"/>
          <w:lang w:val="en-GB"/>
        </w:rPr>
        <w:t>d</w:t>
      </w:r>
      <w:r>
        <w:rPr>
          <w:rFonts w:ascii="Calibri Light" w:hAnsi="Calibri Light"/>
          <w:lang w:val="en-GB"/>
        </w:rPr>
        <w:t xml:space="preserve"> advocacy to address messaging of shortcomings at policy implementation level; </w:t>
      </w:r>
      <w:r w:rsidRPr="001C4184">
        <w:rPr>
          <w:rFonts w:ascii="Calibri Light" w:hAnsi="Calibri Light"/>
          <w:i/>
          <w:lang w:val="en-GB"/>
        </w:rPr>
        <w:t>Bureaucracy</w:t>
      </w:r>
      <w:r>
        <w:rPr>
          <w:rFonts w:ascii="Calibri Light" w:hAnsi="Calibri Light"/>
          <w:lang w:val="en-GB"/>
        </w:rPr>
        <w:t xml:space="preserve"> </w:t>
      </w:r>
      <w:r w:rsidR="00B77A74">
        <w:rPr>
          <w:rFonts w:ascii="Calibri Light" w:hAnsi="Calibri Light"/>
          <w:lang w:val="en-GB"/>
        </w:rPr>
        <w:t xml:space="preserve">risks score </w:t>
      </w:r>
      <w:r>
        <w:rPr>
          <w:rFonts w:ascii="Calibri Light" w:hAnsi="Calibri Light"/>
          <w:lang w:val="en-GB"/>
        </w:rPr>
        <w:t>C</w:t>
      </w:r>
      <w:r w:rsidR="00B77A74">
        <w:rPr>
          <w:rFonts w:ascii="Calibri Light" w:hAnsi="Calibri Light"/>
          <w:lang w:val="en-GB"/>
        </w:rPr>
        <w:t>,</w:t>
      </w:r>
      <w:r>
        <w:rPr>
          <w:rFonts w:ascii="Calibri Light" w:hAnsi="Calibri Light"/>
          <w:lang w:val="en-GB"/>
        </w:rPr>
        <w:t xml:space="preserve"> limited evidence of PUNO strategies in addressing </w:t>
      </w:r>
      <w:r w:rsidR="00B77A74">
        <w:rPr>
          <w:rFonts w:ascii="Calibri Light" w:hAnsi="Calibri Light"/>
          <w:lang w:val="en-GB"/>
        </w:rPr>
        <w:t xml:space="preserve">slow </w:t>
      </w:r>
      <w:r>
        <w:rPr>
          <w:rFonts w:ascii="Calibri Light" w:hAnsi="Calibri Light"/>
          <w:lang w:val="en-GB"/>
        </w:rPr>
        <w:t xml:space="preserve">transfer </w:t>
      </w:r>
      <w:r w:rsidR="00B77A74">
        <w:rPr>
          <w:rFonts w:ascii="Calibri Light" w:hAnsi="Calibri Light"/>
          <w:lang w:val="en-GB"/>
        </w:rPr>
        <w:t xml:space="preserve">processes </w:t>
      </w:r>
      <w:r>
        <w:rPr>
          <w:rFonts w:ascii="Calibri Light" w:hAnsi="Calibri Light"/>
          <w:lang w:val="en-GB"/>
        </w:rPr>
        <w:t xml:space="preserve"> with</w:t>
      </w:r>
      <w:r w:rsidR="00B77A74">
        <w:rPr>
          <w:rFonts w:ascii="Calibri Light" w:hAnsi="Calibri Light"/>
          <w:lang w:val="en-GB"/>
        </w:rPr>
        <w:t>in</w:t>
      </w:r>
      <w:r>
        <w:rPr>
          <w:rFonts w:ascii="Calibri Light" w:hAnsi="Calibri Light"/>
          <w:lang w:val="en-GB"/>
        </w:rPr>
        <w:t xml:space="preserve"> UN and Government systems that lead to delays</w:t>
      </w:r>
      <w:r w:rsidR="002F299A">
        <w:rPr>
          <w:rFonts w:ascii="Calibri Light" w:hAnsi="Calibri Light"/>
          <w:lang w:val="en-GB"/>
        </w:rPr>
        <w:t>;</w:t>
      </w:r>
      <w:r>
        <w:rPr>
          <w:rFonts w:ascii="Calibri Light" w:hAnsi="Calibri Light"/>
          <w:lang w:val="en-GB"/>
        </w:rPr>
        <w:t xml:space="preserve"> </w:t>
      </w:r>
      <w:r w:rsidRPr="001C4184">
        <w:rPr>
          <w:rFonts w:ascii="Calibri Light" w:hAnsi="Calibri Light"/>
          <w:i/>
          <w:lang w:val="en-GB"/>
        </w:rPr>
        <w:t>Operational</w:t>
      </w:r>
      <w:r>
        <w:rPr>
          <w:rFonts w:ascii="Calibri Light" w:hAnsi="Calibri Light"/>
          <w:lang w:val="en-GB"/>
        </w:rPr>
        <w:t xml:space="preserve"> </w:t>
      </w:r>
      <w:r w:rsidR="00B77A74">
        <w:rPr>
          <w:rFonts w:ascii="Calibri Light" w:hAnsi="Calibri Light"/>
          <w:lang w:val="en-GB"/>
        </w:rPr>
        <w:t xml:space="preserve">risks score </w:t>
      </w:r>
      <w:r>
        <w:rPr>
          <w:rFonts w:ascii="Calibri Light" w:hAnsi="Calibri Light"/>
          <w:lang w:val="en-GB"/>
        </w:rPr>
        <w:t>B</w:t>
      </w:r>
      <w:r w:rsidR="00396C9B">
        <w:rPr>
          <w:rFonts w:ascii="Calibri Light" w:hAnsi="Calibri Light"/>
          <w:lang w:val="en-GB"/>
        </w:rPr>
        <w:t>,</w:t>
      </w:r>
      <w:r>
        <w:rPr>
          <w:rFonts w:ascii="Calibri Light" w:hAnsi="Calibri Light"/>
          <w:lang w:val="en-GB"/>
        </w:rPr>
        <w:t xml:space="preserve"> evidence of PUNO taking steps to address reporting deadlines and reporting quality standards</w:t>
      </w:r>
      <w:r w:rsidR="002F299A">
        <w:rPr>
          <w:rFonts w:ascii="Calibri Light" w:hAnsi="Calibri Light"/>
          <w:lang w:val="en-GB"/>
        </w:rPr>
        <w:t>,</w:t>
      </w:r>
      <w:r>
        <w:rPr>
          <w:rFonts w:ascii="Calibri Light" w:hAnsi="Calibri Light"/>
          <w:lang w:val="en-GB"/>
        </w:rPr>
        <w:t xml:space="preserve"> even though more effort i</w:t>
      </w:r>
      <w:r w:rsidR="002F299A">
        <w:rPr>
          <w:rFonts w:ascii="Calibri Light" w:hAnsi="Calibri Light"/>
          <w:lang w:val="en-GB"/>
        </w:rPr>
        <w:t>s</w:t>
      </w:r>
      <w:r>
        <w:rPr>
          <w:rFonts w:ascii="Calibri Light" w:hAnsi="Calibri Light"/>
          <w:lang w:val="en-GB"/>
        </w:rPr>
        <w:t xml:space="preserve"> required to promote result based reporting and </w:t>
      </w:r>
      <w:r w:rsidRPr="001C4184">
        <w:rPr>
          <w:rFonts w:ascii="Calibri Light" w:hAnsi="Calibri Light"/>
          <w:i/>
          <w:lang w:val="en-GB"/>
        </w:rPr>
        <w:t>Social</w:t>
      </w:r>
      <w:r>
        <w:rPr>
          <w:rFonts w:ascii="Calibri Light" w:hAnsi="Calibri Light"/>
          <w:lang w:val="en-GB"/>
        </w:rPr>
        <w:t xml:space="preserve"> </w:t>
      </w:r>
      <w:r w:rsidR="00B77A74">
        <w:rPr>
          <w:rFonts w:ascii="Calibri Light" w:hAnsi="Calibri Light"/>
          <w:lang w:val="en-GB"/>
        </w:rPr>
        <w:t xml:space="preserve">risks score </w:t>
      </w:r>
      <w:r>
        <w:rPr>
          <w:rFonts w:ascii="Calibri Light" w:hAnsi="Calibri Light"/>
          <w:lang w:val="en-GB"/>
        </w:rPr>
        <w:t>B</w:t>
      </w:r>
      <w:r w:rsidR="00B77A74">
        <w:rPr>
          <w:rFonts w:ascii="Calibri Light" w:hAnsi="Calibri Light"/>
          <w:lang w:val="en-GB"/>
        </w:rPr>
        <w:t>,</w:t>
      </w:r>
      <w:r>
        <w:rPr>
          <w:rFonts w:ascii="Calibri Light" w:hAnsi="Calibri Light"/>
          <w:lang w:val="en-GB"/>
        </w:rPr>
        <w:t xml:space="preserve"> evidence of UNJPGE addressing cultural barriers, attitudes of decision making through training and gender awareness raising.</w:t>
      </w:r>
    </w:p>
    <w:p w:rsidR="00354F59" w:rsidRPr="002F2A96" w:rsidRDefault="00354F59">
      <w:pPr>
        <w:pStyle w:val="NoSpacing"/>
        <w:tabs>
          <w:tab w:val="left" w:pos="1478"/>
        </w:tabs>
        <w:rPr>
          <w:rFonts w:ascii="Calibri Light" w:hAnsi="Calibri Light"/>
          <w:color w:val="8064A2" w:themeColor="accent4"/>
        </w:rPr>
      </w:pPr>
    </w:p>
    <w:p w:rsidR="00CD0ABB" w:rsidRPr="00105C9B" w:rsidRDefault="00CD0ABB" w:rsidP="00105C9B">
      <w:pPr>
        <w:pStyle w:val="NoSpacing"/>
        <w:rPr>
          <w:rFonts w:ascii="Calibri Light" w:hAnsi="Calibri Light"/>
        </w:rPr>
      </w:pPr>
    </w:p>
    <w:p w:rsidR="00306ACE" w:rsidRPr="00904A61" w:rsidRDefault="00306ACE" w:rsidP="00306ACE">
      <w:pPr>
        <w:rPr>
          <w:rFonts w:ascii="Calibri Light" w:hAnsi="Calibri Light"/>
          <w:b/>
          <w:color w:val="4F81BD"/>
          <w:sz w:val="23"/>
          <w:szCs w:val="23"/>
        </w:rPr>
      </w:pPr>
      <w:r w:rsidRPr="00904A61">
        <w:rPr>
          <w:rFonts w:ascii="Calibri Light" w:hAnsi="Calibri Light"/>
          <w:b/>
          <w:color w:val="4F81BD"/>
          <w:sz w:val="23"/>
          <w:szCs w:val="23"/>
        </w:rPr>
        <w:t>Effectiveness</w:t>
      </w:r>
    </w:p>
    <w:p w:rsidR="00306ACE" w:rsidRPr="00C029D2" w:rsidRDefault="00306ACE" w:rsidP="00306ACE">
      <w:pPr>
        <w:rPr>
          <w:rFonts w:ascii="Calibri Light" w:hAnsi="Calibri Light"/>
          <w:b/>
          <w:sz w:val="23"/>
          <w:szCs w:val="23"/>
        </w:rPr>
      </w:pPr>
      <w:r w:rsidRPr="00C029D2">
        <w:rPr>
          <w:rFonts w:ascii="Calibri Light" w:hAnsi="Calibri Light"/>
          <w:b/>
          <w:sz w:val="23"/>
          <w:szCs w:val="23"/>
        </w:rPr>
        <w:t>Outcome 1</w:t>
      </w:r>
      <w:r w:rsidR="00E60EA6">
        <w:rPr>
          <w:rFonts w:ascii="Calibri Light" w:hAnsi="Calibri Light"/>
          <w:b/>
          <w:sz w:val="23"/>
          <w:szCs w:val="23"/>
        </w:rPr>
        <w:t>-</w:t>
      </w:r>
      <w:r w:rsidR="0004506D">
        <w:rPr>
          <w:rFonts w:ascii="Calibri Light" w:hAnsi="Calibri Light"/>
          <w:b/>
          <w:sz w:val="23"/>
          <w:szCs w:val="23"/>
        </w:rPr>
        <w:t>Score B</w:t>
      </w:r>
    </w:p>
    <w:p w:rsidR="00AC6517" w:rsidRDefault="00184864">
      <w:pPr>
        <w:pStyle w:val="NoSpacing"/>
        <w:numPr>
          <w:ilvl w:val="1"/>
          <w:numId w:val="33"/>
        </w:numPr>
        <w:rPr>
          <w:rFonts w:ascii="Calibri Light" w:hAnsi="Calibri Light"/>
        </w:rPr>
      </w:pPr>
      <w:proofErr w:type="spellStart"/>
      <w:r>
        <w:rPr>
          <w:rFonts w:ascii="Calibri Light" w:hAnsi="Calibri Light"/>
        </w:rPr>
        <w:lastRenderedPageBreak/>
        <w:t>MoGLSD</w:t>
      </w:r>
      <w:proofErr w:type="spellEnd"/>
      <w:r>
        <w:rPr>
          <w:rFonts w:ascii="Calibri Light" w:hAnsi="Calibri Light"/>
        </w:rPr>
        <w:t xml:space="preserve"> capacities were enhanced through support from OHCHR which resulted in up to date CEDAW reporting and participation of government delegates in the 56</w:t>
      </w:r>
      <w:r w:rsidRPr="00184864">
        <w:rPr>
          <w:rFonts w:ascii="Calibri Light" w:hAnsi="Calibri Light"/>
          <w:vertAlign w:val="superscript"/>
        </w:rPr>
        <w:t>th</w:t>
      </w:r>
      <w:r>
        <w:rPr>
          <w:rFonts w:ascii="Calibri Light" w:hAnsi="Calibri Light"/>
        </w:rPr>
        <w:t xml:space="preserve"> and 57</w:t>
      </w:r>
      <w:r w:rsidRPr="00184864">
        <w:rPr>
          <w:rFonts w:ascii="Calibri Light" w:hAnsi="Calibri Light"/>
          <w:vertAlign w:val="superscript"/>
        </w:rPr>
        <w:t>th</w:t>
      </w:r>
      <w:r>
        <w:rPr>
          <w:rFonts w:ascii="Calibri Light" w:hAnsi="Calibri Light"/>
        </w:rPr>
        <w:t xml:space="preserve"> CSW meetings. However the planned mu</w:t>
      </w:r>
      <w:r w:rsidR="00A32B3D">
        <w:rPr>
          <w:rFonts w:ascii="Calibri Light" w:hAnsi="Calibri Light"/>
        </w:rPr>
        <w:t>l</w:t>
      </w:r>
      <w:r>
        <w:rPr>
          <w:rFonts w:ascii="Calibri Light" w:hAnsi="Calibri Light"/>
        </w:rPr>
        <w:t>ti-</w:t>
      </w:r>
      <w:proofErr w:type="spellStart"/>
      <w:r>
        <w:rPr>
          <w:rFonts w:ascii="Calibri Light" w:hAnsi="Calibri Light"/>
        </w:rPr>
        <w:t>sectoral</w:t>
      </w:r>
      <w:proofErr w:type="spellEnd"/>
      <w:r>
        <w:rPr>
          <w:rFonts w:ascii="Calibri Light" w:hAnsi="Calibri Light"/>
        </w:rPr>
        <w:t xml:space="preserve"> frameworks for monitoring and reporting of national, regional</w:t>
      </w:r>
      <w:r w:rsidR="00A32B3D">
        <w:rPr>
          <w:rFonts w:ascii="Calibri Light" w:hAnsi="Calibri Light"/>
        </w:rPr>
        <w:t>,</w:t>
      </w:r>
      <w:r>
        <w:rPr>
          <w:rFonts w:ascii="Calibri Light" w:hAnsi="Calibri Light"/>
        </w:rPr>
        <w:t xml:space="preserve"> and international commitments will need to be established to ensure sustainability.</w:t>
      </w:r>
    </w:p>
    <w:p w:rsidR="00AC6517" w:rsidRDefault="00184864">
      <w:pPr>
        <w:pStyle w:val="NoSpacing"/>
        <w:numPr>
          <w:ilvl w:val="1"/>
          <w:numId w:val="33"/>
        </w:numPr>
        <w:rPr>
          <w:rFonts w:ascii="Calibri Light" w:hAnsi="Calibri Light"/>
        </w:rPr>
      </w:pPr>
      <w:r>
        <w:rPr>
          <w:rFonts w:ascii="Calibri Light" w:hAnsi="Calibri Light"/>
        </w:rPr>
        <w:t>The programme was effective in Participatory Gender Audits of 5 MDAs</w:t>
      </w:r>
      <w:r w:rsidR="00A32B3D">
        <w:rPr>
          <w:rFonts w:ascii="Calibri Light" w:hAnsi="Calibri Light"/>
        </w:rPr>
        <w:t>,</w:t>
      </w:r>
      <w:r>
        <w:rPr>
          <w:rFonts w:ascii="Calibri Light" w:hAnsi="Calibri Light"/>
        </w:rPr>
        <w:t xml:space="preserve"> i.e.</w:t>
      </w:r>
      <w:r w:rsidR="00A32B3D">
        <w:rPr>
          <w:rFonts w:ascii="Calibri Light" w:hAnsi="Calibri Light"/>
        </w:rPr>
        <w:t>,</w:t>
      </w:r>
      <w:r>
        <w:rPr>
          <w:rFonts w:ascii="Calibri Light" w:hAnsi="Calibri Light"/>
        </w:rPr>
        <w:t xml:space="preserve"> </w:t>
      </w:r>
      <w:proofErr w:type="spellStart"/>
      <w:r>
        <w:rPr>
          <w:rFonts w:ascii="Calibri Light" w:hAnsi="Calibri Light"/>
        </w:rPr>
        <w:t>MoGLSD</w:t>
      </w:r>
      <w:proofErr w:type="spellEnd"/>
      <w:r>
        <w:rPr>
          <w:rFonts w:ascii="Calibri Light" w:hAnsi="Calibri Light"/>
        </w:rPr>
        <w:t xml:space="preserve">, </w:t>
      </w:r>
      <w:proofErr w:type="spellStart"/>
      <w:r>
        <w:rPr>
          <w:rFonts w:ascii="Calibri Light" w:hAnsi="Calibri Light"/>
        </w:rPr>
        <w:t>MoES</w:t>
      </w:r>
      <w:proofErr w:type="spellEnd"/>
      <w:r>
        <w:rPr>
          <w:rFonts w:ascii="Calibri Light" w:hAnsi="Calibri Light"/>
        </w:rPr>
        <w:t xml:space="preserve">, MPED, </w:t>
      </w:r>
      <w:proofErr w:type="spellStart"/>
      <w:r>
        <w:rPr>
          <w:rFonts w:ascii="Calibri Light" w:hAnsi="Calibri Light"/>
        </w:rPr>
        <w:t>Mo</w:t>
      </w:r>
      <w:r w:rsidR="00054D25">
        <w:rPr>
          <w:rFonts w:ascii="Calibri Light" w:hAnsi="Calibri Light"/>
        </w:rPr>
        <w:t>G</w:t>
      </w:r>
      <w:r w:rsidR="00304E50">
        <w:rPr>
          <w:rFonts w:ascii="Calibri Light" w:hAnsi="Calibri Light"/>
        </w:rPr>
        <w:t>L</w:t>
      </w:r>
      <w:proofErr w:type="spellEnd"/>
      <w:r>
        <w:rPr>
          <w:rFonts w:ascii="Calibri Light" w:hAnsi="Calibri Light"/>
        </w:rPr>
        <w:t xml:space="preserve">, JLOS and NPA which led to institutional building to address gaps identified. Capacity was built with PGA certification of 6 facilitators who were instrumental in training the AG’s </w:t>
      </w:r>
      <w:r w:rsidR="00054D25">
        <w:rPr>
          <w:rFonts w:ascii="Calibri Light" w:hAnsi="Calibri Light"/>
        </w:rPr>
        <w:t>staff, showing</w:t>
      </w:r>
      <w:r>
        <w:rPr>
          <w:rFonts w:ascii="Calibri Light" w:hAnsi="Calibri Light"/>
        </w:rPr>
        <w:t xml:space="preserve"> the capacity to adopt and roll out gender </w:t>
      </w:r>
      <w:r w:rsidRPr="00096132">
        <w:rPr>
          <w:rFonts w:ascii="Calibri Light" w:hAnsi="Calibri Light"/>
        </w:rPr>
        <w:t>programming approaches within MDAs.</w:t>
      </w:r>
    </w:p>
    <w:p w:rsidR="00AC6517" w:rsidRDefault="00184864">
      <w:pPr>
        <w:pStyle w:val="NoSpacing"/>
        <w:numPr>
          <w:ilvl w:val="1"/>
          <w:numId w:val="33"/>
        </w:numPr>
        <w:rPr>
          <w:rFonts w:ascii="Calibri Light" w:hAnsi="Calibri Light"/>
        </w:rPr>
      </w:pPr>
      <w:r w:rsidRPr="00096132">
        <w:rPr>
          <w:rFonts w:ascii="Calibri Light" w:hAnsi="Calibri Light"/>
        </w:rPr>
        <w:t xml:space="preserve">Key steps were in development of GRB </w:t>
      </w:r>
      <w:r w:rsidR="003104F5" w:rsidRPr="00096132">
        <w:rPr>
          <w:rFonts w:ascii="Calibri Light" w:hAnsi="Calibri Light"/>
        </w:rPr>
        <w:t xml:space="preserve">capacities with Gender Equality </w:t>
      </w:r>
      <w:r w:rsidR="00BB0CF3" w:rsidRPr="00096132">
        <w:rPr>
          <w:rFonts w:ascii="Calibri Light" w:hAnsi="Calibri Light"/>
        </w:rPr>
        <w:t>Assessments</w:t>
      </w:r>
      <w:r w:rsidR="003104F5" w:rsidRPr="00096132">
        <w:rPr>
          <w:rFonts w:ascii="Calibri Light" w:hAnsi="Calibri Light"/>
        </w:rPr>
        <w:t xml:space="preserve"> in 7 sectors with the outputs to be used for dialogue with MFPED on GRB</w:t>
      </w:r>
      <w:r w:rsidR="00BB0CF3" w:rsidRPr="00096132">
        <w:rPr>
          <w:rFonts w:ascii="Calibri Light" w:hAnsi="Calibri Light"/>
        </w:rPr>
        <w:t>. The evaluation noted effort</w:t>
      </w:r>
      <w:r w:rsidR="00ED0D4C" w:rsidRPr="00096132">
        <w:rPr>
          <w:rFonts w:ascii="Calibri Light" w:hAnsi="Calibri Light"/>
        </w:rPr>
        <w:t>s</w:t>
      </w:r>
      <w:r w:rsidR="00BB0CF3" w:rsidRPr="00096132">
        <w:rPr>
          <w:rFonts w:ascii="Calibri Light" w:hAnsi="Calibri Light"/>
        </w:rPr>
        <w:t xml:space="preserve"> by legislatures to</w:t>
      </w:r>
      <w:r w:rsidR="00ED0D4C" w:rsidRPr="00096132">
        <w:rPr>
          <w:rFonts w:ascii="Calibri Light" w:hAnsi="Calibri Light"/>
        </w:rPr>
        <w:t xml:space="preserve"> revoke</w:t>
      </w:r>
      <w:r w:rsidR="003A18C0" w:rsidRPr="003A18C0">
        <w:rPr>
          <w:rFonts w:ascii="Calibri Light" w:hAnsi="Calibri Light"/>
        </w:rPr>
        <w:t xml:space="preserve"> the value added tax</w:t>
      </w:r>
      <w:r w:rsidR="00096132">
        <w:rPr>
          <w:rFonts w:ascii="Calibri Light" w:hAnsi="Calibri Light"/>
        </w:rPr>
        <w:t xml:space="preserve"> </w:t>
      </w:r>
      <w:r w:rsidR="003A18C0" w:rsidRPr="003A18C0">
        <w:rPr>
          <w:rFonts w:ascii="Calibri Light" w:hAnsi="Calibri Light"/>
        </w:rPr>
        <w:t>in favour of women and the Budget Call Circular by MPFED re-enforcing compliance with GRB Strategy. While these were small steps, they provided evidence of GRB prioritization by policy makers and the UNJPGE will need to continue advocacy for commitment to be followed through with implementation.</w:t>
      </w:r>
    </w:p>
    <w:p w:rsidR="00AC6517" w:rsidRDefault="00E365C7">
      <w:pPr>
        <w:pStyle w:val="NoSpacing"/>
        <w:numPr>
          <w:ilvl w:val="1"/>
          <w:numId w:val="33"/>
        </w:numPr>
        <w:rPr>
          <w:rFonts w:ascii="Calibri Light" w:hAnsi="Calibri Light"/>
        </w:rPr>
      </w:pPr>
      <w:r>
        <w:rPr>
          <w:rFonts w:ascii="Calibri Light" w:hAnsi="Calibri Light"/>
        </w:rPr>
        <w:t>UNJPGE</w:t>
      </w:r>
      <w:r w:rsidR="00306ACE" w:rsidRPr="00105C9B">
        <w:rPr>
          <w:rFonts w:ascii="Calibri Light" w:hAnsi="Calibri Light"/>
        </w:rPr>
        <w:t xml:space="preserve"> successfully </w:t>
      </w:r>
      <w:r w:rsidR="00DF429A">
        <w:rPr>
          <w:rFonts w:ascii="Calibri Light" w:hAnsi="Calibri Light"/>
        </w:rPr>
        <w:t xml:space="preserve">supported the </w:t>
      </w:r>
      <w:r w:rsidR="00306ACE" w:rsidRPr="00105C9B">
        <w:rPr>
          <w:rFonts w:ascii="Calibri Light" w:hAnsi="Calibri Light"/>
        </w:rPr>
        <w:t>pilot</w:t>
      </w:r>
      <w:r w:rsidR="00DF429A">
        <w:rPr>
          <w:rFonts w:ascii="Calibri Light" w:hAnsi="Calibri Light"/>
        </w:rPr>
        <w:t xml:space="preserve">ing of the Local Economic Development Post-Graduate Diploma </w:t>
      </w:r>
      <w:r w:rsidR="00306ACE" w:rsidRPr="00105C9B">
        <w:rPr>
          <w:rFonts w:ascii="Calibri Light" w:hAnsi="Calibri Light"/>
        </w:rPr>
        <w:t xml:space="preserve">Course at </w:t>
      </w:r>
      <w:proofErr w:type="spellStart"/>
      <w:r w:rsidR="00306ACE" w:rsidRPr="00105C9B">
        <w:rPr>
          <w:rFonts w:ascii="Calibri Light" w:hAnsi="Calibri Light"/>
        </w:rPr>
        <w:t>Makerere</w:t>
      </w:r>
      <w:proofErr w:type="spellEnd"/>
      <w:r w:rsidR="00306ACE" w:rsidRPr="00105C9B">
        <w:rPr>
          <w:rFonts w:ascii="Calibri Light" w:hAnsi="Calibri Light"/>
        </w:rPr>
        <w:t xml:space="preserve"> University offered to local government staff to build capacity. </w:t>
      </w:r>
      <w:r w:rsidR="00096132" w:rsidRPr="00105C9B">
        <w:rPr>
          <w:rFonts w:ascii="Calibri Light" w:hAnsi="Calibri Light"/>
        </w:rPr>
        <w:t xml:space="preserve">An indicator of sustainability was noted with handover of the course to </w:t>
      </w:r>
      <w:proofErr w:type="spellStart"/>
      <w:r w:rsidR="00096132" w:rsidRPr="00105C9B">
        <w:rPr>
          <w:rFonts w:ascii="Calibri Light" w:hAnsi="Calibri Light"/>
        </w:rPr>
        <w:t>Makerere</w:t>
      </w:r>
      <w:proofErr w:type="spellEnd"/>
      <w:r w:rsidR="00096132" w:rsidRPr="00105C9B">
        <w:rPr>
          <w:rFonts w:ascii="Calibri Light" w:hAnsi="Calibri Light"/>
        </w:rPr>
        <w:t xml:space="preserve"> and plans</w:t>
      </w:r>
      <w:r w:rsidR="00306ACE" w:rsidRPr="00105C9B">
        <w:rPr>
          <w:rFonts w:ascii="Calibri Light" w:hAnsi="Calibri Light"/>
        </w:rPr>
        <w:t xml:space="preserve"> to scale up to the public. It was noted government would need</w:t>
      </w:r>
      <w:r w:rsidR="00AF05FB">
        <w:rPr>
          <w:rFonts w:ascii="Calibri Light" w:hAnsi="Calibri Light"/>
        </w:rPr>
        <w:t xml:space="preserve"> to commit its </w:t>
      </w:r>
      <w:r w:rsidR="00306ACE" w:rsidRPr="00F55867">
        <w:rPr>
          <w:rFonts w:ascii="Calibri Light" w:hAnsi="Calibri Light"/>
        </w:rPr>
        <w:t>r</w:t>
      </w:r>
      <w:r w:rsidR="00306ACE" w:rsidRPr="00105C9B">
        <w:rPr>
          <w:rFonts w:ascii="Calibri Light" w:hAnsi="Calibri Light"/>
        </w:rPr>
        <w:t>esources to fund staff in district offices to take the course.</w:t>
      </w:r>
    </w:p>
    <w:p w:rsidR="00AC6517" w:rsidRDefault="00741D30">
      <w:pPr>
        <w:numPr>
          <w:ilvl w:val="1"/>
          <w:numId w:val="33"/>
        </w:numPr>
        <w:spacing w:after="0" w:line="240" w:lineRule="auto"/>
        <w:ind w:left="357" w:hanging="357"/>
        <w:rPr>
          <w:rFonts w:ascii="Calibri Light" w:hAnsi="Calibri Light"/>
          <w:sz w:val="23"/>
          <w:szCs w:val="23"/>
          <w:lang w:val="en-GB"/>
        </w:rPr>
      </w:pPr>
      <w:r>
        <w:rPr>
          <w:rFonts w:ascii="Calibri Light" w:hAnsi="Calibri Light"/>
          <w:sz w:val="23"/>
          <w:szCs w:val="23"/>
          <w:lang w:val="en-GB"/>
        </w:rPr>
        <w:t>While UBOS plays a critical role in gender statistics, its effectiveness can be enhanced with elevation of the one person Gender Unit under the Director’s office</w:t>
      </w:r>
      <w:r w:rsidR="00096132">
        <w:rPr>
          <w:rFonts w:ascii="Calibri Light" w:hAnsi="Calibri Light"/>
          <w:sz w:val="23"/>
          <w:szCs w:val="23"/>
          <w:lang w:val="en-GB"/>
        </w:rPr>
        <w:t xml:space="preserve"> to influence decision within the office</w:t>
      </w:r>
      <w:r>
        <w:rPr>
          <w:rFonts w:ascii="Calibri Light" w:hAnsi="Calibri Light"/>
          <w:sz w:val="23"/>
          <w:szCs w:val="23"/>
          <w:lang w:val="en-GB"/>
        </w:rPr>
        <w:t>.</w:t>
      </w:r>
      <w:r w:rsidR="00096132">
        <w:rPr>
          <w:rFonts w:ascii="Calibri Light" w:hAnsi="Calibri Light"/>
          <w:sz w:val="23"/>
          <w:szCs w:val="23"/>
          <w:lang w:val="en-GB"/>
        </w:rPr>
        <w:t xml:space="preserve"> UBOS will also need to address human resource needs to support the unit.</w:t>
      </w:r>
      <w:r w:rsidR="00C06B18" w:rsidRPr="00EA7462">
        <w:rPr>
          <w:rFonts w:ascii="Calibri Light" w:hAnsi="Calibri Light"/>
          <w:sz w:val="23"/>
          <w:szCs w:val="23"/>
          <w:lang w:val="en-GB"/>
        </w:rPr>
        <w:t xml:space="preserve"> </w:t>
      </w:r>
    </w:p>
    <w:p w:rsidR="00E1121A" w:rsidRPr="00105C9B" w:rsidRDefault="00C06B18" w:rsidP="00C06B18">
      <w:pPr>
        <w:pStyle w:val="NoSpacing"/>
        <w:ind w:left="360"/>
        <w:rPr>
          <w:rFonts w:ascii="Calibri Light" w:hAnsi="Calibri Light"/>
        </w:rPr>
      </w:pPr>
      <w:r>
        <w:rPr>
          <w:rFonts w:ascii="Calibri Light" w:hAnsi="Calibri Light"/>
        </w:rPr>
        <w:t xml:space="preserve">  </w:t>
      </w:r>
    </w:p>
    <w:p w:rsidR="00BD214D" w:rsidRPr="0003052B" w:rsidRDefault="00306ACE" w:rsidP="00306ACE">
      <w:pPr>
        <w:rPr>
          <w:rFonts w:ascii="Calibri Light" w:hAnsi="Calibri Light"/>
          <w:b/>
          <w:sz w:val="23"/>
          <w:szCs w:val="23"/>
        </w:rPr>
      </w:pPr>
      <w:r w:rsidRPr="0003052B">
        <w:rPr>
          <w:rFonts w:ascii="Calibri Light" w:hAnsi="Calibri Light"/>
          <w:b/>
          <w:sz w:val="23"/>
          <w:szCs w:val="23"/>
        </w:rPr>
        <w:t xml:space="preserve">Outcome </w:t>
      </w:r>
      <w:proofErr w:type="gramStart"/>
      <w:r w:rsidRPr="0003052B">
        <w:rPr>
          <w:rFonts w:ascii="Calibri Light" w:hAnsi="Calibri Light"/>
          <w:b/>
          <w:sz w:val="23"/>
          <w:szCs w:val="23"/>
        </w:rPr>
        <w:t xml:space="preserve">2 </w:t>
      </w:r>
      <w:r w:rsidR="00E60EA6">
        <w:rPr>
          <w:rFonts w:ascii="Calibri Light" w:hAnsi="Calibri Light"/>
          <w:b/>
          <w:sz w:val="23"/>
          <w:szCs w:val="23"/>
        </w:rPr>
        <w:t xml:space="preserve"> -</w:t>
      </w:r>
      <w:proofErr w:type="gramEnd"/>
      <w:r w:rsidR="00BD214D">
        <w:rPr>
          <w:rFonts w:ascii="Calibri Light" w:hAnsi="Calibri Light"/>
          <w:b/>
          <w:sz w:val="23"/>
          <w:szCs w:val="23"/>
        </w:rPr>
        <w:t xml:space="preserve">Score </w:t>
      </w:r>
      <w:r w:rsidR="00741D30">
        <w:rPr>
          <w:rFonts w:ascii="Calibri Light" w:hAnsi="Calibri Light"/>
          <w:b/>
          <w:sz w:val="23"/>
          <w:szCs w:val="23"/>
        </w:rPr>
        <w:t>A</w:t>
      </w:r>
      <w:r w:rsidR="00BD214D">
        <w:rPr>
          <w:rFonts w:ascii="Calibri Light" w:hAnsi="Calibri Light"/>
          <w:b/>
          <w:sz w:val="23"/>
          <w:szCs w:val="23"/>
        </w:rPr>
        <w:t xml:space="preserve">: </w:t>
      </w:r>
    </w:p>
    <w:p w:rsidR="00AC6517" w:rsidRDefault="00741D30">
      <w:pPr>
        <w:pStyle w:val="NoSpacing"/>
        <w:numPr>
          <w:ilvl w:val="1"/>
          <w:numId w:val="33"/>
        </w:numPr>
        <w:rPr>
          <w:rFonts w:ascii="Calibri Light" w:hAnsi="Calibri Light"/>
        </w:rPr>
      </w:pPr>
      <w:r>
        <w:rPr>
          <w:rFonts w:ascii="Calibri Light" w:hAnsi="Calibri Light"/>
        </w:rPr>
        <w:t xml:space="preserve">Innovative </w:t>
      </w:r>
      <w:r w:rsidR="006517BE">
        <w:rPr>
          <w:rFonts w:ascii="Calibri Light" w:hAnsi="Calibri Light"/>
        </w:rPr>
        <w:t xml:space="preserve">partnerships in GBV prevention </w:t>
      </w:r>
      <w:r>
        <w:rPr>
          <w:rFonts w:ascii="Calibri Light" w:hAnsi="Calibri Light"/>
        </w:rPr>
        <w:t xml:space="preserve">were noted </w:t>
      </w:r>
      <w:r w:rsidR="006517BE">
        <w:rPr>
          <w:rFonts w:ascii="Calibri Light" w:hAnsi="Calibri Light"/>
        </w:rPr>
        <w:t xml:space="preserve">between UNFPA and </w:t>
      </w:r>
      <w:r>
        <w:rPr>
          <w:rFonts w:ascii="Calibri Light" w:hAnsi="Calibri Light"/>
        </w:rPr>
        <w:t xml:space="preserve">FBOs </w:t>
      </w:r>
      <w:r w:rsidR="006517BE">
        <w:rPr>
          <w:rFonts w:ascii="Calibri Light" w:hAnsi="Calibri Light"/>
        </w:rPr>
        <w:t xml:space="preserve">who have </w:t>
      </w:r>
      <w:r w:rsidR="00FE6A6F">
        <w:rPr>
          <w:rFonts w:ascii="Calibri Light" w:hAnsi="Calibri Light"/>
        </w:rPr>
        <w:t xml:space="preserve">wider reach to targeted population. While contradictions exist between conservative religious views and </w:t>
      </w:r>
      <w:r w:rsidR="00FE6A6F">
        <w:rPr>
          <w:rFonts w:ascii="Calibri Light" w:hAnsi="Calibri Light"/>
        </w:rPr>
        <w:lastRenderedPageBreak/>
        <w:t>human rights, the partnership breaks one of the barriers to realization of rights of women</w:t>
      </w:r>
      <w:r w:rsidR="004519B5">
        <w:rPr>
          <w:rFonts w:ascii="Calibri Light" w:hAnsi="Calibri Light"/>
        </w:rPr>
        <w:t>:</w:t>
      </w:r>
      <w:r w:rsidR="00FE6A6F">
        <w:rPr>
          <w:rFonts w:ascii="Calibri Light" w:hAnsi="Calibri Light"/>
        </w:rPr>
        <w:t xml:space="preserve"> religious beliefs.  Closer monitoring will need</w:t>
      </w:r>
      <w:r w:rsidR="006517BE">
        <w:rPr>
          <w:rFonts w:ascii="Calibri Light" w:hAnsi="Calibri Light"/>
        </w:rPr>
        <w:t>ed</w:t>
      </w:r>
      <w:r w:rsidR="00FE6A6F">
        <w:rPr>
          <w:rFonts w:ascii="Calibri Light" w:hAnsi="Calibri Light"/>
        </w:rPr>
        <w:t xml:space="preserve"> to</w:t>
      </w:r>
      <w:r w:rsidR="0000776A">
        <w:rPr>
          <w:rFonts w:ascii="Calibri Light" w:hAnsi="Calibri Light"/>
        </w:rPr>
        <w:t xml:space="preserve"> </w:t>
      </w:r>
      <w:r w:rsidR="00FE6A6F">
        <w:rPr>
          <w:rFonts w:ascii="Calibri Light" w:hAnsi="Calibri Light"/>
        </w:rPr>
        <w:t>measure impact of this approach.</w:t>
      </w:r>
      <w:r w:rsidR="00DF1A86" w:rsidRPr="00DF1A86">
        <w:rPr>
          <w:rFonts w:ascii="Calibri Light" w:hAnsi="Calibri Light"/>
          <w:sz w:val="23"/>
          <w:szCs w:val="23"/>
        </w:rPr>
        <w:t xml:space="preserve"> </w:t>
      </w:r>
      <w:r w:rsidR="00DF1A86" w:rsidRPr="008877A3">
        <w:rPr>
          <w:rFonts w:ascii="Calibri Light" w:hAnsi="Calibri Light"/>
          <w:sz w:val="23"/>
          <w:szCs w:val="23"/>
        </w:rPr>
        <w:t xml:space="preserve">Other prevention initiatives include WHO working with </w:t>
      </w:r>
      <w:proofErr w:type="spellStart"/>
      <w:r w:rsidR="00DF1A86" w:rsidRPr="008877A3">
        <w:rPr>
          <w:rFonts w:ascii="Calibri Light" w:hAnsi="Calibri Light"/>
          <w:sz w:val="23"/>
          <w:szCs w:val="23"/>
        </w:rPr>
        <w:t>MoH</w:t>
      </w:r>
      <w:proofErr w:type="spellEnd"/>
      <w:r w:rsidR="00DF1A86" w:rsidRPr="008877A3">
        <w:rPr>
          <w:rFonts w:ascii="Calibri Light" w:hAnsi="Calibri Light"/>
          <w:sz w:val="23"/>
          <w:szCs w:val="23"/>
        </w:rPr>
        <w:t xml:space="preserve"> </w:t>
      </w:r>
      <w:r w:rsidR="00DF1A86">
        <w:rPr>
          <w:rFonts w:ascii="Calibri Light" w:hAnsi="Calibri Light"/>
          <w:sz w:val="23"/>
          <w:szCs w:val="23"/>
        </w:rPr>
        <w:t>with provision of emergency</w:t>
      </w:r>
      <w:r w:rsidR="00DF1A86" w:rsidRPr="008877A3">
        <w:rPr>
          <w:rFonts w:ascii="Calibri Light" w:hAnsi="Calibri Light"/>
          <w:sz w:val="23"/>
          <w:szCs w:val="23"/>
        </w:rPr>
        <w:t xml:space="preserve"> contraception for prevention of unwanted pregnancy resulting from rape</w:t>
      </w:r>
      <w:r w:rsidR="00DF1A86">
        <w:rPr>
          <w:rFonts w:ascii="Calibri Light" w:hAnsi="Calibri Light"/>
          <w:sz w:val="23"/>
          <w:szCs w:val="23"/>
        </w:rPr>
        <w:t>.</w:t>
      </w:r>
    </w:p>
    <w:p w:rsidR="00AC6517" w:rsidRDefault="00937FD8">
      <w:pPr>
        <w:pStyle w:val="ListParagraph"/>
        <w:numPr>
          <w:ilvl w:val="1"/>
          <w:numId w:val="33"/>
        </w:numPr>
        <w:rPr>
          <w:rFonts w:ascii="Calibri Light" w:hAnsi="Calibri Light"/>
        </w:rPr>
      </w:pPr>
      <w:r w:rsidRPr="00EA6C2F">
        <w:rPr>
          <w:rFonts w:ascii="Calibri Light" w:hAnsi="Calibri Light"/>
        </w:rPr>
        <w:t>The programme was effective in offering an integrated approach that links legal, health</w:t>
      </w:r>
      <w:r w:rsidR="004519B5" w:rsidRPr="00EA6C2F">
        <w:rPr>
          <w:rFonts w:ascii="Calibri Light" w:hAnsi="Calibri Light"/>
        </w:rPr>
        <w:t>,</w:t>
      </w:r>
      <w:r w:rsidRPr="00EA6C2F">
        <w:rPr>
          <w:rFonts w:ascii="Calibri Light" w:hAnsi="Calibri Light"/>
        </w:rPr>
        <w:t xml:space="preserve"> and psychosocial service</w:t>
      </w:r>
      <w:r w:rsidR="002F26AC">
        <w:rPr>
          <w:rFonts w:ascii="Calibri Light" w:hAnsi="Calibri Light"/>
        </w:rPr>
        <w:t>s.</w:t>
      </w:r>
      <w:r w:rsidRPr="00EA6C2F">
        <w:rPr>
          <w:rFonts w:ascii="Calibri Light" w:hAnsi="Calibri Light"/>
        </w:rPr>
        <w:t xml:space="preserve"> </w:t>
      </w:r>
      <w:r w:rsidR="002F26AC">
        <w:rPr>
          <w:rFonts w:ascii="Calibri Light" w:hAnsi="Calibri Light"/>
        </w:rPr>
        <w:t>V</w:t>
      </w:r>
      <w:r w:rsidR="00C41484" w:rsidRPr="00EA6C2F">
        <w:rPr>
          <w:rFonts w:ascii="Calibri Light" w:hAnsi="Calibri Light"/>
        </w:rPr>
        <w:t xml:space="preserve">arious stakeholders </w:t>
      </w:r>
      <w:r w:rsidR="002F26AC">
        <w:rPr>
          <w:rFonts w:ascii="Calibri Light" w:hAnsi="Calibri Light"/>
        </w:rPr>
        <w:t xml:space="preserve">led in the provision of services </w:t>
      </w:r>
      <w:r w:rsidR="00C41484" w:rsidRPr="00EA6C2F">
        <w:rPr>
          <w:rFonts w:ascii="Calibri Light" w:hAnsi="Calibri Light"/>
        </w:rPr>
        <w:t xml:space="preserve">including </w:t>
      </w:r>
      <w:proofErr w:type="spellStart"/>
      <w:r w:rsidR="00C41484" w:rsidRPr="00EA6C2F">
        <w:rPr>
          <w:rFonts w:ascii="Calibri Light" w:hAnsi="Calibri Light"/>
        </w:rPr>
        <w:t>i</w:t>
      </w:r>
      <w:proofErr w:type="spellEnd"/>
      <w:r w:rsidR="00C41484" w:rsidRPr="00EA6C2F">
        <w:rPr>
          <w:rFonts w:ascii="Calibri Light" w:hAnsi="Calibri Light"/>
        </w:rPr>
        <w:t xml:space="preserve">) WHO and </w:t>
      </w:r>
      <w:proofErr w:type="spellStart"/>
      <w:r w:rsidR="00C41484" w:rsidRPr="00EA6C2F">
        <w:rPr>
          <w:rFonts w:ascii="Calibri Light" w:hAnsi="Calibri Light"/>
        </w:rPr>
        <w:t>MoH</w:t>
      </w:r>
      <w:proofErr w:type="spellEnd"/>
      <w:r w:rsidR="00C41484" w:rsidRPr="00EA6C2F">
        <w:rPr>
          <w:rFonts w:ascii="Calibri Light" w:hAnsi="Calibri Light"/>
        </w:rPr>
        <w:t xml:space="preserve"> in the provision of forensic equipment and supplies which has contributed to linkages between pathology and forensic medicine in handling SGBV; ii) UNFPA working with MIFUMI and </w:t>
      </w:r>
      <w:proofErr w:type="spellStart"/>
      <w:r w:rsidR="00C41484" w:rsidRPr="00EA6C2F">
        <w:rPr>
          <w:rFonts w:ascii="Calibri Light" w:hAnsi="Calibri Light"/>
        </w:rPr>
        <w:t>Actionaid</w:t>
      </w:r>
      <w:proofErr w:type="spellEnd"/>
      <w:r w:rsidR="00C41484" w:rsidRPr="00EA6C2F">
        <w:rPr>
          <w:rFonts w:ascii="Calibri Light" w:hAnsi="Calibri Light"/>
        </w:rPr>
        <w:t xml:space="preserve"> in the </w:t>
      </w:r>
      <w:r w:rsidR="00EA6C2F" w:rsidRPr="00EA6C2F">
        <w:rPr>
          <w:rFonts w:ascii="Calibri Light" w:hAnsi="Calibri Light"/>
        </w:rPr>
        <w:t>establishment</w:t>
      </w:r>
      <w:r w:rsidR="00C41484" w:rsidRPr="00EA6C2F">
        <w:rPr>
          <w:rFonts w:ascii="Calibri Light" w:hAnsi="Calibri Light"/>
        </w:rPr>
        <w:t xml:space="preserve"> of 4 </w:t>
      </w:r>
      <w:r w:rsidR="004D62D9" w:rsidRPr="00EA6C2F">
        <w:rPr>
          <w:rFonts w:ascii="Calibri Light" w:hAnsi="Calibri Light"/>
        </w:rPr>
        <w:t>centres that</w:t>
      </w:r>
      <w:r w:rsidR="00C41484" w:rsidRPr="00EA6C2F">
        <w:rPr>
          <w:rFonts w:ascii="Calibri Light" w:hAnsi="Calibri Light"/>
        </w:rPr>
        <w:t xml:space="preserve"> provide legal, psychosocial and medical services in </w:t>
      </w:r>
      <w:proofErr w:type="spellStart"/>
      <w:r w:rsidR="00C41484" w:rsidRPr="00EA6C2F">
        <w:rPr>
          <w:rFonts w:ascii="Calibri Light" w:hAnsi="Calibri Light"/>
        </w:rPr>
        <w:t>Masaka</w:t>
      </w:r>
      <w:proofErr w:type="spellEnd"/>
      <w:r w:rsidR="00C41484" w:rsidRPr="00EA6C2F">
        <w:rPr>
          <w:rFonts w:ascii="Calibri Light" w:hAnsi="Calibri Light"/>
        </w:rPr>
        <w:t xml:space="preserve"> and </w:t>
      </w:r>
      <w:proofErr w:type="spellStart"/>
      <w:r w:rsidR="00C41484" w:rsidRPr="00EA6C2F">
        <w:rPr>
          <w:rFonts w:ascii="Calibri Light" w:hAnsi="Calibri Light"/>
        </w:rPr>
        <w:t>Mbarara</w:t>
      </w:r>
      <w:proofErr w:type="spellEnd"/>
      <w:r w:rsidR="00C41484" w:rsidRPr="00EA6C2F">
        <w:rPr>
          <w:rFonts w:ascii="Calibri Light" w:hAnsi="Calibri Light"/>
        </w:rPr>
        <w:t xml:space="preserve"> and iii) War Child </w:t>
      </w:r>
      <w:r w:rsidR="00EA6C2F" w:rsidRPr="00EA6C2F">
        <w:rPr>
          <w:rFonts w:ascii="Calibri Light" w:hAnsi="Calibri Light"/>
        </w:rPr>
        <w:t xml:space="preserve">provision of free legal aid services to SBGV survivors.  </w:t>
      </w:r>
      <w:r w:rsidR="003A18C0" w:rsidRPr="00EA6C2F">
        <w:rPr>
          <w:rFonts w:ascii="Calibri Light" w:hAnsi="Calibri Light"/>
        </w:rPr>
        <w:t xml:space="preserve">While challenges were noted with the referral chain between the service providers, </w:t>
      </w:r>
      <w:r w:rsidR="00EA6C2F" w:rsidRPr="00EA6C2F">
        <w:rPr>
          <w:rFonts w:ascii="Calibri Light" w:hAnsi="Calibri Light"/>
        </w:rPr>
        <w:t xml:space="preserve">i.e. </w:t>
      </w:r>
      <w:r w:rsidR="003A18C0" w:rsidRPr="00EA6C2F">
        <w:rPr>
          <w:rFonts w:ascii="Calibri Light" w:hAnsi="Calibri Light"/>
        </w:rPr>
        <w:t>capacity limitations of justice institutions, health institutions and police</w:t>
      </w:r>
      <w:r w:rsidRPr="00EA6C2F">
        <w:rPr>
          <w:rFonts w:ascii="Calibri Light" w:hAnsi="Calibri Light"/>
        </w:rPr>
        <w:t xml:space="preserve"> in collecting </w:t>
      </w:r>
      <w:r w:rsidR="004D62D9" w:rsidRPr="00EA6C2F">
        <w:rPr>
          <w:rFonts w:ascii="Calibri Light" w:hAnsi="Calibri Light"/>
        </w:rPr>
        <w:t>evidence</w:t>
      </w:r>
      <w:r w:rsidR="004D62D9">
        <w:rPr>
          <w:rFonts w:ascii="Calibri Light" w:hAnsi="Calibri Light"/>
        </w:rPr>
        <w:t>,</w:t>
      </w:r>
      <w:r w:rsidR="004D62D9" w:rsidRPr="00EA6C2F">
        <w:rPr>
          <w:rFonts w:ascii="Calibri Light" w:hAnsi="Calibri Light"/>
        </w:rPr>
        <w:t xml:space="preserve"> prosecution</w:t>
      </w:r>
      <w:r w:rsidR="00EA6C2F" w:rsidRPr="00EA6C2F">
        <w:rPr>
          <w:rFonts w:ascii="Calibri Light" w:hAnsi="Calibri Light"/>
        </w:rPr>
        <w:t xml:space="preserve"> </w:t>
      </w:r>
      <w:r w:rsidR="004D62D9">
        <w:rPr>
          <w:rFonts w:ascii="Calibri Light" w:hAnsi="Calibri Light"/>
        </w:rPr>
        <w:t>of rape cases</w:t>
      </w:r>
      <w:r w:rsidRPr="00EA6C2F">
        <w:rPr>
          <w:rFonts w:ascii="Calibri Light" w:hAnsi="Calibri Light"/>
        </w:rPr>
        <w:t xml:space="preserve">, and delays in provision </w:t>
      </w:r>
      <w:r w:rsidR="0000776A" w:rsidRPr="00EA6C2F">
        <w:rPr>
          <w:rFonts w:ascii="Calibri Light" w:hAnsi="Calibri Light"/>
        </w:rPr>
        <w:t>o</w:t>
      </w:r>
      <w:r w:rsidRPr="00EA6C2F">
        <w:rPr>
          <w:rFonts w:ascii="Calibri Light" w:hAnsi="Calibri Light"/>
        </w:rPr>
        <w:t xml:space="preserve">f </w:t>
      </w:r>
      <w:r w:rsidR="00EA6C2F" w:rsidRPr="00EA6C2F">
        <w:rPr>
          <w:rFonts w:ascii="Calibri Light" w:hAnsi="Calibri Light"/>
        </w:rPr>
        <w:t xml:space="preserve">safety </w:t>
      </w:r>
      <w:r w:rsidRPr="00EA6C2F">
        <w:rPr>
          <w:rFonts w:ascii="Calibri Light" w:hAnsi="Calibri Light"/>
        </w:rPr>
        <w:t xml:space="preserve">shelters, the programme initiatives addressed critical areas in the service chain </w:t>
      </w:r>
      <w:r w:rsidR="00EA6C2F" w:rsidRPr="00EA6C2F">
        <w:rPr>
          <w:rFonts w:ascii="Calibri Light" w:hAnsi="Calibri Light"/>
        </w:rPr>
        <w:t>with close collaboration between the Outcome 2 IPs. The second phase will require replication and roll out of the good practices from this outcome to other areas under the programme</w:t>
      </w:r>
      <w:r w:rsidR="002F26AC">
        <w:rPr>
          <w:rFonts w:ascii="Calibri Light" w:hAnsi="Calibri Light"/>
        </w:rPr>
        <w:t>.</w:t>
      </w:r>
      <w:r w:rsidR="00EA6C2F" w:rsidRPr="00EA6C2F">
        <w:rPr>
          <w:rFonts w:ascii="Calibri Light" w:hAnsi="Calibri Light"/>
        </w:rPr>
        <w:t xml:space="preserve"> </w:t>
      </w:r>
    </w:p>
    <w:p w:rsidR="00EA6C2F" w:rsidRDefault="00EA6C2F" w:rsidP="00306ACE">
      <w:pPr>
        <w:rPr>
          <w:rFonts w:ascii="Calibri Light" w:hAnsi="Calibri Light"/>
        </w:rPr>
      </w:pPr>
    </w:p>
    <w:p w:rsidR="00BD214D" w:rsidRPr="002F26AC" w:rsidRDefault="00306ACE" w:rsidP="00306ACE">
      <w:pPr>
        <w:rPr>
          <w:rFonts w:ascii="Calibri Light" w:hAnsi="Calibri Light"/>
          <w:sz w:val="23"/>
          <w:szCs w:val="23"/>
          <w:lang w:val="en-GB"/>
        </w:rPr>
      </w:pPr>
      <w:r w:rsidRPr="002F26AC">
        <w:rPr>
          <w:rFonts w:ascii="Calibri Light" w:hAnsi="Calibri Light"/>
          <w:b/>
          <w:sz w:val="23"/>
          <w:szCs w:val="23"/>
          <w:lang w:val="en-GB"/>
        </w:rPr>
        <w:t>Outcome 3</w:t>
      </w:r>
      <w:r w:rsidR="00E60EA6">
        <w:rPr>
          <w:rFonts w:ascii="Calibri Light" w:hAnsi="Calibri Light"/>
          <w:b/>
          <w:sz w:val="23"/>
          <w:szCs w:val="23"/>
          <w:lang w:val="en-GB"/>
        </w:rPr>
        <w:t xml:space="preserve"> - </w:t>
      </w:r>
      <w:r w:rsidR="00BD214D" w:rsidRPr="002F26AC">
        <w:rPr>
          <w:rFonts w:ascii="Calibri Light" w:hAnsi="Calibri Light"/>
          <w:b/>
          <w:sz w:val="23"/>
          <w:szCs w:val="23"/>
          <w:lang w:val="en-GB"/>
        </w:rPr>
        <w:t xml:space="preserve">Score </w:t>
      </w:r>
      <w:r w:rsidR="0000776A" w:rsidRPr="002F26AC">
        <w:rPr>
          <w:rFonts w:ascii="Calibri Light" w:hAnsi="Calibri Light"/>
          <w:b/>
          <w:sz w:val="23"/>
          <w:szCs w:val="23"/>
          <w:lang w:val="en-GB"/>
        </w:rPr>
        <w:t>B</w:t>
      </w:r>
      <w:r w:rsidR="00BD214D" w:rsidRPr="002F26AC">
        <w:rPr>
          <w:rFonts w:ascii="Calibri Light" w:hAnsi="Calibri Light"/>
          <w:b/>
          <w:sz w:val="23"/>
          <w:szCs w:val="23"/>
          <w:lang w:val="en-GB"/>
        </w:rPr>
        <w:t xml:space="preserve">: </w:t>
      </w:r>
    </w:p>
    <w:p w:rsidR="00AC6517" w:rsidRDefault="000B3FFC">
      <w:pPr>
        <w:pStyle w:val="NoSpacing"/>
        <w:numPr>
          <w:ilvl w:val="1"/>
          <w:numId w:val="33"/>
        </w:numPr>
        <w:rPr>
          <w:rFonts w:ascii="Calibri Light" w:hAnsi="Calibri Light"/>
          <w:lang w:val="en-GB"/>
        </w:rPr>
      </w:pPr>
      <w:r w:rsidRPr="002F26AC">
        <w:rPr>
          <w:rFonts w:ascii="Calibri Light" w:hAnsi="Calibri Light"/>
        </w:rPr>
        <w:t>Government commitment was noted through establishment of structures such as the Gender Unit</w:t>
      </w:r>
      <w:r w:rsidR="00DF429A" w:rsidRPr="002F26AC">
        <w:rPr>
          <w:rFonts w:ascii="Calibri Light" w:hAnsi="Calibri Light"/>
        </w:rPr>
        <w:t xml:space="preserve"> in </w:t>
      </w:r>
      <w:proofErr w:type="spellStart"/>
      <w:r w:rsidR="00DF429A" w:rsidRPr="002F26AC">
        <w:rPr>
          <w:rFonts w:ascii="Calibri Light" w:hAnsi="Calibri Light"/>
        </w:rPr>
        <w:t>MoES</w:t>
      </w:r>
      <w:proofErr w:type="spellEnd"/>
      <w:r w:rsidRPr="002F26AC">
        <w:rPr>
          <w:rFonts w:ascii="Calibri Light" w:hAnsi="Calibri Light"/>
        </w:rPr>
        <w:t xml:space="preserve">. Good practices were noted with a monitoring of Education </w:t>
      </w:r>
      <w:r w:rsidR="005C6507">
        <w:rPr>
          <w:rFonts w:ascii="Calibri Light" w:hAnsi="Calibri Light"/>
        </w:rPr>
        <w:t xml:space="preserve">initiatives </w:t>
      </w:r>
      <w:r w:rsidRPr="002F26AC">
        <w:rPr>
          <w:rFonts w:ascii="Calibri Light" w:hAnsi="Calibri Light"/>
        </w:rPr>
        <w:t xml:space="preserve">performed by a Taskforce led by </w:t>
      </w:r>
      <w:proofErr w:type="spellStart"/>
      <w:r w:rsidRPr="002F26AC">
        <w:rPr>
          <w:rFonts w:ascii="Calibri Light" w:hAnsi="Calibri Light"/>
        </w:rPr>
        <w:t>M</w:t>
      </w:r>
      <w:r w:rsidR="00304E50">
        <w:rPr>
          <w:rFonts w:ascii="Calibri Light" w:hAnsi="Calibri Light"/>
        </w:rPr>
        <w:t>o</w:t>
      </w:r>
      <w:r w:rsidRPr="002F26AC">
        <w:rPr>
          <w:rFonts w:ascii="Calibri Light" w:hAnsi="Calibri Light"/>
        </w:rPr>
        <w:t>ES</w:t>
      </w:r>
      <w:proofErr w:type="spellEnd"/>
      <w:r w:rsidRPr="002F26AC">
        <w:rPr>
          <w:rFonts w:ascii="Calibri Light" w:hAnsi="Calibri Light"/>
        </w:rPr>
        <w:t xml:space="preserve"> that consisted of relevant line ministries, CSOs</w:t>
      </w:r>
      <w:r w:rsidR="00A12511" w:rsidRPr="002F26AC">
        <w:rPr>
          <w:rFonts w:ascii="Calibri Light" w:hAnsi="Calibri Light"/>
        </w:rPr>
        <w:t>,</w:t>
      </w:r>
      <w:r w:rsidRPr="002F26AC">
        <w:rPr>
          <w:rFonts w:ascii="Calibri Light" w:hAnsi="Calibri Light"/>
        </w:rPr>
        <w:t xml:space="preserve"> and UNICEF. </w:t>
      </w:r>
    </w:p>
    <w:p w:rsidR="00AC6517" w:rsidRDefault="005079D5">
      <w:pPr>
        <w:pStyle w:val="NoSpacing"/>
        <w:numPr>
          <w:ilvl w:val="1"/>
          <w:numId w:val="33"/>
        </w:numPr>
        <w:rPr>
          <w:rFonts w:ascii="Calibri Light" w:hAnsi="Calibri Light"/>
          <w:lang w:val="en-GB"/>
        </w:rPr>
      </w:pPr>
      <w:r w:rsidRPr="002F26AC">
        <w:rPr>
          <w:rFonts w:ascii="Calibri Light" w:hAnsi="Calibri Light"/>
          <w:lang w:val="en-GB"/>
        </w:rPr>
        <w:t xml:space="preserve">UNICEF </w:t>
      </w:r>
      <w:r w:rsidR="00EA6C2F" w:rsidRPr="002F26AC">
        <w:rPr>
          <w:rFonts w:ascii="Calibri Light" w:hAnsi="Calibri Light"/>
          <w:lang w:val="en-GB"/>
        </w:rPr>
        <w:t xml:space="preserve">was </w:t>
      </w:r>
      <w:r w:rsidRPr="002F26AC">
        <w:rPr>
          <w:rFonts w:ascii="Calibri Light" w:hAnsi="Calibri Light"/>
          <w:lang w:val="en-GB"/>
        </w:rPr>
        <w:t xml:space="preserve">effective in creating better school environment through construction of </w:t>
      </w:r>
      <w:r w:rsidRPr="002F26AC">
        <w:rPr>
          <w:rFonts w:ascii="Calibri Light" w:hAnsi="Calibri Light"/>
          <w:sz w:val="23"/>
          <w:szCs w:val="23"/>
        </w:rPr>
        <w:t xml:space="preserve">drainable pit latrine that are cost effective and allow reuse of the same pit after drainage, washroom for girls that enabled girls </w:t>
      </w:r>
      <w:r w:rsidR="002F26AC">
        <w:rPr>
          <w:rFonts w:ascii="Calibri Light" w:hAnsi="Calibri Light"/>
          <w:sz w:val="23"/>
          <w:szCs w:val="23"/>
        </w:rPr>
        <w:t xml:space="preserve">to </w:t>
      </w:r>
      <w:r w:rsidRPr="002F26AC">
        <w:rPr>
          <w:rFonts w:ascii="Calibri Light" w:hAnsi="Calibri Light"/>
          <w:sz w:val="23"/>
          <w:szCs w:val="23"/>
        </w:rPr>
        <w:t>bath in a safe pl</w:t>
      </w:r>
      <w:r w:rsidR="002F26AC">
        <w:rPr>
          <w:rFonts w:ascii="Calibri Light" w:hAnsi="Calibri Light"/>
          <w:sz w:val="23"/>
          <w:szCs w:val="23"/>
        </w:rPr>
        <w:t>ace and</w:t>
      </w:r>
      <w:r w:rsidRPr="002F26AC">
        <w:rPr>
          <w:rFonts w:ascii="Calibri Light" w:hAnsi="Calibri Light"/>
          <w:sz w:val="23"/>
          <w:szCs w:val="23"/>
        </w:rPr>
        <w:t xml:space="preserve"> </w:t>
      </w:r>
      <w:r w:rsidRPr="002F26AC">
        <w:rPr>
          <w:rFonts w:ascii="Calibri Light" w:hAnsi="Calibri Light"/>
          <w:sz w:val="23"/>
          <w:szCs w:val="23"/>
        </w:rPr>
        <w:lastRenderedPageBreak/>
        <w:t>supplies of s</w:t>
      </w:r>
      <w:r w:rsidR="00242A88" w:rsidRPr="002F26AC">
        <w:rPr>
          <w:rFonts w:ascii="Calibri Light" w:hAnsi="Calibri Light"/>
          <w:sz w:val="23"/>
          <w:szCs w:val="23"/>
        </w:rPr>
        <w:t xml:space="preserve">anitary products made </w:t>
      </w:r>
      <w:r w:rsidRPr="002F26AC">
        <w:rPr>
          <w:rFonts w:ascii="Calibri Light" w:hAnsi="Calibri Light"/>
          <w:sz w:val="23"/>
          <w:szCs w:val="23"/>
        </w:rPr>
        <w:t xml:space="preserve">from local material </w:t>
      </w:r>
      <w:r w:rsidR="00242A88" w:rsidRPr="002F26AC">
        <w:rPr>
          <w:rFonts w:ascii="Calibri Light" w:hAnsi="Calibri Light"/>
          <w:sz w:val="23"/>
          <w:szCs w:val="23"/>
        </w:rPr>
        <w:t>for sustainability.</w:t>
      </w:r>
    </w:p>
    <w:p w:rsidR="00AC6517" w:rsidRDefault="00306ACE">
      <w:pPr>
        <w:pStyle w:val="NoSpacing"/>
        <w:numPr>
          <w:ilvl w:val="1"/>
          <w:numId w:val="33"/>
        </w:numPr>
        <w:rPr>
          <w:rFonts w:ascii="Calibri Light" w:hAnsi="Calibri Light"/>
          <w:lang w:val="en-GB"/>
        </w:rPr>
      </w:pPr>
      <w:r w:rsidRPr="002F26AC">
        <w:rPr>
          <w:rFonts w:ascii="Calibri Light" w:hAnsi="Calibri Light"/>
        </w:rPr>
        <w:t>Good practices were noted with the GEM Club</w:t>
      </w:r>
      <w:r w:rsidR="00DF429A" w:rsidRPr="002F26AC">
        <w:rPr>
          <w:rFonts w:ascii="Calibri Light" w:hAnsi="Calibri Light"/>
        </w:rPr>
        <w:t>s</w:t>
      </w:r>
      <w:r w:rsidR="00A12511" w:rsidRPr="002F26AC">
        <w:rPr>
          <w:rFonts w:ascii="Calibri Light" w:hAnsi="Calibri Light"/>
        </w:rPr>
        <w:t>,</w:t>
      </w:r>
      <w:r w:rsidR="000B3FFC" w:rsidRPr="002F26AC">
        <w:rPr>
          <w:rFonts w:ascii="Calibri Light" w:hAnsi="Calibri Light"/>
        </w:rPr>
        <w:t xml:space="preserve"> an innovative approach by UNICEF that </w:t>
      </w:r>
      <w:r w:rsidRPr="002F26AC">
        <w:rPr>
          <w:rFonts w:ascii="Calibri Light" w:hAnsi="Calibri Light"/>
        </w:rPr>
        <w:t>led to return of over 4000 girls to school</w:t>
      </w:r>
      <w:r w:rsidR="00DF429A" w:rsidRPr="002F26AC">
        <w:rPr>
          <w:rFonts w:ascii="Calibri Light" w:hAnsi="Calibri Light"/>
        </w:rPr>
        <w:t xml:space="preserve"> in target districts</w:t>
      </w:r>
      <w:r w:rsidRPr="002F26AC">
        <w:rPr>
          <w:rFonts w:ascii="Calibri Light" w:hAnsi="Calibri Light"/>
        </w:rPr>
        <w:t xml:space="preserve">. </w:t>
      </w:r>
      <w:r w:rsidR="0000776A" w:rsidRPr="002F26AC">
        <w:rPr>
          <w:rFonts w:ascii="Calibri Light" w:hAnsi="Calibri Light"/>
        </w:rPr>
        <w:t xml:space="preserve"> The programme will need to address sustainability of the Clubs that recognize the support at community </w:t>
      </w:r>
      <w:r w:rsidR="002F26AC" w:rsidRPr="002F26AC">
        <w:rPr>
          <w:rFonts w:ascii="Calibri Light" w:hAnsi="Calibri Light"/>
        </w:rPr>
        <w:t>level</w:t>
      </w:r>
      <w:r w:rsidR="002F26AC">
        <w:rPr>
          <w:rFonts w:ascii="Calibri Light" w:hAnsi="Calibri Light"/>
        </w:rPr>
        <w:t>.</w:t>
      </w:r>
      <w:r w:rsidR="002F26AC" w:rsidRPr="002F26AC">
        <w:rPr>
          <w:rFonts w:ascii="Calibri Light" w:hAnsi="Calibri Light"/>
        </w:rPr>
        <w:t xml:space="preserve"> While</w:t>
      </w:r>
      <w:r w:rsidR="00707D64" w:rsidRPr="002F26AC">
        <w:rPr>
          <w:rFonts w:ascii="Calibri Light" w:hAnsi="Calibri Light"/>
        </w:rPr>
        <w:t xml:space="preserve"> the programme supported policy development and research that led to re-entry of pregnant girls and mothers into schools, m</w:t>
      </w:r>
      <w:r w:rsidRPr="002F26AC">
        <w:rPr>
          <w:rFonts w:ascii="Calibri Light" w:hAnsi="Calibri Light"/>
        </w:rPr>
        <w:t>ore effort is required to understand</w:t>
      </w:r>
      <w:r w:rsidRPr="002F26AC">
        <w:rPr>
          <w:rFonts w:ascii="Calibri Light" w:hAnsi="Calibri Light"/>
          <w:lang w:val="en-GB"/>
        </w:rPr>
        <w:t xml:space="preserve"> the cause</w:t>
      </w:r>
      <w:r w:rsidR="005C6507">
        <w:rPr>
          <w:rFonts w:ascii="Calibri Light" w:hAnsi="Calibri Light"/>
          <w:lang w:val="en-GB"/>
        </w:rPr>
        <w:t>s</w:t>
      </w:r>
      <w:r w:rsidRPr="002F26AC">
        <w:rPr>
          <w:rFonts w:ascii="Calibri Light" w:hAnsi="Calibri Light"/>
          <w:lang w:val="en-GB"/>
        </w:rPr>
        <w:t xml:space="preserve"> of</w:t>
      </w:r>
      <w:r w:rsidRPr="00447459">
        <w:rPr>
          <w:rFonts w:ascii="Calibri Light" w:hAnsi="Calibri Light"/>
          <w:lang w:val="en-GB"/>
        </w:rPr>
        <w:t xml:space="preserve"> teenage pregnancies </w:t>
      </w:r>
      <w:r w:rsidR="002F26AC">
        <w:rPr>
          <w:rFonts w:ascii="Calibri Light" w:hAnsi="Calibri Light"/>
          <w:lang w:val="en-GB"/>
        </w:rPr>
        <w:t xml:space="preserve">to </w:t>
      </w:r>
      <w:r w:rsidR="00065549">
        <w:rPr>
          <w:rFonts w:ascii="Calibri Light" w:hAnsi="Calibri Light"/>
          <w:lang w:val="en-GB"/>
        </w:rPr>
        <w:t>inform prevention</w:t>
      </w:r>
      <w:r w:rsidR="002F26AC">
        <w:rPr>
          <w:rFonts w:ascii="Calibri Light" w:hAnsi="Calibri Light"/>
          <w:lang w:val="en-GB"/>
        </w:rPr>
        <w:t xml:space="preserve"> strategies that complement </w:t>
      </w:r>
      <w:r w:rsidR="002F26AC" w:rsidRPr="00447459">
        <w:rPr>
          <w:rFonts w:ascii="Calibri Light" w:hAnsi="Calibri Light"/>
          <w:lang w:val="en-GB"/>
        </w:rPr>
        <w:t>the</w:t>
      </w:r>
      <w:r w:rsidRPr="00447459">
        <w:rPr>
          <w:rFonts w:ascii="Calibri Light" w:hAnsi="Calibri Light"/>
          <w:lang w:val="en-GB"/>
        </w:rPr>
        <w:t xml:space="preserve"> school </w:t>
      </w:r>
      <w:r w:rsidR="0000776A" w:rsidRPr="00447459">
        <w:rPr>
          <w:rFonts w:ascii="Calibri Light" w:hAnsi="Calibri Light"/>
          <w:lang w:val="en-GB"/>
        </w:rPr>
        <w:t xml:space="preserve">retention </w:t>
      </w:r>
      <w:r w:rsidRPr="00447459">
        <w:rPr>
          <w:rFonts w:ascii="Calibri Light" w:hAnsi="Calibri Light"/>
          <w:lang w:val="en-GB"/>
        </w:rPr>
        <w:t>strategies.</w:t>
      </w:r>
    </w:p>
    <w:p w:rsidR="00707D64" w:rsidRDefault="00707D64" w:rsidP="00707D64">
      <w:pPr>
        <w:pStyle w:val="NoSpacing"/>
        <w:ind w:left="360"/>
        <w:rPr>
          <w:rFonts w:ascii="Calibri Light" w:hAnsi="Calibri Light"/>
          <w:lang w:val="en-GB"/>
        </w:rPr>
      </w:pPr>
    </w:p>
    <w:p w:rsidR="00707D64" w:rsidRPr="00707D64" w:rsidRDefault="00707D64" w:rsidP="00707D64">
      <w:pPr>
        <w:tabs>
          <w:tab w:val="left" w:pos="567"/>
        </w:tabs>
        <w:rPr>
          <w:rFonts w:ascii="Calibri Light" w:hAnsi="Calibri Light"/>
          <w:b/>
          <w:sz w:val="23"/>
          <w:szCs w:val="23"/>
          <w:lang w:val="en-GB"/>
        </w:rPr>
      </w:pPr>
      <w:r w:rsidRPr="00707D64">
        <w:rPr>
          <w:rFonts w:ascii="Calibri Light" w:hAnsi="Calibri Light"/>
          <w:b/>
          <w:sz w:val="23"/>
          <w:szCs w:val="23"/>
          <w:lang w:val="en-GB"/>
        </w:rPr>
        <w:t xml:space="preserve">Outcome </w:t>
      </w:r>
      <w:proofErr w:type="gramStart"/>
      <w:r w:rsidRPr="00707D64">
        <w:rPr>
          <w:rFonts w:ascii="Calibri Light" w:hAnsi="Calibri Light"/>
          <w:b/>
          <w:sz w:val="23"/>
          <w:szCs w:val="23"/>
          <w:lang w:val="en-GB"/>
        </w:rPr>
        <w:t>4</w:t>
      </w:r>
      <w:r>
        <w:rPr>
          <w:rFonts w:ascii="Calibri Light" w:hAnsi="Calibri Light"/>
          <w:b/>
          <w:sz w:val="23"/>
          <w:szCs w:val="23"/>
          <w:lang w:val="en-GB"/>
        </w:rPr>
        <w:t xml:space="preserve"> </w:t>
      </w:r>
      <w:r w:rsidR="00E60EA6">
        <w:rPr>
          <w:rFonts w:ascii="Calibri Light" w:hAnsi="Calibri Light"/>
          <w:b/>
          <w:sz w:val="23"/>
          <w:szCs w:val="23"/>
          <w:lang w:val="en-GB"/>
        </w:rPr>
        <w:t xml:space="preserve"> -</w:t>
      </w:r>
      <w:proofErr w:type="gramEnd"/>
      <w:r w:rsidR="00E60EA6">
        <w:rPr>
          <w:rFonts w:ascii="Calibri Light" w:hAnsi="Calibri Light"/>
          <w:b/>
          <w:sz w:val="23"/>
          <w:szCs w:val="23"/>
          <w:lang w:val="en-GB"/>
        </w:rPr>
        <w:t xml:space="preserve"> </w:t>
      </w:r>
      <w:r w:rsidRPr="00707D64">
        <w:rPr>
          <w:rFonts w:ascii="Calibri Light" w:hAnsi="Calibri Light"/>
          <w:b/>
          <w:sz w:val="23"/>
          <w:szCs w:val="23"/>
          <w:lang w:val="en-GB"/>
        </w:rPr>
        <w:t xml:space="preserve">Score </w:t>
      </w:r>
      <w:r w:rsidR="005C6507">
        <w:rPr>
          <w:rFonts w:ascii="Calibri Light" w:hAnsi="Calibri Light"/>
          <w:b/>
          <w:sz w:val="23"/>
          <w:szCs w:val="23"/>
          <w:lang w:val="en-GB"/>
        </w:rPr>
        <w:t>B</w:t>
      </w:r>
      <w:r w:rsidRPr="00707D64">
        <w:rPr>
          <w:rFonts w:ascii="Calibri Light" w:hAnsi="Calibri Light"/>
          <w:b/>
          <w:sz w:val="23"/>
          <w:szCs w:val="23"/>
          <w:lang w:val="en-GB"/>
        </w:rPr>
        <w:t>:</w:t>
      </w:r>
    </w:p>
    <w:p w:rsidR="00AC6517" w:rsidRDefault="00707D64">
      <w:pPr>
        <w:pStyle w:val="NoSpacing"/>
        <w:numPr>
          <w:ilvl w:val="1"/>
          <w:numId w:val="33"/>
        </w:numPr>
        <w:rPr>
          <w:rFonts w:ascii="Calibri Light" w:hAnsi="Calibri Light"/>
          <w:lang w:val="en-GB"/>
        </w:rPr>
      </w:pPr>
      <w:r w:rsidRPr="00707D64">
        <w:rPr>
          <w:rFonts w:ascii="Calibri Light" w:hAnsi="Calibri Light"/>
          <w:lang w:val="en-GB"/>
        </w:rPr>
        <w:t>Respondents</w:t>
      </w:r>
      <w:r>
        <w:rPr>
          <w:rFonts w:ascii="Calibri Light" w:hAnsi="Calibri Light"/>
          <w:lang w:val="en-GB"/>
        </w:rPr>
        <w:t xml:space="preserve"> indicated </w:t>
      </w:r>
      <w:r w:rsidRPr="00447459">
        <w:rPr>
          <w:rFonts w:ascii="Calibri Light" w:hAnsi="Calibri Light"/>
          <w:sz w:val="23"/>
          <w:szCs w:val="23"/>
        </w:rPr>
        <w:t>the UNJPGE created space for political dialogue and tabling of G</w:t>
      </w:r>
      <w:r w:rsidR="005C6507">
        <w:rPr>
          <w:rFonts w:ascii="Calibri Light" w:hAnsi="Calibri Light"/>
          <w:sz w:val="23"/>
          <w:szCs w:val="23"/>
        </w:rPr>
        <w:t xml:space="preserve">ender </w:t>
      </w:r>
      <w:r w:rsidRPr="00447459">
        <w:rPr>
          <w:rFonts w:ascii="Calibri Light" w:hAnsi="Calibri Light"/>
          <w:sz w:val="23"/>
          <w:szCs w:val="23"/>
        </w:rPr>
        <w:t>R</w:t>
      </w:r>
      <w:r w:rsidR="005C6507">
        <w:rPr>
          <w:rFonts w:ascii="Calibri Light" w:hAnsi="Calibri Light"/>
          <w:sz w:val="23"/>
          <w:szCs w:val="23"/>
        </w:rPr>
        <w:t xml:space="preserve">esponsive </w:t>
      </w:r>
      <w:r w:rsidRPr="00447459">
        <w:rPr>
          <w:rFonts w:ascii="Calibri Light" w:hAnsi="Calibri Light"/>
          <w:sz w:val="23"/>
          <w:szCs w:val="23"/>
        </w:rPr>
        <w:t>B</w:t>
      </w:r>
      <w:r w:rsidR="005C6507">
        <w:rPr>
          <w:rFonts w:ascii="Calibri Light" w:hAnsi="Calibri Light"/>
          <w:sz w:val="23"/>
          <w:szCs w:val="23"/>
        </w:rPr>
        <w:t>udgeting (GRB)</w:t>
      </w:r>
      <w:r w:rsidRPr="00447459">
        <w:rPr>
          <w:rFonts w:ascii="Calibri Light" w:hAnsi="Calibri Light"/>
          <w:sz w:val="23"/>
          <w:szCs w:val="23"/>
        </w:rPr>
        <w:t xml:space="preserve"> and GEWE issues before government. Secondly, it offered a platform for joint advocacy by CSOs on the crosscutting issues of GEWE through GRB. Best practices were noted with FOWODE through its gender analysis of the annual budgets to understand the impact on women and men, girls and boys</w:t>
      </w:r>
      <w:r w:rsidR="005C6507">
        <w:rPr>
          <w:rFonts w:ascii="Calibri Light" w:hAnsi="Calibri Light"/>
          <w:sz w:val="23"/>
          <w:szCs w:val="23"/>
        </w:rPr>
        <w:t xml:space="preserve">. </w:t>
      </w:r>
    </w:p>
    <w:p w:rsidR="00AC6517" w:rsidRDefault="0000776A">
      <w:pPr>
        <w:pStyle w:val="ListParagraph"/>
        <w:numPr>
          <w:ilvl w:val="1"/>
          <w:numId w:val="33"/>
        </w:numPr>
        <w:rPr>
          <w:rFonts w:ascii="Calibri Light" w:hAnsi="Calibri Light"/>
          <w:sz w:val="23"/>
          <w:szCs w:val="23"/>
          <w:lang w:val="en-GB"/>
        </w:rPr>
      </w:pPr>
      <w:r w:rsidRPr="006A088C">
        <w:rPr>
          <w:rFonts w:ascii="Calibri Light" w:hAnsi="Calibri Light"/>
          <w:sz w:val="23"/>
          <w:szCs w:val="23"/>
          <w:lang w:val="en-GB"/>
        </w:rPr>
        <w:t>While the UNJPGE has contributed to increased capacity in gender budget analysis</w:t>
      </w:r>
      <w:r w:rsidR="006E114F" w:rsidRPr="006A088C">
        <w:rPr>
          <w:rFonts w:ascii="Calibri Light" w:hAnsi="Calibri Light"/>
          <w:sz w:val="23"/>
          <w:szCs w:val="23"/>
          <w:lang w:val="en-GB"/>
        </w:rPr>
        <w:t>,</w:t>
      </w:r>
      <w:r w:rsidRPr="006A088C">
        <w:rPr>
          <w:rFonts w:ascii="Calibri Light" w:hAnsi="Calibri Light"/>
          <w:sz w:val="23"/>
          <w:szCs w:val="23"/>
          <w:lang w:val="en-GB"/>
        </w:rPr>
        <w:t xml:space="preserve"> there is need for joint advocacy strategies that support pre</w:t>
      </w:r>
      <w:r w:rsidR="003A18C0">
        <w:rPr>
          <w:rFonts w:ascii="Calibri Light" w:hAnsi="Calibri Light"/>
          <w:sz w:val="23"/>
          <w:szCs w:val="23"/>
          <w:lang w:val="en-GB"/>
        </w:rPr>
        <w:t xml:space="preserve">-budget advocacy with clear messaging on priority areas to complement the post-budget analysis conducted by FOWODE. </w:t>
      </w:r>
    </w:p>
    <w:p w:rsidR="00CD0ABB" w:rsidRPr="006A088C" w:rsidRDefault="00CD0ABB" w:rsidP="00857C99">
      <w:pPr>
        <w:pStyle w:val="NoSpacing"/>
        <w:ind w:left="360"/>
        <w:rPr>
          <w:rFonts w:ascii="Calibri Light" w:hAnsi="Calibri Light"/>
          <w:sz w:val="23"/>
          <w:szCs w:val="23"/>
          <w:lang w:val="en-GB"/>
        </w:rPr>
      </w:pPr>
    </w:p>
    <w:p w:rsidR="00306ACE" w:rsidRPr="006A088C" w:rsidRDefault="003A18C0" w:rsidP="00306ACE">
      <w:pPr>
        <w:rPr>
          <w:rFonts w:ascii="Calibri Light" w:hAnsi="Calibri Light"/>
          <w:color w:val="4F81BD"/>
          <w:sz w:val="23"/>
          <w:szCs w:val="23"/>
          <w:lang w:val="en-GB"/>
        </w:rPr>
      </w:pPr>
      <w:r>
        <w:rPr>
          <w:rFonts w:ascii="Calibri Light" w:hAnsi="Calibri Light"/>
          <w:color w:val="4F81BD"/>
          <w:sz w:val="23"/>
          <w:szCs w:val="23"/>
          <w:lang w:val="en-GB"/>
        </w:rPr>
        <w:t>Sustainability</w:t>
      </w:r>
    </w:p>
    <w:p w:rsidR="00BD214D" w:rsidRPr="006A088C" w:rsidRDefault="003A18C0" w:rsidP="00306ACE">
      <w:pPr>
        <w:rPr>
          <w:rFonts w:ascii="Calibri Light" w:hAnsi="Calibri Light"/>
          <w:b/>
          <w:color w:val="4F81BD"/>
          <w:sz w:val="23"/>
          <w:szCs w:val="23"/>
          <w:lang w:val="en-GB"/>
        </w:rPr>
      </w:pPr>
      <w:r>
        <w:rPr>
          <w:rFonts w:ascii="Calibri Light" w:hAnsi="Calibri Light"/>
          <w:b/>
          <w:color w:val="4F81BD"/>
          <w:sz w:val="23"/>
          <w:szCs w:val="23"/>
          <w:lang w:val="en-GB"/>
        </w:rPr>
        <w:t xml:space="preserve">Score C: </w:t>
      </w:r>
    </w:p>
    <w:p w:rsidR="00AC6517" w:rsidRDefault="003A18C0">
      <w:pPr>
        <w:pStyle w:val="NoSpacing"/>
        <w:numPr>
          <w:ilvl w:val="1"/>
          <w:numId w:val="33"/>
        </w:numPr>
        <w:rPr>
          <w:rFonts w:ascii="Calibri Light" w:hAnsi="Calibri Light"/>
          <w:lang w:val="en-GB"/>
        </w:rPr>
      </w:pPr>
      <w:r w:rsidRPr="003A18C0">
        <w:rPr>
          <w:rFonts w:ascii="Calibri Light" w:hAnsi="Calibri Light"/>
          <w:sz w:val="23"/>
          <w:szCs w:val="23"/>
          <w:lang w:val="en-GB"/>
        </w:rPr>
        <w:t xml:space="preserve">While there are elements of sustainability within some of the UNJPGE initiatives, i.e., </w:t>
      </w:r>
      <w:proofErr w:type="spellStart"/>
      <w:r w:rsidRPr="003A18C0">
        <w:rPr>
          <w:rFonts w:ascii="Calibri Light" w:hAnsi="Calibri Light"/>
          <w:sz w:val="23"/>
          <w:szCs w:val="23"/>
          <w:lang w:val="en-GB"/>
        </w:rPr>
        <w:t>Makerere</w:t>
      </w:r>
      <w:proofErr w:type="spellEnd"/>
      <w:r w:rsidRPr="003A18C0">
        <w:rPr>
          <w:rFonts w:ascii="Calibri Light" w:hAnsi="Calibri Light"/>
          <w:sz w:val="23"/>
          <w:szCs w:val="23"/>
          <w:lang w:val="en-GB"/>
        </w:rPr>
        <w:t xml:space="preserve"> Course handover and roll out to the public; institution building and information management systems</w:t>
      </w:r>
      <w:r w:rsidR="00093C49">
        <w:rPr>
          <w:rFonts w:ascii="Calibri Light" w:hAnsi="Calibri Light"/>
          <w:sz w:val="23"/>
          <w:szCs w:val="23"/>
          <w:lang w:val="en-GB"/>
        </w:rPr>
        <w:t xml:space="preserve"> in </w:t>
      </w:r>
      <w:proofErr w:type="spellStart"/>
      <w:r w:rsidR="00093C49">
        <w:rPr>
          <w:rFonts w:ascii="Calibri Light" w:hAnsi="Calibri Light"/>
          <w:sz w:val="23"/>
          <w:szCs w:val="23"/>
          <w:lang w:val="en-GB"/>
        </w:rPr>
        <w:t>MoGLSD</w:t>
      </w:r>
      <w:proofErr w:type="spellEnd"/>
      <w:r w:rsidRPr="003A18C0">
        <w:rPr>
          <w:rFonts w:ascii="Calibri Light" w:hAnsi="Calibri Light"/>
          <w:sz w:val="23"/>
          <w:szCs w:val="23"/>
          <w:lang w:val="en-GB"/>
        </w:rPr>
        <w:t>; community level integrated approaches to GBV</w:t>
      </w:r>
      <w:r w:rsidR="00093C49">
        <w:rPr>
          <w:rFonts w:ascii="Calibri Light" w:hAnsi="Calibri Light"/>
          <w:sz w:val="23"/>
          <w:szCs w:val="23"/>
          <w:lang w:val="en-GB"/>
        </w:rPr>
        <w:t xml:space="preserve"> </w:t>
      </w:r>
      <w:proofErr w:type="spellStart"/>
      <w:r w:rsidR="00093C49">
        <w:rPr>
          <w:rFonts w:ascii="Calibri Light" w:hAnsi="Calibri Light"/>
          <w:sz w:val="23"/>
          <w:szCs w:val="23"/>
          <w:lang w:val="en-GB"/>
        </w:rPr>
        <w:t>Actionaid</w:t>
      </w:r>
      <w:proofErr w:type="spellEnd"/>
      <w:r w:rsidR="00093C49">
        <w:rPr>
          <w:rFonts w:ascii="Calibri Light" w:hAnsi="Calibri Light"/>
          <w:sz w:val="23"/>
          <w:szCs w:val="23"/>
          <w:lang w:val="en-GB"/>
        </w:rPr>
        <w:t>, MIFUMI and War Child</w:t>
      </w:r>
      <w:r w:rsidRPr="003A18C0">
        <w:rPr>
          <w:rFonts w:ascii="Calibri Light" w:hAnsi="Calibri Light"/>
          <w:sz w:val="23"/>
          <w:szCs w:val="23"/>
          <w:lang w:val="en-GB"/>
        </w:rPr>
        <w:t xml:space="preserve">, youth led GEM Club </w:t>
      </w:r>
      <w:r w:rsidR="00093C49">
        <w:rPr>
          <w:rFonts w:ascii="Calibri Light" w:hAnsi="Calibri Light"/>
          <w:sz w:val="23"/>
          <w:szCs w:val="23"/>
          <w:lang w:val="en-GB"/>
        </w:rPr>
        <w:t xml:space="preserve">UNICEF </w:t>
      </w:r>
      <w:r w:rsidRPr="003A18C0">
        <w:rPr>
          <w:rFonts w:ascii="Calibri Light" w:hAnsi="Calibri Light"/>
          <w:sz w:val="23"/>
          <w:szCs w:val="23"/>
          <w:lang w:val="en-GB"/>
        </w:rPr>
        <w:t xml:space="preserve">with district level support and community ownership. There was however no evidence of a </w:t>
      </w:r>
      <w:r w:rsidR="007A2337">
        <w:rPr>
          <w:rFonts w:ascii="Calibri Light" w:hAnsi="Calibri Light"/>
          <w:lang w:val="en-GB"/>
        </w:rPr>
        <w:t xml:space="preserve">comprehensive </w:t>
      </w:r>
      <w:r w:rsidR="00093C49">
        <w:rPr>
          <w:rFonts w:ascii="Calibri Light" w:hAnsi="Calibri Light"/>
          <w:lang w:val="en-GB"/>
        </w:rPr>
        <w:t xml:space="preserve">sustainability </w:t>
      </w:r>
      <w:r w:rsidR="007A2337">
        <w:rPr>
          <w:rFonts w:ascii="Calibri Light" w:hAnsi="Calibri Light"/>
          <w:lang w:val="en-GB"/>
        </w:rPr>
        <w:t xml:space="preserve">strategy for UNJPGE </w:t>
      </w:r>
      <w:r w:rsidR="006A088C">
        <w:rPr>
          <w:rFonts w:ascii="Calibri Light" w:hAnsi="Calibri Light"/>
          <w:lang w:val="en-GB"/>
        </w:rPr>
        <w:lastRenderedPageBreak/>
        <w:t xml:space="preserve">nor effort to bring stakeholders </w:t>
      </w:r>
      <w:r w:rsidR="006A088C" w:rsidRPr="006A088C">
        <w:rPr>
          <w:rFonts w:ascii="Calibri Light" w:hAnsi="Calibri Light"/>
          <w:lang w:val="en-GB"/>
        </w:rPr>
        <w:t>together in the development of one at mid term</w:t>
      </w:r>
      <w:r w:rsidR="007A2337" w:rsidRPr="006A088C">
        <w:rPr>
          <w:rFonts w:ascii="Calibri Light" w:hAnsi="Calibri Light"/>
          <w:lang w:val="en-GB"/>
        </w:rPr>
        <w:t>.</w:t>
      </w:r>
    </w:p>
    <w:p w:rsidR="00AC6517" w:rsidRDefault="001D32F3">
      <w:pPr>
        <w:pStyle w:val="NoSpacing"/>
        <w:numPr>
          <w:ilvl w:val="1"/>
          <w:numId w:val="33"/>
        </w:numPr>
        <w:rPr>
          <w:rFonts w:ascii="Calibri Light" w:hAnsi="Calibri Light"/>
          <w:lang w:val="en-GB"/>
        </w:rPr>
      </w:pPr>
      <w:r w:rsidRPr="006A088C">
        <w:rPr>
          <w:rFonts w:ascii="Calibri Light" w:hAnsi="Calibri Light"/>
          <w:lang w:val="en-GB"/>
        </w:rPr>
        <w:t xml:space="preserve">The evaluation </w:t>
      </w:r>
      <w:r w:rsidR="006A088C" w:rsidRPr="006A088C">
        <w:rPr>
          <w:rFonts w:ascii="Calibri Light" w:hAnsi="Calibri Light"/>
          <w:lang w:val="en-GB"/>
        </w:rPr>
        <w:t xml:space="preserve">noted </w:t>
      </w:r>
      <w:r w:rsidRPr="006A088C">
        <w:rPr>
          <w:rFonts w:ascii="Calibri Light" w:hAnsi="Calibri Light"/>
          <w:lang w:val="en-GB"/>
        </w:rPr>
        <w:t xml:space="preserve">changes in policies and practices </w:t>
      </w:r>
      <w:r w:rsidR="006A088C" w:rsidRPr="006A088C">
        <w:rPr>
          <w:rFonts w:ascii="Calibri Light" w:hAnsi="Calibri Light"/>
          <w:lang w:val="en-GB"/>
        </w:rPr>
        <w:t xml:space="preserve">within some IPs </w:t>
      </w:r>
      <w:r w:rsidRPr="006A088C">
        <w:rPr>
          <w:rFonts w:ascii="Calibri Light" w:hAnsi="Calibri Light"/>
          <w:lang w:val="en-GB"/>
        </w:rPr>
        <w:t xml:space="preserve">with the use of gender programming approaches and tools </w:t>
      </w:r>
      <w:r w:rsidR="006A088C" w:rsidRPr="006A088C">
        <w:rPr>
          <w:rFonts w:ascii="Calibri Light" w:hAnsi="Calibri Light"/>
          <w:lang w:val="en-GB"/>
        </w:rPr>
        <w:t xml:space="preserve">promoted by the UNJPGE </w:t>
      </w:r>
      <w:r w:rsidRPr="006A088C">
        <w:rPr>
          <w:rFonts w:ascii="Calibri Light" w:hAnsi="Calibri Light"/>
          <w:lang w:val="en-GB"/>
        </w:rPr>
        <w:t>such as G</w:t>
      </w:r>
      <w:r w:rsidR="00A2401B" w:rsidRPr="006A088C">
        <w:rPr>
          <w:rFonts w:ascii="Calibri Light" w:hAnsi="Calibri Light"/>
          <w:lang w:val="en-GB"/>
        </w:rPr>
        <w:t xml:space="preserve">ender </w:t>
      </w:r>
      <w:r w:rsidRPr="006A088C">
        <w:rPr>
          <w:rFonts w:ascii="Calibri Light" w:hAnsi="Calibri Light"/>
          <w:lang w:val="en-GB"/>
        </w:rPr>
        <w:t>R</w:t>
      </w:r>
      <w:r w:rsidR="00A2401B" w:rsidRPr="006A088C">
        <w:rPr>
          <w:rFonts w:ascii="Calibri Light" w:hAnsi="Calibri Light"/>
          <w:lang w:val="en-GB"/>
        </w:rPr>
        <w:t xml:space="preserve">esponsive </w:t>
      </w:r>
      <w:r w:rsidRPr="006A088C">
        <w:rPr>
          <w:rFonts w:ascii="Calibri Light" w:hAnsi="Calibri Light"/>
          <w:lang w:val="en-GB"/>
        </w:rPr>
        <w:t>B</w:t>
      </w:r>
      <w:r w:rsidR="00A2401B" w:rsidRPr="006A088C">
        <w:rPr>
          <w:rFonts w:ascii="Calibri Light" w:hAnsi="Calibri Light"/>
          <w:lang w:val="en-GB"/>
        </w:rPr>
        <w:t>udgeting</w:t>
      </w:r>
      <w:r w:rsidRPr="006A088C">
        <w:rPr>
          <w:rFonts w:ascii="Calibri Light" w:hAnsi="Calibri Light"/>
          <w:lang w:val="en-GB"/>
        </w:rPr>
        <w:t xml:space="preserve">, </w:t>
      </w:r>
      <w:r w:rsidR="006A088C" w:rsidRPr="006A088C">
        <w:rPr>
          <w:rFonts w:ascii="Calibri Light" w:hAnsi="Calibri Light"/>
          <w:lang w:val="en-GB"/>
        </w:rPr>
        <w:t>Participatory</w:t>
      </w:r>
      <w:r w:rsidR="00A2401B" w:rsidRPr="006A088C">
        <w:rPr>
          <w:rFonts w:ascii="Calibri Light" w:hAnsi="Calibri Light"/>
          <w:lang w:val="en-GB"/>
        </w:rPr>
        <w:t xml:space="preserve"> </w:t>
      </w:r>
      <w:r w:rsidRPr="006A088C">
        <w:rPr>
          <w:rFonts w:ascii="Calibri Light" w:hAnsi="Calibri Light"/>
          <w:lang w:val="en-GB"/>
        </w:rPr>
        <w:t>G</w:t>
      </w:r>
      <w:r w:rsidR="00A2401B" w:rsidRPr="006A088C">
        <w:rPr>
          <w:rFonts w:ascii="Calibri Light" w:hAnsi="Calibri Light"/>
          <w:lang w:val="en-GB"/>
        </w:rPr>
        <w:t xml:space="preserve">ender </w:t>
      </w:r>
      <w:r w:rsidRPr="006A088C">
        <w:rPr>
          <w:rFonts w:ascii="Calibri Light" w:hAnsi="Calibri Light"/>
          <w:lang w:val="en-GB"/>
        </w:rPr>
        <w:t>A</w:t>
      </w:r>
      <w:r w:rsidR="00A2401B" w:rsidRPr="006A088C">
        <w:rPr>
          <w:rFonts w:ascii="Calibri Light" w:hAnsi="Calibri Light"/>
          <w:lang w:val="en-GB"/>
        </w:rPr>
        <w:t>udits</w:t>
      </w:r>
      <w:r w:rsidRPr="006A088C">
        <w:rPr>
          <w:rFonts w:ascii="Calibri Light" w:hAnsi="Calibri Light"/>
          <w:lang w:val="en-GB"/>
        </w:rPr>
        <w:t xml:space="preserve">, </w:t>
      </w:r>
      <w:r w:rsidR="006A088C" w:rsidRPr="006A088C">
        <w:rPr>
          <w:rFonts w:ascii="Calibri Light" w:hAnsi="Calibri Light"/>
          <w:lang w:val="en-GB"/>
        </w:rPr>
        <w:t>and Gender</w:t>
      </w:r>
      <w:r w:rsidR="00A2401B" w:rsidRPr="006A088C">
        <w:rPr>
          <w:rFonts w:ascii="Calibri Light" w:hAnsi="Calibri Light"/>
          <w:lang w:val="en-GB"/>
        </w:rPr>
        <w:t xml:space="preserve"> </w:t>
      </w:r>
      <w:r w:rsidRPr="006A088C">
        <w:rPr>
          <w:rFonts w:ascii="Calibri Light" w:hAnsi="Calibri Light"/>
          <w:lang w:val="en-GB"/>
        </w:rPr>
        <w:t>M</w:t>
      </w:r>
      <w:r w:rsidR="00A2401B" w:rsidRPr="006A088C">
        <w:rPr>
          <w:rFonts w:ascii="Calibri Light" w:hAnsi="Calibri Light"/>
          <w:lang w:val="en-GB"/>
        </w:rPr>
        <w:t>ainstreaming</w:t>
      </w:r>
      <w:r w:rsidRPr="006A088C">
        <w:rPr>
          <w:rFonts w:ascii="Calibri Light" w:hAnsi="Calibri Light"/>
          <w:lang w:val="en-GB"/>
        </w:rPr>
        <w:t xml:space="preserve"> </w:t>
      </w:r>
      <w:r w:rsidR="006A088C" w:rsidRPr="006A088C">
        <w:rPr>
          <w:rFonts w:ascii="Calibri Light" w:hAnsi="Calibri Light"/>
          <w:lang w:val="en-GB"/>
        </w:rPr>
        <w:t xml:space="preserve">notably </w:t>
      </w:r>
      <w:r w:rsidRPr="006A088C">
        <w:rPr>
          <w:rFonts w:ascii="Calibri Light" w:hAnsi="Calibri Light"/>
          <w:lang w:val="en-GB"/>
        </w:rPr>
        <w:t>within MDAs</w:t>
      </w:r>
      <w:r w:rsidR="00A2401B" w:rsidRPr="006A088C">
        <w:rPr>
          <w:rFonts w:ascii="Calibri Light" w:hAnsi="Calibri Light"/>
          <w:lang w:val="en-GB"/>
        </w:rPr>
        <w:t>. A</w:t>
      </w:r>
      <w:r w:rsidRPr="006A088C">
        <w:rPr>
          <w:rFonts w:ascii="Calibri Light" w:hAnsi="Calibri Light"/>
          <w:lang w:val="en-GB"/>
        </w:rPr>
        <w:t>t CSOs level, increased networking, linkages, and collaboration</w:t>
      </w:r>
      <w:r w:rsidR="00D06B9C" w:rsidRPr="006A088C">
        <w:rPr>
          <w:rFonts w:ascii="Calibri Light" w:hAnsi="Calibri Light"/>
          <w:lang w:val="en-GB"/>
        </w:rPr>
        <w:t xml:space="preserve"> were observed</w:t>
      </w:r>
      <w:r w:rsidRPr="006A088C">
        <w:rPr>
          <w:rFonts w:ascii="Calibri Light" w:hAnsi="Calibri Light"/>
          <w:lang w:val="en-GB"/>
        </w:rPr>
        <w:t>.</w:t>
      </w:r>
      <w:r w:rsidR="00C3058F" w:rsidRPr="006A088C">
        <w:rPr>
          <w:rFonts w:ascii="Calibri Light" w:hAnsi="Calibri Light"/>
          <w:lang w:val="en-GB"/>
        </w:rPr>
        <w:t xml:space="preserve">  </w:t>
      </w:r>
    </w:p>
    <w:p w:rsidR="006A088C" w:rsidRPr="006A088C" w:rsidRDefault="006A088C" w:rsidP="006A088C">
      <w:pPr>
        <w:pStyle w:val="NoSpacing"/>
        <w:ind w:left="360"/>
        <w:rPr>
          <w:rFonts w:ascii="Calibri Light" w:hAnsi="Calibri Light"/>
          <w:lang w:val="en-GB"/>
        </w:rPr>
      </w:pPr>
    </w:p>
    <w:p w:rsidR="00F42480" w:rsidRDefault="007A2337" w:rsidP="007A2337">
      <w:pPr>
        <w:pStyle w:val="NoSpacing"/>
        <w:rPr>
          <w:rFonts w:ascii="Calibri Light" w:hAnsi="Calibri Light"/>
          <w:color w:val="4F81BD" w:themeColor="accent1"/>
          <w:lang w:val="en-GB"/>
        </w:rPr>
      </w:pPr>
      <w:r w:rsidRPr="006A088C">
        <w:rPr>
          <w:rFonts w:ascii="Calibri Light" w:hAnsi="Calibri Light"/>
          <w:color w:val="4F81BD" w:themeColor="accent1"/>
          <w:lang w:val="en-GB"/>
        </w:rPr>
        <w:t>Coherence</w:t>
      </w:r>
    </w:p>
    <w:p w:rsidR="006A088C" w:rsidRPr="006A088C" w:rsidRDefault="006A088C" w:rsidP="007A2337">
      <w:pPr>
        <w:pStyle w:val="NoSpacing"/>
        <w:rPr>
          <w:rFonts w:ascii="Calibri Light" w:hAnsi="Calibri Light"/>
          <w:color w:val="4F81BD" w:themeColor="accent1"/>
          <w:lang w:val="en-GB"/>
        </w:rPr>
      </w:pPr>
    </w:p>
    <w:p w:rsidR="007A2337" w:rsidRPr="00C710BA" w:rsidRDefault="007A2337" w:rsidP="007A2337">
      <w:pPr>
        <w:pStyle w:val="NoSpacing"/>
        <w:rPr>
          <w:rFonts w:ascii="Calibri Light" w:hAnsi="Calibri Light"/>
          <w:b/>
          <w:color w:val="4F81BD" w:themeColor="accent1"/>
          <w:lang w:val="en-GB"/>
        </w:rPr>
      </w:pPr>
      <w:r w:rsidRPr="00C710BA">
        <w:rPr>
          <w:rFonts w:ascii="Calibri Light" w:hAnsi="Calibri Light"/>
          <w:b/>
          <w:color w:val="4F81BD" w:themeColor="accent1"/>
          <w:lang w:val="en-GB"/>
        </w:rPr>
        <w:t>Score B</w:t>
      </w:r>
    </w:p>
    <w:p w:rsidR="00AC6517" w:rsidRDefault="002D22F0">
      <w:pPr>
        <w:pStyle w:val="NoSpacing"/>
        <w:numPr>
          <w:ilvl w:val="1"/>
          <w:numId w:val="33"/>
        </w:numPr>
        <w:rPr>
          <w:rFonts w:ascii="Calibri Light" w:hAnsi="Calibri Light"/>
          <w:lang w:val="en-GB"/>
        </w:rPr>
      </w:pPr>
      <w:r>
        <w:rPr>
          <w:rFonts w:ascii="Calibri Light" w:hAnsi="Calibri Light"/>
          <w:lang w:val="en-GB"/>
        </w:rPr>
        <w:t xml:space="preserve">Coherence was assessed at the level </w:t>
      </w:r>
      <w:r w:rsidR="00065549">
        <w:rPr>
          <w:rFonts w:ascii="Calibri Light" w:hAnsi="Calibri Light"/>
          <w:lang w:val="en-GB"/>
        </w:rPr>
        <w:t>of management</w:t>
      </w:r>
      <w:r>
        <w:rPr>
          <w:rFonts w:ascii="Calibri Light" w:hAnsi="Calibri Light"/>
          <w:lang w:val="en-GB"/>
        </w:rPr>
        <w:t xml:space="preserve"> coordination structures of </w:t>
      </w:r>
      <w:proofErr w:type="gramStart"/>
      <w:r>
        <w:rPr>
          <w:rFonts w:ascii="Calibri Light" w:hAnsi="Calibri Light"/>
          <w:lang w:val="en-GB"/>
        </w:rPr>
        <w:t>UNJPGE  as</w:t>
      </w:r>
      <w:proofErr w:type="gramEnd"/>
      <w:r>
        <w:rPr>
          <w:rFonts w:ascii="Calibri Light" w:hAnsi="Calibri Light"/>
          <w:lang w:val="en-GB"/>
        </w:rPr>
        <w:t xml:space="preserve"> follows; th</w:t>
      </w:r>
      <w:r w:rsidR="007A2337" w:rsidRPr="00C710BA">
        <w:rPr>
          <w:rFonts w:ascii="Calibri Light" w:hAnsi="Calibri Light"/>
          <w:lang w:val="en-GB"/>
        </w:rPr>
        <w:t>e evaluation noted high coherence at Ste</w:t>
      </w:r>
      <w:r w:rsidR="00040068" w:rsidRPr="00C710BA">
        <w:rPr>
          <w:rFonts w:ascii="Calibri Light" w:hAnsi="Calibri Light"/>
          <w:lang w:val="en-GB"/>
        </w:rPr>
        <w:t>e</w:t>
      </w:r>
      <w:r w:rsidR="007A2337" w:rsidRPr="00C710BA">
        <w:rPr>
          <w:rFonts w:ascii="Calibri Light" w:hAnsi="Calibri Light"/>
          <w:lang w:val="en-GB"/>
        </w:rPr>
        <w:t>ring Committee level , moderate coherence at Reference Group and Outcome level</w:t>
      </w:r>
      <w:r w:rsidR="00732D00" w:rsidRPr="00C710BA">
        <w:rPr>
          <w:rFonts w:ascii="Calibri Light" w:hAnsi="Calibri Light"/>
          <w:lang w:val="en-GB"/>
        </w:rPr>
        <w:t>s,</w:t>
      </w:r>
      <w:r w:rsidR="007A2337" w:rsidRPr="00C710BA">
        <w:rPr>
          <w:rFonts w:ascii="Calibri Light" w:hAnsi="Calibri Light"/>
          <w:lang w:val="en-GB"/>
        </w:rPr>
        <w:t xml:space="preserve"> given the </w:t>
      </w:r>
      <w:r w:rsidR="00362821" w:rsidRPr="00C710BA">
        <w:rPr>
          <w:rFonts w:ascii="Calibri Light" w:hAnsi="Calibri Light"/>
          <w:lang w:val="en-GB"/>
        </w:rPr>
        <w:t>ch</w:t>
      </w:r>
      <w:r w:rsidR="00732D00" w:rsidRPr="00C710BA">
        <w:rPr>
          <w:rFonts w:ascii="Calibri Light" w:hAnsi="Calibri Light"/>
          <w:lang w:val="en-GB"/>
        </w:rPr>
        <w:t>a</w:t>
      </w:r>
      <w:r w:rsidR="00362821" w:rsidRPr="00C710BA">
        <w:rPr>
          <w:rFonts w:ascii="Calibri Light" w:hAnsi="Calibri Light"/>
          <w:lang w:val="en-GB"/>
        </w:rPr>
        <w:t>llen</w:t>
      </w:r>
      <w:r w:rsidR="00732D00" w:rsidRPr="00C710BA">
        <w:rPr>
          <w:rFonts w:ascii="Calibri Light" w:hAnsi="Calibri Light"/>
          <w:lang w:val="en-GB"/>
        </w:rPr>
        <w:t>g</w:t>
      </w:r>
      <w:r w:rsidR="00362821" w:rsidRPr="00C710BA">
        <w:rPr>
          <w:rFonts w:ascii="Calibri Light" w:hAnsi="Calibri Light"/>
          <w:lang w:val="en-GB"/>
        </w:rPr>
        <w:t>ing technical issues they have to agree on. Overall synergy levels were satisfactory among the PUNO and IPs.</w:t>
      </w:r>
    </w:p>
    <w:p w:rsidR="00AC6517" w:rsidRDefault="00362821">
      <w:pPr>
        <w:pStyle w:val="NoSpacing"/>
        <w:numPr>
          <w:ilvl w:val="1"/>
          <w:numId w:val="33"/>
        </w:numPr>
        <w:rPr>
          <w:rFonts w:ascii="Calibri Light" w:hAnsi="Calibri Light"/>
          <w:lang w:val="en-GB"/>
        </w:rPr>
      </w:pPr>
      <w:r w:rsidRPr="00C710BA">
        <w:rPr>
          <w:rFonts w:ascii="Calibri Light" w:hAnsi="Calibri Light"/>
          <w:lang w:val="en-GB"/>
        </w:rPr>
        <w:t>Evidence of common understanding and inter-linkages were noted at government</w:t>
      </w:r>
      <w:r>
        <w:rPr>
          <w:rFonts w:ascii="Calibri Light" w:hAnsi="Calibri Light"/>
          <w:lang w:val="en-GB"/>
        </w:rPr>
        <w:t xml:space="preserve"> level with collaboration between MOH and </w:t>
      </w:r>
      <w:proofErr w:type="spellStart"/>
      <w:r>
        <w:rPr>
          <w:rFonts w:ascii="Calibri Light" w:hAnsi="Calibri Light"/>
          <w:lang w:val="en-GB"/>
        </w:rPr>
        <w:t>MoGLSD</w:t>
      </w:r>
      <w:proofErr w:type="spellEnd"/>
      <w:r>
        <w:rPr>
          <w:rFonts w:ascii="Calibri Light" w:hAnsi="Calibri Light"/>
          <w:lang w:val="en-GB"/>
        </w:rPr>
        <w:t xml:space="preserve"> on policy development; </w:t>
      </w:r>
      <w:proofErr w:type="spellStart"/>
      <w:r>
        <w:rPr>
          <w:rFonts w:ascii="Calibri Light" w:hAnsi="Calibri Light"/>
          <w:lang w:val="en-GB"/>
        </w:rPr>
        <w:t>MoGLSD</w:t>
      </w:r>
      <w:proofErr w:type="spellEnd"/>
      <w:r>
        <w:rPr>
          <w:rFonts w:ascii="Calibri Light" w:hAnsi="Calibri Light"/>
          <w:lang w:val="en-GB"/>
        </w:rPr>
        <w:t xml:space="preserve"> and multiple MDAs inter-relationships on the coordination of gender </w:t>
      </w:r>
      <w:r w:rsidR="00624339">
        <w:rPr>
          <w:rFonts w:ascii="Calibri Light" w:hAnsi="Calibri Light"/>
          <w:lang w:val="en-GB"/>
        </w:rPr>
        <w:t>mainstreaming and</w:t>
      </w:r>
      <w:r>
        <w:rPr>
          <w:rFonts w:ascii="Calibri Light" w:hAnsi="Calibri Light"/>
          <w:lang w:val="en-GB"/>
        </w:rPr>
        <w:t xml:space="preserve"> GRB implementation; and at CSO level multi</w:t>
      </w:r>
      <w:r w:rsidR="00732D00">
        <w:rPr>
          <w:rFonts w:ascii="Calibri Light" w:hAnsi="Calibri Light"/>
          <w:lang w:val="en-GB"/>
        </w:rPr>
        <w:t>-</w:t>
      </w:r>
      <w:r>
        <w:rPr>
          <w:rFonts w:ascii="Calibri Light" w:hAnsi="Calibri Light"/>
          <w:lang w:val="en-GB"/>
        </w:rPr>
        <w:t>stakeholder engagement at country level with legal, health</w:t>
      </w:r>
      <w:r w:rsidR="00E34817">
        <w:rPr>
          <w:rFonts w:ascii="Calibri Light" w:hAnsi="Calibri Light"/>
          <w:lang w:val="en-GB"/>
        </w:rPr>
        <w:t>,</w:t>
      </w:r>
      <w:r>
        <w:rPr>
          <w:rFonts w:ascii="Calibri Light" w:hAnsi="Calibri Light"/>
          <w:lang w:val="en-GB"/>
        </w:rPr>
        <w:t xml:space="preserve"> and psychosocial service providers.</w:t>
      </w:r>
    </w:p>
    <w:p w:rsidR="00AC6517" w:rsidRDefault="001D32F3">
      <w:pPr>
        <w:pStyle w:val="NoSpacing"/>
        <w:numPr>
          <w:ilvl w:val="1"/>
          <w:numId w:val="33"/>
        </w:numPr>
        <w:rPr>
          <w:rFonts w:ascii="Calibri Light" w:hAnsi="Calibri Light"/>
          <w:lang w:val="en-GB"/>
        </w:rPr>
      </w:pPr>
      <w:r w:rsidRPr="00C710BA">
        <w:rPr>
          <w:rFonts w:ascii="Calibri Light" w:hAnsi="Calibri Light"/>
          <w:lang w:val="en-GB"/>
        </w:rPr>
        <w:t>Compliance of UNJPGE with gender programming, human rights and R</w:t>
      </w:r>
      <w:r w:rsidR="009D237C">
        <w:rPr>
          <w:rFonts w:ascii="Calibri Light" w:hAnsi="Calibri Light"/>
          <w:lang w:val="en-GB"/>
        </w:rPr>
        <w:t xml:space="preserve">ight </w:t>
      </w:r>
      <w:r w:rsidRPr="00C710BA">
        <w:rPr>
          <w:rFonts w:ascii="Calibri Light" w:hAnsi="Calibri Light"/>
          <w:lang w:val="en-GB"/>
        </w:rPr>
        <w:t>B</w:t>
      </w:r>
      <w:r w:rsidR="009D237C">
        <w:rPr>
          <w:rFonts w:ascii="Calibri Light" w:hAnsi="Calibri Light"/>
          <w:lang w:val="en-GB"/>
        </w:rPr>
        <w:t xml:space="preserve">ased </w:t>
      </w:r>
      <w:r w:rsidRPr="00C710BA">
        <w:rPr>
          <w:rFonts w:ascii="Calibri Light" w:hAnsi="Calibri Light"/>
          <w:lang w:val="en-GB"/>
        </w:rPr>
        <w:t>A</w:t>
      </w:r>
      <w:r w:rsidR="009D237C">
        <w:rPr>
          <w:rFonts w:ascii="Calibri Light" w:hAnsi="Calibri Light"/>
          <w:lang w:val="en-GB"/>
        </w:rPr>
        <w:t>pproaches</w:t>
      </w:r>
      <w:r w:rsidRPr="00C710BA">
        <w:rPr>
          <w:rFonts w:ascii="Calibri Light" w:hAnsi="Calibri Light"/>
          <w:lang w:val="en-GB"/>
        </w:rPr>
        <w:t xml:space="preserve"> was noted as follows:</w:t>
      </w:r>
      <w:r w:rsidR="009D237C">
        <w:rPr>
          <w:rFonts w:ascii="Calibri Light" w:hAnsi="Calibri Light"/>
          <w:lang w:val="en-GB"/>
        </w:rPr>
        <w:t xml:space="preserve"> </w:t>
      </w:r>
      <w:r w:rsidR="003A18C0" w:rsidRPr="009D237C">
        <w:rPr>
          <w:rFonts w:ascii="Calibri Light" w:hAnsi="Calibri Light"/>
          <w:b/>
          <w:lang w:val="en-GB"/>
        </w:rPr>
        <w:t>Gender programming</w:t>
      </w:r>
      <w:r w:rsidR="003A18C0" w:rsidRPr="009D237C">
        <w:rPr>
          <w:rFonts w:ascii="Calibri Light" w:hAnsi="Calibri Light"/>
          <w:lang w:val="en-GB"/>
        </w:rPr>
        <w:t xml:space="preserve"> compliance is high with</w:t>
      </w:r>
      <w:r w:rsidRPr="009D237C">
        <w:rPr>
          <w:rFonts w:ascii="Calibri Light" w:hAnsi="Calibri Light"/>
          <w:lang w:val="en-GB"/>
        </w:rPr>
        <w:t xml:space="preserve"> extensive use of gender programming approaches such as gender statistics, G</w:t>
      </w:r>
      <w:r w:rsidR="009D237C" w:rsidRPr="009D237C">
        <w:rPr>
          <w:rFonts w:ascii="Calibri Light" w:hAnsi="Calibri Light"/>
          <w:lang w:val="en-GB"/>
        </w:rPr>
        <w:t xml:space="preserve">ender </w:t>
      </w:r>
      <w:r w:rsidRPr="009D237C">
        <w:rPr>
          <w:rFonts w:ascii="Calibri Light" w:hAnsi="Calibri Light"/>
          <w:lang w:val="en-GB"/>
        </w:rPr>
        <w:t>R</w:t>
      </w:r>
      <w:r w:rsidR="009D237C" w:rsidRPr="009D237C">
        <w:rPr>
          <w:rFonts w:ascii="Calibri Light" w:hAnsi="Calibri Light"/>
          <w:lang w:val="en-GB"/>
        </w:rPr>
        <w:t xml:space="preserve">esponsive </w:t>
      </w:r>
      <w:r w:rsidRPr="009D237C">
        <w:rPr>
          <w:rFonts w:ascii="Calibri Light" w:hAnsi="Calibri Light"/>
          <w:lang w:val="en-GB"/>
        </w:rPr>
        <w:t>B</w:t>
      </w:r>
      <w:r w:rsidR="009D237C" w:rsidRPr="009D237C">
        <w:rPr>
          <w:rFonts w:ascii="Calibri Light" w:hAnsi="Calibri Light"/>
          <w:lang w:val="en-GB"/>
        </w:rPr>
        <w:t>udgeting</w:t>
      </w:r>
      <w:r w:rsidRPr="009D237C">
        <w:rPr>
          <w:rFonts w:ascii="Calibri Light" w:hAnsi="Calibri Light"/>
          <w:lang w:val="en-GB"/>
        </w:rPr>
        <w:t>, G</w:t>
      </w:r>
      <w:r w:rsidR="009D237C" w:rsidRPr="009D237C">
        <w:rPr>
          <w:rFonts w:ascii="Calibri Light" w:hAnsi="Calibri Light"/>
          <w:lang w:val="en-GB"/>
        </w:rPr>
        <w:t xml:space="preserve">ender </w:t>
      </w:r>
      <w:r w:rsidRPr="009D237C">
        <w:rPr>
          <w:rFonts w:ascii="Calibri Light" w:hAnsi="Calibri Light"/>
          <w:lang w:val="en-GB"/>
        </w:rPr>
        <w:t>E</w:t>
      </w:r>
      <w:r w:rsidR="009D237C" w:rsidRPr="009D237C">
        <w:rPr>
          <w:rFonts w:ascii="Calibri Light" w:hAnsi="Calibri Light"/>
          <w:lang w:val="en-GB"/>
        </w:rPr>
        <w:t xml:space="preserve">quality </w:t>
      </w:r>
      <w:r w:rsidRPr="009D237C">
        <w:rPr>
          <w:rFonts w:ascii="Calibri Light" w:hAnsi="Calibri Light"/>
          <w:lang w:val="en-GB"/>
        </w:rPr>
        <w:t>A</w:t>
      </w:r>
      <w:r w:rsidR="009D237C" w:rsidRPr="009D237C">
        <w:rPr>
          <w:rFonts w:ascii="Calibri Light" w:hAnsi="Calibri Light"/>
          <w:lang w:val="en-GB"/>
        </w:rPr>
        <w:t>ssessment</w:t>
      </w:r>
      <w:r w:rsidRPr="009D237C">
        <w:rPr>
          <w:rFonts w:ascii="Calibri Light" w:hAnsi="Calibri Light"/>
          <w:lang w:val="en-GB"/>
        </w:rPr>
        <w:t xml:space="preserve">, </w:t>
      </w:r>
      <w:r w:rsidR="00623E5D" w:rsidRPr="009D237C">
        <w:rPr>
          <w:rFonts w:ascii="Calibri Light" w:hAnsi="Calibri Light"/>
          <w:lang w:val="en-GB"/>
        </w:rPr>
        <w:t>and Participatory</w:t>
      </w:r>
      <w:r w:rsidR="009D237C">
        <w:rPr>
          <w:rFonts w:ascii="Calibri Light" w:hAnsi="Calibri Light"/>
          <w:lang w:val="en-GB"/>
        </w:rPr>
        <w:t xml:space="preserve"> </w:t>
      </w:r>
      <w:r w:rsidRPr="009D237C">
        <w:rPr>
          <w:rFonts w:ascii="Calibri Light" w:hAnsi="Calibri Light"/>
          <w:lang w:val="en-GB"/>
        </w:rPr>
        <w:t>G</w:t>
      </w:r>
      <w:r w:rsidR="009D237C">
        <w:rPr>
          <w:rFonts w:ascii="Calibri Light" w:hAnsi="Calibri Light"/>
          <w:lang w:val="en-GB"/>
        </w:rPr>
        <w:t xml:space="preserve">ender </w:t>
      </w:r>
      <w:r w:rsidRPr="009D237C">
        <w:rPr>
          <w:rFonts w:ascii="Calibri Light" w:hAnsi="Calibri Light"/>
          <w:lang w:val="en-GB"/>
        </w:rPr>
        <w:t>A</w:t>
      </w:r>
      <w:r w:rsidR="009D237C">
        <w:rPr>
          <w:rFonts w:ascii="Calibri Light" w:hAnsi="Calibri Light"/>
          <w:lang w:val="en-GB"/>
        </w:rPr>
        <w:t>udits</w:t>
      </w:r>
      <w:r w:rsidRPr="009D237C">
        <w:rPr>
          <w:rFonts w:ascii="Calibri Light" w:hAnsi="Calibri Light"/>
          <w:lang w:val="en-GB"/>
        </w:rPr>
        <w:t xml:space="preserve">. </w:t>
      </w:r>
      <w:r w:rsidR="00C710BA" w:rsidRPr="009D237C">
        <w:rPr>
          <w:rFonts w:ascii="Calibri Light" w:hAnsi="Calibri Light"/>
          <w:b/>
          <w:lang w:val="en-GB"/>
        </w:rPr>
        <w:t xml:space="preserve">Human rights </w:t>
      </w:r>
      <w:r w:rsidR="00C710BA" w:rsidRPr="009D237C">
        <w:rPr>
          <w:rFonts w:ascii="Calibri Light" w:hAnsi="Calibri Light"/>
          <w:lang w:val="en-GB"/>
        </w:rPr>
        <w:t>compliance g</w:t>
      </w:r>
      <w:r w:rsidRPr="009D237C">
        <w:rPr>
          <w:rFonts w:ascii="Calibri Light" w:hAnsi="Calibri Light"/>
          <w:lang w:val="en-GB"/>
        </w:rPr>
        <w:t xml:space="preserve">iven the focus on access to services, the programme was stronger on provision </w:t>
      </w:r>
      <w:r w:rsidRPr="00623E5D">
        <w:rPr>
          <w:rFonts w:ascii="Calibri Light" w:hAnsi="Calibri Light"/>
          <w:lang w:val="en-GB"/>
        </w:rPr>
        <w:t>than prevention</w:t>
      </w:r>
      <w:r w:rsidRPr="009D237C">
        <w:rPr>
          <w:rFonts w:ascii="Calibri Light" w:hAnsi="Calibri Light"/>
          <w:lang w:val="en-GB"/>
        </w:rPr>
        <w:t xml:space="preserve"> and protection with the need to elaborate </w:t>
      </w:r>
      <w:r w:rsidR="00623E5D" w:rsidRPr="009D237C">
        <w:rPr>
          <w:rFonts w:ascii="Calibri Light" w:hAnsi="Calibri Light"/>
          <w:lang w:val="en-GB"/>
        </w:rPr>
        <w:t>linkages with</w:t>
      </w:r>
      <w:r w:rsidRPr="009D237C">
        <w:rPr>
          <w:rFonts w:ascii="Calibri Light" w:hAnsi="Calibri Light"/>
          <w:lang w:val="en-GB"/>
        </w:rPr>
        <w:t xml:space="preserve"> other UNJPs that have extensive prevention component</w:t>
      </w:r>
      <w:r w:rsidR="003A18C0" w:rsidRPr="009D237C">
        <w:rPr>
          <w:rFonts w:ascii="Calibri Light" w:hAnsi="Calibri Light"/>
          <w:lang w:val="en-GB"/>
        </w:rPr>
        <w:t>s</w:t>
      </w:r>
      <w:r w:rsidRPr="009D237C">
        <w:rPr>
          <w:rFonts w:ascii="Calibri Light" w:hAnsi="Calibri Light"/>
          <w:lang w:val="en-GB"/>
        </w:rPr>
        <w:t xml:space="preserve"> and enhance protection of SBGV vulnerable survivors through the safety centres in the 10 districts. </w:t>
      </w:r>
      <w:r w:rsidRPr="009D237C">
        <w:rPr>
          <w:rFonts w:ascii="Calibri Light" w:hAnsi="Calibri Light"/>
          <w:b/>
          <w:lang w:val="en-GB"/>
        </w:rPr>
        <w:t>R</w:t>
      </w:r>
      <w:r w:rsidR="00623E5D">
        <w:rPr>
          <w:rFonts w:ascii="Calibri Light" w:hAnsi="Calibri Light"/>
          <w:b/>
          <w:lang w:val="en-GB"/>
        </w:rPr>
        <w:t xml:space="preserve">esult </w:t>
      </w:r>
      <w:r w:rsidRPr="009D237C">
        <w:rPr>
          <w:rFonts w:ascii="Calibri Light" w:hAnsi="Calibri Light"/>
          <w:b/>
          <w:lang w:val="en-GB"/>
        </w:rPr>
        <w:t>B</w:t>
      </w:r>
      <w:r w:rsidR="00623E5D">
        <w:rPr>
          <w:rFonts w:ascii="Calibri Light" w:hAnsi="Calibri Light"/>
          <w:b/>
          <w:lang w:val="en-GB"/>
        </w:rPr>
        <w:t xml:space="preserve">ased </w:t>
      </w:r>
      <w:r w:rsidRPr="009D237C">
        <w:rPr>
          <w:rFonts w:ascii="Calibri Light" w:hAnsi="Calibri Light"/>
          <w:b/>
          <w:lang w:val="en-GB"/>
        </w:rPr>
        <w:t>M</w:t>
      </w:r>
      <w:r w:rsidR="00623E5D">
        <w:rPr>
          <w:rFonts w:ascii="Calibri Light" w:hAnsi="Calibri Light"/>
          <w:b/>
          <w:lang w:val="en-GB"/>
        </w:rPr>
        <w:t>anagement</w:t>
      </w:r>
      <w:r w:rsidRPr="009D237C">
        <w:rPr>
          <w:rFonts w:ascii="Calibri Light" w:hAnsi="Calibri Light"/>
          <w:b/>
          <w:lang w:val="en-GB"/>
        </w:rPr>
        <w:t xml:space="preserve"> </w:t>
      </w:r>
      <w:r w:rsidRPr="009D237C">
        <w:rPr>
          <w:rFonts w:ascii="Calibri Light" w:hAnsi="Calibri Light"/>
          <w:lang w:val="en-GB"/>
        </w:rPr>
        <w:t xml:space="preserve">compliance although high with use of tools in planning, reporting and monitoring, could be enhanced </w:t>
      </w:r>
      <w:r w:rsidRPr="00623E5D">
        <w:rPr>
          <w:rFonts w:ascii="Calibri Light" w:hAnsi="Calibri Light"/>
          <w:lang w:val="en-GB"/>
        </w:rPr>
        <w:t>by clarification</w:t>
      </w:r>
      <w:r w:rsidRPr="009D237C">
        <w:rPr>
          <w:rFonts w:ascii="Calibri Light" w:hAnsi="Calibri Light"/>
          <w:lang w:val="en-GB"/>
        </w:rPr>
        <w:t xml:space="preserve"> of terms and training </w:t>
      </w:r>
      <w:r w:rsidR="002D22F0">
        <w:rPr>
          <w:rFonts w:ascii="Calibri Light" w:hAnsi="Calibri Light"/>
          <w:lang w:val="en-GB"/>
        </w:rPr>
        <w:t xml:space="preserve">to develop a culture of </w:t>
      </w:r>
      <w:r w:rsidRPr="009D237C">
        <w:rPr>
          <w:rFonts w:ascii="Calibri Light" w:hAnsi="Calibri Light"/>
          <w:lang w:val="en-GB"/>
        </w:rPr>
        <w:t xml:space="preserve">results based reporting. </w:t>
      </w:r>
    </w:p>
    <w:p w:rsidR="00362821" w:rsidRPr="009D237C" w:rsidRDefault="00362821" w:rsidP="00362821">
      <w:pPr>
        <w:pStyle w:val="NoSpacing"/>
        <w:ind w:left="360"/>
        <w:rPr>
          <w:rFonts w:ascii="Calibri Light" w:hAnsi="Calibri Light"/>
          <w:lang w:val="en-GB"/>
        </w:rPr>
      </w:pPr>
    </w:p>
    <w:p w:rsidR="00C710BA" w:rsidRPr="009D237C" w:rsidRDefault="003A18C0" w:rsidP="00624339">
      <w:pPr>
        <w:pStyle w:val="NoSpacing"/>
        <w:rPr>
          <w:rFonts w:ascii="Calibri Light" w:hAnsi="Calibri Light"/>
          <w:lang w:val="en-GB"/>
        </w:rPr>
      </w:pPr>
      <w:r w:rsidRPr="009D237C">
        <w:rPr>
          <w:rFonts w:ascii="Calibri Light" w:hAnsi="Calibri Light"/>
          <w:color w:val="4F81BD" w:themeColor="accent1"/>
          <w:lang w:val="en-GB"/>
        </w:rPr>
        <w:t>Management and Coordination</w:t>
      </w:r>
      <w:r w:rsidR="00A44E8A" w:rsidRPr="009D237C">
        <w:rPr>
          <w:rFonts w:ascii="Calibri Light" w:hAnsi="Calibri Light"/>
          <w:lang w:val="en-GB"/>
        </w:rPr>
        <w:t xml:space="preserve"> </w:t>
      </w:r>
    </w:p>
    <w:p w:rsidR="00C710BA" w:rsidRPr="009D237C" w:rsidRDefault="00C710BA" w:rsidP="00624339">
      <w:pPr>
        <w:pStyle w:val="NoSpacing"/>
        <w:rPr>
          <w:rFonts w:ascii="Calibri Light" w:hAnsi="Calibri Light"/>
          <w:lang w:val="en-GB"/>
        </w:rPr>
      </w:pPr>
    </w:p>
    <w:p w:rsidR="00362821" w:rsidRPr="009D237C" w:rsidRDefault="003A18C0" w:rsidP="00624339">
      <w:pPr>
        <w:pStyle w:val="NoSpacing"/>
        <w:rPr>
          <w:rFonts w:ascii="Calibri Light" w:hAnsi="Calibri Light"/>
          <w:b/>
          <w:color w:val="4F81BD" w:themeColor="accent1"/>
          <w:lang w:val="en-GB"/>
        </w:rPr>
      </w:pPr>
      <w:r w:rsidRPr="009D237C">
        <w:rPr>
          <w:rFonts w:ascii="Calibri Light" w:hAnsi="Calibri Light"/>
          <w:b/>
          <w:color w:val="4F81BD" w:themeColor="accent1"/>
          <w:lang w:val="en-GB"/>
        </w:rPr>
        <w:t>Score A</w:t>
      </w:r>
    </w:p>
    <w:p w:rsidR="00AC6517" w:rsidRDefault="00A44E8A">
      <w:pPr>
        <w:pStyle w:val="NoSpacing"/>
        <w:numPr>
          <w:ilvl w:val="1"/>
          <w:numId w:val="33"/>
        </w:numPr>
        <w:rPr>
          <w:rFonts w:ascii="Calibri Light" w:hAnsi="Calibri Light"/>
          <w:lang w:val="en-GB"/>
        </w:rPr>
      </w:pPr>
      <w:r w:rsidRPr="009D237C">
        <w:rPr>
          <w:rFonts w:ascii="Calibri Light" w:hAnsi="Calibri Light"/>
          <w:lang w:val="en-GB"/>
        </w:rPr>
        <w:t>The UNJPGE was effective in developing management systems that addres</w:t>
      </w:r>
      <w:r>
        <w:rPr>
          <w:rFonts w:ascii="Calibri Light" w:hAnsi="Calibri Light"/>
          <w:lang w:val="en-GB"/>
        </w:rPr>
        <w:t xml:space="preserve">s overall decision making through the Steering Committee, </w:t>
      </w:r>
      <w:r w:rsidR="00161EF6">
        <w:rPr>
          <w:rFonts w:ascii="Calibri Light" w:hAnsi="Calibri Light"/>
          <w:lang w:val="en-GB"/>
        </w:rPr>
        <w:t>c</w:t>
      </w:r>
      <w:r>
        <w:rPr>
          <w:rFonts w:ascii="Calibri Light" w:hAnsi="Calibri Light"/>
          <w:lang w:val="en-GB"/>
        </w:rPr>
        <w:t xml:space="preserve">oordination of operational </w:t>
      </w:r>
      <w:r w:rsidR="00C710BA">
        <w:rPr>
          <w:rFonts w:ascii="Calibri Light" w:hAnsi="Calibri Light"/>
          <w:lang w:val="en-GB"/>
        </w:rPr>
        <w:t>issues by</w:t>
      </w:r>
      <w:r>
        <w:rPr>
          <w:rFonts w:ascii="Calibri Light" w:hAnsi="Calibri Light"/>
          <w:lang w:val="en-GB"/>
        </w:rPr>
        <w:t xml:space="preserve"> the Reference Group</w:t>
      </w:r>
      <w:r w:rsidR="00585408">
        <w:rPr>
          <w:rFonts w:ascii="Calibri Light" w:hAnsi="Calibri Light"/>
          <w:lang w:val="en-GB"/>
        </w:rPr>
        <w:t>,</w:t>
      </w:r>
      <w:r>
        <w:rPr>
          <w:rFonts w:ascii="Calibri Light" w:hAnsi="Calibri Light"/>
          <w:lang w:val="en-GB"/>
        </w:rPr>
        <w:t xml:space="preserve"> and implementation modalities by the Outcome Teams. </w:t>
      </w:r>
      <w:r w:rsidR="00707D64">
        <w:rPr>
          <w:rFonts w:ascii="Calibri Light" w:hAnsi="Calibri Light"/>
          <w:lang w:val="en-GB"/>
        </w:rPr>
        <w:t>T</w:t>
      </w:r>
      <w:r w:rsidR="00C710BA">
        <w:rPr>
          <w:rFonts w:ascii="Calibri Light" w:hAnsi="Calibri Light"/>
          <w:lang w:val="en-GB"/>
        </w:rPr>
        <w:t xml:space="preserve">he </w:t>
      </w:r>
      <w:r w:rsidR="00707D64">
        <w:rPr>
          <w:rFonts w:ascii="Calibri Light" w:hAnsi="Calibri Light"/>
          <w:lang w:val="en-GB"/>
        </w:rPr>
        <w:t xml:space="preserve">Reference Group </w:t>
      </w:r>
      <w:r w:rsidR="00071CF9">
        <w:rPr>
          <w:rFonts w:ascii="Calibri Light" w:hAnsi="Calibri Light"/>
          <w:lang w:val="en-GB"/>
        </w:rPr>
        <w:t xml:space="preserve">successfully hosted </w:t>
      </w:r>
      <w:r w:rsidR="00C710BA">
        <w:rPr>
          <w:rFonts w:ascii="Calibri Light" w:hAnsi="Calibri Light"/>
          <w:lang w:val="en-GB"/>
        </w:rPr>
        <w:t xml:space="preserve">annual reviews in 2011 and 2012 bringing together key stakeholders to review programme activities, discuss challenges and address priorities for the coming year. </w:t>
      </w:r>
      <w:r w:rsidR="00071CF9">
        <w:rPr>
          <w:rFonts w:ascii="Calibri Light" w:hAnsi="Calibri Light"/>
          <w:lang w:val="en-GB"/>
        </w:rPr>
        <w:t xml:space="preserve">In 2012 </w:t>
      </w:r>
      <w:r w:rsidR="00304E50">
        <w:rPr>
          <w:rFonts w:ascii="Calibri Light" w:hAnsi="Calibri Light"/>
          <w:lang w:val="en-GB"/>
        </w:rPr>
        <w:t>it organized</w:t>
      </w:r>
      <w:r w:rsidR="00C710BA">
        <w:rPr>
          <w:rFonts w:ascii="Calibri Light" w:hAnsi="Calibri Light"/>
          <w:lang w:val="en-GB"/>
        </w:rPr>
        <w:t xml:space="preserve"> the first joint monitoring mission </w:t>
      </w:r>
      <w:r w:rsidR="00071CF9">
        <w:rPr>
          <w:rFonts w:ascii="Calibri Light" w:hAnsi="Calibri Light"/>
          <w:lang w:val="en-GB"/>
        </w:rPr>
        <w:t xml:space="preserve">to 3 districts </w:t>
      </w:r>
      <w:r w:rsidR="00C710BA">
        <w:rPr>
          <w:rFonts w:ascii="Calibri Light" w:hAnsi="Calibri Light"/>
          <w:lang w:val="en-GB"/>
        </w:rPr>
        <w:t>which facilitated learning by 31 IPS and donors while addressing value for money through cost sharing and car pooling.</w:t>
      </w:r>
    </w:p>
    <w:p w:rsidR="00306ACE" w:rsidRPr="00001FF1" w:rsidRDefault="00306ACE" w:rsidP="00E2336D">
      <w:pPr>
        <w:pStyle w:val="Heading1"/>
        <w:rPr>
          <w:rFonts w:ascii="Calibri Light" w:hAnsi="Calibri Light"/>
          <w:sz w:val="23"/>
          <w:szCs w:val="23"/>
          <w:lang w:val="en-GB"/>
        </w:rPr>
      </w:pPr>
      <w:bookmarkStart w:id="10" w:name="_Toc351916168"/>
      <w:r w:rsidRPr="00001FF1">
        <w:rPr>
          <w:rFonts w:ascii="Calibri Light" w:hAnsi="Calibri Light"/>
          <w:sz w:val="23"/>
          <w:szCs w:val="23"/>
          <w:lang w:val="en-GB"/>
        </w:rPr>
        <w:t>Lessons</w:t>
      </w:r>
      <w:bookmarkEnd w:id="10"/>
    </w:p>
    <w:p w:rsidR="00AC6517" w:rsidRDefault="00306ACE">
      <w:pPr>
        <w:pStyle w:val="NoSpacing"/>
        <w:numPr>
          <w:ilvl w:val="1"/>
          <w:numId w:val="33"/>
        </w:numPr>
        <w:rPr>
          <w:rFonts w:ascii="Calibri Light" w:hAnsi="Calibri Light"/>
          <w:lang w:val="en-GB"/>
        </w:rPr>
      </w:pPr>
      <w:r>
        <w:rPr>
          <w:lang w:val="en-GB"/>
        </w:rPr>
        <w:t>I</w:t>
      </w:r>
      <w:r w:rsidRPr="00E2336D">
        <w:rPr>
          <w:rFonts w:ascii="Calibri Light" w:hAnsi="Calibri Light"/>
          <w:lang w:val="en-GB"/>
        </w:rPr>
        <w:t xml:space="preserve">nvestment of time in a comprehensive baseline study can be cost effective in the long run, rather than a programme spending many resources to correct gaps in project design. The programme could have avoided the risks posed by the design </w:t>
      </w:r>
      <w:r w:rsidR="002D22F0">
        <w:rPr>
          <w:rFonts w:ascii="Calibri Light" w:hAnsi="Calibri Light"/>
          <w:lang w:val="en-GB"/>
        </w:rPr>
        <w:t>through</w:t>
      </w:r>
      <w:r w:rsidR="002D22F0" w:rsidRPr="00E2336D">
        <w:rPr>
          <w:rFonts w:ascii="Calibri Light" w:hAnsi="Calibri Light"/>
          <w:lang w:val="en-GB"/>
        </w:rPr>
        <w:t xml:space="preserve"> </w:t>
      </w:r>
      <w:r w:rsidRPr="00E2336D">
        <w:rPr>
          <w:rFonts w:ascii="Calibri Light" w:hAnsi="Calibri Light"/>
          <w:lang w:val="en-GB"/>
        </w:rPr>
        <w:t xml:space="preserve">investing at the outset of the programme in a 3 month baseline study vs. three years of corrective action. </w:t>
      </w:r>
    </w:p>
    <w:p w:rsidR="00AC6517" w:rsidRDefault="007E2322">
      <w:pPr>
        <w:pStyle w:val="NoSpacing"/>
        <w:numPr>
          <w:ilvl w:val="1"/>
          <w:numId w:val="33"/>
        </w:numPr>
        <w:rPr>
          <w:rFonts w:ascii="Calibri Light" w:hAnsi="Calibri Light"/>
          <w:lang w:val="en-GB"/>
        </w:rPr>
      </w:pPr>
      <w:r w:rsidRPr="00E2336D">
        <w:rPr>
          <w:rFonts w:ascii="Calibri Light" w:hAnsi="Calibri Light"/>
          <w:lang w:val="en-GB"/>
        </w:rPr>
        <w:t>Communication of national programme goals can help in distribution of resources, build blocks in inter government and COS relations, and guide implementation with better understanding of the</w:t>
      </w:r>
      <w:r>
        <w:rPr>
          <w:rFonts w:ascii="Calibri Light" w:hAnsi="Calibri Light"/>
          <w:lang w:val="en-GB"/>
        </w:rPr>
        <w:t xml:space="preserve"> overall</w:t>
      </w:r>
      <w:r w:rsidRPr="00E2336D">
        <w:rPr>
          <w:rFonts w:ascii="Calibri Light" w:hAnsi="Calibri Light"/>
          <w:lang w:val="en-GB"/>
        </w:rPr>
        <w:t xml:space="preserve"> picture and each individual agency’s contribution to it. It is for this reason that national governments share their strategies with the nation - for all to understand what is at stake.</w:t>
      </w:r>
    </w:p>
    <w:p w:rsidR="00AC6517" w:rsidRDefault="00306ACE">
      <w:pPr>
        <w:pStyle w:val="NoSpacing"/>
        <w:numPr>
          <w:ilvl w:val="1"/>
          <w:numId w:val="33"/>
        </w:numPr>
        <w:rPr>
          <w:rFonts w:ascii="Calibri Light" w:hAnsi="Calibri Light" w:cs="Calibri"/>
        </w:rPr>
      </w:pPr>
      <w:r w:rsidRPr="00E2336D">
        <w:rPr>
          <w:rFonts w:ascii="Calibri Light" w:hAnsi="Calibri Light" w:cs="Calibri"/>
        </w:rPr>
        <w:t xml:space="preserve">The mandates, powers, and authorities of the PUNO may be an obstacle for genuine realisation of outcome 5. Many lessons were offered by the numerous </w:t>
      </w:r>
      <w:r w:rsidR="00E365C7">
        <w:rPr>
          <w:rFonts w:ascii="Calibri Light" w:hAnsi="Calibri Light" w:cs="Calibri"/>
        </w:rPr>
        <w:t>UNJP</w:t>
      </w:r>
      <w:r w:rsidRPr="00E2336D">
        <w:rPr>
          <w:rFonts w:ascii="Calibri Light" w:hAnsi="Calibri Light" w:cs="Calibri"/>
        </w:rPr>
        <w:t xml:space="preserve">s implemented by UN Agencies worldwide. Success comes when individuals in coordinating roles are able to navigate the politics of individual agencies to effectively deliver the goals of ONE UN. Uganda, with 7 </w:t>
      </w:r>
      <w:r w:rsidR="00E365C7">
        <w:rPr>
          <w:rFonts w:ascii="Calibri Light" w:hAnsi="Calibri Light" w:cs="Calibri"/>
        </w:rPr>
        <w:t>UNJP</w:t>
      </w:r>
      <w:r w:rsidRPr="00E2336D">
        <w:rPr>
          <w:rFonts w:ascii="Calibri Light" w:hAnsi="Calibri Light" w:cs="Calibri"/>
        </w:rPr>
        <w:t xml:space="preserve">s, offers many lessons for the </w:t>
      </w:r>
      <w:r w:rsidR="00E365C7">
        <w:rPr>
          <w:rFonts w:ascii="Calibri Light" w:hAnsi="Calibri Light" w:cs="Calibri"/>
        </w:rPr>
        <w:t>UNJPGE</w:t>
      </w:r>
      <w:r w:rsidRPr="00E2336D">
        <w:rPr>
          <w:rFonts w:ascii="Calibri Light" w:hAnsi="Calibri Light" w:cs="Calibri"/>
        </w:rPr>
        <w:t xml:space="preserve"> Coordinating Team in their achievement of Outcome 5.  </w:t>
      </w:r>
    </w:p>
    <w:p w:rsidR="00AC6517" w:rsidRDefault="00A44E8A">
      <w:pPr>
        <w:pStyle w:val="NoSpacing"/>
        <w:numPr>
          <w:ilvl w:val="1"/>
          <w:numId w:val="33"/>
        </w:numPr>
        <w:rPr>
          <w:rFonts w:ascii="Calibri Light" w:hAnsi="Calibri Light"/>
          <w:lang w:val="en-GB"/>
        </w:rPr>
      </w:pPr>
      <w:r w:rsidRPr="006E43A1">
        <w:rPr>
          <w:rFonts w:ascii="Calibri Light" w:hAnsi="Calibri Light"/>
          <w:lang w:val="en-GB"/>
        </w:rPr>
        <w:t xml:space="preserve">UNJPGE remained a high level programme focussed towards Kampala stakeholders. There was need to strengthen institutions in the districts </w:t>
      </w:r>
      <w:r w:rsidRPr="006E43A1">
        <w:rPr>
          <w:rFonts w:ascii="Calibri Light" w:hAnsi="Calibri Light"/>
          <w:lang w:val="en-GB"/>
        </w:rPr>
        <w:lastRenderedPageBreak/>
        <w:t>through resourcing of local government institutions and institutional building of CBOs. Success stories and lessons in coordination at community levels should be shared to support the role of those coordination agencies that service GBV survivors especially on referral systems and centralized data collection to improve programme efficiencies at community level. More forums were needed to engage and capture voices of beneficiaries of the programme.</w:t>
      </w:r>
    </w:p>
    <w:p w:rsidR="00AC6517" w:rsidRDefault="00054D25">
      <w:pPr>
        <w:pStyle w:val="NoSpacing"/>
        <w:numPr>
          <w:ilvl w:val="1"/>
          <w:numId w:val="33"/>
        </w:numPr>
        <w:rPr>
          <w:rFonts w:ascii="Calibri Light" w:hAnsi="Calibri Light"/>
          <w:lang w:val="en-GB"/>
        </w:rPr>
      </w:pPr>
      <w:r w:rsidRPr="00304E50">
        <w:rPr>
          <w:rFonts w:ascii="Calibri Light" w:hAnsi="Calibri Light"/>
          <w:lang w:val="en-GB"/>
        </w:rPr>
        <w:t>Programme visibility plays out differently at national and district levels. At national level, the programme participants engaged in the various activities and management structures can speak to the over-arching goal and outcome; the same could not be said for the district level participants. There is lack of understanding of the goals and outcomes of the national UNJPGE. The programme is compromised by lack of visibility at all levels of operation. The programme strategy of integration is commendable; however, the</w:t>
      </w:r>
      <w:r w:rsidR="00304E50">
        <w:rPr>
          <w:rFonts w:ascii="Calibri Light" w:hAnsi="Calibri Light"/>
          <w:lang w:val="en-GB"/>
        </w:rPr>
        <w:t xml:space="preserve"> programme could have avoided the information gaps </w:t>
      </w:r>
      <w:r w:rsidR="006F250A">
        <w:rPr>
          <w:rFonts w:ascii="Calibri Light" w:hAnsi="Calibri Light"/>
          <w:lang w:val="en-GB"/>
        </w:rPr>
        <w:t xml:space="preserve">by </w:t>
      </w:r>
      <w:r w:rsidR="006F250A" w:rsidRPr="00304E50">
        <w:rPr>
          <w:rFonts w:ascii="Calibri Light" w:hAnsi="Calibri Light"/>
          <w:lang w:val="en-GB"/>
        </w:rPr>
        <w:t>sharing</w:t>
      </w:r>
      <w:r w:rsidRPr="00304E50">
        <w:rPr>
          <w:rFonts w:ascii="Calibri Light" w:hAnsi="Calibri Light"/>
          <w:lang w:val="en-GB"/>
        </w:rPr>
        <w:t xml:space="preserve"> the goals of the programme to enable all programme participants to ha</w:t>
      </w:r>
      <w:r w:rsidRPr="00707D64">
        <w:rPr>
          <w:rFonts w:ascii="Calibri Light" w:hAnsi="Calibri Light"/>
          <w:lang w:val="en-GB"/>
        </w:rPr>
        <w:t xml:space="preserve">ve common understanding in order to facilitate better management and contribution to the overall picture. </w:t>
      </w:r>
    </w:p>
    <w:p w:rsidR="00AC6517" w:rsidRDefault="00BF168E">
      <w:pPr>
        <w:pStyle w:val="NoSpacing"/>
        <w:numPr>
          <w:ilvl w:val="1"/>
          <w:numId w:val="33"/>
        </w:numPr>
        <w:rPr>
          <w:rFonts w:ascii="Calibri Light" w:hAnsi="Calibri Light"/>
          <w:lang w:val="en-GB"/>
        </w:rPr>
      </w:pPr>
      <w:r w:rsidRPr="00BB751A">
        <w:rPr>
          <w:rFonts w:ascii="Calibri Light" w:hAnsi="Calibri Light"/>
          <w:lang w:val="en-GB"/>
        </w:rPr>
        <w:t xml:space="preserve">Pilot projects and small scale interventions meant to benefit the whole country tend to remain confined to the target areas due to lack of planning for scale up. The UNJPGE implemented in 10 out of 100 districts can facilitate the roll out of lessons and good practices from its initiatives to the rest of the country. This can only be done where IPs </w:t>
      </w:r>
      <w:proofErr w:type="gramStart"/>
      <w:r w:rsidRPr="00BB751A">
        <w:rPr>
          <w:rFonts w:ascii="Calibri Light" w:hAnsi="Calibri Light"/>
          <w:lang w:val="en-GB"/>
        </w:rPr>
        <w:t>recognise</w:t>
      </w:r>
      <w:proofErr w:type="gramEnd"/>
      <w:r w:rsidRPr="00BB751A">
        <w:rPr>
          <w:rFonts w:ascii="Calibri Light" w:hAnsi="Calibri Light"/>
          <w:lang w:val="en-GB"/>
        </w:rPr>
        <w:t xml:space="preserve"> the potential for replication and documentation of those initiatives that can be scaled up or replicated outside of the 10 districts.</w:t>
      </w:r>
    </w:p>
    <w:p w:rsidR="00AC6517" w:rsidRDefault="00BF168E">
      <w:pPr>
        <w:pStyle w:val="NoSpacing"/>
        <w:numPr>
          <w:ilvl w:val="1"/>
          <w:numId w:val="33"/>
        </w:numPr>
        <w:rPr>
          <w:rFonts w:ascii="Calibri Light" w:hAnsi="Calibri Light"/>
        </w:rPr>
      </w:pPr>
      <w:proofErr w:type="spellStart"/>
      <w:r w:rsidRPr="00BB751A">
        <w:rPr>
          <w:rFonts w:ascii="Calibri Light" w:hAnsi="Calibri Light" w:cs="Calibri"/>
          <w:lang w:val="en-GB"/>
        </w:rPr>
        <w:t>T</w:t>
      </w:r>
      <w:r w:rsidRPr="00BB751A">
        <w:rPr>
          <w:rFonts w:ascii="Calibri Light" w:hAnsi="Calibri Light"/>
          <w:lang w:val="en-GB"/>
        </w:rPr>
        <w:t>h</w:t>
      </w:r>
      <w:proofErr w:type="spellEnd"/>
      <w:r w:rsidRPr="00BB751A">
        <w:rPr>
          <w:rFonts w:ascii="Calibri Light" w:hAnsi="Calibri Light" w:cs="Calibri"/>
        </w:rPr>
        <w:t>e</w:t>
      </w:r>
      <w:r w:rsidRPr="00BB751A">
        <w:rPr>
          <w:rFonts w:ascii="Calibri Light" w:hAnsi="Calibri Light"/>
        </w:rPr>
        <w:t xml:space="preserve"> multiple stakeholder approach to SGBV creates numerous channels for survivors to access services and creates user-friendly spaces for women and children, men and boys who face GBV. The UNJPGE </w:t>
      </w:r>
      <w:r w:rsidR="006F250A" w:rsidRPr="00BB751A">
        <w:rPr>
          <w:rFonts w:ascii="Calibri Light" w:hAnsi="Calibri Light"/>
        </w:rPr>
        <w:t>can contribute</w:t>
      </w:r>
      <w:r w:rsidRPr="00BB751A">
        <w:rPr>
          <w:rFonts w:ascii="Calibri Light" w:hAnsi="Calibri Light"/>
        </w:rPr>
        <w:t xml:space="preserve"> to central data collection and management through coordinated approach to reporting given the limitations in the</w:t>
      </w:r>
      <w:r w:rsidR="00BB751A" w:rsidRPr="00BB751A">
        <w:rPr>
          <w:rFonts w:ascii="Calibri Light" w:hAnsi="Calibri Light"/>
        </w:rPr>
        <w:t xml:space="preserve"> </w:t>
      </w:r>
      <w:r w:rsidRPr="00BB751A">
        <w:rPr>
          <w:rFonts w:ascii="Calibri Light" w:hAnsi="Calibri Light"/>
        </w:rPr>
        <w:t xml:space="preserve">central data collection. </w:t>
      </w:r>
    </w:p>
    <w:p w:rsidR="00AC6517" w:rsidRPr="002D2D87" w:rsidRDefault="002D2D87" w:rsidP="002D2D87">
      <w:pPr>
        <w:pStyle w:val="ListParagraph"/>
        <w:numPr>
          <w:ilvl w:val="1"/>
          <w:numId w:val="33"/>
        </w:numPr>
        <w:rPr>
          <w:rFonts w:ascii="Calibri Light" w:hAnsi="Calibri Light"/>
          <w:lang w:val="en-GB"/>
        </w:rPr>
      </w:pPr>
      <w:r w:rsidRPr="002D2D87">
        <w:rPr>
          <w:rFonts w:ascii="Calibri Light" w:hAnsi="Calibri Light"/>
        </w:rPr>
        <w:t xml:space="preserve">The intensified training of health workers at both national level and district level on clinical management of survivors of rape has contributed to the improved health care. It has also caused a policy consideration of developing service standards and </w:t>
      </w:r>
      <w:r w:rsidRPr="002D2D87">
        <w:rPr>
          <w:rFonts w:ascii="Calibri Light" w:hAnsi="Calibri Light"/>
        </w:rPr>
        <w:lastRenderedPageBreak/>
        <w:t xml:space="preserve">guidelines for delivery of forensic services in health and management of SGBV. This training and supervision has also involved the university departments of Forensic Medicine and Obstetrics and Gynaecology as well as </w:t>
      </w:r>
      <w:proofErr w:type="spellStart"/>
      <w:r w:rsidRPr="002D2D87">
        <w:rPr>
          <w:rFonts w:ascii="Calibri Light" w:hAnsi="Calibri Light"/>
        </w:rPr>
        <w:t>Mulago</w:t>
      </w:r>
      <w:proofErr w:type="spellEnd"/>
      <w:r w:rsidRPr="002D2D87">
        <w:rPr>
          <w:rFonts w:ascii="Calibri Light" w:hAnsi="Calibri Light"/>
        </w:rPr>
        <w:t xml:space="preserve"> hospital as a national referral hospital. This initiative provides indicators of sustainability that the programme can leveraged. </w:t>
      </w:r>
      <w:r w:rsidR="00BF168E" w:rsidRPr="002D2D87">
        <w:rPr>
          <w:rFonts w:ascii="Calibri Light" w:hAnsi="Calibri Light"/>
        </w:rPr>
        <w:t xml:space="preserve">Lessons on knowledge management have shown it goes beyond </w:t>
      </w:r>
      <w:r w:rsidR="00BF168E" w:rsidRPr="002D2D87">
        <w:rPr>
          <w:rFonts w:ascii="Calibri Light" w:hAnsi="Calibri Light"/>
          <w:lang w:val="en-GB"/>
        </w:rPr>
        <w:t xml:space="preserve">information technology, document management, and building information portals. </w:t>
      </w:r>
      <w:proofErr w:type="spellStart"/>
      <w:r w:rsidR="00BF168E" w:rsidRPr="002D2D87">
        <w:rPr>
          <w:rFonts w:ascii="Calibri Light" w:hAnsi="Calibri Light"/>
          <w:lang w:val="en-GB"/>
        </w:rPr>
        <w:t>MoGLSD</w:t>
      </w:r>
      <w:proofErr w:type="spellEnd"/>
      <w:r w:rsidR="00BF168E" w:rsidRPr="002D2D87">
        <w:rPr>
          <w:rFonts w:ascii="Calibri Light" w:hAnsi="Calibri Light"/>
          <w:lang w:val="en-GB"/>
        </w:rPr>
        <w:t xml:space="preserve"> has taken key steps in establishing these and it should translate into value addition through leveraging the improved human capital and strengthened institutional capability to deliver quality public service on gender in Uganda. </w:t>
      </w:r>
    </w:p>
    <w:p w:rsidR="00A44E8A" w:rsidRPr="002D2D87" w:rsidRDefault="00A44E8A" w:rsidP="00BB751A">
      <w:pPr>
        <w:pStyle w:val="NoSpacing"/>
        <w:rPr>
          <w:rFonts w:ascii="Calibri Light" w:hAnsi="Calibri Light" w:cs="Calibri"/>
          <w:sz w:val="20"/>
        </w:rPr>
      </w:pPr>
    </w:p>
    <w:p w:rsidR="00306ACE" w:rsidRPr="002D2D87" w:rsidRDefault="00306ACE" w:rsidP="00BC77C6">
      <w:pPr>
        <w:pStyle w:val="Heading1"/>
        <w:rPr>
          <w:rFonts w:ascii="Calibri Light" w:hAnsi="Calibri Light"/>
          <w:sz w:val="22"/>
          <w:szCs w:val="22"/>
          <w:lang w:val="en-GB"/>
        </w:rPr>
      </w:pPr>
      <w:bookmarkStart w:id="11" w:name="_Toc351916169"/>
      <w:r w:rsidRPr="002D2D87">
        <w:rPr>
          <w:rFonts w:ascii="Calibri Light" w:hAnsi="Calibri Light"/>
          <w:sz w:val="22"/>
          <w:szCs w:val="22"/>
          <w:lang w:val="en-GB"/>
        </w:rPr>
        <w:t>Recommendations</w:t>
      </w:r>
      <w:bookmarkEnd w:id="11"/>
    </w:p>
    <w:p w:rsidR="00306ACE" w:rsidRPr="002D2D87" w:rsidRDefault="00306ACE" w:rsidP="00BC77C6">
      <w:pPr>
        <w:pStyle w:val="ListParagraph"/>
        <w:ind w:left="0"/>
        <w:rPr>
          <w:rFonts w:ascii="Calibri Light" w:hAnsi="Calibri Light"/>
          <w:lang w:val="en-GB"/>
        </w:rPr>
      </w:pPr>
      <w:r w:rsidRPr="002D2D87">
        <w:rPr>
          <w:rFonts w:ascii="Calibri Light" w:hAnsi="Calibri Light"/>
          <w:lang w:val="en-GB"/>
        </w:rPr>
        <w:t xml:space="preserve">The following recommendations are made to the </w:t>
      </w:r>
      <w:r w:rsidR="00E365C7" w:rsidRPr="002D2D87">
        <w:rPr>
          <w:rFonts w:ascii="Calibri Light" w:hAnsi="Calibri Light"/>
          <w:lang w:val="en-GB"/>
        </w:rPr>
        <w:t>UNJPGE</w:t>
      </w:r>
      <w:r w:rsidRPr="002D2D87">
        <w:rPr>
          <w:rFonts w:ascii="Calibri Light" w:hAnsi="Calibri Light"/>
          <w:lang w:val="en-GB"/>
        </w:rPr>
        <w:t xml:space="preserve"> stakeholders</w:t>
      </w:r>
      <w:r w:rsidR="00BC77C6" w:rsidRPr="002D2D87">
        <w:rPr>
          <w:rFonts w:ascii="Calibri Light" w:hAnsi="Calibri Light"/>
          <w:lang w:val="en-GB"/>
        </w:rPr>
        <w:t>:</w:t>
      </w:r>
    </w:p>
    <w:p w:rsidR="00EE7DEE" w:rsidRPr="002D2D87" w:rsidRDefault="00EE7DEE" w:rsidP="00EE7DEE">
      <w:pPr>
        <w:rPr>
          <w:rFonts w:ascii="Calibri Light" w:hAnsi="Calibri Light"/>
          <w:b/>
          <w:color w:val="4BACC6"/>
          <w:lang w:val="en-GB"/>
        </w:rPr>
      </w:pPr>
      <w:r w:rsidRPr="002D2D87">
        <w:rPr>
          <w:rFonts w:ascii="Calibri Light" w:hAnsi="Calibri Light"/>
          <w:b/>
          <w:color w:val="4BACC6"/>
          <w:lang w:val="en-GB"/>
        </w:rPr>
        <w:t xml:space="preserve">Recommendation 1 Align </w:t>
      </w:r>
      <w:r w:rsidR="0041685E" w:rsidRPr="002D2D87">
        <w:rPr>
          <w:rFonts w:ascii="Calibri Light" w:hAnsi="Calibri Light"/>
          <w:b/>
          <w:color w:val="4BACC6"/>
          <w:lang w:val="en-GB"/>
        </w:rPr>
        <w:t>I</w:t>
      </w:r>
      <w:r w:rsidRPr="002D2D87">
        <w:rPr>
          <w:rFonts w:ascii="Calibri Light" w:hAnsi="Calibri Light"/>
          <w:b/>
          <w:color w:val="4BACC6"/>
          <w:lang w:val="en-GB"/>
        </w:rPr>
        <w:t xml:space="preserve">ntervention </w:t>
      </w:r>
      <w:r w:rsidR="0041685E" w:rsidRPr="002D2D87">
        <w:rPr>
          <w:rFonts w:ascii="Calibri Light" w:hAnsi="Calibri Light"/>
          <w:b/>
          <w:color w:val="4BACC6"/>
          <w:lang w:val="en-GB"/>
        </w:rPr>
        <w:t>L</w:t>
      </w:r>
      <w:r w:rsidRPr="002D2D87">
        <w:rPr>
          <w:rFonts w:ascii="Calibri Light" w:hAnsi="Calibri Light"/>
          <w:b/>
          <w:color w:val="4BACC6"/>
          <w:lang w:val="en-GB"/>
        </w:rPr>
        <w:t>ogic - Reference Group</w:t>
      </w:r>
    </w:p>
    <w:p w:rsidR="00EE7DEE" w:rsidRPr="002D2D87" w:rsidRDefault="00EE7DEE" w:rsidP="00EE7DEE">
      <w:pPr>
        <w:rPr>
          <w:rFonts w:ascii="Calibri Light" w:hAnsi="Calibri Light"/>
          <w:lang w:val="en-GB"/>
        </w:rPr>
      </w:pPr>
      <w:r w:rsidRPr="002D2D87">
        <w:rPr>
          <w:rFonts w:ascii="Calibri Light" w:hAnsi="Calibri Light"/>
          <w:lang w:val="en-GB"/>
        </w:rPr>
        <w:t>Address inconsistencies in the intervention logic to enable the changes at Outcome level to be reflected consistently through the logical frame, i.e., outcomes</w:t>
      </w:r>
      <w:r w:rsidR="002D22F0" w:rsidRPr="002D2D87">
        <w:rPr>
          <w:rFonts w:ascii="Calibri Light" w:hAnsi="Calibri Light"/>
          <w:lang w:val="en-GB"/>
        </w:rPr>
        <w:t>,</w:t>
      </w:r>
      <w:r w:rsidRPr="002D2D87">
        <w:rPr>
          <w:rFonts w:ascii="Calibri Light" w:hAnsi="Calibri Light"/>
          <w:lang w:val="en-GB"/>
        </w:rPr>
        <w:t xml:space="preserve"> outputs </w:t>
      </w:r>
      <w:r w:rsidR="00E60EA6" w:rsidRPr="002D2D87">
        <w:rPr>
          <w:rFonts w:ascii="Calibri Light" w:hAnsi="Calibri Light"/>
          <w:lang w:val="en-GB"/>
        </w:rPr>
        <w:t>and indicators</w:t>
      </w:r>
      <w:r w:rsidRPr="002D2D87">
        <w:rPr>
          <w:rFonts w:ascii="Calibri Light" w:hAnsi="Calibri Light"/>
          <w:lang w:val="en-GB"/>
        </w:rPr>
        <w:t xml:space="preserve"> level through revision of the Results Matrix. Engage IPs to leverage knowledge and expertise within the UNJPGE. </w:t>
      </w:r>
    </w:p>
    <w:p w:rsidR="00EE7DEE" w:rsidRPr="002D2D87" w:rsidRDefault="00EE7DEE" w:rsidP="00EE7DEE">
      <w:pPr>
        <w:rPr>
          <w:rFonts w:ascii="Calibri Light" w:hAnsi="Calibri Light"/>
          <w:lang w:val="en-GB"/>
        </w:rPr>
      </w:pPr>
      <w:r w:rsidRPr="002D2D87">
        <w:rPr>
          <w:rFonts w:ascii="Calibri Light" w:hAnsi="Calibri Light"/>
          <w:lang w:val="en-GB"/>
        </w:rPr>
        <w:t>Provide training on RBM to improve results based reporting and move away from activity based reporting.</w:t>
      </w:r>
    </w:p>
    <w:p w:rsidR="00EE7DEE" w:rsidRPr="00BB751A" w:rsidRDefault="00EE7DEE" w:rsidP="00EE7DEE">
      <w:pPr>
        <w:rPr>
          <w:rFonts w:ascii="Calibri Light" w:hAnsi="Calibri Light"/>
          <w:b/>
          <w:color w:val="4BACC6" w:themeColor="accent5"/>
          <w:lang w:val="en-GB"/>
        </w:rPr>
      </w:pPr>
      <w:r w:rsidRPr="002D2D87">
        <w:rPr>
          <w:rFonts w:ascii="Calibri Light" w:hAnsi="Calibri Light"/>
          <w:b/>
          <w:color w:val="4BACC6" w:themeColor="accent5"/>
          <w:lang w:val="en-GB"/>
        </w:rPr>
        <w:t xml:space="preserve">Recommendation 2 Elevate Gender Unit in UBOs to Director’s </w:t>
      </w:r>
      <w:r w:rsidR="00442341" w:rsidRPr="002D2D87">
        <w:rPr>
          <w:rFonts w:ascii="Calibri Light" w:hAnsi="Calibri Light"/>
          <w:b/>
          <w:color w:val="4BACC6" w:themeColor="accent5"/>
          <w:lang w:val="en-GB"/>
        </w:rPr>
        <w:t>O</w:t>
      </w:r>
      <w:r w:rsidRPr="002D2D87">
        <w:rPr>
          <w:rFonts w:ascii="Calibri Light" w:hAnsi="Calibri Light"/>
          <w:b/>
          <w:color w:val="4BACC6" w:themeColor="accent5"/>
          <w:lang w:val="en-GB"/>
        </w:rPr>
        <w:t>f</w:t>
      </w:r>
      <w:r w:rsidRPr="00BB751A">
        <w:rPr>
          <w:rFonts w:ascii="Calibri Light" w:hAnsi="Calibri Light"/>
          <w:b/>
          <w:color w:val="4BACC6" w:themeColor="accent5"/>
          <w:lang w:val="en-GB"/>
        </w:rPr>
        <w:t>fice – UN Women Outcome 1 Lead</w:t>
      </w:r>
    </w:p>
    <w:p w:rsidR="00EE7DEE" w:rsidRPr="00BB751A" w:rsidRDefault="00EE7DEE" w:rsidP="00EE7DEE">
      <w:pPr>
        <w:rPr>
          <w:rFonts w:ascii="Calibri Light" w:hAnsi="Calibri Light"/>
          <w:lang w:val="en-GB"/>
        </w:rPr>
      </w:pPr>
      <w:r w:rsidRPr="00BB751A">
        <w:rPr>
          <w:rFonts w:ascii="Calibri Light" w:hAnsi="Calibri Light"/>
          <w:lang w:val="en-GB"/>
        </w:rPr>
        <w:t>Support positioning of UBOS within the Director</w:t>
      </w:r>
      <w:r w:rsidR="00442341" w:rsidRPr="00BB751A">
        <w:rPr>
          <w:rFonts w:ascii="Calibri Light" w:hAnsi="Calibri Light"/>
          <w:lang w:val="en-GB"/>
        </w:rPr>
        <w:t>’</w:t>
      </w:r>
      <w:r w:rsidRPr="00BB751A">
        <w:rPr>
          <w:rFonts w:ascii="Calibri Light" w:hAnsi="Calibri Light"/>
          <w:lang w:val="en-GB"/>
        </w:rPr>
        <w:t>s Office for effective decision making and action on gender statistics.</w:t>
      </w:r>
      <w:r w:rsidR="00096132" w:rsidRPr="00BB751A">
        <w:rPr>
          <w:rFonts w:ascii="Calibri Light" w:hAnsi="Calibri Light"/>
          <w:lang w:val="en-GB"/>
        </w:rPr>
        <w:t xml:space="preserve"> Introduce an </w:t>
      </w:r>
      <w:r w:rsidR="00A2401B" w:rsidRPr="00BB751A">
        <w:rPr>
          <w:rFonts w:ascii="Calibri Light" w:hAnsi="Calibri Light"/>
          <w:lang w:val="en-GB"/>
        </w:rPr>
        <w:t>internship</w:t>
      </w:r>
      <w:r w:rsidR="00096132" w:rsidRPr="00BB751A">
        <w:rPr>
          <w:rFonts w:ascii="Calibri Light" w:hAnsi="Calibri Light"/>
          <w:lang w:val="en-GB"/>
        </w:rPr>
        <w:t xml:space="preserve"> programme for </w:t>
      </w:r>
      <w:r w:rsidR="00A2401B" w:rsidRPr="00BB751A">
        <w:rPr>
          <w:rFonts w:ascii="Calibri Light" w:hAnsi="Calibri Light"/>
          <w:lang w:val="en-GB"/>
        </w:rPr>
        <w:t>statistics u</w:t>
      </w:r>
      <w:r w:rsidR="00096132" w:rsidRPr="00BB751A">
        <w:rPr>
          <w:rFonts w:ascii="Calibri Light" w:hAnsi="Calibri Light"/>
          <w:lang w:val="en-GB"/>
        </w:rPr>
        <w:t>niversity students to support UBOS</w:t>
      </w:r>
      <w:r w:rsidR="002D22F0">
        <w:rPr>
          <w:rFonts w:ascii="Calibri Light" w:hAnsi="Calibri Light"/>
          <w:lang w:val="en-GB"/>
        </w:rPr>
        <w:t xml:space="preserve"> Gender Unit as well as expose the students to gender statistics to build a resource </w:t>
      </w:r>
      <w:r w:rsidR="00E60EA6">
        <w:rPr>
          <w:rFonts w:ascii="Calibri Light" w:hAnsi="Calibri Light"/>
          <w:lang w:val="en-GB"/>
        </w:rPr>
        <w:t>team of</w:t>
      </w:r>
      <w:r w:rsidR="002D22F0">
        <w:rPr>
          <w:rFonts w:ascii="Calibri Light" w:hAnsi="Calibri Light"/>
          <w:lang w:val="en-GB"/>
        </w:rPr>
        <w:t xml:space="preserve"> young advocates</w:t>
      </w:r>
    </w:p>
    <w:p w:rsidR="00EE7DEE" w:rsidRPr="00BB751A" w:rsidRDefault="00EE7DEE" w:rsidP="00EE7DEE">
      <w:pPr>
        <w:rPr>
          <w:rFonts w:ascii="Calibri Light" w:hAnsi="Calibri Light"/>
          <w:b/>
          <w:color w:val="4BACC6"/>
          <w:lang w:val="en-GB"/>
        </w:rPr>
      </w:pPr>
      <w:r w:rsidRPr="00BB751A">
        <w:rPr>
          <w:rFonts w:ascii="Calibri Light" w:hAnsi="Calibri Light"/>
          <w:b/>
          <w:color w:val="4BACC6"/>
          <w:lang w:val="en-GB"/>
        </w:rPr>
        <w:lastRenderedPageBreak/>
        <w:t>Recommendation 3 Consolidate gains at Outcome level - Administrative Agent</w:t>
      </w:r>
    </w:p>
    <w:p w:rsidR="00EE7DEE" w:rsidRPr="00BB751A" w:rsidRDefault="00EE7DEE" w:rsidP="00EE7DEE">
      <w:pPr>
        <w:rPr>
          <w:rFonts w:ascii="Calibri Light" w:hAnsi="Calibri Light"/>
          <w:lang w:val="en-GB"/>
        </w:rPr>
      </w:pPr>
      <w:r w:rsidRPr="00BB751A">
        <w:rPr>
          <w:rFonts w:ascii="Calibri Light" w:hAnsi="Calibri Light"/>
          <w:lang w:val="en-GB"/>
        </w:rPr>
        <w:t>Revise the blanket biannual rate caveat of 75% utilization rate for all partners to reward the top performers with disbursement according to plan.</w:t>
      </w:r>
    </w:p>
    <w:p w:rsidR="00EE7DEE" w:rsidRPr="00BB751A" w:rsidRDefault="00EE7DEE" w:rsidP="00EE7DEE">
      <w:pPr>
        <w:rPr>
          <w:rFonts w:ascii="Calibri Light" w:hAnsi="Calibri Light"/>
          <w:lang w:val="en-GB"/>
        </w:rPr>
      </w:pPr>
      <w:r w:rsidRPr="00BB751A">
        <w:rPr>
          <w:rFonts w:ascii="Calibri Light" w:hAnsi="Calibri Light"/>
          <w:lang w:val="en-GB"/>
        </w:rPr>
        <w:t>In the case of low fund utilization, initiate systems that allow funds to be redirected to partners that operate and contribute to the same Outcome to consolidate gains and realization of outcome goals.</w:t>
      </w:r>
    </w:p>
    <w:p w:rsidR="00EE7DEE" w:rsidRPr="00BB751A" w:rsidRDefault="00EE7DEE" w:rsidP="00EE7DEE">
      <w:pPr>
        <w:rPr>
          <w:rFonts w:ascii="Calibri Light" w:hAnsi="Calibri Light"/>
          <w:lang w:val="en-GB"/>
        </w:rPr>
      </w:pPr>
      <w:r w:rsidRPr="00BB751A">
        <w:rPr>
          <w:rFonts w:ascii="Calibri Light" w:hAnsi="Calibri Light"/>
          <w:lang w:val="en-GB"/>
        </w:rPr>
        <w:t xml:space="preserve"> Continue effort</w:t>
      </w:r>
      <w:r w:rsidR="00574CE9" w:rsidRPr="00BB751A">
        <w:rPr>
          <w:rFonts w:ascii="Calibri Light" w:hAnsi="Calibri Light"/>
          <w:lang w:val="en-GB"/>
        </w:rPr>
        <w:t>s</w:t>
      </w:r>
      <w:r w:rsidRPr="00BB751A">
        <w:rPr>
          <w:rFonts w:ascii="Calibri Light" w:hAnsi="Calibri Light"/>
          <w:lang w:val="en-GB"/>
        </w:rPr>
        <w:t xml:space="preserve"> to address delays in disbursements and reporting to improve efficiencies.</w:t>
      </w:r>
    </w:p>
    <w:p w:rsidR="00EE7DEE" w:rsidRPr="00BB751A" w:rsidRDefault="00EE7DEE" w:rsidP="00EE7DEE">
      <w:pPr>
        <w:rPr>
          <w:rFonts w:ascii="Calibri Light" w:hAnsi="Calibri Light"/>
          <w:b/>
          <w:color w:val="4BACC6"/>
          <w:lang w:val="en-GB"/>
        </w:rPr>
      </w:pPr>
      <w:r w:rsidRPr="00BB751A">
        <w:rPr>
          <w:rFonts w:ascii="Calibri Light" w:hAnsi="Calibri Light"/>
          <w:b/>
          <w:color w:val="4BACC6"/>
          <w:lang w:val="en-GB"/>
        </w:rPr>
        <w:t>Recommendation 4 Improve effectiveness of central and district government systems - Reference Group</w:t>
      </w:r>
    </w:p>
    <w:p w:rsidR="00EE7DEE" w:rsidRPr="00BB751A" w:rsidRDefault="00EE7DEE" w:rsidP="00EE7DEE">
      <w:pPr>
        <w:rPr>
          <w:rFonts w:ascii="Calibri Light" w:hAnsi="Calibri Light"/>
          <w:lang w:val="en-GB"/>
        </w:rPr>
      </w:pPr>
      <w:r w:rsidRPr="00BB751A">
        <w:rPr>
          <w:rFonts w:ascii="Calibri Light" w:hAnsi="Calibri Light"/>
          <w:lang w:val="en-GB"/>
        </w:rPr>
        <w:t>Continue engagement of decision makers in key institutions and training on gender mainstreaming to support the technocrats who are working in the institutions to bring change on gender.</w:t>
      </w:r>
    </w:p>
    <w:p w:rsidR="00EE7DEE" w:rsidRPr="00BB751A" w:rsidRDefault="00EE7DEE" w:rsidP="00EE7DEE">
      <w:pPr>
        <w:rPr>
          <w:rFonts w:ascii="Calibri Light" w:hAnsi="Calibri Light"/>
          <w:lang w:val="en-GB"/>
        </w:rPr>
      </w:pPr>
      <w:r w:rsidRPr="00BB751A">
        <w:rPr>
          <w:rFonts w:ascii="Calibri Light" w:hAnsi="Calibri Light"/>
          <w:lang w:val="en-GB"/>
        </w:rPr>
        <w:t>Address resourcing and capacity needs of local government institutions through creating linkages between UNJPGE initiatives at central and district levels and leverage other UNJPGEs with resources targeted at local government.</w:t>
      </w:r>
    </w:p>
    <w:p w:rsidR="00EE7DEE" w:rsidRPr="00BB751A" w:rsidRDefault="00EE7DEE" w:rsidP="00EE7DEE">
      <w:pPr>
        <w:rPr>
          <w:rFonts w:ascii="Calibri Light" w:hAnsi="Calibri Light"/>
          <w:b/>
          <w:color w:val="4BACC6"/>
          <w:lang w:val="en-GB"/>
        </w:rPr>
      </w:pPr>
      <w:r w:rsidRPr="00BB751A">
        <w:rPr>
          <w:rFonts w:ascii="Calibri Light" w:hAnsi="Calibri Light"/>
          <w:b/>
          <w:color w:val="4BACC6"/>
          <w:lang w:val="en-GB"/>
        </w:rPr>
        <w:t>Recommendation 5 Improve efficiencies in SBV service provision – UNFPA Outcome 2 Lead</w:t>
      </w:r>
    </w:p>
    <w:p w:rsidR="00EE7DEE" w:rsidRPr="00BB751A" w:rsidRDefault="00EE7DEE" w:rsidP="00EE7DEE">
      <w:pPr>
        <w:rPr>
          <w:rFonts w:ascii="Calibri Light" w:hAnsi="Calibri Light"/>
          <w:lang w:val="en-GB"/>
        </w:rPr>
      </w:pPr>
      <w:r w:rsidRPr="00BB751A">
        <w:rPr>
          <w:rFonts w:ascii="Calibri Light" w:hAnsi="Calibri Light"/>
          <w:lang w:val="en-GB"/>
        </w:rPr>
        <w:t>Develop clear action points to expedite operations of the GBV Shelters, reduce barriers to reporting of rape cases, facilitate referral systems at community levels and policy advocacy on the use of PF3 to allow other professional</w:t>
      </w:r>
      <w:r w:rsidR="00E319AB" w:rsidRPr="00BB751A">
        <w:rPr>
          <w:rFonts w:ascii="Calibri Light" w:hAnsi="Calibri Light"/>
          <w:lang w:val="en-GB"/>
        </w:rPr>
        <w:t>s</w:t>
      </w:r>
      <w:r w:rsidRPr="00BB751A">
        <w:rPr>
          <w:rFonts w:ascii="Calibri Light" w:hAnsi="Calibri Light"/>
          <w:lang w:val="en-GB"/>
        </w:rPr>
        <w:t xml:space="preserve"> such as mid wives to examine cases and address capacity of JLOS institutions. </w:t>
      </w:r>
    </w:p>
    <w:p w:rsidR="00EE7DEE" w:rsidRPr="00BB751A" w:rsidRDefault="00EE7DEE" w:rsidP="00EE7DEE">
      <w:pPr>
        <w:rPr>
          <w:rFonts w:ascii="Calibri Light" w:hAnsi="Calibri Light"/>
          <w:b/>
          <w:color w:val="4BACC6"/>
          <w:lang w:val="en-GB"/>
        </w:rPr>
      </w:pPr>
      <w:r w:rsidRPr="00BB751A">
        <w:rPr>
          <w:rFonts w:ascii="Calibri Light" w:hAnsi="Calibri Light"/>
          <w:b/>
          <w:color w:val="4BACC6"/>
          <w:lang w:val="en-GB"/>
        </w:rPr>
        <w:t>Recommendation 6 Consolidate messaging and advocacy – Reference Group</w:t>
      </w:r>
    </w:p>
    <w:p w:rsidR="00EE7DEE" w:rsidRPr="00BB751A" w:rsidRDefault="00EE7DEE" w:rsidP="00EE7DEE">
      <w:pPr>
        <w:rPr>
          <w:rFonts w:ascii="Calibri Light" w:hAnsi="Calibri Light" w:cs="Arial"/>
          <w:lang w:val="en-GB"/>
        </w:rPr>
      </w:pPr>
      <w:r w:rsidRPr="00BB751A">
        <w:rPr>
          <w:rFonts w:ascii="Calibri Light" w:hAnsi="Calibri Light"/>
          <w:lang w:val="en-GB"/>
        </w:rPr>
        <w:t xml:space="preserve">Develop a UNJPGE communication strategy to guide messaging on </w:t>
      </w:r>
      <w:r w:rsidRPr="00BB751A">
        <w:rPr>
          <w:rFonts w:ascii="Calibri Light" w:hAnsi="Calibri Light" w:cs="Arial"/>
          <w:lang w:val="en-GB"/>
        </w:rPr>
        <w:t xml:space="preserve">over-arching goals of the UNJPGE and their contribution to the </w:t>
      </w:r>
      <w:r w:rsidR="00E319AB" w:rsidRPr="00BB751A">
        <w:rPr>
          <w:rFonts w:ascii="Calibri Light" w:hAnsi="Calibri Light" w:cs="Arial"/>
          <w:lang w:val="en-GB"/>
        </w:rPr>
        <w:t>overall</w:t>
      </w:r>
      <w:r w:rsidRPr="00BB751A">
        <w:rPr>
          <w:rFonts w:ascii="Calibri Light" w:hAnsi="Calibri Light" w:cs="Arial"/>
          <w:lang w:val="en-GB"/>
        </w:rPr>
        <w:t xml:space="preserve"> picture for all stakeholders at central and district level, guide </w:t>
      </w:r>
      <w:r w:rsidR="00E60EA6" w:rsidRPr="00BB751A">
        <w:rPr>
          <w:rFonts w:ascii="Calibri Light" w:hAnsi="Calibri Light" w:cs="Arial"/>
          <w:lang w:val="en-GB"/>
        </w:rPr>
        <w:t xml:space="preserve">GRB </w:t>
      </w:r>
      <w:r w:rsidRPr="00BB751A">
        <w:rPr>
          <w:rFonts w:ascii="Calibri Light" w:hAnsi="Calibri Light" w:cs="Arial"/>
          <w:lang w:val="en-GB"/>
        </w:rPr>
        <w:t>advocacy,</w:t>
      </w:r>
      <w:r w:rsidR="00E60EA6">
        <w:rPr>
          <w:rFonts w:ascii="Calibri Light" w:hAnsi="Calibri Light" w:cs="Arial"/>
          <w:lang w:val="en-GB"/>
        </w:rPr>
        <w:t xml:space="preserve"> donor communication </w:t>
      </w:r>
      <w:r w:rsidR="00E60EA6" w:rsidRPr="00BB751A">
        <w:rPr>
          <w:rFonts w:ascii="Calibri Light" w:hAnsi="Calibri Light" w:cs="Arial"/>
          <w:lang w:val="en-GB"/>
        </w:rPr>
        <w:t>for</w:t>
      </w:r>
      <w:r w:rsidRPr="00BB751A">
        <w:rPr>
          <w:rFonts w:ascii="Calibri Light" w:hAnsi="Calibri Light" w:cs="Arial"/>
          <w:lang w:val="en-GB"/>
        </w:rPr>
        <w:t xml:space="preserve"> funding of </w:t>
      </w:r>
      <w:r w:rsidRPr="00BB751A">
        <w:rPr>
          <w:rFonts w:ascii="Calibri Light" w:hAnsi="Calibri Light" w:cs="Arial"/>
          <w:lang w:val="en-GB"/>
        </w:rPr>
        <w:lastRenderedPageBreak/>
        <w:t xml:space="preserve">components that have resulted </w:t>
      </w:r>
      <w:r w:rsidR="00302422" w:rsidRPr="00BB751A">
        <w:rPr>
          <w:rFonts w:ascii="Calibri Light" w:hAnsi="Calibri Light" w:cs="Arial"/>
          <w:lang w:val="en-GB"/>
        </w:rPr>
        <w:t>from</w:t>
      </w:r>
      <w:r w:rsidRPr="00BB751A">
        <w:rPr>
          <w:rFonts w:ascii="Calibri Light" w:hAnsi="Calibri Light" w:cs="Arial"/>
          <w:lang w:val="en-GB"/>
        </w:rPr>
        <w:t xml:space="preserve"> UNJPGE but lack funding</w:t>
      </w:r>
      <w:r w:rsidR="00302422" w:rsidRPr="00BB751A">
        <w:rPr>
          <w:rFonts w:ascii="Calibri Light" w:hAnsi="Calibri Light" w:cs="Arial"/>
          <w:lang w:val="en-GB"/>
        </w:rPr>
        <w:t>,</w:t>
      </w:r>
      <w:r w:rsidRPr="00BB751A">
        <w:rPr>
          <w:rFonts w:ascii="Calibri Light" w:hAnsi="Calibri Light" w:cs="Arial"/>
          <w:lang w:val="en-GB"/>
        </w:rPr>
        <w:t xml:space="preserve"> e.g</w:t>
      </w:r>
      <w:r w:rsidR="00302422" w:rsidRPr="00BB751A">
        <w:rPr>
          <w:rFonts w:ascii="Calibri Light" w:hAnsi="Calibri Light" w:cs="Arial"/>
          <w:lang w:val="en-GB"/>
        </w:rPr>
        <w:t>.</w:t>
      </w:r>
      <w:r w:rsidRPr="00BB751A">
        <w:rPr>
          <w:rFonts w:ascii="Calibri Light" w:hAnsi="Calibri Light" w:cs="Arial"/>
          <w:lang w:val="en-GB"/>
        </w:rPr>
        <w:t xml:space="preserve"> gender audit findings</w:t>
      </w:r>
      <w:r w:rsidR="00302422" w:rsidRPr="00BB751A">
        <w:rPr>
          <w:rFonts w:ascii="Calibri Light" w:hAnsi="Calibri Light" w:cs="Arial"/>
          <w:lang w:val="en-GB"/>
        </w:rPr>
        <w:t>,</w:t>
      </w:r>
      <w:r w:rsidRPr="00BB751A">
        <w:rPr>
          <w:rFonts w:ascii="Calibri Light" w:hAnsi="Calibri Light" w:cs="Arial"/>
          <w:lang w:val="en-GB"/>
        </w:rPr>
        <w:t xml:space="preserve"> and to raise awareness for potential future initiatives beyond the funding period.</w:t>
      </w:r>
    </w:p>
    <w:p w:rsidR="00EE7DEE" w:rsidRPr="00BB751A" w:rsidRDefault="00EE7DEE" w:rsidP="00EE7DEE">
      <w:pPr>
        <w:rPr>
          <w:rFonts w:ascii="Calibri Light" w:hAnsi="Calibri Light"/>
          <w:b/>
          <w:color w:val="4BACC6"/>
          <w:lang w:val="en-GB"/>
        </w:rPr>
      </w:pPr>
      <w:r w:rsidRPr="00BB751A">
        <w:rPr>
          <w:rFonts w:ascii="Calibri Light" w:hAnsi="Calibri Light"/>
          <w:b/>
          <w:color w:val="4BACC6"/>
          <w:lang w:val="en-GB"/>
        </w:rPr>
        <w:t xml:space="preserve">Recommendation 7 Sustainability Strategies/ Exit </w:t>
      </w:r>
      <w:r w:rsidR="00A65EEA" w:rsidRPr="00BB751A">
        <w:rPr>
          <w:rFonts w:ascii="Calibri Light" w:hAnsi="Calibri Light"/>
          <w:b/>
          <w:color w:val="4BACC6"/>
          <w:lang w:val="en-GB"/>
        </w:rPr>
        <w:t>S</w:t>
      </w:r>
      <w:r w:rsidRPr="00BB751A">
        <w:rPr>
          <w:rFonts w:ascii="Calibri Light" w:hAnsi="Calibri Light"/>
          <w:b/>
          <w:color w:val="4BACC6"/>
          <w:lang w:val="en-GB"/>
        </w:rPr>
        <w:t>trategies– Reference Group</w:t>
      </w:r>
    </w:p>
    <w:p w:rsidR="00EE7DEE" w:rsidRPr="00BB751A" w:rsidRDefault="00EE7DEE" w:rsidP="00EE7DEE">
      <w:pPr>
        <w:rPr>
          <w:rFonts w:ascii="Calibri Light" w:hAnsi="Calibri Light"/>
          <w:lang w:val="en-GB"/>
        </w:rPr>
      </w:pPr>
      <w:r w:rsidRPr="00BB751A">
        <w:rPr>
          <w:rFonts w:ascii="Calibri Light" w:hAnsi="Calibri Light"/>
          <w:lang w:val="en-GB"/>
        </w:rPr>
        <w:lastRenderedPageBreak/>
        <w:t xml:space="preserve">Develop the overarching UNJPGE sustainability guidelines to support IPs in development of individual agency exit plans and sustainability strategies </w:t>
      </w:r>
      <w:r w:rsidR="003A18C0" w:rsidRPr="00BB751A">
        <w:rPr>
          <w:rFonts w:ascii="Calibri Light" w:hAnsi="Calibri Light"/>
          <w:lang w:val="en-GB"/>
        </w:rPr>
        <w:t>providing</w:t>
      </w:r>
      <w:r w:rsidRPr="00BB751A">
        <w:rPr>
          <w:rFonts w:ascii="Calibri Light" w:hAnsi="Calibri Light"/>
          <w:lang w:val="en-GB"/>
        </w:rPr>
        <w:t xml:space="preserve"> adequate time for resourcing and integration into agency plans before the end of the UNJPGE.</w:t>
      </w:r>
    </w:p>
    <w:p w:rsidR="00EE7DEE" w:rsidRDefault="00EE7DEE" w:rsidP="00BC77C6">
      <w:pPr>
        <w:pStyle w:val="ListParagraph"/>
        <w:ind w:left="0"/>
        <w:rPr>
          <w:rFonts w:ascii="Calibri Light" w:hAnsi="Calibri Light"/>
          <w:b/>
          <w:color w:val="4BACC6"/>
          <w:lang w:val="en-GB"/>
        </w:rPr>
      </w:pPr>
    </w:p>
    <w:p w:rsidR="00EE5DDE" w:rsidRDefault="00EE5DDE" w:rsidP="004742BE">
      <w:pPr>
        <w:rPr>
          <w:rFonts w:ascii="Calibri Light" w:hAnsi="Calibri Light"/>
          <w:color w:val="C00000"/>
          <w:sz w:val="23"/>
          <w:szCs w:val="23"/>
        </w:rPr>
        <w:sectPr w:rsidR="00EE5DDE" w:rsidSect="00EE5DDE">
          <w:type w:val="continuous"/>
          <w:pgSz w:w="12240" w:h="15840"/>
          <w:pgMar w:top="720" w:right="720" w:bottom="720" w:left="720" w:header="708" w:footer="708" w:gutter="0"/>
          <w:cols w:num="2" w:space="708"/>
          <w:titlePg/>
          <w:docGrid w:linePitch="360"/>
        </w:sectPr>
      </w:pPr>
    </w:p>
    <w:p w:rsidR="00AC6517" w:rsidRDefault="00AC6517">
      <w:pPr>
        <w:pStyle w:val="ListParagraph"/>
        <w:keepNext/>
        <w:keepLines/>
        <w:numPr>
          <w:ilvl w:val="0"/>
          <w:numId w:val="34"/>
        </w:numPr>
        <w:spacing w:before="480" w:after="0"/>
        <w:contextualSpacing w:val="0"/>
        <w:outlineLvl w:val="0"/>
        <w:rPr>
          <w:rFonts w:ascii="Calibri Light" w:eastAsia="Times New Roman" w:hAnsi="Calibri Light"/>
          <w:b/>
          <w:bCs/>
          <w:vanish/>
          <w:color w:val="365F91"/>
          <w:sz w:val="23"/>
          <w:szCs w:val="23"/>
        </w:rPr>
      </w:pPr>
      <w:bookmarkStart w:id="12" w:name="_Toc349072072"/>
      <w:bookmarkStart w:id="13" w:name="_Toc349072137"/>
      <w:bookmarkStart w:id="14" w:name="_Toc349072202"/>
      <w:bookmarkStart w:id="15" w:name="_Toc349073445"/>
      <w:bookmarkStart w:id="16" w:name="_Toc349077645"/>
      <w:bookmarkStart w:id="17" w:name="_Toc349080765"/>
      <w:bookmarkStart w:id="18" w:name="_Toc349302717"/>
      <w:bookmarkStart w:id="19" w:name="_Toc351825535"/>
      <w:bookmarkStart w:id="20" w:name="_Toc351913089"/>
      <w:bookmarkStart w:id="21" w:name="_Toc351916170"/>
      <w:bookmarkEnd w:id="12"/>
      <w:bookmarkEnd w:id="13"/>
      <w:bookmarkEnd w:id="14"/>
      <w:bookmarkEnd w:id="15"/>
      <w:bookmarkEnd w:id="16"/>
      <w:bookmarkEnd w:id="17"/>
      <w:bookmarkEnd w:id="18"/>
      <w:bookmarkEnd w:id="19"/>
      <w:bookmarkEnd w:id="20"/>
      <w:bookmarkEnd w:id="21"/>
    </w:p>
    <w:p w:rsidR="00AC6517" w:rsidRDefault="004E0F45">
      <w:pPr>
        <w:pStyle w:val="Heading1"/>
        <w:numPr>
          <w:ilvl w:val="0"/>
          <w:numId w:val="34"/>
        </w:numPr>
        <w:rPr>
          <w:rFonts w:asciiTheme="majorHAnsi" w:hAnsiTheme="majorHAnsi"/>
          <w:color w:val="4F81BD" w:themeColor="accent1"/>
          <w:sz w:val="24"/>
          <w:szCs w:val="24"/>
        </w:rPr>
      </w:pPr>
      <w:r w:rsidRPr="00BB596C">
        <w:rPr>
          <w:rFonts w:ascii="Calibri Light" w:hAnsi="Calibri Light"/>
          <w:sz w:val="23"/>
          <w:szCs w:val="23"/>
        </w:rPr>
        <w:br w:type="page"/>
      </w:r>
      <w:bookmarkStart w:id="22" w:name="_Toc349051065"/>
      <w:bookmarkStart w:id="23" w:name="_Toc351916171"/>
      <w:r w:rsidRPr="00BD6632">
        <w:rPr>
          <w:rFonts w:asciiTheme="majorHAnsi" w:hAnsiTheme="majorHAnsi"/>
          <w:color w:val="4F81BD" w:themeColor="accent1"/>
          <w:sz w:val="24"/>
          <w:szCs w:val="24"/>
          <w:lang w:val="en-GB"/>
        </w:rPr>
        <w:lastRenderedPageBreak/>
        <w:t>Background and Programme Description</w:t>
      </w:r>
      <w:bookmarkEnd w:id="22"/>
      <w:bookmarkEnd w:id="23"/>
    </w:p>
    <w:p w:rsidR="00AD72CA" w:rsidRPr="00BB596C" w:rsidRDefault="004E0F45" w:rsidP="004E0F45">
      <w:pPr>
        <w:rPr>
          <w:rFonts w:ascii="Calibri Light" w:hAnsi="Calibri Light"/>
          <w:sz w:val="23"/>
          <w:szCs w:val="23"/>
          <w:lang w:val="en-GB"/>
        </w:rPr>
      </w:pPr>
      <w:r w:rsidRPr="00BB596C" w:rsidDel="004E0F45">
        <w:rPr>
          <w:rFonts w:ascii="Calibri Light" w:hAnsi="Calibri Light"/>
          <w:sz w:val="23"/>
          <w:szCs w:val="23"/>
          <w:lang w:val="en-GB"/>
        </w:rPr>
        <w:t xml:space="preserve"> </w:t>
      </w:r>
      <w:r w:rsidR="00AD72CA" w:rsidRPr="00BB596C">
        <w:rPr>
          <w:rFonts w:ascii="Calibri Light" w:hAnsi="Calibri Light"/>
          <w:sz w:val="23"/>
          <w:szCs w:val="23"/>
          <w:lang w:val="en-GB"/>
        </w:rPr>
        <w:t>The UN Joint Programme on Gender Equality (</w:t>
      </w:r>
      <w:r w:rsidR="00703304">
        <w:rPr>
          <w:rFonts w:ascii="Calibri Light" w:hAnsi="Calibri Light"/>
          <w:sz w:val="23"/>
          <w:szCs w:val="23"/>
          <w:lang w:val="en-GB"/>
        </w:rPr>
        <w:t>UNJPGE</w:t>
      </w:r>
      <w:r w:rsidR="00AD72CA" w:rsidRPr="00BB596C">
        <w:rPr>
          <w:rFonts w:ascii="Calibri Light" w:hAnsi="Calibri Light"/>
          <w:sz w:val="23"/>
          <w:szCs w:val="23"/>
          <w:lang w:val="en-GB"/>
        </w:rPr>
        <w:t xml:space="preserve">) in Uganda </w:t>
      </w:r>
      <w:r w:rsidR="003A1A40" w:rsidRPr="00BB596C">
        <w:rPr>
          <w:rFonts w:ascii="Calibri Light" w:hAnsi="Calibri Light"/>
          <w:sz w:val="23"/>
          <w:szCs w:val="23"/>
          <w:lang w:val="en-GB"/>
        </w:rPr>
        <w:t>s</w:t>
      </w:r>
      <w:r w:rsidR="00D27A14">
        <w:rPr>
          <w:rFonts w:ascii="Calibri Light" w:hAnsi="Calibri Light"/>
          <w:sz w:val="23"/>
          <w:szCs w:val="23"/>
          <w:lang w:val="en-GB"/>
        </w:rPr>
        <w:t>eeks</w:t>
      </w:r>
      <w:r w:rsidR="003A1A40" w:rsidRPr="00BB596C">
        <w:rPr>
          <w:rFonts w:ascii="Calibri Light" w:hAnsi="Calibri Light"/>
          <w:sz w:val="23"/>
          <w:szCs w:val="23"/>
          <w:lang w:val="en-GB"/>
        </w:rPr>
        <w:t xml:space="preserve"> to</w:t>
      </w:r>
      <w:r w:rsidR="00AD72CA" w:rsidRPr="00BB596C">
        <w:rPr>
          <w:rFonts w:ascii="Calibri Light" w:hAnsi="Calibri Light"/>
          <w:sz w:val="23"/>
          <w:szCs w:val="23"/>
          <w:lang w:val="en-GB"/>
        </w:rPr>
        <w:t xml:space="preserve"> “enhance gender equality in access to services and opportunities”.  The programme </w:t>
      </w:r>
      <w:r w:rsidR="00D27A14">
        <w:rPr>
          <w:rFonts w:ascii="Calibri Light" w:hAnsi="Calibri Light"/>
          <w:sz w:val="23"/>
          <w:szCs w:val="23"/>
          <w:lang w:val="en-GB"/>
        </w:rPr>
        <w:t>i</w:t>
      </w:r>
      <w:r w:rsidR="00FC7A82" w:rsidRPr="00BB596C">
        <w:rPr>
          <w:rFonts w:ascii="Calibri Light" w:hAnsi="Calibri Light"/>
          <w:sz w:val="23"/>
          <w:szCs w:val="23"/>
          <w:lang w:val="en-GB"/>
        </w:rPr>
        <w:t>s implemented</w:t>
      </w:r>
      <w:r w:rsidR="00AD72CA" w:rsidRPr="00BB596C">
        <w:rPr>
          <w:rFonts w:ascii="Calibri Light" w:hAnsi="Calibri Light"/>
          <w:sz w:val="23"/>
          <w:szCs w:val="23"/>
          <w:lang w:val="en-GB"/>
        </w:rPr>
        <w:t xml:space="preserve"> in ten districts (</w:t>
      </w:r>
      <w:proofErr w:type="spellStart"/>
      <w:r w:rsidR="00AD72CA" w:rsidRPr="00BB596C">
        <w:rPr>
          <w:rFonts w:ascii="Calibri Light" w:hAnsi="Calibri Light"/>
          <w:sz w:val="23"/>
          <w:szCs w:val="23"/>
          <w:lang w:val="en-GB"/>
        </w:rPr>
        <w:t>Gulu</w:t>
      </w:r>
      <w:proofErr w:type="spellEnd"/>
      <w:r w:rsidR="00AD72CA" w:rsidRPr="00BB596C">
        <w:rPr>
          <w:rFonts w:ascii="Calibri Light" w:hAnsi="Calibri Light"/>
          <w:sz w:val="23"/>
          <w:szCs w:val="23"/>
          <w:lang w:val="en-GB"/>
        </w:rPr>
        <w:t xml:space="preserve">, Lira, </w:t>
      </w:r>
      <w:proofErr w:type="spellStart"/>
      <w:r w:rsidR="00AD72CA" w:rsidRPr="00BB596C">
        <w:rPr>
          <w:rFonts w:ascii="Calibri Light" w:hAnsi="Calibri Light"/>
          <w:sz w:val="23"/>
          <w:szCs w:val="23"/>
          <w:lang w:val="en-GB"/>
        </w:rPr>
        <w:t>Nebbi</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Masaka</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Mbarara</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Pallisa</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Moroto</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Kapchorwa</w:t>
      </w:r>
      <w:proofErr w:type="spellEnd"/>
      <w:r w:rsidR="00AD72CA" w:rsidRPr="00BB596C">
        <w:rPr>
          <w:rFonts w:ascii="Calibri Light" w:hAnsi="Calibri Light"/>
          <w:sz w:val="23"/>
          <w:szCs w:val="23"/>
          <w:lang w:val="en-GB"/>
        </w:rPr>
        <w:t xml:space="preserve">, </w:t>
      </w:r>
      <w:proofErr w:type="spellStart"/>
      <w:r w:rsidR="00AD72CA" w:rsidRPr="00BB596C">
        <w:rPr>
          <w:rFonts w:ascii="Calibri Light" w:hAnsi="Calibri Light"/>
          <w:sz w:val="23"/>
          <w:szCs w:val="23"/>
          <w:lang w:val="en-GB"/>
        </w:rPr>
        <w:t>Kaabong</w:t>
      </w:r>
      <w:proofErr w:type="spellEnd"/>
      <w:r w:rsidR="00AD72CA" w:rsidRPr="00BB596C">
        <w:rPr>
          <w:rFonts w:ascii="Calibri Light" w:hAnsi="Calibri Light"/>
          <w:sz w:val="23"/>
          <w:szCs w:val="23"/>
          <w:lang w:val="en-GB"/>
        </w:rPr>
        <w:t xml:space="preserve">, and </w:t>
      </w:r>
      <w:proofErr w:type="spellStart"/>
      <w:r w:rsidR="00AD72CA" w:rsidRPr="00BB596C">
        <w:rPr>
          <w:rFonts w:ascii="Calibri Light" w:hAnsi="Calibri Light"/>
          <w:sz w:val="23"/>
          <w:szCs w:val="23"/>
          <w:lang w:val="en-GB"/>
        </w:rPr>
        <w:t>Kitgum</w:t>
      </w:r>
      <w:proofErr w:type="spellEnd"/>
      <w:r w:rsidR="00AD72CA" w:rsidRPr="00BB596C">
        <w:rPr>
          <w:rFonts w:ascii="Calibri Light" w:hAnsi="Calibri Light"/>
          <w:sz w:val="23"/>
          <w:szCs w:val="23"/>
          <w:lang w:val="en-GB"/>
        </w:rPr>
        <w:t>) over a 5 year period (2010-2014) with the participation of 1</w:t>
      </w:r>
      <w:r w:rsidR="007504F3">
        <w:rPr>
          <w:rFonts w:ascii="Calibri Light" w:hAnsi="Calibri Light"/>
          <w:sz w:val="23"/>
          <w:szCs w:val="23"/>
          <w:lang w:val="en-GB"/>
        </w:rPr>
        <w:t>2</w:t>
      </w:r>
      <w:r w:rsidR="00AD72CA" w:rsidRPr="00BB596C">
        <w:rPr>
          <w:rFonts w:ascii="Calibri Light" w:hAnsi="Calibri Light"/>
          <w:sz w:val="23"/>
          <w:szCs w:val="23"/>
          <w:lang w:val="en-GB"/>
        </w:rPr>
        <w:t xml:space="preserve"> UN Organizations</w:t>
      </w:r>
      <w:r w:rsidR="007504F3">
        <w:rPr>
          <w:rFonts w:ascii="Calibri Light" w:hAnsi="Calibri Light"/>
          <w:sz w:val="23"/>
          <w:szCs w:val="23"/>
          <w:lang w:val="en-GB"/>
        </w:rPr>
        <w:t xml:space="preserve"> at inception </w:t>
      </w:r>
      <w:r w:rsidR="00703304">
        <w:rPr>
          <w:rFonts w:ascii="Calibri Light" w:hAnsi="Calibri Light"/>
          <w:sz w:val="23"/>
          <w:szCs w:val="23"/>
          <w:lang w:val="en-GB"/>
        </w:rPr>
        <w:t xml:space="preserve">and </w:t>
      </w:r>
      <w:r w:rsidR="007504F3">
        <w:rPr>
          <w:rFonts w:ascii="Calibri Light" w:hAnsi="Calibri Light"/>
          <w:sz w:val="23"/>
          <w:szCs w:val="23"/>
          <w:lang w:val="en-GB"/>
        </w:rPr>
        <w:t>reduced to 7</w:t>
      </w:r>
      <w:r w:rsidR="0084149E">
        <w:rPr>
          <w:rStyle w:val="FootnoteReference"/>
          <w:rFonts w:ascii="Calibri Light" w:hAnsi="Calibri Light"/>
          <w:sz w:val="23"/>
          <w:szCs w:val="23"/>
          <w:lang w:val="en-GB"/>
        </w:rPr>
        <w:footnoteReference w:id="2"/>
      </w:r>
      <w:r w:rsidR="007504F3">
        <w:rPr>
          <w:rFonts w:ascii="Calibri Light" w:hAnsi="Calibri Light"/>
          <w:sz w:val="23"/>
          <w:szCs w:val="23"/>
          <w:lang w:val="en-GB"/>
        </w:rPr>
        <w:t xml:space="preserve"> at mid</w:t>
      </w:r>
      <w:r w:rsidR="00703304">
        <w:rPr>
          <w:rFonts w:ascii="Calibri Light" w:hAnsi="Calibri Light"/>
          <w:sz w:val="23"/>
          <w:szCs w:val="23"/>
          <w:lang w:val="en-GB"/>
        </w:rPr>
        <w:t>-</w:t>
      </w:r>
      <w:r w:rsidR="007504F3">
        <w:rPr>
          <w:rFonts w:ascii="Calibri Light" w:hAnsi="Calibri Light"/>
          <w:sz w:val="23"/>
          <w:szCs w:val="23"/>
          <w:lang w:val="en-GB"/>
        </w:rPr>
        <w:t>term</w:t>
      </w:r>
      <w:r w:rsidR="00703304">
        <w:rPr>
          <w:rFonts w:ascii="Calibri Light" w:hAnsi="Calibri Light"/>
          <w:sz w:val="23"/>
          <w:szCs w:val="23"/>
          <w:lang w:val="en-GB"/>
        </w:rPr>
        <w:t xml:space="preserve">; </w:t>
      </w:r>
      <w:r w:rsidR="00AD72CA" w:rsidRPr="00BB596C">
        <w:rPr>
          <w:rFonts w:ascii="Calibri Light" w:hAnsi="Calibri Light"/>
          <w:sz w:val="23"/>
          <w:szCs w:val="23"/>
          <w:lang w:val="en-GB"/>
        </w:rPr>
        <w:t>various Government line ministries and institutions</w:t>
      </w:r>
      <w:r w:rsidR="00703304">
        <w:rPr>
          <w:rFonts w:ascii="Calibri Light" w:hAnsi="Calibri Light"/>
          <w:sz w:val="23"/>
          <w:szCs w:val="23"/>
          <w:lang w:val="en-GB"/>
        </w:rPr>
        <w:t>;</w:t>
      </w:r>
      <w:r w:rsidR="00AD72CA" w:rsidRPr="00BB596C">
        <w:rPr>
          <w:rFonts w:ascii="Calibri Light" w:hAnsi="Calibri Light"/>
          <w:sz w:val="23"/>
          <w:szCs w:val="23"/>
          <w:lang w:val="en-GB"/>
        </w:rPr>
        <w:t xml:space="preserve"> and national civil society organizations (CSOs). The total budget of £12,927,611</w:t>
      </w:r>
      <w:r w:rsidR="000F5949">
        <w:rPr>
          <w:rFonts w:ascii="Calibri Light" w:hAnsi="Calibri Light"/>
          <w:sz w:val="23"/>
          <w:szCs w:val="23"/>
          <w:lang w:val="en-GB"/>
        </w:rPr>
        <w:t xml:space="preserve"> pounds sterling /</w:t>
      </w:r>
      <w:r w:rsidR="00AD72CA" w:rsidRPr="00BB596C">
        <w:rPr>
          <w:rFonts w:ascii="Calibri Light" w:hAnsi="Calibri Light"/>
          <w:sz w:val="23"/>
          <w:szCs w:val="23"/>
          <w:lang w:val="en-GB"/>
        </w:rPr>
        <w:t xml:space="preserve"> </w:t>
      </w:r>
      <w:r w:rsidR="000F5949">
        <w:rPr>
          <w:rFonts w:ascii="Calibri Light" w:hAnsi="Calibri Light"/>
          <w:sz w:val="23"/>
          <w:szCs w:val="23"/>
          <w:lang w:val="en-GB"/>
        </w:rPr>
        <w:t xml:space="preserve">USD $ </w:t>
      </w:r>
      <w:r w:rsidR="000F5949" w:rsidRPr="00632517">
        <w:rPr>
          <w:rFonts w:ascii="Calibri Light" w:hAnsi="Calibri Light"/>
          <w:sz w:val="23"/>
          <w:szCs w:val="23"/>
          <w:lang w:val="en-GB"/>
        </w:rPr>
        <w:t>16,295,051</w:t>
      </w:r>
      <w:r w:rsidR="000F5949">
        <w:rPr>
          <w:rFonts w:ascii="Calibri Light" w:hAnsi="Calibri Light"/>
          <w:sz w:val="23"/>
          <w:szCs w:val="23"/>
          <w:lang w:val="en-GB"/>
        </w:rPr>
        <w:t xml:space="preserve"> </w:t>
      </w:r>
      <w:r w:rsidR="00703304">
        <w:rPr>
          <w:rFonts w:ascii="Calibri Light" w:hAnsi="Calibri Light"/>
          <w:sz w:val="23"/>
          <w:szCs w:val="23"/>
          <w:lang w:val="en-GB"/>
        </w:rPr>
        <w:t>i</w:t>
      </w:r>
      <w:r w:rsidR="00056E32">
        <w:rPr>
          <w:rFonts w:ascii="Calibri Light" w:hAnsi="Calibri Light"/>
          <w:sz w:val="23"/>
          <w:szCs w:val="23"/>
          <w:lang w:val="en-GB"/>
        </w:rPr>
        <w:t>s</w:t>
      </w:r>
      <w:r w:rsidR="00AD72CA" w:rsidRPr="00BB596C">
        <w:rPr>
          <w:rFonts w:ascii="Calibri Light" w:hAnsi="Calibri Light"/>
          <w:sz w:val="23"/>
          <w:szCs w:val="23"/>
          <w:lang w:val="en-GB"/>
        </w:rPr>
        <w:t xml:space="preserve"> funded by the British Department for International Development (DFID) through the Multi-</w:t>
      </w:r>
      <w:r w:rsidR="00F8229C">
        <w:rPr>
          <w:rFonts w:ascii="Calibri Light" w:hAnsi="Calibri Light"/>
          <w:sz w:val="23"/>
          <w:szCs w:val="23"/>
          <w:lang w:val="en-GB"/>
        </w:rPr>
        <w:t>Partner</w:t>
      </w:r>
      <w:r w:rsidR="00AD72CA" w:rsidRPr="00BB596C">
        <w:rPr>
          <w:rFonts w:ascii="Calibri Light" w:hAnsi="Calibri Light"/>
          <w:sz w:val="23"/>
          <w:szCs w:val="23"/>
          <w:lang w:val="en-GB"/>
        </w:rPr>
        <w:t xml:space="preserve"> Trust Fund (M</w:t>
      </w:r>
      <w:r w:rsidR="00F8229C">
        <w:rPr>
          <w:rFonts w:ascii="Calibri Light" w:hAnsi="Calibri Light"/>
          <w:sz w:val="23"/>
          <w:szCs w:val="23"/>
          <w:lang w:val="en-GB"/>
        </w:rPr>
        <w:t>P</w:t>
      </w:r>
      <w:r w:rsidR="00AD72CA" w:rsidRPr="00BB596C">
        <w:rPr>
          <w:rFonts w:ascii="Calibri Light" w:hAnsi="Calibri Light"/>
          <w:sz w:val="23"/>
          <w:szCs w:val="23"/>
          <w:lang w:val="en-GB"/>
        </w:rPr>
        <w:t>TF) with United Nations Development Programme (UNDP) as the Administrative Agent. The programme offer</w:t>
      </w:r>
      <w:r w:rsidR="00F8229C">
        <w:rPr>
          <w:rFonts w:ascii="Calibri Light" w:hAnsi="Calibri Light"/>
          <w:sz w:val="23"/>
          <w:szCs w:val="23"/>
          <w:lang w:val="en-GB"/>
        </w:rPr>
        <w:t>s</w:t>
      </w:r>
      <w:r w:rsidR="00AD72CA" w:rsidRPr="00BB596C">
        <w:rPr>
          <w:rFonts w:ascii="Calibri Light" w:hAnsi="Calibri Light"/>
          <w:sz w:val="23"/>
          <w:szCs w:val="23"/>
          <w:lang w:val="en-GB"/>
        </w:rPr>
        <w:t xml:space="preserve"> a cohesive approach by the UN Organization</w:t>
      </w:r>
      <w:r w:rsidR="00E74253">
        <w:rPr>
          <w:rFonts w:ascii="Calibri Light" w:hAnsi="Calibri Light"/>
          <w:sz w:val="23"/>
          <w:szCs w:val="23"/>
          <w:lang w:val="en-GB"/>
        </w:rPr>
        <w:t>s</w:t>
      </w:r>
      <w:r w:rsidR="00AD72CA" w:rsidRPr="00BB596C">
        <w:rPr>
          <w:rFonts w:ascii="Calibri Light" w:hAnsi="Calibri Light"/>
          <w:sz w:val="23"/>
          <w:szCs w:val="23"/>
          <w:lang w:val="en-GB"/>
        </w:rPr>
        <w:t xml:space="preserve"> th</w:t>
      </w:r>
      <w:r w:rsidR="00FA6565">
        <w:rPr>
          <w:rFonts w:ascii="Calibri Light" w:hAnsi="Calibri Light"/>
          <w:sz w:val="23"/>
          <w:szCs w:val="23"/>
          <w:lang w:val="en-GB"/>
        </w:rPr>
        <w:t xml:space="preserve">at </w:t>
      </w:r>
      <w:r w:rsidR="0011217F">
        <w:rPr>
          <w:rFonts w:ascii="Calibri Light" w:hAnsi="Calibri Light"/>
          <w:sz w:val="23"/>
          <w:szCs w:val="23"/>
          <w:lang w:val="en-GB"/>
        </w:rPr>
        <w:t>seek:</w:t>
      </w:r>
    </w:p>
    <w:p w:rsidR="00AD72CA" w:rsidRPr="00BB596C" w:rsidRDefault="00AD72CA" w:rsidP="00AD72CA">
      <w:pPr>
        <w:spacing w:after="0"/>
        <w:jc w:val="both"/>
        <w:rPr>
          <w:rFonts w:ascii="Calibri Light" w:hAnsi="Calibri Light"/>
          <w:sz w:val="23"/>
          <w:szCs w:val="23"/>
          <w:lang w:val="en-GB"/>
        </w:rPr>
      </w:pPr>
    </w:p>
    <w:p w:rsidR="00F42480" w:rsidRDefault="00AD72CA">
      <w:pPr>
        <w:numPr>
          <w:ilvl w:val="0"/>
          <w:numId w:val="3"/>
        </w:numPr>
        <w:spacing w:after="0"/>
        <w:jc w:val="both"/>
        <w:rPr>
          <w:rFonts w:ascii="Calibri Light" w:hAnsi="Calibri Light"/>
          <w:sz w:val="23"/>
          <w:szCs w:val="23"/>
          <w:lang w:val="en-GB"/>
        </w:rPr>
      </w:pPr>
      <w:r w:rsidRPr="00BB596C">
        <w:rPr>
          <w:rFonts w:ascii="Calibri Light" w:hAnsi="Calibri Light"/>
          <w:sz w:val="23"/>
          <w:szCs w:val="23"/>
          <w:lang w:val="en-GB"/>
        </w:rPr>
        <w:t>Efficiency savings in administrative costs and reduced duplication of activities in GBV and Security Sector Reform</w:t>
      </w:r>
      <w:r w:rsidR="001A0C21">
        <w:rPr>
          <w:rFonts w:ascii="Calibri Light" w:hAnsi="Calibri Light"/>
          <w:sz w:val="23"/>
          <w:szCs w:val="23"/>
          <w:lang w:val="en-GB"/>
        </w:rPr>
        <w:t>.</w:t>
      </w:r>
      <w:r w:rsidRPr="00BB596C">
        <w:rPr>
          <w:rFonts w:ascii="Calibri Light" w:hAnsi="Calibri Light"/>
          <w:sz w:val="23"/>
          <w:szCs w:val="23"/>
          <w:lang w:val="en-GB"/>
        </w:rPr>
        <w:t xml:space="preserve"> </w:t>
      </w:r>
    </w:p>
    <w:p w:rsidR="00F42480" w:rsidRDefault="00AD72CA">
      <w:pPr>
        <w:numPr>
          <w:ilvl w:val="0"/>
          <w:numId w:val="3"/>
        </w:numPr>
        <w:spacing w:after="0"/>
        <w:jc w:val="both"/>
        <w:rPr>
          <w:rFonts w:ascii="Calibri Light" w:hAnsi="Calibri Light"/>
          <w:sz w:val="23"/>
          <w:szCs w:val="23"/>
          <w:lang w:val="en-GB"/>
        </w:rPr>
      </w:pPr>
      <w:r w:rsidRPr="00BB596C">
        <w:rPr>
          <w:rFonts w:ascii="Calibri Light" w:hAnsi="Calibri Light"/>
          <w:sz w:val="23"/>
          <w:szCs w:val="23"/>
          <w:lang w:val="en-GB"/>
        </w:rPr>
        <w:t>Enhanced capacity for Ministry of Gender, Labour and Social Development (</w:t>
      </w:r>
      <w:proofErr w:type="spellStart"/>
      <w:r w:rsidRPr="00BB596C">
        <w:rPr>
          <w:rFonts w:ascii="Calibri Light" w:hAnsi="Calibri Light"/>
          <w:sz w:val="23"/>
          <w:szCs w:val="23"/>
          <w:lang w:val="en-GB"/>
        </w:rPr>
        <w:t>M</w:t>
      </w:r>
      <w:r w:rsidR="00DB26CC">
        <w:rPr>
          <w:rFonts w:ascii="Calibri Light" w:hAnsi="Calibri Light"/>
          <w:sz w:val="23"/>
          <w:szCs w:val="23"/>
          <w:lang w:val="en-GB"/>
        </w:rPr>
        <w:t>o</w:t>
      </w:r>
      <w:r w:rsidRPr="00BB596C">
        <w:rPr>
          <w:rFonts w:ascii="Calibri Light" w:hAnsi="Calibri Light"/>
          <w:sz w:val="23"/>
          <w:szCs w:val="23"/>
          <w:lang w:val="en-GB"/>
        </w:rPr>
        <w:t>GLSD</w:t>
      </w:r>
      <w:proofErr w:type="spellEnd"/>
      <w:r w:rsidRPr="00BB596C">
        <w:rPr>
          <w:rFonts w:ascii="Calibri Light" w:hAnsi="Calibri Light"/>
          <w:sz w:val="23"/>
          <w:szCs w:val="23"/>
          <w:lang w:val="en-GB"/>
        </w:rPr>
        <w:t>) in its mandate in coordination, policy</w:t>
      </w:r>
      <w:r w:rsidR="00270A4F">
        <w:rPr>
          <w:rFonts w:ascii="Calibri Light" w:hAnsi="Calibri Light"/>
          <w:sz w:val="23"/>
          <w:szCs w:val="23"/>
          <w:lang w:val="en-GB"/>
        </w:rPr>
        <w:t>,</w:t>
      </w:r>
      <w:r w:rsidRPr="00BB596C">
        <w:rPr>
          <w:rFonts w:ascii="Calibri Light" w:hAnsi="Calibri Light"/>
          <w:sz w:val="23"/>
          <w:szCs w:val="23"/>
          <w:lang w:val="en-GB"/>
        </w:rPr>
        <w:t xml:space="preserve"> and monitoring of gender equality</w:t>
      </w:r>
      <w:r w:rsidR="001A0C21">
        <w:rPr>
          <w:rFonts w:ascii="Calibri Light" w:hAnsi="Calibri Light"/>
          <w:sz w:val="23"/>
          <w:szCs w:val="23"/>
          <w:lang w:val="en-GB"/>
        </w:rPr>
        <w:t>.</w:t>
      </w:r>
      <w:r w:rsidRPr="00BB596C">
        <w:rPr>
          <w:rFonts w:ascii="Calibri Light" w:hAnsi="Calibri Light"/>
          <w:sz w:val="23"/>
          <w:szCs w:val="23"/>
          <w:lang w:val="en-GB"/>
        </w:rPr>
        <w:t xml:space="preserve"> </w:t>
      </w:r>
    </w:p>
    <w:p w:rsidR="00F42480" w:rsidRDefault="00AD72CA">
      <w:pPr>
        <w:numPr>
          <w:ilvl w:val="0"/>
          <w:numId w:val="3"/>
        </w:numPr>
        <w:spacing w:after="0"/>
        <w:jc w:val="both"/>
        <w:rPr>
          <w:rFonts w:ascii="Calibri Light" w:hAnsi="Calibri Light"/>
          <w:sz w:val="23"/>
          <w:szCs w:val="23"/>
          <w:lang w:val="en-GB"/>
        </w:rPr>
      </w:pPr>
      <w:r w:rsidRPr="00BB596C">
        <w:rPr>
          <w:rFonts w:ascii="Calibri Light" w:hAnsi="Calibri Light"/>
          <w:sz w:val="23"/>
          <w:szCs w:val="23"/>
          <w:lang w:val="en-GB"/>
        </w:rPr>
        <w:t xml:space="preserve">A joint programme </w:t>
      </w:r>
      <w:r w:rsidR="00F8229C">
        <w:rPr>
          <w:rFonts w:ascii="Calibri Light" w:hAnsi="Calibri Light"/>
          <w:sz w:val="23"/>
          <w:szCs w:val="23"/>
          <w:lang w:val="en-GB"/>
        </w:rPr>
        <w:t xml:space="preserve">coordination and management </w:t>
      </w:r>
      <w:r w:rsidRPr="00BB596C">
        <w:rPr>
          <w:rFonts w:ascii="Calibri Light" w:hAnsi="Calibri Light"/>
          <w:sz w:val="23"/>
          <w:szCs w:val="23"/>
          <w:lang w:val="en-GB"/>
        </w:rPr>
        <w:t>framework</w:t>
      </w:r>
      <w:r w:rsidR="001A0C21">
        <w:rPr>
          <w:rFonts w:ascii="Calibri Light" w:hAnsi="Calibri Light"/>
          <w:sz w:val="23"/>
          <w:szCs w:val="23"/>
          <w:lang w:val="en-GB"/>
        </w:rPr>
        <w:t>.</w:t>
      </w:r>
    </w:p>
    <w:p w:rsidR="00F42480" w:rsidRDefault="00AD72CA">
      <w:pPr>
        <w:numPr>
          <w:ilvl w:val="0"/>
          <w:numId w:val="3"/>
        </w:numPr>
        <w:spacing w:after="0"/>
        <w:jc w:val="both"/>
        <w:rPr>
          <w:rFonts w:ascii="Calibri Light" w:hAnsi="Calibri Light"/>
          <w:sz w:val="23"/>
          <w:szCs w:val="23"/>
          <w:lang w:val="en-GB"/>
        </w:rPr>
      </w:pPr>
      <w:r w:rsidRPr="00BB596C">
        <w:rPr>
          <w:rFonts w:ascii="Calibri Light" w:hAnsi="Calibri Light"/>
          <w:sz w:val="23"/>
          <w:szCs w:val="23"/>
          <w:lang w:val="en-GB"/>
        </w:rPr>
        <w:t xml:space="preserve">Public Accountability for implementation of international </w:t>
      </w:r>
      <w:r w:rsidR="00F8229C">
        <w:rPr>
          <w:rFonts w:ascii="Calibri Light" w:hAnsi="Calibri Light"/>
          <w:sz w:val="23"/>
          <w:szCs w:val="23"/>
          <w:lang w:val="en-GB"/>
        </w:rPr>
        <w:t xml:space="preserve">and regional </w:t>
      </w:r>
      <w:r w:rsidRPr="00BB596C">
        <w:rPr>
          <w:rFonts w:ascii="Calibri Light" w:hAnsi="Calibri Light"/>
          <w:sz w:val="23"/>
          <w:szCs w:val="23"/>
          <w:lang w:val="en-GB"/>
        </w:rPr>
        <w:t>instruments</w:t>
      </w:r>
      <w:r w:rsidR="00403365">
        <w:rPr>
          <w:rFonts w:ascii="Calibri Light" w:hAnsi="Calibri Light"/>
          <w:sz w:val="23"/>
          <w:szCs w:val="23"/>
          <w:lang w:val="en-GB"/>
        </w:rPr>
        <w:t>,</w:t>
      </w:r>
      <w:r w:rsidR="00FA6565">
        <w:rPr>
          <w:rFonts w:ascii="Calibri Light" w:hAnsi="Calibri Light"/>
          <w:sz w:val="23"/>
          <w:szCs w:val="23"/>
          <w:lang w:val="en-GB"/>
        </w:rPr>
        <w:t xml:space="preserve"> i.e.</w:t>
      </w:r>
      <w:r w:rsidR="00403365">
        <w:rPr>
          <w:rFonts w:ascii="Calibri Light" w:hAnsi="Calibri Light"/>
          <w:sz w:val="23"/>
          <w:szCs w:val="23"/>
          <w:lang w:val="en-GB"/>
        </w:rPr>
        <w:t>,</w:t>
      </w:r>
      <w:r w:rsidRPr="00BB596C">
        <w:rPr>
          <w:rFonts w:ascii="Calibri Light" w:hAnsi="Calibri Light"/>
          <w:sz w:val="23"/>
          <w:szCs w:val="23"/>
          <w:lang w:val="en-GB"/>
        </w:rPr>
        <w:t xml:space="preserve"> CEDAW</w:t>
      </w:r>
      <w:r w:rsidR="00F8229C">
        <w:rPr>
          <w:rFonts w:ascii="Calibri Light" w:hAnsi="Calibri Light"/>
          <w:sz w:val="23"/>
          <w:szCs w:val="23"/>
          <w:lang w:val="en-GB"/>
        </w:rPr>
        <w:t xml:space="preserve">, Maputo Protocol, </w:t>
      </w:r>
      <w:r w:rsidR="006313B1">
        <w:rPr>
          <w:rFonts w:ascii="Calibri Light" w:hAnsi="Calibri Light"/>
          <w:sz w:val="23"/>
          <w:szCs w:val="23"/>
          <w:lang w:val="en-GB"/>
        </w:rPr>
        <w:t>Convention</w:t>
      </w:r>
      <w:r w:rsidR="006E6434">
        <w:rPr>
          <w:rFonts w:ascii="Calibri Light" w:hAnsi="Calibri Light"/>
          <w:sz w:val="23"/>
          <w:szCs w:val="23"/>
          <w:lang w:val="en-GB"/>
        </w:rPr>
        <w:t xml:space="preserve"> on the R</w:t>
      </w:r>
      <w:r w:rsidR="006313B1">
        <w:rPr>
          <w:rFonts w:ascii="Calibri Light" w:hAnsi="Calibri Light"/>
          <w:sz w:val="23"/>
          <w:szCs w:val="23"/>
          <w:lang w:val="en-GB"/>
        </w:rPr>
        <w:t xml:space="preserve">ights of </w:t>
      </w:r>
      <w:r w:rsidR="006E6434">
        <w:rPr>
          <w:rFonts w:ascii="Calibri Light" w:hAnsi="Calibri Light"/>
          <w:sz w:val="23"/>
          <w:szCs w:val="23"/>
          <w:lang w:val="en-GB"/>
        </w:rPr>
        <w:t>a C</w:t>
      </w:r>
      <w:r w:rsidR="006313B1">
        <w:rPr>
          <w:rFonts w:ascii="Calibri Light" w:hAnsi="Calibri Light"/>
          <w:sz w:val="23"/>
          <w:szCs w:val="23"/>
          <w:lang w:val="en-GB"/>
        </w:rPr>
        <w:t>hild (</w:t>
      </w:r>
      <w:r w:rsidR="00F8229C">
        <w:rPr>
          <w:rFonts w:ascii="Calibri Light" w:hAnsi="Calibri Light"/>
          <w:sz w:val="23"/>
          <w:szCs w:val="23"/>
          <w:lang w:val="en-GB"/>
        </w:rPr>
        <w:t>CRC</w:t>
      </w:r>
      <w:r w:rsidR="006313B1">
        <w:rPr>
          <w:rFonts w:ascii="Calibri Light" w:hAnsi="Calibri Light"/>
          <w:sz w:val="23"/>
          <w:szCs w:val="23"/>
          <w:lang w:val="en-GB"/>
        </w:rPr>
        <w:t>)</w:t>
      </w:r>
      <w:r w:rsidRPr="00BB596C">
        <w:rPr>
          <w:rFonts w:ascii="Calibri Light" w:hAnsi="Calibri Light"/>
          <w:sz w:val="23"/>
          <w:szCs w:val="23"/>
          <w:lang w:val="en-GB"/>
        </w:rPr>
        <w:t xml:space="preserve"> and </w:t>
      </w:r>
      <w:r w:rsidR="006E6434">
        <w:rPr>
          <w:rFonts w:ascii="Calibri Light" w:hAnsi="Calibri Light"/>
          <w:sz w:val="23"/>
          <w:szCs w:val="23"/>
          <w:lang w:val="en-GB"/>
        </w:rPr>
        <w:t>Security Council R</w:t>
      </w:r>
      <w:r w:rsidR="006313B1">
        <w:rPr>
          <w:rFonts w:ascii="Calibri Light" w:hAnsi="Calibri Light"/>
          <w:sz w:val="23"/>
          <w:szCs w:val="23"/>
          <w:lang w:val="en-GB"/>
        </w:rPr>
        <w:t>esolution</w:t>
      </w:r>
      <w:r w:rsidR="006D4A06">
        <w:rPr>
          <w:rFonts w:ascii="Calibri Light" w:hAnsi="Calibri Light"/>
          <w:sz w:val="23"/>
          <w:szCs w:val="23"/>
          <w:lang w:val="en-GB"/>
        </w:rPr>
        <w:t>s</w:t>
      </w:r>
      <w:r w:rsidR="006313B1">
        <w:rPr>
          <w:rFonts w:ascii="Calibri Light" w:hAnsi="Calibri Light"/>
          <w:sz w:val="23"/>
          <w:szCs w:val="23"/>
          <w:lang w:val="en-GB"/>
        </w:rPr>
        <w:t xml:space="preserve"> (</w:t>
      </w:r>
      <w:r w:rsidRPr="00BB596C">
        <w:rPr>
          <w:rFonts w:ascii="Calibri Light" w:hAnsi="Calibri Light"/>
          <w:sz w:val="23"/>
          <w:szCs w:val="23"/>
          <w:lang w:val="en-GB"/>
        </w:rPr>
        <w:t>SCR</w:t>
      </w:r>
      <w:r w:rsidR="006313B1">
        <w:rPr>
          <w:rFonts w:ascii="Calibri Light" w:hAnsi="Calibri Light"/>
          <w:sz w:val="23"/>
          <w:szCs w:val="23"/>
          <w:lang w:val="en-GB"/>
        </w:rPr>
        <w:t>)</w:t>
      </w:r>
      <w:r w:rsidRPr="00BB596C">
        <w:rPr>
          <w:rFonts w:ascii="Calibri Light" w:hAnsi="Calibri Light"/>
          <w:sz w:val="23"/>
          <w:szCs w:val="23"/>
          <w:lang w:val="en-GB"/>
        </w:rPr>
        <w:t xml:space="preserve"> 1325 and 1820</w:t>
      </w:r>
      <w:r w:rsidR="001A0C21">
        <w:rPr>
          <w:rFonts w:ascii="Calibri Light" w:hAnsi="Calibri Light"/>
          <w:sz w:val="23"/>
          <w:szCs w:val="23"/>
          <w:lang w:val="en-GB"/>
        </w:rPr>
        <w:t>.</w:t>
      </w:r>
      <w:r w:rsidRPr="00BB596C">
        <w:rPr>
          <w:rFonts w:ascii="Calibri Light" w:hAnsi="Calibri Light"/>
          <w:sz w:val="23"/>
          <w:szCs w:val="23"/>
          <w:lang w:val="en-GB"/>
        </w:rPr>
        <w:t xml:space="preserve"> </w:t>
      </w:r>
    </w:p>
    <w:p w:rsidR="00F42480" w:rsidRDefault="00AD72CA">
      <w:pPr>
        <w:numPr>
          <w:ilvl w:val="0"/>
          <w:numId w:val="3"/>
        </w:numPr>
        <w:spacing w:after="0"/>
        <w:jc w:val="both"/>
        <w:rPr>
          <w:rFonts w:ascii="Calibri Light" w:hAnsi="Calibri Light"/>
          <w:sz w:val="23"/>
          <w:szCs w:val="23"/>
          <w:lang w:val="en-GB"/>
        </w:rPr>
      </w:pPr>
      <w:r w:rsidRPr="00056E32">
        <w:rPr>
          <w:rFonts w:ascii="Calibri Light" w:hAnsi="Calibri Light"/>
          <w:sz w:val="23"/>
          <w:szCs w:val="23"/>
          <w:lang w:val="en-GB"/>
        </w:rPr>
        <w:t>Mechanisms for funding and tracking CSO initiatives for gender equality</w:t>
      </w:r>
      <w:r w:rsidR="001A0C21">
        <w:rPr>
          <w:rFonts w:ascii="Calibri Light" w:hAnsi="Calibri Light"/>
          <w:sz w:val="23"/>
          <w:szCs w:val="23"/>
          <w:lang w:val="en-GB"/>
        </w:rPr>
        <w:t>.</w:t>
      </w:r>
    </w:p>
    <w:p w:rsidR="00AD72CA" w:rsidRPr="00056E32" w:rsidRDefault="00AD72CA" w:rsidP="00AD72CA">
      <w:pPr>
        <w:spacing w:after="0"/>
        <w:rPr>
          <w:rFonts w:ascii="Calibri Light" w:hAnsi="Calibri Light"/>
          <w:sz w:val="23"/>
          <w:szCs w:val="23"/>
          <w:lang w:val="en-GB"/>
        </w:rPr>
      </w:pPr>
    </w:p>
    <w:p w:rsidR="00AD72CA" w:rsidRPr="00BB596C" w:rsidRDefault="00AD72CA" w:rsidP="0073658A">
      <w:pPr>
        <w:spacing w:after="0"/>
        <w:rPr>
          <w:rFonts w:ascii="Calibri Light" w:hAnsi="Calibri Light"/>
          <w:sz w:val="23"/>
          <w:szCs w:val="23"/>
          <w:lang w:val="en-GB"/>
        </w:rPr>
      </w:pPr>
      <w:r w:rsidRPr="00056E32">
        <w:rPr>
          <w:rFonts w:ascii="Calibri Light" w:hAnsi="Calibri Light"/>
          <w:sz w:val="23"/>
          <w:szCs w:val="23"/>
          <w:lang w:val="en-GB"/>
        </w:rPr>
        <w:t xml:space="preserve">The </w:t>
      </w:r>
      <w:r w:rsidR="00703304">
        <w:rPr>
          <w:rFonts w:ascii="Calibri Light" w:hAnsi="Calibri Light"/>
          <w:sz w:val="23"/>
          <w:szCs w:val="23"/>
          <w:lang w:val="en-GB"/>
        </w:rPr>
        <w:t>UNJPGE</w:t>
      </w:r>
      <w:r w:rsidRPr="00056E32">
        <w:rPr>
          <w:rFonts w:ascii="Calibri Light" w:hAnsi="Calibri Light"/>
          <w:sz w:val="23"/>
          <w:szCs w:val="23"/>
          <w:lang w:val="en-GB"/>
        </w:rPr>
        <w:t xml:space="preserve"> </w:t>
      </w:r>
      <w:r w:rsidR="006B21C8" w:rsidRPr="00056E32">
        <w:rPr>
          <w:rFonts w:ascii="Calibri Light" w:hAnsi="Calibri Light"/>
          <w:sz w:val="23"/>
          <w:szCs w:val="23"/>
          <w:lang w:val="en-GB"/>
        </w:rPr>
        <w:t>address</w:t>
      </w:r>
      <w:r w:rsidR="00FA6565">
        <w:rPr>
          <w:rFonts w:ascii="Calibri Light" w:hAnsi="Calibri Light"/>
          <w:sz w:val="23"/>
          <w:szCs w:val="23"/>
          <w:lang w:val="en-GB"/>
        </w:rPr>
        <w:t>es</w:t>
      </w:r>
      <w:r w:rsidRPr="00056E32">
        <w:rPr>
          <w:rFonts w:ascii="Calibri Light" w:hAnsi="Calibri Light"/>
          <w:sz w:val="23"/>
          <w:szCs w:val="23"/>
          <w:lang w:val="en-GB"/>
        </w:rPr>
        <w:t xml:space="preserve"> significant gaps in </w:t>
      </w:r>
      <w:r w:rsidR="00F8229C">
        <w:rPr>
          <w:rFonts w:ascii="Calibri Light" w:hAnsi="Calibri Light"/>
          <w:sz w:val="23"/>
          <w:szCs w:val="23"/>
          <w:lang w:val="en-GB"/>
        </w:rPr>
        <w:t>g</w:t>
      </w:r>
      <w:r w:rsidRPr="00056E32">
        <w:rPr>
          <w:rFonts w:ascii="Calibri Light" w:hAnsi="Calibri Light"/>
          <w:sz w:val="23"/>
          <w:szCs w:val="23"/>
          <w:lang w:val="en-GB"/>
        </w:rPr>
        <w:t xml:space="preserve">ender </w:t>
      </w:r>
      <w:r w:rsidR="00F8229C">
        <w:rPr>
          <w:rFonts w:ascii="Calibri Light" w:hAnsi="Calibri Light"/>
          <w:sz w:val="23"/>
          <w:szCs w:val="23"/>
          <w:lang w:val="en-GB"/>
        </w:rPr>
        <w:t>e</w:t>
      </w:r>
      <w:r w:rsidRPr="00056E32">
        <w:rPr>
          <w:rFonts w:ascii="Calibri Light" w:hAnsi="Calibri Light"/>
          <w:sz w:val="23"/>
          <w:szCs w:val="23"/>
          <w:lang w:val="en-GB"/>
        </w:rPr>
        <w:t xml:space="preserve">quality and </w:t>
      </w:r>
      <w:r w:rsidR="00F8229C">
        <w:rPr>
          <w:rFonts w:ascii="Calibri Light" w:hAnsi="Calibri Light"/>
          <w:sz w:val="23"/>
          <w:szCs w:val="23"/>
          <w:lang w:val="en-GB"/>
        </w:rPr>
        <w:t>w</w:t>
      </w:r>
      <w:r w:rsidRPr="00056E32">
        <w:rPr>
          <w:rFonts w:ascii="Calibri Light" w:hAnsi="Calibri Light"/>
          <w:sz w:val="23"/>
          <w:szCs w:val="23"/>
          <w:lang w:val="en-GB"/>
        </w:rPr>
        <w:t>o</w:t>
      </w:r>
      <w:r w:rsidRPr="00BB596C">
        <w:rPr>
          <w:rFonts w:ascii="Calibri Light" w:hAnsi="Calibri Light"/>
          <w:sz w:val="23"/>
          <w:szCs w:val="23"/>
          <w:lang w:val="en-GB"/>
        </w:rPr>
        <w:t xml:space="preserve">men’s </w:t>
      </w:r>
      <w:r w:rsidR="00F8229C">
        <w:rPr>
          <w:rFonts w:ascii="Calibri Light" w:hAnsi="Calibri Light"/>
          <w:sz w:val="23"/>
          <w:szCs w:val="23"/>
          <w:lang w:val="en-GB"/>
        </w:rPr>
        <w:t>e</w:t>
      </w:r>
      <w:r w:rsidRPr="00BB596C">
        <w:rPr>
          <w:rFonts w:ascii="Calibri Light" w:hAnsi="Calibri Light"/>
          <w:sz w:val="23"/>
          <w:szCs w:val="23"/>
          <w:lang w:val="en-GB"/>
        </w:rPr>
        <w:t>mpowerment in Uganda, in alignment with the National Development Plan (NDP) and the Uganda Gender Policy</w:t>
      </w:r>
      <w:r w:rsidRPr="00BB596C">
        <w:rPr>
          <w:rFonts w:ascii="Calibri Light" w:hAnsi="Calibri Light"/>
          <w:sz w:val="23"/>
          <w:szCs w:val="23"/>
          <w:vertAlign w:val="superscript"/>
          <w:lang w:val="en-GB"/>
        </w:rPr>
        <w:footnoteReference w:id="3"/>
      </w:r>
      <w:r w:rsidRPr="00BB596C">
        <w:rPr>
          <w:rFonts w:ascii="Calibri Light" w:hAnsi="Calibri Light"/>
          <w:sz w:val="23"/>
          <w:szCs w:val="23"/>
          <w:lang w:val="en-GB"/>
        </w:rPr>
        <w:t>. The programme also reinforce</w:t>
      </w:r>
      <w:r w:rsidR="00F8229C">
        <w:rPr>
          <w:rFonts w:ascii="Calibri Light" w:hAnsi="Calibri Light"/>
          <w:sz w:val="23"/>
          <w:szCs w:val="23"/>
          <w:lang w:val="en-GB"/>
        </w:rPr>
        <w:t>s</w:t>
      </w:r>
      <w:r w:rsidRPr="00BB596C">
        <w:rPr>
          <w:rFonts w:ascii="Calibri Light" w:hAnsi="Calibri Light"/>
          <w:sz w:val="23"/>
          <w:szCs w:val="23"/>
          <w:lang w:val="en-GB"/>
        </w:rPr>
        <w:t xml:space="preserve"> the goals of the United Nations Development Assistance Framework (UNDAF 2010-2014). The </w:t>
      </w:r>
      <w:r w:rsidR="006D4A06">
        <w:rPr>
          <w:rFonts w:ascii="Calibri Light" w:hAnsi="Calibri Light"/>
          <w:sz w:val="23"/>
          <w:szCs w:val="23"/>
          <w:lang w:val="en-GB"/>
        </w:rPr>
        <w:t>UNJPGE</w:t>
      </w:r>
      <w:r w:rsidRPr="00BB596C">
        <w:rPr>
          <w:rFonts w:ascii="Calibri Light" w:hAnsi="Calibri Light"/>
          <w:sz w:val="23"/>
          <w:szCs w:val="23"/>
          <w:lang w:val="en-GB"/>
        </w:rPr>
        <w:t xml:space="preserve"> contributes to 5 outcomes</w:t>
      </w:r>
      <w:r w:rsidR="00703304">
        <w:rPr>
          <w:rFonts w:ascii="Calibri Light" w:hAnsi="Calibri Light"/>
          <w:sz w:val="23"/>
          <w:szCs w:val="23"/>
          <w:lang w:val="en-GB"/>
        </w:rPr>
        <w:t xml:space="preserve"> as of the time of the </w:t>
      </w:r>
      <w:r w:rsidR="00F6478E">
        <w:rPr>
          <w:rFonts w:ascii="Calibri Light" w:hAnsi="Calibri Light"/>
          <w:sz w:val="23"/>
          <w:szCs w:val="23"/>
          <w:lang w:val="en-GB"/>
        </w:rPr>
        <w:t>mid-term evaluation (</w:t>
      </w:r>
      <w:r w:rsidR="00703304">
        <w:rPr>
          <w:rFonts w:ascii="Calibri Light" w:hAnsi="Calibri Light"/>
          <w:sz w:val="23"/>
          <w:szCs w:val="23"/>
          <w:lang w:val="en-GB"/>
        </w:rPr>
        <w:t>MTE</w:t>
      </w:r>
      <w:r w:rsidR="00F6478E">
        <w:rPr>
          <w:rFonts w:ascii="Calibri Light" w:hAnsi="Calibri Light"/>
          <w:sz w:val="23"/>
          <w:szCs w:val="23"/>
          <w:lang w:val="en-GB"/>
        </w:rPr>
        <w:t>)</w:t>
      </w:r>
      <w:r w:rsidRPr="00BB596C">
        <w:rPr>
          <w:rFonts w:ascii="Calibri Light" w:hAnsi="Calibri Light"/>
          <w:sz w:val="23"/>
          <w:szCs w:val="23"/>
          <w:lang w:val="en-GB"/>
        </w:rPr>
        <w:t>:</w:t>
      </w:r>
    </w:p>
    <w:p w:rsidR="00AD72CA" w:rsidRPr="00BB596C" w:rsidRDefault="00AD72CA" w:rsidP="00AD72CA">
      <w:pPr>
        <w:spacing w:after="0"/>
        <w:rPr>
          <w:rFonts w:ascii="Calibri Light" w:hAnsi="Calibri Light"/>
          <w:sz w:val="23"/>
          <w:szCs w:val="23"/>
          <w:lang w:val="en-GB"/>
        </w:rPr>
      </w:pPr>
    </w:p>
    <w:p w:rsidR="00AC6517" w:rsidRDefault="00AD72CA">
      <w:pPr>
        <w:numPr>
          <w:ilvl w:val="0"/>
          <w:numId w:val="32"/>
        </w:numPr>
        <w:spacing w:after="0"/>
        <w:jc w:val="both"/>
        <w:rPr>
          <w:rFonts w:ascii="Calibri Light" w:hAnsi="Calibri Light"/>
          <w:sz w:val="23"/>
          <w:szCs w:val="23"/>
          <w:lang w:val="en-GB"/>
        </w:rPr>
      </w:pPr>
      <w:r w:rsidRPr="00BB596C">
        <w:rPr>
          <w:rFonts w:ascii="Calibri Light" w:hAnsi="Calibri Light"/>
          <w:sz w:val="23"/>
          <w:szCs w:val="23"/>
          <w:lang w:val="en-GB"/>
        </w:rPr>
        <w:t>Outcome 1: Strengthened government capacity for gender responsive planning</w:t>
      </w:r>
      <w:r w:rsidR="00992483">
        <w:rPr>
          <w:rFonts w:ascii="Calibri Light" w:hAnsi="Calibri Light"/>
          <w:sz w:val="23"/>
          <w:szCs w:val="23"/>
          <w:lang w:val="en-GB"/>
        </w:rPr>
        <w:t>,</w:t>
      </w:r>
      <w:r w:rsidRPr="00BB596C">
        <w:rPr>
          <w:rFonts w:ascii="Calibri Light" w:hAnsi="Calibri Light"/>
          <w:sz w:val="23"/>
          <w:szCs w:val="23"/>
          <w:lang w:val="en-GB"/>
        </w:rPr>
        <w:t xml:space="preserve"> budgeting</w:t>
      </w:r>
      <w:r w:rsidR="00992483">
        <w:rPr>
          <w:rFonts w:ascii="Calibri Light" w:hAnsi="Calibri Light"/>
          <w:sz w:val="23"/>
          <w:szCs w:val="23"/>
          <w:lang w:val="en-GB"/>
        </w:rPr>
        <w:t>,</w:t>
      </w:r>
      <w:r w:rsidRPr="00BB596C">
        <w:rPr>
          <w:rFonts w:ascii="Calibri Light" w:hAnsi="Calibri Light"/>
          <w:sz w:val="23"/>
          <w:szCs w:val="23"/>
          <w:lang w:val="en-GB"/>
        </w:rPr>
        <w:t xml:space="preserve"> and programme management to directly benefit women and girls.</w:t>
      </w:r>
    </w:p>
    <w:p w:rsidR="00AC6517" w:rsidRDefault="00AD72CA">
      <w:pPr>
        <w:numPr>
          <w:ilvl w:val="0"/>
          <w:numId w:val="32"/>
        </w:numPr>
        <w:spacing w:after="0"/>
        <w:jc w:val="both"/>
        <w:rPr>
          <w:rFonts w:ascii="Calibri Light" w:hAnsi="Calibri Light"/>
          <w:sz w:val="23"/>
          <w:szCs w:val="23"/>
          <w:lang w:val="en-GB"/>
        </w:rPr>
      </w:pPr>
      <w:r w:rsidRPr="00BB596C">
        <w:rPr>
          <w:rFonts w:ascii="Calibri Light" w:hAnsi="Calibri Light"/>
          <w:sz w:val="23"/>
          <w:szCs w:val="23"/>
          <w:lang w:val="en-GB"/>
        </w:rPr>
        <w:t>Outcome 2:</w:t>
      </w:r>
      <w:r w:rsidR="006262AD">
        <w:rPr>
          <w:rFonts w:ascii="Calibri Light" w:hAnsi="Calibri Light"/>
          <w:sz w:val="23"/>
          <w:szCs w:val="23"/>
          <w:lang w:val="en-GB"/>
        </w:rPr>
        <w:t xml:space="preserve"> </w:t>
      </w:r>
      <w:r w:rsidRPr="00BB596C">
        <w:rPr>
          <w:rFonts w:ascii="Calibri Light" w:hAnsi="Calibri Light"/>
          <w:sz w:val="23"/>
          <w:szCs w:val="23"/>
          <w:lang w:val="en-GB"/>
        </w:rPr>
        <w:t>Improved access to legal, health</w:t>
      </w:r>
      <w:r w:rsidR="00992483">
        <w:rPr>
          <w:rFonts w:ascii="Calibri Light" w:hAnsi="Calibri Light"/>
          <w:sz w:val="23"/>
          <w:szCs w:val="23"/>
          <w:lang w:val="en-GB"/>
        </w:rPr>
        <w:t>,</w:t>
      </w:r>
      <w:r w:rsidRPr="00BB596C">
        <w:rPr>
          <w:rFonts w:ascii="Calibri Light" w:hAnsi="Calibri Light"/>
          <w:sz w:val="23"/>
          <w:szCs w:val="23"/>
          <w:lang w:val="en-GB"/>
        </w:rPr>
        <w:t xml:space="preserve"> and psychosocial services of SGBV survivors.</w:t>
      </w:r>
    </w:p>
    <w:p w:rsidR="00AC6517" w:rsidRDefault="00AD72CA">
      <w:pPr>
        <w:numPr>
          <w:ilvl w:val="0"/>
          <w:numId w:val="32"/>
        </w:numPr>
        <w:spacing w:after="0"/>
        <w:jc w:val="both"/>
        <w:rPr>
          <w:rFonts w:ascii="Calibri Light" w:hAnsi="Calibri Light"/>
          <w:sz w:val="23"/>
          <w:szCs w:val="23"/>
          <w:lang w:val="en-GB"/>
        </w:rPr>
      </w:pPr>
      <w:r w:rsidRPr="00BB596C">
        <w:rPr>
          <w:rFonts w:ascii="Calibri Light" w:hAnsi="Calibri Light"/>
          <w:sz w:val="23"/>
          <w:szCs w:val="23"/>
          <w:lang w:val="en-GB"/>
        </w:rPr>
        <w:t>Outcome 3: Increased school participation, completion</w:t>
      </w:r>
      <w:r w:rsidR="00D0199D">
        <w:rPr>
          <w:rFonts w:ascii="Calibri Light" w:hAnsi="Calibri Light"/>
          <w:sz w:val="23"/>
          <w:szCs w:val="23"/>
          <w:lang w:val="en-GB"/>
        </w:rPr>
        <w:t>,</w:t>
      </w:r>
      <w:r w:rsidRPr="00BB596C">
        <w:rPr>
          <w:rFonts w:ascii="Calibri Light" w:hAnsi="Calibri Light"/>
          <w:sz w:val="23"/>
          <w:szCs w:val="23"/>
          <w:lang w:val="en-GB"/>
        </w:rPr>
        <w:t xml:space="preserve"> and achievement rates of girls in primary education.</w:t>
      </w:r>
    </w:p>
    <w:p w:rsidR="00AC6517" w:rsidRDefault="00AD72CA">
      <w:pPr>
        <w:numPr>
          <w:ilvl w:val="0"/>
          <w:numId w:val="32"/>
        </w:numPr>
        <w:spacing w:after="0"/>
        <w:jc w:val="both"/>
        <w:rPr>
          <w:rFonts w:ascii="Calibri Light" w:hAnsi="Calibri Light"/>
          <w:sz w:val="23"/>
          <w:szCs w:val="23"/>
          <w:lang w:val="en-GB"/>
        </w:rPr>
      </w:pPr>
      <w:r w:rsidRPr="00BB596C">
        <w:rPr>
          <w:rFonts w:ascii="Calibri Light" w:hAnsi="Calibri Light"/>
          <w:sz w:val="23"/>
          <w:szCs w:val="23"/>
          <w:lang w:val="en-GB"/>
        </w:rPr>
        <w:t>Outcome 4:</w:t>
      </w:r>
      <w:r w:rsidR="00F6478E">
        <w:rPr>
          <w:rFonts w:ascii="Calibri Light" w:hAnsi="Calibri Light"/>
          <w:sz w:val="23"/>
          <w:szCs w:val="23"/>
          <w:lang w:val="en-GB"/>
        </w:rPr>
        <w:t xml:space="preserve"> </w:t>
      </w:r>
      <w:r w:rsidRPr="00BB596C">
        <w:rPr>
          <w:rFonts w:ascii="Calibri Light" w:hAnsi="Calibri Light"/>
          <w:sz w:val="23"/>
          <w:szCs w:val="23"/>
          <w:lang w:val="en-GB"/>
        </w:rPr>
        <w:t>Civil society has increased capacity to advocate and demand accountability from government for delivery on gender responsive laws, policies</w:t>
      </w:r>
      <w:r w:rsidR="00D0199D">
        <w:rPr>
          <w:rFonts w:ascii="Calibri Light" w:hAnsi="Calibri Light"/>
          <w:sz w:val="23"/>
          <w:szCs w:val="23"/>
          <w:lang w:val="en-GB"/>
        </w:rPr>
        <w:t>,</w:t>
      </w:r>
      <w:r w:rsidRPr="00BB596C">
        <w:rPr>
          <w:rFonts w:ascii="Calibri Light" w:hAnsi="Calibri Light"/>
          <w:sz w:val="23"/>
          <w:szCs w:val="23"/>
          <w:lang w:val="en-GB"/>
        </w:rPr>
        <w:t xml:space="preserve"> and strategies.</w:t>
      </w:r>
    </w:p>
    <w:p w:rsidR="00AC6517" w:rsidRDefault="00AD72CA">
      <w:pPr>
        <w:numPr>
          <w:ilvl w:val="0"/>
          <w:numId w:val="32"/>
        </w:numPr>
        <w:spacing w:after="0"/>
        <w:jc w:val="both"/>
        <w:rPr>
          <w:rFonts w:ascii="Calibri Light" w:hAnsi="Calibri Light"/>
          <w:sz w:val="23"/>
          <w:szCs w:val="23"/>
          <w:lang w:val="en-GB"/>
        </w:rPr>
      </w:pPr>
      <w:r w:rsidRPr="00BB596C">
        <w:rPr>
          <w:rFonts w:ascii="Calibri Light" w:hAnsi="Calibri Light"/>
          <w:sz w:val="23"/>
          <w:szCs w:val="23"/>
          <w:lang w:val="en-GB"/>
        </w:rPr>
        <w:t xml:space="preserve">Outcome 5: </w:t>
      </w:r>
      <w:r w:rsidR="00F11221">
        <w:rPr>
          <w:rFonts w:ascii="Calibri Light" w:hAnsi="Calibri Light"/>
          <w:sz w:val="23"/>
          <w:szCs w:val="23"/>
          <w:lang w:val="en-GB"/>
        </w:rPr>
        <w:t xml:space="preserve">  </w:t>
      </w:r>
      <w:r w:rsidRPr="00BB596C">
        <w:rPr>
          <w:rFonts w:ascii="Calibri Light" w:hAnsi="Calibri Light"/>
          <w:sz w:val="23"/>
          <w:szCs w:val="23"/>
          <w:lang w:val="en-GB"/>
        </w:rPr>
        <w:t>UN partners deliver effective, strategic</w:t>
      </w:r>
      <w:r w:rsidR="00D0199D">
        <w:rPr>
          <w:rFonts w:ascii="Calibri Light" w:hAnsi="Calibri Light"/>
          <w:sz w:val="23"/>
          <w:szCs w:val="23"/>
          <w:lang w:val="en-GB"/>
        </w:rPr>
        <w:t>,</w:t>
      </w:r>
      <w:r w:rsidRPr="00BB596C">
        <w:rPr>
          <w:rFonts w:ascii="Calibri Light" w:hAnsi="Calibri Light"/>
          <w:sz w:val="23"/>
          <w:szCs w:val="23"/>
          <w:lang w:val="en-GB"/>
        </w:rPr>
        <w:t xml:space="preserve"> and efficient support for gender.</w:t>
      </w:r>
    </w:p>
    <w:p w:rsidR="00AC6517" w:rsidRDefault="008709CA">
      <w:pPr>
        <w:pStyle w:val="Heading1"/>
        <w:numPr>
          <w:ilvl w:val="1"/>
          <w:numId w:val="34"/>
        </w:numPr>
        <w:rPr>
          <w:rFonts w:ascii="Calibri Light" w:hAnsi="Calibri Light"/>
          <w:sz w:val="23"/>
          <w:szCs w:val="23"/>
          <w:lang w:val="en-GB"/>
        </w:rPr>
      </w:pPr>
      <w:bookmarkStart w:id="24" w:name="_Toc349051066"/>
      <w:bookmarkStart w:id="25" w:name="_Toc351916172"/>
      <w:r w:rsidRPr="00BB596C">
        <w:rPr>
          <w:rFonts w:ascii="Calibri Light" w:hAnsi="Calibri Light"/>
          <w:sz w:val="23"/>
          <w:szCs w:val="23"/>
          <w:lang w:val="en-GB"/>
        </w:rPr>
        <w:lastRenderedPageBreak/>
        <w:t xml:space="preserve">Purpose of the </w:t>
      </w:r>
      <w:bookmarkEnd w:id="24"/>
      <w:r w:rsidR="00323315">
        <w:rPr>
          <w:rFonts w:ascii="Calibri Light" w:hAnsi="Calibri Light"/>
          <w:sz w:val="23"/>
          <w:szCs w:val="23"/>
          <w:lang w:val="en-GB"/>
        </w:rPr>
        <w:t>Mid-Term</w:t>
      </w:r>
      <w:r w:rsidR="00411E85">
        <w:rPr>
          <w:rFonts w:ascii="Calibri Light" w:hAnsi="Calibri Light"/>
          <w:sz w:val="23"/>
          <w:szCs w:val="23"/>
          <w:lang w:val="en-GB"/>
        </w:rPr>
        <w:t xml:space="preserve"> </w:t>
      </w:r>
      <w:r w:rsidR="00323315">
        <w:rPr>
          <w:rFonts w:ascii="Calibri Light" w:hAnsi="Calibri Light"/>
          <w:sz w:val="23"/>
          <w:szCs w:val="23"/>
          <w:lang w:val="en-GB"/>
        </w:rPr>
        <w:t>Evaluation</w:t>
      </w:r>
      <w:bookmarkEnd w:id="25"/>
    </w:p>
    <w:p w:rsidR="00D04D74" w:rsidRPr="00BB596C" w:rsidRDefault="004E0F45" w:rsidP="0073658A">
      <w:pPr>
        <w:spacing w:after="0"/>
        <w:rPr>
          <w:rFonts w:ascii="Calibri Light" w:hAnsi="Calibri Light"/>
          <w:sz w:val="23"/>
          <w:szCs w:val="23"/>
          <w:lang w:val="en-GB"/>
        </w:rPr>
      </w:pPr>
      <w:r w:rsidRPr="00BB596C">
        <w:rPr>
          <w:rFonts w:ascii="Calibri Light" w:hAnsi="Calibri Light"/>
          <w:sz w:val="23"/>
          <w:szCs w:val="23"/>
          <w:lang w:val="en-GB"/>
        </w:rPr>
        <w:t>T</w:t>
      </w:r>
      <w:r w:rsidR="00D04D74" w:rsidRPr="00BB596C">
        <w:rPr>
          <w:rFonts w:ascii="Calibri Light" w:hAnsi="Calibri Light"/>
          <w:sz w:val="23"/>
          <w:szCs w:val="23"/>
          <w:lang w:val="en-GB"/>
        </w:rPr>
        <w:t xml:space="preserve">he mid-term </w:t>
      </w:r>
      <w:r w:rsidRPr="00BB596C">
        <w:rPr>
          <w:rFonts w:ascii="Calibri Light" w:hAnsi="Calibri Light"/>
          <w:sz w:val="23"/>
          <w:szCs w:val="23"/>
          <w:lang w:val="en-GB"/>
        </w:rPr>
        <w:t xml:space="preserve">evaluation </w:t>
      </w:r>
      <w:r w:rsidR="00D04D74" w:rsidRPr="00BB596C">
        <w:rPr>
          <w:rFonts w:ascii="Calibri Light" w:hAnsi="Calibri Light"/>
          <w:sz w:val="23"/>
          <w:szCs w:val="23"/>
          <w:lang w:val="en-GB"/>
        </w:rPr>
        <w:t xml:space="preserve">was commissioned by UN Women Uganda, </w:t>
      </w:r>
      <w:r w:rsidRPr="00BB596C">
        <w:rPr>
          <w:rFonts w:ascii="Calibri Light" w:hAnsi="Calibri Light"/>
          <w:sz w:val="23"/>
          <w:szCs w:val="23"/>
          <w:lang w:val="en-GB"/>
        </w:rPr>
        <w:t xml:space="preserve">in their capacity as </w:t>
      </w:r>
      <w:r w:rsidR="00D04D74" w:rsidRPr="00BB596C">
        <w:rPr>
          <w:rFonts w:ascii="Calibri Light" w:hAnsi="Calibri Light"/>
          <w:sz w:val="23"/>
          <w:szCs w:val="23"/>
          <w:lang w:val="en-GB"/>
        </w:rPr>
        <w:t xml:space="preserve">the </w:t>
      </w:r>
      <w:r w:rsidR="00703304">
        <w:rPr>
          <w:rFonts w:ascii="Calibri Light" w:hAnsi="Calibri Light"/>
          <w:sz w:val="23"/>
          <w:szCs w:val="23"/>
          <w:lang w:val="en-GB"/>
        </w:rPr>
        <w:t>UNJPGE</w:t>
      </w:r>
      <w:r w:rsidR="00056E32" w:rsidRPr="00BB596C">
        <w:rPr>
          <w:rFonts w:ascii="Calibri Light" w:hAnsi="Calibri Light"/>
          <w:sz w:val="23"/>
          <w:szCs w:val="23"/>
          <w:lang w:val="en-GB"/>
        </w:rPr>
        <w:t xml:space="preserve"> </w:t>
      </w:r>
      <w:r w:rsidR="00056E32">
        <w:rPr>
          <w:rFonts w:ascii="Calibri Light" w:hAnsi="Calibri Light"/>
          <w:sz w:val="23"/>
          <w:szCs w:val="23"/>
          <w:lang w:val="en-GB"/>
        </w:rPr>
        <w:t>C</w:t>
      </w:r>
      <w:r w:rsidRPr="00BB596C">
        <w:rPr>
          <w:rFonts w:ascii="Calibri Light" w:hAnsi="Calibri Light"/>
          <w:sz w:val="23"/>
          <w:szCs w:val="23"/>
          <w:lang w:val="en-GB"/>
        </w:rPr>
        <w:t xml:space="preserve">oordinating </w:t>
      </w:r>
      <w:r w:rsidR="00056E32">
        <w:rPr>
          <w:rFonts w:ascii="Calibri Light" w:hAnsi="Calibri Light"/>
          <w:sz w:val="23"/>
          <w:szCs w:val="23"/>
          <w:lang w:val="en-GB"/>
        </w:rPr>
        <w:t>A</w:t>
      </w:r>
      <w:r w:rsidR="00D04D74" w:rsidRPr="00BB596C">
        <w:rPr>
          <w:rFonts w:ascii="Calibri Light" w:hAnsi="Calibri Light"/>
          <w:sz w:val="23"/>
          <w:szCs w:val="23"/>
          <w:lang w:val="en-GB"/>
        </w:rPr>
        <w:t>gency</w:t>
      </w:r>
      <w:r w:rsidR="007504F3">
        <w:rPr>
          <w:rFonts w:ascii="Calibri Light" w:hAnsi="Calibri Light"/>
          <w:sz w:val="23"/>
          <w:szCs w:val="23"/>
          <w:lang w:val="en-GB"/>
        </w:rPr>
        <w:t xml:space="preserve"> and on behalf of the Steering Committee</w:t>
      </w:r>
      <w:r w:rsidRPr="00BB596C">
        <w:rPr>
          <w:rFonts w:ascii="Calibri Light" w:hAnsi="Calibri Light"/>
          <w:sz w:val="23"/>
          <w:szCs w:val="23"/>
          <w:lang w:val="en-GB"/>
        </w:rPr>
        <w:t>. It</w:t>
      </w:r>
      <w:r w:rsidR="00D04D74" w:rsidRPr="00BB596C">
        <w:rPr>
          <w:rFonts w:ascii="Calibri Light" w:hAnsi="Calibri Light"/>
          <w:sz w:val="23"/>
          <w:szCs w:val="23"/>
          <w:lang w:val="en-GB"/>
        </w:rPr>
        <w:t xml:space="preserve"> assess</w:t>
      </w:r>
      <w:r w:rsidRPr="00BB596C">
        <w:rPr>
          <w:rFonts w:ascii="Calibri Light" w:hAnsi="Calibri Light"/>
          <w:sz w:val="23"/>
          <w:szCs w:val="23"/>
          <w:lang w:val="en-GB"/>
        </w:rPr>
        <w:t>ed</w:t>
      </w:r>
      <w:r w:rsidR="00D04D74" w:rsidRPr="00BB596C">
        <w:rPr>
          <w:rFonts w:ascii="Calibri Light" w:hAnsi="Calibri Light"/>
          <w:sz w:val="23"/>
          <w:szCs w:val="23"/>
          <w:lang w:val="en-GB"/>
        </w:rPr>
        <w:t xml:space="preserve"> progress towards achievement of outputs and outcomes at mid</w:t>
      </w:r>
      <w:r w:rsidR="00ED5941">
        <w:rPr>
          <w:rFonts w:ascii="Calibri Light" w:hAnsi="Calibri Light"/>
          <w:sz w:val="23"/>
          <w:szCs w:val="23"/>
          <w:lang w:val="en-GB"/>
        </w:rPr>
        <w:t>-</w:t>
      </w:r>
      <w:r w:rsidR="00D04D74" w:rsidRPr="00BB596C">
        <w:rPr>
          <w:rFonts w:ascii="Calibri Light" w:hAnsi="Calibri Light"/>
          <w:sz w:val="23"/>
          <w:szCs w:val="23"/>
          <w:lang w:val="en-GB"/>
        </w:rPr>
        <w:t>term. The over-arching aim was to a</w:t>
      </w:r>
      <w:r w:rsidR="001A0C21">
        <w:rPr>
          <w:rFonts w:ascii="Calibri Light" w:hAnsi="Calibri Light"/>
          <w:sz w:val="23"/>
          <w:szCs w:val="23"/>
          <w:lang w:val="en-GB"/>
        </w:rPr>
        <w:t xml:space="preserve">ssess relevance of the programme and its ability </w:t>
      </w:r>
      <w:r w:rsidR="00D04D74" w:rsidRPr="00BB596C">
        <w:rPr>
          <w:rFonts w:ascii="Calibri Light" w:hAnsi="Calibri Light"/>
          <w:sz w:val="23"/>
          <w:szCs w:val="23"/>
          <w:lang w:val="en-GB"/>
        </w:rPr>
        <w:t xml:space="preserve">to deliver intended results. The </w:t>
      </w:r>
      <w:r w:rsidR="00056E32">
        <w:rPr>
          <w:rFonts w:ascii="Calibri Light" w:hAnsi="Calibri Light"/>
          <w:sz w:val="23"/>
          <w:szCs w:val="23"/>
          <w:lang w:val="en-GB"/>
        </w:rPr>
        <w:t>evaluation</w:t>
      </w:r>
      <w:r w:rsidR="00056E32" w:rsidRPr="00BB596C">
        <w:rPr>
          <w:rFonts w:ascii="Calibri Light" w:hAnsi="Calibri Light"/>
          <w:sz w:val="23"/>
          <w:szCs w:val="23"/>
          <w:lang w:val="en-GB"/>
        </w:rPr>
        <w:t xml:space="preserve"> </w:t>
      </w:r>
      <w:r w:rsidR="00D04D74" w:rsidRPr="00BB596C">
        <w:rPr>
          <w:rFonts w:ascii="Calibri Light" w:hAnsi="Calibri Light"/>
          <w:sz w:val="23"/>
          <w:szCs w:val="23"/>
          <w:lang w:val="en-GB"/>
        </w:rPr>
        <w:t>addressed questions of relevance and strategic fit, validity of design, efficiency, effectiveness, and sustainability.  Assessment of coherence, management</w:t>
      </w:r>
      <w:r w:rsidR="00D67D30">
        <w:rPr>
          <w:rFonts w:ascii="Calibri Light" w:hAnsi="Calibri Light"/>
          <w:sz w:val="23"/>
          <w:szCs w:val="23"/>
          <w:lang w:val="en-GB"/>
        </w:rPr>
        <w:t>,</w:t>
      </w:r>
      <w:r w:rsidR="00D04D74" w:rsidRPr="00BB596C">
        <w:rPr>
          <w:rFonts w:ascii="Calibri Light" w:hAnsi="Calibri Light"/>
          <w:sz w:val="23"/>
          <w:szCs w:val="23"/>
          <w:lang w:val="en-GB"/>
        </w:rPr>
        <w:t xml:space="preserve"> and coordination was made to understand how well the Participating UN Organizations (PUNO) </w:t>
      </w:r>
      <w:proofErr w:type="gramStart"/>
      <w:r w:rsidR="00F65159">
        <w:rPr>
          <w:rFonts w:ascii="Calibri Light" w:hAnsi="Calibri Light"/>
          <w:sz w:val="23"/>
          <w:szCs w:val="23"/>
          <w:lang w:val="en-GB"/>
        </w:rPr>
        <w:t>are</w:t>
      </w:r>
      <w:proofErr w:type="gramEnd"/>
      <w:r w:rsidR="00F65159" w:rsidRPr="00BB596C">
        <w:rPr>
          <w:rFonts w:ascii="Calibri Light" w:hAnsi="Calibri Light"/>
          <w:sz w:val="23"/>
          <w:szCs w:val="23"/>
          <w:lang w:val="en-GB"/>
        </w:rPr>
        <w:t xml:space="preserve"> </w:t>
      </w:r>
      <w:r w:rsidR="00FC7A82" w:rsidRPr="00BB596C">
        <w:rPr>
          <w:rFonts w:ascii="Calibri Light" w:hAnsi="Calibri Light"/>
          <w:sz w:val="23"/>
          <w:szCs w:val="23"/>
          <w:lang w:val="en-GB"/>
        </w:rPr>
        <w:t>working</w:t>
      </w:r>
      <w:r w:rsidR="00D04D74" w:rsidRPr="00BB596C">
        <w:rPr>
          <w:rFonts w:ascii="Calibri Light" w:hAnsi="Calibri Light"/>
          <w:sz w:val="23"/>
          <w:szCs w:val="23"/>
          <w:lang w:val="en-GB"/>
        </w:rPr>
        <w:t xml:space="preserve"> in support of development partners. The findings provide</w:t>
      </w:r>
      <w:r w:rsidR="00F65159">
        <w:rPr>
          <w:rFonts w:ascii="Calibri Light" w:hAnsi="Calibri Light"/>
          <w:sz w:val="23"/>
          <w:szCs w:val="23"/>
          <w:lang w:val="en-GB"/>
        </w:rPr>
        <w:t xml:space="preserve"> </w:t>
      </w:r>
      <w:r w:rsidR="00D04D74" w:rsidRPr="00BB596C">
        <w:rPr>
          <w:rFonts w:ascii="Calibri Light" w:hAnsi="Calibri Light"/>
          <w:sz w:val="23"/>
          <w:szCs w:val="23"/>
          <w:lang w:val="en-GB"/>
        </w:rPr>
        <w:t xml:space="preserve">necessary management and institutional measures for corrective action in the course of delivery </w:t>
      </w:r>
      <w:r w:rsidRPr="00BB596C">
        <w:rPr>
          <w:rFonts w:ascii="Calibri Light" w:hAnsi="Calibri Light"/>
          <w:sz w:val="23"/>
          <w:szCs w:val="23"/>
          <w:lang w:val="en-GB"/>
        </w:rPr>
        <w:t xml:space="preserve">for </w:t>
      </w:r>
      <w:r w:rsidR="00D04D74" w:rsidRPr="00BB596C">
        <w:rPr>
          <w:rFonts w:ascii="Calibri Light" w:hAnsi="Calibri Light"/>
          <w:sz w:val="23"/>
          <w:szCs w:val="23"/>
          <w:lang w:val="en-GB"/>
        </w:rPr>
        <w:t xml:space="preserve">the remaining two years of the </w:t>
      </w:r>
      <w:r w:rsidR="00703304">
        <w:rPr>
          <w:rFonts w:ascii="Calibri Light" w:hAnsi="Calibri Light"/>
          <w:sz w:val="23"/>
          <w:szCs w:val="23"/>
          <w:lang w:val="en-GB"/>
        </w:rPr>
        <w:t>UNJPGE</w:t>
      </w:r>
      <w:r w:rsidR="00D04D74" w:rsidRPr="00BB596C">
        <w:rPr>
          <w:rFonts w:ascii="Calibri Light" w:hAnsi="Calibri Light"/>
          <w:sz w:val="23"/>
          <w:szCs w:val="23"/>
          <w:lang w:val="en-GB"/>
        </w:rPr>
        <w:t>.</w:t>
      </w:r>
      <w:r w:rsidR="00AC56A2">
        <w:rPr>
          <w:rFonts w:ascii="Calibri Light" w:hAnsi="Calibri Light"/>
          <w:sz w:val="23"/>
          <w:szCs w:val="23"/>
          <w:lang w:val="en-GB"/>
        </w:rPr>
        <w:t xml:space="preserve"> </w:t>
      </w:r>
      <w:r w:rsidR="00D04D74" w:rsidRPr="00BB596C">
        <w:rPr>
          <w:rFonts w:ascii="Calibri Light" w:hAnsi="Calibri Light"/>
          <w:sz w:val="23"/>
          <w:szCs w:val="23"/>
          <w:lang w:val="en-GB"/>
        </w:rPr>
        <w:t xml:space="preserve">The </w:t>
      </w:r>
      <w:r w:rsidR="00FA6565">
        <w:rPr>
          <w:rFonts w:ascii="Calibri Light" w:hAnsi="Calibri Light"/>
          <w:sz w:val="23"/>
          <w:szCs w:val="23"/>
          <w:lang w:val="en-GB"/>
        </w:rPr>
        <w:t>evaluation</w:t>
      </w:r>
      <w:r w:rsidR="00FA6565" w:rsidRPr="00BB596C">
        <w:rPr>
          <w:rFonts w:ascii="Calibri Light" w:hAnsi="Calibri Light"/>
          <w:sz w:val="23"/>
          <w:szCs w:val="23"/>
          <w:lang w:val="en-GB"/>
        </w:rPr>
        <w:t xml:space="preserve"> </w:t>
      </w:r>
      <w:r w:rsidR="00D04D74" w:rsidRPr="00BB596C">
        <w:rPr>
          <w:rFonts w:ascii="Calibri Light" w:hAnsi="Calibri Light"/>
          <w:sz w:val="23"/>
          <w:szCs w:val="23"/>
          <w:lang w:val="en-GB"/>
        </w:rPr>
        <w:t>aimed to identify factors that contributed to success or failure of programme implementation, identify good practices</w:t>
      </w:r>
      <w:r w:rsidR="00D67D30">
        <w:rPr>
          <w:rFonts w:ascii="Calibri Light" w:hAnsi="Calibri Light"/>
          <w:sz w:val="23"/>
          <w:szCs w:val="23"/>
          <w:lang w:val="en-GB"/>
        </w:rPr>
        <w:t xml:space="preserve"> from which</w:t>
      </w:r>
      <w:r w:rsidR="00D04D74" w:rsidRPr="00BB596C">
        <w:rPr>
          <w:rFonts w:ascii="Calibri Light" w:hAnsi="Calibri Light"/>
          <w:sz w:val="23"/>
          <w:szCs w:val="23"/>
          <w:lang w:val="en-GB"/>
        </w:rPr>
        <w:t xml:space="preserve"> to draw lessons for replication by the </w:t>
      </w:r>
      <w:r w:rsidRPr="00BB596C">
        <w:rPr>
          <w:rFonts w:ascii="Calibri Light" w:hAnsi="Calibri Light"/>
          <w:sz w:val="23"/>
          <w:szCs w:val="23"/>
          <w:lang w:val="en-GB"/>
        </w:rPr>
        <w:t xml:space="preserve">programme participants identified as </w:t>
      </w:r>
      <w:r w:rsidR="00D04D74" w:rsidRPr="00BB596C">
        <w:rPr>
          <w:rFonts w:ascii="Calibri Light" w:hAnsi="Calibri Light"/>
          <w:sz w:val="23"/>
          <w:szCs w:val="23"/>
          <w:lang w:val="en-GB"/>
        </w:rPr>
        <w:t>Government of Uganda (</w:t>
      </w:r>
      <w:proofErr w:type="spellStart"/>
      <w:r w:rsidR="00D04D74" w:rsidRPr="00BB596C">
        <w:rPr>
          <w:rFonts w:ascii="Calibri Light" w:hAnsi="Calibri Light"/>
          <w:sz w:val="23"/>
          <w:szCs w:val="23"/>
          <w:lang w:val="en-GB"/>
        </w:rPr>
        <w:t>GoU</w:t>
      </w:r>
      <w:proofErr w:type="spellEnd"/>
      <w:r w:rsidR="00D04D74" w:rsidRPr="00BB596C">
        <w:rPr>
          <w:rFonts w:ascii="Calibri Light" w:hAnsi="Calibri Light"/>
          <w:sz w:val="23"/>
          <w:szCs w:val="23"/>
          <w:lang w:val="en-GB"/>
        </w:rPr>
        <w:t xml:space="preserve">) line ministries and institutions, CSOs, </w:t>
      </w:r>
      <w:r w:rsidRPr="00BB596C">
        <w:rPr>
          <w:rFonts w:ascii="Calibri Light" w:hAnsi="Calibri Light"/>
          <w:sz w:val="23"/>
          <w:szCs w:val="23"/>
          <w:lang w:val="en-GB"/>
        </w:rPr>
        <w:t>PUNO</w:t>
      </w:r>
      <w:r w:rsidR="00D04D74" w:rsidRPr="00BB596C">
        <w:rPr>
          <w:rFonts w:ascii="Calibri Light" w:hAnsi="Calibri Light"/>
          <w:sz w:val="23"/>
          <w:szCs w:val="23"/>
          <w:lang w:val="en-GB"/>
        </w:rPr>
        <w:t>, donors</w:t>
      </w:r>
      <w:r w:rsidR="00E96C12">
        <w:rPr>
          <w:rFonts w:ascii="Calibri Light" w:hAnsi="Calibri Light"/>
          <w:sz w:val="23"/>
          <w:szCs w:val="23"/>
          <w:lang w:val="en-GB"/>
        </w:rPr>
        <w:t>,</w:t>
      </w:r>
      <w:r w:rsidR="00D04D74" w:rsidRPr="00BB596C">
        <w:rPr>
          <w:rFonts w:ascii="Calibri Light" w:hAnsi="Calibri Light"/>
          <w:sz w:val="23"/>
          <w:szCs w:val="23"/>
          <w:lang w:val="en-GB"/>
        </w:rPr>
        <w:t xml:space="preserve"> and other stakeholders.</w:t>
      </w:r>
    </w:p>
    <w:p w:rsidR="00D04D74" w:rsidRPr="00BB596C" w:rsidRDefault="00D04D74" w:rsidP="00D04D74">
      <w:pPr>
        <w:spacing w:after="0"/>
        <w:ind w:left="714"/>
        <w:jc w:val="both"/>
        <w:rPr>
          <w:rFonts w:ascii="Calibri Light" w:hAnsi="Calibri Light"/>
          <w:sz w:val="23"/>
          <w:szCs w:val="23"/>
          <w:lang w:val="en-GB"/>
        </w:rPr>
      </w:pPr>
    </w:p>
    <w:p w:rsidR="00AC6517" w:rsidRDefault="00D04D74">
      <w:pPr>
        <w:pStyle w:val="Heading2"/>
        <w:numPr>
          <w:ilvl w:val="1"/>
          <w:numId w:val="34"/>
        </w:numPr>
        <w:spacing w:before="0"/>
        <w:rPr>
          <w:rFonts w:ascii="Calibri Light" w:hAnsi="Calibri Light"/>
          <w:sz w:val="23"/>
          <w:szCs w:val="23"/>
          <w:lang w:val="en-GB"/>
        </w:rPr>
      </w:pPr>
      <w:bookmarkStart w:id="26" w:name="_Toc349051067"/>
      <w:bookmarkStart w:id="27" w:name="_Toc351916173"/>
      <w:r w:rsidRPr="00F06180">
        <w:rPr>
          <w:rFonts w:ascii="Calibri Light" w:hAnsi="Calibri Light"/>
          <w:sz w:val="23"/>
          <w:szCs w:val="23"/>
          <w:lang w:val="en-GB"/>
        </w:rPr>
        <w:t>Objectives</w:t>
      </w:r>
      <w:bookmarkEnd w:id="26"/>
      <w:bookmarkEnd w:id="27"/>
    </w:p>
    <w:p w:rsidR="00D04D74" w:rsidRPr="00BB596C" w:rsidRDefault="00D04D74" w:rsidP="00D04D74">
      <w:pPr>
        <w:spacing w:after="0"/>
        <w:ind w:left="714"/>
        <w:jc w:val="both"/>
        <w:rPr>
          <w:rFonts w:ascii="Calibri Light" w:hAnsi="Calibri Light"/>
          <w:sz w:val="23"/>
          <w:szCs w:val="23"/>
          <w:lang w:val="en-GB"/>
        </w:rPr>
      </w:pPr>
    </w:p>
    <w:p w:rsidR="00D04D74" w:rsidRPr="00BB596C" w:rsidRDefault="00D04D74" w:rsidP="00D04D74">
      <w:pPr>
        <w:spacing w:after="0"/>
        <w:jc w:val="both"/>
        <w:rPr>
          <w:rFonts w:ascii="Calibri Light" w:hAnsi="Calibri Light"/>
          <w:sz w:val="23"/>
          <w:szCs w:val="23"/>
          <w:lang w:val="en-GB"/>
        </w:rPr>
      </w:pPr>
      <w:r w:rsidRPr="00BB596C">
        <w:rPr>
          <w:rFonts w:ascii="Calibri Light" w:hAnsi="Calibri Light"/>
          <w:sz w:val="23"/>
          <w:szCs w:val="23"/>
          <w:lang w:val="en-GB"/>
        </w:rPr>
        <w:t xml:space="preserve">The objectives of the mid-term </w:t>
      </w:r>
      <w:r w:rsidR="004E0F45" w:rsidRPr="00BB596C">
        <w:rPr>
          <w:rFonts w:ascii="Calibri Light" w:hAnsi="Calibri Light"/>
          <w:sz w:val="23"/>
          <w:szCs w:val="23"/>
          <w:lang w:val="en-GB"/>
        </w:rPr>
        <w:t xml:space="preserve">evaluation </w:t>
      </w:r>
      <w:r w:rsidRPr="00BB596C">
        <w:rPr>
          <w:rFonts w:ascii="Calibri Light" w:hAnsi="Calibri Light"/>
          <w:sz w:val="23"/>
          <w:szCs w:val="23"/>
          <w:lang w:val="en-GB"/>
        </w:rPr>
        <w:t>were to:</w:t>
      </w:r>
    </w:p>
    <w:p w:rsidR="00D04D74" w:rsidRPr="00BB596C" w:rsidRDefault="00D04D74" w:rsidP="00D04D74">
      <w:pPr>
        <w:spacing w:after="0"/>
        <w:jc w:val="both"/>
        <w:rPr>
          <w:rFonts w:ascii="Calibri Light" w:hAnsi="Calibri Light"/>
          <w:sz w:val="23"/>
          <w:szCs w:val="23"/>
          <w:lang w:val="en-GB"/>
        </w:rPr>
      </w:pPr>
    </w:p>
    <w:p w:rsidR="00F42480" w:rsidRDefault="00D04D74">
      <w:pPr>
        <w:numPr>
          <w:ilvl w:val="0"/>
          <w:numId w:val="2"/>
        </w:numPr>
        <w:spacing w:after="0"/>
        <w:jc w:val="both"/>
        <w:rPr>
          <w:rFonts w:ascii="Calibri Light" w:hAnsi="Calibri Light"/>
          <w:sz w:val="23"/>
          <w:szCs w:val="23"/>
          <w:lang w:val="en-GB"/>
        </w:rPr>
      </w:pPr>
      <w:r w:rsidRPr="00BB596C">
        <w:rPr>
          <w:rFonts w:ascii="Calibri Light" w:hAnsi="Calibri Light"/>
          <w:sz w:val="23"/>
          <w:szCs w:val="23"/>
          <w:lang w:val="en-GB"/>
        </w:rPr>
        <w:t>Take stock of current programme achievements, challenges</w:t>
      </w:r>
      <w:r w:rsidR="00E96C12">
        <w:rPr>
          <w:rFonts w:ascii="Calibri Light" w:hAnsi="Calibri Light"/>
          <w:sz w:val="23"/>
          <w:szCs w:val="23"/>
          <w:lang w:val="en-GB"/>
        </w:rPr>
        <w:t>,</w:t>
      </w:r>
      <w:r w:rsidRPr="00BB596C">
        <w:rPr>
          <w:rFonts w:ascii="Calibri Light" w:hAnsi="Calibri Light"/>
          <w:sz w:val="23"/>
          <w:szCs w:val="23"/>
          <w:lang w:val="en-GB"/>
        </w:rPr>
        <w:t xml:space="preserve"> and opportunities</w:t>
      </w:r>
      <w:r w:rsidR="001A0C21">
        <w:rPr>
          <w:rFonts w:ascii="Calibri Light" w:hAnsi="Calibri Light"/>
          <w:sz w:val="23"/>
          <w:szCs w:val="23"/>
          <w:lang w:val="en-GB"/>
        </w:rPr>
        <w:t>.</w:t>
      </w:r>
      <w:r w:rsidRPr="00BB596C">
        <w:rPr>
          <w:rFonts w:ascii="Calibri Light" w:hAnsi="Calibri Light"/>
          <w:sz w:val="23"/>
          <w:szCs w:val="23"/>
          <w:lang w:val="en-GB"/>
        </w:rPr>
        <w:t xml:space="preserve"> </w:t>
      </w:r>
    </w:p>
    <w:p w:rsidR="00F42480" w:rsidRDefault="00D04D74">
      <w:pPr>
        <w:numPr>
          <w:ilvl w:val="0"/>
          <w:numId w:val="2"/>
        </w:numPr>
        <w:spacing w:after="0"/>
        <w:jc w:val="both"/>
        <w:rPr>
          <w:rFonts w:ascii="Calibri Light" w:hAnsi="Calibri Light"/>
          <w:sz w:val="23"/>
          <w:szCs w:val="23"/>
          <w:lang w:val="en-GB"/>
        </w:rPr>
      </w:pPr>
      <w:r w:rsidRPr="00BB596C">
        <w:rPr>
          <w:rFonts w:ascii="Calibri Light" w:hAnsi="Calibri Light"/>
          <w:sz w:val="23"/>
          <w:szCs w:val="23"/>
          <w:lang w:val="en-GB"/>
        </w:rPr>
        <w:t>Verify the continued relevance (alignment with national needs) and pertinence of the programme as well as the related sustainability of benefits thereof</w:t>
      </w:r>
      <w:r w:rsidR="001A0C21">
        <w:rPr>
          <w:rFonts w:ascii="Calibri Light" w:hAnsi="Calibri Light"/>
          <w:sz w:val="23"/>
          <w:szCs w:val="23"/>
          <w:lang w:val="en-GB"/>
        </w:rPr>
        <w:t>.</w:t>
      </w:r>
    </w:p>
    <w:p w:rsidR="00F42480" w:rsidRDefault="00D04D74">
      <w:pPr>
        <w:numPr>
          <w:ilvl w:val="0"/>
          <w:numId w:val="2"/>
        </w:numPr>
        <w:spacing w:after="0"/>
        <w:jc w:val="both"/>
        <w:rPr>
          <w:rFonts w:ascii="Calibri Light" w:hAnsi="Calibri Light"/>
          <w:sz w:val="23"/>
          <w:szCs w:val="23"/>
          <w:lang w:val="en-GB"/>
        </w:rPr>
      </w:pPr>
      <w:r w:rsidRPr="00BB596C">
        <w:rPr>
          <w:rFonts w:ascii="Calibri Light" w:hAnsi="Calibri Light"/>
          <w:sz w:val="23"/>
          <w:szCs w:val="23"/>
          <w:lang w:val="en-GB"/>
        </w:rPr>
        <w:t>Assess the programme design, objectives, strategies</w:t>
      </w:r>
      <w:r w:rsidR="00E53D19">
        <w:rPr>
          <w:rFonts w:ascii="Calibri Light" w:hAnsi="Calibri Light"/>
          <w:sz w:val="23"/>
          <w:szCs w:val="23"/>
          <w:lang w:val="en-GB"/>
        </w:rPr>
        <w:t>,</w:t>
      </w:r>
      <w:r w:rsidRPr="00BB596C">
        <w:rPr>
          <w:rFonts w:ascii="Calibri Light" w:hAnsi="Calibri Light"/>
          <w:sz w:val="23"/>
          <w:szCs w:val="23"/>
          <w:lang w:val="en-GB"/>
        </w:rPr>
        <w:t xml:space="preserve"> and implementation arrangements in light of changes in the program context and the risks therein</w:t>
      </w:r>
      <w:r w:rsidR="001A0C21">
        <w:rPr>
          <w:rFonts w:ascii="Calibri Light" w:hAnsi="Calibri Light"/>
          <w:sz w:val="23"/>
          <w:szCs w:val="23"/>
          <w:lang w:val="en-GB"/>
        </w:rPr>
        <w:t>.</w:t>
      </w:r>
    </w:p>
    <w:p w:rsidR="00F42480" w:rsidRDefault="00D04D74">
      <w:pPr>
        <w:numPr>
          <w:ilvl w:val="0"/>
          <w:numId w:val="2"/>
        </w:numPr>
        <w:spacing w:after="0"/>
        <w:jc w:val="both"/>
        <w:rPr>
          <w:rFonts w:ascii="Calibri Light" w:hAnsi="Calibri Light"/>
          <w:sz w:val="23"/>
          <w:szCs w:val="23"/>
          <w:lang w:val="en-GB"/>
        </w:rPr>
      </w:pPr>
      <w:r w:rsidRPr="00BB596C">
        <w:rPr>
          <w:rFonts w:ascii="Calibri Light" w:hAnsi="Calibri Light"/>
          <w:sz w:val="23"/>
          <w:szCs w:val="23"/>
          <w:lang w:val="en-GB"/>
        </w:rPr>
        <w:t>Make recommendations on how to improve performance of the programme</w:t>
      </w:r>
      <w:r w:rsidR="001A0C21">
        <w:rPr>
          <w:rFonts w:ascii="Calibri Light" w:hAnsi="Calibri Light"/>
          <w:sz w:val="23"/>
          <w:szCs w:val="23"/>
          <w:lang w:val="en-GB"/>
        </w:rPr>
        <w:t>.</w:t>
      </w:r>
      <w:r w:rsidRPr="00BB596C">
        <w:rPr>
          <w:rFonts w:ascii="Calibri Light" w:hAnsi="Calibri Light"/>
          <w:sz w:val="23"/>
          <w:szCs w:val="23"/>
          <w:lang w:val="en-GB"/>
        </w:rPr>
        <w:t xml:space="preserve">  </w:t>
      </w:r>
    </w:p>
    <w:p w:rsidR="00D04D74" w:rsidRPr="00C517B7" w:rsidRDefault="00D04D74" w:rsidP="00D04D74">
      <w:pPr>
        <w:numPr>
          <w:ilvl w:val="0"/>
          <w:numId w:val="2"/>
        </w:numPr>
        <w:spacing w:after="0"/>
        <w:ind w:left="714"/>
        <w:jc w:val="both"/>
        <w:rPr>
          <w:rFonts w:ascii="Calibri Light" w:hAnsi="Calibri Light"/>
          <w:sz w:val="23"/>
          <w:szCs w:val="23"/>
          <w:lang w:val="en-GB"/>
        </w:rPr>
      </w:pPr>
      <w:r w:rsidRPr="00C517B7">
        <w:rPr>
          <w:rFonts w:ascii="Calibri Light" w:hAnsi="Calibri Light"/>
          <w:sz w:val="23"/>
          <w:szCs w:val="23"/>
          <w:lang w:val="en-GB"/>
        </w:rPr>
        <w:t>Identify areas</w:t>
      </w:r>
      <w:r w:rsidR="00E53D19" w:rsidRPr="00C517B7">
        <w:rPr>
          <w:rFonts w:ascii="Calibri Light" w:hAnsi="Calibri Light"/>
          <w:sz w:val="23"/>
          <w:szCs w:val="23"/>
          <w:lang w:val="en-GB"/>
        </w:rPr>
        <w:t xml:space="preserve"> to</w:t>
      </w:r>
      <w:r w:rsidRPr="00C517B7">
        <w:rPr>
          <w:rFonts w:ascii="Calibri Light" w:hAnsi="Calibri Light"/>
          <w:sz w:val="23"/>
          <w:szCs w:val="23"/>
          <w:lang w:val="en-GB"/>
        </w:rPr>
        <w:t xml:space="preserve"> which implementing partners and program</w:t>
      </w:r>
      <w:r w:rsidR="000058ED" w:rsidRPr="00C517B7">
        <w:rPr>
          <w:rFonts w:ascii="Calibri Light" w:hAnsi="Calibri Light"/>
          <w:sz w:val="23"/>
          <w:szCs w:val="23"/>
          <w:lang w:val="en-GB"/>
        </w:rPr>
        <w:t>me</w:t>
      </w:r>
      <w:r w:rsidRPr="00C517B7">
        <w:rPr>
          <w:rFonts w:ascii="Calibri Light" w:hAnsi="Calibri Light"/>
          <w:sz w:val="23"/>
          <w:szCs w:val="23"/>
          <w:lang w:val="en-GB"/>
        </w:rPr>
        <w:t xml:space="preserve"> management should pay specific </w:t>
      </w:r>
      <w:r w:rsidR="008D2FCD" w:rsidRPr="00C517B7">
        <w:rPr>
          <w:rFonts w:ascii="Calibri Light" w:hAnsi="Calibri Light"/>
          <w:sz w:val="23"/>
          <w:szCs w:val="23"/>
          <w:lang w:val="en-GB"/>
        </w:rPr>
        <w:t>attention in</w:t>
      </w:r>
      <w:r w:rsidRPr="00C517B7">
        <w:rPr>
          <w:rFonts w:ascii="Calibri Light" w:hAnsi="Calibri Light"/>
          <w:sz w:val="23"/>
          <w:szCs w:val="23"/>
          <w:lang w:val="en-GB"/>
        </w:rPr>
        <w:t xml:space="preserve"> order to achieve programme results. </w:t>
      </w:r>
    </w:p>
    <w:p w:rsidR="00AC6517" w:rsidRDefault="0076451E">
      <w:pPr>
        <w:pStyle w:val="Heading1"/>
        <w:numPr>
          <w:ilvl w:val="0"/>
          <w:numId w:val="34"/>
        </w:numPr>
        <w:rPr>
          <w:rFonts w:asciiTheme="majorHAnsi" w:hAnsiTheme="majorHAnsi"/>
          <w:sz w:val="24"/>
          <w:szCs w:val="24"/>
          <w:lang w:val="en-GB"/>
        </w:rPr>
      </w:pPr>
      <w:bookmarkStart w:id="28" w:name="_Toc349051068"/>
      <w:bookmarkStart w:id="29" w:name="_Toc351916174"/>
      <w:r w:rsidRPr="008E64CC">
        <w:rPr>
          <w:rFonts w:asciiTheme="majorHAnsi" w:hAnsiTheme="majorHAnsi"/>
          <w:sz w:val="24"/>
          <w:szCs w:val="24"/>
          <w:lang w:val="en-GB"/>
        </w:rPr>
        <w:t xml:space="preserve">Methodology and </w:t>
      </w:r>
      <w:r w:rsidR="00BA2E9D" w:rsidRPr="008E64CC">
        <w:rPr>
          <w:rFonts w:asciiTheme="majorHAnsi" w:hAnsiTheme="majorHAnsi"/>
          <w:sz w:val="24"/>
          <w:szCs w:val="24"/>
          <w:lang w:val="en-GB"/>
        </w:rPr>
        <w:t>R</w:t>
      </w:r>
      <w:r w:rsidRPr="008E64CC">
        <w:rPr>
          <w:rFonts w:asciiTheme="majorHAnsi" w:hAnsiTheme="majorHAnsi"/>
          <w:sz w:val="24"/>
          <w:szCs w:val="24"/>
          <w:lang w:val="en-GB"/>
        </w:rPr>
        <w:t xml:space="preserve">eview </w:t>
      </w:r>
      <w:r w:rsidR="00BA2E9D" w:rsidRPr="008E64CC">
        <w:rPr>
          <w:rFonts w:asciiTheme="majorHAnsi" w:hAnsiTheme="majorHAnsi"/>
          <w:sz w:val="24"/>
          <w:szCs w:val="24"/>
          <w:lang w:val="en-GB"/>
        </w:rPr>
        <w:t>P</w:t>
      </w:r>
      <w:r w:rsidRPr="008E64CC">
        <w:rPr>
          <w:rFonts w:asciiTheme="majorHAnsi" w:hAnsiTheme="majorHAnsi"/>
          <w:sz w:val="24"/>
          <w:szCs w:val="24"/>
          <w:lang w:val="en-GB"/>
        </w:rPr>
        <w:t>rocess</w:t>
      </w:r>
      <w:bookmarkEnd w:id="28"/>
      <w:bookmarkEnd w:id="29"/>
      <w:r w:rsidRPr="008E64CC">
        <w:rPr>
          <w:rFonts w:asciiTheme="majorHAnsi" w:hAnsiTheme="majorHAnsi"/>
          <w:sz w:val="24"/>
          <w:szCs w:val="24"/>
          <w:lang w:val="en-GB"/>
        </w:rPr>
        <w:t xml:space="preserve"> </w:t>
      </w:r>
    </w:p>
    <w:p w:rsidR="00AC6517" w:rsidRDefault="00323315">
      <w:pPr>
        <w:pStyle w:val="Heading2"/>
        <w:numPr>
          <w:ilvl w:val="1"/>
          <w:numId w:val="34"/>
        </w:numPr>
        <w:rPr>
          <w:rFonts w:ascii="Calibri Light" w:hAnsi="Calibri Light"/>
          <w:sz w:val="23"/>
          <w:szCs w:val="23"/>
          <w:lang w:val="en-GB"/>
        </w:rPr>
      </w:pPr>
      <w:bookmarkStart w:id="30" w:name="_Toc349051069"/>
      <w:r>
        <w:rPr>
          <w:rFonts w:ascii="Calibri Light" w:hAnsi="Calibri Light"/>
          <w:sz w:val="23"/>
          <w:szCs w:val="23"/>
          <w:lang w:val="en-GB"/>
        </w:rPr>
        <w:t xml:space="preserve"> </w:t>
      </w:r>
      <w:bookmarkStart w:id="31" w:name="_Toc351916175"/>
      <w:r w:rsidR="00FA6565">
        <w:rPr>
          <w:rFonts w:ascii="Calibri Light" w:hAnsi="Calibri Light"/>
          <w:sz w:val="23"/>
          <w:szCs w:val="23"/>
          <w:lang w:val="en-GB"/>
        </w:rPr>
        <w:t>Approaches</w:t>
      </w:r>
      <w:bookmarkEnd w:id="31"/>
    </w:p>
    <w:p w:rsidR="00C65ECB" w:rsidRPr="00C65ECB" w:rsidRDefault="00C65ECB" w:rsidP="00C65ECB">
      <w:pPr>
        <w:rPr>
          <w:rFonts w:ascii="Calibri Light" w:hAnsi="Calibri Light"/>
          <w:sz w:val="23"/>
          <w:szCs w:val="23"/>
        </w:rPr>
      </w:pPr>
      <w:r w:rsidRPr="00C65ECB">
        <w:rPr>
          <w:rFonts w:ascii="Calibri Light" w:hAnsi="Calibri Light"/>
          <w:sz w:val="23"/>
          <w:szCs w:val="23"/>
        </w:rPr>
        <w:t>The evaluation uph</w:t>
      </w:r>
      <w:r w:rsidR="00B146C5">
        <w:rPr>
          <w:rFonts w:ascii="Calibri Light" w:hAnsi="Calibri Light"/>
          <w:sz w:val="23"/>
          <w:szCs w:val="23"/>
        </w:rPr>
        <w:t xml:space="preserve">eld </w:t>
      </w:r>
      <w:r w:rsidRPr="00C65ECB">
        <w:rPr>
          <w:rFonts w:ascii="Calibri Light" w:hAnsi="Calibri Light"/>
          <w:sz w:val="23"/>
          <w:szCs w:val="23"/>
        </w:rPr>
        <w:t xml:space="preserve">human rights and gender equality approaches in line with the UNEG principles ensuring inclusion of </w:t>
      </w:r>
      <w:r w:rsidR="003255EB">
        <w:rPr>
          <w:rFonts w:ascii="Calibri Light" w:hAnsi="Calibri Light"/>
          <w:sz w:val="23"/>
          <w:szCs w:val="23"/>
        </w:rPr>
        <w:t>various</w:t>
      </w:r>
      <w:r w:rsidRPr="00C65ECB">
        <w:rPr>
          <w:rFonts w:ascii="Calibri Light" w:hAnsi="Calibri Light"/>
          <w:sz w:val="23"/>
          <w:szCs w:val="23"/>
        </w:rPr>
        <w:t xml:space="preserve"> categories of stakeholders</w:t>
      </w:r>
      <w:r w:rsidR="00C6324E">
        <w:rPr>
          <w:rFonts w:ascii="Calibri Light" w:hAnsi="Calibri Light"/>
          <w:sz w:val="23"/>
          <w:szCs w:val="23"/>
        </w:rPr>
        <w:t>,</w:t>
      </w:r>
      <w:r w:rsidRPr="00C65ECB">
        <w:rPr>
          <w:rFonts w:ascii="Calibri Light" w:hAnsi="Calibri Light"/>
          <w:sz w:val="23"/>
          <w:szCs w:val="23"/>
        </w:rPr>
        <w:t xml:space="preserve"> i</w:t>
      </w:r>
      <w:r w:rsidR="00B146C5">
        <w:rPr>
          <w:rFonts w:ascii="Calibri Light" w:hAnsi="Calibri Light"/>
          <w:sz w:val="23"/>
          <w:szCs w:val="23"/>
        </w:rPr>
        <w:t>.e.</w:t>
      </w:r>
      <w:r w:rsidR="00C6324E">
        <w:rPr>
          <w:rFonts w:ascii="Calibri Light" w:hAnsi="Calibri Light"/>
          <w:sz w:val="23"/>
          <w:szCs w:val="23"/>
        </w:rPr>
        <w:t>,</w:t>
      </w:r>
      <w:r w:rsidR="00B146C5">
        <w:rPr>
          <w:rFonts w:ascii="Calibri Light" w:hAnsi="Calibri Light"/>
          <w:sz w:val="23"/>
          <w:szCs w:val="23"/>
        </w:rPr>
        <w:t xml:space="preserve"> </w:t>
      </w:r>
      <w:r w:rsidRPr="00C65ECB">
        <w:rPr>
          <w:rFonts w:ascii="Calibri Light" w:hAnsi="Calibri Light"/>
          <w:sz w:val="23"/>
          <w:szCs w:val="23"/>
        </w:rPr>
        <w:t xml:space="preserve"> UN Agencies, CSOs, Government, </w:t>
      </w:r>
      <w:r w:rsidR="00C6324E">
        <w:rPr>
          <w:rFonts w:ascii="Calibri Light" w:hAnsi="Calibri Light"/>
          <w:sz w:val="23"/>
          <w:szCs w:val="23"/>
        </w:rPr>
        <w:t>d</w:t>
      </w:r>
      <w:r w:rsidRPr="00C65ECB">
        <w:rPr>
          <w:rFonts w:ascii="Calibri Light" w:hAnsi="Calibri Light"/>
          <w:sz w:val="23"/>
          <w:szCs w:val="23"/>
        </w:rPr>
        <w:t xml:space="preserve">onors and beneficiaries where appropriate. Participatory methods were employed through </w:t>
      </w:r>
      <w:r w:rsidR="00B146C5">
        <w:rPr>
          <w:rFonts w:ascii="Calibri Light" w:hAnsi="Calibri Light"/>
          <w:sz w:val="23"/>
          <w:szCs w:val="23"/>
        </w:rPr>
        <w:t>engagement</w:t>
      </w:r>
      <w:r w:rsidRPr="00C65ECB">
        <w:rPr>
          <w:rFonts w:ascii="Calibri Light" w:hAnsi="Calibri Light"/>
          <w:sz w:val="23"/>
          <w:szCs w:val="23"/>
        </w:rPr>
        <w:t xml:space="preserve"> of stakeholders in the stakeholder mapping at the Inception meeting held in </w:t>
      </w:r>
      <w:r w:rsidR="001D12B7" w:rsidRPr="001D12B7">
        <w:rPr>
          <w:rFonts w:ascii="Calibri Light" w:hAnsi="Calibri Light"/>
          <w:sz w:val="23"/>
          <w:szCs w:val="23"/>
        </w:rPr>
        <w:t>Kampala on</w:t>
      </w:r>
      <w:r w:rsidRPr="00AF1543">
        <w:rPr>
          <w:rFonts w:ascii="Calibri Light" w:hAnsi="Calibri Light"/>
          <w:sz w:val="23"/>
          <w:szCs w:val="23"/>
        </w:rPr>
        <w:t xml:space="preserve"> January </w:t>
      </w:r>
      <w:r w:rsidR="00AF1543" w:rsidRPr="00AF1543">
        <w:rPr>
          <w:rFonts w:ascii="Calibri Light" w:hAnsi="Calibri Light"/>
          <w:sz w:val="23"/>
          <w:szCs w:val="23"/>
        </w:rPr>
        <w:t xml:space="preserve">8, 2013 </w:t>
      </w:r>
      <w:r w:rsidRPr="00AF1543">
        <w:rPr>
          <w:rFonts w:ascii="Calibri Light" w:hAnsi="Calibri Light"/>
          <w:sz w:val="23"/>
          <w:szCs w:val="23"/>
        </w:rPr>
        <w:t>and the Validation meeting on March 1, 2013</w:t>
      </w:r>
      <w:r w:rsidR="00AF1543" w:rsidRPr="00AF1543">
        <w:rPr>
          <w:rFonts w:ascii="Calibri Light" w:hAnsi="Calibri Light"/>
          <w:sz w:val="23"/>
          <w:szCs w:val="23"/>
        </w:rPr>
        <w:t>. Pa</w:t>
      </w:r>
      <w:r w:rsidRPr="00AF1543">
        <w:rPr>
          <w:rFonts w:ascii="Calibri Light" w:hAnsi="Calibri Light"/>
          <w:sz w:val="23"/>
          <w:szCs w:val="23"/>
        </w:rPr>
        <w:t xml:space="preserve">rticipation </w:t>
      </w:r>
      <w:r w:rsidR="00AC56A2">
        <w:rPr>
          <w:rFonts w:ascii="Calibri Light" w:hAnsi="Calibri Light"/>
          <w:sz w:val="23"/>
          <w:szCs w:val="23"/>
        </w:rPr>
        <w:t>at</w:t>
      </w:r>
      <w:r w:rsidR="00AC56A2" w:rsidRPr="00AF1543">
        <w:rPr>
          <w:rFonts w:ascii="Calibri Light" w:hAnsi="Calibri Light"/>
          <w:sz w:val="23"/>
          <w:szCs w:val="23"/>
        </w:rPr>
        <w:t xml:space="preserve"> </w:t>
      </w:r>
      <w:r w:rsidR="00AF1543" w:rsidRPr="00AF1543">
        <w:rPr>
          <w:rFonts w:ascii="Calibri Light" w:hAnsi="Calibri Light"/>
          <w:sz w:val="23"/>
          <w:szCs w:val="23"/>
        </w:rPr>
        <w:t>both meetings included IP representatives from</w:t>
      </w:r>
      <w:r w:rsidRPr="00AF1543">
        <w:rPr>
          <w:rFonts w:ascii="Calibri Light" w:hAnsi="Calibri Light"/>
          <w:sz w:val="23"/>
          <w:szCs w:val="23"/>
        </w:rPr>
        <w:t xml:space="preserve"> Government</w:t>
      </w:r>
      <w:r w:rsidRPr="00C65ECB">
        <w:rPr>
          <w:rFonts w:ascii="Calibri Light" w:hAnsi="Calibri Light"/>
          <w:sz w:val="23"/>
          <w:szCs w:val="23"/>
        </w:rPr>
        <w:t>, UN Agencies</w:t>
      </w:r>
      <w:r w:rsidR="0061569D">
        <w:rPr>
          <w:rFonts w:ascii="Calibri Light" w:hAnsi="Calibri Light"/>
          <w:sz w:val="23"/>
          <w:szCs w:val="23"/>
        </w:rPr>
        <w:t>,</w:t>
      </w:r>
      <w:r w:rsidRPr="00C65ECB">
        <w:rPr>
          <w:rFonts w:ascii="Calibri Light" w:hAnsi="Calibri Light"/>
          <w:sz w:val="23"/>
          <w:szCs w:val="23"/>
        </w:rPr>
        <w:t xml:space="preserve"> and CSO. Fair power relations were acknowledged with non-participation of UN Women staff in stakeholder interviews.</w:t>
      </w:r>
    </w:p>
    <w:p w:rsidR="00C65ECB" w:rsidRPr="00C65ECB" w:rsidRDefault="00C65ECB" w:rsidP="00C65ECB">
      <w:pPr>
        <w:shd w:val="clear" w:color="auto" w:fill="FFFFFF"/>
        <w:rPr>
          <w:rFonts w:ascii="Calibri Light" w:hAnsi="Calibri Light"/>
          <w:sz w:val="23"/>
          <w:szCs w:val="23"/>
        </w:rPr>
      </w:pPr>
      <w:r w:rsidRPr="00C65ECB">
        <w:rPr>
          <w:rFonts w:ascii="Calibri Light" w:hAnsi="Calibri Light"/>
          <w:sz w:val="23"/>
          <w:szCs w:val="23"/>
          <w:shd w:val="clear" w:color="auto" w:fill="FFFFFF"/>
        </w:rPr>
        <w:t xml:space="preserve">The evaluation used </w:t>
      </w:r>
      <w:r w:rsidRPr="00C65ECB">
        <w:rPr>
          <w:rFonts w:ascii="Calibri Light" w:hAnsi="Calibri Light"/>
          <w:b/>
          <w:sz w:val="23"/>
          <w:szCs w:val="23"/>
          <w:shd w:val="clear" w:color="auto" w:fill="FFFFFF"/>
        </w:rPr>
        <w:t>mixed methods</w:t>
      </w:r>
      <w:r w:rsidRPr="00C65ECB">
        <w:rPr>
          <w:rFonts w:ascii="Calibri Light" w:hAnsi="Calibri Light"/>
          <w:sz w:val="23"/>
          <w:szCs w:val="23"/>
          <w:shd w:val="clear" w:color="auto" w:fill="FFFFFF"/>
        </w:rPr>
        <w:t xml:space="preserve"> that allow</w:t>
      </w:r>
      <w:r w:rsidR="00AF1543">
        <w:rPr>
          <w:rFonts w:ascii="Calibri Light" w:hAnsi="Calibri Light"/>
          <w:sz w:val="23"/>
          <w:szCs w:val="23"/>
          <w:shd w:val="clear" w:color="auto" w:fill="FFFFFF"/>
        </w:rPr>
        <w:t>ed</w:t>
      </w:r>
      <w:r w:rsidRPr="00C65ECB">
        <w:rPr>
          <w:rFonts w:ascii="Calibri Light" w:hAnsi="Calibri Light"/>
          <w:sz w:val="23"/>
          <w:szCs w:val="23"/>
          <w:shd w:val="clear" w:color="auto" w:fill="FFFFFF"/>
        </w:rPr>
        <w:t xml:space="preserve"> comprehensive evidence through the use of both qualitative and quantitative research methods. T</w:t>
      </w:r>
      <w:r w:rsidRPr="00C65ECB">
        <w:rPr>
          <w:rFonts w:ascii="Calibri Light" w:hAnsi="Calibri Light"/>
          <w:sz w:val="23"/>
          <w:szCs w:val="23"/>
        </w:rPr>
        <w:t xml:space="preserve">heory led </w:t>
      </w:r>
      <w:r w:rsidRPr="00C65ECB">
        <w:rPr>
          <w:rFonts w:ascii="Calibri Light" w:hAnsi="Calibri Light"/>
          <w:b/>
          <w:sz w:val="23"/>
          <w:szCs w:val="23"/>
        </w:rPr>
        <w:t>deductive approach</w:t>
      </w:r>
      <w:r w:rsidR="0061569D">
        <w:rPr>
          <w:rFonts w:ascii="Calibri Light" w:hAnsi="Calibri Light"/>
          <w:b/>
          <w:sz w:val="23"/>
          <w:szCs w:val="23"/>
        </w:rPr>
        <w:t>,</w:t>
      </w:r>
      <w:r w:rsidRPr="00C65ECB">
        <w:rPr>
          <w:rFonts w:ascii="Calibri Light" w:hAnsi="Calibri Light"/>
          <w:sz w:val="23"/>
          <w:szCs w:val="23"/>
        </w:rPr>
        <w:t xml:space="preserve"> i.e.</w:t>
      </w:r>
      <w:r w:rsidR="003255EB">
        <w:rPr>
          <w:rFonts w:ascii="Calibri Light" w:hAnsi="Calibri Light"/>
          <w:sz w:val="23"/>
          <w:szCs w:val="23"/>
        </w:rPr>
        <w:t>,</w:t>
      </w:r>
      <w:r w:rsidR="003255EB" w:rsidRPr="00C65ECB">
        <w:rPr>
          <w:rFonts w:ascii="Calibri Light" w:hAnsi="Calibri Light"/>
          <w:sz w:val="23"/>
          <w:szCs w:val="23"/>
        </w:rPr>
        <w:t xml:space="preserve"> Theory</w:t>
      </w:r>
      <w:r w:rsidRPr="00C65ECB">
        <w:rPr>
          <w:rFonts w:ascii="Calibri Light" w:hAnsi="Calibri Light"/>
          <w:sz w:val="23"/>
          <w:szCs w:val="23"/>
        </w:rPr>
        <w:t xml:space="preserve"> of Change </w:t>
      </w:r>
      <w:r w:rsidRPr="00C65ECB">
        <w:rPr>
          <w:rFonts w:ascii="Calibri Light" w:hAnsi="Calibri Light" w:cs="Arial"/>
          <w:sz w:val="23"/>
          <w:szCs w:val="23"/>
        </w:rPr>
        <w:t>w</w:t>
      </w:r>
      <w:r w:rsidR="00AF1543">
        <w:rPr>
          <w:rFonts w:ascii="Calibri Light" w:hAnsi="Calibri Light" w:cs="Arial"/>
          <w:sz w:val="23"/>
          <w:szCs w:val="23"/>
        </w:rPr>
        <w:t xml:space="preserve">as </w:t>
      </w:r>
      <w:r w:rsidRPr="00C65ECB">
        <w:rPr>
          <w:rFonts w:ascii="Calibri Light" w:hAnsi="Calibri Light" w:cs="Arial"/>
          <w:sz w:val="23"/>
          <w:szCs w:val="23"/>
        </w:rPr>
        <w:t>used to understand the assumptions behind the outcomes of the programme as of mid</w:t>
      </w:r>
      <w:r w:rsidR="0061569D">
        <w:rPr>
          <w:rFonts w:ascii="Calibri Light" w:hAnsi="Calibri Light" w:cs="Arial"/>
          <w:sz w:val="23"/>
          <w:szCs w:val="23"/>
        </w:rPr>
        <w:t>-</w:t>
      </w:r>
      <w:r w:rsidRPr="00C65ECB">
        <w:rPr>
          <w:rFonts w:ascii="Calibri Light" w:hAnsi="Calibri Light" w:cs="Arial"/>
          <w:sz w:val="23"/>
          <w:szCs w:val="23"/>
        </w:rPr>
        <w:t>term given the various changes to the outcomes</w:t>
      </w:r>
      <w:r w:rsidRPr="00C65ECB">
        <w:rPr>
          <w:rFonts w:ascii="Calibri Light" w:hAnsi="Calibri Light"/>
          <w:sz w:val="23"/>
          <w:szCs w:val="23"/>
        </w:rPr>
        <w:t xml:space="preserve">. </w:t>
      </w:r>
      <w:r w:rsidRPr="00C65ECB">
        <w:rPr>
          <w:rFonts w:ascii="Calibri Light" w:hAnsi="Calibri Light"/>
          <w:b/>
          <w:sz w:val="23"/>
          <w:szCs w:val="23"/>
        </w:rPr>
        <w:t>System based approaches</w:t>
      </w:r>
      <w:r w:rsidRPr="00C65ECB">
        <w:rPr>
          <w:rFonts w:ascii="Calibri Light" w:hAnsi="Calibri Light"/>
          <w:sz w:val="23"/>
          <w:szCs w:val="23"/>
        </w:rPr>
        <w:t xml:space="preserve"> were used to understand the design, objectives, strategies</w:t>
      </w:r>
      <w:r w:rsidR="0061569D">
        <w:rPr>
          <w:rFonts w:ascii="Calibri Light" w:hAnsi="Calibri Light"/>
          <w:sz w:val="23"/>
          <w:szCs w:val="23"/>
        </w:rPr>
        <w:t>,</w:t>
      </w:r>
      <w:r w:rsidRPr="00C65ECB">
        <w:rPr>
          <w:rFonts w:ascii="Calibri Light" w:hAnsi="Calibri Light"/>
          <w:sz w:val="23"/>
          <w:szCs w:val="23"/>
        </w:rPr>
        <w:t xml:space="preserve"> and implementation arrangements that support achievement of the </w:t>
      </w:r>
      <w:r w:rsidR="00703304">
        <w:rPr>
          <w:rFonts w:ascii="Calibri Light" w:hAnsi="Calibri Light"/>
          <w:sz w:val="23"/>
          <w:szCs w:val="23"/>
        </w:rPr>
        <w:t>UNJPGE</w:t>
      </w:r>
      <w:r w:rsidRPr="00C65ECB">
        <w:rPr>
          <w:rFonts w:ascii="Calibri Light" w:hAnsi="Calibri Light"/>
          <w:sz w:val="23"/>
          <w:szCs w:val="23"/>
        </w:rPr>
        <w:t xml:space="preserve"> outcomes.</w:t>
      </w:r>
    </w:p>
    <w:p w:rsidR="00C65ECB" w:rsidRPr="00C65ECB" w:rsidRDefault="00C65ECB" w:rsidP="00C65ECB">
      <w:pPr>
        <w:rPr>
          <w:rFonts w:ascii="Calibri Light" w:hAnsi="Calibri Light"/>
          <w:sz w:val="23"/>
          <w:szCs w:val="23"/>
        </w:rPr>
      </w:pPr>
      <w:r w:rsidRPr="00C65ECB">
        <w:rPr>
          <w:rFonts w:ascii="Calibri Light" w:hAnsi="Calibri Light"/>
          <w:b/>
          <w:sz w:val="23"/>
          <w:szCs w:val="23"/>
        </w:rPr>
        <w:lastRenderedPageBreak/>
        <w:t>Reliability</w:t>
      </w:r>
      <w:r w:rsidRPr="00C65ECB">
        <w:rPr>
          <w:rFonts w:ascii="Calibri Light" w:hAnsi="Calibri Light"/>
          <w:sz w:val="23"/>
          <w:szCs w:val="23"/>
        </w:rPr>
        <w:t xml:space="preserve"> was ensured through use of data gathering tools with open ended questions structured around the evaluation criteria defined in the terms of reference. A debrief/validation meeting was held with Programme participants in Kampala on March 1, 2013 where confirmation of programme history and gaps were addressed by participants.</w:t>
      </w:r>
    </w:p>
    <w:p w:rsidR="00FA6565" w:rsidRPr="00FA6565" w:rsidRDefault="00C65ECB" w:rsidP="00C517B7">
      <w:pPr>
        <w:jc w:val="both"/>
        <w:rPr>
          <w:lang w:val="en-GB"/>
        </w:rPr>
      </w:pPr>
      <w:r w:rsidRPr="00C65ECB">
        <w:rPr>
          <w:rFonts w:ascii="Calibri Light" w:hAnsi="Calibri Light" w:cs="Cambria"/>
          <w:sz w:val="23"/>
          <w:szCs w:val="23"/>
        </w:rPr>
        <w:t>The evaluation upheld</w:t>
      </w:r>
      <w:r w:rsidRPr="00C65ECB">
        <w:rPr>
          <w:rFonts w:ascii="Calibri Light" w:hAnsi="Calibri Light" w:cs="Cambria"/>
          <w:b/>
          <w:sz w:val="23"/>
          <w:szCs w:val="23"/>
        </w:rPr>
        <w:t xml:space="preserve"> evaluation ethics</w:t>
      </w:r>
      <w:r w:rsidRPr="00C65ECB">
        <w:rPr>
          <w:rFonts w:ascii="Calibri Light" w:hAnsi="Calibri Light" w:cs="Cambria"/>
          <w:b/>
          <w:i/>
          <w:sz w:val="23"/>
          <w:szCs w:val="23"/>
        </w:rPr>
        <w:t xml:space="preserve"> </w:t>
      </w:r>
      <w:r w:rsidRPr="00C65ECB">
        <w:rPr>
          <w:rFonts w:ascii="Calibri Light" w:hAnsi="Calibri Light" w:cs="Cambria"/>
          <w:sz w:val="23"/>
          <w:szCs w:val="23"/>
        </w:rPr>
        <w:t>respecting participants’ right to confidentiality, avoidance of harm especially in respect to vulnerability, gender, age</w:t>
      </w:r>
      <w:r w:rsidR="00FC3A57">
        <w:rPr>
          <w:rFonts w:ascii="Calibri Light" w:hAnsi="Calibri Light" w:cs="Cambria"/>
          <w:sz w:val="23"/>
          <w:szCs w:val="23"/>
        </w:rPr>
        <w:t>,</w:t>
      </w:r>
      <w:r w:rsidRPr="00C65ECB">
        <w:rPr>
          <w:rFonts w:ascii="Calibri Light" w:hAnsi="Calibri Light" w:cs="Cambria"/>
          <w:sz w:val="23"/>
          <w:szCs w:val="23"/>
        </w:rPr>
        <w:t xml:space="preserve"> and ethnicity. Translation was available into local languages to ensure participants were comfortable to contribute.</w:t>
      </w:r>
    </w:p>
    <w:p w:rsidR="00AC6517" w:rsidRDefault="007A5435">
      <w:pPr>
        <w:pStyle w:val="Heading2"/>
        <w:numPr>
          <w:ilvl w:val="1"/>
          <w:numId w:val="34"/>
        </w:numPr>
        <w:rPr>
          <w:rFonts w:ascii="Calibri Light" w:hAnsi="Calibri Light"/>
          <w:sz w:val="23"/>
          <w:szCs w:val="23"/>
          <w:lang w:val="en-GB"/>
        </w:rPr>
      </w:pPr>
      <w:bookmarkStart w:id="32" w:name="_Toc351916176"/>
      <w:r w:rsidRPr="00BB596C">
        <w:rPr>
          <w:rFonts w:ascii="Calibri Light" w:hAnsi="Calibri Light"/>
          <w:sz w:val="23"/>
          <w:szCs w:val="23"/>
          <w:lang w:val="en-GB"/>
        </w:rPr>
        <w:t>Data Collection</w:t>
      </w:r>
      <w:bookmarkEnd w:id="30"/>
      <w:bookmarkEnd w:id="32"/>
    </w:p>
    <w:p w:rsidR="006B0C8D" w:rsidRPr="00BB596C" w:rsidRDefault="00907AEC" w:rsidP="00907AEC">
      <w:pPr>
        <w:spacing w:line="240" w:lineRule="auto"/>
        <w:rPr>
          <w:rFonts w:ascii="Calibri Light" w:hAnsi="Calibri Light"/>
          <w:sz w:val="23"/>
          <w:szCs w:val="23"/>
        </w:rPr>
      </w:pPr>
      <w:r w:rsidRPr="00BB596C">
        <w:rPr>
          <w:rFonts w:ascii="Calibri Light" w:hAnsi="Calibri Light"/>
          <w:sz w:val="23"/>
          <w:szCs w:val="23"/>
        </w:rPr>
        <w:t>The Consult</w:t>
      </w:r>
      <w:r w:rsidR="00505ADD">
        <w:rPr>
          <w:rFonts w:ascii="Calibri Light" w:hAnsi="Calibri Light"/>
          <w:sz w:val="23"/>
          <w:szCs w:val="23"/>
        </w:rPr>
        <w:t>ing T</w:t>
      </w:r>
      <w:r w:rsidRPr="00BB596C">
        <w:rPr>
          <w:rFonts w:ascii="Calibri Light" w:hAnsi="Calibri Light"/>
          <w:sz w:val="23"/>
          <w:szCs w:val="23"/>
        </w:rPr>
        <w:t>eam reviewed programme documents inclusive</w:t>
      </w:r>
      <w:r w:rsidR="00127A27">
        <w:rPr>
          <w:rFonts w:ascii="Calibri Light" w:hAnsi="Calibri Light"/>
          <w:sz w:val="23"/>
          <w:szCs w:val="23"/>
        </w:rPr>
        <w:t xml:space="preserve"> of</w:t>
      </w:r>
      <w:r w:rsidRPr="00BB596C">
        <w:rPr>
          <w:rFonts w:ascii="Calibri Light" w:hAnsi="Calibri Light"/>
          <w:sz w:val="23"/>
          <w:szCs w:val="23"/>
        </w:rPr>
        <w:t xml:space="preserve"> the Joint Programme Plan, the </w:t>
      </w:r>
      <w:r w:rsidR="00703304">
        <w:rPr>
          <w:rFonts w:ascii="Calibri Light" w:hAnsi="Calibri Light"/>
          <w:sz w:val="23"/>
          <w:szCs w:val="23"/>
        </w:rPr>
        <w:t>UNJPGE</w:t>
      </w:r>
      <w:r w:rsidRPr="00BB596C">
        <w:rPr>
          <w:rFonts w:ascii="Calibri Light" w:hAnsi="Calibri Light"/>
          <w:sz w:val="23"/>
          <w:szCs w:val="23"/>
        </w:rPr>
        <w:t xml:space="preserve"> Results Matrix, </w:t>
      </w:r>
      <w:proofErr w:type="gramStart"/>
      <w:r w:rsidRPr="00BB596C">
        <w:rPr>
          <w:rFonts w:ascii="Calibri Light" w:hAnsi="Calibri Light"/>
          <w:sz w:val="23"/>
          <w:szCs w:val="23"/>
        </w:rPr>
        <w:t>Donor</w:t>
      </w:r>
      <w:proofErr w:type="gramEnd"/>
      <w:r w:rsidRPr="00BB596C">
        <w:rPr>
          <w:rFonts w:ascii="Calibri Light" w:hAnsi="Calibri Light"/>
          <w:sz w:val="23"/>
          <w:szCs w:val="23"/>
        </w:rPr>
        <w:t xml:space="preserve"> Annual Reviews for 2010 and 2011, PUNO and IPs quarterly and annual reports, </w:t>
      </w:r>
      <w:r w:rsidR="00703304">
        <w:rPr>
          <w:rFonts w:ascii="Calibri Light" w:hAnsi="Calibri Light"/>
          <w:sz w:val="23"/>
          <w:szCs w:val="23"/>
        </w:rPr>
        <w:t>UNJPGE</w:t>
      </w:r>
      <w:r w:rsidRPr="00BB596C">
        <w:rPr>
          <w:rFonts w:ascii="Calibri Light" w:hAnsi="Calibri Light"/>
          <w:sz w:val="23"/>
          <w:szCs w:val="23"/>
        </w:rPr>
        <w:t xml:space="preserve"> AWPs, financial reports,</w:t>
      </w:r>
      <w:r w:rsidR="00B13616" w:rsidRPr="00BB596C">
        <w:rPr>
          <w:rFonts w:ascii="Calibri Light" w:hAnsi="Calibri Light"/>
          <w:sz w:val="23"/>
          <w:szCs w:val="23"/>
        </w:rPr>
        <w:t xml:space="preserve"> and MOUs</w:t>
      </w:r>
      <w:r w:rsidRPr="00BB596C">
        <w:rPr>
          <w:rFonts w:ascii="Calibri Light" w:hAnsi="Calibri Light"/>
          <w:sz w:val="23"/>
          <w:szCs w:val="23"/>
        </w:rPr>
        <w:t>. The output of the de</w:t>
      </w:r>
      <w:r w:rsidR="00B13616" w:rsidRPr="00BB596C">
        <w:rPr>
          <w:rFonts w:ascii="Calibri Light" w:hAnsi="Calibri Light"/>
          <w:sz w:val="23"/>
          <w:szCs w:val="23"/>
        </w:rPr>
        <w:t xml:space="preserve">tailed document review was the </w:t>
      </w:r>
      <w:r w:rsidR="00703304">
        <w:rPr>
          <w:rFonts w:ascii="Calibri Light" w:hAnsi="Calibri Light"/>
          <w:sz w:val="23"/>
          <w:szCs w:val="23"/>
        </w:rPr>
        <w:t>UNJPGE</w:t>
      </w:r>
      <w:r w:rsidR="00B13616" w:rsidRPr="00BB596C">
        <w:rPr>
          <w:rFonts w:ascii="Calibri Light" w:hAnsi="Calibri Light"/>
          <w:sz w:val="23"/>
          <w:szCs w:val="23"/>
        </w:rPr>
        <w:t xml:space="preserve"> I</w:t>
      </w:r>
      <w:r w:rsidRPr="00BB596C">
        <w:rPr>
          <w:rFonts w:ascii="Calibri Light" w:hAnsi="Calibri Light"/>
          <w:sz w:val="23"/>
          <w:szCs w:val="23"/>
        </w:rPr>
        <w:t xml:space="preserve">nception Report </w:t>
      </w:r>
      <w:r w:rsidR="00B13616" w:rsidRPr="00BB596C">
        <w:rPr>
          <w:rFonts w:ascii="Calibri Light" w:hAnsi="Calibri Light"/>
          <w:sz w:val="23"/>
          <w:szCs w:val="23"/>
        </w:rPr>
        <w:t>that</w:t>
      </w:r>
      <w:r w:rsidRPr="00BB596C">
        <w:rPr>
          <w:rFonts w:ascii="Calibri Light" w:hAnsi="Calibri Light"/>
          <w:sz w:val="23"/>
          <w:szCs w:val="23"/>
        </w:rPr>
        <w:t xml:space="preserve"> outline</w:t>
      </w:r>
      <w:r w:rsidR="00BA2E9D">
        <w:rPr>
          <w:rFonts w:ascii="Calibri Light" w:hAnsi="Calibri Light"/>
          <w:sz w:val="23"/>
          <w:szCs w:val="23"/>
        </w:rPr>
        <w:t>d</w:t>
      </w:r>
      <w:r w:rsidRPr="00BB596C">
        <w:rPr>
          <w:rFonts w:ascii="Calibri Light" w:hAnsi="Calibri Light"/>
          <w:sz w:val="23"/>
          <w:szCs w:val="23"/>
        </w:rPr>
        <w:t xml:space="preserve"> the evaluation framework inclu</w:t>
      </w:r>
      <w:r w:rsidR="00127A27">
        <w:rPr>
          <w:rFonts w:ascii="Calibri Light" w:hAnsi="Calibri Light"/>
          <w:sz w:val="23"/>
          <w:szCs w:val="23"/>
        </w:rPr>
        <w:t>ding</w:t>
      </w:r>
      <w:r w:rsidRPr="00BB596C">
        <w:rPr>
          <w:rFonts w:ascii="Calibri Light" w:hAnsi="Calibri Light"/>
          <w:sz w:val="23"/>
          <w:szCs w:val="23"/>
        </w:rPr>
        <w:t xml:space="preserve"> the methodology, evaluation matrix, questions</w:t>
      </w:r>
      <w:r w:rsidR="00E53D19">
        <w:rPr>
          <w:rFonts w:ascii="Calibri Light" w:hAnsi="Calibri Light"/>
          <w:sz w:val="23"/>
          <w:szCs w:val="23"/>
        </w:rPr>
        <w:t>,</w:t>
      </w:r>
      <w:r w:rsidRPr="00BB596C">
        <w:rPr>
          <w:rFonts w:ascii="Calibri Light" w:hAnsi="Calibri Light"/>
          <w:sz w:val="23"/>
          <w:szCs w:val="23"/>
        </w:rPr>
        <w:t xml:space="preserve"> and sampling. </w:t>
      </w:r>
      <w:r w:rsidR="00B13616" w:rsidRPr="00BB596C">
        <w:rPr>
          <w:rFonts w:ascii="Calibri Light" w:hAnsi="Calibri Light"/>
          <w:sz w:val="23"/>
          <w:szCs w:val="23"/>
        </w:rPr>
        <w:t>Semi</w:t>
      </w:r>
      <w:r w:rsidR="002E1B96">
        <w:rPr>
          <w:rFonts w:ascii="Calibri Light" w:hAnsi="Calibri Light"/>
          <w:sz w:val="23"/>
          <w:szCs w:val="23"/>
        </w:rPr>
        <w:t>-</w:t>
      </w:r>
      <w:r w:rsidR="00B13616" w:rsidRPr="00BB596C">
        <w:rPr>
          <w:rFonts w:ascii="Calibri Light" w:hAnsi="Calibri Light"/>
          <w:sz w:val="23"/>
          <w:szCs w:val="23"/>
        </w:rPr>
        <w:t xml:space="preserve">structured interviews were held in Kampala with PUNO head of agencies, </w:t>
      </w:r>
      <w:r w:rsidR="00703304">
        <w:rPr>
          <w:rFonts w:ascii="Calibri Light" w:hAnsi="Calibri Light"/>
          <w:sz w:val="23"/>
          <w:szCs w:val="23"/>
        </w:rPr>
        <w:t>UNJPGE</w:t>
      </w:r>
      <w:r w:rsidR="00B13616" w:rsidRPr="00BB596C">
        <w:rPr>
          <w:rFonts w:ascii="Calibri Light" w:hAnsi="Calibri Light"/>
          <w:sz w:val="23"/>
          <w:szCs w:val="23"/>
        </w:rPr>
        <w:t xml:space="preserve"> focal persons, IPs inclu</w:t>
      </w:r>
      <w:r w:rsidR="002E1B96">
        <w:rPr>
          <w:rFonts w:ascii="Calibri Light" w:hAnsi="Calibri Light"/>
          <w:sz w:val="23"/>
          <w:szCs w:val="23"/>
        </w:rPr>
        <w:t>ding</w:t>
      </w:r>
      <w:r w:rsidR="00B13616" w:rsidRPr="00BB596C">
        <w:rPr>
          <w:rFonts w:ascii="Calibri Light" w:hAnsi="Calibri Light"/>
          <w:sz w:val="23"/>
          <w:szCs w:val="23"/>
        </w:rPr>
        <w:t xml:space="preserve"> CSOs</w:t>
      </w:r>
      <w:r w:rsidR="002E1B96">
        <w:rPr>
          <w:rFonts w:ascii="Calibri Light" w:hAnsi="Calibri Light"/>
          <w:sz w:val="23"/>
          <w:szCs w:val="23"/>
        </w:rPr>
        <w:t>,</w:t>
      </w:r>
      <w:r w:rsidR="00B13616" w:rsidRPr="00BB596C">
        <w:rPr>
          <w:rFonts w:ascii="Calibri Light" w:hAnsi="Calibri Light"/>
          <w:sz w:val="23"/>
          <w:szCs w:val="23"/>
        </w:rPr>
        <w:t xml:space="preserve"> i.e.</w:t>
      </w:r>
      <w:r w:rsidR="005E5B62">
        <w:rPr>
          <w:rFonts w:ascii="Calibri Light" w:hAnsi="Calibri Light"/>
          <w:sz w:val="23"/>
          <w:szCs w:val="23"/>
        </w:rPr>
        <w:t>,</w:t>
      </w:r>
      <w:r w:rsidR="00B13616" w:rsidRPr="00BB596C">
        <w:rPr>
          <w:rFonts w:ascii="Calibri Light" w:hAnsi="Calibri Light"/>
          <w:sz w:val="23"/>
          <w:szCs w:val="23"/>
        </w:rPr>
        <w:t xml:space="preserve"> Women’s Organizations, Church Organizations, International and </w:t>
      </w:r>
      <w:r w:rsidR="00007154">
        <w:rPr>
          <w:rFonts w:ascii="Calibri Light" w:hAnsi="Calibri Light"/>
          <w:sz w:val="23"/>
          <w:szCs w:val="23"/>
        </w:rPr>
        <w:t>N</w:t>
      </w:r>
      <w:r w:rsidR="00B13616" w:rsidRPr="00BB596C">
        <w:rPr>
          <w:rFonts w:ascii="Calibri Light" w:hAnsi="Calibri Light"/>
          <w:sz w:val="23"/>
          <w:szCs w:val="23"/>
        </w:rPr>
        <w:t>ational NGOs and CBOs</w:t>
      </w:r>
      <w:r w:rsidR="00720CDF">
        <w:rPr>
          <w:rFonts w:ascii="Calibri Light" w:hAnsi="Calibri Light"/>
          <w:sz w:val="23"/>
          <w:szCs w:val="23"/>
        </w:rPr>
        <w:t>,</w:t>
      </w:r>
      <w:r w:rsidR="00B13616" w:rsidRPr="00BB596C">
        <w:rPr>
          <w:rFonts w:ascii="Calibri Light" w:hAnsi="Calibri Light"/>
          <w:sz w:val="23"/>
          <w:szCs w:val="23"/>
        </w:rPr>
        <w:t xml:space="preserve"> </w:t>
      </w:r>
      <w:r w:rsidR="00007154" w:rsidRPr="00007154">
        <w:t>and</w:t>
      </w:r>
      <w:r w:rsidR="00007154">
        <w:t xml:space="preserve"> </w:t>
      </w:r>
      <w:r w:rsidR="00B13616" w:rsidRPr="00007154">
        <w:t>Government</w:t>
      </w:r>
      <w:r w:rsidR="00B13616" w:rsidRPr="00BB596C">
        <w:rPr>
          <w:rFonts w:ascii="Calibri Light" w:hAnsi="Calibri Light"/>
          <w:sz w:val="23"/>
          <w:szCs w:val="23"/>
        </w:rPr>
        <w:t xml:space="preserve"> line ministries and institutions. Field trips were undertaken at district level </w:t>
      </w:r>
      <w:r w:rsidR="00BA2E9D">
        <w:rPr>
          <w:rFonts w:ascii="Calibri Light" w:hAnsi="Calibri Light"/>
          <w:sz w:val="23"/>
          <w:szCs w:val="23"/>
        </w:rPr>
        <w:t xml:space="preserve">in </w:t>
      </w:r>
      <w:proofErr w:type="spellStart"/>
      <w:r w:rsidR="00BA2E9D">
        <w:rPr>
          <w:rFonts w:ascii="Calibri Light" w:hAnsi="Calibri Light"/>
          <w:sz w:val="23"/>
          <w:szCs w:val="23"/>
        </w:rPr>
        <w:t>Gulu</w:t>
      </w:r>
      <w:proofErr w:type="spellEnd"/>
      <w:r w:rsidR="00BA2E9D">
        <w:rPr>
          <w:rFonts w:ascii="Calibri Light" w:hAnsi="Calibri Light"/>
          <w:sz w:val="23"/>
          <w:szCs w:val="23"/>
        </w:rPr>
        <w:t xml:space="preserve"> and </w:t>
      </w:r>
      <w:proofErr w:type="spellStart"/>
      <w:r w:rsidR="009F12E9">
        <w:rPr>
          <w:rFonts w:ascii="Calibri Light" w:hAnsi="Calibri Light"/>
          <w:sz w:val="23"/>
          <w:szCs w:val="23"/>
        </w:rPr>
        <w:t>Masaka</w:t>
      </w:r>
      <w:proofErr w:type="spellEnd"/>
      <w:r w:rsidR="009F12E9">
        <w:rPr>
          <w:rFonts w:ascii="Calibri Light" w:hAnsi="Calibri Light"/>
          <w:sz w:val="23"/>
          <w:szCs w:val="23"/>
        </w:rPr>
        <w:t xml:space="preserve"> </w:t>
      </w:r>
      <w:r w:rsidR="009F12E9" w:rsidRPr="00BB596C">
        <w:rPr>
          <w:rFonts w:ascii="Calibri Light" w:hAnsi="Calibri Light"/>
          <w:sz w:val="23"/>
          <w:szCs w:val="23"/>
        </w:rPr>
        <w:t>where</w:t>
      </w:r>
      <w:r w:rsidR="006B0C8D" w:rsidRPr="00BB596C">
        <w:rPr>
          <w:rFonts w:ascii="Calibri Light" w:hAnsi="Calibri Light"/>
          <w:sz w:val="23"/>
          <w:szCs w:val="23"/>
        </w:rPr>
        <w:t xml:space="preserve"> semi</w:t>
      </w:r>
      <w:r w:rsidR="00BA2E9D">
        <w:rPr>
          <w:rFonts w:ascii="Calibri Light" w:hAnsi="Calibri Light"/>
          <w:sz w:val="23"/>
          <w:szCs w:val="23"/>
        </w:rPr>
        <w:t>-</w:t>
      </w:r>
      <w:r w:rsidR="006B0C8D" w:rsidRPr="00BB596C">
        <w:rPr>
          <w:rFonts w:ascii="Calibri Light" w:hAnsi="Calibri Light"/>
          <w:sz w:val="23"/>
          <w:szCs w:val="23"/>
        </w:rPr>
        <w:t xml:space="preserve">structured interviews were conducted with District Officials, CBOs and NGOs involved in programme implementation. </w:t>
      </w:r>
    </w:p>
    <w:p w:rsidR="001A0C21" w:rsidRDefault="001A0C21" w:rsidP="00260010">
      <w:pPr>
        <w:spacing w:line="240" w:lineRule="auto"/>
        <w:rPr>
          <w:rFonts w:ascii="Calibri Light" w:hAnsi="Calibri Light"/>
          <w:sz w:val="23"/>
          <w:szCs w:val="23"/>
        </w:rPr>
      </w:pPr>
      <w:r w:rsidRPr="001159A9">
        <w:rPr>
          <w:rFonts w:ascii="Calibri Light" w:hAnsi="Calibri Light"/>
          <w:sz w:val="23"/>
          <w:szCs w:val="23"/>
        </w:rPr>
        <w:t xml:space="preserve">Visits were made to </w:t>
      </w:r>
      <w:r w:rsidR="00F8229C">
        <w:rPr>
          <w:rFonts w:ascii="Calibri Light" w:hAnsi="Calibri Light"/>
          <w:sz w:val="23"/>
          <w:szCs w:val="23"/>
        </w:rPr>
        <w:t xml:space="preserve">legal aid, </w:t>
      </w:r>
      <w:r w:rsidRPr="001159A9">
        <w:rPr>
          <w:rFonts w:ascii="Calibri Light" w:hAnsi="Calibri Light"/>
          <w:sz w:val="23"/>
          <w:szCs w:val="23"/>
        </w:rPr>
        <w:t xml:space="preserve">counselling and psychological facilities in </w:t>
      </w:r>
      <w:proofErr w:type="spellStart"/>
      <w:r w:rsidRPr="001159A9">
        <w:rPr>
          <w:rFonts w:ascii="Calibri Light" w:hAnsi="Calibri Light"/>
          <w:sz w:val="23"/>
          <w:szCs w:val="23"/>
        </w:rPr>
        <w:t>Masaka</w:t>
      </w:r>
      <w:proofErr w:type="spellEnd"/>
      <w:r w:rsidRPr="001159A9">
        <w:rPr>
          <w:rFonts w:ascii="Calibri Light" w:hAnsi="Calibri Light"/>
          <w:sz w:val="23"/>
          <w:szCs w:val="23"/>
        </w:rPr>
        <w:t xml:space="preserve"> and </w:t>
      </w:r>
      <w:proofErr w:type="spellStart"/>
      <w:r w:rsidRPr="001159A9">
        <w:rPr>
          <w:rFonts w:ascii="Calibri Light" w:hAnsi="Calibri Light"/>
          <w:sz w:val="23"/>
          <w:szCs w:val="23"/>
        </w:rPr>
        <w:t>Gulu</w:t>
      </w:r>
      <w:proofErr w:type="spellEnd"/>
      <w:r w:rsidRPr="001159A9">
        <w:rPr>
          <w:rFonts w:ascii="Calibri Light" w:hAnsi="Calibri Light"/>
          <w:sz w:val="23"/>
          <w:szCs w:val="23"/>
        </w:rPr>
        <w:t xml:space="preserve"> operated by MIFUMI and GWED-G respectively</w:t>
      </w:r>
      <w:r w:rsidR="00BB32DD">
        <w:rPr>
          <w:rFonts w:ascii="Calibri Light" w:hAnsi="Calibri Light"/>
          <w:sz w:val="23"/>
          <w:szCs w:val="23"/>
        </w:rPr>
        <w:t xml:space="preserve"> to understand the clients, services offered</w:t>
      </w:r>
      <w:r w:rsidR="005E5B62">
        <w:rPr>
          <w:rFonts w:ascii="Calibri Light" w:hAnsi="Calibri Light"/>
          <w:sz w:val="23"/>
          <w:szCs w:val="23"/>
        </w:rPr>
        <w:t>,</w:t>
      </w:r>
      <w:r w:rsidR="00BB32DD">
        <w:rPr>
          <w:rFonts w:ascii="Calibri Light" w:hAnsi="Calibri Light"/>
          <w:sz w:val="23"/>
          <w:szCs w:val="23"/>
        </w:rPr>
        <w:t xml:space="preserve"> and eligibility to the facilities</w:t>
      </w:r>
      <w:r w:rsidR="00F04E5B">
        <w:rPr>
          <w:rFonts w:ascii="Calibri Light" w:hAnsi="Calibri Light"/>
          <w:sz w:val="23"/>
          <w:szCs w:val="23"/>
        </w:rPr>
        <w:t>,</w:t>
      </w:r>
    </w:p>
    <w:p w:rsidR="002A02A0" w:rsidRPr="001159A9" w:rsidRDefault="000A49B4" w:rsidP="00C517B7">
      <w:pPr>
        <w:pStyle w:val="Caption"/>
        <w:rPr>
          <w:rFonts w:ascii="Calibri Light" w:hAnsi="Calibri Light"/>
          <w:sz w:val="23"/>
          <w:szCs w:val="23"/>
        </w:rPr>
      </w:pPr>
      <w:bookmarkStart w:id="33" w:name="_Toc351913172"/>
      <w:r>
        <w:t xml:space="preserve">Table </w:t>
      </w:r>
      <w:r w:rsidR="00A03617">
        <w:fldChar w:fldCharType="begin"/>
      </w:r>
      <w:r w:rsidR="00054C41">
        <w:instrText xml:space="preserve"> SEQ Table \* ARABIC </w:instrText>
      </w:r>
      <w:r w:rsidR="00A03617">
        <w:fldChar w:fldCharType="separate"/>
      </w:r>
      <w:proofErr w:type="gramStart"/>
      <w:r w:rsidR="00335CA8">
        <w:rPr>
          <w:noProof/>
        </w:rPr>
        <w:t>1</w:t>
      </w:r>
      <w:r w:rsidR="00A03617">
        <w:fldChar w:fldCharType="end"/>
      </w:r>
      <w:r>
        <w:t xml:space="preserve"> Sampled Stakeholders</w:t>
      </w:r>
      <w:bookmarkEnd w:id="33"/>
      <w:proofErr w:type="gramEnd"/>
    </w:p>
    <w:tbl>
      <w:tblPr>
        <w:tblW w:w="0" w:type="auto"/>
        <w:jc w:val="center"/>
        <w:tblInd w:w="1101" w:type="dxa"/>
        <w:tblCellMar>
          <w:left w:w="0" w:type="dxa"/>
          <w:right w:w="0" w:type="dxa"/>
        </w:tblCellMar>
        <w:tblLook w:val="04A0"/>
      </w:tblPr>
      <w:tblGrid>
        <w:gridCol w:w="830"/>
        <w:gridCol w:w="3038"/>
        <w:gridCol w:w="2794"/>
      </w:tblGrid>
      <w:tr w:rsidR="002A02A0" w:rsidRPr="0072673C" w:rsidTr="00F04E5B">
        <w:trPr>
          <w:jc w:val="center"/>
        </w:trPr>
        <w:tc>
          <w:tcPr>
            <w:tcW w:w="3868"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675B56" w:rsidRDefault="00C65ECB">
            <w:pPr>
              <w:spacing w:after="0"/>
              <w:jc w:val="center"/>
              <w:rPr>
                <w:rFonts w:ascii="Calibri Light" w:eastAsia="Times New Roman" w:hAnsi="Calibri Light"/>
                <w:lang w:val="en-US"/>
              </w:rPr>
            </w:pPr>
            <w:r w:rsidRPr="00C65ECB">
              <w:rPr>
                <w:rFonts w:ascii="Calibri Light" w:eastAsia="Times New Roman" w:hAnsi="Calibri Light" w:cs="Arial"/>
                <w:b/>
                <w:bCs/>
                <w:lang w:val="en-US"/>
              </w:rPr>
              <w:t>Type of stakeholder involved in the evaluation</w:t>
            </w:r>
          </w:p>
        </w:tc>
        <w:tc>
          <w:tcPr>
            <w:tcW w:w="279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2A02A0" w:rsidRPr="0072673C" w:rsidRDefault="00C65ECB" w:rsidP="00FA6565">
            <w:pPr>
              <w:spacing w:after="0"/>
              <w:rPr>
                <w:rFonts w:ascii="Calibri Light" w:eastAsia="Times New Roman" w:hAnsi="Calibri Light"/>
                <w:lang w:val="en-US"/>
              </w:rPr>
            </w:pPr>
            <w:r w:rsidRPr="00C65ECB">
              <w:rPr>
                <w:rFonts w:ascii="Calibri Light" w:eastAsia="Times New Roman" w:hAnsi="Calibri Light" w:cs="Arial"/>
                <w:b/>
                <w:bCs/>
                <w:lang w:val="en-US"/>
              </w:rPr>
              <w:t>*sampled units interviewed</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rPr>
                <w:rFonts w:ascii="Calibri Light" w:eastAsia="Times New Roman" w:hAnsi="Calibri Light"/>
                <w:lang w:val="en-US"/>
              </w:rPr>
            </w:pPr>
            <w:r w:rsidRPr="00C65ECB">
              <w:rPr>
                <w:rFonts w:ascii="Calibri Light" w:eastAsia="Times New Roman" w:hAnsi="Calibri Light" w:cs="Arial"/>
                <w:lang w:val="en-US"/>
              </w:rPr>
              <w:t>UNDP</w:t>
            </w:r>
          </w:p>
        </w:tc>
        <w:tc>
          <w:tcPr>
            <w:tcW w:w="2794" w:type="dxa"/>
            <w:tcBorders>
              <w:top w:val="nil"/>
              <w:left w:val="nil"/>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jc w:val="center"/>
              <w:rPr>
                <w:rFonts w:ascii="Calibri Light" w:eastAsia="Times New Roman" w:hAnsi="Calibri Light"/>
                <w:lang w:val="en-US"/>
              </w:rPr>
            </w:pPr>
            <w:r w:rsidRPr="00C65ECB">
              <w:rPr>
                <w:rFonts w:ascii="Calibri Light" w:eastAsia="Times New Roman" w:hAnsi="Calibri Light" w:cs="Arial"/>
                <w:lang w:val="en-US"/>
              </w:rPr>
              <w:t>2</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rPr>
                <w:rFonts w:ascii="Calibri Light" w:eastAsia="Times New Roman" w:hAnsi="Calibri Light"/>
                <w:lang w:val="en-US"/>
              </w:rPr>
            </w:pPr>
            <w:r w:rsidRPr="00C65ECB">
              <w:rPr>
                <w:rFonts w:ascii="Calibri Light" w:eastAsia="Times New Roman" w:hAnsi="Calibri Light" w:cs="Arial"/>
                <w:lang w:val="en-US"/>
              </w:rPr>
              <w:t>UN-Women</w:t>
            </w:r>
          </w:p>
        </w:tc>
        <w:tc>
          <w:tcPr>
            <w:tcW w:w="2794" w:type="dxa"/>
            <w:tcBorders>
              <w:top w:val="nil"/>
              <w:left w:val="nil"/>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jc w:val="center"/>
              <w:rPr>
                <w:rFonts w:ascii="Calibri Light" w:eastAsia="Times New Roman" w:hAnsi="Calibri Light"/>
                <w:lang w:val="en-US"/>
              </w:rPr>
            </w:pPr>
            <w:r w:rsidRPr="00C65ECB">
              <w:rPr>
                <w:rFonts w:ascii="Calibri Light" w:eastAsia="Times New Roman" w:hAnsi="Calibri Light" w:cs="Arial"/>
                <w:lang w:val="en-US"/>
              </w:rPr>
              <w:t>6</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line="240" w:lineRule="auto"/>
              <w:rPr>
                <w:rFonts w:ascii="Calibri Light" w:eastAsia="Times New Roman" w:hAnsi="Calibri Light" w:cs="Arial"/>
                <w:lang w:val="en-US"/>
              </w:rPr>
            </w:pPr>
            <w:r w:rsidRPr="00C65ECB">
              <w:rPr>
                <w:rFonts w:ascii="Calibri Light" w:eastAsia="Times New Roman" w:hAnsi="Calibri Light" w:cs="Arial"/>
                <w:lang w:val="en-US"/>
              </w:rPr>
              <w:t>UNICEF</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line="240" w:lineRule="auto"/>
              <w:rPr>
                <w:rFonts w:ascii="Calibri Light" w:eastAsia="Times New Roman" w:hAnsi="Calibri Light" w:cs="Arial"/>
                <w:lang w:val="en-US"/>
              </w:rPr>
            </w:pPr>
            <w:r w:rsidRPr="00C65ECB">
              <w:rPr>
                <w:rFonts w:ascii="Calibri Light" w:eastAsia="Times New Roman" w:hAnsi="Calibri Light" w:cs="Arial"/>
                <w:lang w:val="en-US"/>
              </w:rPr>
              <w:t>UNFPA</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5</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line="240" w:lineRule="auto"/>
              <w:rPr>
                <w:rFonts w:ascii="Calibri Light" w:eastAsia="Times New Roman" w:hAnsi="Calibri Light" w:cs="Arial"/>
                <w:lang w:val="en-US"/>
              </w:rPr>
            </w:pPr>
            <w:r w:rsidRPr="00C65ECB">
              <w:rPr>
                <w:rFonts w:ascii="Calibri Light" w:eastAsia="Times New Roman" w:hAnsi="Calibri Light" w:cs="Arial"/>
                <w:lang w:val="en-US"/>
              </w:rPr>
              <w:t>UNCDF</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line="240" w:lineRule="auto"/>
              <w:rPr>
                <w:rFonts w:ascii="Calibri Light" w:eastAsia="Times New Roman" w:hAnsi="Calibri Light" w:cs="Arial"/>
                <w:lang w:val="en-US"/>
              </w:rPr>
            </w:pPr>
            <w:r w:rsidRPr="00C65ECB">
              <w:rPr>
                <w:rFonts w:ascii="Calibri Light" w:eastAsia="Times New Roman" w:hAnsi="Calibri Light" w:cs="Arial"/>
                <w:lang w:val="en-US"/>
              </w:rPr>
              <w:t>WHO</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line="240" w:lineRule="auto"/>
              <w:rPr>
                <w:rFonts w:ascii="Calibri Light" w:eastAsia="Times New Roman" w:hAnsi="Calibri Light" w:cs="Arial"/>
                <w:lang w:val="en-US"/>
              </w:rPr>
            </w:pPr>
            <w:r w:rsidRPr="00C65ECB">
              <w:rPr>
                <w:rFonts w:ascii="Calibri Light" w:eastAsia="Times New Roman" w:hAnsi="Calibri Light" w:cs="Arial"/>
                <w:lang w:val="en-US"/>
              </w:rPr>
              <w:t>OHCHR</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2</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02A0" w:rsidRPr="0072673C" w:rsidRDefault="00C65ECB" w:rsidP="00CF29BD">
            <w:pPr>
              <w:spacing w:after="0"/>
              <w:rPr>
                <w:rFonts w:ascii="Calibri Light" w:eastAsia="Times New Roman" w:hAnsi="Calibri Light" w:cs="Arial"/>
                <w:lang w:val="en-US"/>
              </w:rPr>
            </w:pPr>
            <w:r w:rsidRPr="00C65ECB">
              <w:rPr>
                <w:rFonts w:ascii="Calibri Light" w:eastAsia="Times New Roman" w:hAnsi="Calibri Light" w:cs="Arial"/>
                <w:lang w:val="en-US"/>
              </w:rPr>
              <w:t>Ministry of Gender*1</w:t>
            </w:r>
          </w:p>
        </w:tc>
        <w:tc>
          <w:tcPr>
            <w:tcW w:w="2794" w:type="dxa"/>
            <w:tcBorders>
              <w:top w:val="nil"/>
              <w:left w:val="nil"/>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10</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CF29BD">
            <w:pPr>
              <w:spacing w:after="0"/>
              <w:rPr>
                <w:rFonts w:ascii="Calibri Light" w:eastAsia="Times New Roman" w:hAnsi="Calibri Light" w:cs="Arial"/>
                <w:lang w:val="en-US"/>
              </w:rPr>
            </w:pPr>
            <w:r w:rsidRPr="00C65ECB">
              <w:rPr>
                <w:rFonts w:ascii="Calibri Light" w:eastAsia="Times New Roman" w:hAnsi="Calibri Light" w:cs="Arial"/>
                <w:lang w:val="en-US"/>
              </w:rPr>
              <w:t xml:space="preserve">Ministry of Education*2 </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4</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Ministry of Health</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 xml:space="preserve">Ministry of Local Government </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National Planning Authority</w:t>
            </w:r>
          </w:p>
        </w:tc>
        <w:tc>
          <w:tcPr>
            <w:tcW w:w="2794" w:type="dxa"/>
            <w:tcBorders>
              <w:top w:val="nil"/>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4</w:t>
            </w:r>
          </w:p>
        </w:tc>
      </w:tr>
      <w:tr w:rsidR="002A02A0" w:rsidRPr="0072673C" w:rsidTr="00F04E5B">
        <w:trPr>
          <w:jc w:val="center"/>
        </w:trPr>
        <w:tc>
          <w:tcPr>
            <w:tcW w:w="3868" w:type="dxa"/>
            <w:gridSpan w:val="2"/>
            <w:tcBorders>
              <w:top w:val="nil"/>
              <w:left w:val="single" w:sz="8" w:space="0" w:color="auto"/>
              <w:bottom w:val="nil"/>
              <w:right w:val="single" w:sz="8" w:space="0" w:color="auto"/>
            </w:tcBorders>
            <w:tcMar>
              <w:top w:w="0" w:type="dxa"/>
              <w:left w:w="108" w:type="dxa"/>
              <w:bottom w:w="0" w:type="dxa"/>
              <w:right w:w="108" w:type="dxa"/>
            </w:tcMar>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Uganda Bureau of statistics (UBOS)</w:t>
            </w:r>
          </w:p>
        </w:tc>
        <w:tc>
          <w:tcPr>
            <w:tcW w:w="2794" w:type="dxa"/>
            <w:tcBorders>
              <w:top w:val="nil"/>
              <w:left w:val="nil"/>
              <w:bottom w:val="nil"/>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2</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02A0" w:rsidRPr="0072673C" w:rsidRDefault="002A02A0" w:rsidP="00FA6565">
            <w:pPr>
              <w:spacing w:after="0" w:line="240" w:lineRule="auto"/>
              <w:rPr>
                <w:rFonts w:ascii="Calibri Light" w:eastAsia="Times New Roman" w:hAnsi="Calibri Light" w:cs="Arial"/>
                <w:lang w:val="en-US"/>
              </w:rPr>
            </w:pPr>
          </w:p>
        </w:tc>
        <w:tc>
          <w:tcPr>
            <w:tcW w:w="2794" w:type="dxa"/>
            <w:tcBorders>
              <w:top w:val="nil"/>
              <w:left w:val="nil"/>
              <w:bottom w:val="single" w:sz="8" w:space="0" w:color="auto"/>
              <w:right w:val="single" w:sz="8" w:space="0" w:color="auto"/>
            </w:tcBorders>
            <w:tcMar>
              <w:top w:w="0" w:type="dxa"/>
              <w:left w:w="108" w:type="dxa"/>
              <w:bottom w:w="0" w:type="dxa"/>
              <w:right w:w="108" w:type="dxa"/>
            </w:tcMar>
            <w:hideMark/>
          </w:tcPr>
          <w:p w:rsidR="002A02A0" w:rsidRPr="0072673C" w:rsidRDefault="002A02A0" w:rsidP="00FA6565">
            <w:pPr>
              <w:spacing w:after="0" w:line="240" w:lineRule="auto"/>
              <w:rPr>
                <w:rFonts w:ascii="Calibri Light" w:eastAsia="Times New Roman" w:hAnsi="Calibri Light" w:cs="Arial"/>
                <w:lang w:val="en-US"/>
              </w:rPr>
            </w:pPr>
          </w:p>
        </w:tc>
      </w:tr>
      <w:tr w:rsidR="002A02A0" w:rsidRPr="0072673C" w:rsidTr="00F04E5B">
        <w:trPr>
          <w:trHeight w:val="308"/>
          <w:jc w:val="center"/>
        </w:trPr>
        <w:tc>
          <w:tcPr>
            <w:tcW w:w="830" w:type="dxa"/>
            <w:vMerge w:val="restart"/>
            <w:tcBorders>
              <w:top w:val="nil"/>
              <w:left w:val="single" w:sz="8" w:space="0" w:color="auto"/>
              <w:right w:val="single" w:sz="8" w:space="0" w:color="auto"/>
            </w:tcBorders>
            <w:tcMar>
              <w:top w:w="0" w:type="dxa"/>
              <w:left w:w="108" w:type="dxa"/>
              <w:bottom w:w="0" w:type="dxa"/>
              <w:right w:w="108" w:type="dxa"/>
            </w:tcMar>
            <w:hideMark/>
          </w:tcPr>
          <w:p w:rsidR="002A02A0" w:rsidRPr="0072673C" w:rsidRDefault="002A02A0" w:rsidP="00FA6565">
            <w:pPr>
              <w:spacing w:after="0"/>
              <w:rPr>
                <w:rFonts w:ascii="Calibri Light" w:eastAsia="Times New Roman" w:hAnsi="Calibri Light" w:cs="Arial"/>
                <w:lang w:val="en-US"/>
              </w:rPr>
            </w:pPr>
          </w:p>
          <w:p w:rsidR="002A02A0" w:rsidRPr="0072673C" w:rsidRDefault="002A02A0" w:rsidP="00FA6565">
            <w:pPr>
              <w:spacing w:after="0"/>
              <w:rPr>
                <w:rFonts w:ascii="Calibri Light" w:eastAsia="Times New Roman" w:hAnsi="Calibri Light" w:cs="Arial"/>
                <w:lang w:val="en-US"/>
              </w:rPr>
            </w:pPr>
          </w:p>
          <w:p w:rsidR="002A02A0" w:rsidRPr="0072673C" w:rsidRDefault="002A02A0" w:rsidP="00FA6565">
            <w:pPr>
              <w:spacing w:after="0"/>
              <w:rPr>
                <w:rFonts w:ascii="Calibri Light" w:eastAsia="Times New Roman" w:hAnsi="Calibri Light" w:cs="Arial"/>
                <w:lang w:val="en-US"/>
              </w:rPr>
            </w:pPr>
          </w:p>
          <w:p w:rsidR="002A02A0" w:rsidRPr="0072673C" w:rsidRDefault="002A02A0" w:rsidP="00FA6565">
            <w:pPr>
              <w:spacing w:after="0"/>
              <w:rPr>
                <w:rFonts w:ascii="Calibri Light" w:eastAsia="Times New Roman" w:hAnsi="Calibri Light" w:cs="Arial"/>
                <w:lang w:val="en-US"/>
              </w:rPr>
            </w:pPr>
          </w:p>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lastRenderedPageBreak/>
              <w:t xml:space="preserve">CSOs </w:t>
            </w:r>
          </w:p>
        </w:tc>
        <w:tc>
          <w:tcPr>
            <w:tcW w:w="3038" w:type="dxa"/>
            <w:tcBorders>
              <w:top w:val="single" w:sz="8" w:space="0" w:color="auto"/>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lastRenderedPageBreak/>
              <w:t>UWONET</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2</w:t>
            </w:r>
          </w:p>
        </w:tc>
      </w:tr>
      <w:tr w:rsidR="002A02A0" w:rsidRPr="0072673C" w:rsidTr="00F04E5B">
        <w:trPr>
          <w:trHeight w:val="367"/>
          <w:jc w:val="center"/>
        </w:trPr>
        <w:tc>
          <w:tcPr>
            <w:tcW w:w="830" w:type="dxa"/>
            <w:vMerge/>
            <w:tcBorders>
              <w:left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top w:val="single" w:sz="8" w:space="0" w:color="auto"/>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FOWODE</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trHeight w:val="358"/>
          <w:jc w:val="center"/>
        </w:trPr>
        <w:tc>
          <w:tcPr>
            <w:tcW w:w="830" w:type="dxa"/>
            <w:vMerge/>
            <w:tcBorders>
              <w:left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MIFUMI</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2</w:t>
            </w:r>
          </w:p>
        </w:tc>
      </w:tr>
      <w:tr w:rsidR="002A02A0" w:rsidRPr="0072673C" w:rsidTr="00F04E5B">
        <w:trPr>
          <w:trHeight w:val="307"/>
          <w:jc w:val="center"/>
        </w:trPr>
        <w:tc>
          <w:tcPr>
            <w:tcW w:w="830" w:type="dxa"/>
            <w:vMerge/>
            <w:tcBorders>
              <w:left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top w:val="nil"/>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Action Aid</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9</w:t>
            </w:r>
          </w:p>
        </w:tc>
      </w:tr>
      <w:tr w:rsidR="002A02A0" w:rsidRPr="0072673C" w:rsidTr="00F04E5B">
        <w:trPr>
          <w:trHeight w:val="307"/>
          <w:jc w:val="center"/>
        </w:trPr>
        <w:tc>
          <w:tcPr>
            <w:tcW w:w="830" w:type="dxa"/>
            <w:vMerge/>
            <w:tcBorders>
              <w:left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top w:val="nil"/>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Church of Uganda (</w:t>
            </w:r>
            <w:proofErr w:type="spellStart"/>
            <w:r w:rsidRPr="00C65ECB">
              <w:rPr>
                <w:rFonts w:ascii="Calibri Light" w:eastAsia="Times New Roman" w:hAnsi="Calibri Light" w:cs="Arial"/>
                <w:lang w:val="en-US"/>
              </w:rPr>
              <w:t>CoU</w:t>
            </w:r>
            <w:proofErr w:type="spellEnd"/>
            <w:r w:rsidRPr="00C65ECB">
              <w:rPr>
                <w:rFonts w:ascii="Calibri Light" w:eastAsia="Times New Roman" w:hAnsi="Calibri Light" w:cs="Arial"/>
                <w:lang w:val="en-US"/>
              </w:rPr>
              <w:t>)</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4</w:t>
            </w:r>
          </w:p>
        </w:tc>
      </w:tr>
      <w:tr w:rsidR="002A02A0" w:rsidRPr="0072673C" w:rsidTr="00F04E5B">
        <w:trPr>
          <w:trHeight w:val="307"/>
          <w:jc w:val="center"/>
        </w:trPr>
        <w:tc>
          <w:tcPr>
            <w:tcW w:w="830" w:type="dxa"/>
            <w:vMerge/>
            <w:tcBorders>
              <w:left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top w:val="nil"/>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Uganda Catholic Secretariat</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trHeight w:val="307"/>
          <w:jc w:val="center"/>
        </w:trPr>
        <w:tc>
          <w:tcPr>
            <w:tcW w:w="830"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A02A0" w:rsidRPr="0072673C" w:rsidRDefault="002A02A0" w:rsidP="00FA6565">
            <w:pPr>
              <w:spacing w:after="0"/>
              <w:rPr>
                <w:rFonts w:ascii="Calibri Light" w:eastAsia="Times New Roman" w:hAnsi="Calibri Light" w:cs="Arial"/>
                <w:lang w:val="en-US"/>
              </w:rPr>
            </w:pPr>
          </w:p>
        </w:tc>
        <w:tc>
          <w:tcPr>
            <w:tcW w:w="3038" w:type="dxa"/>
            <w:tcBorders>
              <w:top w:val="nil"/>
              <w:left w:val="single" w:sz="8" w:space="0" w:color="auto"/>
              <w:bottom w:val="single" w:sz="8" w:space="0" w:color="auto"/>
              <w:right w:val="single" w:sz="8" w:space="0" w:color="auto"/>
            </w:tcBorders>
          </w:tcPr>
          <w:p w:rsidR="002A02A0" w:rsidRPr="0072673C" w:rsidRDefault="00C65ECB" w:rsidP="00FA6565">
            <w:pPr>
              <w:spacing w:after="0"/>
              <w:rPr>
                <w:rFonts w:ascii="Calibri Light" w:eastAsia="Times New Roman" w:hAnsi="Calibri Light" w:cs="Arial"/>
                <w:lang w:val="en-US"/>
              </w:rPr>
            </w:pPr>
            <w:r w:rsidRPr="00C65ECB">
              <w:rPr>
                <w:rFonts w:ascii="Calibri Light" w:hAnsi="Calibri Light"/>
              </w:rPr>
              <w:t>GWED- G</w:t>
            </w:r>
          </w:p>
        </w:tc>
        <w:tc>
          <w:tcPr>
            <w:tcW w:w="27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1</w:t>
            </w:r>
          </w:p>
        </w:tc>
      </w:tr>
      <w:tr w:rsidR="002A02A0" w:rsidRPr="0072673C" w:rsidTr="00F04E5B">
        <w:trPr>
          <w:jc w:val="center"/>
        </w:trPr>
        <w:tc>
          <w:tcPr>
            <w:tcW w:w="386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rPr>
                <w:rFonts w:ascii="Calibri Light" w:eastAsia="Times New Roman" w:hAnsi="Calibri Light" w:cs="Arial"/>
                <w:lang w:val="en-US"/>
              </w:rPr>
            </w:pPr>
            <w:r w:rsidRPr="00C65ECB">
              <w:rPr>
                <w:rFonts w:ascii="Calibri Light" w:eastAsia="Times New Roman" w:hAnsi="Calibri Light" w:cs="Arial"/>
                <w:lang w:val="en-US"/>
              </w:rPr>
              <w:t>Donors - DFID</w:t>
            </w:r>
          </w:p>
        </w:tc>
        <w:tc>
          <w:tcPr>
            <w:tcW w:w="2794" w:type="dxa"/>
            <w:tcBorders>
              <w:top w:val="nil"/>
              <w:left w:val="nil"/>
              <w:bottom w:val="single" w:sz="8" w:space="0" w:color="auto"/>
              <w:right w:val="single" w:sz="8" w:space="0" w:color="auto"/>
            </w:tcBorders>
            <w:tcMar>
              <w:top w:w="0" w:type="dxa"/>
              <w:left w:w="108" w:type="dxa"/>
              <w:bottom w:w="0" w:type="dxa"/>
              <w:right w:w="108" w:type="dxa"/>
            </w:tcMar>
            <w:hideMark/>
          </w:tcPr>
          <w:p w:rsidR="002A02A0" w:rsidRPr="0072673C" w:rsidRDefault="00C65ECB" w:rsidP="00FA6565">
            <w:pPr>
              <w:spacing w:after="0"/>
              <w:jc w:val="center"/>
              <w:rPr>
                <w:rFonts w:ascii="Calibri Light" w:eastAsia="Times New Roman" w:hAnsi="Calibri Light" w:cs="Arial"/>
                <w:lang w:val="en-US"/>
              </w:rPr>
            </w:pPr>
            <w:r w:rsidRPr="00C65ECB">
              <w:rPr>
                <w:rFonts w:ascii="Calibri Light" w:eastAsia="Times New Roman" w:hAnsi="Calibri Light" w:cs="Arial"/>
                <w:lang w:val="en-US"/>
              </w:rPr>
              <w:t>2</w:t>
            </w:r>
          </w:p>
        </w:tc>
      </w:tr>
    </w:tbl>
    <w:p w:rsidR="00907AEC" w:rsidRPr="0072673C" w:rsidRDefault="00907AEC" w:rsidP="00907AEC">
      <w:pPr>
        <w:rPr>
          <w:rFonts w:ascii="Calibri Light" w:hAnsi="Calibri Light"/>
          <w:sz w:val="23"/>
          <w:szCs w:val="23"/>
          <w:lang w:val="en-GB"/>
        </w:rPr>
      </w:pPr>
    </w:p>
    <w:p w:rsidR="00CF29BD" w:rsidRPr="0072673C" w:rsidRDefault="00C65ECB" w:rsidP="00CF29BD">
      <w:pPr>
        <w:pStyle w:val="FootnoteText"/>
        <w:rPr>
          <w:rFonts w:ascii="Calibri Light" w:hAnsi="Calibri Light" w:cs="Arial"/>
          <w:sz w:val="23"/>
          <w:szCs w:val="23"/>
        </w:rPr>
      </w:pPr>
      <w:r w:rsidRPr="00C65ECB">
        <w:rPr>
          <w:rStyle w:val="FootnoteReference"/>
          <w:rFonts w:ascii="Calibri Light" w:hAnsi="Calibri Light" w:cs="Arial"/>
          <w:sz w:val="23"/>
          <w:szCs w:val="23"/>
        </w:rPr>
        <w:t>*1 -</w:t>
      </w:r>
      <w:r w:rsidRPr="00C65ECB">
        <w:rPr>
          <w:rFonts w:ascii="Calibri Light" w:hAnsi="Calibri Light" w:cs="Arial"/>
          <w:sz w:val="23"/>
          <w:szCs w:val="23"/>
        </w:rPr>
        <w:t xml:space="preserve"> Includes District Community Development </w:t>
      </w:r>
      <w:proofErr w:type="gramStart"/>
      <w:r w:rsidRPr="00C65ECB">
        <w:rPr>
          <w:rFonts w:ascii="Calibri Light" w:hAnsi="Calibri Light" w:cs="Arial"/>
          <w:sz w:val="23"/>
          <w:szCs w:val="23"/>
        </w:rPr>
        <w:t>Officer  In</w:t>
      </w:r>
      <w:proofErr w:type="gramEnd"/>
      <w:r w:rsidRPr="00C65ECB">
        <w:rPr>
          <w:rFonts w:ascii="Calibri Light" w:hAnsi="Calibri Light" w:cs="Arial"/>
          <w:sz w:val="23"/>
          <w:szCs w:val="23"/>
        </w:rPr>
        <w:t xml:space="preserve">-Charge Gender interviewed in </w:t>
      </w:r>
      <w:proofErr w:type="spellStart"/>
      <w:r w:rsidRPr="00C65ECB">
        <w:rPr>
          <w:rFonts w:ascii="Calibri Light" w:hAnsi="Calibri Light" w:cs="Arial"/>
          <w:sz w:val="23"/>
          <w:szCs w:val="23"/>
        </w:rPr>
        <w:t>Masaka</w:t>
      </w:r>
      <w:proofErr w:type="spellEnd"/>
      <w:r w:rsidRPr="00C65ECB">
        <w:rPr>
          <w:rFonts w:ascii="Calibri Light" w:hAnsi="Calibri Light" w:cs="Arial"/>
          <w:sz w:val="23"/>
          <w:szCs w:val="23"/>
        </w:rPr>
        <w:t xml:space="preserve"> </w:t>
      </w:r>
      <w:r w:rsidR="00684071">
        <w:rPr>
          <w:rFonts w:ascii="Calibri Light" w:hAnsi="Calibri Light" w:cs="Arial"/>
          <w:sz w:val="23"/>
          <w:szCs w:val="23"/>
        </w:rPr>
        <w:t>D</w:t>
      </w:r>
      <w:r w:rsidRPr="00C65ECB">
        <w:rPr>
          <w:rFonts w:ascii="Calibri Light" w:hAnsi="Calibri Light" w:cs="Arial"/>
          <w:sz w:val="23"/>
          <w:szCs w:val="23"/>
        </w:rPr>
        <w:t xml:space="preserve">istrict and </w:t>
      </w:r>
      <w:proofErr w:type="spellStart"/>
      <w:r w:rsidRPr="00C65ECB">
        <w:rPr>
          <w:rFonts w:ascii="Calibri Light" w:hAnsi="Calibri Light" w:cs="Arial"/>
          <w:sz w:val="23"/>
          <w:szCs w:val="23"/>
        </w:rPr>
        <w:t>Gulu</w:t>
      </w:r>
      <w:proofErr w:type="spellEnd"/>
      <w:r w:rsidRPr="00C65ECB">
        <w:rPr>
          <w:rFonts w:ascii="Calibri Light" w:hAnsi="Calibri Light" w:cs="Arial"/>
          <w:sz w:val="23"/>
          <w:szCs w:val="23"/>
        </w:rPr>
        <w:t xml:space="preserve"> District Gender Officer</w:t>
      </w:r>
    </w:p>
    <w:p w:rsidR="00CF29BD" w:rsidRPr="0072673C" w:rsidRDefault="00C65ECB" w:rsidP="00CF29BD">
      <w:pPr>
        <w:pStyle w:val="FootnoteText"/>
        <w:rPr>
          <w:rFonts w:ascii="Calibri Light" w:hAnsi="Calibri Light"/>
          <w:sz w:val="23"/>
          <w:szCs w:val="23"/>
          <w:lang w:val="en-US"/>
        </w:rPr>
      </w:pPr>
      <w:r w:rsidRPr="00C65ECB">
        <w:rPr>
          <w:rStyle w:val="FootnoteReference"/>
          <w:rFonts w:ascii="Calibri Light" w:hAnsi="Calibri Light" w:cs="Arial"/>
          <w:sz w:val="23"/>
          <w:szCs w:val="23"/>
        </w:rPr>
        <w:t xml:space="preserve">*2- </w:t>
      </w:r>
      <w:r w:rsidRPr="00C65ECB">
        <w:rPr>
          <w:rFonts w:ascii="Calibri Light" w:hAnsi="Calibri Light" w:cs="Arial"/>
          <w:sz w:val="23"/>
          <w:szCs w:val="23"/>
        </w:rPr>
        <w:t xml:space="preserve"> </w:t>
      </w:r>
      <w:r w:rsidRPr="00C65ECB">
        <w:rPr>
          <w:rFonts w:ascii="Calibri Light" w:hAnsi="Calibri Light" w:cs="Arial"/>
          <w:sz w:val="23"/>
          <w:szCs w:val="23"/>
          <w:lang w:val="en-US"/>
        </w:rPr>
        <w:t xml:space="preserve">Includes </w:t>
      </w:r>
      <w:r w:rsidR="00684071">
        <w:rPr>
          <w:rFonts w:ascii="Calibri Light" w:hAnsi="Calibri Light" w:cs="Arial"/>
          <w:sz w:val="23"/>
          <w:szCs w:val="23"/>
          <w:lang w:val="en-US"/>
        </w:rPr>
        <w:t>D</w:t>
      </w:r>
      <w:r w:rsidRPr="00C65ECB">
        <w:rPr>
          <w:rFonts w:ascii="Calibri Light" w:hAnsi="Calibri Light" w:cs="Arial"/>
          <w:sz w:val="23"/>
          <w:szCs w:val="23"/>
          <w:lang w:val="en-US"/>
        </w:rPr>
        <w:t xml:space="preserve">istrict Education </w:t>
      </w:r>
      <w:r w:rsidR="00684071">
        <w:rPr>
          <w:rFonts w:ascii="Calibri Light" w:hAnsi="Calibri Light" w:cs="Arial"/>
          <w:sz w:val="23"/>
          <w:szCs w:val="23"/>
          <w:lang w:val="en-US"/>
        </w:rPr>
        <w:t>O</w:t>
      </w:r>
      <w:r w:rsidRPr="00C65ECB">
        <w:rPr>
          <w:rFonts w:ascii="Calibri Light" w:hAnsi="Calibri Light" w:cs="Arial"/>
          <w:sz w:val="23"/>
          <w:szCs w:val="23"/>
          <w:lang w:val="en-US"/>
        </w:rPr>
        <w:t xml:space="preserve">fficer interviewed in </w:t>
      </w:r>
      <w:proofErr w:type="spellStart"/>
      <w:r w:rsidRPr="00C65ECB">
        <w:rPr>
          <w:rFonts w:ascii="Calibri Light" w:hAnsi="Calibri Light" w:cs="Arial"/>
          <w:sz w:val="23"/>
          <w:szCs w:val="23"/>
          <w:lang w:val="en-US"/>
        </w:rPr>
        <w:t>Masaka</w:t>
      </w:r>
      <w:proofErr w:type="spellEnd"/>
      <w:r w:rsidRPr="00C65ECB">
        <w:rPr>
          <w:rFonts w:ascii="Calibri Light" w:hAnsi="Calibri Light" w:cs="Arial"/>
          <w:sz w:val="23"/>
          <w:szCs w:val="23"/>
          <w:lang w:val="en-US"/>
        </w:rPr>
        <w:t xml:space="preserve"> </w:t>
      </w:r>
      <w:r w:rsidR="00684071">
        <w:rPr>
          <w:rFonts w:ascii="Calibri Light" w:hAnsi="Calibri Light" w:cs="Arial"/>
          <w:sz w:val="23"/>
          <w:szCs w:val="23"/>
          <w:lang w:val="en-US"/>
        </w:rPr>
        <w:t>D</w:t>
      </w:r>
      <w:r w:rsidRPr="00C65ECB">
        <w:rPr>
          <w:rFonts w:ascii="Calibri Light" w:hAnsi="Calibri Light" w:cs="Arial"/>
          <w:sz w:val="23"/>
          <w:szCs w:val="23"/>
          <w:lang w:val="en-US"/>
        </w:rPr>
        <w:t>istrict</w:t>
      </w:r>
    </w:p>
    <w:p w:rsidR="00AC6517" w:rsidRDefault="00AC6517">
      <w:pPr>
        <w:pStyle w:val="ListParagraph"/>
        <w:keepNext/>
        <w:keepLines/>
        <w:numPr>
          <w:ilvl w:val="0"/>
          <w:numId w:val="35"/>
        </w:numPr>
        <w:spacing w:before="200" w:after="0"/>
        <w:contextualSpacing w:val="0"/>
        <w:outlineLvl w:val="1"/>
        <w:rPr>
          <w:rFonts w:ascii="Calibri Light" w:eastAsia="Times New Roman" w:hAnsi="Calibri Light"/>
          <w:b/>
          <w:bCs/>
          <w:vanish/>
          <w:color w:val="4F81BD"/>
          <w:sz w:val="23"/>
          <w:szCs w:val="23"/>
          <w:lang w:val="en-GB"/>
        </w:rPr>
      </w:pPr>
      <w:bookmarkStart w:id="34" w:name="_Toc349072078"/>
      <w:bookmarkStart w:id="35" w:name="_Toc349072143"/>
      <w:bookmarkStart w:id="36" w:name="_Toc349072208"/>
      <w:bookmarkStart w:id="37" w:name="_Toc349073451"/>
      <w:bookmarkStart w:id="38" w:name="_Toc349077651"/>
      <w:bookmarkStart w:id="39" w:name="_Toc349080771"/>
      <w:bookmarkStart w:id="40" w:name="_Toc349302723"/>
      <w:bookmarkStart w:id="41" w:name="_Toc351825542"/>
      <w:bookmarkStart w:id="42" w:name="_Toc351913096"/>
      <w:bookmarkStart w:id="43" w:name="_Toc351916177"/>
      <w:bookmarkStart w:id="44" w:name="_Toc349051070"/>
      <w:bookmarkEnd w:id="34"/>
      <w:bookmarkEnd w:id="35"/>
      <w:bookmarkEnd w:id="36"/>
      <w:bookmarkEnd w:id="37"/>
      <w:bookmarkEnd w:id="38"/>
      <w:bookmarkEnd w:id="39"/>
      <w:bookmarkEnd w:id="40"/>
      <w:bookmarkEnd w:id="41"/>
      <w:bookmarkEnd w:id="42"/>
      <w:bookmarkEnd w:id="43"/>
    </w:p>
    <w:p w:rsidR="00AC6517" w:rsidRDefault="00AC6517">
      <w:pPr>
        <w:pStyle w:val="ListParagraph"/>
        <w:keepNext/>
        <w:keepLines/>
        <w:numPr>
          <w:ilvl w:val="0"/>
          <w:numId w:val="35"/>
        </w:numPr>
        <w:spacing w:before="200" w:after="0"/>
        <w:contextualSpacing w:val="0"/>
        <w:outlineLvl w:val="1"/>
        <w:rPr>
          <w:rFonts w:ascii="Calibri Light" w:eastAsia="Times New Roman" w:hAnsi="Calibri Light"/>
          <w:b/>
          <w:bCs/>
          <w:vanish/>
          <w:color w:val="4F81BD"/>
          <w:sz w:val="23"/>
          <w:szCs w:val="23"/>
          <w:lang w:val="en-GB"/>
        </w:rPr>
      </w:pPr>
      <w:bookmarkStart w:id="45" w:name="_Toc349072079"/>
      <w:bookmarkStart w:id="46" w:name="_Toc349072144"/>
      <w:bookmarkStart w:id="47" w:name="_Toc349072209"/>
      <w:bookmarkStart w:id="48" w:name="_Toc349073452"/>
      <w:bookmarkStart w:id="49" w:name="_Toc349077652"/>
      <w:bookmarkStart w:id="50" w:name="_Toc349080772"/>
      <w:bookmarkStart w:id="51" w:name="_Toc349302724"/>
      <w:bookmarkStart w:id="52" w:name="_Toc351825543"/>
      <w:bookmarkStart w:id="53" w:name="_Toc351913097"/>
      <w:bookmarkStart w:id="54" w:name="_Toc351916178"/>
      <w:bookmarkEnd w:id="45"/>
      <w:bookmarkEnd w:id="46"/>
      <w:bookmarkEnd w:id="47"/>
      <w:bookmarkEnd w:id="48"/>
      <w:bookmarkEnd w:id="49"/>
      <w:bookmarkEnd w:id="50"/>
      <w:bookmarkEnd w:id="51"/>
      <w:bookmarkEnd w:id="52"/>
      <w:bookmarkEnd w:id="53"/>
      <w:bookmarkEnd w:id="54"/>
    </w:p>
    <w:p w:rsidR="00AC6517" w:rsidRDefault="00AC6517">
      <w:pPr>
        <w:pStyle w:val="ListParagraph"/>
        <w:keepNext/>
        <w:keepLines/>
        <w:numPr>
          <w:ilvl w:val="0"/>
          <w:numId w:val="35"/>
        </w:numPr>
        <w:spacing w:before="200" w:after="0"/>
        <w:contextualSpacing w:val="0"/>
        <w:outlineLvl w:val="1"/>
        <w:rPr>
          <w:rFonts w:ascii="Calibri Light" w:eastAsia="Times New Roman" w:hAnsi="Calibri Light"/>
          <w:b/>
          <w:bCs/>
          <w:vanish/>
          <w:color w:val="4F81BD"/>
          <w:sz w:val="23"/>
          <w:szCs w:val="23"/>
          <w:lang w:val="en-GB"/>
        </w:rPr>
      </w:pPr>
      <w:bookmarkStart w:id="55" w:name="_Toc349072080"/>
      <w:bookmarkStart w:id="56" w:name="_Toc349072145"/>
      <w:bookmarkStart w:id="57" w:name="_Toc349072210"/>
      <w:bookmarkStart w:id="58" w:name="_Toc349073453"/>
      <w:bookmarkStart w:id="59" w:name="_Toc349077653"/>
      <w:bookmarkStart w:id="60" w:name="_Toc349080773"/>
      <w:bookmarkStart w:id="61" w:name="_Toc349302725"/>
      <w:bookmarkStart w:id="62" w:name="_Toc351825544"/>
      <w:bookmarkStart w:id="63" w:name="_Toc351913098"/>
      <w:bookmarkStart w:id="64" w:name="_Toc351916179"/>
      <w:bookmarkEnd w:id="55"/>
      <w:bookmarkEnd w:id="56"/>
      <w:bookmarkEnd w:id="57"/>
      <w:bookmarkEnd w:id="58"/>
      <w:bookmarkEnd w:id="59"/>
      <w:bookmarkEnd w:id="60"/>
      <w:bookmarkEnd w:id="61"/>
      <w:bookmarkEnd w:id="62"/>
      <w:bookmarkEnd w:id="63"/>
      <w:bookmarkEnd w:id="64"/>
    </w:p>
    <w:p w:rsidR="00AC6517" w:rsidRDefault="00AC6517">
      <w:pPr>
        <w:pStyle w:val="ListParagraph"/>
        <w:keepNext/>
        <w:keepLines/>
        <w:numPr>
          <w:ilvl w:val="1"/>
          <w:numId w:val="35"/>
        </w:numPr>
        <w:spacing w:before="200" w:after="0"/>
        <w:contextualSpacing w:val="0"/>
        <w:outlineLvl w:val="1"/>
        <w:rPr>
          <w:rFonts w:ascii="Calibri Light" w:eastAsia="Times New Roman" w:hAnsi="Calibri Light"/>
          <w:b/>
          <w:bCs/>
          <w:vanish/>
          <w:color w:val="4F81BD"/>
          <w:sz w:val="23"/>
          <w:szCs w:val="23"/>
          <w:lang w:val="en-GB"/>
        </w:rPr>
      </w:pPr>
      <w:bookmarkStart w:id="65" w:name="_Toc349072081"/>
      <w:bookmarkStart w:id="66" w:name="_Toc349072146"/>
      <w:bookmarkStart w:id="67" w:name="_Toc349072211"/>
      <w:bookmarkStart w:id="68" w:name="_Toc349073454"/>
      <w:bookmarkStart w:id="69" w:name="_Toc349077654"/>
      <w:bookmarkStart w:id="70" w:name="_Toc349080774"/>
      <w:bookmarkStart w:id="71" w:name="_Toc349302726"/>
      <w:bookmarkStart w:id="72" w:name="_Toc351825545"/>
      <w:bookmarkStart w:id="73" w:name="_Toc351913099"/>
      <w:bookmarkStart w:id="74" w:name="_Toc351916180"/>
      <w:bookmarkEnd w:id="65"/>
      <w:bookmarkEnd w:id="66"/>
      <w:bookmarkEnd w:id="67"/>
      <w:bookmarkEnd w:id="68"/>
      <w:bookmarkEnd w:id="69"/>
      <w:bookmarkEnd w:id="70"/>
      <w:bookmarkEnd w:id="71"/>
      <w:bookmarkEnd w:id="72"/>
      <w:bookmarkEnd w:id="73"/>
      <w:bookmarkEnd w:id="74"/>
    </w:p>
    <w:p w:rsidR="00AC6517" w:rsidRDefault="007A5435">
      <w:pPr>
        <w:pStyle w:val="Heading2"/>
        <w:numPr>
          <w:ilvl w:val="1"/>
          <w:numId w:val="35"/>
        </w:numPr>
        <w:rPr>
          <w:rFonts w:ascii="Calibri Light" w:hAnsi="Calibri Light"/>
          <w:sz w:val="23"/>
          <w:szCs w:val="23"/>
          <w:lang w:val="en-GB"/>
        </w:rPr>
      </w:pPr>
      <w:bookmarkStart w:id="75" w:name="_Toc351916181"/>
      <w:r w:rsidRPr="00BB596C">
        <w:rPr>
          <w:rFonts w:ascii="Calibri Light" w:hAnsi="Calibri Light"/>
          <w:sz w:val="23"/>
          <w:szCs w:val="23"/>
          <w:lang w:val="en-GB"/>
        </w:rPr>
        <w:t>Sampling</w:t>
      </w:r>
      <w:bookmarkEnd w:id="44"/>
      <w:bookmarkEnd w:id="75"/>
    </w:p>
    <w:p w:rsidR="00AE646D" w:rsidRPr="00BB596C" w:rsidRDefault="00215CD1" w:rsidP="00F031BA">
      <w:pPr>
        <w:tabs>
          <w:tab w:val="num" w:pos="720"/>
          <w:tab w:val="num" w:pos="1440"/>
        </w:tabs>
        <w:rPr>
          <w:rFonts w:ascii="Calibri Light" w:hAnsi="Calibri Light"/>
          <w:sz w:val="23"/>
          <w:szCs w:val="23"/>
        </w:rPr>
      </w:pPr>
      <w:r w:rsidRPr="00BB596C">
        <w:rPr>
          <w:rFonts w:ascii="Calibri Light" w:hAnsi="Calibri Light"/>
          <w:sz w:val="23"/>
          <w:szCs w:val="23"/>
          <w:lang w:val="en-GB"/>
        </w:rPr>
        <w:t xml:space="preserve">Stakeholder mapping was conducted with participation of </w:t>
      </w:r>
      <w:r w:rsidR="00D962FE">
        <w:rPr>
          <w:rFonts w:ascii="Calibri Light" w:hAnsi="Calibri Light"/>
          <w:sz w:val="23"/>
          <w:szCs w:val="23"/>
          <w:lang w:val="en-GB"/>
        </w:rPr>
        <w:t xml:space="preserve">the </w:t>
      </w:r>
      <w:r w:rsidR="00703304">
        <w:rPr>
          <w:rFonts w:ascii="Calibri Light" w:hAnsi="Calibri Light"/>
          <w:sz w:val="23"/>
          <w:szCs w:val="23"/>
          <w:lang w:val="en-GB"/>
        </w:rPr>
        <w:t>UNJPGE</w:t>
      </w:r>
      <w:r w:rsidR="00F8229C">
        <w:rPr>
          <w:rFonts w:ascii="Calibri Light" w:hAnsi="Calibri Light"/>
          <w:sz w:val="23"/>
          <w:szCs w:val="23"/>
          <w:lang w:val="en-GB"/>
        </w:rPr>
        <w:t xml:space="preserve"> Coordinating</w:t>
      </w:r>
      <w:r w:rsidR="00AC56A2">
        <w:rPr>
          <w:rFonts w:ascii="Calibri Light" w:hAnsi="Calibri Light"/>
          <w:sz w:val="23"/>
          <w:szCs w:val="23"/>
          <w:lang w:val="en-GB"/>
        </w:rPr>
        <w:t xml:space="preserve"> T</w:t>
      </w:r>
      <w:r w:rsidR="001A0C21">
        <w:rPr>
          <w:rFonts w:ascii="Calibri Light" w:hAnsi="Calibri Light"/>
          <w:sz w:val="23"/>
          <w:szCs w:val="23"/>
          <w:lang w:val="en-GB"/>
        </w:rPr>
        <w:t>eam</w:t>
      </w:r>
      <w:r w:rsidRPr="00BB596C">
        <w:rPr>
          <w:rFonts w:ascii="Calibri Light" w:hAnsi="Calibri Light"/>
          <w:sz w:val="23"/>
          <w:szCs w:val="23"/>
          <w:lang w:val="en-GB"/>
        </w:rPr>
        <w:t xml:space="preserve">. </w:t>
      </w:r>
      <w:r w:rsidR="00F031BA" w:rsidRPr="00BB596C">
        <w:rPr>
          <w:rFonts w:ascii="Calibri Light" w:hAnsi="Calibri Light"/>
          <w:sz w:val="23"/>
          <w:szCs w:val="23"/>
          <w:lang w:val="en-GB"/>
        </w:rPr>
        <w:t xml:space="preserve">The evaluation used purposive sampling in identification of primary project participants </w:t>
      </w:r>
      <w:r w:rsidR="00684BAF">
        <w:rPr>
          <w:rFonts w:ascii="Calibri Light" w:hAnsi="Calibri Light"/>
          <w:sz w:val="23"/>
          <w:szCs w:val="23"/>
          <w:lang w:val="en-GB"/>
        </w:rPr>
        <w:t xml:space="preserve">noted </w:t>
      </w:r>
      <w:r w:rsidR="00F031BA" w:rsidRPr="00BB596C">
        <w:rPr>
          <w:rFonts w:ascii="Calibri Light" w:hAnsi="Calibri Light"/>
          <w:sz w:val="23"/>
          <w:szCs w:val="23"/>
          <w:lang w:val="en-GB"/>
        </w:rPr>
        <w:t xml:space="preserve">as </w:t>
      </w:r>
      <w:r w:rsidR="005E0EBB" w:rsidRPr="005E0EBB">
        <w:rPr>
          <w:rFonts w:ascii="Calibri Light" w:hAnsi="Calibri Light"/>
          <w:b/>
          <w:sz w:val="23"/>
          <w:szCs w:val="23"/>
        </w:rPr>
        <w:t>management structures</w:t>
      </w:r>
      <w:r w:rsidR="00D40D9B">
        <w:rPr>
          <w:rFonts w:ascii="Calibri Light" w:hAnsi="Calibri Light"/>
          <w:sz w:val="23"/>
          <w:szCs w:val="23"/>
        </w:rPr>
        <w:t>,</w:t>
      </w:r>
      <w:r w:rsidR="00F031BA" w:rsidRPr="00BB596C">
        <w:rPr>
          <w:rFonts w:ascii="Calibri Light" w:hAnsi="Calibri Light"/>
          <w:sz w:val="23"/>
          <w:szCs w:val="23"/>
        </w:rPr>
        <w:t xml:space="preserve"> i.e.</w:t>
      </w:r>
      <w:r w:rsidR="00D40D9B">
        <w:rPr>
          <w:rFonts w:ascii="Calibri Light" w:hAnsi="Calibri Light"/>
          <w:sz w:val="23"/>
          <w:szCs w:val="23"/>
        </w:rPr>
        <w:t>,</w:t>
      </w:r>
      <w:r w:rsidR="00F031BA" w:rsidRPr="00BB596C">
        <w:rPr>
          <w:rFonts w:ascii="Calibri Light" w:hAnsi="Calibri Light"/>
          <w:sz w:val="23"/>
          <w:szCs w:val="23"/>
        </w:rPr>
        <w:t xml:space="preserve"> </w:t>
      </w:r>
      <w:r w:rsidR="00AE646D" w:rsidRPr="00BB596C">
        <w:rPr>
          <w:rFonts w:ascii="Calibri Light" w:hAnsi="Calibri Light"/>
          <w:sz w:val="23"/>
          <w:szCs w:val="23"/>
        </w:rPr>
        <w:t xml:space="preserve">UNCT, Steering Committee, </w:t>
      </w:r>
      <w:r w:rsidR="00F031BA" w:rsidRPr="00BB596C">
        <w:rPr>
          <w:rFonts w:ascii="Calibri Light" w:hAnsi="Calibri Light"/>
          <w:sz w:val="23"/>
          <w:szCs w:val="23"/>
        </w:rPr>
        <w:t xml:space="preserve">Reference Group; </w:t>
      </w:r>
      <w:r w:rsidR="00684BAF">
        <w:rPr>
          <w:rFonts w:ascii="Calibri Light" w:hAnsi="Calibri Light"/>
          <w:b/>
          <w:sz w:val="23"/>
          <w:szCs w:val="23"/>
        </w:rPr>
        <w:t>c</w:t>
      </w:r>
      <w:r w:rsidR="005E0EBB" w:rsidRPr="005E0EBB">
        <w:rPr>
          <w:rFonts w:ascii="Calibri Light" w:hAnsi="Calibri Light"/>
          <w:b/>
          <w:sz w:val="23"/>
          <w:szCs w:val="23"/>
        </w:rPr>
        <w:t xml:space="preserve">oordination </w:t>
      </w:r>
      <w:r w:rsidR="00684BAF">
        <w:rPr>
          <w:rFonts w:ascii="Calibri Light" w:hAnsi="Calibri Light"/>
          <w:b/>
          <w:sz w:val="23"/>
          <w:szCs w:val="23"/>
        </w:rPr>
        <w:t>s</w:t>
      </w:r>
      <w:r w:rsidR="005E0EBB" w:rsidRPr="005E0EBB">
        <w:rPr>
          <w:rFonts w:ascii="Calibri Light" w:hAnsi="Calibri Light"/>
          <w:b/>
          <w:sz w:val="23"/>
          <w:szCs w:val="23"/>
        </w:rPr>
        <w:t>tructures</w:t>
      </w:r>
      <w:r w:rsidR="00D40D9B">
        <w:rPr>
          <w:rFonts w:ascii="Calibri Light" w:hAnsi="Calibri Light"/>
          <w:sz w:val="23"/>
          <w:szCs w:val="23"/>
        </w:rPr>
        <w:t>,</w:t>
      </w:r>
      <w:r w:rsidR="00F031BA" w:rsidRPr="00BB596C">
        <w:rPr>
          <w:rFonts w:ascii="Calibri Light" w:hAnsi="Calibri Light"/>
          <w:sz w:val="23"/>
          <w:szCs w:val="23"/>
        </w:rPr>
        <w:t xml:space="preserve"> i.e.</w:t>
      </w:r>
      <w:r w:rsidR="00D40D9B">
        <w:rPr>
          <w:rFonts w:ascii="Calibri Light" w:hAnsi="Calibri Light"/>
          <w:sz w:val="23"/>
          <w:szCs w:val="23"/>
        </w:rPr>
        <w:t>,</w:t>
      </w:r>
      <w:r w:rsidR="00F031BA" w:rsidRPr="00BB596C">
        <w:rPr>
          <w:rFonts w:ascii="Calibri Light" w:hAnsi="Calibri Light"/>
          <w:sz w:val="23"/>
          <w:szCs w:val="23"/>
        </w:rPr>
        <w:t xml:space="preserve"> </w:t>
      </w:r>
      <w:r w:rsidR="00703304">
        <w:rPr>
          <w:rFonts w:ascii="Calibri Light" w:hAnsi="Calibri Light"/>
          <w:sz w:val="23"/>
          <w:szCs w:val="23"/>
        </w:rPr>
        <w:t>UNJPGE</w:t>
      </w:r>
      <w:r w:rsidR="00CD0ABB">
        <w:rPr>
          <w:rFonts w:ascii="Calibri Light" w:hAnsi="Calibri Light"/>
          <w:sz w:val="23"/>
          <w:szCs w:val="23"/>
        </w:rPr>
        <w:t xml:space="preserve"> </w:t>
      </w:r>
      <w:r w:rsidR="00AE646D" w:rsidRPr="00BB596C">
        <w:rPr>
          <w:rFonts w:ascii="Calibri Light" w:hAnsi="Calibri Light"/>
          <w:sz w:val="23"/>
          <w:szCs w:val="23"/>
        </w:rPr>
        <w:t xml:space="preserve">Coordination </w:t>
      </w:r>
      <w:r w:rsidR="006B21C8" w:rsidRPr="00BB596C">
        <w:rPr>
          <w:rFonts w:ascii="Calibri Light" w:hAnsi="Calibri Light"/>
          <w:sz w:val="23"/>
          <w:szCs w:val="23"/>
        </w:rPr>
        <w:t>Agenc</w:t>
      </w:r>
      <w:r w:rsidR="006B21C8">
        <w:rPr>
          <w:rFonts w:ascii="Calibri Light" w:hAnsi="Calibri Light"/>
          <w:sz w:val="23"/>
          <w:szCs w:val="23"/>
        </w:rPr>
        <w:t xml:space="preserve">ies </w:t>
      </w:r>
      <w:r w:rsidR="006B21C8" w:rsidRPr="00BB596C">
        <w:rPr>
          <w:rFonts w:ascii="Calibri Light" w:hAnsi="Calibri Light"/>
          <w:sz w:val="23"/>
          <w:szCs w:val="23"/>
        </w:rPr>
        <w:t>-</w:t>
      </w:r>
      <w:r w:rsidR="00AE646D" w:rsidRPr="00BB596C">
        <w:rPr>
          <w:rFonts w:ascii="Calibri Light" w:hAnsi="Calibri Light"/>
          <w:sz w:val="23"/>
          <w:szCs w:val="23"/>
        </w:rPr>
        <w:t>UN Women</w:t>
      </w:r>
      <w:r w:rsidR="00BA2E9D">
        <w:rPr>
          <w:rFonts w:ascii="Calibri Light" w:hAnsi="Calibri Light"/>
          <w:sz w:val="23"/>
          <w:szCs w:val="23"/>
        </w:rPr>
        <w:t xml:space="preserve"> and UNDP, the </w:t>
      </w:r>
      <w:r w:rsidR="00AE646D" w:rsidRPr="00BB596C">
        <w:rPr>
          <w:rFonts w:ascii="Calibri Light" w:hAnsi="Calibri Light"/>
          <w:sz w:val="23"/>
          <w:szCs w:val="23"/>
        </w:rPr>
        <w:t>Administrative Agent</w:t>
      </w:r>
      <w:r w:rsidR="00F031BA" w:rsidRPr="00BB596C">
        <w:rPr>
          <w:rFonts w:ascii="Calibri Light" w:hAnsi="Calibri Light"/>
          <w:sz w:val="23"/>
          <w:szCs w:val="23"/>
        </w:rPr>
        <w:t>; DFID</w:t>
      </w:r>
      <w:r w:rsidR="004F26BF">
        <w:rPr>
          <w:rFonts w:ascii="Calibri Light" w:hAnsi="Calibri Light"/>
          <w:sz w:val="23"/>
          <w:szCs w:val="23"/>
        </w:rPr>
        <w:t>,</w:t>
      </w:r>
      <w:r w:rsidRPr="00BB596C">
        <w:rPr>
          <w:rFonts w:ascii="Calibri Light" w:hAnsi="Calibri Light"/>
          <w:sz w:val="23"/>
          <w:szCs w:val="23"/>
        </w:rPr>
        <w:t xml:space="preserve"> the programme donor;</w:t>
      </w:r>
      <w:r w:rsidR="00F031BA" w:rsidRPr="00BB596C">
        <w:rPr>
          <w:rFonts w:ascii="Calibri Light" w:hAnsi="Calibri Light"/>
          <w:sz w:val="23"/>
          <w:szCs w:val="23"/>
        </w:rPr>
        <w:t xml:space="preserve"> and Project beneficiaries</w:t>
      </w:r>
      <w:r w:rsidR="00D40D9B">
        <w:rPr>
          <w:rFonts w:ascii="Calibri Light" w:hAnsi="Calibri Light"/>
          <w:sz w:val="23"/>
          <w:szCs w:val="23"/>
        </w:rPr>
        <w:t>,</w:t>
      </w:r>
      <w:r w:rsidR="00F031BA" w:rsidRPr="00BB596C">
        <w:rPr>
          <w:rFonts w:ascii="Calibri Light" w:hAnsi="Calibri Light"/>
          <w:sz w:val="23"/>
          <w:szCs w:val="23"/>
        </w:rPr>
        <w:t xml:space="preserve"> i.e.</w:t>
      </w:r>
      <w:r w:rsidR="009D3A40">
        <w:rPr>
          <w:rFonts w:ascii="Calibri Light" w:hAnsi="Calibri Light"/>
          <w:sz w:val="23"/>
          <w:szCs w:val="23"/>
        </w:rPr>
        <w:t>,</w:t>
      </w:r>
      <w:r w:rsidR="00F031BA" w:rsidRPr="00BB596C">
        <w:rPr>
          <w:rFonts w:ascii="Calibri Light" w:hAnsi="Calibri Light"/>
          <w:sz w:val="23"/>
          <w:szCs w:val="23"/>
        </w:rPr>
        <w:t xml:space="preserve"> communities, women</w:t>
      </w:r>
      <w:r w:rsidR="007504F3">
        <w:rPr>
          <w:rFonts w:ascii="Calibri Light" w:hAnsi="Calibri Light"/>
          <w:sz w:val="23"/>
          <w:szCs w:val="23"/>
        </w:rPr>
        <w:t>, men</w:t>
      </w:r>
      <w:r w:rsidR="00591CEA">
        <w:rPr>
          <w:rFonts w:ascii="Calibri Light" w:hAnsi="Calibri Light"/>
          <w:sz w:val="23"/>
          <w:szCs w:val="23"/>
        </w:rPr>
        <w:t>,</w:t>
      </w:r>
      <w:r w:rsidR="00F031BA" w:rsidRPr="00BB596C">
        <w:rPr>
          <w:rFonts w:ascii="Calibri Light" w:hAnsi="Calibri Light"/>
          <w:sz w:val="23"/>
          <w:szCs w:val="23"/>
        </w:rPr>
        <w:t xml:space="preserve"> girls</w:t>
      </w:r>
      <w:r w:rsidR="007504F3">
        <w:rPr>
          <w:rFonts w:ascii="Calibri Light" w:hAnsi="Calibri Light"/>
          <w:sz w:val="23"/>
          <w:szCs w:val="23"/>
        </w:rPr>
        <w:t xml:space="preserve"> and boys</w:t>
      </w:r>
      <w:r w:rsidR="00F031BA" w:rsidRPr="00BB596C">
        <w:rPr>
          <w:rFonts w:ascii="Calibri Light" w:hAnsi="Calibri Light"/>
          <w:sz w:val="23"/>
          <w:szCs w:val="23"/>
        </w:rPr>
        <w:t>.</w:t>
      </w:r>
    </w:p>
    <w:p w:rsidR="00F031BA" w:rsidRDefault="00F031BA" w:rsidP="00F031BA">
      <w:pPr>
        <w:rPr>
          <w:rFonts w:ascii="Calibri Light" w:hAnsi="Calibri Light"/>
          <w:sz w:val="23"/>
          <w:szCs w:val="23"/>
          <w:lang w:val="en-GB"/>
        </w:rPr>
      </w:pPr>
      <w:r w:rsidRPr="00BB596C">
        <w:rPr>
          <w:rFonts w:ascii="Calibri Light" w:hAnsi="Calibri Light"/>
          <w:sz w:val="23"/>
          <w:szCs w:val="23"/>
          <w:lang w:val="en-GB"/>
        </w:rPr>
        <w:t xml:space="preserve">Field trips were </w:t>
      </w:r>
      <w:r w:rsidR="00215CD1" w:rsidRPr="00BB596C">
        <w:rPr>
          <w:rFonts w:ascii="Calibri Light" w:hAnsi="Calibri Light"/>
          <w:sz w:val="23"/>
          <w:szCs w:val="23"/>
          <w:lang w:val="en-GB"/>
        </w:rPr>
        <w:t xml:space="preserve">informed by </w:t>
      </w:r>
      <w:r w:rsidRPr="00BB596C">
        <w:rPr>
          <w:rFonts w:ascii="Calibri Light" w:hAnsi="Calibri Light"/>
          <w:sz w:val="23"/>
          <w:szCs w:val="23"/>
          <w:lang w:val="en-GB"/>
        </w:rPr>
        <w:t xml:space="preserve">stakeholder mapping </w:t>
      </w:r>
      <w:r w:rsidR="00215CD1" w:rsidRPr="00BB596C">
        <w:rPr>
          <w:rFonts w:ascii="Calibri Light" w:hAnsi="Calibri Light"/>
          <w:sz w:val="23"/>
          <w:szCs w:val="23"/>
          <w:lang w:val="en-GB"/>
        </w:rPr>
        <w:t>at</w:t>
      </w:r>
      <w:r w:rsidRPr="00BB596C">
        <w:rPr>
          <w:rFonts w:ascii="Calibri Light" w:hAnsi="Calibri Light"/>
          <w:sz w:val="23"/>
          <w:szCs w:val="23"/>
          <w:lang w:val="en-GB"/>
        </w:rPr>
        <w:t xml:space="preserve"> outcome </w:t>
      </w:r>
      <w:r w:rsidR="00215CD1" w:rsidRPr="00BB596C">
        <w:rPr>
          <w:rFonts w:ascii="Calibri Light" w:hAnsi="Calibri Light"/>
          <w:sz w:val="23"/>
          <w:szCs w:val="23"/>
          <w:lang w:val="en-GB"/>
        </w:rPr>
        <w:t>level through identification of the lead UN Agency, IPs</w:t>
      </w:r>
      <w:r w:rsidR="005B075D">
        <w:rPr>
          <w:rFonts w:ascii="Calibri Light" w:hAnsi="Calibri Light"/>
          <w:sz w:val="23"/>
          <w:szCs w:val="23"/>
          <w:lang w:val="en-GB"/>
        </w:rPr>
        <w:t>,</w:t>
      </w:r>
      <w:r w:rsidR="00215CD1" w:rsidRPr="00BB596C">
        <w:rPr>
          <w:rFonts w:ascii="Calibri Light" w:hAnsi="Calibri Light"/>
          <w:sz w:val="23"/>
          <w:szCs w:val="23"/>
          <w:lang w:val="en-GB"/>
        </w:rPr>
        <w:t xml:space="preserve"> and location. R</w:t>
      </w:r>
      <w:r w:rsidRPr="00BB596C">
        <w:rPr>
          <w:rFonts w:ascii="Calibri Light" w:hAnsi="Calibri Light"/>
          <w:sz w:val="23"/>
          <w:szCs w:val="23"/>
          <w:lang w:val="en-GB"/>
        </w:rPr>
        <w:t xml:space="preserve">efer to </w:t>
      </w:r>
      <w:r w:rsidRPr="00BB32DD">
        <w:rPr>
          <w:rFonts w:ascii="Calibri Light" w:hAnsi="Calibri Light"/>
          <w:sz w:val="23"/>
          <w:szCs w:val="23"/>
          <w:lang w:val="en-GB"/>
        </w:rPr>
        <w:t>Table 1</w:t>
      </w:r>
      <w:r w:rsidR="001A0C21" w:rsidRPr="00BB32DD">
        <w:rPr>
          <w:rFonts w:ascii="Calibri Light" w:hAnsi="Calibri Light"/>
          <w:sz w:val="23"/>
          <w:szCs w:val="23"/>
          <w:lang w:val="en-GB"/>
        </w:rPr>
        <w:t xml:space="preserve"> below</w:t>
      </w:r>
      <w:r w:rsidR="001A0C21">
        <w:rPr>
          <w:rFonts w:ascii="Calibri Light" w:hAnsi="Calibri Light"/>
          <w:sz w:val="23"/>
          <w:szCs w:val="23"/>
          <w:lang w:val="en-GB"/>
        </w:rPr>
        <w:t>.</w:t>
      </w:r>
    </w:p>
    <w:p w:rsidR="00BB32DD" w:rsidRPr="00BB596C" w:rsidRDefault="00BB32DD" w:rsidP="00BB32DD">
      <w:pPr>
        <w:pStyle w:val="Caption"/>
        <w:rPr>
          <w:rFonts w:ascii="Calibri Light" w:hAnsi="Calibri Light"/>
          <w:sz w:val="23"/>
          <w:szCs w:val="23"/>
          <w:lang w:val="en-GB"/>
        </w:rPr>
      </w:pPr>
      <w:r>
        <w:t xml:space="preserve">Table </w:t>
      </w:r>
      <w:r w:rsidR="00431622">
        <w:t xml:space="preserve">2 </w:t>
      </w:r>
      <w:r w:rsidR="000A49B4">
        <w:t xml:space="preserve">Outcome </w:t>
      </w:r>
      <w:r>
        <w:t>Sampling</w:t>
      </w:r>
    </w:p>
    <w:tbl>
      <w:tblPr>
        <w:tblW w:w="0" w:type="auto"/>
        <w:jc w:val="cente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tblPr>
      <w:tblGrid>
        <w:gridCol w:w="1417"/>
        <w:gridCol w:w="1378"/>
        <w:gridCol w:w="2810"/>
        <w:gridCol w:w="1407"/>
        <w:gridCol w:w="1412"/>
      </w:tblGrid>
      <w:tr w:rsidR="00F031BA" w:rsidRPr="00BB596C" w:rsidTr="009D3A40">
        <w:trPr>
          <w:jc w:val="center"/>
        </w:trPr>
        <w:tc>
          <w:tcPr>
            <w:tcW w:w="1417" w:type="dxa"/>
            <w:tcBorders>
              <w:top w:val="single" w:sz="8" w:space="0" w:color="FFFFFF"/>
              <w:left w:val="single" w:sz="8" w:space="0" w:color="FFFFFF"/>
              <w:bottom w:val="single" w:sz="24" w:space="0" w:color="FFFFFF"/>
              <w:right w:val="single" w:sz="8" w:space="0" w:color="FFFFFF"/>
            </w:tcBorders>
            <w:shd w:val="clear" w:color="auto" w:fill="8064A2"/>
          </w:tcPr>
          <w:p w:rsidR="00F031BA" w:rsidRPr="00BB596C" w:rsidRDefault="00F031BA" w:rsidP="007140E9">
            <w:pPr>
              <w:spacing w:after="0" w:line="240" w:lineRule="auto"/>
              <w:jc w:val="center"/>
              <w:rPr>
                <w:rFonts w:ascii="Calibri Light" w:hAnsi="Calibri Light"/>
                <w:b/>
                <w:bCs/>
                <w:color w:val="FFFFFF"/>
                <w:sz w:val="23"/>
                <w:szCs w:val="23"/>
              </w:rPr>
            </w:pPr>
            <w:r w:rsidRPr="00BB596C">
              <w:rPr>
                <w:rFonts w:ascii="Calibri Light" w:hAnsi="Calibri Light"/>
                <w:b/>
                <w:bCs/>
                <w:color w:val="FFFFFF"/>
                <w:sz w:val="23"/>
                <w:szCs w:val="23"/>
              </w:rPr>
              <w:t>Theme</w:t>
            </w:r>
          </w:p>
        </w:tc>
        <w:tc>
          <w:tcPr>
            <w:tcW w:w="1378" w:type="dxa"/>
            <w:tcBorders>
              <w:top w:val="single" w:sz="8" w:space="0" w:color="FFFFFF"/>
              <w:left w:val="single" w:sz="8" w:space="0" w:color="FFFFFF"/>
              <w:bottom w:val="single" w:sz="24" w:space="0" w:color="FFFFFF"/>
              <w:right w:val="single" w:sz="8" w:space="0" w:color="FFFFFF"/>
            </w:tcBorders>
            <w:shd w:val="clear" w:color="auto" w:fill="8064A2"/>
          </w:tcPr>
          <w:p w:rsidR="00F031BA" w:rsidRPr="00BB596C" w:rsidRDefault="00F031BA" w:rsidP="007140E9">
            <w:pPr>
              <w:spacing w:after="0" w:line="240" w:lineRule="auto"/>
              <w:jc w:val="center"/>
              <w:rPr>
                <w:rFonts w:ascii="Calibri Light" w:hAnsi="Calibri Light"/>
                <w:b/>
                <w:bCs/>
                <w:color w:val="FFFFFF"/>
                <w:sz w:val="23"/>
                <w:szCs w:val="23"/>
              </w:rPr>
            </w:pPr>
            <w:r w:rsidRPr="00BB596C">
              <w:rPr>
                <w:rFonts w:ascii="Calibri Light" w:hAnsi="Calibri Light"/>
                <w:b/>
                <w:bCs/>
                <w:color w:val="FFFFFF"/>
                <w:sz w:val="23"/>
                <w:szCs w:val="23"/>
              </w:rPr>
              <w:t>UN Agency</w:t>
            </w:r>
          </w:p>
        </w:tc>
        <w:tc>
          <w:tcPr>
            <w:tcW w:w="2606" w:type="dxa"/>
            <w:tcBorders>
              <w:top w:val="single" w:sz="8" w:space="0" w:color="FFFFFF"/>
              <w:left w:val="single" w:sz="8" w:space="0" w:color="FFFFFF"/>
              <w:bottom w:val="single" w:sz="24" w:space="0" w:color="FFFFFF"/>
              <w:right w:val="single" w:sz="8" w:space="0" w:color="FFFFFF"/>
            </w:tcBorders>
            <w:shd w:val="clear" w:color="auto" w:fill="8064A2"/>
          </w:tcPr>
          <w:p w:rsidR="00F031BA" w:rsidRPr="00BB596C" w:rsidRDefault="00F031BA" w:rsidP="007140E9">
            <w:pPr>
              <w:spacing w:after="0" w:line="240" w:lineRule="auto"/>
              <w:jc w:val="center"/>
              <w:rPr>
                <w:rFonts w:ascii="Calibri Light" w:hAnsi="Calibri Light"/>
                <w:b/>
                <w:bCs/>
                <w:color w:val="FFFFFF"/>
                <w:sz w:val="23"/>
                <w:szCs w:val="23"/>
              </w:rPr>
            </w:pPr>
            <w:r w:rsidRPr="00BB596C">
              <w:rPr>
                <w:rFonts w:ascii="Calibri Light" w:hAnsi="Calibri Light"/>
                <w:b/>
                <w:bCs/>
                <w:color w:val="FFFFFF"/>
                <w:sz w:val="23"/>
                <w:szCs w:val="23"/>
              </w:rPr>
              <w:t>IPs (Population)</w:t>
            </w:r>
          </w:p>
        </w:tc>
        <w:tc>
          <w:tcPr>
            <w:tcW w:w="1407" w:type="dxa"/>
            <w:tcBorders>
              <w:top w:val="single" w:sz="8" w:space="0" w:color="FFFFFF"/>
              <w:left w:val="single" w:sz="8" w:space="0" w:color="FFFFFF"/>
              <w:bottom w:val="single" w:sz="24" w:space="0" w:color="FFFFFF"/>
              <w:right w:val="single" w:sz="8" w:space="0" w:color="FFFFFF"/>
            </w:tcBorders>
            <w:shd w:val="clear" w:color="auto" w:fill="8064A2"/>
          </w:tcPr>
          <w:p w:rsidR="00F031BA" w:rsidRPr="00BB596C" w:rsidRDefault="00F031BA" w:rsidP="007140E9">
            <w:pPr>
              <w:spacing w:after="0" w:line="240" w:lineRule="auto"/>
              <w:jc w:val="center"/>
              <w:rPr>
                <w:rFonts w:ascii="Calibri Light" w:hAnsi="Calibri Light"/>
                <w:b/>
                <w:bCs/>
                <w:color w:val="FFFFFF"/>
                <w:sz w:val="23"/>
                <w:szCs w:val="23"/>
              </w:rPr>
            </w:pPr>
            <w:r w:rsidRPr="00BB596C">
              <w:rPr>
                <w:rFonts w:ascii="Calibri Light" w:hAnsi="Calibri Light"/>
                <w:b/>
                <w:bCs/>
                <w:color w:val="FFFFFF"/>
                <w:sz w:val="23"/>
                <w:szCs w:val="23"/>
              </w:rPr>
              <w:t>Sample</w:t>
            </w:r>
          </w:p>
        </w:tc>
        <w:tc>
          <w:tcPr>
            <w:tcW w:w="1412" w:type="dxa"/>
            <w:tcBorders>
              <w:top w:val="single" w:sz="8" w:space="0" w:color="FFFFFF"/>
              <w:left w:val="single" w:sz="8" w:space="0" w:color="FFFFFF"/>
              <w:bottom w:val="single" w:sz="24" w:space="0" w:color="FFFFFF"/>
              <w:right w:val="single" w:sz="8" w:space="0" w:color="FFFFFF"/>
            </w:tcBorders>
            <w:shd w:val="clear" w:color="auto" w:fill="8064A2"/>
          </w:tcPr>
          <w:p w:rsidR="00F031BA" w:rsidRPr="00BB596C" w:rsidRDefault="00F031BA" w:rsidP="007140E9">
            <w:pPr>
              <w:spacing w:after="0" w:line="240" w:lineRule="auto"/>
              <w:jc w:val="center"/>
              <w:rPr>
                <w:rFonts w:ascii="Calibri Light" w:hAnsi="Calibri Light"/>
                <w:b/>
                <w:bCs/>
                <w:color w:val="FFFFFF"/>
                <w:sz w:val="23"/>
                <w:szCs w:val="23"/>
              </w:rPr>
            </w:pPr>
            <w:r w:rsidRPr="00BB596C">
              <w:rPr>
                <w:rFonts w:ascii="Calibri Light" w:hAnsi="Calibri Light"/>
                <w:b/>
                <w:bCs/>
                <w:color w:val="FFFFFF"/>
                <w:sz w:val="23"/>
                <w:szCs w:val="23"/>
              </w:rPr>
              <w:t>Location</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r w:rsidRPr="00BB596C">
              <w:rPr>
                <w:rFonts w:ascii="Calibri Light" w:hAnsi="Calibri Light"/>
                <w:b/>
                <w:bCs/>
                <w:color w:val="FFFFFF"/>
                <w:sz w:val="23"/>
                <w:szCs w:val="23"/>
              </w:rPr>
              <w:t>Outcome 1</w:t>
            </w: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 Women</w:t>
            </w: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eastAsia="Times New Roman" w:hAnsi="Calibri Light" w:cs="Arial"/>
                <w:bCs/>
                <w:color w:val="000000"/>
                <w:sz w:val="23"/>
                <w:szCs w:val="23"/>
              </w:rPr>
              <w:t>M</w:t>
            </w:r>
            <w:r w:rsidR="00C640B6">
              <w:rPr>
                <w:rFonts w:ascii="Calibri Light" w:eastAsia="Times New Roman" w:hAnsi="Calibri Light" w:cs="Arial"/>
                <w:bCs/>
                <w:color w:val="000000"/>
                <w:sz w:val="23"/>
                <w:szCs w:val="23"/>
              </w:rPr>
              <w:t>o</w:t>
            </w:r>
            <w:r w:rsidRPr="00BB596C">
              <w:rPr>
                <w:rFonts w:ascii="Calibri Light" w:eastAsia="Times New Roman" w:hAnsi="Calibri Light" w:cs="Arial"/>
                <w:bCs/>
                <w:color w:val="000000"/>
                <w:sz w:val="23"/>
                <w:szCs w:val="23"/>
              </w:rPr>
              <w:t>GLSD</w:t>
            </w:r>
            <w:proofErr w:type="spellEnd"/>
            <w:r w:rsidRPr="00BB596C">
              <w:rPr>
                <w:rFonts w:ascii="Calibri Light" w:eastAsia="Times New Roman" w:hAnsi="Calibri Light" w:cs="Arial"/>
                <w:bCs/>
                <w:color w:val="000000"/>
                <w:sz w:val="23"/>
                <w:szCs w:val="23"/>
              </w:rPr>
              <w:t xml:space="preserve">, NPA, FOWODE,UWONET,MPFED, UBOS </w:t>
            </w: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eastAsia="Times New Roman" w:hAnsi="Calibri Light" w:cs="Arial"/>
                <w:bCs/>
                <w:color w:val="000000"/>
                <w:sz w:val="23"/>
                <w:szCs w:val="23"/>
              </w:rPr>
              <w:t>M</w:t>
            </w:r>
            <w:r w:rsidR="00C640B6">
              <w:rPr>
                <w:rFonts w:ascii="Calibri Light" w:eastAsia="Times New Roman" w:hAnsi="Calibri Light" w:cs="Arial"/>
                <w:bCs/>
                <w:color w:val="000000"/>
                <w:sz w:val="23"/>
                <w:szCs w:val="23"/>
              </w:rPr>
              <w:t>o</w:t>
            </w:r>
            <w:r w:rsidRPr="00BB596C">
              <w:rPr>
                <w:rFonts w:ascii="Calibri Light" w:eastAsia="Times New Roman" w:hAnsi="Calibri Light" w:cs="Arial"/>
                <w:bCs/>
                <w:color w:val="000000"/>
                <w:sz w:val="23"/>
                <w:szCs w:val="23"/>
              </w:rPr>
              <w:t>GLSD</w:t>
            </w:r>
            <w:proofErr w:type="spellEnd"/>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Pallisa</w:t>
            </w:r>
            <w:proofErr w:type="spellEnd"/>
            <w:r w:rsidRPr="00BB596C">
              <w:rPr>
                <w:rFonts w:ascii="Calibri Light" w:hAnsi="Calibri Light"/>
                <w:sz w:val="23"/>
                <w:szCs w:val="23"/>
              </w:rPr>
              <w:t>,</w:t>
            </w:r>
          </w:p>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Gulu</w:t>
            </w:r>
            <w:proofErr w:type="spellEnd"/>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p>
        </w:tc>
        <w:tc>
          <w:tcPr>
            <w:tcW w:w="1407" w:type="dxa"/>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r w:rsidRPr="00BB596C">
              <w:rPr>
                <w:rFonts w:ascii="Calibri Light" w:eastAsia="Times New Roman" w:hAnsi="Calibri Light" w:cs="Arial"/>
                <w:bCs/>
                <w:color w:val="000000"/>
                <w:sz w:val="23"/>
                <w:szCs w:val="23"/>
              </w:rPr>
              <w:t>NPA</w:t>
            </w: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r w:rsidRPr="00BB596C">
              <w:rPr>
                <w:rFonts w:ascii="Calibri Light" w:eastAsia="Times New Roman" w:hAnsi="Calibri Light" w:cs="Arial"/>
                <w:bCs/>
                <w:color w:val="000000"/>
                <w:sz w:val="23"/>
                <w:szCs w:val="23"/>
              </w:rPr>
              <w:t>MPFED</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p>
        </w:tc>
        <w:tc>
          <w:tcPr>
            <w:tcW w:w="1407" w:type="dxa"/>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r w:rsidRPr="00BB596C">
              <w:rPr>
                <w:rFonts w:ascii="Calibri Light" w:eastAsia="Times New Roman" w:hAnsi="Calibri Light" w:cs="Arial"/>
                <w:bCs/>
                <w:color w:val="000000"/>
                <w:sz w:val="23"/>
                <w:szCs w:val="23"/>
              </w:rPr>
              <w:t>UWONET</w:t>
            </w: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eastAsia="Times New Roman" w:hAnsi="Calibri Light" w:cs="Arial"/>
                <w:bCs/>
                <w:color w:val="000000"/>
                <w:sz w:val="23"/>
                <w:szCs w:val="23"/>
              </w:rPr>
            </w:pPr>
            <w:r w:rsidRPr="00BB596C">
              <w:rPr>
                <w:rFonts w:ascii="Calibri Light" w:eastAsia="Times New Roman" w:hAnsi="Calibri Light" w:cs="Arial"/>
                <w:bCs/>
                <w:color w:val="000000"/>
                <w:sz w:val="23"/>
                <w:szCs w:val="23"/>
              </w:rPr>
              <w:t>FOWODE</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UNCDF</w:t>
            </w:r>
          </w:p>
        </w:tc>
        <w:tc>
          <w:tcPr>
            <w:tcW w:w="2606" w:type="dxa"/>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MoLG</w:t>
            </w:r>
            <w:proofErr w:type="spellEnd"/>
          </w:p>
        </w:tc>
        <w:tc>
          <w:tcPr>
            <w:tcW w:w="1407"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UNDP</w:t>
            </w: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w:t>
            </w:r>
            <w:r w:rsidR="00C640B6">
              <w:rPr>
                <w:rFonts w:ascii="Calibri Light" w:hAnsi="Calibri Light"/>
                <w:sz w:val="23"/>
                <w:szCs w:val="23"/>
              </w:rPr>
              <w:t>o</w:t>
            </w:r>
            <w:r w:rsidRPr="00BB596C">
              <w:rPr>
                <w:rFonts w:ascii="Calibri Light" w:hAnsi="Calibri Light"/>
                <w:sz w:val="23"/>
                <w:szCs w:val="23"/>
              </w:rPr>
              <w:t>GLSD</w:t>
            </w:r>
            <w:proofErr w:type="spellEnd"/>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w:t>
            </w:r>
            <w:r w:rsidR="00C640B6">
              <w:rPr>
                <w:rFonts w:ascii="Calibri Light" w:hAnsi="Calibri Light"/>
                <w:sz w:val="23"/>
                <w:szCs w:val="23"/>
              </w:rPr>
              <w:t>o</w:t>
            </w:r>
            <w:r w:rsidRPr="00BB596C">
              <w:rPr>
                <w:rFonts w:ascii="Calibri Light" w:hAnsi="Calibri Light"/>
                <w:sz w:val="23"/>
                <w:szCs w:val="23"/>
              </w:rPr>
              <w:t>GLSD</w:t>
            </w:r>
            <w:proofErr w:type="spellEnd"/>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2606"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UNDP</w:t>
            </w: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UNFPA</w:t>
            </w: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UBOS</w:t>
            </w: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UBOS</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r w:rsidRPr="00BB596C">
              <w:rPr>
                <w:rFonts w:ascii="Calibri Light" w:hAnsi="Calibri Light"/>
                <w:b/>
                <w:bCs/>
                <w:color w:val="FFFFFF"/>
                <w:sz w:val="23"/>
                <w:szCs w:val="23"/>
              </w:rPr>
              <w:t>Outcome 2</w:t>
            </w:r>
          </w:p>
        </w:tc>
        <w:tc>
          <w:tcPr>
            <w:tcW w:w="1378" w:type="dxa"/>
            <w:shd w:val="clear" w:color="auto" w:fill="CCC0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UNFPA</w:t>
            </w:r>
          </w:p>
        </w:tc>
        <w:tc>
          <w:tcPr>
            <w:tcW w:w="2606" w:type="dxa"/>
            <w:shd w:val="clear" w:color="auto" w:fill="CCC0D9"/>
          </w:tcPr>
          <w:p w:rsidR="00F031BA" w:rsidRPr="00BB596C" w:rsidRDefault="00F031BA" w:rsidP="00E606F6">
            <w:pPr>
              <w:spacing w:after="0" w:line="240" w:lineRule="auto"/>
              <w:rPr>
                <w:rFonts w:ascii="Calibri Light" w:hAnsi="Calibri Light"/>
                <w:sz w:val="23"/>
                <w:szCs w:val="23"/>
              </w:rPr>
            </w:pPr>
            <w:proofErr w:type="spellStart"/>
            <w:r w:rsidRPr="00BB596C">
              <w:rPr>
                <w:rFonts w:ascii="Calibri Light" w:hAnsi="Calibri Light"/>
                <w:sz w:val="23"/>
                <w:szCs w:val="23"/>
              </w:rPr>
              <w:t>CoU</w:t>
            </w:r>
            <w:proofErr w:type="spellEnd"/>
            <w:r w:rsidRPr="00BB596C">
              <w:rPr>
                <w:rFonts w:ascii="Calibri Light" w:hAnsi="Calibri Light"/>
                <w:sz w:val="23"/>
                <w:szCs w:val="23"/>
              </w:rPr>
              <w:t xml:space="preserve">, SDA,  Orthodox, Born Again, Catholic, UMSC, UWONET working with(MIFUMI &amp; </w:t>
            </w:r>
            <w:r w:rsidR="009D1419" w:rsidRPr="00BB596C">
              <w:rPr>
                <w:rFonts w:ascii="Calibri Light" w:hAnsi="Calibri Light"/>
                <w:sz w:val="23"/>
                <w:szCs w:val="23"/>
              </w:rPr>
              <w:t xml:space="preserve">Action </w:t>
            </w:r>
            <w:r w:rsidR="007140E9">
              <w:rPr>
                <w:rFonts w:ascii="Calibri Light" w:hAnsi="Calibri Light"/>
                <w:sz w:val="23"/>
                <w:szCs w:val="23"/>
              </w:rPr>
              <w:t>A</w:t>
            </w:r>
            <w:r w:rsidR="009D1419" w:rsidRPr="00BB596C">
              <w:rPr>
                <w:rFonts w:ascii="Calibri Light" w:hAnsi="Calibri Light"/>
                <w:sz w:val="23"/>
                <w:szCs w:val="23"/>
              </w:rPr>
              <w:t>id</w:t>
            </w:r>
            <w:r w:rsidRPr="00BB596C">
              <w:rPr>
                <w:rFonts w:ascii="Calibri Light" w:hAnsi="Calibri Light"/>
                <w:sz w:val="23"/>
                <w:szCs w:val="23"/>
              </w:rPr>
              <w:t>), CDFU,</w:t>
            </w:r>
            <w:r w:rsidRPr="00BB596C">
              <w:rPr>
                <w:rFonts w:ascii="Calibri Light" w:eastAsia="Times New Roman" w:hAnsi="Calibri Light" w:cs="Arial"/>
                <w:bCs/>
                <w:color w:val="000000"/>
                <w:sz w:val="23"/>
                <w:szCs w:val="23"/>
              </w:rPr>
              <w:t xml:space="preserve"> </w:t>
            </w:r>
            <w:proofErr w:type="spellStart"/>
            <w:r w:rsidR="0083681E">
              <w:rPr>
                <w:rFonts w:ascii="Calibri Light" w:eastAsia="Times New Roman" w:hAnsi="Calibri Light" w:cs="Arial"/>
                <w:bCs/>
                <w:color w:val="000000"/>
                <w:sz w:val="23"/>
                <w:szCs w:val="23"/>
              </w:rPr>
              <w:t>M</w:t>
            </w:r>
            <w:r w:rsidR="00E606F6">
              <w:rPr>
                <w:rFonts w:ascii="Calibri Light" w:eastAsia="Times New Roman" w:hAnsi="Calibri Light" w:cs="Arial"/>
                <w:bCs/>
                <w:color w:val="000000"/>
                <w:sz w:val="23"/>
                <w:szCs w:val="23"/>
              </w:rPr>
              <w:t>o</w:t>
            </w:r>
            <w:r w:rsidR="0083681E">
              <w:rPr>
                <w:rFonts w:ascii="Calibri Light" w:eastAsia="Times New Roman" w:hAnsi="Calibri Light" w:cs="Arial"/>
                <w:bCs/>
                <w:color w:val="000000"/>
                <w:sz w:val="23"/>
                <w:szCs w:val="23"/>
              </w:rPr>
              <w:t>GLSD</w:t>
            </w:r>
            <w:proofErr w:type="spellEnd"/>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UWONET</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MIFUMI</w:t>
            </w:r>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 xml:space="preserve">Kampala, </w:t>
            </w:r>
            <w:proofErr w:type="spellStart"/>
            <w:r w:rsidRPr="00BB596C">
              <w:rPr>
                <w:rFonts w:ascii="Calibri Light" w:hAnsi="Calibri Light"/>
                <w:sz w:val="23"/>
                <w:szCs w:val="23"/>
              </w:rPr>
              <w:t>Mbarara</w:t>
            </w:r>
            <w:proofErr w:type="spellEnd"/>
            <w:r w:rsidRPr="00BB596C">
              <w:rPr>
                <w:rFonts w:ascii="Calibri Light" w:hAnsi="Calibri Light"/>
                <w:sz w:val="23"/>
                <w:szCs w:val="23"/>
              </w:rPr>
              <w:t xml:space="preserve">, </w:t>
            </w:r>
            <w:proofErr w:type="spellStart"/>
            <w:r w:rsidRPr="00BB596C">
              <w:rPr>
                <w:rFonts w:ascii="Calibri Light" w:hAnsi="Calibri Light"/>
                <w:sz w:val="23"/>
                <w:szCs w:val="23"/>
              </w:rPr>
              <w:t>Masaka</w:t>
            </w:r>
            <w:proofErr w:type="spellEnd"/>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CCC0D9"/>
          </w:tcPr>
          <w:p w:rsidR="00F031BA" w:rsidRPr="00684BAF" w:rsidRDefault="005E0EBB" w:rsidP="00D33BAA">
            <w:pPr>
              <w:spacing w:after="0" w:line="240" w:lineRule="auto"/>
              <w:rPr>
                <w:rFonts w:ascii="Calibri Light" w:hAnsi="Calibri Light"/>
                <w:sz w:val="23"/>
                <w:szCs w:val="23"/>
              </w:rPr>
            </w:pPr>
            <w:r w:rsidRPr="005E0EBB">
              <w:rPr>
                <w:rFonts w:ascii="Calibri Light" w:hAnsi="Calibri Light"/>
                <w:sz w:val="23"/>
                <w:szCs w:val="23"/>
              </w:rPr>
              <w:t>UNFPA</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9D1419" w:rsidP="007140E9">
            <w:pPr>
              <w:spacing w:after="0" w:line="240" w:lineRule="auto"/>
              <w:rPr>
                <w:rFonts w:ascii="Calibri Light" w:hAnsi="Calibri Light"/>
                <w:sz w:val="23"/>
                <w:szCs w:val="23"/>
              </w:rPr>
            </w:pPr>
            <w:r w:rsidRPr="00BB596C">
              <w:rPr>
                <w:rFonts w:ascii="Calibri Light" w:hAnsi="Calibri Light"/>
                <w:sz w:val="23"/>
                <w:szCs w:val="23"/>
              </w:rPr>
              <w:t xml:space="preserve">Action </w:t>
            </w:r>
            <w:r w:rsidR="007140E9">
              <w:rPr>
                <w:rFonts w:ascii="Calibri Light" w:hAnsi="Calibri Light"/>
                <w:sz w:val="23"/>
                <w:szCs w:val="23"/>
              </w:rPr>
              <w:t>A</w:t>
            </w:r>
            <w:r w:rsidRPr="00BB596C">
              <w:rPr>
                <w:rFonts w:ascii="Calibri Light" w:hAnsi="Calibri Light"/>
                <w:sz w:val="23"/>
                <w:szCs w:val="23"/>
              </w:rPr>
              <w:t>id</w:t>
            </w:r>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Lira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UMSC</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Mbarara</w:t>
            </w:r>
            <w:proofErr w:type="spellEnd"/>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CoU</w:t>
            </w:r>
            <w:proofErr w:type="spellEnd"/>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Mbarara</w:t>
            </w:r>
            <w:proofErr w:type="spellEnd"/>
            <w:r w:rsidRPr="00BB596C">
              <w:rPr>
                <w:rFonts w:ascii="Calibri Light" w:hAnsi="Calibri Light"/>
                <w:sz w:val="23"/>
                <w:szCs w:val="23"/>
              </w:rPr>
              <w:t xml:space="preserve">, </w:t>
            </w:r>
            <w:proofErr w:type="spellStart"/>
            <w:r w:rsidRPr="007F7456">
              <w:rPr>
                <w:rFonts w:ascii="Calibri Light" w:hAnsi="Calibri Light"/>
                <w:sz w:val="23"/>
                <w:szCs w:val="23"/>
                <w:shd w:val="clear" w:color="auto" w:fill="CCC0D9"/>
              </w:rPr>
              <w:t>Masaka</w:t>
            </w:r>
            <w:proofErr w:type="spellEnd"/>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WHO</w:t>
            </w: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MOH</w:t>
            </w:r>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MOH</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 xml:space="preserve">Kampala, </w:t>
            </w:r>
            <w:proofErr w:type="spellStart"/>
            <w:r w:rsidRPr="00BB596C">
              <w:rPr>
                <w:rFonts w:ascii="Calibri Light" w:hAnsi="Calibri Light"/>
                <w:sz w:val="23"/>
                <w:szCs w:val="23"/>
              </w:rPr>
              <w:t>Gulu</w:t>
            </w:r>
            <w:proofErr w:type="spellEnd"/>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OHCHR</w:t>
            </w: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JLOS</w:t>
            </w: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JLOS</w:t>
            </w:r>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UNICEF</w:t>
            </w: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 xml:space="preserve">MOES </w:t>
            </w:r>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MOES</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Masaka</w:t>
            </w:r>
            <w:proofErr w:type="spellEnd"/>
            <w:r w:rsidRPr="00BB596C">
              <w:rPr>
                <w:rFonts w:ascii="Calibri Light" w:hAnsi="Calibri Light"/>
                <w:sz w:val="23"/>
                <w:szCs w:val="23"/>
              </w:rPr>
              <w:t>, Lira</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r w:rsidRPr="00BB596C">
              <w:rPr>
                <w:rFonts w:ascii="Calibri Light" w:hAnsi="Calibri Light"/>
                <w:b/>
                <w:bCs/>
                <w:color w:val="FFFFFF"/>
                <w:sz w:val="23"/>
                <w:szCs w:val="23"/>
              </w:rPr>
              <w:t>Outcome 3</w:t>
            </w: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UNICEF</w:t>
            </w: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MOES, FAWE,</w:t>
            </w: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MOES</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FDE9D9"/>
          </w:tcPr>
          <w:p w:rsidR="00F031BA" w:rsidRPr="00684BAF" w:rsidRDefault="005E0EBB" w:rsidP="00D33BAA">
            <w:pPr>
              <w:spacing w:after="0" w:line="240" w:lineRule="auto"/>
              <w:rPr>
                <w:rFonts w:ascii="Calibri Light" w:hAnsi="Calibri Light"/>
                <w:sz w:val="23"/>
                <w:szCs w:val="23"/>
              </w:rPr>
            </w:pPr>
            <w:r w:rsidRPr="005E0EBB">
              <w:rPr>
                <w:rFonts w:ascii="Calibri Light" w:hAnsi="Calibri Light"/>
                <w:sz w:val="23"/>
                <w:szCs w:val="23"/>
              </w:rPr>
              <w:t>UNICEF (GEM)</w:t>
            </w: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roofErr w:type="spellStart"/>
            <w:r w:rsidRPr="00BB596C">
              <w:rPr>
                <w:rFonts w:ascii="Calibri Light" w:hAnsi="Calibri Light"/>
                <w:sz w:val="23"/>
                <w:szCs w:val="23"/>
              </w:rPr>
              <w:t>Gulu</w:t>
            </w:r>
            <w:proofErr w:type="spellEnd"/>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FAWE</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r w:rsidRPr="00BB596C">
              <w:rPr>
                <w:rFonts w:ascii="Calibri Light" w:hAnsi="Calibri Light"/>
                <w:b/>
                <w:bCs/>
                <w:color w:val="FFFFFF"/>
                <w:sz w:val="23"/>
                <w:szCs w:val="23"/>
              </w:rPr>
              <w:t>Outcome 4</w:t>
            </w:r>
          </w:p>
        </w:tc>
        <w:tc>
          <w:tcPr>
            <w:tcW w:w="1378" w:type="dxa"/>
            <w:shd w:val="clear" w:color="auto" w:fill="CCC0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 Women</w:t>
            </w: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FOWODE, UWONET</w:t>
            </w:r>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UWONET</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b/>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FOWODE</w:t>
            </w:r>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UNCDF</w:t>
            </w:r>
          </w:p>
        </w:tc>
        <w:tc>
          <w:tcPr>
            <w:tcW w:w="2606"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MOLG, UWONET</w:t>
            </w:r>
          </w:p>
        </w:tc>
        <w:tc>
          <w:tcPr>
            <w:tcW w:w="1407"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UWONET</w:t>
            </w:r>
          </w:p>
        </w:tc>
        <w:tc>
          <w:tcPr>
            <w:tcW w:w="1412" w:type="dxa"/>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Kampala</w:t>
            </w: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2606"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UNCDF</w:t>
            </w:r>
          </w:p>
        </w:tc>
        <w:tc>
          <w:tcPr>
            <w:tcW w:w="1412" w:type="dxa"/>
            <w:tcBorders>
              <w:top w:val="single" w:sz="8" w:space="0" w:color="FFFFFF"/>
              <w:left w:val="single" w:sz="8" w:space="0" w:color="FFFFFF"/>
              <w:bottom w:val="single" w:sz="8" w:space="0" w:color="FFFFFF"/>
              <w:right w:val="single" w:sz="8" w:space="0" w:color="FFFFFF"/>
            </w:tcBorders>
            <w:shd w:val="clear" w:color="auto" w:fill="CCC0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r w:rsidRPr="00BB596C">
              <w:rPr>
                <w:rFonts w:ascii="Calibri Light" w:hAnsi="Calibri Light"/>
                <w:b/>
                <w:bCs/>
                <w:color w:val="FFFFFF"/>
                <w:sz w:val="23"/>
                <w:szCs w:val="23"/>
              </w:rPr>
              <w:t>Outcome 5</w:t>
            </w:r>
          </w:p>
        </w:tc>
        <w:tc>
          <w:tcPr>
            <w:tcW w:w="1378" w:type="dxa"/>
            <w:shd w:val="clear" w:color="auto" w:fill="FDE9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 Women</w:t>
            </w:r>
          </w:p>
        </w:tc>
        <w:tc>
          <w:tcPr>
            <w:tcW w:w="2606"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top w:val="single" w:sz="8" w:space="0" w:color="FFFFFF"/>
              <w:left w:val="single" w:sz="8" w:space="0" w:color="FFFFFF"/>
              <w:bottom w:val="nil"/>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UNDP</w:t>
            </w:r>
          </w:p>
        </w:tc>
        <w:tc>
          <w:tcPr>
            <w:tcW w:w="2606"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CD</w:t>
            </w:r>
          </w:p>
        </w:tc>
        <w:tc>
          <w:tcPr>
            <w:tcW w:w="1412" w:type="dxa"/>
            <w:tcBorders>
              <w:top w:val="single" w:sz="8" w:space="0" w:color="FFFFFF"/>
              <w:left w:val="single" w:sz="8" w:space="0" w:color="FFFFFF"/>
              <w:bottom w:val="single" w:sz="8" w:space="0" w:color="FFFFFF"/>
              <w:right w:val="single" w:sz="8" w:space="0" w:color="FFFFFF"/>
            </w:tcBorders>
            <w:shd w:val="clear" w:color="auto" w:fill="FDE9D9"/>
          </w:tcPr>
          <w:p w:rsidR="00F031BA" w:rsidRPr="00BB596C" w:rsidRDefault="00F031BA" w:rsidP="00D33BAA">
            <w:pPr>
              <w:spacing w:after="0" w:line="240" w:lineRule="auto"/>
              <w:rPr>
                <w:rFonts w:ascii="Calibri Light" w:hAnsi="Calibri Light"/>
                <w:sz w:val="23"/>
                <w:szCs w:val="23"/>
              </w:rPr>
            </w:pPr>
          </w:p>
        </w:tc>
      </w:tr>
      <w:tr w:rsidR="00F031BA" w:rsidRPr="00BB596C" w:rsidTr="009D3A40">
        <w:trPr>
          <w:jc w:val="center"/>
        </w:trPr>
        <w:tc>
          <w:tcPr>
            <w:tcW w:w="1417" w:type="dxa"/>
            <w:tcBorders>
              <w:left w:val="single" w:sz="8" w:space="0" w:color="FFFFFF"/>
              <w:right w:val="single" w:sz="24" w:space="0" w:color="FFFFFF"/>
            </w:tcBorders>
            <w:shd w:val="clear" w:color="auto" w:fill="8064A2"/>
          </w:tcPr>
          <w:p w:rsidR="00F031BA" w:rsidRPr="00BB596C" w:rsidRDefault="00F031BA" w:rsidP="00D33BAA">
            <w:pPr>
              <w:spacing w:after="0" w:line="240" w:lineRule="auto"/>
              <w:rPr>
                <w:rFonts w:ascii="Calibri Light" w:hAnsi="Calibri Light"/>
                <w:b/>
                <w:bCs/>
                <w:color w:val="FFFFFF"/>
                <w:sz w:val="23"/>
                <w:szCs w:val="23"/>
              </w:rPr>
            </w:pPr>
          </w:p>
        </w:tc>
        <w:tc>
          <w:tcPr>
            <w:tcW w:w="1378" w:type="dxa"/>
            <w:shd w:val="clear" w:color="auto" w:fill="FDE9D9"/>
          </w:tcPr>
          <w:p w:rsidR="00F031BA" w:rsidRPr="00BB596C" w:rsidRDefault="00F031BA" w:rsidP="00D33BAA">
            <w:pPr>
              <w:spacing w:after="0" w:line="240" w:lineRule="auto"/>
              <w:rPr>
                <w:rFonts w:ascii="Calibri Light" w:hAnsi="Calibri Light"/>
                <w:b/>
                <w:sz w:val="23"/>
                <w:szCs w:val="23"/>
              </w:rPr>
            </w:pPr>
            <w:r w:rsidRPr="00BB596C">
              <w:rPr>
                <w:rFonts w:ascii="Calibri Light" w:hAnsi="Calibri Light"/>
                <w:b/>
                <w:sz w:val="23"/>
                <w:szCs w:val="23"/>
              </w:rPr>
              <w:t>UNCT</w:t>
            </w:r>
          </w:p>
        </w:tc>
        <w:tc>
          <w:tcPr>
            <w:tcW w:w="2606" w:type="dxa"/>
            <w:shd w:val="clear" w:color="auto" w:fill="FDE9D9"/>
          </w:tcPr>
          <w:p w:rsidR="00F031BA" w:rsidRPr="00BB596C" w:rsidRDefault="00F031BA" w:rsidP="00D33BAA">
            <w:pPr>
              <w:spacing w:after="0" w:line="240" w:lineRule="auto"/>
              <w:rPr>
                <w:rFonts w:ascii="Calibri Light" w:hAnsi="Calibri Light"/>
                <w:sz w:val="23"/>
                <w:szCs w:val="23"/>
              </w:rPr>
            </w:pPr>
          </w:p>
        </w:tc>
        <w:tc>
          <w:tcPr>
            <w:tcW w:w="1407" w:type="dxa"/>
            <w:shd w:val="clear" w:color="auto" w:fill="FDE9D9"/>
          </w:tcPr>
          <w:p w:rsidR="00F031BA" w:rsidRPr="00BB596C" w:rsidRDefault="00F031BA" w:rsidP="00D33BAA">
            <w:pPr>
              <w:spacing w:after="0" w:line="240" w:lineRule="auto"/>
              <w:rPr>
                <w:rFonts w:ascii="Calibri Light" w:hAnsi="Calibri Light"/>
                <w:sz w:val="23"/>
                <w:szCs w:val="23"/>
              </w:rPr>
            </w:pPr>
            <w:r w:rsidRPr="00BB596C">
              <w:rPr>
                <w:rFonts w:ascii="Calibri Light" w:hAnsi="Calibri Light"/>
                <w:sz w:val="23"/>
                <w:szCs w:val="23"/>
              </w:rPr>
              <w:t>RC</w:t>
            </w:r>
          </w:p>
        </w:tc>
        <w:tc>
          <w:tcPr>
            <w:tcW w:w="1412" w:type="dxa"/>
            <w:shd w:val="clear" w:color="auto" w:fill="FDE9D9"/>
          </w:tcPr>
          <w:p w:rsidR="00F031BA" w:rsidRPr="00BB596C" w:rsidRDefault="00F031BA" w:rsidP="00D33BAA">
            <w:pPr>
              <w:spacing w:after="0" w:line="240" w:lineRule="auto"/>
              <w:rPr>
                <w:rFonts w:ascii="Calibri Light" w:hAnsi="Calibri Light"/>
                <w:sz w:val="23"/>
                <w:szCs w:val="23"/>
              </w:rPr>
            </w:pPr>
          </w:p>
        </w:tc>
      </w:tr>
    </w:tbl>
    <w:p w:rsidR="00AE646D" w:rsidRPr="00BB596C" w:rsidRDefault="00C517B7" w:rsidP="00C517B7">
      <w:pPr>
        <w:pStyle w:val="Heading2"/>
        <w:tabs>
          <w:tab w:val="left" w:pos="3320"/>
        </w:tabs>
        <w:ind w:left="360"/>
        <w:rPr>
          <w:rFonts w:ascii="Calibri Light" w:hAnsi="Calibri Light"/>
          <w:sz w:val="23"/>
          <w:szCs w:val="23"/>
          <w:lang w:val="en-GB"/>
        </w:rPr>
      </w:pPr>
      <w:r>
        <w:rPr>
          <w:rFonts w:ascii="Calibri Light" w:hAnsi="Calibri Light"/>
          <w:sz w:val="23"/>
          <w:szCs w:val="23"/>
          <w:lang w:val="en-GB"/>
        </w:rPr>
        <w:tab/>
      </w:r>
    </w:p>
    <w:p w:rsidR="00AC6517" w:rsidRDefault="007A5435">
      <w:pPr>
        <w:pStyle w:val="Heading2"/>
        <w:numPr>
          <w:ilvl w:val="1"/>
          <w:numId w:val="35"/>
        </w:numPr>
        <w:rPr>
          <w:rFonts w:ascii="Calibri Light" w:hAnsi="Calibri Light"/>
          <w:sz w:val="23"/>
          <w:szCs w:val="23"/>
          <w:lang w:val="en-GB"/>
        </w:rPr>
      </w:pPr>
      <w:bookmarkStart w:id="76" w:name="_Toc349051071"/>
      <w:bookmarkStart w:id="77" w:name="_Toc351916182"/>
      <w:r w:rsidRPr="00BB596C">
        <w:rPr>
          <w:rFonts w:ascii="Calibri Light" w:hAnsi="Calibri Light"/>
          <w:sz w:val="23"/>
          <w:szCs w:val="23"/>
          <w:lang w:val="en-GB"/>
        </w:rPr>
        <w:t>Data Analysis</w:t>
      </w:r>
      <w:bookmarkEnd w:id="76"/>
      <w:bookmarkEnd w:id="77"/>
    </w:p>
    <w:p w:rsidR="003648E3" w:rsidRPr="00477C70" w:rsidRDefault="00215CD1" w:rsidP="003648E3">
      <w:pPr>
        <w:spacing w:line="240" w:lineRule="auto"/>
        <w:rPr>
          <w:rFonts w:ascii="Calibri Light" w:hAnsi="Calibri Light"/>
          <w:sz w:val="23"/>
          <w:szCs w:val="23"/>
        </w:rPr>
      </w:pPr>
      <w:r w:rsidRPr="00477C70">
        <w:rPr>
          <w:rFonts w:ascii="Calibri Light" w:hAnsi="Calibri Light"/>
          <w:bCs/>
          <w:sz w:val="23"/>
          <w:szCs w:val="23"/>
          <w:lang w:val="en-GB"/>
        </w:rPr>
        <w:t>The evaluation used m</w:t>
      </w:r>
      <w:r w:rsidR="003648E3" w:rsidRPr="00477C70">
        <w:rPr>
          <w:rFonts w:ascii="Calibri Light" w:hAnsi="Calibri Light"/>
          <w:bCs/>
          <w:sz w:val="23"/>
          <w:szCs w:val="23"/>
          <w:lang w:val="en-GB"/>
        </w:rPr>
        <w:t>ixed methods</w:t>
      </w:r>
      <w:r w:rsidR="003648E3" w:rsidRPr="00477C70">
        <w:rPr>
          <w:rFonts w:ascii="Calibri Light" w:hAnsi="Calibri Light"/>
          <w:sz w:val="23"/>
          <w:szCs w:val="23"/>
          <w:lang w:val="en-GB"/>
        </w:rPr>
        <w:t xml:space="preserve"> - both qualitative and quantitative research methods</w:t>
      </w:r>
      <w:r w:rsidR="00C87FC1" w:rsidRPr="00477C70">
        <w:rPr>
          <w:rFonts w:ascii="Calibri Light" w:hAnsi="Calibri Light"/>
          <w:sz w:val="23"/>
          <w:szCs w:val="23"/>
          <w:lang w:val="en-GB"/>
        </w:rPr>
        <w:t xml:space="preserve"> to analyze the data. Qualitative data was categorised at outcome level with analysis of </w:t>
      </w:r>
      <w:r w:rsidR="001A0C21">
        <w:rPr>
          <w:rFonts w:ascii="Calibri Light" w:hAnsi="Calibri Light"/>
          <w:sz w:val="23"/>
          <w:szCs w:val="23"/>
          <w:lang w:val="en-GB"/>
        </w:rPr>
        <w:t xml:space="preserve">trends in outcomes and outputs and </w:t>
      </w:r>
      <w:r w:rsidR="00C87FC1" w:rsidRPr="00477C70">
        <w:rPr>
          <w:rFonts w:ascii="Calibri Light" w:hAnsi="Calibri Light"/>
          <w:sz w:val="23"/>
          <w:szCs w:val="23"/>
          <w:lang w:val="en-GB"/>
        </w:rPr>
        <w:t xml:space="preserve">progress at mid-term in realization of each outcome. </w:t>
      </w:r>
    </w:p>
    <w:p w:rsidR="00C87FC1" w:rsidRDefault="001A0C21" w:rsidP="00C87FC1">
      <w:pPr>
        <w:spacing w:line="240" w:lineRule="auto"/>
        <w:rPr>
          <w:rFonts w:ascii="Calibri Light" w:hAnsi="Calibri Light"/>
          <w:sz w:val="23"/>
          <w:szCs w:val="23"/>
        </w:rPr>
      </w:pPr>
      <w:r>
        <w:rPr>
          <w:rFonts w:ascii="Calibri Light" w:hAnsi="Calibri Light"/>
          <w:sz w:val="23"/>
          <w:szCs w:val="23"/>
        </w:rPr>
        <w:t xml:space="preserve">Quantitative </w:t>
      </w:r>
      <w:r w:rsidR="001159A9">
        <w:rPr>
          <w:rFonts w:ascii="Calibri Light" w:hAnsi="Calibri Light"/>
          <w:sz w:val="23"/>
          <w:szCs w:val="23"/>
        </w:rPr>
        <w:t xml:space="preserve">methods </w:t>
      </w:r>
      <w:r w:rsidR="001159A9" w:rsidRPr="00477C70">
        <w:rPr>
          <w:rFonts w:ascii="Calibri Light" w:hAnsi="Calibri Light"/>
          <w:sz w:val="23"/>
          <w:szCs w:val="23"/>
        </w:rPr>
        <w:t>were</w:t>
      </w:r>
      <w:r w:rsidR="00C87FC1" w:rsidRPr="00477C70">
        <w:rPr>
          <w:rFonts w:ascii="Calibri Light" w:hAnsi="Calibri Light"/>
          <w:sz w:val="23"/>
          <w:szCs w:val="23"/>
        </w:rPr>
        <w:t xml:space="preserve"> used to analyze</w:t>
      </w:r>
      <w:r w:rsidR="00477C70" w:rsidRPr="00477C70">
        <w:rPr>
          <w:rFonts w:ascii="Calibri Light" w:hAnsi="Calibri Light"/>
          <w:sz w:val="23"/>
          <w:szCs w:val="23"/>
        </w:rPr>
        <w:t xml:space="preserve"> the data with tabulations and </w:t>
      </w:r>
      <w:r w:rsidR="00C87FC1" w:rsidRPr="00477C70">
        <w:rPr>
          <w:rFonts w:ascii="Calibri Light" w:hAnsi="Calibri Light"/>
          <w:sz w:val="23"/>
          <w:szCs w:val="23"/>
        </w:rPr>
        <w:t xml:space="preserve">frequencies to </w:t>
      </w:r>
      <w:r w:rsidR="00477C70" w:rsidRPr="00477C70">
        <w:rPr>
          <w:rFonts w:ascii="Calibri Light" w:hAnsi="Calibri Light"/>
          <w:sz w:val="23"/>
          <w:szCs w:val="23"/>
        </w:rPr>
        <w:t>supplement</w:t>
      </w:r>
      <w:r w:rsidR="00C87FC1" w:rsidRPr="00477C70">
        <w:rPr>
          <w:rFonts w:ascii="Calibri Light" w:hAnsi="Calibri Light"/>
          <w:sz w:val="23"/>
          <w:szCs w:val="23"/>
        </w:rPr>
        <w:t xml:space="preserve"> </w:t>
      </w:r>
      <w:r w:rsidR="00477C70" w:rsidRPr="00477C70">
        <w:rPr>
          <w:rFonts w:ascii="Calibri Light" w:hAnsi="Calibri Light"/>
          <w:sz w:val="23"/>
          <w:szCs w:val="23"/>
        </w:rPr>
        <w:t xml:space="preserve">the </w:t>
      </w:r>
      <w:r w:rsidR="00C87FC1" w:rsidRPr="00477C70">
        <w:rPr>
          <w:rFonts w:ascii="Calibri Light" w:hAnsi="Calibri Light"/>
          <w:sz w:val="23"/>
          <w:szCs w:val="23"/>
        </w:rPr>
        <w:t>qualitative data. Triangulation was used to confirm validity of data; reliability was ensured through use of standard data collection tools.</w:t>
      </w:r>
    </w:p>
    <w:p w:rsidR="00A576E5" w:rsidRDefault="00A576E5" w:rsidP="00C87FC1">
      <w:pPr>
        <w:spacing w:line="240" w:lineRule="auto"/>
        <w:rPr>
          <w:rFonts w:ascii="Calibri Light" w:hAnsi="Calibri Light"/>
          <w:sz w:val="23"/>
          <w:szCs w:val="23"/>
        </w:rPr>
      </w:pPr>
      <w:r>
        <w:rPr>
          <w:rFonts w:ascii="Calibri Light" w:hAnsi="Calibri Light"/>
          <w:sz w:val="23"/>
          <w:szCs w:val="23"/>
        </w:rPr>
        <w:t>A scoring criteria was used to rate the performance against each criteria as follows;</w:t>
      </w:r>
    </w:p>
    <w:p w:rsidR="00684BAF" w:rsidRDefault="000A49B4" w:rsidP="000A49B4">
      <w:pPr>
        <w:pStyle w:val="Caption"/>
        <w:rPr>
          <w:rFonts w:ascii="Calibri Light" w:hAnsi="Calibri Light"/>
          <w:sz w:val="23"/>
          <w:szCs w:val="23"/>
        </w:rPr>
      </w:pPr>
      <w:bookmarkStart w:id="78" w:name="_Toc351913173"/>
      <w:r>
        <w:t xml:space="preserve">Table </w:t>
      </w:r>
      <w:fldSimple w:instr=" SEQ Table \* ARABIC ">
        <w:r w:rsidR="00335CA8">
          <w:rPr>
            <w:noProof/>
          </w:rPr>
          <w:t>2</w:t>
        </w:r>
      </w:fldSimple>
      <w:r>
        <w:t xml:space="preserve"> Score Criteria</w:t>
      </w:r>
      <w:bookmarkEnd w:id="78"/>
    </w:p>
    <w:tbl>
      <w:tblPr>
        <w:tblStyle w:val="TableGrid"/>
        <w:tblW w:w="0" w:type="auto"/>
        <w:jc w:val="center"/>
        <w:tblLook w:val="04A0"/>
      </w:tblPr>
      <w:tblGrid>
        <w:gridCol w:w="959"/>
        <w:gridCol w:w="5670"/>
      </w:tblGrid>
      <w:tr w:rsidR="00A576E5" w:rsidTr="00487241">
        <w:trPr>
          <w:jc w:val="center"/>
        </w:trPr>
        <w:tc>
          <w:tcPr>
            <w:tcW w:w="959" w:type="dxa"/>
            <w:shd w:val="clear" w:color="auto" w:fill="92CDDC" w:themeFill="accent5" w:themeFillTint="99"/>
          </w:tcPr>
          <w:p w:rsidR="00A576E5" w:rsidRDefault="00A576E5" w:rsidP="00C87FC1">
            <w:pPr>
              <w:spacing w:line="240" w:lineRule="auto"/>
              <w:rPr>
                <w:rFonts w:ascii="Calibri Light" w:hAnsi="Calibri Light"/>
                <w:sz w:val="23"/>
                <w:szCs w:val="23"/>
              </w:rPr>
            </w:pPr>
            <w:r>
              <w:rPr>
                <w:rFonts w:ascii="Calibri Light" w:hAnsi="Calibri Light"/>
                <w:sz w:val="23"/>
                <w:szCs w:val="23"/>
              </w:rPr>
              <w:t>Score</w:t>
            </w:r>
          </w:p>
        </w:tc>
        <w:tc>
          <w:tcPr>
            <w:tcW w:w="5670" w:type="dxa"/>
            <w:shd w:val="clear" w:color="auto" w:fill="92CDDC" w:themeFill="accent5" w:themeFillTint="99"/>
          </w:tcPr>
          <w:p w:rsidR="00A576E5" w:rsidRDefault="00A576E5" w:rsidP="00C87FC1">
            <w:pPr>
              <w:spacing w:line="240" w:lineRule="auto"/>
              <w:rPr>
                <w:rFonts w:ascii="Calibri Light" w:hAnsi="Calibri Light"/>
                <w:sz w:val="23"/>
                <w:szCs w:val="23"/>
              </w:rPr>
            </w:pPr>
            <w:r>
              <w:rPr>
                <w:rFonts w:ascii="Calibri Light" w:hAnsi="Calibri Light"/>
                <w:sz w:val="23"/>
                <w:szCs w:val="23"/>
              </w:rPr>
              <w:t>Rating</w:t>
            </w:r>
          </w:p>
        </w:tc>
      </w:tr>
      <w:tr w:rsidR="00A576E5" w:rsidTr="00487241">
        <w:trPr>
          <w:jc w:val="center"/>
        </w:trPr>
        <w:tc>
          <w:tcPr>
            <w:tcW w:w="959" w:type="dxa"/>
          </w:tcPr>
          <w:p w:rsidR="00A576E5" w:rsidRDefault="009D52F2" w:rsidP="00C87FC1">
            <w:pPr>
              <w:spacing w:line="240" w:lineRule="auto"/>
              <w:rPr>
                <w:rFonts w:ascii="Calibri Light" w:hAnsi="Calibri Light"/>
                <w:sz w:val="23"/>
                <w:szCs w:val="23"/>
              </w:rPr>
            </w:pPr>
            <w:r>
              <w:rPr>
                <w:rFonts w:ascii="Calibri Light" w:hAnsi="Calibri Light"/>
                <w:sz w:val="23"/>
                <w:szCs w:val="23"/>
              </w:rPr>
              <w:t>A</w:t>
            </w:r>
          </w:p>
        </w:tc>
        <w:tc>
          <w:tcPr>
            <w:tcW w:w="5670" w:type="dxa"/>
          </w:tcPr>
          <w:p w:rsidR="00A576E5" w:rsidRDefault="00684BAF" w:rsidP="00C87FC1">
            <w:pPr>
              <w:spacing w:line="240" w:lineRule="auto"/>
              <w:rPr>
                <w:rFonts w:ascii="Calibri Light" w:hAnsi="Calibri Light"/>
                <w:sz w:val="23"/>
                <w:szCs w:val="23"/>
              </w:rPr>
            </w:pPr>
            <w:r>
              <w:rPr>
                <w:rFonts w:ascii="Calibri Light" w:hAnsi="Calibri Light"/>
                <w:sz w:val="23"/>
                <w:szCs w:val="23"/>
              </w:rPr>
              <w:t>Very strong with negligible weaknesses</w:t>
            </w:r>
          </w:p>
        </w:tc>
      </w:tr>
      <w:tr w:rsidR="00A576E5" w:rsidTr="00487241">
        <w:trPr>
          <w:jc w:val="center"/>
        </w:trPr>
        <w:tc>
          <w:tcPr>
            <w:tcW w:w="959" w:type="dxa"/>
          </w:tcPr>
          <w:p w:rsidR="00A576E5" w:rsidRDefault="009D52F2" w:rsidP="00C87FC1">
            <w:pPr>
              <w:spacing w:line="240" w:lineRule="auto"/>
              <w:rPr>
                <w:rFonts w:ascii="Calibri Light" w:hAnsi="Calibri Light"/>
                <w:sz w:val="23"/>
                <w:szCs w:val="23"/>
              </w:rPr>
            </w:pPr>
            <w:r>
              <w:rPr>
                <w:rFonts w:ascii="Calibri Light" w:hAnsi="Calibri Light"/>
                <w:sz w:val="23"/>
                <w:szCs w:val="23"/>
              </w:rPr>
              <w:t>B</w:t>
            </w:r>
          </w:p>
        </w:tc>
        <w:tc>
          <w:tcPr>
            <w:tcW w:w="5670" w:type="dxa"/>
          </w:tcPr>
          <w:p w:rsidR="00A576E5" w:rsidRDefault="00684BAF" w:rsidP="00684BAF">
            <w:pPr>
              <w:spacing w:line="240" w:lineRule="auto"/>
              <w:rPr>
                <w:rFonts w:ascii="Calibri Light" w:hAnsi="Calibri Light"/>
                <w:sz w:val="23"/>
                <w:szCs w:val="23"/>
              </w:rPr>
            </w:pPr>
            <w:r>
              <w:rPr>
                <w:rFonts w:ascii="Calibri Light" w:hAnsi="Calibri Light"/>
                <w:sz w:val="23"/>
                <w:szCs w:val="23"/>
              </w:rPr>
              <w:t>Strong with minor weaknesses</w:t>
            </w:r>
          </w:p>
        </w:tc>
      </w:tr>
      <w:tr w:rsidR="00A576E5" w:rsidTr="00487241">
        <w:trPr>
          <w:jc w:val="center"/>
        </w:trPr>
        <w:tc>
          <w:tcPr>
            <w:tcW w:w="959" w:type="dxa"/>
          </w:tcPr>
          <w:p w:rsidR="00A576E5" w:rsidRDefault="009D52F2" w:rsidP="00C87FC1">
            <w:pPr>
              <w:spacing w:line="240" w:lineRule="auto"/>
              <w:rPr>
                <w:rFonts w:ascii="Calibri Light" w:hAnsi="Calibri Light"/>
                <w:sz w:val="23"/>
                <w:szCs w:val="23"/>
              </w:rPr>
            </w:pPr>
            <w:r>
              <w:rPr>
                <w:rFonts w:ascii="Calibri Light" w:hAnsi="Calibri Light"/>
                <w:sz w:val="23"/>
                <w:szCs w:val="23"/>
              </w:rPr>
              <w:t>C</w:t>
            </w:r>
          </w:p>
        </w:tc>
        <w:tc>
          <w:tcPr>
            <w:tcW w:w="5670" w:type="dxa"/>
          </w:tcPr>
          <w:p w:rsidR="00A576E5" w:rsidRDefault="00684BAF" w:rsidP="00684BAF">
            <w:pPr>
              <w:spacing w:line="240" w:lineRule="auto"/>
              <w:rPr>
                <w:rFonts w:ascii="Calibri Light" w:hAnsi="Calibri Light"/>
                <w:sz w:val="23"/>
                <w:szCs w:val="23"/>
              </w:rPr>
            </w:pPr>
            <w:r>
              <w:rPr>
                <w:rFonts w:ascii="Calibri Light" w:hAnsi="Calibri Light"/>
                <w:sz w:val="23"/>
                <w:szCs w:val="23"/>
              </w:rPr>
              <w:t xml:space="preserve">Strong with major weaknesses </w:t>
            </w:r>
          </w:p>
        </w:tc>
      </w:tr>
      <w:tr w:rsidR="00A576E5" w:rsidTr="00487241">
        <w:trPr>
          <w:jc w:val="center"/>
        </w:trPr>
        <w:tc>
          <w:tcPr>
            <w:tcW w:w="959" w:type="dxa"/>
          </w:tcPr>
          <w:p w:rsidR="00A576E5" w:rsidRDefault="009D52F2" w:rsidP="00C87FC1">
            <w:pPr>
              <w:spacing w:line="240" w:lineRule="auto"/>
              <w:rPr>
                <w:rFonts w:ascii="Calibri Light" w:hAnsi="Calibri Light"/>
                <w:sz w:val="23"/>
                <w:szCs w:val="23"/>
              </w:rPr>
            </w:pPr>
            <w:r>
              <w:rPr>
                <w:rFonts w:ascii="Calibri Light" w:hAnsi="Calibri Light"/>
                <w:sz w:val="23"/>
                <w:szCs w:val="23"/>
              </w:rPr>
              <w:t>D</w:t>
            </w:r>
          </w:p>
        </w:tc>
        <w:tc>
          <w:tcPr>
            <w:tcW w:w="5670" w:type="dxa"/>
          </w:tcPr>
          <w:p w:rsidR="00A576E5" w:rsidRDefault="00684BAF" w:rsidP="00684BAF">
            <w:pPr>
              <w:spacing w:line="240" w:lineRule="auto"/>
              <w:rPr>
                <w:rFonts w:ascii="Calibri Light" w:hAnsi="Calibri Light"/>
                <w:sz w:val="23"/>
                <w:szCs w:val="23"/>
              </w:rPr>
            </w:pPr>
            <w:r>
              <w:rPr>
                <w:rFonts w:ascii="Calibri Light" w:hAnsi="Calibri Light"/>
                <w:sz w:val="23"/>
                <w:szCs w:val="23"/>
              </w:rPr>
              <w:t>Fair with major weaknesses</w:t>
            </w:r>
          </w:p>
        </w:tc>
      </w:tr>
      <w:tr w:rsidR="00684BAF" w:rsidTr="00487241">
        <w:trPr>
          <w:jc w:val="center"/>
        </w:trPr>
        <w:tc>
          <w:tcPr>
            <w:tcW w:w="959" w:type="dxa"/>
          </w:tcPr>
          <w:p w:rsidR="00684BAF" w:rsidDel="009D52F2" w:rsidRDefault="00684BAF" w:rsidP="00C87FC1">
            <w:pPr>
              <w:spacing w:line="240" w:lineRule="auto"/>
              <w:rPr>
                <w:rFonts w:ascii="Calibri Light" w:hAnsi="Calibri Light"/>
                <w:sz w:val="23"/>
                <w:szCs w:val="23"/>
              </w:rPr>
            </w:pPr>
            <w:r>
              <w:rPr>
                <w:rFonts w:ascii="Calibri Light" w:hAnsi="Calibri Light"/>
                <w:sz w:val="23"/>
                <w:szCs w:val="23"/>
              </w:rPr>
              <w:t>E</w:t>
            </w:r>
          </w:p>
        </w:tc>
        <w:tc>
          <w:tcPr>
            <w:tcW w:w="5670" w:type="dxa"/>
          </w:tcPr>
          <w:p w:rsidR="00684BAF" w:rsidDel="009D52F2" w:rsidRDefault="00684BAF" w:rsidP="00684BAF">
            <w:pPr>
              <w:spacing w:line="240" w:lineRule="auto"/>
              <w:rPr>
                <w:rFonts w:ascii="Calibri Light" w:hAnsi="Calibri Light"/>
                <w:sz w:val="23"/>
                <w:szCs w:val="23"/>
              </w:rPr>
            </w:pPr>
            <w:r>
              <w:rPr>
                <w:rFonts w:ascii="Calibri Light" w:hAnsi="Calibri Light"/>
                <w:sz w:val="23"/>
                <w:szCs w:val="23"/>
              </w:rPr>
              <w:t>Marginal with serious deficiencies</w:t>
            </w:r>
          </w:p>
        </w:tc>
      </w:tr>
    </w:tbl>
    <w:p w:rsidR="00A576E5" w:rsidRPr="00477C70" w:rsidRDefault="00A576E5" w:rsidP="00C87FC1">
      <w:pPr>
        <w:spacing w:line="240" w:lineRule="auto"/>
        <w:rPr>
          <w:rFonts w:ascii="Calibri Light" w:hAnsi="Calibri Light"/>
          <w:sz w:val="23"/>
          <w:szCs w:val="23"/>
        </w:rPr>
      </w:pPr>
      <w:r>
        <w:rPr>
          <w:rFonts w:ascii="Calibri Light" w:hAnsi="Calibri Light"/>
          <w:sz w:val="23"/>
          <w:szCs w:val="23"/>
        </w:rPr>
        <w:t xml:space="preserve"> </w:t>
      </w:r>
    </w:p>
    <w:p w:rsidR="003648E3" w:rsidRDefault="00C87FC1" w:rsidP="00C87FC1">
      <w:pPr>
        <w:rPr>
          <w:rFonts w:ascii="Calibri Light" w:hAnsi="Calibri Light"/>
          <w:sz w:val="23"/>
          <w:szCs w:val="23"/>
        </w:rPr>
      </w:pPr>
      <w:r w:rsidRPr="00477C70">
        <w:rPr>
          <w:rFonts w:ascii="Calibri Light" w:hAnsi="Calibri Light"/>
          <w:sz w:val="23"/>
          <w:szCs w:val="23"/>
        </w:rPr>
        <w:t xml:space="preserve">Validation of evaluation findings was </w:t>
      </w:r>
      <w:r w:rsidR="00477C70" w:rsidRPr="00477C70">
        <w:rPr>
          <w:rFonts w:ascii="Calibri Light" w:hAnsi="Calibri Light"/>
          <w:sz w:val="23"/>
          <w:szCs w:val="23"/>
        </w:rPr>
        <w:t>undertaken through</w:t>
      </w:r>
      <w:r w:rsidRPr="00477C70">
        <w:rPr>
          <w:rFonts w:ascii="Calibri Light" w:hAnsi="Calibri Light"/>
          <w:sz w:val="23"/>
          <w:szCs w:val="23"/>
        </w:rPr>
        <w:t xml:space="preserve"> </w:t>
      </w:r>
      <w:r w:rsidR="00477C70" w:rsidRPr="00477C70">
        <w:rPr>
          <w:rFonts w:ascii="Calibri Light" w:hAnsi="Calibri Light"/>
          <w:sz w:val="23"/>
          <w:szCs w:val="23"/>
        </w:rPr>
        <w:t>a stakeholders</w:t>
      </w:r>
      <w:r w:rsidR="008A234D">
        <w:rPr>
          <w:rFonts w:ascii="Calibri Light" w:hAnsi="Calibri Light"/>
          <w:sz w:val="23"/>
          <w:szCs w:val="23"/>
        </w:rPr>
        <w:t>’</w:t>
      </w:r>
      <w:r w:rsidR="00477C70" w:rsidRPr="00477C70">
        <w:rPr>
          <w:rFonts w:ascii="Calibri Light" w:hAnsi="Calibri Light"/>
          <w:sz w:val="23"/>
          <w:szCs w:val="23"/>
        </w:rPr>
        <w:t xml:space="preserve"> debrief meeting </w:t>
      </w:r>
      <w:r w:rsidR="00477C70" w:rsidRPr="00243CFB">
        <w:rPr>
          <w:rFonts w:ascii="Calibri Light" w:hAnsi="Calibri Light"/>
          <w:sz w:val="23"/>
          <w:szCs w:val="23"/>
        </w:rPr>
        <w:t xml:space="preserve">held in </w:t>
      </w:r>
      <w:r w:rsidR="009F12E9" w:rsidRPr="00243CFB">
        <w:rPr>
          <w:rFonts w:ascii="Calibri Light" w:hAnsi="Calibri Light"/>
          <w:sz w:val="23"/>
          <w:szCs w:val="23"/>
        </w:rPr>
        <w:t>Kampala</w:t>
      </w:r>
      <w:r w:rsidR="00477C70" w:rsidRPr="00243CFB">
        <w:rPr>
          <w:rFonts w:ascii="Calibri Light" w:hAnsi="Calibri Light"/>
          <w:sz w:val="23"/>
          <w:szCs w:val="23"/>
        </w:rPr>
        <w:t xml:space="preserve"> on March 1, 2013</w:t>
      </w:r>
      <w:r w:rsidR="00AE0A21">
        <w:rPr>
          <w:rFonts w:ascii="Calibri Light" w:hAnsi="Calibri Light"/>
          <w:sz w:val="23"/>
          <w:szCs w:val="23"/>
        </w:rPr>
        <w:t xml:space="preserve"> </w:t>
      </w:r>
      <w:r w:rsidR="00477C70" w:rsidRPr="00477C70">
        <w:rPr>
          <w:rFonts w:ascii="Calibri Light" w:hAnsi="Calibri Light"/>
          <w:sz w:val="23"/>
          <w:szCs w:val="23"/>
        </w:rPr>
        <w:t xml:space="preserve">and feedback was </w:t>
      </w:r>
      <w:r w:rsidRPr="00477C70">
        <w:rPr>
          <w:rFonts w:ascii="Calibri Light" w:hAnsi="Calibri Light"/>
          <w:sz w:val="23"/>
          <w:szCs w:val="23"/>
        </w:rPr>
        <w:t xml:space="preserve">integrated in the final </w:t>
      </w:r>
      <w:r w:rsidR="001159A9" w:rsidRPr="00477C70">
        <w:rPr>
          <w:rFonts w:ascii="Calibri Light" w:hAnsi="Calibri Light"/>
          <w:sz w:val="23"/>
          <w:szCs w:val="23"/>
        </w:rPr>
        <w:t>report.</w:t>
      </w:r>
    </w:p>
    <w:p w:rsidR="00AC6517" w:rsidRDefault="007A5435">
      <w:pPr>
        <w:pStyle w:val="Heading2"/>
        <w:numPr>
          <w:ilvl w:val="1"/>
          <w:numId w:val="35"/>
        </w:numPr>
        <w:rPr>
          <w:rFonts w:ascii="Calibri Light" w:hAnsi="Calibri Light"/>
          <w:sz w:val="23"/>
          <w:szCs w:val="23"/>
          <w:lang w:val="en-GB"/>
        </w:rPr>
      </w:pPr>
      <w:bookmarkStart w:id="79" w:name="_Toc349051072"/>
      <w:bookmarkStart w:id="80" w:name="_Toc351916183"/>
      <w:r w:rsidRPr="00BB596C">
        <w:rPr>
          <w:rFonts w:ascii="Calibri Light" w:hAnsi="Calibri Light"/>
          <w:sz w:val="23"/>
          <w:szCs w:val="23"/>
          <w:lang w:val="en-GB"/>
        </w:rPr>
        <w:lastRenderedPageBreak/>
        <w:t>Limitations</w:t>
      </w:r>
      <w:bookmarkEnd w:id="79"/>
      <w:bookmarkEnd w:id="80"/>
    </w:p>
    <w:p w:rsidR="00AC6517" w:rsidRDefault="002263BE">
      <w:pPr>
        <w:pStyle w:val="ListParagraph"/>
        <w:numPr>
          <w:ilvl w:val="0"/>
          <w:numId w:val="39"/>
        </w:numPr>
        <w:rPr>
          <w:rFonts w:ascii="Calibri Light" w:hAnsi="Calibri Light" w:cs="Calibri"/>
          <w:sz w:val="23"/>
          <w:szCs w:val="23"/>
          <w:lang w:val="en-GB"/>
        </w:rPr>
      </w:pPr>
      <w:r w:rsidRPr="00BB596C">
        <w:rPr>
          <w:rFonts w:ascii="Calibri Light" w:hAnsi="Calibri Light" w:cs="Calibri"/>
          <w:sz w:val="23"/>
          <w:szCs w:val="23"/>
        </w:rPr>
        <w:t xml:space="preserve">The </w:t>
      </w:r>
      <w:r w:rsidR="00243CFB">
        <w:rPr>
          <w:rFonts w:ascii="Calibri Light" w:hAnsi="Calibri Light" w:cs="Calibri"/>
          <w:sz w:val="23"/>
          <w:szCs w:val="23"/>
        </w:rPr>
        <w:t xml:space="preserve">field missions conducted in the second week of January </w:t>
      </w:r>
      <w:r w:rsidR="007F7456" w:rsidRPr="00243CFB">
        <w:rPr>
          <w:rFonts w:ascii="Calibri Light" w:hAnsi="Calibri Light" w:cs="Calibri"/>
          <w:sz w:val="23"/>
          <w:szCs w:val="23"/>
        </w:rPr>
        <w:t>provided</w:t>
      </w:r>
      <w:r w:rsidR="00477C70">
        <w:rPr>
          <w:rFonts w:ascii="Calibri Light" w:hAnsi="Calibri Light" w:cs="Calibri"/>
          <w:sz w:val="23"/>
          <w:szCs w:val="23"/>
        </w:rPr>
        <w:t xml:space="preserve"> challenges </w:t>
      </w:r>
      <w:r w:rsidR="001A0C21">
        <w:rPr>
          <w:rFonts w:ascii="Calibri Light" w:hAnsi="Calibri Light" w:cs="Calibri"/>
          <w:sz w:val="23"/>
          <w:szCs w:val="23"/>
        </w:rPr>
        <w:t xml:space="preserve">with </w:t>
      </w:r>
      <w:r w:rsidR="00477C70">
        <w:rPr>
          <w:rFonts w:ascii="Calibri Light" w:hAnsi="Calibri Light" w:cs="Calibri"/>
          <w:sz w:val="23"/>
          <w:szCs w:val="23"/>
        </w:rPr>
        <w:t xml:space="preserve">availability of respondents </w:t>
      </w:r>
      <w:r w:rsidR="00243CFB">
        <w:rPr>
          <w:rFonts w:ascii="Calibri Light" w:hAnsi="Calibri Light" w:cs="Calibri"/>
          <w:sz w:val="23"/>
          <w:szCs w:val="23"/>
        </w:rPr>
        <w:t>due to the festive season</w:t>
      </w:r>
      <w:r w:rsidR="00477C70">
        <w:rPr>
          <w:rFonts w:ascii="Calibri Light" w:hAnsi="Calibri Light" w:cs="Calibri"/>
          <w:sz w:val="23"/>
          <w:szCs w:val="23"/>
        </w:rPr>
        <w:t xml:space="preserve">. </w:t>
      </w:r>
      <w:r w:rsidRPr="00BB596C">
        <w:rPr>
          <w:rFonts w:ascii="Calibri Light" w:hAnsi="Calibri Light" w:cs="Calibri"/>
          <w:sz w:val="23"/>
          <w:szCs w:val="23"/>
        </w:rPr>
        <w:t xml:space="preserve">The mitigation strategy for this was flexibility in the </w:t>
      </w:r>
      <w:r w:rsidR="001467AB" w:rsidRPr="00BB596C">
        <w:rPr>
          <w:rFonts w:ascii="Calibri Light" w:hAnsi="Calibri Light" w:cs="Calibri"/>
          <w:sz w:val="23"/>
          <w:szCs w:val="23"/>
        </w:rPr>
        <w:t>work plan</w:t>
      </w:r>
      <w:r w:rsidRPr="00BB596C">
        <w:rPr>
          <w:rFonts w:ascii="Calibri Light" w:hAnsi="Calibri Light" w:cs="Calibri"/>
          <w:sz w:val="23"/>
          <w:szCs w:val="23"/>
        </w:rPr>
        <w:t xml:space="preserve"> to accommodate periods when programme participants were available for the evaluation. </w:t>
      </w:r>
      <w:r w:rsidRPr="00477C70">
        <w:rPr>
          <w:rFonts w:ascii="Calibri Light" w:hAnsi="Calibri Light" w:cs="Calibri"/>
          <w:sz w:val="23"/>
          <w:szCs w:val="23"/>
        </w:rPr>
        <w:t xml:space="preserve"> </w:t>
      </w:r>
    </w:p>
    <w:p w:rsidR="00AC6517" w:rsidRDefault="002263BE">
      <w:pPr>
        <w:pStyle w:val="ListParagraph"/>
        <w:numPr>
          <w:ilvl w:val="0"/>
          <w:numId w:val="39"/>
        </w:numPr>
        <w:rPr>
          <w:rFonts w:ascii="Calibri Light" w:hAnsi="Calibri Light" w:cs="Calibri"/>
          <w:sz w:val="23"/>
          <w:szCs w:val="23"/>
          <w:lang w:val="en-GB"/>
        </w:rPr>
      </w:pPr>
      <w:r w:rsidRPr="00477C70">
        <w:rPr>
          <w:rFonts w:ascii="Calibri Light" w:hAnsi="Calibri Light" w:cs="Calibri"/>
          <w:sz w:val="23"/>
          <w:szCs w:val="23"/>
        </w:rPr>
        <w:t xml:space="preserve">Closure of schools due to festive season vacation provided a challenge in </w:t>
      </w:r>
      <w:r w:rsidR="00215CD1" w:rsidRPr="00477C70">
        <w:rPr>
          <w:rFonts w:ascii="Calibri Light" w:hAnsi="Calibri Light" w:cs="Calibri"/>
          <w:sz w:val="23"/>
          <w:szCs w:val="23"/>
        </w:rPr>
        <w:t xml:space="preserve">the </w:t>
      </w:r>
      <w:r w:rsidRPr="00477C70">
        <w:rPr>
          <w:rFonts w:ascii="Calibri Light" w:hAnsi="Calibri Light" w:cs="Calibri"/>
          <w:sz w:val="23"/>
          <w:szCs w:val="23"/>
        </w:rPr>
        <w:t xml:space="preserve">inclusion of </w:t>
      </w:r>
      <w:r w:rsidR="00034EE8">
        <w:rPr>
          <w:rFonts w:ascii="Calibri Light" w:hAnsi="Calibri Light" w:cs="Calibri"/>
          <w:sz w:val="23"/>
          <w:szCs w:val="23"/>
        </w:rPr>
        <w:t>young people (</w:t>
      </w:r>
      <w:r w:rsidRPr="00477C70">
        <w:rPr>
          <w:rFonts w:ascii="Calibri Light" w:hAnsi="Calibri Light" w:cs="Calibri"/>
          <w:sz w:val="23"/>
          <w:szCs w:val="23"/>
        </w:rPr>
        <w:t xml:space="preserve">girls </w:t>
      </w:r>
      <w:r w:rsidR="00034EE8">
        <w:rPr>
          <w:rFonts w:ascii="Calibri Light" w:hAnsi="Calibri Light" w:cs="Calibri"/>
          <w:sz w:val="23"/>
          <w:szCs w:val="23"/>
        </w:rPr>
        <w:t xml:space="preserve">and boys) </w:t>
      </w:r>
      <w:r w:rsidRPr="00477C70">
        <w:rPr>
          <w:rFonts w:ascii="Calibri Light" w:hAnsi="Calibri Light" w:cs="Calibri"/>
          <w:sz w:val="23"/>
          <w:szCs w:val="23"/>
        </w:rPr>
        <w:t>who are beneficiaries of the programme</w:t>
      </w:r>
      <w:r w:rsidR="00363012" w:rsidRPr="00477C70">
        <w:rPr>
          <w:rFonts w:ascii="Calibri Light" w:hAnsi="Calibri Light" w:cs="Calibri"/>
          <w:sz w:val="23"/>
          <w:szCs w:val="23"/>
        </w:rPr>
        <w:t>.</w:t>
      </w:r>
      <w:r w:rsidRPr="00477C70">
        <w:rPr>
          <w:rFonts w:ascii="Calibri Light" w:hAnsi="Calibri Light" w:cs="Calibri"/>
          <w:sz w:val="23"/>
          <w:szCs w:val="23"/>
        </w:rPr>
        <w:t xml:space="preserve"> </w:t>
      </w:r>
    </w:p>
    <w:p w:rsidR="00AC6517" w:rsidRDefault="00034EE8">
      <w:pPr>
        <w:pStyle w:val="ListParagraph"/>
        <w:numPr>
          <w:ilvl w:val="0"/>
          <w:numId w:val="39"/>
        </w:numPr>
        <w:rPr>
          <w:rFonts w:ascii="Calibri Light" w:hAnsi="Calibri Light" w:cs="Calibri"/>
          <w:sz w:val="23"/>
          <w:szCs w:val="23"/>
          <w:lang w:val="en-GB"/>
        </w:rPr>
      </w:pPr>
      <w:r>
        <w:rPr>
          <w:rFonts w:ascii="Calibri Light" w:hAnsi="Calibri Light" w:cs="Calibri"/>
          <w:sz w:val="23"/>
          <w:szCs w:val="23"/>
        </w:rPr>
        <w:t xml:space="preserve">Limitations in regard to </w:t>
      </w:r>
      <w:r w:rsidR="00F03152">
        <w:rPr>
          <w:rFonts w:ascii="Calibri Light" w:hAnsi="Calibri Light" w:cs="Calibri"/>
          <w:sz w:val="23"/>
          <w:szCs w:val="23"/>
        </w:rPr>
        <w:t xml:space="preserve">number of respondents with full programme history </w:t>
      </w:r>
      <w:r>
        <w:rPr>
          <w:rFonts w:ascii="Calibri Light" w:hAnsi="Calibri Light" w:cs="Calibri"/>
          <w:sz w:val="23"/>
          <w:szCs w:val="23"/>
        </w:rPr>
        <w:t xml:space="preserve">(institutional memory) </w:t>
      </w:r>
      <w:r w:rsidR="00F03152">
        <w:rPr>
          <w:rFonts w:ascii="Calibri Light" w:hAnsi="Calibri Light" w:cs="Calibri"/>
          <w:sz w:val="23"/>
          <w:szCs w:val="23"/>
        </w:rPr>
        <w:t>due to staff attrition across the UN Agencies.</w:t>
      </w:r>
    </w:p>
    <w:p w:rsidR="00AC6517" w:rsidRDefault="00241BFD">
      <w:pPr>
        <w:pStyle w:val="Heading1"/>
        <w:numPr>
          <w:ilvl w:val="0"/>
          <w:numId w:val="40"/>
        </w:numPr>
      </w:pPr>
      <w:bookmarkStart w:id="81" w:name="_Toc351916184"/>
      <w:r>
        <w:t>Evaluation Findings</w:t>
      </w:r>
      <w:bookmarkEnd w:id="81"/>
      <w:r>
        <w:t xml:space="preserve"> </w:t>
      </w:r>
    </w:p>
    <w:p w:rsidR="00B035FF" w:rsidRPr="00B035FF" w:rsidRDefault="00B035FF" w:rsidP="00A84189">
      <w:pPr>
        <w:rPr>
          <w:rFonts w:ascii="Calibri Light" w:hAnsi="Calibri Light"/>
          <w:sz w:val="23"/>
          <w:szCs w:val="23"/>
        </w:rPr>
      </w:pPr>
    </w:p>
    <w:p w:rsidR="00AC6517" w:rsidRDefault="00AC6517">
      <w:pPr>
        <w:pStyle w:val="ListParagraph"/>
        <w:keepNext/>
        <w:keepLines/>
        <w:numPr>
          <w:ilvl w:val="0"/>
          <w:numId w:val="41"/>
        </w:numPr>
        <w:spacing w:before="200" w:after="0"/>
        <w:contextualSpacing w:val="0"/>
        <w:outlineLvl w:val="1"/>
        <w:rPr>
          <w:rFonts w:ascii="Calibri Light" w:eastAsia="Times New Roman" w:hAnsi="Calibri Light"/>
          <w:b/>
          <w:bCs/>
          <w:vanish/>
          <w:color w:val="4F81BD"/>
          <w:sz w:val="23"/>
          <w:szCs w:val="23"/>
        </w:rPr>
      </w:pPr>
      <w:bookmarkStart w:id="82" w:name="_Toc349073459"/>
      <w:bookmarkStart w:id="83" w:name="_Toc349077659"/>
      <w:bookmarkStart w:id="84" w:name="_Toc349080779"/>
      <w:bookmarkStart w:id="85" w:name="_Toc349302731"/>
      <w:bookmarkStart w:id="86" w:name="_Toc351825550"/>
      <w:bookmarkStart w:id="87" w:name="_Toc351913104"/>
      <w:bookmarkStart w:id="88" w:name="_Toc351916185"/>
      <w:bookmarkEnd w:id="82"/>
      <w:bookmarkEnd w:id="83"/>
      <w:bookmarkEnd w:id="84"/>
      <w:bookmarkEnd w:id="85"/>
      <w:bookmarkEnd w:id="86"/>
      <w:bookmarkEnd w:id="87"/>
      <w:bookmarkEnd w:id="88"/>
    </w:p>
    <w:p w:rsidR="00AC6517" w:rsidRDefault="00AC6517">
      <w:pPr>
        <w:pStyle w:val="ListParagraph"/>
        <w:keepNext/>
        <w:keepLines/>
        <w:numPr>
          <w:ilvl w:val="0"/>
          <w:numId w:val="41"/>
        </w:numPr>
        <w:spacing w:before="200" w:after="0"/>
        <w:contextualSpacing w:val="0"/>
        <w:outlineLvl w:val="1"/>
        <w:rPr>
          <w:rFonts w:ascii="Calibri Light" w:eastAsia="Times New Roman" w:hAnsi="Calibri Light"/>
          <w:b/>
          <w:bCs/>
          <w:vanish/>
          <w:color w:val="4F81BD"/>
          <w:sz w:val="23"/>
          <w:szCs w:val="23"/>
        </w:rPr>
      </w:pPr>
      <w:bookmarkStart w:id="89" w:name="_Toc349073460"/>
      <w:bookmarkStart w:id="90" w:name="_Toc349077660"/>
      <w:bookmarkStart w:id="91" w:name="_Toc349080780"/>
      <w:bookmarkStart w:id="92" w:name="_Toc349302732"/>
      <w:bookmarkStart w:id="93" w:name="_Toc351825551"/>
      <w:bookmarkStart w:id="94" w:name="_Toc351913105"/>
      <w:bookmarkStart w:id="95" w:name="_Toc351916186"/>
      <w:bookmarkEnd w:id="89"/>
      <w:bookmarkEnd w:id="90"/>
      <w:bookmarkEnd w:id="91"/>
      <w:bookmarkEnd w:id="92"/>
      <w:bookmarkEnd w:id="93"/>
      <w:bookmarkEnd w:id="94"/>
      <w:bookmarkEnd w:id="95"/>
    </w:p>
    <w:p w:rsidR="00AC6517" w:rsidRDefault="00AC6517">
      <w:pPr>
        <w:pStyle w:val="ListParagraph"/>
        <w:keepNext/>
        <w:keepLines/>
        <w:numPr>
          <w:ilvl w:val="0"/>
          <w:numId w:val="41"/>
        </w:numPr>
        <w:spacing w:before="200" w:after="0"/>
        <w:contextualSpacing w:val="0"/>
        <w:outlineLvl w:val="1"/>
        <w:rPr>
          <w:rFonts w:ascii="Calibri Light" w:eastAsia="Times New Roman" w:hAnsi="Calibri Light"/>
          <w:b/>
          <w:bCs/>
          <w:vanish/>
          <w:color w:val="4F81BD"/>
          <w:sz w:val="23"/>
          <w:szCs w:val="23"/>
        </w:rPr>
      </w:pPr>
      <w:bookmarkStart w:id="96" w:name="_Toc349073461"/>
      <w:bookmarkStart w:id="97" w:name="_Toc349077661"/>
      <w:bookmarkStart w:id="98" w:name="_Toc349080781"/>
      <w:bookmarkStart w:id="99" w:name="_Toc349302733"/>
      <w:bookmarkStart w:id="100" w:name="_Toc351825552"/>
      <w:bookmarkStart w:id="101" w:name="_Toc351913106"/>
      <w:bookmarkStart w:id="102" w:name="_Toc351916187"/>
      <w:bookmarkEnd w:id="96"/>
      <w:bookmarkEnd w:id="97"/>
      <w:bookmarkEnd w:id="98"/>
      <w:bookmarkEnd w:id="99"/>
      <w:bookmarkEnd w:id="100"/>
      <w:bookmarkEnd w:id="101"/>
      <w:bookmarkEnd w:id="102"/>
    </w:p>
    <w:p w:rsidR="00AC6517" w:rsidRDefault="00AC6517">
      <w:pPr>
        <w:pStyle w:val="ListParagraph"/>
        <w:keepNext/>
        <w:keepLines/>
        <w:numPr>
          <w:ilvl w:val="0"/>
          <w:numId w:val="41"/>
        </w:numPr>
        <w:spacing w:before="200" w:after="0"/>
        <w:contextualSpacing w:val="0"/>
        <w:outlineLvl w:val="1"/>
        <w:rPr>
          <w:rFonts w:ascii="Calibri Light" w:eastAsia="Times New Roman" w:hAnsi="Calibri Light"/>
          <w:b/>
          <w:bCs/>
          <w:vanish/>
          <w:color w:val="4F81BD"/>
          <w:sz w:val="23"/>
          <w:szCs w:val="23"/>
        </w:rPr>
      </w:pPr>
      <w:bookmarkStart w:id="103" w:name="_Toc349073462"/>
      <w:bookmarkStart w:id="104" w:name="_Toc349077662"/>
      <w:bookmarkStart w:id="105" w:name="_Toc349080782"/>
      <w:bookmarkStart w:id="106" w:name="_Toc349302734"/>
      <w:bookmarkStart w:id="107" w:name="_Toc351825553"/>
      <w:bookmarkStart w:id="108" w:name="_Toc351913107"/>
      <w:bookmarkStart w:id="109" w:name="_Toc351916188"/>
      <w:bookmarkEnd w:id="103"/>
      <w:bookmarkEnd w:id="104"/>
      <w:bookmarkEnd w:id="105"/>
      <w:bookmarkEnd w:id="106"/>
      <w:bookmarkEnd w:id="107"/>
      <w:bookmarkEnd w:id="108"/>
      <w:bookmarkEnd w:id="109"/>
    </w:p>
    <w:p w:rsidR="00AC6517" w:rsidRDefault="001F6714">
      <w:pPr>
        <w:pStyle w:val="Heading2"/>
        <w:numPr>
          <w:ilvl w:val="1"/>
          <w:numId w:val="41"/>
        </w:numPr>
      </w:pPr>
      <w:bookmarkStart w:id="110" w:name="_Toc351916189"/>
      <w:r>
        <w:t>Relevance and Strategic Fit</w:t>
      </w:r>
      <w:bookmarkEnd w:id="110"/>
    </w:p>
    <w:p w:rsidR="006C3A67" w:rsidRPr="00B035FF" w:rsidRDefault="00241BFD" w:rsidP="006C3A67">
      <w:pPr>
        <w:rPr>
          <w:rFonts w:ascii="Calibri Light" w:hAnsi="Calibri Light"/>
          <w:sz w:val="23"/>
          <w:szCs w:val="23"/>
        </w:rPr>
      </w:pPr>
      <w:r>
        <w:rPr>
          <w:rFonts w:ascii="Calibri Light" w:hAnsi="Calibri Light"/>
          <w:sz w:val="23"/>
          <w:szCs w:val="23"/>
        </w:rPr>
        <w:t xml:space="preserve">The </w:t>
      </w:r>
      <w:r w:rsidR="00703304">
        <w:rPr>
          <w:rFonts w:ascii="Calibri Light" w:hAnsi="Calibri Light"/>
          <w:sz w:val="23"/>
          <w:szCs w:val="23"/>
        </w:rPr>
        <w:t>UNJPGE</w:t>
      </w:r>
      <w:r>
        <w:rPr>
          <w:rFonts w:ascii="Calibri Light" w:hAnsi="Calibri Light"/>
          <w:sz w:val="23"/>
          <w:szCs w:val="23"/>
        </w:rPr>
        <w:t xml:space="preserve"> was designed </w:t>
      </w:r>
      <w:r w:rsidR="006C3A67">
        <w:rPr>
          <w:rFonts w:ascii="Calibri Light" w:hAnsi="Calibri Light"/>
          <w:sz w:val="23"/>
          <w:szCs w:val="23"/>
        </w:rPr>
        <w:t>on the heels of the 2010-2014 UNDAF</w:t>
      </w:r>
      <w:r w:rsidR="008E1AEF">
        <w:rPr>
          <w:rStyle w:val="FootnoteReference"/>
          <w:rFonts w:ascii="Calibri Light" w:hAnsi="Calibri Light"/>
          <w:sz w:val="23"/>
          <w:szCs w:val="23"/>
        </w:rPr>
        <w:footnoteReference w:id="4"/>
      </w:r>
      <w:r w:rsidR="006C3A67">
        <w:rPr>
          <w:rFonts w:ascii="Calibri Light" w:hAnsi="Calibri Light"/>
          <w:sz w:val="23"/>
          <w:szCs w:val="23"/>
        </w:rPr>
        <w:t xml:space="preserve"> which was aligned to the National Development Plan. </w:t>
      </w:r>
      <w:r w:rsidR="006C3A67" w:rsidRPr="00B035FF">
        <w:rPr>
          <w:rFonts w:ascii="Calibri Light" w:hAnsi="Calibri Light"/>
          <w:sz w:val="23"/>
          <w:szCs w:val="23"/>
        </w:rPr>
        <w:t xml:space="preserve">UNDAF influenced the design of the </w:t>
      </w:r>
      <w:r w:rsidR="00703304">
        <w:rPr>
          <w:rFonts w:ascii="Calibri Light" w:hAnsi="Calibri Light"/>
          <w:sz w:val="23"/>
          <w:szCs w:val="23"/>
        </w:rPr>
        <w:t>UNJPGE</w:t>
      </w:r>
      <w:r w:rsidR="006C3A67" w:rsidRPr="00B035FF">
        <w:rPr>
          <w:rFonts w:ascii="Calibri Light" w:hAnsi="Calibri Light"/>
          <w:sz w:val="23"/>
          <w:szCs w:val="23"/>
        </w:rPr>
        <w:t xml:space="preserve"> with prioritization of the north due to post conflict </w:t>
      </w:r>
      <w:r w:rsidR="002D0E52" w:rsidRPr="00B035FF">
        <w:rPr>
          <w:rFonts w:ascii="Calibri Light" w:hAnsi="Calibri Light"/>
          <w:sz w:val="23"/>
          <w:szCs w:val="23"/>
        </w:rPr>
        <w:t>era;</w:t>
      </w:r>
      <w:r w:rsidR="006C3A67" w:rsidRPr="00B035FF">
        <w:rPr>
          <w:rFonts w:ascii="Calibri Light" w:hAnsi="Calibri Light"/>
          <w:sz w:val="23"/>
          <w:szCs w:val="23"/>
        </w:rPr>
        <w:t xml:space="preserve"> the </w:t>
      </w:r>
      <w:r w:rsidR="00034EE8">
        <w:rPr>
          <w:rFonts w:ascii="Calibri Light" w:hAnsi="Calibri Light"/>
          <w:sz w:val="23"/>
          <w:szCs w:val="23"/>
        </w:rPr>
        <w:t>UN</w:t>
      </w:r>
      <w:r w:rsidR="006C3A67" w:rsidRPr="00B035FF">
        <w:rPr>
          <w:rFonts w:ascii="Calibri Light" w:hAnsi="Calibri Light"/>
          <w:sz w:val="23"/>
          <w:szCs w:val="23"/>
        </w:rPr>
        <w:t>JP</w:t>
      </w:r>
      <w:r w:rsidR="00034EE8">
        <w:rPr>
          <w:rFonts w:ascii="Calibri Light" w:hAnsi="Calibri Light"/>
          <w:sz w:val="23"/>
          <w:szCs w:val="23"/>
        </w:rPr>
        <w:t>GE</w:t>
      </w:r>
      <w:r w:rsidR="006C3A67" w:rsidRPr="00B035FF">
        <w:rPr>
          <w:rFonts w:ascii="Calibri Light" w:hAnsi="Calibri Light"/>
          <w:sz w:val="23"/>
          <w:szCs w:val="23"/>
        </w:rPr>
        <w:t xml:space="preserve"> </w:t>
      </w:r>
      <w:r w:rsidR="00034EE8">
        <w:rPr>
          <w:rFonts w:ascii="Calibri Light" w:hAnsi="Calibri Light"/>
          <w:sz w:val="23"/>
          <w:szCs w:val="23"/>
        </w:rPr>
        <w:t xml:space="preserve">therefore </w:t>
      </w:r>
      <w:r w:rsidR="006C3A67" w:rsidRPr="00B035FF">
        <w:rPr>
          <w:rFonts w:ascii="Calibri Light" w:hAnsi="Calibri Light"/>
          <w:sz w:val="23"/>
          <w:szCs w:val="23"/>
        </w:rPr>
        <w:t>focussed on other provinces</w:t>
      </w:r>
      <w:r w:rsidR="00256AEA">
        <w:rPr>
          <w:rFonts w:ascii="Calibri Light" w:hAnsi="Calibri Light"/>
          <w:sz w:val="23"/>
          <w:szCs w:val="23"/>
        </w:rPr>
        <w:t>,</w:t>
      </w:r>
      <w:r w:rsidR="006C3A67" w:rsidRPr="00B035FF">
        <w:rPr>
          <w:rFonts w:ascii="Calibri Light" w:hAnsi="Calibri Light"/>
          <w:sz w:val="23"/>
          <w:szCs w:val="23"/>
        </w:rPr>
        <w:t xml:space="preserve"> i.e.</w:t>
      </w:r>
      <w:r w:rsidR="00256AEA">
        <w:rPr>
          <w:rFonts w:ascii="Calibri Light" w:hAnsi="Calibri Light"/>
          <w:sz w:val="23"/>
          <w:szCs w:val="23"/>
        </w:rPr>
        <w:t>,</w:t>
      </w:r>
      <w:r w:rsidR="006C3A67" w:rsidRPr="00B035FF">
        <w:rPr>
          <w:rFonts w:ascii="Calibri Light" w:hAnsi="Calibri Light"/>
          <w:sz w:val="23"/>
          <w:szCs w:val="23"/>
        </w:rPr>
        <w:t xml:space="preserve"> Western</w:t>
      </w:r>
      <w:r w:rsidR="00034EE8">
        <w:rPr>
          <w:rFonts w:ascii="Calibri Light" w:hAnsi="Calibri Light"/>
          <w:sz w:val="23"/>
          <w:szCs w:val="23"/>
        </w:rPr>
        <w:t xml:space="preserve"> </w:t>
      </w:r>
      <w:r w:rsidR="00DD2CF4">
        <w:rPr>
          <w:rFonts w:ascii="Calibri Light" w:hAnsi="Calibri Light"/>
          <w:sz w:val="23"/>
          <w:szCs w:val="23"/>
        </w:rPr>
        <w:t xml:space="preserve">and </w:t>
      </w:r>
      <w:r w:rsidR="00DD2CF4" w:rsidRPr="00B035FF">
        <w:rPr>
          <w:rFonts w:ascii="Calibri Light" w:hAnsi="Calibri Light"/>
          <w:sz w:val="23"/>
          <w:szCs w:val="23"/>
        </w:rPr>
        <w:t>Central</w:t>
      </w:r>
      <w:r w:rsidR="006C3A67" w:rsidRPr="00B035FF">
        <w:rPr>
          <w:rFonts w:ascii="Calibri Light" w:hAnsi="Calibri Light"/>
          <w:sz w:val="23"/>
          <w:szCs w:val="23"/>
        </w:rPr>
        <w:t xml:space="preserve"> with </w:t>
      </w:r>
      <w:r w:rsidR="00034EE8">
        <w:rPr>
          <w:rFonts w:ascii="Calibri Light" w:hAnsi="Calibri Light"/>
          <w:sz w:val="23"/>
          <w:szCs w:val="23"/>
        </w:rPr>
        <w:t xml:space="preserve">10 districts </w:t>
      </w:r>
      <w:r w:rsidR="006C3A67" w:rsidRPr="00B035FF">
        <w:rPr>
          <w:rFonts w:ascii="Calibri Light" w:hAnsi="Calibri Light"/>
          <w:sz w:val="23"/>
          <w:szCs w:val="23"/>
        </w:rPr>
        <w:t>select</w:t>
      </w:r>
      <w:r w:rsidR="00034EE8">
        <w:rPr>
          <w:rFonts w:ascii="Calibri Light" w:hAnsi="Calibri Light"/>
          <w:sz w:val="23"/>
          <w:szCs w:val="23"/>
        </w:rPr>
        <w:t xml:space="preserve">ed </w:t>
      </w:r>
      <w:r w:rsidR="006C3A67" w:rsidRPr="00B035FF">
        <w:rPr>
          <w:rFonts w:ascii="Calibri Light" w:hAnsi="Calibri Light"/>
          <w:sz w:val="23"/>
          <w:szCs w:val="23"/>
        </w:rPr>
        <w:t>out of the 100 national districts</w:t>
      </w:r>
      <w:r w:rsidR="00707319">
        <w:rPr>
          <w:rFonts w:ascii="Calibri Light" w:hAnsi="Calibri Light"/>
          <w:sz w:val="23"/>
          <w:szCs w:val="23"/>
        </w:rPr>
        <w:t xml:space="preserve">. Initiatives were designed to complement </w:t>
      </w:r>
      <w:r w:rsidR="00707319" w:rsidRPr="00B035FF">
        <w:rPr>
          <w:rFonts w:ascii="Calibri Light" w:hAnsi="Calibri Light"/>
          <w:sz w:val="23"/>
          <w:szCs w:val="23"/>
        </w:rPr>
        <w:t>ongoing</w:t>
      </w:r>
      <w:r w:rsidR="006C3A67">
        <w:rPr>
          <w:rFonts w:ascii="Calibri Light" w:hAnsi="Calibri Light"/>
          <w:sz w:val="23"/>
          <w:szCs w:val="23"/>
        </w:rPr>
        <w:t xml:space="preserve"> work by UN Agencies and IPs</w:t>
      </w:r>
      <w:r w:rsidR="006C3A67" w:rsidRPr="00B035FF">
        <w:rPr>
          <w:rFonts w:ascii="Calibri Light" w:hAnsi="Calibri Light"/>
          <w:sz w:val="23"/>
          <w:szCs w:val="23"/>
        </w:rPr>
        <w:t xml:space="preserve">. Selection of districts was based on participating agency baseline data, situational assessment </w:t>
      </w:r>
      <w:r w:rsidR="00034EE8">
        <w:rPr>
          <w:rFonts w:ascii="Calibri Light" w:hAnsi="Calibri Light"/>
          <w:sz w:val="23"/>
          <w:szCs w:val="23"/>
        </w:rPr>
        <w:t>and/</w:t>
      </w:r>
      <w:r w:rsidR="006C3A67" w:rsidRPr="00B035FF">
        <w:rPr>
          <w:rFonts w:ascii="Calibri Light" w:hAnsi="Calibri Light"/>
          <w:sz w:val="23"/>
          <w:szCs w:val="23"/>
        </w:rPr>
        <w:t>or vulnerability assessment</w:t>
      </w:r>
      <w:r w:rsidR="006C3A67">
        <w:rPr>
          <w:rFonts w:ascii="Calibri Light" w:hAnsi="Calibri Light"/>
          <w:sz w:val="23"/>
          <w:szCs w:val="23"/>
        </w:rPr>
        <w:t xml:space="preserve">.  </w:t>
      </w:r>
    </w:p>
    <w:p w:rsidR="00C65ECB" w:rsidRPr="00C65ECB" w:rsidRDefault="006C3A67" w:rsidP="00C65ECB">
      <w:pPr>
        <w:rPr>
          <w:rFonts w:ascii="Calibri Light" w:hAnsi="Calibri Light"/>
          <w:sz w:val="23"/>
          <w:szCs w:val="23"/>
        </w:rPr>
      </w:pPr>
      <w:r w:rsidRPr="008E1AEF">
        <w:rPr>
          <w:rFonts w:ascii="Calibri Light" w:hAnsi="Calibri Light"/>
          <w:sz w:val="23"/>
          <w:szCs w:val="23"/>
        </w:rPr>
        <w:t xml:space="preserve">Several Joint Programmes were operated under UNDAF with close linkages </w:t>
      </w:r>
      <w:r w:rsidR="00707319">
        <w:rPr>
          <w:rFonts w:ascii="Calibri Light" w:hAnsi="Calibri Light"/>
          <w:sz w:val="23"/>
          <w:szCs w:val="23"/>
        </w:rPr>
        <w:t>to</w:t>
      </w:r>
      <w:r w:rsidR="00707319" w:rsidRPr="00BF3959">
        <w:t xml:space="preserve"> </w:t>
      </w:r>
      <w:r w:rsidR="001157E6" w:rsidRPr="00D41113">
        <w:rPr>
          <w:rFonts w:ascii="Calibri Light" w:hAnsi="Calibri Light"/>
          <w:sz w:val="23"/>
          <w:szCs w:val="23"/>
        </w:rPr>
        <w:t xml:space="preserve">the </w:t>
      </w:r>
      <w:r w:rsidR="00BF3959" w:rsidRPr="00D41113">
        <w:rPr>
          <w:rFonts w:ascii="Calibri Light" w:hAnsi="Calibri Light"/>
          <w:sz w:val="23"/>
          <w:szCs w:val="23"/>
        </w:rPr>
        <w:t>U</w:t>
      </w:r>
      <w:r w:rsidR="00BF3959" w:rsidRPr="00BF3959">
        <w:rPr>
          <w:rFonts w:ascii="Calibri Light" w:hAnsi="Calibri Light"/>
          <w:sz w:val="23"/>
          <w:szCs w:val="23"/>
        </w:rPr>
        <w:t>N Joint Programme on Gender Based Violence (</w:t>
      </w:r>
      <w:r w:rsidR="00034EE8">
        <w:rPr>
          <w:rFonts w:ascii="Calibri Light" w:hAnsi="Calibri Light"/>
          <w:sz w:val="23"/>
          <w:szCs w:val="23"/>
        </w:rPr>
        <w:t>UN</w:t>
      </w:r>
      <w:r w:rsidRPr="008E1AEF">
        <w:rPr>
          <w:rFonts w:ascii="Calibri Light" w:hAnsi="Calibri Light"/>
          <w:sz w:val="23"/>
          <w:szCs w:val="23"/>
        </w:rPr>
        <w:t>JPGBV</w:t>
      </w:r>
      <w:r w:rsidR="001157E6">
        <w:rPr>
          <w:rFonts w:ascii="Calibri Light" w:hAnsi="Calibri Light"/>
          <w:sz w:val="23"/>
          <w:szCs w:val="23"/>
        </w:rPr>
        <w:t>)</w:t>
      </w:r>
      <w:r w:rsidRPr="008E1AEF">
        <w:rPr>
          <w:rFonts w:ascii="Calibri Light" w:hAnsi="Calibri Light"/>
          <w:sz w:val="23"/>
          <w:szCs w:val="23"/>
        </w:rPr>
        <w:t xml:space="preserve"> and </w:t>
      </w:r>
      <w:r w:rsidR="001157E6">
        <w:rPr>
          <w:rFonts w:ascii="Calibri Light" w:hAnsi="Calibri Light"/>
          <w:sz w:val="23"/>
          <w:szCs w:val="23"/>
        </w:rPr>
        <w:t xml:space="preserve">the </w:t>
      </w:r>
      <w:r w:rsidR="001157E6" w:rsidRPr="001157E6">
        <w:rPr>
          <w:rFonts w:ascii="Calibri Light" w:hAnsi="Calibri Light"/>
          <w:sz w:val="23"/>
          <w:szCs w:val="23"/>
        </w:rPr>
        <w:t xml:space="preserve">UN Joint Programme on female genital mutilation </w:t>
      </w:r>
      <w:r w:rsidR="001157E6">
        <w:rPr>
          <w:rFonts w:ascii="Calibri Light" w:hAnsi="Calibri Light"/>
          <w:sz w:val="23"/>
          <w:szCs w:val="23"/>
        </w:rPr>
        <w:t>(</w:t>
      </w:r>
      <w:r w:rsidR="00034EE8">
        <w:rPr>
          <w:rFonts w:ascii="Calibri Light" w:hAnsi="Calibri Light"/>
          <w:sz w:val="23"/>
          <w:szCs w:val="23"/>
        </w:rPr>
        <w:t>UNJP</w:t>
      </w:r>
      <w:r w:rsidRPr="008E1AEF">
        <w:rPr>
          <w:rFonts w:ascii="Calibri Light" w:hAnsi="Calibri Light"/>
          <w:sz w:val="23"/>
          <w:szCs w:val="23"/>
        </w:rPr>
        <w:t>FGM</w:t>
      </w:r>
      <w:r w:rsidR="001157E6">
        <w:rPr>
          <w:rFonts w:ascii="Calibri Light" w:hAnsi="Calibri Light"/>
          <w:sz w:val="23"/>
          <w:szCs w:val="23"/>
        </w:rPr>
        <w:t>)</w:t>
      </w:r>
      <w:r w:rsidR="00BF3959">
        <w:rPr>
          <w:rFonts w:ascii="Calibri Light" w:hAnsi="Calibri Light"/>
          <w:sz w:val="23"/>
          <w:szCs w:val="23"/>
        </w:rPr>
        <w:t>,</w:t>
      </w:r>
      <w:r w:rsidR="00BF3959" w:rsidRPr="00BF3959">
        <w:t xml:space="preserve"> </w:t>
      </w:r>
      <w:r w:rsidR="00BF3959">
        <w:rPr>
          <w:rFonts w:ascii="Calibri Light" w:hAnsi="Calibri Light"/>
          <w:sz w:val="23"/>
          <w:szCs w:val="23"/>
        </w:rPr>
        <w:t>w</w:t>
      </w:r>
      <w:r w:rsidR="00687B84">
        <w:rPr>
          <w:rFonts w:ascii="Calibri Light" w:hAnsi="Calibri Light"/>
          <w:sz w:val="23"/>
          <w:szCs w:val="23"/>
        </w:rPr>
        <w:t>hich</w:t>
      </w:r>
      <w:r w:rsidR="00BF3959" w:rsidRPr="00BF3959">
        <w:rPr>
          <w:rFonts w:ascii="Calibri Light" w:hAnsi="Calibri Light"/>
          <w:sz w:val="23"/>
          <w:szCs w:val="23"/>
        </w:rPr>
        <w:t xml:space="preserve"> respectively aim to</w:t>
      </w:r>
      <w:r w:rsidR="00707319">
        <w:rPr>
          <w:rFonts w:ascii="Calibri Light" w:hAnsi="Calibri Light"/>
          <w:sz w:val="23"/>
          <w:szCs w:val="23"/>
        </w:rPr>
        <w:t xml:space="preserve"> (</w:t>
      </w:r>
      <w:proofErr w:type="spellStart"/>
      <w:r w:rsidR="00707319">
        <w:rPr>
          <w:rFonts w:ascii="Calibri Light" w:hAnsi="Calibri Light"/>
          <w:sz w:val="23"/>
          <w:szCs w:val="23"/>
        </w:rPr>
        <w:t>i</w:t>
      </w:r>
      <w:proofErr w:type="spellEnd"/>
      <w:r w:rsidR="00707319">
        <w:rPr>
          <w:rFonts w:ascii="Calibri Light" w:hAnsi="Calibri Light"/>
          <w:sz w:val="23"/>
          <w:szCs w:val="23"/>
        </w:rPr>
        <w:t xml:space="preserve">) </w:t>
      </w:r>
      <w:r w:rsidR="00BF3959" w:rsidRPr="00BF3959">
        <w:rPr>
          <w:rFonts w:ascii="Calibri Light" w:hAnsi="Calibri Light"/>
          <w:sz w:val="23"/>
          <w:szCs w:val="23"/>
        </w:rPr>
        <w:t xml:space="preserve">strengthen the capacity of the </w:t>
      </w:r>
      <w:r w:rsidR="001157E6">
        <w:rPr>
          <w:rFonts w:ascii="Calibri Light" w:hAnsi="Calibri Light"/>
          <w:sz w:val="23"/>
          <w:szCs w:val="23"/>
        </w:rPr>
        <w:t xml:space="preserve">GBV </w:t>
      </w:r>
      <w:r w:rsidR="00BF3959" w:rsidRPr="00BF3959">
        <w:rPr>
          <w:rFonts w:ascii="Calibri Light" w:hAnsi="Calibri Light"/>
          <w:sz w:val="23"/>
          <w:szCs w:val="23"/>
        </w:rPr>
        <w:t xml:space="preserve">actors to provide the medical, psychosocial, security and justice services in the protection of women and children from GBV and </w:t>
      </w:r>
      <w:r w:rsidR="00BF3959">
        <w:rPr>
          <w:rFonts w:ascii="Calibri Light" w:hAnsi="Calibri Light"/>
          <w:sz w:val="23"/>
          <w:szCs w:val="23"/>
        </w:rPr>
        <w:t xml:space="preserve">(ii) </w:t>
      </w:r>
      <w:r w:rsidR="00BF3959" w:rsidRPr="00BF3959">
        <w:rPr>
          <w:rFonts w:ascii="Calibri Light" w:hAnsi="Calibri Light"/>
          <w:sz w:val="23"/>
          <w:szCs w:val="23"/>
        </w:rPr>
        <w:t xml:space="preserve">leverage social dynamics towards abandonment within selected communities that practice FGM. </w:t>
      </w:r>
      <w:r w:rsidRPr="008E1AEF">
        <w:rPr>
          <w:rFonts w:ascii="Calibri Light" w:hAnsi="Calibri Light"/>
          <w:sz w:val="23"/>
          <w:szCs w:val="23"/>
        </w:rPr>
        <w:t xml:space="preserve"> </w:t>
      </w:r>
      <w:r w:rsidR="00034EE8">
        <w:rPr>
          <w:rFonts w:ascii="Calibri Light" w:hAnsi="Calibri Light"/>
          <w:sz w:val="23"/>
          <w:szCs w:val="23"/>
        </w:rPr>
        <w:t>While t</w:t>
      </w:r>
      <w:r w:rsidRPr="008E1AEF">
        <w:rPr>
          <w:rFonts w:ascii="Calibri Light" w:hAnsi="Calibri Light"/>
          <w:sz w:val="23"/>
          <w:szCs w:val="23"/>
        </w:rPr>
        <w:t xml:space="preserve">he </w:t>
      </w:r>
      <w:r w:rsidR="00707319">
        <w:rPr>
          <w:rFonts w:ascii="Calibri Light" w:hAnsi="Calibri Light"/>
          <w:sz w:val="23"/>
          <w:szCs w:val="23"/>
        </w:rPr>
        <w:t xml:space="preserve">situational assessment had given recognition to how the </w:t>
      </w:r>
      <w:r w:rsidRPr="008E1AEF">
        <w:rPr>
          <w:rFonts w:ascii="Calibri Light" w:hAnsi="Calibri Light"/>
          <w:sz w:val="23"/>
          <w:szCs w:val="23"/>
        </w:rPr>
        <w:t xml:space="preserve">Uganda Gender Policy (1997) </w:t>
      </w:r>
      <w:r w:rsidR="005840B3">
        <w:rPr>
          <w:rFonts w:ascii="Calibri Light" w:hAnsi="Calibri Light"/>
          <w:sz w:val="23"/>
          <w:szCs w:val="23"/>
        </w:rPr>
        <w:t xml:space="preserve">and its </w:t>
      </w:r>
      <w:r w:rsidR="008E1AEF" w:rsidRPr="008E1AEF">
        <w:rPr>
          <w:rFonts w:ascii="Calibri Light" w:hAnsi="Calibri Light"/>
          <w:sz w:val="23"/>
          <w:szCs w:val="23"/>
        </w:rPr>
        <w:t>facilitat</w:t>
      </w:r>
      <w:r w:rsidR="005840B3">
        <w:rPr>
          <w:rFonts w:ascii="Calibri Light" w:hAnsi="Calibri Light"/>
          <w:sz w:val="23"/>
          <w:szCs w:val="23"/>
        </w:rPr>
        <w:t>ion of</w:t>
      </w:r>
      <w:r w:rsidR="008E1AEF" w:rsidRPr="008E1AEF">
        <w:rPr>
          <w:rFonts w:ascii="Calibri Light" w:hAnsi="Calibri Light"/>
          <w:sz w:val="23"/>
          <w:szCs w:val="23"/>
        </w:rPr>
        <w:t xml:space="preserve"> </w:t>
      </w:r>
      <w:r w:rsidR="00C65ECB" w:rsidRPr="00C65ECB">
        <w:rPr>
          <w:rFonts w:ascii="Calibri Light" w:hAnsi="Calibri Light"/>
          <w:color w:val="000000"/>
          <w:sz w:val="23"/>
          <w:szCs w:val="23"/>
        </w:rPr>
        <w:t>Uganda’s gender mainstreaming program</w:t>
      </w:r>
      <w:r w:rsidR="00B814B1">
        <w:rPr>
          <w:rFonts w:ascii="Calibri Light" w:hAnsi="Calibri Light"/>
          <w:color w:val="000000"/>
          <w:sz w:val="23"/>
          <w:szCs w:val="23"/>
        </w:rPr>
        <w:t>me</w:t>
      </w:r>
      <w:r w:rsidR="00C65ECB" w:rsidRPr="00C65ECB">
        <w:rPr>
          <w:rFonts w:ascii="Calibri Light" w:hAnsi="Calibri Light"/>
          <w:color w:val="000000"/>
          <w:sz w:val="23"/>
          <w:szCs w:val="23"/>
        </w:rPr>
        <w:t>s in all sectors of the economy through The Poverty Eradication Action Plan (PEAP) and Sector Wide Approaches (</w:t>
      </w:r>
      <w:proofErr w:type="spellStart"/>
      <w:r w:rsidR="00C65ECB" w:rsidRPr="00C65ECB">
        <w:rPr>
          <w:rFonts w:ascii="Calibri Light" w:hAnsi="Calibri Light"/>
          <w:color w:val="000000"/>
          <w:sz w:val="23"/>
          <w:szCs w:val="23"/>
        </w:rPr>
        <w:t>SWA</w:t>
      </w:r>
      <w:r w:rsidR="00C3571A">
        <w:rPr>
          <w:rFonts w:ascii="Calibri Light" w:hAnsi="Calibri Light"/>
          <w:color w:val="000000"/>
          <w:sz w:val="23"/>
          <w:szCs w:val="23"/>
        </w:rPr>
        <w:t>p</w:t>
      </w:r>
      <w:r w:rsidR="00C65ECB" w:rsidRPr="00C65ECB">
        <w:rPr>
          <w:rFonts w:ascii="Calibri Light" w:hAnsi="Calibri Light"/>
          <w:color w:val="000000"/>
          <w:sz w:val="23"/>
          <w:szCs w:val="23"/>
        </w:rPr>
        <w:t>s</w:t>
      </w:r>
      <w:proofErr w:type="spellEnd"/>
      <w:r w:rsidR="00C65ECB" w:rsidRPr="00C65ECB">
        <w:rPr>
          <w:rFonts w:ascii="Calibri Light" w:hAnsi="Calibri Light"/>
          <w:color w:val="000000"/>
          <w:sz w:val="23"/>
          <w:szCs w:val="23"/>
        </w:rPr>
        <w:t xml:space="preserve">), </w:t>
      </w:r>
      <w:r w:rsidR="00707319">
        <w:rPr>
          <w:rFonts w:ascii="Calibri Light" w:hAnsi="Calibri Light"/>
          <w:color w:val="000000"/>
          <w:sz w:val="23"/>
          <w:szCs w:val="23"/>
        </w:rPr>
        <w:t>it had also</w:t>
      </w:r>
      <w:r w:rsidR="00C65ECB" w:rsidRPr="00C65ECB">
        <w:rPr>
          <w:rFonts w:ascii="Calibri Light" w:hAnsi="Calibri Light"/>
          <w:color w:val="000000"/>
          <w:sz w:val="23"/>
          <w:szCs w:val="23"/>
        </w:rPr>
        <w:t xml:space="preserve"> identified gap</w:t>
      </w:r>
      <w:r w:rsidR="00034EE8">
        <w:rPr>
          <w:rFonts w:ascii="Calibri Light" w:hAnsi="Calibri Light"/>
          <w:color w:val="000000"/>
          <w:sz w:val="23"/>
          <w:szCs w:val="23"/>
        </w:rPr>
        <w:t>s</w:t>
      </w:r>
      <w:r w:rsidR="00C65ECB" w:rsidRPr="00C65ECB">
        <w:rPr>
          <w:rFonts w:ascii="Calibri Light" w:hAnsi="Calibri Light"/>
          <w:color w:val="000000"/>
          <w:sz w:val="23"/>
          <w:szCs w:val="23"/>
        </w:rPr>
        <w:t xml:space="preserve"> in </w:t>
      </w:r>
      <w:r w:rsidR="00034EE8">
        <w:rPr>
          <w:rFonts w:ascii="Calibri Light" w:hAnsi="Calibri Light"/>
          <w:color w:val="000000"/>
          <w:sz w:val="23"/>
          <w:szCs w:val="23"/>
        </w:rPr>
        <w:t xml:space="preserve">implementation and </w:t>
      </w:r>
      <w:r w:rsidR="00C65ECB" w:rsidRPr="00C65ECB">
        <w:rPr>
          <w:rFonts w:ascii="Calibri Light" w:hAnsi="Calibri Light"/>
          <w:color w:val="000000"/>
          <w:sz w:val="23"/>
          <w:szCs w:val="23"/>
        </w:rPr>
        <w:t xml:space="preserve">meeting gender indicators. The </w:t>
      </w:r>
      <w:r w:rsidR="00703304">
        <w:rPr>
          <w:rFonts w:ascii="Calibri Light" w:hAnsi="Calibri Light"/>
          <w:color w:val="000000"/>
          <w:sz w:val="23"/>
          <w:szCs w:val="23"/>
        </w:rPr>
        <w:t>UNJPGE</w:t>
      </w:r>
      <w:r w:rsidR="00C65ECB" w:rsidRPr="00C65ECB">
        <w:rPr>
          <w:rFonts w:ascii="Calibri Light" w:hAnsi="Calibri Light"/>
          <w:color w:val="000000"/>
          <w:sz w:val="23"/>
          <w:szCs w:val="23"/>
        </w:rPr>
        <w:t xml:space="preserve"> was therefore relevant in addressing the gap</w:t>
      </w:r>
      <w:r w:rsidR="00707319">
        <w:rPr>
          <w:rFonts w:ascii="Calibri Light" w:hAnsi="Calibri Light"/>
          <w:color w:val="000000"/>
          <w:sz w:val="23"/>
          <w:szCs w:val="23"/>
        </w:rPr>
        <w:t>s</w:t>
      </w:r>
      <w:r w:rsidR="00C65ECB" w:rsidRPr="00C65ECB">
        <w:rPr>
          <w:rFonts w:ascii="Calibri Light" w:hAnsi="Calibri Light"/>
          <w:color w:val="000000"/>
          <w:sz w:val="23"/>
          <w:szCs w:val="23"/>
        </w:rPr>
        <w:t>.</w:t>
      </w:r>
    </w:p>
    <w:p w:rsidR="00C65ECB" w:rsidRDefault="008E1AEF" w:rsidP="00C65ECB">
      <w:pPr>
        <w:rPr>
          <w:rFonts w:ascii="Calibri Light" w:hAnsi="Calibri Light"/>
          <w:sz w:val="23"/>
          <w:szCs w:val="23"/>
        </w:rPr>
      </w:pPr>
      <w:r>
        <w:rPr>
          <w:rFonts w:ascii="Calibri Light" w:hAnsi="Calibri Light"/>
          <w:sz w:val="23"/>
          <w:szCs w:val="23"/>
        </w:rPr>
        <w:lastRenderedPageBreak/>
        <w:t xml:space="preserve">At international level, the </w:t>
      </w:r>
      <w:r w:rsidR="00703304">
        <w:rPr>
          <w:rFonts w:ascii="Calibri Light" w:hAnsi="Calibri Light"/>
          <w:sz w:val="23"/>
          <w:szCs w:val="23"/>
        </w:rPr>
        <w:t>UNJPGE</w:t>
      </w:r>
      <w:r>
        <w:rPr>
          <w:rFonts w:ascii="Calibri Light" w:hAnsi="Calibri Light"/>
          <w:sz w:val="23"/>
          <w:szCs w:val="23"/>
        </w:rPr>
        <w:t xml:space="preserve"> </w:t>
      </w:r>
      <w:r w:rsidR="00B06410">
        <w:rPr>
          <w:rFonts w:ascii="Calibri Light" w:hAnsi="Calibri Light"/>
          <w:sz w:val="23"/>
          <w:szCs w:val="23"/>
        </w:rPr>
        <w:t xml:space="preserve">is </w:t>
      </w:r>
      <w:r>
        <w:rPr>
          <w:rFonts w:ascii="Calibri Light" w:hAnsi="Calibri Light"/>
          <w:sz w:val="23"/>
          <w:szCs w:val="23"/>
        </w:rPr>
        <w:t>a</w:t>
      </w:r>
      <w:r w:rsidR="00C65ECB" w:rsidRPr="00C65ECB">
        <w:rPr>
          <w:rFonts w:ascii="Calibri Light" w:hAnsi="Calibri Light"/>
          <w:sz w:val="23"/>
          <w:szCs w:val="23"/>
        </w:rPr>
        <w:t xml:space="preserve">ligned to international </w:t>
      </w:r>
      <w:r>
        <w:rPr>
          <w:rFonts w:ascii="Calibri Light" w:hAnsi="Calibri Light"/>
          <w:sz w:val="23"/>
          <w:szCs w:val="23"/>
        </w:rPr>
        <w:t xml:space="preserve">priorities </w:t>
      </w:r>
      <w:r w:rsidR="004C73CF">
        <w:rPr>
          <w:rFonts w:ascii="Calibri Light" w:hAnsi="Calibri Light"/>
          <w:sz w:val="23"/>
          <w:szCs w:val="23"/>
        </w:rPr>
        <w:t xml:space="preserve">of </w:t>
      </w:r>
      <w:r>
        <w:rPr>
          <w:rFonts w:ascii="Calibri Light" w:hAnsi="Calibri Light"/>
          <w:sz w:val="23"/>
          <w:szCs w:val="23"/>
        </w:rPr>
        <w:t>CEDAW</w:t>
      </w:r>
      <w:r w:rsidR="004C73CF">
        <w:rPr>
          <w:rFonts w:ascii="Calibri Light" w:hAnsi="Calibri Light"/>
          <w:sz w:val="23"/>
          <w:szCs w:val="23"/>
        </w:rPr>
        <w:t xml:space="preserve"> and Security Council Resolutions (SCR)</w:t>
      </w:r>
      <w:r>
        <w:rPr>
          <w:rFonts w:ascii="Calibri Light" w:hAnsi="Calibri Light"/>
          <w:sz w:val="23"/>
          <w:szCs w:val="23"/>
        </w:rPr>
        <w:t xml:space="preserve"> 1325 and 1820 with programme initia</w:t>
      </w:r>
      <w:r w:rsidR="00683984">
        <w:rPr>
          <w:rFonts w:ascii="Calibri Light" w:hAnsi="Calibri Light"/>
          <w:sz w:val="23"/>
          <w:szCs w:val="23"/>
        </w:rPr>
        <w:t>ti</w:t>
      </w:r>
      <w:r>
        <w:rPr>
          <w:rFonts w:ascii="Calibri Light" w:hAnsi="Calibri Light"/>
          <w:sz w:val="23"/>
          <w:szCs w:val="23"/>
        </w:rPr>
        <w:t>ves designed to meet government compliance in reporting.</w:t>
      </w:r>
      <w:r w:rsidR="00C65ECB" w:rsidRPr="00C65ECB">
        <w:rPr>
          <w:rFonts w:ascii="Calibri Light" w:hAnsi="Calibri Light"/>
          <w:sz w:val="23"/>
          <w:szCs w:val="23"/>
        </w:rPr>
        <w:t xml:space="preserve"> </w:t>
      </w:r>
      <w:r w:rsidRPr="008E1AEF">
        <w:rPr>
          <w:rFonts w:ascii="Calibri Light" w:hAnsi="Calibri Light"/>
          <w:sz w:val="23"/>
          <w:szCs w:val="23"/>
        </w:rPr>
        <w:t xml:space="preserve">The selection of stakeholders facilitated participation of </w:t>
      </w:r>
      <w:r w:rsidR="00C65ECB" w:rsidRPr="00C65ECB">
        <w:rPr>
          <w:rFonts w:ascii="Calibri Light" w:hAnsi="Calibri Light"/>
          <w:sz w:val="23"/>
          <w:szCs w:val="23"/>
        </w:rPr>
        <w:t>Government Ministries &amp; Institutions, CSOs and UN Agencies br</w:t>
      </w:r>
      <w:r w:rsidR="00034EE8">
        <w:rPr>
          <w:rFonts w:ascii="Calibri Light" w:hAnsi="Calibri Light"/>
          <w:sz w:val="23"/>
          <w:szCs w:val="23"/>
        </w:rPr>
        <w:t xml:space="preserve">inging together broad </w:t>
      </w:r>
      <w:r w:rsidR="00C65ECB" w:rsidRPr="00C65ECB">
        <w:rPr>
          <w:rFonts w:ascii="Calibri Light" w:hAnsi="Calibri Light"/>
          <w:sz w:val="23"/>
          <w:szCs w:val="23"/>
        </w:rPr>
        <w:t>cross sections of skills and expertise</w:t>
      </w:r>
      <w:r w:rsidR="002D51E6">
        <w:rPr>
          <w:rFonts w:ascii="Calibri Light" w:hAnsi="Calibri Light"/>
          <w:sz w:val="23"/>
          <w:szCs w:val="23"/>
        </w:rPr>
        <w:t xml:space="preserve"> and</w:t>
      </w:r>
      <w:r w:rsidR="00683984">
        <w:rPr>
          <w:rFonts w:ascii="Calibri Light" w:hAnsi="Calibri Light"/>
          <w:sz w:val="23"/>
          <w:szCs w:val="23"/>
        </w:rPr>
        <w:t xml:space="preserve"> organizational expertise and </w:t>
      </w:r>
      <w:r w:rsidR="004C73CF">
        <w:rPr>
          <w:rFonts w:ascii="Calibri Light" w:hAnsi="Calibri Light"/>
          <w:sz w:val="23"/>
          <w:szCs w:val="23"/>
        </w:rPr>
        <w:t xml:space="preserve">competences </w:t>
      </w:r>
      <w:r w:rsidR="004C73CF" w:rsidRPr="00C65ECB">
        <w:rPr>
          <w:rFonts w:ascii="Calibri Light" w:hAnsi="Calibri Light"/>
          <w:sz w:val="23"/>
          <w:szCs w:val="23"/>
        </w:rPr>
        <w:t>relevant</w:t>
      </w:r>
      <w:r w:rsidR="00C65ECB" w:rsidRPr="00C65ECB">
        <w:rPr>
          <w:rFonts w:ascii="Calibri Light" w:hAnsi="Calibri Light"/>
          <w:sz w:val="23"/>
          <w:szCs w:val="23"/>
        </w:rPr>
        <w:t xml:space="preserve"> to the programme priorities</w:t>
      </w:r>
      <w:r w:rsidR="00683984">
        <w:rPr>
          <w:rFonts w:ascii="Calibri Light" w:hAnsi="Calibri Light"/>
          <w:sz w:val="23"/>
          <w:szCs w:val="23"/>
        </w:rPr>
        <w:t xml:space="preserve">. </w:t>
      </w:r>
    </w:p>
    <w:p w:rsidR="00663BF8" w:rsidRPr="00B93EC9" w:rsidRDefault="00D3648C" w:rsidP="00B93EC9">
      <w:pPr>
        <w:rPr>
          <w:rFonts w:ascii="Calibri Light" w:hAnsi="Calibri Light"/>
          <w:sz w:val="23"/>
          <w:szCs w:val="23"/>
        </w:rPr>
      </w:pPr>
      <w:r>
        <w:rPr>
          <w:rFonts w:ascii="Calibri Light" w:hAnsi="Calibri Light"/>
          <w:sz w:val="23"/>
          <w:szCs w:val="23"/>
        </w:rPr>
        <w:t>Overall</w:t>
      </w:r>
      <w:r w:rsidR="00B06410">
        <w:rPr>
          <w:rFonts w:ascii="Calibri Light" w:hAnsi="Calibri Light"/>
          <w:sz w:val="23"/>
          <w:szCs w:val="23"/>
        </w:rPr>
        <w:t>,</w:t>
      </w:r>
      <w:r>
        <w:rPr>
          <w:rFonts w:ascii="Calibri Light" w:hAnsi="Calibri Light"/>
          <w:sz w:val="23"/>
          <w:szCs w:val="23"/>
        </w:rPr>
        <w:t xml:space="preserve"> respondents confirmed the relevance of the programme and strategic fit to the national and international priorities of gender equality and women’s empowerment with the </w:t>
      </w:r>
      <w:r w:rsidR="00703304">
        <w:rPr>
          <w:rFonts w:ascii="Calibri Light" w:hAnsi="Calibri Light"/>
          <w:sz w:val="23"/>
          <w:szCs w:val="23"/>
        </w:rPr>
        <w:t>UNJPGE</w:t>
      </w:r>
      <w:r>
        <w:rPr>
          <w:rFonts w:ascii="Calibri Light" w:hAnsi="Calibri Light"/>
          <w:sz w:val="23"/>
          <w:szCs w:val="23"/>
        </w:rPr>
        <w:t xml:space="preserve"> addressing national priorities through 4 thematic sectors of government</w:t>
      </w:r>
      <w:r w:rsidR="002D51E6">
        <w:rPr>
          <w:rFonts w:ascii="Calibri Light" w:hAnsi="Calibri Light"/>
          <w:sz w:val="23"/>
          <w:szCs w:val="23"/>
        </w:rPr>
        <w:t>:</w:t>
      </w:r>
      <w:r>
        <w:rPr>
          <w:rFonts w:ascii="Calibri Light" w:hAnsi="Calibri Light"/>
          <w:sz w:val="23"/>
          <w:szCs w:val="23"/>
        </w:rPr>
        <w:t xml:space="preserve"> capacity, primary education, GBV and GRB at the time of the MTE. It was noted that while the priority areas had changed since inception phase with </w:t>
      </w:r>
      <w:r w:rsidR="00034EE8">
        <w:rPr>
          <w:rFonts w:ascii="Calibri Light" w:hAnsi="Calibri Light"/>
          <w:sz w:val="23"/>
          <w:szCs w:val="23"/>
        </w:rPr>
        <w:t>discontinuation</w:t>
      </w:r>
      <w:r>
        <w:rPr>
          <w:rFonts w:ascii="Calibri Light" w:hAnsi="Calibri Light"/>
          <w:sz w:val="23"/>
          <w:szCs w:val="23"/>
        </w:rPr>
        <w:t xml:space="preserve"> of two thematic areas, livelihood and governance, these issues were covered under UNDAF and had </w:t>
      </w:r>
      <w:r w:rsidR="00707319">
        <w:rPr>
          <w:rFonts w:ascii="Calibri Light" w:hAnsi="Calibri Light"/>
          <w:sz w:val="23"/>
          <w:szCs w:val="23"/>
        </w:rPr>
        <w:t xml:space="preserve">in fact </w:t>
      </w:r>
      <w:r>
        <w:rPr>
          <w:rFonts w:ascii="Calibri Light" w:hAnsi="Calibri Light"/>
          <w:sz w:val="23"/>
          <w:szCs w:val="23"/>
        </w:rPr>
        <w:t>reduced duplication of effort.</w:t>
      </w:r>
    </w:p>
    <w:p w:rsidR="00AC6517" w:rsidRDefault="001F6714">
      <w:pPr>
        <w:pStyle w:val="Heading2"/>
        <w:numPr>
          <w:ilvl w:val="1"/>
          <w:numId w:val="41"/>
        </w:numPr>
      </w:pPr>
      <w:r>
        <w:t xml:space="preserve"> </w:t>
      </w:r>
      <w:bookmarkStart w:id="111" w:name="_Toc351916190"/>
      <w:r>
        <w:t>Validity of Design</w:t>
      </w:r>
      <w:bookmarkEnd w:id="111"/>
      <w:r w:rsidR="00D41113">
        <w:t xml:space="preserve"> </w:t>
      </w:r>
    </w:p>
    <w:p w:rsidR="00AC6517" w:rsidRDefault="00D03135">
      <w:pPr>
        <w:pStyle w:val="Heading2"/>
        <w:numPr>
          <w:ilvl w:val="2"/>
          <w:numId w:val="41"/>
        </w:numPr>
      </w:pPr>
      <w:bookmarkStart w:id="112" w:name="_Toc351916191"/>
      <w:r>
        <w:t>Intervention Logic Analysis</w:t>
      </w:r>
      <w:bookmarkEnd w:id="112"/>
    </w:p>
    <w:p w:rsidR="00E3591C" w:rsidRDefault="00E3591C" w:rsidP="003B6F37">
      <w:pPr>
        <w:widowControl w:val="0"/>
        <w:overflowPunct w:val="0"/>
        <w:autoSpaceDE w:val="0"/>
        <w:autoSpaceDN w:val="0"/>
        <w:adjustRightInd w:val="0"/>
        <w:spacing w:after="0" w:line="240" w:lineRule="auto"/>
        <w:jc w:val="both"/>
        <w:rPr>
          <w:rFonts w:ascii="Calibri Light" w:hAnsi="Calibri Light" w:cs="Calibri"/>
          <w:sz w:val="23"/>
          <w:szCs w:val="23"/>
          <w:lang w:eastAsia="en-CA"/>
        </w:rPr>
      </w:pPr>
    </w:p>
    <w:p w:rsidR="00DA78D6" w:rsidRDefault="00DA78D6" w:rsidP="003B6F37">
      <w:pPr>
        <w:widowControl w:val="0"/>
        <w:overflowPunct w:val="0"/>
        <w:autoSpaceDE w:val="0"/>
        <w:autoSpaceDN w:val="0"/>
        <w:adjustRightInd w:val="0"/>
        <w:spacing w:after="0" w:line="240" w:lineRule="auto"/>
        <w:jc w:val="both"/>
        <w:rPr>
          <w:rFonts w:ascii="Calibri Light" w:hAnsi="Calibri Light" w:cs="Arial"/>
          <w:sz w:val="23"/>
          <w:szCs w:val="23"/>
        </w:rPr>
      </w:pPr>
      <w:r>
        <w:rPr>
          <w:rFonts w:ascii="Calibri Light" w:hAnsi="Calibri Light" w:cs="Calibri"/>
          <w:sz w:val="23"/>
          <w:szCs w:val="23"/>
          <w:lang w:eastAsia="en-CA"/>
        </w:rPr>
        <w:t>The theory of change model</w:t>
      </w:r>
      <w:r w:rsidR="00952F4E">
        <w:rPr>
          <w:rStyle w:val="FootnoteReference"/>
          <w:rFonts w:ascii="Calibri Light" w:hAnsi="Calibri Light" w:cs="Calibri"/>
          <w:sz w:val="23"/>
          <w:szCs w:val="23"/>
          <w:lang w:eastAsia="en-CA"/>
        </w:rPr>
        <w:footnoteReference w:id="5"/>
      </w:r>
      <w:r>
        <w:rPr>
          <w:rFonts w:ascii="Calibri Light" w:hAnsi="Calibri Light" w:cs="Calibri"/>
          <w:sz w:val="23"/>
          <w:szCs w:val="23"/>
          <w:lang w:eastAsia="en-CA"/>
        </w:rPr>
        <w:t xml:space="preserve"> was used to analyse the desired change and the steps taken over the past 2 years of implementation. Analysis was made of the </w:t>
      </w:r>
      <w:r w:rsidR="0007770C">
        <w:rPr>
          <w:rFonts w:ascii="Calibri Light" w:hAnsi="Calibri Light" w:cs="Calibri"/>
          <w:sz w:val="23"/>
          <w:szCs w:val="23"/>
          <w:lang w:eastAsia="en-CA"/>
        </w:rPr>
        <w:t>ex-ante</w:t>
      </w:r>
      <w:r w:rsidR="00431622">
        <w:rPr>
          <w:rFonts w:ascii="Calibri Light" w:hAnsi="Calibri Light" w:cs="Calibri"/>
          <w:sz w:val="23"/>
          <w:szCs w:val="23"/>
          <w:lang w:eastAsia="en-CA"/>
        </w:rPr>
        <w:t xml:space="preserve"> </w:t>
      </w:r>
      <w:r>
        <w:rPr>
          <w:rFonts w:ascii="Calibri Light" w:hAnsi="Calibri Light" w:cs="Calibri"/>
          <w:sz w:val="23"/>
          <w:szCs w:val="23"/>
          <w:lang w:eastAsia="en-CA"/>
        </w:rPr>
        <w:t xml:space="preserve">and </w:t>
      </w:r>
      <w:r w:rsidR="00707319">
        <w:rPr>
          <w:rFonts w:ascii="Calibri Light" w:hAnsi="Calibri Light" w:cs="Calibri"/>
          <w:sz w:val="23"/>
          <w:szCs w:val="23"/>
          <w:lang w:eastAsia="en-CA"/>
        </w:rPr>
        <w:t xml:space="preserve">mid–term </w:t>
      </w:r>
      <w:r>
        <w:rPr>
          <w:rFonts w:ascii="Calibri Light" w:hAnsi="Calibri Light" w:cs="Calibri"/>
          <w:sz w:val="23"/>
          <w:szCs w:val="23"/>
          <w:lang w:eastAsia="en-CA"/>
        </w:rPr>
        <w:t xml:space="preserve">conditions and how </w:t>
      </w:r>
      <w:r w:rsidR="00485E80">
        <w:rPr>
          <w:rFonts w:ascii="Calibri Light" w:hAnsi="Calibri Light" w:cs="Calibri"/>
          <w:sz w:val="23"/>
          <w:szCs w:val="23"/>
          <w:lang w:eastAsia="en-CA"/>
        </w:rPr>
        <w:t>the programme activities had</w:t>
      </w:r>
      <w:r>
        <w:rPr>
          <w:rFonts w:ascii="Calibri Light" w:hAnsi="Calibri Light" w:cs="Calibri"/>
          <w:sz w:val="23"/>
          <w:szCs w:val="23"/>
          <w:lang w:eastAsia="en-CA"/>
        </w:rPr>
        <w:t xml:space="preserve"> facilitate</w:t>
      </w:r>
      <w:r w:rsidR="00485E80">
        <w:rPr>
          <w:rFonts w:ascii="Calibri Light" w:hAnsi="Calibri Light" w:cs="Calibri"/>
          <w:sz w:val="23"/>
          <w:szCs w:val="23"/>
          <w:lang w:eastAsia="en-CA"/>
        </w:rPr>
        <w:t>d</w:t>
      </w:r>
      <w:r>
        <w:rPr>
          <w:rFonts w:ascii="Calibri Light" w:hAnsi="Calibri Light" w:cs="Calibri"/>
          <w:sz w:val="23"/>
          <w:szCs w:val="23"/>
          <w:lang w:eastAsia="en-CA"/>
        </w:rPr>
        <w:t xml:space="preserve"> or inhibit</w:t>
      </w:r>
      <w:r w:rsidR="00485E80">
        <w:rPr>
          <w:rFonts w:ascii="Calibri Light" w:hAnsi="Calibri Light" w:cs="Calibri"/>
          <w:sz w:val="23"/>
          <w:szCs w:val="23"/>
          <w:lang w:eastAsia="en-CA"/>
        </w:rPr>
        <w:t>ed</w:t>
      </w:r>
      <w:r>
        <w:rPr>
          <w:rFonts w:ascii="Calibri Light" w:hAnsi="Calibri Light" w:cs="Calibri"/>
          <w:sz w:val="23"/>
          <w:szCs w:val="23"/>
          <w:lang w:eastAsia="en-CA"/>
        </w:rPr>
        <w:t xml:space="preserve"> change. The overarching </w:t>
      </w:r>
      <w:r w:rsidR="003255EB">
        <w:rPr>
          <w:rFonts w:ascii="Calibri Light" w:hAnsi="Calibri Light" w:cs="Calibri"/>
          <w:sz w:val="23"/>
          <w:szCs w:val="23"/>
          <w:lang w:eastAsia="en-CA"/>
        </w:rPr>
        <w:t>goal of the UNJPGE, noted as “Enhanced Gender Equality in Access to Services and Opportunities”, was</w:t>
      </w:r>
      <w:r w:rsidRPr="00DA78D6">
        <w:rPr>
          <w:rFonts w:ascii="Calibri Light" w:hAnsi="Calibri Light"/>
          <w:sz w:val="23"/>
          <w:szCs w:val="23"/>
          <w:lang w:val="en-GB"/>
        </w:rPr>
        <w:t xml:space="preserve"> </w:t>
      </w:r>
      <w:r w:rsidR="00055D6A">
        <w:rPr>
          <w:rFonts w:ascii="Calibri Light" w:hAnsi="Calibri Light"/>
          <w:sz w:val="23"/>
          <w:szCs w:val="23"/>
          <w:lang w:val="en-GB"/>
        </w:rPr>
        <w:t xml:space="preserve">understood </w:t>
      </w:r>
      <w:r w:rsidR="00055D6A" w:rsidRPr="00DA78D6">
        <w:rPr>
          <w:rFonts w:ascii="Calibri Light" w:hAnsi="Calibri Light"/>
          <w:sz w:val="23"/>
          <w:szCs w:val="23"/>
          <w:lang w:val="en-GB"/>
        </w:rPr>
        <w:t>to</w:t>
      </w:r>
      <w:r w:rsidRPr="00DA78D6">
        <w:rPr>
          <w:rFonts w:ascii="Calibri Light" w:hAnsi="Calibri Light"/>
          <w:sz w:val="23"/>
          <w:szCs w:val="23"/>
          <w:lang w:val="en-GB"/>
        </w:rPr>
        <w:t xml:space="preserve"> drive initiatives that addressed shortcomings in service delivery</w:t>
      </w:r>
      <w:r w:rsidR="00B86BC8">
        <w:rPr>
          <w:rFonts w:ascii="Calibri Light" w:hAnsi="Calibri Light"/>
          <w:sz w:val="23"/>
          <w:szCs w:val="23"/>
          <w:lang w:val="en-GB"/>
        </w:rPr>
        <w:t xml:space="preserve"> in the identified </w:t>
      </w:r>
      <w:r w:rsidR="00D01AFE">
        <w:rPr>
          <w:rFonts w:ascii="Calibri Light" w:hAnsi="Calibri Light"/>
          <w:sz w:val="23"/>
          <w:szCs w:val="23"/>
          <w:lang w:val="en-GB"/>
        </w:rPr>
        <w:t>outcome areas</w:t>
      </w:r>
      <w:r w:rsidR="00726718" w:rsidRPr="00DA78D6">
        <w:rPr>
          <w:rFonts w:ascii="Calibri Light" w:hAnsi="Calibri Light"/>
          <w:sz w:val="23"/>
          <w:szCs w:val="23"/>
          <w:lang w:val="en-GB"/>
        </w:rPr>
        <w:t>.</w:t>
      </w:r>
      <w:r w:rsidR="00726718" w:rsidRPr="00726718">
        <w:rPr>
          <w:rFonts w:ascii="Calibri Light" w:hAnsi="Calibri Light" w:cs="Arial"/>
          <w:sz w:val="23"/>
          <w:szCs w:val="23"/>
        </w:rPr>
        <w:t xml:space="preserve">  </w:t>
      </w:r>
    </w:p>
    <w:p w:rsidR="00DA78D6" w:rsidRDefault="00DA78D6" w:rsidP="003B6F37">
      <w:pPr>
        <w:widowControl w:val="0"/>
        <w:overflowPunct w:val="0"/>
        <w:autoSpaceDE w:val="0"/>
        <w:autoSpaceDN w:val="0"/>
        <w:adjustRightInd w:val="0"/>
        <w:spacing w:after="0" w:line="240" w:lineRule="auto"/>
        <w:jc w:val="both"/>
        <w:rPr>
          <w:rFonts w:ascii="Calibri Light" w:hAnsi="Calibri Light" w:cs="Arial"/>
          <w:sz w:val="23"/>
          <w:szCs w:val="23"/>
        </w:rPr>
      </w:pPr>
    </w:p>
    <w:p w:rsidR="00AC6517" w:rsidRDefault="005E0EBB">
      <w:pPr>
        <w:pStyle w:val="Heading3"/>
        <w:numPr>
          <w:ilvl w:val="2"/>
          <w:numId w:val="41"/>
        </w:numPr>
        <w:rPr>
          <w:sz w:val="24"/>
          <w:szCs w:val="24"/>
        </w:rPr>
      </w:pPr>
      <w:bookmarkStart w:id="113" w:name="_Toc351916192"/>
      <w:r w:rsidRPr="005E0EBB">
        <w:rPr>
          <w:sz w:val="24"/>
          <w:szCs w:val="24"/>
        </w:rPr>
        <w:t>Outcomes</w:t>
      </w:r>
      <w:bookmarkEnd w:id="113"/>
      <w:r w:rsidRPr="005E0EBB">
        <w:rPr>
          <w:sz w:val="24"/>
          <w:szCs w:val="24"/>
        </w:rPr>
        <w:t xml:space="preserve"> </w:t>
      </w:r>
    </w:p>
    <w:p w:rsidR="00952F4E" w:rsidRDefault="003B6F37"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r w:rsidRPr="003B6F37">
        <w:rPr>
          <w:rFonts w:ascii="Calibri Light" w:hAnsi="Calibri Light" w:cs="Arial"/>
          <w:sz w:val="23"/>
          <w:szCs w:val="23"/>
        </w:rPr>
        <w:t xml:space="preserve">The programme </w:t>
      </w:r>
      <w:r w:rsidR="00726718">
        <w:rPr>
          <w:rFonts w:ascii="Calibri Light" w:hAnsi="Calibri Light" w:cs="Arial"/>
          <w:sz w:val="23"/>
          <w:szCs w:val="23"/>
        </w:rPr>
        <w:t xml:space="preserve">was </w:t>
      </w:r>
      <w:r w:rsidRPr="003B6F37">
        <w:rPr>
          <w:rFonts w:ascii="Calibri Light" w:hAnsi="Calibri Light" w:cs="Arial"/>
          <w:sz w:val="23"/>
          <w:szCs w:val="23"/>
        </w:rPr>
        <w:t xml:space="preserve">based on an initial 6 outcome logic framework </w:t>
      </w:r>
      <w:r w:rsidR="00726718">
        <w:rPr>
          <w:rFonts w:ascii="Calibri Light" w:hAnsi="Calibri Light" w:cs="Arial"/>
          <w:sz w:val="23"/>
          <w:szCs w:val="23"/>
        </w:rPr>
        <w:t>informed by the 2009 situational assessment.</w:t>
      </w:r>
      <w:r w:rsidR="00952F4E">
        <w:rPr>
          <w:rStyle w:val="FootnoteReference"/>
          <w:rFonts w:ascii="Calibri Light" w:hAnsi="Calibri Light" w:cs="Arial"/>
          <w:sz w:val="23"/>
          <w:szCs w:val="23"/>
        </w:rPr>
        <w:footnoteReference w:id="6"/>
      </w:r>
      <w:r w:rsidR="00726718">
        <w:rPr>
          <w:rFonts w:ascii="Calibri Light" w:hAnsi="Calibri Light" w:cs="Arial"/>
          <w:sz w:val="23"/>
          <w:szCs w:val="23"/>
        </w:rPr>
        <w:t xml:space="preserve"> </w:t>
      </w:r>
      <w:r w:rsidRPr="00726718">
        <w:rPr>
          <w:rFonts w:ascii="Calibri Light" w:hAnsi="Calibri Light"/>
        </w:rPr>
        <w:t xml:space="preserve">It was noted </w:t>
      </w:r>
      <w:r w:rsidR="00B06410">
        <w:rPr>
          <w:rFonts w:ascii="Calibri Light" w:hAnsi="Calibri Light"/>
        </w:rPr>
        <w:t xml:space="preserve">that </w:t>
      </w:r>
      <w:r w:rsidRPr="00726718">
        <w:rPr>
          <w:rFonts w:ascii="Calibri Light" w:hAnsi="Calibri Light"/>
        </w:rPr>
        <w:t xml:space="preserve">a number of changes had been made </w:t>
      </w:r>
      <w:r w:rsidR="00726718">
        <w:rPr>
          <w:rFonts w:ascii="Calibri Light" w:hAnsi="Calibri Light"/>
        </w:rPr>
        <w:t xml:space="preserve">over the programme implementation period. </w:t>
      </w:r>
      <w:r w:rsidRPr="00726718">
        <w:rPr>
          <w:rFonts w:ascii="Calibri Light" w:hAnsi="Calibri Light" w:cs="MercuryTextG1-Roman"/>
          <w:sz w:val="23"/>
          <w:szCs w:val="23"/>
          <w:lang w:eastAsia="en-CA"/>
        </w:rPr>
        <w:t xml:space="preserve">Tracking of documents used over the period provided </w:t>
      </w:r>
      <w:r w:rsidR="00952F4E">
        <w:rPr>
          <w:rFonts w:ascii="Calibri Light" w:hAnsi="Calibri Light" w:cs="MercuryTextG1-Roman"/>
          <w:sz w:val="23"/>
          <w:szCs w:val="23"/>
          <w:lang w:eastAsia="en-CA"/>
        </w:rPr>
        <w:t>the</w:t>
      </w:r>
      <w:r w:rsidR="00952F4E" w:rsidRPr="00726718">
        <w:rPr>
          <w:rFonts w:ascii="Calibri Light" w:hAnsi="Calibri Light" w:cs="MercuryTextG1-Roman"/>
          <w:sz w:val="23"/>
          <w:szCs w:val="23"/>
          <w:lang w:eastAsia="en-CA"/>
        </w:rPr>
        <w:t xml:space="preserve"> </w:t>
      </w:r>
      <w:r w:rsidRPr="00726718">
        <w:rPr>
          <w:rFonts w:ascii="Calibri Light" w:hAnsi="Calibri Light" w:cs="MercuryTextG1-Roman"/>
          <w:sz w:val="23"/>
          <w:szCs w:val="23"/>
          <w:lang w:eastAsia="en-CA"/>
        </w:rPr>
        <w:t xml:space="preserve">changes </w:t>
      </w:r>
      <w:r w:rsidR="0064493B" w:rsidRPr="00726718">
        <w:rPr>
          <w:rFonts w:ascii="Calibri Light" w:hAnsi="Calibri Light" w:cs="MercuryTextG1-Roman"/>
          <w:sz w:val="23"/>
          <w:szCs w:val="23"/>
          <w:lang w:eastAsia="en-CA"/>
        </w:rPr>
        <w:t>undertaken</w:t>
      </w:r>
      <w:r w:rsidR="00726718">
        <w:rPr>
          <w:rFonts w:ascii="Calibri Light" w:hAnsi="Calibri Light" w:cs="MercuryTextG1-Roman"/>
          <w:sz w:val="23"/>
          <w:szCs w:val="23"/>
          <w:lang w:eastAsia="en-CA"/>
        </w:rPr>
        <w:t xml:space="preserve"> </w:t>
      </w:r>
      <w:r w:rsidR="003E7D17">
        <w:rPr>
          <w:rFonts w:ascii="Calibri Light" w:hAnsi="Calibri Light" w:cs="MercuryTextG1-Roman"/>
          <w:sz w:val="23"/>
          <w:szCs w:val="23"/>
          <w:lang w:eastAsia="en-CA"/>
        </w:rPr>
        <w:t>(</w:t>
      </w:r>
      <w:r w:rsidR="00726718">
        <w:rPr>
          <w:rFonts w:ascii="Calibri Light" w:hAnsi="Calibri Light" w:cs="MercuryTextG1-Roman"/>
          <w:sz w:val="23"/>
          <w:szCs w:val="23"/>
          <w:lang w:eastAsia="en-CA"/>
        </w:rPr>
        <w:t>refer to Annex 1</w:t>
      </w:r>
      <w:r w:rsidR="003E7D17">
        <w:rPr>
          <w:rFonts w:ascii="Calibri Light" w:hAnsi="Calibri Light" w:cs="MercuryTextG1-Roman"/>
          <w:sz w:val="23"/>
          <w:szCs w:val="23"/>
          <w:lang w:eastAsia="en-CA"/>
        </w:rPr>
        <w:t>)</w:t>
      </w:r>
      <w:r w:rsidRPr="00726718">
        <w:rPr>
          <w:rFonts w:ascii="Calibri Light" w:hAnsi="Calibri Light" w:cs="MercuryTextG1-Roman"/>
          <w:sz w:val="23"/>
          <w:szCs w:val="23"/>
          <w:lang w:eastAsia="en-CA"/>
        </w:rPr>
        <w:t>:</w:t>
      </w:r>
      <w:r w:rsidRPr="003B6F37">
        <w:rPr>
          <w:rFonts w:ascii="Calibri Light" w:hAnsi="Calibri Light" w:cs="MercuryTextG1-Roman"/>
          <w:sz w:val="23"/>
          <w:szCs w:val="23"/>
          <w:lang w:eastAsia="en-CA"/>
        </w:rPr>
        <w:t xml:space="preserve"> </w:t>
      </w:r>
      <w:r w:rsidR="00726718">
        <w:rPr>
          <w:rFonts w:ascii="Calibri Light" w:hAnsi="Calibri Light" w:cs="MercuryTextG1-Roman"/>
          <w:sz w:val="23"/>
          <w:szCs w:val="23"/>
          <w:lang w:eastAsia="en-CA"/>
        </w:rPr>
        <w:t>Changes were noted as follows</w:t>
      </w:r>
      <w:r w:rsidR="003E7D17">
        <w:rPr>
          <w:rFonts w:ascii="Calibri Light" w:hAnsi="Calibri Light" w:cs="MercuryTextG1-Roman"/>
          <w:sz w:val="23"/>
          <w:szCs w:val="23"/>
          <w:lang w:eastAsia="en-CA"/>
        </w:rPr>
        <w:t>:</w:t>
      </w:r>
      <w:r w:rsidR="00726718">
        <w:rPr>
          <w:rFonts w:ascii="Calibri Light" w:hAnsi="Calibri Light" w:cs="MercuryTextG1-Roman"/>
          <w:sz w:val="23"/>
          <w:szCs w:val="23"/>
          <w:lang w:eastAsia="en-CA"/>
        </w:rPr>
        <w:t xml:space="preserve"> </w:t>
      </w:r>
    </w:p>
    <w:p w:rsidR="003E7D17" w:rsidRDefault="003E7D17"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p>
    <w:p w:rsidR="00AC6517" w:rsidRDefault="00C213AF">
      <w:pPr>
        <w:pStyle w:val="ListParagraph"/>
        <w:widowControl w:val="0"/>
        <w:numPr>
          <w:ilvl w:val="0"/>
          <w:numId w:val="44"/>
        </w:numPr>
        <w:overflowPunct w:val="0"/>
        <w:autoSpaceDE w:val="0"/>
        <w:autoSpaceDN w:val="0"/>
        <w:adjustRightInd w:val="0"/>
        <w:spacing w:after="0" w:line="240" w:lineRule="auto"/>
        <w:jc w:val="both"/>
        <w:rPr>
          <w:rFonts w:ascii="Calibri Light" w:hAnsi="Calibri Light" w:cs="MercuryTextG1-Roman"/>
          <w:sz w:val="23"/>
          <w:szCs w:val="23"/>
          <w:lang w:eastAsia="en-CA"/>
        </w:rPr>
      </w:pPr>
      <w:r>
        <w:rPr>
          <w:rFonts w:ascii="Calibri Light" w:hAnsi="Calibri Light" w:cs="MercuryTextG1-Roman"/>
          <w:sz w:val="23"/>
          <w:szCs w:val="23"/>
          <w:lang w:eastAsia="en-CA"/>
        </w:rPr>
        <w:t>T</w:t>
      </w:r>
      <w:r w:rsidR="00726718" w:rsidRPr="00952F4E">
        <w:rPr>
          <w:rFonts w:ascii="Calibri Light" w:hAnsi="Calibri Light" w:cs="MercuryTextG1-Roman"/>
          <w:sz w:val="23"/>
          <w:szCs w:val="23"/>
          <w:lang w:eastAsia="en-CA"/>
        </w:rPr>
        <w:t xml:space="preserve">ermination of 3 outcomes on </w:t>
      </w:r>
      <w:r w:rsidR="00485E80">
        <w:rPr>
          <w:rFonts w:ascii="Calibri Light" w:hAnsi="Calibri Light" w:cs="MercuryTextG1-Roman"/>
          <w:sz w:val="23"/>
          <w:szCs w:val="23"/>
          <w:lang w:eastAsia="en-CA"/>
        </w:rPr>
        <w:t>L</w:t>
      </w:r>
      <w:r w:rsidR="00726718" w:rsidRPr="00952F4E">
        <w:rPr>
          <w:rFonts w:ascii="Calibri Light" w:hAnsi="Calibri Light" w:cs="MercuryTextG1-Roman"/>
          <w:sz w:val="23"/>
          <w:szCs w:val="23"/>
          <w:lang w:eastAsia="en-CA"/>
        </w:rPr>
        <w:t xml:space="preserve">ivelihoods, </w:t>
      </w:r>
      <w:r w:rsidR="00485E80">
        <w:rPr>
          <w:rFonts w:ascii="Calibri Light" w:hAnsi="Calibri Light" w:cs="MercuryTextG1-Roman"/>
          <w:sz w:val="23"/>
          <w:szCs w:val="23"/>
          <w:lang w:eastAsia="en-CA"/>
        </w:rPr>
        <w:t>G</w:t>
      </w:r>
      <w:r w:rsidR="00726718" w:rsidRPr="00952F4E">
        <w:rPr>
          <w:rFonts w:ascii="Calibri Light" w:hAnsi="Calibri Light" w:cs="MercuryTextG1-Roman"/>
          <w:sz w:val="23"/>
          <w:szCs w:val="23"/>
          <w:lang w:eastAsia="en-CA"/>
        </w:rPr>
        <w:t>overnance</w:t>
      </w:r>
      <w:r w:rsidR="00485E80">
        <w:rPr>
          <w:rFonts w:ascii="Calibri Light" w:hAnsi="Calibri Light" w:cs="MercuryTextG1-Roman"/>
          <w:sz w:val="23"/>
          <w:szCs w:val="23"/>
          <w:lang w:eastAsia="en-CA"/>
        </w:rPr>
        <w:t>,</w:t>
      </w:r>
      <w:r w:rsidR="00726718" w:rsidRPr="00952F4E">
        <w:rPr>
          <w:rFonts w:ascii="Calibri Light" w:hAnsi="Calibri Light" w:cs="MercuryTextG1-Roman"/>
          <w:sz w:val="23"/>
          <w:szCs w:val="23"/>
          <w:lang w:eastAsia="en-CA"/>
        </w:rPr>
        <w:t xml:space="preserve"> and Gender and Micro Economic Policies </w:t>
      </w:r>
      <w:r w:rsidR="00726718" w:rsidRPr="00952F4E">
        <w:rPr>
          <w:rFonts w:ascii="Calibri Light" w:hAnsi="Calibri Light" w:cs="MercuryTextG1-Roman"/>
          <w:sz w:val="23"/>
          <w:szCs w:val="23"/>
          <w:lang w:eastAsia="en-CA"/>
        </w:rPr>
        <w:lastRenderedPageBreak/>
        <w:t xml:space="preserve">referred as </w:t>
      </w:r>
      <w:r w:rsidR="00D01AFE">
        <w:rPr>
          <w:rFonts w:ascii="Calibri Light" w:hAnsi="Calibri Light" w:cs="MercuryTextG1-Roman"/>
          <w:sz w:val="23"/>
          <w:szCs w:val="23"/>
          <w:lang w:eastAsia="en-CA"/>
        </w:rPr>
        <w:t>O</w:t>
      </w:r>
      <w:r w:rsidR="00726718" w:rsidRPr="00952F4E">
        <w:rPr>
          <w:rFonts w:ascii="Calibri Light" w:hAnsi="Calibri Light" w:cs="MercuryTextG1-Roman"/>
          <w:sz w:val="23"/>
          <w:szCs w:val="23"/>
          <w:lang w:eastAsia="en-CA"/>
        </w:rPr>
        <w:t>utcomes 1,</w:t>
      </w:r>
      <w:r w:rsidR="00FA325C">
        <w:rPr>
          <w:rFonts w:ascii="Calibri Light" w:hAnsi="Calibri Light" w:cs="MercuryTextG1-Roman"/>
          <w:sz w:val="23"/>
          <w:szCs w:val="23"/>
          <w:lang w:eastAsia="en-CA"/>
        </w:rPr>
        <w:t xml:space="preserve"> </w:t>
      </w:r>
      <w:r w:rsidR="00726718" w:rsidRPr="00952F4E">
        <w:rPr>
          <w:rFonts w:ascii="Calibri Light" w:hAnsi="Calibri Light" w:cs="MercuryTextG1-Roman"/>
          <w:sz w:val="23"/>
          <w:szCs w:val="23"/>
          <w:lang w:eastAsia="en-CA"/>
        </w:rPr>
        <w:t>3</w:t>
      </w:r>
      <w:r w:rsidR="00392F74">
        <w:rPr>
          <w:rFonts w:ascii="Calibri Light" w:hAnsi="Calibri Light" w:cs="MercuryTextG1-Roman"/>
          <w:sz w:val="23"/>
          <w:szCs w:val="23"/>
          <w:lang w:eastAsia="en-CA"/>
        </w:rPr>
        <w:t>,</w:t>
      </w:r>
      <w:r w:rsidR="00726718" w:rsidRPr="00952F4E">
        <w:rPr>
          <w:rFonts w:ascii="Calibri Light" w:hAnsi="Calibri Light" w:cs="MercuryTextG1-Roman"/>
          <w:sz w:val="23"/>
          <w:szCs w:val="23"/>
          <w:lang w:eastAsia="en-CA"/>
        </w:rPr>
        <w:t xml:space="preserve"> and 5</w:t>
      </w:r>
      <w:r w:rsidR="00D01AFE">
        <w:rPr>
          <w:rFonts w:ascii="Calibri Light" w:hAnsi="Calibri Light" w:cs="MercuryTextG1-Roman"/>
          <w:sz w:val="23"/>
          <w:szCs w:val="23"/>
          <w:lang w:eastAsia="en-CA"/>
        </w:rPr>
        <w:t xml:space="preserve"> </w:t>
      </w:r>
      <w:r w:rsidR="00485E80">
        <w:rPr>
          <w:rFonts w:ascii="Calibri Light" w:hAnsi="Calibri Light" w:cs="MercuryTextG1-Roman"/>
          <w:sz w:val="23"/>
          <w:szCs w:val="23"/>
          <w:lang w:eastAsia="en-CA"/>
        </w:rPr>
        <w:t xml:space="preserve">respectively </w:t>
      </w:r>
      <w:r w:rsidR="00D01AFE">
        <w:rPr>
          <w:rFonts w:ascii="Calibri Light" w:hAnsi="Calibri Light" w:cs="MercuryTextG1-Roman"/>
          <w:sz w:val="23"/>
          <w:szCs w:val="23"/>
          <w:lang w:eastAsia="en-CA"/>
        </w:rPr>
        <w:t>in the original design documentation</w:t>
      </w:r>
      <w:r w:rsidR="00726718" w:rsidRPr="00952F4E">
        <w:rPr>
          <w:rFonts w:ascii="Calibri Light" w:hAnsi="Calibri Light" w:cs="MercuryTextG1-Roman"/>
          <w:sz w:val="23"/>
          <w:szCs w:val="23"/>
          <w:lang w:eastAsia="en-CA"/>
        </w:rPr>
        <w:t xml:space="preserve">; </w:t>
      </w:r>
    </w:p>
    <w:p w:rsidR="00AC6517" w:rsidRDefault="00726718">
      <w:pPr>
        <w:pStyle w:val="ListParagraph"/>
        <w:widowControl w:val="0"/>
        <w:numPr>
          <w:ilvl w:val="0"/>
          <w:numId w:val="44"/>
        </w:numPr>
        <w:overflowPunct w:val="0"/>
        <w:autoSpaceDE w:val="0"/>
        <w:autoSpaceDN w:val="0"/>
        <w:adjustRightInd w:val="0"/>
        <w:spacing w:after="0" w:line="240" w:lineRule="auto"/>
        <w:jc w:val="both"/>
        <w:rPr>
          <w:rFonts w:ascii="Calibri Light" w:hAnsi="Calibri Light" w:cs="MercuryTextG1-Roman"/>
          <w:sz w:val="23"/>
          <w:szCs w:val="23"/>
          <w:lang w:eastAsia="en-CA"/>
        </w:rPr>
      </w:pPr>
      <w:r w:rsidRPr="00952F4E">
        <w:rPr>
          <w:rFonts w:ascii="Calibri Light" w:hAnsi="Calibri Light" w:cs="MercuryTextG1-Roman"/>
          <w:sz w:val="23"/>
          <w:szCs w:val="23"/>
          <w:lang w:eastAsia="en-CA"/>
        </w:rPr>
        <w:t xml:space="preserve"> </w:t>
      </w:r>
      <w:r w:rsidR="00C213AF">
        <w:rPr>
          <w:rFonts w:ascii="Calibri Light" w:hAnsi="Calibri Light" w:cs="MercuryTextG1-Roman"/>
          <w:sz w:val="23"/>
          <w:szCs w:val="23"/>
          <w:lang w:eastAsia="en-CA"/>
        </w:rPr>
        <w:t>A</w:t>
      </w:r>
      <w:r w:rsidRPr="00952F4E">
        <w:rPr>
          <w:rFonts w:ascii="Calibri Light" w:hAnsi="Calibri Light" w:cs="MercuryTextG1-Roman"/>
          <w:sz w:val="23"/>
          <w:szCs w:val="23"/>
          <w:lang w:eastAsia="en-CA"/>
        </w:rPr>
        <w:t>doption of 2 new thematic areas</w:t>
      </w:r>
      <w:r w:rsidR="00392F74">
        <w:rPr>
          <w:rFonts w:ascii="Calibri Light" w:hAnsi="Calibri Light" w:cs="MercuryTextG1-Roman"/>
          <w:sz w:val="23"/>
          <w:szCs w:val="23"/>
          <w:lang w:eastAsia="en-CA"/>
        </w:rPr>
        <w:t>,</w:t>
      </w:r>
      <w:r w:rsidRPr="00952F4E">
        <w:rPr>
          <w:rFonts w:ascii="Calibri Light" w:hAnsi="Calibri Light" w:cs="MercuryTextG1-Roman"/>
          <w:sz w:val="23"/>
          <w:szCs w:val="23"/>
          <w:lang w:eastAsia="en-CA"/>
        </w:rPr>
        <w:t xml:space="preserve"> GRB and Primary Education</w:t>
      </w:r>
      <w:r w:rsidR="00392F74">
        <w:rPr>
          <w:rFonts w:ascii="Calibri Light" w:hAnsi="Calibri Light" w:cs="MercuryTextG1-Roman"/>
          <w:sz w:val="23"/>
          <w:szCs w:val="23"/>
          <w:lang w:eastAsia="en-CA"/>
        </w:rPr>
        <w:t>,</w:t>
      </w:r>
      <w:r w:rsidRPr="00952F4E">
        <w:rPr>
          <w:rFonts w:ascii="Calibri Light" w:hAnsi="Calibri Light" w:cs="MercuryTextG1-Roman"/>
          <w:sz w:val="23"/>
          <w:szCs w:val="23"/>
          <w:lang w:eastAsia="en-CA"/>
        </w:rPr>
        <w:t xml:space="preserve"> referred as Outcome 1 and 3 in 2011</w:t>
      </w:r>
      <w:r w:rsidR="00D01AFE">
        <w:rPr>
          <w:rFonts w:ascii="Calibri Light" w:hAnsi="Calibri Light" w:cs="MercuryTextG1-Roman"/>
          <w:sz w:val="23"/>
          <w:szCs w:val="23"/>
          <w:lang w:eastAsia="en-CA"/>
        </w:rPr>
        <w:t>;</w:t>
      </w:r>
    </w:p>
    <w:p w:rsidR="00AC6517" w:rsidRDefault="00726718">
      <w:pPr>
        <w:pStyle w:val="ListParagraph"/>
        <w:widowControl w:val="0"/>
        <w:numPr>
          <w:ilvl w:val="0"/>
          <w:numId w:val="44"/>
        </w:numPr>
        <w:overflowPunct w:val="0"/>
        <w:autoSpaceDE w:val="0"/>
        <w:autoSpaceDN w:val="0"/>
        <w:adjustRightInd w:val="0"/>
        <w:spacing w:after="0" w:line="240" w:lineRule="auto"/>
        <w:jc w:val="both"/>
        <w:rPr>
          <w:rFonts w:ascii="Calibri Light" w:hAnsi="Calibri Light" w:cs="MercuryTextG1-Roman"/>
          <w:sz w:val="23"/>
          <w:szCs w:val="23"/>
          <w:lang w:eastAsia="en-CA"/>
        </w:rPr>
      </w:pPr>
      <w:r w:rsidRPr="00952F4E">
        <w:rPr>
          <w:rFonts w:ascii="Calibri Light" w:hAnsi="Calibri Light" w:cs="MercuryTextG1-Roman"/>
          <w:sz w:val="23"/>
          <w:szCs w:val="23"/>
          <w:lang w:eastAsia="en-CA"/>
        </w:rPr>
        <w:t xml:space="preserve"> </w:t>
      </w:r>
      <w:proofErr w:type="spellStart"/>
      <w:r w:rsidR="00C213AF" w:rsidRPr="00D01AFE">
        <w:rPr>
          <w:rFonts w:ascii="Calibri Light" w:hAnsi="Calibri Light" w:cs="MercuryTextG1-Roman"/>
          <w:sz w:val="23"/>
          <w:szCs w:val="23"/>
          <w:lang w:eastAsia="en-CA"/>
        </w:rPr>
        <w:t>Wordsmithing</w:t>
      </w:r>
      <w:proofErr w:type="spellEnd"/>
      <w:r w:rsidR="003B6F37" w:rsidRPr="00D01AFE">
        <w:rPr>
          <w:rFonts w:ascii="Calibri Light" w:hAnsi="Calibri Light" w:cs="MercuryTextG1-Roman"/>
          <w:sz w:val="23"/>
          <w:szCs w:val="23"/>
          <w:lang w:eastAsia="en-CA"/>
        </w:rPr>
        <w:t xml:space="preserve"> and syntax </w:t>
      </w:r>
      <w:r w:rsidR="00D01AFE">
        <w:rPr>
          <w:rFonts w:ascii="Calibri Light" w:hAnsi="Calibri Light" w:cs="MercuryTextG1-Roman"/>
          <w:sz w:val="23"/>
          <w:szCs w:val="23"/>
          <w:lang w:eastAsia="en-CA"/>
        </w:rPr>
        <w:t xml:space="preserve">of </w:t>
      </w:r>
      <w:r w:rsidR="00431622">
        <w:rPr>
          <w:rFonts w:ascii="Calibri Light" w:hAnsi="Calibri Light" w:cs="MercuryTextG1-Roman"/>
          <w:sz w:val="23"/>
          <w:szCs w:val="23"/>
          <w:lang w:eastAsia="en-CA"/>
        </w:rPr>
        <w:t>the 5</w:t>
      </w:r>
      <w:r w:rsidR="00D01AFE">
        <w:rPr>
          <w:rFonts w:ascii="Calibri Light" w:hAnsi="Calibri Light" w:cs="MercuryTextG1-Roman"/>
          <w:sz w:val="23"/>
          <w:szCs w:val="23"/>
          <w:lang w:eastAsia="en-CA"/>
        </w:rPr>
        <w:t xml:space="preserve"> outcomes aimed at </w:t>
      </w:r>
      <w:r w:rsidR="003B6F37" w:rsidRPr="00D01AFE">
        <w:rPr>
          <w:rFonts w:ascii="Calibri Light" w:hAnsi="Calibri Light" w:cs="MercuryTextG1-Roman"/>
          <w:sz w:val="23"/>
          <w:szCs w:val="23"/>
          <w:lang w:eastAsia="en-CA"/>
        </w:rPr>
        <w:t>improv</w:t>
      </w:r>
      <w:r w:rsidR="00D01AFE">
        <w:rPr>
          <w:rFonts w:ascii="Calibri Light" w:hAnsi="Calibri Light" w:cs="MercuryTextG1-Roman"/>
          <w:sz w:val="23"/>
          <w:szCs w:val="23"/>
          <w:lang w:eastAsia="en-CA"/>
        </w:rPr>
        <w:t xml:space="preserve">ing </w:t>
      </w:r>
      <w:r w:rsidR="003B6F37" w:rsidRPr="00D01AFE">
        <w:rPr>
          <w:rFonts w:ascii="Calibri Light" w:hAnsi="Calibri Light" w:cs="MercuryTextG1-Roman"/>
          <w:sz w:val="23"/>
          <w:szCs w:val="23"/>
          <w:lang w:eastAsia="en-CA"/>
        </w:rPr>
        <w:t>clarity</w:t>
      </w:r>
      <w:r w:rsidR="00D01AFE">
        <w:rPr>
          <w:rFonts w:ascii="Calibri Light" w:hAnsi="Calibri Light" w:cs="MercuryTextG1-Roman"/>
          <w:sz w:val="23"/>
          <w:szCs w:val="23"/>
          <w:lang w:eastAsia="en-CA"/>
        </w:rPr>
        <w:t>.</w:t>
      </w:r>
      <w:r w:rsidR="003B6F37" w:rsidRPr="00D01AFE">
        <w:rPr>
          <w:rFonts w:ascii="Calibri Light" w:hAnsi="Calibri Light" w:cs="MercuryTextG1-Roman"/>
          <w:sz w:val="23"/>
          <w:szCs w:val="23"/>
          <w:lang w:eastAsia="en-CA"/>
        </w:rPr>
        <w:t xml:space="preserve"> </w:t>
      </w:r>
    </w:p>
    <w:p w:rsidR="00952F4E" w:rsidRDefault="00952F4E"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p>
    <w:p w:rsidR="00952F4E" w:rsidRPr="00D01AFE" w:rsidRDefault="00952F4E"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p>
    <w:p w:rsidR="005218F8" w:rsidRDefault="00F53FE7"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r w:rsidRPr="00D01AFE">
        <w:rPr>
          <w:rFonts w:ascii="Calibri Light" w:hAnsi="Calibri Light" w:cs="MercuryTextG1-Roman"/>
          <w:sz w:val="23"/>
          <w:szCs w:val="23"/>
          <w:lang w:eastAsia="en-CA"/>
        </w:rPr>
        <w:t xml:space="preserve">Table </w:t>
      </w:r>
      <w:r w:rsidR="00431622">
        <w:rPr>
          <w:rFonts w:ascii="Calibri Light" w:hAnsi="Calibri Light" w:cs="MercuryTextG1-Roman"/>
          <w:sz w:val="23"/>
          <w:szCs w:val="23"/>
          <w:lang w:eastAsia="en-CA"/>
        </w:rPr>
        <w:t>3</w:t>
      </w:r>
      <w:r w:rsidRPr="00D01AFE">
        <w:rPr>
          <w:rFonts w:ascii="Calibri Light" w:hAnsi="Calibri Light" w:cs="MercuryTextG1-Roman"/>
          <w:sz w:val="23"/>
          <w:szCs w:val="23"/>
          <w:lang w:eastAsia="en-CA"/>
        </w:rPr>
        <w:t xml:space="preserve"> below provides a summary</w:t>
      </w:r>
      <w:r w:rsidR="005218F8" w:rsidRPr="00D01AFE">
        <w:rPr>
          <w:rFonts w:ascii="Calibri Light" w:hAnsi="Calibri Light" w:cs="MercuryTextG1-Roman"/>
          <w:sz w:val="23"/>
          <w:szCs w:val="23"/>
          <w:lang w:eastAsia="en-CA"/>
        </w:rPr>
        <w:t xml:space="preserve"> of the changes and analysis </w:t>
      </w:r>
      <w:r w:rsidR="00737433" w:rsidRPr="00D01AFE">
        <w:rPr>
          <w:rFonts w:ascii="Calibri Light" w:hAnsi="Calibri Light" w:cs="MercuryTextG1-Roman"/>
          <w:sz w:val="23"/>
          <w:szCs w:val="23"/>
          <w:lang w:eastAsia="en-CA"/>
        </w:rPr>
        <w:t xml:space="preserve">of impact of the changes </w:t>
      </w:r>
      <w:r w:rsidR="005218F8" w:rsidRPr="00D01AFE">
        <w:rPr>
          <w:rFonts w:ascii="Calibri Light" w:hAnsi="Calibri Light" w:cs="MercuryTextG1-Roman"/>
          <w:sz w:val="23"/>
          <w:szCs w:val="23"/>
          <w:lang w:eastAsia="en-CA"/>
        </w:rPr>
        <w:t>at outcom</w:t>
      </w:r>
      <w:r w:rsidR="005218F8">
        <w:rPr>
          <w:rFonts w:ascii="Calibri Light" w:hAnsi="Calibri Light" w:cs="MercuryTextG1-Roman"/>
          <w:sz w:val="23"/>
          <w:szCs w:val="23"/>
          <w:lang w:eastAsia="en-CA"/>
        </w:rPr>
        <w:t>e level.</w:t>
      </w:r>
    </w:p>
    <w:p w:rsidR="000A49B4" w:rsidRDefault="000A49B4"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p>
    <w:p w:rsidR="00FA7C22" w:rsidRDefault="000A49B4" w:rsidP="000A49B4">
      <w:pPr>
        <w:pStyle w:val="Caption"/>
        <w:rPr>
          <w:rFonts w:ascii="Calibri Light" w:hAnsi="Calibri Light" w:cs="MercuryTextG1-Roman"/>
          <w:sz w:val="23"/>
          <w:szCs w:val="23"/>
          <w:lang w:eastAsia="en-CA"/>
        </w:rPr>
      </w:pPr>
      <w:bookmarkStart w:id="114" w:name="_Toc351913174"/>
      <w:r>
        <w:t xml:space="preserve">Table </w:t>
      </w:r>
      <w:fldSimple w:instr=" SEQ Table \* ARABIC ">
        <w:r w:rsidR="00335CA8">
          <w:rPr>
            <w:noProof/>
          </w:rPr>
          <w:t>3</w:t>
        </w:r>
      </w:fldSimple>
      <w:r>
        <w:t xml:space="preserve"> Summary of Changes at Outcome Level</w:t>
      </w:r>
      <w:bookmarkEnd w:id="114"/>
    </w:p>
    <w:p w:rsidR="00737433" w:rsidRPr="003B6F37" w:rsidRDefault="00737433" w:rsidP="003B6F37">
      <w:pPr>
        <w:widowControl w:val="0"/>
        <w:overflowPunct w:val="0"/>
        <w:autoSpaceDE w:val="0"/>
        <w:autoSpaceDN w:val="0"/>
        <w:adjustRightInd w:val="0"/>
        <w:spacing w:after="0" w:line="240" w:lineRule="auto"/>
        <w:jc w:val="both"/>
        <w:rPr>
          <w:rFonts w:ascii="Calibri Light" w:hAnsi="Calibri Light" w:cs="MercuryTextG1-Roman"/>
          <w:sz w:val="23"/>
          <w:szCs w:val="23"/>
          <w:lang w:eastAsia="en-CA"/>
        </w:rPr>
      </w:pPr>
    </w:p>
    <w:tbl>
      <w:tblPr>
        <w:tblStyle w:val="TableGrid"/>
        <w:tblW w:w="0" w:type="auto"/>
        <w:tblLook w:val="04A0"/>
      </w:tblPr>
      <w:tblGrid>
        <w:gridCol w:w="983"/>
        <w:gridCol w:w="1017"/>
        <w:gridCol w:w="993"/>
        <w:gridCol w:w="992"/>
        <w:gridCol w:w="1276"/>
        <w:gridCol w:w="5663"/>
      </w:tblGrid>
      <w:tr w:rsidR="00607DA2" w:rsidRPr="00CA4A6E" w:rsidTr="00607DA2">
        <w:tc>
          <w:tcPr>
            <w:tcW w:w="0" w:type="auto"/>
            <w:shd w:val="clear" w:color="auto" w:fill="FDE9D9" w:themeFill="accent6" w:themeFillTint="33"/>
          </w:tcPr>
          <w:p w:rsidR="003B6F37" w:rsidRPr="005858B9" w:rsidRDefault="003B6F37" w:rsidP="00FA7C2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 xml:space="preserve">Outcome </w:t>
            </w:r>
          </w:p>
        </w:tc>
        <w:tc>
          <w:tcPr>
            <w:tcW w:w="1017" w:type="dxa"/>
            <w:shd w:val="clear" w:color="auto" w:fill="FDE9D9" w:themeFill="accent6" w:themeFillTint="33"/>
          </w:tcPr>
          <w:p w:rsidR="003B6F37" w:rsidRPr="005858B9" w:rsidRDefault="003B6F37" w:rsidP="00607DA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Year 0 – 2009 (Design Phase)</w:t>
            </w:r>
          </w:p>
        </w:tc>
        <w:tc>
          <w:tcPr>
            <w:tcW w:w="993" w:type="dxa"/>
            <w:shd w:val="clear" w:color="auto" w:fill="FDE9D9" w:themeFill="accent6" w:themeFillTint="33"/>
          </w:tcPr>
          <w:p w:rsidR="003B6F37" w:rsidRPr="005858B9" w:rsidRDefault="003B6F37" w:rsidP="00FA7C2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Year 1 - 2010</w:t>
            </w:r>
          </w:p>
        </w:tc>
        <w:tc>
          <w:tcPr>
            <w:tcW w:w="992" w:type="dxa"/>
            <w:shd w:val="clear" w:color="auto" w:fill="FDE9D9" w:themeFill="accent6" w:themeFillTint="33"/>
          </w:tcPr>
          <w:p w:rsidR="003B6F37" w:rsidRPr="005858B9" w:rsidRDefault="003B6F37" w:rsidP="00FA7C2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Year 2- 2011</w:t>
            </w:r>
          </w:p>
        </w:tc>
        <w:tc>
          <w:tcPr>
            <w:tcW w:w="1276" w:type="dxa"/>
            <w:shd w:val="clear" w:color="auto" w:fill="FDE9D9" w:themeFill="accent6" w:themeFillTint="33"/>
          </w:tcPr>
          <w:p w:rsidR="003B6F37" w:rsidRPr="005858B9" w:rsidRDefault="003B6F37" w:rsidP="00FA7C2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Year 3-2012 (MTE)</w:t>
            </w:r>
          </w:p>
        </w:tc>
        <w:tc>
          <w:tcPr>
            <w:tcW w:w="5663" w:type="dxa"/>
            <w:shd w:val="clear" w:color="auto" w:fill="FDE9D9" w:themeFill="accent6" w:themeFillTint="33"/>
          </w:tcPr>
          <w:p w:rsidR="003B6F37" w:rsidRPr="005858B9" w:rsidRDefault="003B6F37" w:rsidP="00FA7C22">
            <w:pPr>
              <w:spacing w:line="240" w:lineRule="auto"/>
              <w:rPr>
                <w:rFonts w:ascii="Calibri Light" w:hAnsi="Calibri Light" w:cs="Calibri"/>
                <w:b/>
                <w:sz w:val="20"/>
                <w:szCs w:val="23"/>
                <w:lang w:eastAsia="en-CA"/>
              </w:rPr>
            </w:pPr>
            <w:r w:rsidRPr="005858B9">
              <w:rPr>
                <w:rFonts w:ascii="Calibri Light" w:hAnsi="Calibri Light" w:cs="Calibri"/>
                <w:b/>
                <w:sz w:val="20"/>
                <w:szCs w:val="23"/>
                <w:lang w:eastAsia="en-CA"/>
              </w:rPr>
              <w:t>Analysis of change</w:t>
            </w:r>
          </w:p>
        </w:tc>
      </w:tr>
      <w:tr w:rsidR="00607DA2" w:rsidRPr="00CA4A6E" w:rsidTr="00607DA2">
        <w:trPr>
          <w:trHeight w:val="1252"/>
        </w:trPr>
        <w:tc>
          <w:tcPr>
            <w:tcW w:w="0" w:type="auto"/>
          </w:tcPr>
          <w:p w:rsidR="003B6F37" w:rsidRPr="00850696" w:rsidRDefault="005858B9" w:rsidP="00FA7C22">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Outcome 1</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12" o:spid="_x0000_s1042" type="#_x0000_t77" style="position:absolute;margin-left:7.95pt;margin-top:15.6pt;width:84.25pt;height:20.1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" fillcolor="#c0504d [3205]" strokecolor="#f2f2f2 [3041]" strokeweight="3pt">
                  <v:shadow on="t" color="#622423 [1605]" opacity=".5" offset="1pt"/>
                </v:shape>
              </w:pict>
            </w:r>
          </w:p>
          <w:p w:rsidR="003B6F37" w:rsidRPr="00850696" w:rsidRDefault="003B6F37" w:rsidP="00FA7C22">
            <w:pPr>
              <w:spacing w:line="240" w:lineRule="auto"/>
              <w:rPr>
                <w:rFonts w:ascii="Calibri Light" w:hAnsi="Calibri Light" w:cs="Calibri"/>
                <w:sz w:val="20"/>
                <w:szCs w:val="23"/>
                <w:lang w:eastAsia="en-CA"/>
              </w:rPr>
            </w:pPr>
          </w:p>
          <w:p w:rsidR="003B6F37" w:rsidRPr="00850696" w:rsidRDefault="003B6F37" w:rsidP="00FA7C22">
            <w:pPr>
              <w:spacing w:line="240" w:lineRule="auto"/>
              <w:rPr>
                <w:rFonts w:ascii="Calibri Light" w:hAnsi="Calibri Light" w:cs="Calibri"/>
                <w:sz w:val="20"/>
                <w:szCs w:val="23"/>
                <w:lang w:eastAsia="en-CA"/>
              </w:rPr>
            </w:pP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3" o:spid="_x0000_s1041" type="#_x0000_t13" style="position:absolute;margin-left:1.7pt;margin-top:7.1pt;width:98.05pt;height:35.5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" fillcolor="#4bacc6 [3208]" strokecolor="#f2f2f2 [3041]" strokeweight="3pt">
                  <v:shadow on="t" color="#205867 [1608]" opacity=".5" offset="1pt"/>
                </v:shape>
              </w:pict>
            </w: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607DA2">
            <w:pPr>
              <w:pStyle w:val="ListParagraph"/>
              <w:numPr>
                <w:ilvl w:val="0"/>
                <w:numId w:val="42"/>
              </w:numPr>
              <w:spacing w:line="240" w:lineRule="auto"/>
              <w:rPr>
                <w:rFonts w:ascii="Calibri Light" w:eastAsiaTheme="majorEastAsia" w:hAnsi="Calibri Light" w:cs="Calibri"/>
                <w:b/>
                <w:bCs/>
                <w:i/>
                <w:iCs/>
                <w:color w:val="4F81BD" w:themeColor="accent1"/>
                <w:sz w:val="20"/>
                <w:szCs w:val="23"/>
                <w:lang w:eastAsia="en-CA"/>
              </w:rPr>
            </w:pPr>
            <w:r>
              <w:rPr>
                <w:rFonts w:ascii="Calibri Light" w:hAnsi="Calibri Light" w:cs="Calibri"/>
                <w:sz w:val="20"/>
                <w:szCs w:val="23"/>
                <w:lang w:eastAsia="en-CA"/>
              </w:rPr>
              <w:t xml:space="preserve">Termination of </w:t>
            </w:r>
            <w:r w:rsidR="003B6F37" w:rsidRPr="00850696">
              <w:rPr>
                <w:rFonts w:ascii="Calibri Light" w:hAnsi="Calibri Light" w:cs="Calibri"/>
                <w:sz w:val="20"/>
                <w:szCs w:val="23"/>
                <w:lang w:eastAsia="en-CA"/>
              </w:rPr>
              <w:t xml:space="preserve">livelihoods and gainful employment </w:t>
            </w:r>
            <w:r>
              <w:rPr>
                <w:rFonts w:ascii="Calibri Light" w:hAnsi="Calibri Light" w:cs="Calibri"/>
                <w:sz w:val="20"/>
                <w:szCs w:val="23"/>
                <w:lang w:eastAsia="en-CA"/>
              </w:rPr>
              <w:t xml:space="preserve">thematic initiatives and adoption </w:t>
            </w:r>
            <w:r w:rsidR="003255EB">
              <w:rPr>
                <w:rFonts w:ascii="Calibri Light" w:hAnsi="Calibri Light" w:cs="Calibri"/>
                <w:sz w:val="20"/>
                <w:szCs w:val="23"/>
                <w:lang w:eastAsia="en-CA"/>
              </w:rPr>
              <w:t xml:space="preserve">of </w:t>
            </w:r>
            <w:r w:rsidR="003255EB" w:rsidRPr="00850696">
              <w:rPr>
                <w:rFonts w:ascii="Calibri Light" w:hAnsi="Calibri Light" w:cs="Calibri"/>
                <w:sz w:val="20"/>
                <w:szCs w:val="23"/>
                <w:lang w:eastAsia="en-CA"/>
              </w:rPr>
              <w:t>GRB</w:t>
            </w:r>
            <w:r>
              <w:rPr>
                <w:rFonts w:ascii="Calibri Light" w:hAnsi="Calibri Light" w:cs="Calibri"/>
                <w:sz w:val="20"/>
                <w:szCs w:val="23"/>
                <w:lang w:eastAsia="en-CA"/>
              </w:rPr>
              <w:t xml:space="preserve"> thematic focus</w:t>
            </w:r>
            <w:r w:rsidR="00F0726C">
              <w:rPr>
                <w:rFonts w:ascii="Calibri Light" w:hAnsi="Calibri Light" w:cs="Calibri"/>
                <w:sz w:val="20"/>
                <w:szCs w:val="23"/>
                <w:lang w:eastAsia="en-CA"/>
              </w:rPr>
              <w:t>.</w:t>
            </w:r>
          </w:p>
          <w:p w:rsidR="00AC6517" w:rsidRDefault="003A67DD">
            <w:pPr>
              <w:pStyle w:val="ListParagraph"/>
              <w:numPr>
                <w:ilvl w:val="0"/>
                <w:numId w:val="42"/>
              </w:numPr>
              <w:spacing w:line="240" w:lineRule="auto"/>
              <w:rPr>
                <w:rFonts w:ascii="Calibri Light" w:eastAsiaTheme="majorEastAsia" w:hAnsi="Calibri Light" w:cs="Calibri"/>
                <w:b/>
                <w:bCs/>
                <w:i/>
                <w:iCs/>
                <w:color w:val="4F81BD" w:themeColor="accent1"/>
                <w:sz w:val="20"/>
                <w:szCs w:val="23"/>
                <w:lang w:eastAsia="en-CA"/>
              </w:rPr>
            </w:pPr>
            <w:r>
              <w:rPr>
                <w:rFonts w:ascii="Calibri Light" w:hAnsi="Calibri Light" w:cs="Calibri"/>
                <w:sz w:val="20"/>
                <w:szCs w:val="23"/>
                <w:lang w:eastAsia="en-CA"/>
              </w:rPr>
              <w:t>S</w:t>
            </w:r>
            <w:r w:rsidR="003B6F37">
              <w:rPr>
                <w:rFonts w:ascii="Calibri Light" w:hAnsi="Calibri Light" w:cs="Calibri"/>
                <w:sz w:val="20"/>
                <w:szCs w:val="23"/>
                <w:lang w:eastAsia="en-CA"/>
              </w:rPr>
              <w:t xml:space="preserve">takeholder focus remained government </w:t>
            </w:r>
            <w:r w:rsidR="00607DA2">
              <w:rPr>
                <w:rFonts w:ascii="Calibri Light" w:hAnsi="Calibri Light" w:cs="Calibri"/>
                <w:sz w:val="20"/>
                <w:szCs w:val="23"/>
                <w:lang w:eastAsia="en-CA"/>
              </w:rPr>
              <w:t xml:space="preserve">and its institutional </w:t>
            </w:r>
            <w:r w:rsidR="003B6F37">
              <w:rPr>
                <w:rFonts w:ascii="Calibri Light" w:hAnsi="Calibri Light" w:cs="Calibri"/>
                <w:sz w:val="20"/>
                <w:szCs w:val="23"/>
                <w:lang w:eastAsia="en-CA"/>
              </w:rPr>
              <w:t>capacity</w:t>
            </w:r>
            <w:r>
              <w:rPr>
                <w:rFonts w:ascii="Calibri Light" w:hAnsi="Calibri Light" w:cs="Calibri"/>
                <w:sz w:val="20"/>
                <w:szCs w:val="23"/>
                <w:lang w:eastAsia="en-CA"/>
              </w:rPr>
              <w:t>.</w:t>
            </w:r>
          </w:p>
          <w:p w:rsidR="00AC6517" w:rsidRDefault="0064493B">
            <w:pPr>
              <w:pStyle w:val="ListParagraph"/>
              <w:numPr>
                <w:ilvl w:val="0"/>
                <w:numId w:val="42"/>
              </w:numPr>
              <w:spacing w:line="240" w:lineRule="auto"/>
              <w:rPr>
                <w:rFonts w:ascii="Calibri Light" w:eastAsiaTheme="majorEastAsia" w:hAnsi="Calibri Light" w:cs="Calibri"/>
                <w:b/>
                <w:bCs/>
                <w:i/>
                <w:iCs/>
                <w:color w:val="4F81BD" w:themeColor="accent1"/>
                <w:sz w:val="20"/>
                <w:szCs w:val="23"/>
                <w:lang w:eastAsia="en-CA"/>
              </w:rPr>
            </w:pPr>
            <w:r>
              <w:rPr>
                <w:rFonts w:ascii="Calibri Light" w:hAnsi="Calibri Light" w:cs="Calibri"/>
                <w:sz w:val="20"/>
                <w:szCs w:val="23"/>
                <w:lang w:eastAsia="en-CA"/>
              </w:rPr>
              <w:t>T</w:t>
            </w:r>
            <w:r w:rsidR="00607DA2">
              <w:rPr>
                <w:rFonts w:ascii="Calibri Light" w:hAnsi="Calibri Light" w:cs="Calibri"/>
                <w:sz w:val="20"/>
                <w:szCs w:val="23"/>
                <w:lang w:eastAsia="en-CA"/>
              </w:rPr>
              <w:t xml:space="preserve">he changes had impact on inputs, activities and outcomes </w:t>
            </w:r>
            <w:r w:rsidR="003E7D17">
              <w:rPr>
                <w:rFonts w:ascii="Calibri Light" w:hAnsi="Calibri Light" w:cs="Calibri"/>
                <w:sz w:val="20"/>
                <w:szCs w:val="23"/>
                <w:lang w:eastAsia="en-CA"/>
              </w:rPr>
              <w:t xml:space="preserve">with </w:t>
            </w:r>
            <w:r w:rsidR="003E7D17" w:rsidRPr="00850696">
              <w:rPr>
                <w:rFonts w:ascii="Calibri Light" w:hAnsi="Calibri Light" w:cs="Calibri"/>
                <w:sz w:val="20"/>
                <w:szCs w:val="23"/>
                <w:lang w:eastAsia="en-CA"/>
              </w:rPr>
              <w:t>GRB</w:t>
            </w:r>
            <w:r w:rsidR="003B6F37" w:rsidRPr="00850696">
              <w:rPr>
                <w:rFonts w:ascii="Calibri Light" w:hAnsi="Calibri Light" w:cs="Calibri"/>
                <w:sz w:val="20"/>
                <w:szCs w:val="23"/>
                <w:lang w:eastAsia="en-CA"/>
              </w:rPr>
              <w:t xml:space="preserve"> initiatives introduced in 201</w:t>
            </w:r>
            <w:r w:rsidR="003255EB">
              <w:rPr>
                <w:rFonts w:ascii="Calibri Light" w:hAnsi="Calibri Light" w:cs="Calibri"/>
                <w:sz w:val="20"/>
                <w:szCs w:val="23"/>
                <w:lang w:eastAsia="en-CA"/>
              </w:rPr>
              <w:t>1</w:t>
            </w:r>
            <w:r w:rsidR="00607DA2">
              <w:rPr>
                <w:rFonts w:ascii="Calibri Light" w:hAnsi="Calibri Light" w:cs="Calibri"/>
                <w:sz w:val="20"/>
                <w:szCs w:val="23"/>
                <w:lang w:eastAsia="en-CA"/>
              </w:rPr>
              <w:t>. Impact of changes high</w:t>
            </w:r>
            <w:r w:rsidR="00485E80">
              <w:rPr>
                <w:rFonts w:ascii="Calibri Light" w:hAnsi="Calibri Light" w:cs="Calibri"/>
                <w:sz w:val="20"/>
                <w:szCs w:val="23"/>
                <w:lang w:eastAsia="en-CA"/>
              </w:rPr>
              <w:t xml:space="preserve"> </w:t>
            </w:r>
          </w:p>
        </w:tc>
      </w:tr>
      <w:tr w:rsidR="00607DA2" w:rsidRPr="00CA4A6E" w:rsidTr="00607DA2">
        <w:tc>
          <w:tcPr>
            <w:tcW w:w="0" w:type="auto"/>
          </w:tcPr>
          <w:p w:rsidR="003B6F37" w:rsidRPr="00850696" w:rsidRDefault="005858B9" w:rsidP="005858B9">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Outcome 2</w:t>
            </w:r>
            <w:r>
              <w:rPr>
                <w:rFonts w:ascii="Calibri Light" w:hAnsi="Calibri Light" w:cs="Calibri"/>
                <w:sz w:val="20"/>
                <w:szCs w:val="23"/>
                <w:lang w:eastAsia="en-CA"/>
              </w:rPr>
              <w:t xml:space="preserve"> </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8" o:spid="_x0000_s1040" type="#_x0000_t13" style="position:absolute;margin-left:-1.8pt;margin-top:5.65pt;width:202.05pt;height:29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" fillcolor="#4bacc6 [3208]" strokecolor="#f2f2f2 [3041]" strokeweight="3pt">
                  <v:shadow on="t" color="#205867 [1608]" opacity=".5" offset="1pt"/>
                </v:shape>
              </w:pict>
            </w: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3B6F37" w:rsidP="00FA7C22">
            <w:pPr>
              <w:spacing w:line="240" w:lineRule="auto"/>
              <w:rPr>
                <w:rFonts w:ascii="Calibri Light" w:hAnsi="Calibri Light" w:cs="Calibri"/>
                <w:sz w:val="20"/>
                <w:szCs w:val="23"/>
                <w:lang w:eastAsia="en-CA"/>
              </w:rPr>
            </w:pP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3B6F37">
            <w:pPr>
              <w:pStyle w:val="ListParagraph"/>
              <w:numPr>
                <w:ilvl w:val="0"/>
                <w:numId w:val="43"/>
              </w:numPr>
              <w:spacing w:line="240" w:lineRule="auto"/>
              <w:rPr>
                <w:rFonts w:ascii="Calibri Light" w:eastAsiaTheme="majorEastAsia" w:hAnsi="Calibri Light" w:cs="Calibri"/>
                <w:color w:val="243F60" w:themeColor="accent1" w:themeShade="7F"/>
                <w:sz w:val="20"/>
                <w:szCs w:val="23"/>
                <w:lang w:eastAsia="en-CA"/>
              </w:rPr>
            </w:pPr>
            <w:proofErr w:type="spellStart"/>
            <w:r w:rsidRPr="00850696">
              <w:rPr>
                <w:rFonts w:ascii="Calibri Light" w:hAnsi="Calibri Light" w:cs="Calibri"/>
                <w:sz w:val="20"/>
                <w:szCs w:val="23"/>
                <w:lang w:eastAsia="en-CA"/>
              </w:rPr>
              <w:t>Wordsmithing</w:t>
            </w:r>
            <w:proofErr w:type="spellEnd"/>
            <w:r w:rsidRPr="00850696">
              <w:rPr>
                <w:rFonts w:ascii="Calibri Light" w:hAnsi="Calibri Light" w:cs="Calibri"/>
                <w:sz w:val="20"/>
                <w:szCs w:val="23"/>
                <w:lang w:eastAsia="en-CA"/>
              </w:rPr>
              <w:t xml:space="preserve"> </w:t>
            </w:r>
            <w:r>
              <w:rPr>
                <w:rFonts w:ascii="Calibri Light" w:hAnsi="Calibri Light" w:cs="Calibri"/>
                <w:sz w:val="20"/>
                <w:szCs w:val="23"/>
                <w:lang w:eastAsia="en-CA"/>
              </w:rPr>
              <w:t xml:space="preserve">of </w:t>
            </w:r>
            <w:r w:rsidR="00607DA2">
              <w:rPr>
                <w:rFonts w:ascii="Calibri Light" w:hAnsi="Calibri Light" w:cs="Calibri"/>
                <w:sz w:val="20"/>
                <w:szCs w:val="23"/>
                <w:lang w:eastAsia="en-CA"/>
              </w:rPr>
              <w:t xml:space="preserve">GBV </w:t>
            </w:r>
            <w:r>
              <w:rPr>
                <w:rFonts w:ascii="Calibri Light" w:hAnsi="Calibri Light" w:cs="Calibri"/>
                <w:sz w:val="20"/>
                <w:szCs w:val="23"/>
                <w:lang w:eastAsia="en-CA"/>
              </w:rPr>
              <w:t xml:space="preserve">thematic wording </w:t>
            </w:r>
            <w:r w:rsidRPr="00850696">
              <w:rPr>
                <w:rFonts w:ascii="Calibri Light" w:hAnsi="Calibri Light" w:cs="Calibri"/>
                <w:sz w:val="20"/>
                <w:szCs w:val="23"/>
                <w:lang w:eastAsia="en-CA"/>
              </w:rPr>
              <w:t>to improve focus on service delivery</w:t>
            </w:r>
            <w:r>
              <w:rPr>
                <w:rFonts w:ascii="Calibri Light" w:hAnsi="Calibri Light" w:cs="Calibri"/>
                <w:sz w:val="20"/>
                <w:szCs w:val="23"/>
                <w:lang w:eastAsia="en-CA"/>
              </w:rPr>
              <w:t>.</w:t>
            </w:r>
          </w:p>
          <w:p w:rsidR="00AC6517" w:rsidRDefault="00607DA2">
            <w:pPr>
              <w:pStyle w:val="ListParagraph"/>
              <w:numPr>
                <w:ilvl w:val="0"/>
                <w:numId w:val="43"/>
              </w:numPr>
              <w:spacing w:line="240" w:lineRule="auto"/>
              <w:rPr>
                <w:rFonts w:ascii="Calibri Light" w:eastAsiaTheme="majorEastAsia" w:hAnsi="Calibri Light" w:cs="Calibri"/>
                <w:color w:val="243F60" w:themeColor="accent1" w:themeShade="7F"/>
                <w:sz w:val="20"/>
                <w:szCs w:val="23"/>
                <w:lang w:eastAsia="en-CA"/>
              </w:rPr>
            </w:pPr>
            <w:r>
              <w:rPr>
                <w:rFonts w:ascii="Calibri Light" w:hAnsi="Calibri Light" w:cs="Calibri"/>
                <w:sz w:val="20"/>
                <w:szCs w:val="23"/>
                <w:lang w:eastAsia="en-CA"/>
              </w:rPr>
              <w:t>Overall i</w:t>
            </w:r>
            <w:r w:rsidR="003B6F37" w:rsidRPr="00850696">
              <w:rPr>
                <w:rFonts w:ascii="Calibri Light" w:hAnsi="Calibri Light" w:cs="Calibri"/>
                <w:sz w:val="20"/>
                <w:szCs w:val="23"/>
                <w:lang w:eastAsia="en-CA"/>
              </w:rPr>
              <w:t>mpact</w:t>
            </w:r>
            <w:r>
              <w:rPr>
                <w:rFonts w:ascii="Calibri Light" w:hAnsi="Calibri Light" w:cs="Calibri"/>
                <w:sz w:val="20"/>
                <w:szCs w:val="23"/>
                <w:lang w:eastAsia="en-CA"/>
              </w:rPr>
              <w:t xml:space="preserve"> of changes</w:t>
            </w:r>
            <w:r w:rsidR="003B6F37" w:rsidRPr="00850696">
              <w:rPr>
                <w:rFonts w:ascii="Calibri Light" w:hAnsi="Calibri Light" w:cs="Calibri"/>
                <w:sz w:val="20"/>
                <w:szCs w:val="23"/>
                <w:lang w:eastAsia="en-CA"/>
              </w:rPr>
              <w:t xml:space="preserve"> low</w:t>
            </w:r>
            <w:r>
              <w:rPr>
                <w:rFonts w:ascii="Calibri Light" w:hAnsi="Calibri Light" w:cs="Calibri"/>
                <w:sz w:val="20"/>
                <w:szCs w:val="23"/>
                <w:lang w:eastAsia="en-CA"/>
              </w:rPr>
              <w:t>, led to</w:t>
            </w:r>
            <w:r w:rsidR="00055D6A">
              <w:rPr>
                <w:rFonts w:ascii="Calibri Light" w:hAnsi="Calibri Light" w:cs="Calibri"/>
                <w:sz w:val="20"/>
                <w:szCs w:val="23"/>
                <w:lang w:eastAsia="en-CA"/>
              </w:rPr>
              <w:t xml:space="preserve"> </w:t>
            </w:r>
            <w:r w:rsidR="003B6F37" w:rsidRPr="00850696">
              <w:rPr>
                <w:rFonts w:ascii="Calibri Light" w:hAnsi="Calibri Light" w:cs="Calibri"/>
                <w:sz w:val="20"/>
                <w:szCs w:val="23"/>
                <w:lang w:eastAsia="en-CA"/>
              </w:rPr>
              <w:t>accelerated impact</w:t>
            </w:r>
            <w:r w:rsidR="003B6F37">
              <w:rPr>
                <w:rFonts w:ascii="Calibri Light" w:hAnsi="Calibri Light" w:cs="Calibri"/>
                <w:sz w:val="20"/>
                <w:szCs w:val="23"/>
                <w:lang w:eastAsia="en-CA"/>
              </w:rPr>
              <w:t>.</w:t>
            </w:r>
          </w:p>
        </w:tc>
      </w:tr>
      <w:tr w:rsidR="00607DA2" w:rsidRPr="00CA4A6E" w:rsidTr="00607DA2">
        <w:tc>
          <w:tcPr>
            <w:tcW w:w="0" w:type="auto"/>
          </w:tcPr>
          <w:p w:rsidR="003B6F37" w:rsidRPr="00850696" w:rsidRDefault="005858B9" w:rsidP="005858B9">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 xml:space="preserve">Outcome 3 </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6" o:spid="_x0000_s1039" type="#_x0000_t77" style="position:absolute;margin-left:-1.8pt;margin-top:19.6pt;width:94pt;height:20.1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" fillcolor="#c0504d [3205]" strokecolor="#f2f2f2 [3041]" strokeweight="3pt">
                  <v:shadow on="t" color="#622423 [1605]" opacity=".5" offset="1pt"/>
                </v:shape>
              </w:pict>
            </w: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11" o:spid="_x0000_s1038" type="#_x0000_t13" style="position:absolute;margin-left:.05pt;margin-top:10.2pt;width:94.25pt;height:35.5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" fillcolor="#4bacc6 [3208]" strokecolor="#f2f2f2 [3041]" strokeweight="3pt">
                  <v:shadow on="t" color="#205867 [1608]" opacity=".5" offset="1pt"/>
                </v:shape>
              </w:pict>
            </w: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3B6F37">
            <w:pPr>
              <w:pStyle w:val="ListParagraph"/>
              <w:numPr>
                <w:ilvl w:val="0"/>
                <w:numId w:val="43"/>
              </w:numPr>
              <w:spacing w:line="240" w:lineRule="auto"/>
              <w:rPr>
                <w:rFonts w:ascii="Calibri Light" w:eastAsiaTheme="majorEastAsia" w:hAnsi="Calibri Light" w:cs="Calibri"/>
                <w:i/>
                <w:iCs/>
                <w:color w:val="404040" w:themeColor="text1" w:themeTint="BF"/>
                <w:sz w:val="20"/>
                <w:szCs w:val="23"/>
                <w:lang w:eastAsia="en-CA"/>
              </w:rPr>
            </w:pPr>
            <w:r w:rsidRPr="00850696">
              <w:rPr>
                <w:rFonts w:ascii="Calibri Light" w:hAnsi="Calibri Light" w:cs="Calibri"/>
                <w:sz w:val="20"/>
                <w:szCs w:val="23"/>
                <w:lang w:eastAsia="en-CA"/>
              </w:rPr>
              <w:t xml:space="preserve">Discontinuous change with </w:t>
            </w:r>
            <w:r>
              <w:rPr>
                <w:rFonts w:ascii="Calibri Light" w:hAnsi="Calibri Light" w:cs="Calibri"/>
                <w:sz w:val="20"/>
                <w:szCs w:val="23"/>
                <w:lang w:eastAsia="en-CA"/>
              </w:rPr>
              <w:t xml:space="preserve">termination of </w:t>
            </w:r>
            <w:r w:rsidRPr="00850696">
              <w:rPr>
                <w:rFonts w:ascii="Calibri Light" w:hAnsi="Calibri Light" w:cs="Calibri"/>
                <w:sz w:val="20"/>
                <w:szCs w:val="23"/>
                <w:lang w:eastAsia="en-CA"/>
              </w:rPr>
              <w:t>citizen active participation</w:t>
            </w:r>
            <w:r w:rsidR="003D2F29">
              <w:rPr>
                <w:rFonts w:ascii="Calibri Light" w:hAnsi="Calibri Light" w:cs="Calibri"/>
                <w:sz w:val="20"/>
                <w:szCs w:val="23"/>
                <w:lang w:eastAsia="en-CA"/>
              </w:rPr>
              <w:t xml:space="preserve"> (governance</w:t>
            </w:r>
            <w:r w:rsidR="0072673C">
              <w:rPr>
                <w:rFonts w:ascii="Calibri Light" w:hAnsi="Calibri Light" w:cs="Calibri"/>
                <w:sz w:val="20"/>
                <w:szCs w:val="23"/>
                <w:lang w:eastAsia="en-CA"/>
              </w:rPr>
              <w:t xml:space="preserve">) </w:t>
            </w:r>
            <w:r w:rsidR="0072673C" w:rsidRPr="00850696">
              <w:rPr>
                <w:rFonts w:ascii="Calibri Light" w:hAnsi="Calibri Light" w:cs="Calibri"/>
                <w:sz w:val="20"/>
                <w:szCs w:val="23"/>
                <w:lang w:eastAsia="en-CA"/>
              </w:rPr>
              <w:t>and</w:t>
            </w:r>
            <w:r w:rsidRPr="00850696">
              <w:rPr>
                <w:rFonts w:ascii="Calibri Light" w:hAnsi="Calibri Light" w:cs="Calibri"/>
                <w:sz w:val="20"/>
                <w:szCs w:val="23"/>
                <w:lang w:eastAsia="en-CA"/>
              </w:rPr>
              <w:t xml:space="preserve"> adoption of new outcome </w:t>
            </w:r>
            <w:r w:rsidRPr="00431622">
              <w:rPr>
                <w:rFonts w:ascii="Calibri Light" w:hAnsi="Calibri Light" w:cs="Calibri"/>
                <w:sz w:val="20"/>
                <w:szCs w:val="23"/>
                <w:lang w:eastAsia="en-CA"/>
              </w:rPr>
              <w:t>Primary education.</w:t>
            </w:r>
          </w:p>
          <w:p w:rsidR="00AC6517" w:rsidRDefault="00C65ECB">
            <w:pPr>
              <w:pStyle w:val="ListParagraph"/>
              <w:keepNext/>
              <w:keepLines/>
              <w:numPr>
                <w:ilvl w:val="0"/>
                <w:numId w:val="43"/>
              </w:numPr>
              <w:spacing w:before="200" w:line="240" w:lineRule="auto"/>
              <w:outlineLvl w:val="6"/>
              <w:rPr>
                <w:rFonts w:ascii="Calibri Light" w:eastAsiaTheme="majorEastAsia" w:hAnsi="Calibri Light" w:cs="Calibri"/>
                <w:i/>
                <w:iCs/>
                <w:color w:val="404040" w:themeColor="text1" w:themeTint="BF"/>
                <w:sz w:val="20"/>
                <w:szCs w:val="23"/>
                <w:lang w:eastAsia="en-CA"/>
              </w:rPr>
            </w:pPr>
            <w:r w:rsidRPr="00C65ECB">
              <w:rPr>
                <w:rFonts w:ascii="Calibri Light" w:hAnsi="Calibri Light" w:cs="Calibri"/>
                <w:sz w:val="20"/>
                <w:szCs w:val="23"/>
                <w:lang w:eastAsia="en-CA"/>
              </w:rPr>
              <w:t>Change in stakeholders from parliamentarians and politicians to UNICEF and MOESC.</w:t>
            </w:r>
          </w:p>
          <w:p w:rsidR="00AC6517" w:rsidRDefault="003B6F37" w:rsidP="00D41113">
            <w:pPr>
              <w:pStyle w:val="ListParagraph"/>
              <w:numPr>
                <w:ilvl w:val="0"/>
                <w:numId w:val="43"/>
              </w:numPr>
              <w:spacing w:line="240" w:lineRule="auto"/>
              <w:rPr>
                <w:rFonts w:ascii="Calibri Light" w:eastAsiaTheme="majorEastAsia" w:hAnsi="Calibri Light" w:cs="Calibri"/>
                <w:i/>
                <w:iCs/>
                <w:color w:val="404040" w:themeColor="text1" w:themeTint="BF"/>
                <w:sz w:val="20"/>
                <w:szCs w:val="23"/>
                <w:lang w:eastAsia="en-CA"/>
              </w:rPr>
            </w:pPr>
            <w:r w:rsidRPr="00431622">
              <w:rPr>
                <w:rFonts w:ascii="Calibri Light" w:hAnsi="Calibri Light" w:cs="Calibri"/>
                <w:sz w:val="20"/>
                <w:szCs w:val="23"/>
                <w:lang w:eastAsia="en-CA"/>
              </w:rPr>
              <w:t>Impact high on inputs and outcomes</w:t>
            </w:r>
            <w:r w:rsidR="00485E80">
              <w:rPr>
                <w:rFonts w:ascii="Calibri Light" w:hAnsi="Calibri Light" w:cs="Calibri"/>
                <w:sz w:val="20"/>
                <w:szCs w:val="23"/>
                <w:lang w:eastAsia="en-CA"/>
              </w:rPr>
              <w:t>, yet positive in terms of new thematic focus and selection of high performing agencies under Outcome 3</w:t>
            </w:r>
            <w:r w:rsidR="00F0726C">
              <w:rPr>
                <w:rFonts w:ascii="Calibri Light" w:hAnsi="Calibri Light" w:cs="Calibri"/>
                <w:sz w:val="20"/>
                <w:szCs w:val="23"/>
                <w:lang w:eastAsia="en-CA"/>
              </w:rPr>
              <w:t>.</w:t>
            </w:r>
          </w:p>
        </w:tc>
      </w:tr>
      <w:tr w:rsidR="00607DA2" w:rsidRPr="00CA4A6E" w:rsidTr="00607DA2">
        <w:tc>
          <w:tcPr>
            <w:tcW w:w="0" w:type="auto"/>
          </w:tcPr>
          <w:p w:rsidR="003B6F37" w:rsidRPr="00850696" w:rsidRDefault="005858B9" w:rsidP="00FA7C22">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 xml:space="preserve">Outcome </w:t>
            </w:r>
            <w:r w:rsidR="003B6F37" w:rsidRPr="005858B9">
              <w:rPr>
                <w:rFonts w:ascii="Calibri Light" w:hAnsi="Calibri Light" w:cs="Calibri"/>
                <w:sz w:val="16"/>
                <w:szCs w:val="23"/>
                <w:lang w:eastAsia="en-CA"/>
              </w:rPr>
              <w:t>4</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9" o:spid="_x0000_s1037" type="#_x0000_t13" style="position:absolute;margin-left:-1.8pt;margin-top:6.8pt;width:202.05pt;height:25.8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" fillcolor="#4bacc6 [3208]" strokecolor="#f2f2f2 [3041]" strokeweight="3pt">
                  <v:shadow on="t" color="#205867 [1608]" opacity=".5" offset="1pt"/>
                </v:shape>
              </w:pict>
            </w: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3B6F37" w:rsidP="00FA7C22">
            <w:pPr>
              <w:spacing w:line="240" w:lineRule="auto"/>
              <w:rPr>
                <w:rFonts w:ascii="Calibri Light" w:hAnsi="Calibri Light" w:cs="Calibri"/>
                <w:sz w:val="20"/>
                <w:szCs w:val="23"/>
                <w:lang w:eastAsia="en-CA"/>
              </w:rPr>
            </w:pP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3B6F37">
            <w:pPr>
              <w:pStyle w:val="ListParagraph"/>
              <w:numPr>
                <w:ilvl w:val="0"/>
                <w:numId w:val="43"/>
              </w:numPr>
              <w:spacing w:line="240" w:lineRule="auto"/>
              <w:rPr>
                <w:rFonts w:ascii="Calibri Light" w:eastAsiaTheme="majorEastAsia" w:hAnsi="Calibri Light" w:cs="Calibri"/>
                <w:color w:val="404040" w:themeColor="text1" w:themeTint="BF"/>
                <w:sz w:val="20"/>
                <w:szCs w:val="23"/>
                <w:lang w:eastAsia="en-CA"/>
              </w:rPr>
            </w:pPr>
            <w:proofErr w:type="spellStart"/>
            <w:r>
              <w:rPr>
                <w:rFonts w:ascii="Calibri Light" w:hAnsi="Calibri Light" w:cs="Calibri"/>
                <w:sz w:val="20"/>
                <w:szCs w:val="23"/>
                <w:lang w:eastAsia="en-CA"/>
              </w:rPr>
              <w:t>Wordsmithing</w:t>
            </w:r>
            <w:proofErr w:type="spellEnd"/>
            <w:r>
              <w:rPr>
                <w:rFonts w:ascii="Calibri Light" w:hAnsi="Calibri Light" w:cs="Calibri"/>
                <w:sz w:val="20"/>
                <w:szCs w:val="23"/>
                <w:lang w:eastAsia="en-CA"/>
              </w:rPr>
              <w:t xml:space="preserve"> </w:t>
            </w:r>
            <w:r w:rsidR="003D2F29">
              <w:rPr>
                <w:rFonts w:ascii="Calibri Light" w:hAnsi="Calibri Light" w:cs="Calibri"/>
                <w:sz w:val="20"/>
                <w:szCs w:val="23"/>
                <w:lang w:eastAsia="en-CA"/>
              </w:rPr>
              <w:t xml:space="preserve">of outcome </w:t>
            </w:r>
            <w:r>
              <w:rPr>
                <w:rFonts w:ascii="Calibri Light" w:hAnsi="Calibri Light" w:cs="Calibri"/>
                <w:sz w:val="20"/>
                <w:szCs w:val="23"/>
                <w:lang w:eastAsia="en-CA"/>
              </w:rPr>
              <w:t>to improve focus</w:t>
            </w:r>
            <w:r w:rsidR="003D2F29">
              <w:rPr>
                <w:rFonts w:ascii="Calibri Light" w:hAnsi="Calibri Light" w:cs="Calibri"/>
                <w:sz w:val="20"/>
                <w:szCs w:val="23"/>
                <w:lang w:eastAsia="en-CA"/>
              </w:rPr>
              <w:t xml:space="preserve"> on</w:t>
            </w:r>
            <w:r>
              <w:rPr>
                <w:rFonts w:ascii="Calibri Light" w:hAnsi="Calibri Light" w:cs="Calibri"/>
                <w:sz w:val="20"/>
                <w:szCs w:val="23"/>
                <w:lang w:eastAsia="en-CA"/>
              </w:rPr>
              <w:t xml:space="preserve"> CSOs advocacy. </w:t>
            </w:r>
          </w:p>
          <w:p w:rsidR="00AC6517" w:rsidRDefault="003B6F37">
            <w:pPr>
              <w:pStyle w:val="ListParagraph"/>
              <w:numPr>
                <w:ilvl w:val="0"/>
                <w:numId w:val="43"/>
              </w:numPr>
              <w:spacing w:line="240" w:lineRule="auto"/>
              <w:rPr>
                <w:rFonts w:ascii="Calibri Light" w:eastAsiaTheme="majorEastAsia" w:hAnsi="Calibri Light" w:cs="Calibri"/>
                <w:color w:val="404040" w:themeColor="text1" w:themeTint="BF"/>
                <w:sz w:val="20"/>
                <w:szCs w:val="23"/>
                <w:lang w:eastAsia="en-CA"/>
              </w:rPr>
            </w:pPr>
            <w:r>
              <w:rPr>
                <w:rFonts w:ascii="Calibri Light" w:hAnsi="Calibri Light" w:cs="Calibri"/>
                <w:sz w:val="20"/>
                <w:szCs w:val="23"/>
                <w:lang w:eastAsia="en-CA"/>
              </w:rPr>
              <w:t>Low impact on inputs and outputs.</w:t>
            </w:r>
          </w:p>
        </w:tc>
      </w:tr>
      <w:tr w:rsidR="00607DA2" w:rsidRPr="00CA4A6E" w:rsidTr="00607DA2">
        <w:tc>
          <w:tcPr>
            <w:tcW w:w="0" w:type="auto"/>
          </w:tcPr>
          <w:p w:rsidR="003B6F37" w:rsidRPr="00850696" w:rsidRDefault="005858B9" w:rsidP="005858B9">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Outcome 5</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7" o:spid="_x0000_s1036" type="#_x0000_t77" style="position:absolute;margin-left:7.95pt;margin-top:9.65pt;width:141pt;height:19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" fillcolor="#c0504d [3205]" strokecolor="#f2f2f2 [3041]" strokeweight="3pt">
                  <v:shadow on="t" color="#622423 [1605]" opacity=".5" offset="1pt"/>
                </v:shape>
              </w:pict>
            </w: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3B6F37" w:rsidP="00FA7C22">
            <w:pPr>
              <w:spacing w:line="240" w:lineRule="auto"/>
              <w:rPr>
                <w:rFonts w:ascii="Calibri Light" w:hAnsi="Calibri Light" w:cs="Calibri"/>
                <w:sz w:val="20"/>
                <w:szCs w:val="23"/>
                <w:lang w:eastAsia="en-CA"/>
              </w:rPr>
            </w:pP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3B6F37">
            <w:pPr>
              <w:pStyle w:val="ListParagraph"/>
              <w:numPr>
                <w:ilvl w:val="0"/>
                <w:numId w:val="43"/>
              </w:numPr>
              <w:spacing w:line="240" w:lineRule="auto"/>
              <w:rPr>
                <w:rFonts w:ascii="Calibri Light" w:eastAsiaTheme="majorEastAsia" w:hAnsi="Calibri Light" w:cs="Calibri"/>
                <w:i/>
                <w:iCs/>
                <w:color w:val="404040" w:themeColor="text1" w:themeTint="BF"/>
                <w:sz w:val="20"/>
                <w:szCs w:val="23"/>
                <w:lang w:eastAsia="en-CA"/>
              </w:rPr>
            </w:pPr>
            <w:r>
              <w:rPr>
                <w:rFonts w:ascii="Calibri Light" w:hAnsi="Calibri Light" w:cs="Calibri"/>
                <w:sz w:val="20"/>
                <w:szCs w:val="23"/>
                <w:lang w:eastAsia="en-CA"/>
              </w:rPr>
              <w:t xml:space="preserve">Outcome terminated. </w:t>
            </w:r>
          </w:p>
          <w:p w:rsidR="00AC6517" w:rsidRDefault="00485E80">
            <w:pPr>
              <w:pStyle w:val="ListParagraph"/>
              <w:numPr>
                <w:ilvl w:val="0"/>
                <w:numId w:val="43"/>
              </w:numPr>
              <w:spacing w:line="240" w:lineRule="auto"/>
              <w:rPr>
                <w:rFonts w:ascii="Calibri Light" w:eastAsiaTheme="majorEastAsia" w:hAnsi="Calibri Light" w:cs="Calibri"/>
                <w:i/>
                <w:iCs/>
                <w:color w:val="404040" w:themeColor="text1" w:themeTint="BF"/>
                <w:sz w:val="20"/>
                <w:szCs w:val="23"/>
                <w:lang w:eastAsia="en-CA"/>
              </w:rPr>
            </w:pPr>
            <w:r>
              <w:rPr>
                <w:rFonts w:ascii="Calibri Light" w:hAnsi="Calibri Light" w:cs="Calibri"/>
                <w:sz w:val="20"/>
                <w:szCs w:val="23"/>
                <w:lang w:eastAsia="en-CA"/>
              </w:rPr>
              <w:t xml:space="preserve">Low </w:t>
            </w:r>
            <w:r w:rsidR="003B6F37">
              <w:rPr>
                <w:rFonts w:ascii="Calibri Light" w:hAnsi="Calibri Light" w:cs="Calibri"/>
                <w:sz w:val="20"/>
                <w:szCs w:val="23"/>
                <w:lang w:eastAsia="en-CA"/>
              </w:rPr>
              <w:t xml:space="preserve">impact on </w:t>
            </w:r>
            <w:r w:rsidR="00431622">
              <w:rPr>
                <w:rFonts w:ascii="Calibri Light" w:hAnsi="Calibri Light" w:cs="Calibri"/>
                <w:sz w:val="20"/>
                <w:szCs w:val="23"/>
                <w:lang w:eastAsia="en-CA"/>
              </w:rPr>
              <w:t xml:space="preserve">planned </w:t>
            </w:r>
            <w:r w:rsidR="003B6F37">
              <w:rPr>
                <w:rFonts w:ascii="Calibri Light" w:hAnsi="Calibri Light" w:cs="Calibri"/>
                <w:sz w:val="20"/>
                <w:szCs w:val="23"/>
                <w:lang w:eastAsia="en-CA"/>
              </w:rPr>
              <w:t>inputs</w:t>
            </w:r>
            <w:r w:rsidR="003D2F29">
              <w:rPr>
                <w:rFonts w:ascii="Calibri Light" w:hAnsi="Calibri Light" w:cs="Calibri"/>
                <w:sz w:val="20"/>
                <w:szCs w:val="23"/>
                <w:lang w:eastAsia="en-CA"/>
              </w:rPr>
              <w:t>, outputs, activities</w:t>
            </w:r>
            <w:r w:rsidR="003B6F37">
              <w:rPr>
                <w:rFonts w:ascii="Calibri Light" w:hAnsi="Calibri Light" w:cs="Calibri"/>
                <w:sz w:val="20"/>
                <w:szCs w:val="23"/>
                <w:lang w:eastAsia="en-CA"/>
              </w:rPr>
              <w:t xml:space="preserve"> and outcomes</w:t>
            </w:r>
            <w:r>
              <w:rPr>
                <w:rFonts w:ascii="Calibri Light" w:hAnsi="Calibri Light" w:cs="Calibri"/>
                <w:sz w:val="20"/>
                <w:szCs w:val="23"/>
                <w:lang w:eastAsia="en-CA"/>
              </w:rPr>
              <w:t xml:space="preserve"> due to non performance</w:t>
            </w:r>
            <w:proofErr w:type="gramStart"/>
            <w:r w:rsidR="00F0726C">
              <w:rPr>
                <w:rFonts w:ascii="Calibri Light" w:hAnsi="Calibri Light" w:cs="Calibri"/>
                <w:sz w:val="20"/>
                <w:szCs w:val="23"/>
                <w:lang w:eastAsia="en-CA"/>
              </w:rPr>
              <w:t>,</w:t>
            </w:r>
            <w:r>
              <w:rPr>
                <w:rFonts w:ascii="Calibri Light" w:hAnsi="Calibri Light" w:cs="Calibri"/>
                <w:sz w:val="20"/>
                <w:szCs w:val="23"/>
                <w:lang w:eastAsia="en-CA"/>
              </w:rPr>
              <w:t xml:space="preserve"> </w:t>
            </w:r>
            <w:r w:rsidR="00431622">
              <w:rPr>
                <w:rFonts w:ascii="Calibri Light" w:hAnsi="Calibri Light" w:cs="Calibri"/>
                <w:sz w:val="20"/>
                <w:szCs w:val="23"/>
                <w:lang w:eastAsia="en-CA"/>
              </w:rPr>
              <w:t xml:space="preserve"> Funds</w:t>
            </w:r>
            <w:proofErr w:type="gramEnd"/>
            <w:r w:rsidR="00431622">
              <w:rPr>
                <w:rFonts w:ascii="Calibri Light" w:hAnsi="Calibri Light" w:cs="Calibri"/>
                <w:sz w:val="20"/>
                <w:szCs w:val="23"/>
                <w:lang w:eastAsia="en-CA"/>
              </w:rPr>
              <w:t xml:space="preserve"> redirected</w:t>
            </w:r>
            <w:r>
              <w:rPr>
                <w:rFonts w:ascii="Calibri Light" w:hAnsi="Calibri Light" w:cs="Calibri"/>
                <w:sz w:val="20"/>
                <w:szCs w:val="23"/>
                <w:lang w:eastAsia="en-CA"/>
              </w:rPr>
              <w:t xml:space="preserve"> to agencies with higher capacity to utilize funds</w:t>
            </w:r>
            <w:r w:rsidR="00F0726C">
              <w:rPr>
                <w:rFonts w:ascii="Calibri Light" w:hAnsi="Calibri Light" w:cs="Calibri"/>
                <w:sz w:val="20"/>
                <w:szCs w:val="23"/>
                <w:lang w:eastAsia="en-CA"/>
              </w:rPr>
              <w:t>.</w:t>
            </w:r>
          </w:p>
        </w:tc>
      </w:tr>
      <w:tr w:rsidR="00607DA2" w:rsidRPr="00CA4A6E" w:rsidTr="00607DA2">
        <w:tc>
          <w:tcPr>
            <w:tcW w:w="0" w:type="auto"/>
          </w:tcPr>
          <w:p w:rsidR="003B6F37" w:rsidRPr="00850696" w:rsidRDefault="005858B9" w:rsidP="005858B9">
            <w:pPr>
              <w:spacing w:line="240" w:lineRule="auto"/>
              <w:rPr>
                <w:rFonts w:ascii="Calibri Light" w:hAnsi="Calibri Light" w:cs="Calibri"/>
                <w:sz w:val="20"/>
                <w:szCs w:val="23"/>
                <w:lang w:eastAsia="en-CA"/>
              </w:rPr>
            </w:pPr>
            <w:r w:rsidRPr="005858B9">
              <w:rPr>
                <w:rFonts w:ascii="Calibri Light" w:hAnsi="Calibri Light" w:cs="Calibri"/>
                <w:sz w:val="16"/>
                <w:szCs w:val="23"/>
                <w:lang w:eastAsia="en-CA"/>
              </w:rPr>
              <w:t>Outcome 6</w:t>
            </w:r>
          </w:p>
        </w:tc>
        <w:tc>
          <w:tcPr>
            <w:tcW w:w="1017" w:type="dxa"/>
          </w:tcPr>
          <w:p w:rsidR="003B6F37" w:rsidRPr="00850696" w:rsidRDefault="00A03617" w:rsidP="00FA7C22">
            <w:pPr>
              <w:spacing w:line="240" w:lineRule="auto"/>
              <w:rPr>
                <w:rFonts w:ascii="Calibri Light" w:hAnsi="Calibri Light" w:cs="Calibri"/>
                <w:sz w:val="20"/>
                <w:szCs w:val="23"/>
                <w:lang w:eastAsia="en-CA"/>
              </w:rPr>
            </w:pPr>
            <w:r w:rsidRPr="00A03617">
              <w:rPr>
                <w:rFonts w:ascii="Calibri Light" w:hAnsi="Calibri Light" w:cs="Calibri"/>
                <w:noProof/>
                <w:sz w:val="20"/>
                <w:szCs w:val="23"/>
                <w:lang w:val="en-GB" w:eastAsia="en-GB"/>
              </w:rPr>
              <w:pict>
                <v:shape id="AutoShape 10" o:spid="_x0000_s1035" type="#_x0000_t13" style="position:absolute;margin-left:-1.8pt;margin-top:2.7pt;width:202.05pt;height:30.4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" fillcolor="#4bacc6 [3208]" strokecolor="#f2f2f2 [3041]" strokeweight="3pt">
                  <v:shadow on="t" color="#205867 [1608]" opacity=".5" offset="1pt"/>
                </v:shape>
              </w:pict>
            </w:r>
          </w:p>
        </w:tc>
        <w:tc>
          <w:tcPr>
            <w:tcW w:w="993" w:type="dxa"/>
          </w:tcPr>
          <w:p w:rsidR="003B6F37" w:rsidRPr="00850696" w:rsidRDefault="003B6F37" w:rsidP="00FA7C22">
            <w:pPr>
              <w:spacing w:line="240" w:lineRule="auto"/>
              <w:rPr>
                <w:rFonts w:ascii="Calibri Light" w:hAnsi="Calibri Light" w:cs="Calibri"/>
                <w:sz w:val="20"/>
                <w:szCs w:val="23"/>
                <w:lang w:eastAsia="en-CA"/>
              </w:rPr>
            </w:pPr>
          </w:p>
        </w:tc>
        <w:tc>
          <w:tcPr>
            <w:tcW w:w="992" w:type="dxa"/>
          </w:tcPr>
          <w:p w:rsidR="003B6F37" w:rsidRPr="00850696" w:rsidRDefault="003B6F37" w:rsidP="00FA7C22">
            <w:pPr>
              <w:spacing w:line="240" w:lineRule="auto"/>
              <w:rPr>
                <w:rFonts w:ascii="Calibri Light" w:hAnsi="Calibri Light" w:cs="Calibri"/>
                <w:sz w:val="20"/>
                <w:szCs w:val="23"/>
                <w:lang w:eastAsia="en-CA"/>
              </w:rPr>
            </w:pPr>
          </w:p>
        </w:tc>
        <w:tc>
          <w:tcPr>
            <w:tcW w:w="1276" w:type="dxa"/>
          </w:tcPr>
          <w:p w:rsidR="003B6F37" w:rsidRPr="00850696" w:rsidRDefault="003B6F37" w:rsidP="00FA7C22">
            <w:pPr>
              <w:spacing w:line="240" w:lineRule="auto"/>
              <w:rPr>
                <w:rFonts w:ascii="Calibri Light" w:hAnsi="Calibri Light" w:cs="Calibri"/>
                <w:sz w:val="20"/>
                <w:szCs w:val="23"/>
                <w:lang w:eastAsia="en-CA"/>
              </w:rPr>
            </w:pPr>
          </w:p>
        </w:tc>
        <w:tc>
          <w:tcPr>
            <w:tcW w:w="5663" w:type="dxa"/>
          </w:tcPr>
          <w:p w:rsidR="00AC6517" w:rsidRDefault="003B6F37">
            <w:pPr>
              <w:pStyle w:val="ListParagraph"/>
              <w:numPr>
                <w:ilvl w:val="0"/>
                <w:numId w:val="43"/>
              </w:numPr>
              <w:spacing w:line="240" w:lineRule="auto"/>
              <w:rPr>
                <w:rFonts w:ascii="Calibri Light" w:hAnsi="Calibri Light" w:cs="Calibri"/>
                <w:sz w:val="20"/>
                <w:szCs w:val="23"/>
                <w:lang w:eastAsia="en-CA"/>
              </w:rPr>
            </w:pPr>
            <w:proofErr w:type="spellStart"/>
            <w:r>
              <w:rPr>
                <w:rFonts w:ascii="Calibri Light" w:hAnsi="Calibri Light" w:cs="Calibri"/>
                <w:sz w:val="20"/>
                <w:szCs w:val="23"/>
                <w:lang w:eastAsia="en-CA"/>
              </w:rPr>
              <w:t>Wordsmithing</w:t>
            </w:r>
            <w:proofErr w:type="spellEnd"/>
            <w:r>
              <w:rPr>
                <w:rFonts w:ascii="Calibri Light" w:hAnsi="Calibri Light" w:cs="Calibri"/>
                <w:sz w:val="20"/>
                <w:szCs w:val="23"/>
                <w:lang w:eastAsia="en-CA"/>
              </w:rPr>
              <w:t xml:space="preserve"> </w:t>
            </w:r>
            <w:r w:rsidR="003D2F29">
              <w:rPr>
                <w:rFonts w:ascii="Calibri Light" w:hAnsi="Calibri Light" w:cs="Calibri"/>
                <w:sz w:val="20"/>
                <w:szCs w:val="23"/>
                <w:lang w:eastAsia="en-CA"/>
              </w:rPr>
              <w:t xml:space="preserve">of outcome </w:t>
            </w:r>
            <w:r>
              <w:rPr>
                <w:rFonts w:ascii="Calibri Light" w:hAnsi="Calibri Light" w:cs="Calibri"/>
                <w:sz w:val="20"/>
                <w:szCs w:val="23"/>
                <w:lang w:eastAsia="en-CA"/>
              </w:rPr>
              <w:t>to improve focus on UN System.</w:t>
            </w:r>
          </w:p>
          <w:p w:rsidR="00AC6517" w:rsidRDefault="003B6F37">
            <w:pPr>
              <w:pStyle w:val="ListParagraph"/>
              <w:numPr>
                <w:ilvl w:val="0"/>
                <w:numId w:val="43"/>
              </w:numPr>
              <w:spacing w:line="240" w:lineRule="auto"/>
              <w:rPr>
                <w:rFonts w:ascii="Calibri Light" w:hAnsi="Calibri Light" w:cs="Calibri"/>
                <w:sz w:val="20"/>
                <w:szCs w:val="23"/>
                <w:lang w:eastAsia="en-CA"/>
              </w:rPr>
            </w:pPr>
            <w:r>
              <w:rPr>
                <w:rFonts w:ascii="Calibri Light" w:hAnsi="Calibri Light" w:cs="Calibri"/>
                <w:sz w:val="20"/>
                <w:szCs w:val="23"/>
                <w:lang w:eastAsia="en-CA"/>
              </w:rPr>
              <w:t>Low impact on inputs and outcomes.</w:t>
            </w:r>
          </w:p>
          <w:p w:rsidR="003D2F29" w:rsidRPr="001669B9" w:rsidRDefault="003D2F29" w:rsidP="003D2F29">
            <w:pPr>
              <w:pStyle w:val="ListParagraph"/>
              <w:spacing w:line="240" w:lineRule="auto"/>
              <w:ind w:left="360"/>
              <w:rPr>
                <w:rFonts w:ascii="Calibri Light" w:hAnsi="Calibri Light" w:cs="Calibri"/>
                <w:sz w:val="20"/>
                <w:szCs w:val="23"/>
                <w:lang w:eastAsia="en-CA"/>
              </w:rPr>
            </w:pPr>
          </w:p>
        </w:tc>
      </w:tr>
    </w:tbl>
    <w:p w:rsidR="003B6F37" w:rsidRDefault="00A03617" w:rsidP="003B6F37">
      <w:r w:rsidRPr="00A03617">
        <w:rPr>
          <w:rFonts w:ascii="Calibri Light" w:hAnsi="Calibri Light"/>
          <w:b/>
          <w:noProof/>
          <w:sz w:val="23"/>
          <w:szCs w:val="23"/>
          <w:lang w:val="en-GB" w:eastAsia="en-GB"/>
        </w:rPr>
        <w:pict>
          <v:shapetype id="_x0000_t202" coordsize="21600,21600" o:spt="202" path="m,l,21600r21600,l21600,xe">
            <v:stroke joinstyle="miter"/>
            <v:path gradientshapeok="t" o:connecttype="rect"/>
          </v:shapetype>
          <v:shape id="Text Box 15" o:spid="_x0000_s1034" type="#_x0000_t202" style="position:absolute;margin-left:283.8pt;margin-top:2pt;width:145.35pt;height:22.55pt;z-index:2516797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" fillcolor="#4bacc6 [3208]" strokecolor="#f2f2f2 [3041]" strokeweight="3pt">
            <v:shadow on="t" color="#205867 [1608]" opacity=".5" offset="1pt"/>
            <v:textbox style="mso-next-textbox:#Text Box 15">
              <w:txbxContent>
                <w:p w:rsidR="00421167" w:rsidRPr="00B9473D" w:rsidRDefault="00421167" w:rsidP="001341D1">
                  <w:pPr>
                    <w:rPr>
                      <w:sz w:val="21"/>
                      <w:szCs w:val="21"/>
                    </w:rPr>
                  </w:pPr>
                  <w:r w:rsidRPr="00DD52AA">
                    <w:rPr>
                      <w:sz w:val="21"/>
                      <w:szCs w:val="21"/>
                    </w:rPr>
                    <w:t xml:space="preserve">Ongoing </w:t>
                  </w:r>
                </w:p>
              </w:txbxContent>
            </v:textbox>
          </v:shape>
        </w:pict>
      </w:r>
      <w:r w:rsidRPr="00A03617">
        <w:rPr>
          <w:rFonts w:ascii="Calibri Light" w:hAnsi="Calibri Light"/>
          <w:b/>
          <w:noProof/>
          <w:sz w:val="23"/>
          <w:szCs w:val="23"/>
          <w:lang w:val="en-GB" w:eastAsia="en-GB"/>
        </w:rPr>
        <w:pict>
          <v:shape id="Text Box 14" o:spid="_x0000_s1033" type="#_x0000_t202" style="position:absolute;margin-left:-1.1pt;margin-top:2.5pt;width:155.4pt;height:22.55pt;z-index:2516787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" fillcolor="#c0504d [3205]" strokecolor="#f2f2f2 [3041]" strokeweight="3pt">
            <v:shadow on="t" color="#622423 [1605]" opacity=".5" offset="1pt"/>
            <v:textbox style="mso-next-textbox:#Text Box 14">
              <w:txbxContent>
                <w:p w:rsidR="00421167" w:rsidRDefault="00421167">
                  <w:r>
                    <w:t xml:space="preserve">Terminated </w:t>
                  </w:r>
                </w:p>
              </w:txbxContent>
            </v:textbox>
          </v:shape>
        </w:pict>
      </w:r>
    </w:p>
    <w:p w:rsidR="001341D1" w:rsidRPr="00D2411A" w:rsidRDefault="001341D1" w:rsidP="003B6F37">
      <w:pPr>
        <w:rPr>
          <w:rFonts w:ascii="Calibri Light" w:hAnsi="Calibri Light"/>
          <w:b/>
          <w:sz w:val="23"/>
          <w:szCs w:val="23"/>
        </w:rPr>
      </w:pPr>
      <w:r w:rsidRPr="00D2411A">
        <w:rPr>
          <w:rFonts w:ascii="Calibri Light" w:hAnsi="Calibri Light"/>
          <w:b/>
          <w:sz w:val="23"/>
          <w:szCs w:val="23"/>
        </w:rPr>
        <w:t>Key</w:t>
      </w:r>
    </w:p>
    <w:p w:rsidR="005218F8" w:rsidRPr="005858B9" w:rsidRDefault="003D2F29" w:rsidP="003B6F37">
      <w:pPr>
        <w:rPr>
          <w:rFonts w:ascii="Calibri Light" w:hAnsi="Calibri Light"/>
          <w:sz w:val="23"/>
          <w:szCs w:val="23"/>
        </w:rPr>
      </w:pPr>
      <w:r>
        <w:rPr>
          <w:rFonts w:ascii="Calibri Light" w:hAnsi="Calibri Light"/>
          <w:sz w:val="23"/>
          <w:szCs w:val="23"/>
        </w:rPr>
        <w:lastRenderedPageBreak/>
        <w:t xml:space="preserve">The evaluation noted </w:t>
      </w:r>
      <w:r w:rsidR="00431622">
        <w:rPr>
          <w:rFonts w:ascii="Calibri Light" w:hAnsi="Calibri Light"/>
          <w:sz w:val="23"/>
          <w:szCs w:val="23"/>
        </w:rPr>
        <w:t xml:space="preserve">change </w:t>
      </w:r>
      <w:r w:rsidR="009E2D45">
        <w:rPr>
          <w:rFonts w:ascii="Calibri Light" w:hAnsi="Calibri Light"/>
          <w:sz w:val="23"/>
          <w:szCs w:val="23"/>
        </w:rPr>
        <w:t>management had</w:t>
      </w:r>
      <w:r>
        <w:rPr>
          <w:rFonts w:ascii="Calibri Light" w:hAnsi="Calibri Light"/>
          <w:sz w:val="23"/>
          <w:szCs w:val="23"/>
        </w:rPr>
        <w:t xml:space="preserve"> not been addressed in the risk assessment for the programme nor were </w:t>
      </w:r>
      <w:r w:rsidR="005858B9">
        <w:rPr>
          <w:rFonts w:ascii="Calibri Light" w:hAnsi="Calibri Light"/>
          <w:sz w:val="23"/>
          <w:szCs w:val="23"/>
        </w:rPr>
        <w:t>there clear</w:t>
      </w:r>
      <w:r w:rsidR="005218F8" w:rsidRPr="005218F8">
        <w:rPr>
          <w:rFonts w:ascii="Calibri Light" w:hAnsi="Calibri Light"/>
          <w:sz w:val="23"/>
          <w:szCs w:val="23"/>
        </w:rPr>
        <w:t xml:space="preserve"> expectations on how to </w:t>
      </w:r>
      <w:r w:rsidR="0064493B">
        <w:rPr>
          <w:rFonts w:ascii="Calibri Light" w:hAnsi="Calibri Light"/>
          <w:sz w:val="23"/>
          <w:szCs w:val="23"/>
        </w:rPr>
        <w:t>address</w:t>
      </w:r>
      <w:r w:rsidR="0064493B" w:rsidRPr="005218F8">
        <w:rPr>
          <w:rFonts w:ascii="Calibri Light" w:hAnsi="Calibri Light"/>
          <w:sz w:val="23"/>
          <w:szCs w:val="23"/>
        </w:rPr>
        <w:t xml:space="preserve"> </w:t>
      </w:r>
      <w:r w:rsidR="005218F8" w:rsidRPr="005218F8">
        <w:rPr>
          <w:rFonts w:ascii="Calibri Light" w:hAnsi="Calibri Light"/>
          <w:sz w:val="23"/>
          <w:szCs w:val="23"/>
        </w:rPr>
        <w:t>it.</w:t>
      </w:r>
      <w:r w:rsidR="00737433">
        <w:rPr>
          <w:rFonts w:ascii="Calibri Light" w:hAnsi="Calibri Light"/>
          <w:sz w:val="23"/>
          <w:szCs w:val="23"/>
        </w:rPr>
        <w:t xml:space="preserve"> The changes affected the </w:t>
      </w:r>
      <w:r w:rsidR="00D03135">
        <w:rPr>
          <w:rFonts w:ascii="Calibri Light" w:hAnsi="Calibri Light"/>
          <w:sz w:val="23"/>
          <w:szCs w:val="23"/>
        </w:rPr>
        <w:t>inputs, activities, outputs and outcomes</w:t>
      </w:r>
      <w:r w:rsidR="00737433">
        <w:rPr>
          <w:rFonts w:ascii="Calibri Light" w:hAnsi="Calibri Light"/>
          <w:sz w:val="23"/>
          <w:szCs w:val="23"/>
        </w:rPr>
        <w:t xml:space="preserve"> of the results chain which pose a risk to </w:t>
      </w:r>
      <w:r w:rsidR="005858B9">
        <w:rPr>
          <w:rFonts w:ascii="Calibri Light" w:hAnsi="Calibri Light"/>
          <w:sz w:val="23"/>
          <w:szCs w:val="23"/>
        </w:rPr>
        <w:t xml:space="preserve">impact measurement of the </w:t>
      </w:r>
      <w:r w:rsidR="00703304">
        <w:rPr>
          <w:rFonts w:ascii="Calibri Light" w:hAnsi="Calibri Light"/>
          <w:sz w:val="23"/>
          <w:szCs w:val="23"/>
        </w:rPr>
        <w:t>UNJPGE</w:t>
      </w:r>
      <w:r w:rsidR="00431622">
        <w:rPr>
          <w:rFonts w:ascii="Calibri Light" w:hAnsi="Calibri Light"/>
          <w:sz w:val="23"/>
          <w:szCs w:val="23"/>
        </w:rPr>
        <w:t xml:space="preserve"> initiatives. </w:t>
      </w:r>
    </w:p>
    <w:p w:rsidR="0044019E" w:rsidRDefault="00F53FE7" w:rsidP="0044019E">
      <w:pPr>
        <w:rPr>
          <w:rFonts w:ascii="Calibri Light" w:hAnsi="Calibri Light"/>
          <w:sz w:val="23"/>
          <w:szCs w:val="23"/>
        </w:rPr>
      </w:pPr>
      <w:r w:rsidRPr="00BB596C">
        <w:rPr>
          <w:rFonts w:ascii="Calibri Light" w:hAnsi="Calibri Light" w:cs="MercuryTextG1-Roman"/>
          <w:sz w:val="23"/>
          <w:szCs w:val="23"/>
          <w:lang w:eastAsia="en-CA"/>
        </w:rPr>
        <w:t xml:space="preserve">While </w:t>
      </w:r>
      <w:r>
        <w:rPr>
          <w:rFonts w:ascii="Calibri Light" w:hAnsi="Calibri Light" w:cs="MercuryTextG1-Roman"/>
          <w:sz w:val="23"/>
          <w:szCs w:val="23"/>
          <w:lang w:eastAsia="en-CA"/>
        </w:rPr>
        <w:t>programme adaptation is good practice in development, high levels of change characterised by the programme are normally associated with environments that are complex and unstable either politically or economically. In Uganda</w:t>
      </w:r>
      <w:r w:rsidR="00FA325C">
        <w:rPr>
          <w:rFonts w:ascii="Calibri Light" w:hAnsi="Calibri Light" w:cs="MercuryTextG1-Roman"/>
          <w:sz w:val="23"/>
          <w:szCs w:val="23"/>
          <w:lang w:eastAsia="en-CA"/>
        </w:rPr>
        <w:t>,</w:t>
      </w:r>
      <w:r>
        <w:rPr>
          <w:rFonts w:ascii="Calibri Light" w:hAnsi="Calibri Light" w:cs="MercuryTextG1-Roman"/>
          <w:sz w:val="23"/>
          <w:szCs w:val="23"/>
          <w:lang w:eastAsia="en-CA"/>
        </w:rPr>
        <w:t xml:space="preserve"> the justification </w:t>
      </w:r>
      <w:r w:rsidR="001341D1">
        <w:rPr>
          <w:rFonts w:ascii="Calibri Light" w:hAnsi="Calibri Light" w:cs="MercuryTextG1-Roman"/>
          <w:sz w:val="23"/>
          <w:szCs w:val="23"/>
          <w:lang w:eastAsia="en-CA"/>
        </w:rPr>
        <w:t xml:space="preserve">provided for the change was </w:t>
      </w:r>
      <w:r w:rsidR="009E2D45">
        <w:rPr>
          <w:rFonts w:ascii="Calibri Light" w:hAnsi="Calibri Light" w:cs="MercuryTextG1-Roman"/>
          <w:sz w:val="23"/>
          <w:szCs w:val="23"/>
          <w:lang w:eastAsia="en-CA"/>
        </w:rPr>
        <w:t>responsiveness to</w:t>
      </w:r>
      <w:r w:rsidR="001341D1">
        <w:rPr>
          <w:rFonts w:ascii="Calibri Light" w:hAnsi="Calibri Light" w:cs="MercuryTextG1-Roman"/>
          <w:sz w:val="23"/>
          <w:szCs w:val="23"/>
          <w:lang w:eastAsia="en-CA"/>
        </w:rPr>
        <w:t xml:space="preserve"> </w:t>
      </w:r>
      <w:r w:rsidR="00B86BC8">
        <w:rPr>
          <w:rFonts w:ascii="Calibri Light" w:hAnsi="Calibri Light" w:cs="MercuryTextG1-Roman"/>
          <w:sz w:val="23"/>
          <w:szCs w:val="23"/>
          <w:lang w:eastAsia="en-CA"/>
        </w:rPr>
        <w:t>the evolving</w:t>
      </w:r>
      <w:r>
        <w:rPr>
          <w:rFonts w:ascii="Calibri Light" w:hAnsi="Calibri Light" w:cs="MercuryTextG1-Roman"/>
          <w:sz w:val="23"/>
          <w:szCs w:val="23"/>
          <w:lang w:eastAsia="en-CA"/>
        </w:rPr>
        <w:t xml:space="preserve"> social context and normative framework</w:t>
      </w:r>
      <w:r w:rsidR="00CB7A5B">
        <w:rPr>
          <w:rFonts w:ascii="Calibri Light" w:hAnsi="Calibri Light" w:cs="MercuryTextG1-Roman"/>
          <w:sz w:val="23"/>
          <w:szCs w:val="23"/>
          <w:lang w:eastAsia="en-CA"/>
        </w:rPr>
        <w:t>,</w:t>
      </w:r>
      <w:r w:rsidR="00737433">
        <w:rPr>
          <w:rFonts w:ascii="Calibri Light" w:hAnsi="Calibri Light" w:cs="MercuryTextG1-Roman"/>
          <w:sz w:val="23"/>
          <w:szCs w:val="23"/>
          <w:lang w:eastAsia="en-CA"/>
        </w:rPr>
        <w:t xml:space="preserve"> i.e.</w:t>
      </w:r>
      <w:r w:rsidR="00CB7A5B">
        <w:rPr>
          <w:rFonts w:ascii="Calibri Light" w:hAnsi="Calibri Light" w:cs="MercuryTextG1-Roman"/>
          <w:sz w:val="23"/>
          <w:szCs w:val="23"/>
          <w:lang w:eastAsia="en-CA"/>
        </w:rPr>
        <w:t>,</w:t>
      </w:r>
      <w:r w:rsidR="00737433">
        <w:rPr>
          <w:rFonts w:ascii="Calibri Light" w:hAnsi="Calibri Light" w:cs="MercuryTextG1-Roman"/>
          <w:sz w:val="23"/>
          <w:szCs w:val="23"/>
          <w:lang w:eastAsia="en-CA"/>
        </w:rPr>
        <w:t xml:space="preserve"> reducing overlaps with </w:t>
      </w:r>
      <w:r w:rsidR="001341D1">
        <w:rPr>
          <w:rFonts w:ascii="Calibri Light" w:hAnsi="Calibri Light" w:cs="MercuryTextG1-Roman"/>
          <w:sz w:val="23"/>
          <w:szCs w:val="23"/>
          <w:lang w:eastAsia="en-CA"/>
        </w:rPr>
        <w:t xml:space="preserve">UNDAF </w:t>
      </w:r>
      <w:r w:rsidR="00737433">
        <w:rPr>
          <w:rFonts w:ascii="Calibri Light" w:hAnsi="Calibri Light" w:cs="MercuryTextG1-Roman"/>
          <w:sz w:val="23"/>
          <w:szCs w:val="23"/>
          <w:lang w:eastAsia="en-CA"/>
        </w:rPr>
        <w:t xml:space="preserve">with </w:t>
      </w:r>
      <w:r w:rsidR="009E2D45">
        <w:rPr>
          <w:rFonts w:ascii="Calibri Light" w:hAnsi="Calibri Light" w:cs="MercuryTextG1-Roman"/>
          <w:sz w:val="23"/>
          <w:szCs w:val="23"/>
          <w:lang w:eastAsia="en-CA"/>
        </w:rPr>
        <w:t xml:space="preserve">phase out </w:t>
      </w:r>
      <w:r w:rsidR="00737433">
        <w:rPr>
          <w:rFonts w:ascii="Calibri Light" w:hAnsi="Calibri Light" w:cs="MercuryTextG1-Roman"/>
          <w:sz w:val="23"/>
          <w:szCs w:val="23"/>
          <w:lang w:eastAsia="en-CA"/>
        </w:rPr>
        <w:t xml:space="preserve">of </w:t>
      </w:r>
      <w:r w:rsidR="001341D1">
        <w:rPr>
          <w:rFonts w:ascii="Calibri Light" w:hAnsi="Calibri Light" w:cs="MercuryTextG1-Roman"/>
          <w:sz w:val="23"/>
          <w:szCs w:val="23"/>
          <w:lang w:eastAsia="en-CA"/>
        </w:rPr>
        <w:t>livelihoods and governance</w:t>
      </w:r>
      <w:r w:rsidR="00737433">
        <w:rPr>
          <w:rFonts w:ascii="Calibri Light" w:hAnsi="Calibri Light" w:cs="MercuryTextG1-Roman"/>
          <w:sz w:val="23"/>
          <w:szCs w:val="23"/>
          <w:lang w:eastAsia="en-CA"/>
        </w:rPr>
        <w:t xml:space="preserve"> </w:t>
      </w:r>
      <w:r w:rsidR="009E2D45">
        <w:rPr>
          <w:rFonts w:ascii="Calibri Light" w:hAnsi="Calibri Light" w:cs="MercuryTextG1-Roman"/>
          <w:sz w:val="23"/>
          <w:szCs w:val="23"/>
          <w:lang w:eastAsia="en-CA"/>
        </w:rPr>
        <w:t xml:space="preserve">thematic areas </w:t>
      </w:r>
      <w:r w:rsidR="00737433">
        <w:rPr>
          <w:rFonts w:ascii="Calibri Light" w:hAnsi="Calibri Light" w:cs="MercuryTextG1-Roman"/>
          <w:sz w:val="23"/>
          <w:szCs w:val="23"/>
          <w:lang w:eastAsia="en-CA"/>
        </w:rPr>
        <w:t>and the focus o</w:t>
      </w:r>
      <w:r w:rsidR="009E2D45">
        <w:rPr>
          <w:rFonts w:ascii="Calibri Light" w:hAnsi="Calibri Light" w:cs="MercuryTextG1-Roman"/>
          <w:sz w:val="23"/>
          <w:szCs w:val="23"/>
          <w:lang w:eastAsia="en-CA"/>
        </w:rPr>
        <w:t>n</w:t>
      </w:r>
      <w:r w:rsidR="00737433">
        <w:rPr>
          <w:rFonts w:ascii="Calibri Light" w:hAnsi="Calibri Light" w:cs="MercuryTextG1-Roman"/>
          <w:sz w:val="23"/>
          <w:szCs w:val="23"/>
          <w:lang w:eastAsia="en-CA"/>
        </w:rPr>
        <w:t xml:space="preserve"> GBV </w:t>
      </w:r>
      <w:r w:rsidR="0064493B">
        <w:rPr>
          <w:rFonts w:ascii="Calibri Light" w:hAnsi="Calibri Light" w:cs="MercuryTextG1-Roman"/>
          <w:sz w:val="23"/>
          <w:szCs w:val="23"/>
          <w:lang w:eastAsia="en-CA"/>
        </w:rPr>
        <w:t>“</w:t>
      </w:r>
      <w:r w:rsidR="00737433">
        <w:rPr>
          <w:rFonts w:ascii="Calibri Light" w:hAnsi="Calibri Light" w:cs="MercuryTextG1-Roman"/>
          <w:sz w:val="23"/>
          <w:szCs w:val="23"/>
          <w:lang w:eastAsia="en-CA"/>
        </w:rPr>
        <w:t>service delivery</w:t>
      </w:r>
      <w:r w:rsidR="0064493B">
        <w:rPr>
          <w:rFonts w:ascii="Calibri Light" w:hAnsi="Calibri Light" w:cs="MercuryTextG1-Roman"/>
          <w:sz w:val="23"/>
          <w:szCs w:val="23"/>
          <w:lang w:eastAsia="en-CA"/>
        </w:rPr>
        <w:t>”</w:t>
      </w:r>
      <w:r w:rsidR="00CB7A5B">
        <w:rPr>
          <w:rFonts w:ascii="Calibri Light" w:hAnsi="Calibri Light" w:cs="MercuryTextG1-Roman"/>
          <w:sz w:val="23"/>
          <w:szCs w:val="23"/>
          <w:lang w:eastAsia="en-CA"/>
        </w:rPr>
        <w:t>,</w:t>
      </w:r>
      <w:r w:rsidR="0064493B">
        <w:rPr>
          <w:rFonts w:ascii="Calibri Light" w:hAnsi="Calibri Light" w:cs="MercuryTextG1-Roman"/>
          <w:sz w:val="23"/>
          <w:szCs w:val="23"/>
          <w:lang w:eastAsia="en-CA"/>
        </w:rPr>
        <w:t xml:space="preserve"> i.e.</w:t>
      </w:r>
      <w:r w:rsidR="00CB7A5B">
        <w:rPr>
          <w:rFonts w:ascii="Calibri Light" w:hAnsi="Calibri Light" w:cs="MercuryTextG1-Roman"/>
          <w:sz w:val="23"/>
          <w:szCs w:val="23"/>
          <w:lang w:eastAsia="en-CA"/>
        </w:rPr>
        <w:t>,</w:t>
      </w:r>
      <w:r w:rsidR="0064493B">
        <w:rPr>
          <w:rFonts w:ascii="Calibri Light" w:hAnsi="Calibri Light" w:cs="MercuryTextG1-Roman"/>
          <w:sz w:val="23"/>
          <w:szCs w:val="23"/>
          <w:lang w:eastAsia="en-CA"/>
        </w:rPr>
        <w:t xml:space="preserve"> provision</w:t>
      </w:r>
      <w:r w:rsidR="00737433">
        <w:rPr>
          <w:rFonts w:ascii="Calibri Light" w:hAnsi="Calibri Light" w:cs="MercuryTextG1-Roman"/>
          <w:sz w:val="23"/>
          <w:szCs w:val="23"/>
          <w:lang w:eastAsia="en-CA"/>
        </w:rPr>
        <w:t xml:space="preserve"> </w:t>
      </w:r>
      <w:r w:rsidR="00942386">
        <w:rPr>
          <w:rFonts w:ascii="Calibri Light" w:hAnsi="Calibri Light" w:cs="MercuryTextG1-Roman"/>
          <w:sz w:val="23"/>
          <w:szCs w:val="23"/>
          <w:lang w:eastAsia="en-CA"/>
        </w:rPr>
        <w:t>comple</w:t>
      </w:r>
      <w:r w:rsidR="009E2D45">
        <w:rPr>
          <w:rFonts w:ascii="Calibri Light" w:hAnsi="Calibri Light" w:cs="MercuryTextG1-Roman"/>
          <w:sz w:val="23"/>
          <w:szCs w:val="23"/>
          <w:lang w:eastAsia="en-CA"/>
        </w:rPr>
        <w:t>men</w:t>
      </w:r>
      <w:r w:rsidR="00942386">
        <w:rPr>
          <w:rFonts w:ascii="Calibri Light" w:hAnsi="Calibri Light" w:cs="MercuryTextG1-Roman"/>
          <w:sz w:val="23"/>
          <w:szCs w:val="23"/>
          <w:lang w:eastAsia="en-CA"/>
        </w:rPr>
        <w:t>ting the</w:t>
      </w:r>
      <w:r w:rsidR="0064493B">
        <w:rPr>
          <w:rFonts w:ascii="Calibri Light" w:hAnsi="Calibri Light" w:cs="MercuryTextG1-Roman"/>
          <w:sz w:val="23"/>
          <w:szCs w:val="23"/>
          <w:lang w:eastAsia="en-CA"/>
        </w:rPr>
        <w:t xml:space="preserve"> prevention</w:t>
      </w:r>
      <w:r w:rsidR="00942386">
        <w:rPr>
          <w:rFonts w:ascii="Calibri Light" w:hAnsi="Calibri Light" w:cs="MercuryTextG1-Roman"/>
          <w:sz w:val="23"/>
          <w:szCs w:val="23"/>
          <w:lang w:eastAsia="en-CA"/>
        </w:rPr>
        <w:t xml:space="preserve"> initiatives under the </w:t>
      </w:r>
      <w:r w:rsidR="0064493B">
        <w:rPr>
          <w:rFonts w:ascii="Calibri Light" w:hAnsi="Calibri Light" w:cs="MercuryTextG1-Roman"/>
          <w:sz w:val="23"/>
          <w:szCs w:val="23"/>
          <w:lang w:eastAsia="en-CA"/>
        </w:rPr>
        <w:t>UN</w:t>
      </w:r>
      <w:r w:rsidR="00942386">
        <w:rPr>
          <w:rFonts w:ascii="Calibri Light" w:hAnsi="Calibri Light" w:cs="MercuryTextG1-Roman"/>
          <w:sz w:val="23"/>
          <w:szCs w:val="23"/>
          <w:lang w:eastAsia="en-CA"/>
        </w:rPr>
        <w:t>JPGBV.</w:t>
      </w:r>
      <w:r w:rsidR="005858B9">
        <w:rPr>
          <w:rFonts w:ascii="Calibri Light" w:hAnsi="Calibri Light" w:cs="MercuryTextG1-Roman"/>
          <w:sz w:val="23"/>
          <w:szCs w:val="23"/>
          <w:lang w:eastAsia="en-CA"/>
        </w:rPr>
        <w:t xml:space="preserve"> </w:t>
      </w:r>
      <w:r w:rsidR="0044019E">
        <w:rPr>
          <w:rFonts w:ascii="Calibri Light" w:hAnsi="Calibri Light" w:cs="MercuryTextG1-Roman"/>
          <w:sz w:val="23"/>
          <w:szCs w:val="23"/>
          <w:lang w:eastAsia="en-CA"/>
        </w:rPr>
        <w:t xml:space="preserve">For the evaluation, the high level of change pointed to two factors </w:t>
      </w:r>
      <w:r w:rsidR="0044019E">
        <w:rPr>
          <w:rFonts w:ascii="Calibri Light" w:hAnsi="Calibri Light"/>
          <w:sz w:val="23"/>
          <w:szCs w:val="23"/>
        </w:rPr>
        <w:t>(</w:t>
      </w:r>
      <w:proofErr w:type="spellStart"/>
      <w:r w:rsidR="0044019E">
        <w:rPr>
          <w:rFonts w:ascii="Calibri Light" w:hAnsi="Calibri Light"/>
          <w:sz w:val="23"/>
          <w:szCs w:val="23"/>
        </w:rPr>
        <w:t>i</w:t>
      </w:r>
      <w:proofErr w:type="spellEnd"/>
      <w:r w:rsidR="0044019E">
        <w:rPr>
          <w:rFonts w:ascii="Calibri Light" w:hAnsi="Calibri Light"/>
          <w:sz w:val="23"/>
          <w:szCs w:val="23"/>
        </w:rPr>
        <w:t xml:space="preserve">) </w:t>
      </w:r>
      <w:r w:rsidR="00210C57">
        <w:rPr>
          <w:rFonts w:ascii="Calibri Light" w:hAnsi="Calibri Light"/>
          <w:sz w:val="23"/>
          <w:szCs w:val="23"/>
        </w:rPr>
        <w:t>inadequately</w:t>
      </w:r>
      <w:r w:rsidR="0044019E">
        <w:rPr>
          <w:rFonts w:ascii="Calibri Light" w:hAnsi="Calibri Light"/>
          <w:sz w:val="23"/>
          <w:szCs w:val="23"/>
        </w:rPr>
        <w:t xml:space="preserve"> defined pre-operational conditions </w:t>
      </w:r>
      <w:r w:rsidR="009E2D45">
        <w:rPr>
          <w:rFonts w:ascii="Calibri Light" w:hAnsi="Calibri Light"/>
          <w:sz w:val="23"/>
          <w:szCs w:val="23"/>
        </w:rPr>
        <w:t xml:space="preserve">due to lack of detailed baseline study that would have informed the design of the joint programme </w:t>
      </w:r>
      <w:r w:rsidR="0044019E">
        <w:rPr>
          <w:rFonts w:ascii="Calibri Light" w:hAnsi="Calibri Light"/>
          <w:sz w:val="23"/>
          <w:szCs w:val="23"/>
        </w:rPr>
        <w:t xml:space="preserve">and (ii) </w:t>
      </w:r>
      <w:r w:rsidR="00B86913">
        <w:rPr>
          <w:rFonts w:ascii="Calibri Light" w:hAnsi="Calibri Light"/>
          <w:sz w:val="23"/>
          <w:szCs w:val="23"/>
        </w:rPr>
        <w:t xml:space="preserve">limitation with the </w:t>
      </w:r>
      <w:r w:rsidR="0044019E">
        <w:rPr>
          <w:rFonts w:ascii="Calibri Light" w:hAnsi="Calibri Light"/>
          <w:sz w:val="23"/>
          <w:szCs w:val="23"/>
        </w:rPr>
        <w:t xml:space="preserve">use of conventional </w:t>
      </w:r>
      <w:r w:rsidR="00055D6A">
        <w:rPr>
          <w:rFonts w:ascii="Calibri Light" w:hAnsi="Calibri Light"/>
          <w:sz w:val="23"/>
          <w:szCs w:val="23"/>
        </w:rPr>
        <w:t>log frame</w:t>
      </w:r>
      <w:r w:rsidR="0044019E">
        <w:rPr>
          <w:rFonts w:ascii="Calibri Light" w:hAnsi="Calibri Light"/>
          <w:sz w:val="23"/>
          <w:szCs w:val="23"/>
        </w:rPr>
        <w:t xml:space="preserve"> based approaches that assume change is linear and controlled by the programme.</w:t>
      </w:r>
    </w:p>
    <w:p w:rsidR="00F53FE7" w:rsidRPr="005218F8" w:rsidRDefault="00F53FE7" w:rsidP="003B6F37">
      <w:pPr>
        <w:rPr>
          <w:rFonts w:ascii="Calibri Light" w:hAnsi="Calibri Light"/>
          <w:sz w:val="23"/>
          <w:szCs w:val="23"/>
        </w:rPr>
      </w:pPr>
      <w:r w:rsidRPr="00055D6A">
        <w:rPr>
          <w:rFonts w:ascii="Calibri Light" w:hAnsi="Calibri Light" w:cs="MercuryTextG1-Roman"/>
          <w:sz w:val="23"/>
          <w:szCs w:val="23"/>
          <w:lang w:eastAsia="en-CA"/>
        </w:rPr>
        <w:t xml:space="preserve">At mid-term, the </w:t>
      </w:r>
      <w:r w:rsidR="00703304">
        <w:rPr>
          <w:rFonts w:ascii="Calibri Light" w:hAnsi="Calibri Light" w:cs="MercuryTextG1-Roman"/>
          <w:sz w:val="23"/>
          <w:szCs w:val="23"/>
          <w:lang w:eastAsia="en-CA"/>
        </w:rPr>
        <w:t>UNJPGE</w:t>
      </w:r>
      <w:r w:rsidRPr="00055D6A">
        <w:rPr>
          <w:rFonts w:ascii="Calibri Light" w:hAnsi="Calibri Light" w:cs="MercuryTextG1-Roman"/>
          <w:sz w:val="23"/>
          <w:szCs w:val="23"/>
          <w:lang w:eastAsia="en-CA"/>
        </w:rPr>
        <w:t xml:space="preserve"> is encouraged to define the pathways of change and anchor them in a solid theoretical frame. Approaches like </w:t>
      </w:r>
      <w:r w:rsidR="00AE0128">
        <w:rPr>
          <w:rFonts w:ascii="Calibri Light" w:hAnsi="Calibri Light" w:cs="MercuryTextG1-Roman"/>
          <w:sz w:val="23"/>
          <w:szCs w:val="23"/>
          <w:lang w:eastAsia="en-CA"/>
        </w:rPr>
        <w:t>Theory of Change (</w:t>
      </w:r>
      <w:proofErr w:type="spellStart"/>
      <w:r w:rsidRPr="00055D6A">
        <w:rPr>
          <w:rFonts w:ascii="Calibri Light" w:hAnsi="Calibri Light" w:cs="MercuryTextG1-Roman"/>
          <w:sz w:val="23"/>
          <w:szCs w:val="23"/>
          <w:lang w:eastAsia="en-CA"/>
        </w:rPr>
        <w:t>ToC</w:t>
      </w:r>
      <w:proofErr w:type="spellEnd"/>
      <w:r w:rsidR="00AE0128">
        <w:rPr>
          <w:rFonts w:ascii="Calibri Light" w:hAnsi="Calibri Light" w:cs="MercuryTextG1-Roman"/>
          <w:sz w:val="23"/>
          <w:szCs w:val="23"/>
          <w:lang w:eastAsia="en-CA"/>
        </w:rPr>
        <w:t>)</w:t>
      </w:r>
      <w:r w:rsidRPr="00055D6A">
        <w:rPr>
          <w:rFonts w:ascii="Calibri Light" w:hAnsi="Calibri Light" w:cs="MercuryTextG1-Roman"/>
          <w:sz w:val="23"/>
          <w:szCs w:val="23"/>
          <w:lang w:eastAsia="en-CA"/>
        </w:rPr>
        <w:t xml:space="preserve">, </w:t>
      </w:r>
      <w:r w:rsidR="00B9473D">
        <w:rPr>
          <w:rFonts w:ascii="Calibri Light" w:hAnsi="Calibri Light" w:cs="MercuryTextG1-Roman"/>
          <w:sz w:val="23"/>
          <w:szCs w:val="23"/>
          <w:lang w:eastAsia="en-CA"/>
        </w:rPr>
        <w:t>Outcome Mapping (</w:t>
      </w:r>
      <w:r w:rsidRPr="00055D6A">
        <w:rPr>
          <w:rFonts w:ascii="Calibri Light" w:hAnsi="Calibri Light" w:cs="MercuryTextG1-Roman"/>
          <w:sz w:val="23"/>
          <w:szCs w:val="23"/>
          <w:lang w:eastAsia="en-CA"/>
        </w:rPr>
        <w:t>OM</w:t>
      </w:r>
      <w:r w:rsidR="00B9473D">
        <w:rPr>
          <w:rFonts w:ascii="Calibri Light" w:hAnsi="Calibri Light" w:cs="MercuryTextG1-Roman"/>
          <w:sz w:val="23"/>
          <w:szCs w:val="23"/>
          <w:lang w:eastAsia="en-CA"/>
        </w:rPr>
        <w:t>)</w:t>
      </w:r>
      <w:r w:rsidRPr="00055D6A">
        <w:rPr>
          <w:rFonts w:ascii="Calibri Light" w:hAnsi="Calibri Light" w:cs="MercuryTextG1-Roman"/>
          <w:sz w:val="23"/>
          <w:szCs w:val="23"/>
          <w:lang w:eastAsia="en-CA"/>
        </w:rPr>
        <w:t xml:space="preserve">, </w:t>
      </w:r>
      <w:r w:rsidR="0064493B">
        <w:rPr>
          <w:rFonts w:ascii="Calibri Light" w:hAnsi="Calibri Light" w:cs="MercuryTextG1-Roman"/>
          <w:sz w:val="23"/>
          <w:szCs w:val="23"/>
          <w:lang w:eastAsia="en-CA"/>
        </w:rPr>
        <w:t>and Outcome</w:t>
      </w:r>
      <w:r w:rsidRPr="00055D6A">
        <w:rPr>
          <w:rFonts w:ascii="Calibri Light" w:hAnsi="Calibri Light" w:cs="MercuryTextG1-Roman"/>
          <w:sz w:val="23"/>
          <w:szCs w:val="23"/>
          <w:lang w:eastAsia="en-CA"/>
        </w:rPr>
        <w:t xml:space="preserve"> </w:t>
      </w:r>
      <w:r w:rsidR="0064493B">
        <w:rPr>
          <w:rFonts w:ascii="Calibri Light" w:hAnsi="Calibri Light" w:cs="MercuryTextG1-Roman"/>
          <w:sz w:val="23"/>
          <w:szCs w:val="23"/>
          <w:lang w:eastAsia="en-CA"/>
        </w:rPr>
        <w:t>H</w:t>
      </w:r>
      <w:r w:rsidRPr="00055D6A">
        <w:rPr>
          <w:rFonts w:ascii="Calibri Light" w:hAnsi="Calibri Light" w:cs="MercuryTextG1-Roman"/>
          <w:sz w:val="23"/>
          <w:szCs w:val="23"/>
          <w:lang w:eastAsia="en-CA"/>
        </w:rPr>
        <w:t xml:space="preserve">arvesting </w:t>
      </w:r>
      <w:r w:rsidR="00B9473D">
        <w:rPr>
          <w:rFonts w:ascii="Calibri Light" w:hAnsi="Calibri Light" w:cs="MercuryTextG1-Roman"/>
          <w:sz w:val="23"/>
          <w:szCs w:val="23"/>
          <w:lang w:eastAsia="en-CA"/>
        </w:rPr>
        <w:t>(OH)</w:t>
      </w:r>
      <w:r w:rsidR="00AE0128">
        <w:rPr>
          <w:rFonts w:ascii="Calibri Light" w:hAnsi="Calibri Light" w:cs="MercuryTextG1-Roman"/>
          <w:sz w:val="23"/>
          <w:szCs w:val="23"/>
          <w:lang w:eastAsia="en-CA"/>
        </w:rPr>
        <w:t xml:space="preserve"> </w:t>
      </w:r>
      <w:r w:rsidRPr="00055D6A">
        <w:rPr>
          <w:rFonts w:ascii="Calibri Light" w:hAnsi="Calibri Light" w:cs="MercuryTextG1-Roman"/>
          <w:sz w:val="23"/>
          <w:szCs w:val="23"/>
          <w:lang w:eastAsia="en-CA"/>
        </w:rPr>
        <w:t>have all earned their merit in development thinking</w:t>
      </w:r>
      <w:r w:rsidR="00AE471B" w:rsidRPr="00055D6A">
        <w:rPr>
          <w:rFonts w:ascii="Calibri Light" w:hAnsi="Calibri Light" w:cs="MercuryTextG1-Roman"/>
          <w:sz w:val="23"/>
          <w:szCs w:val="23"/>
          <w:lang w:eastAsia="en-CA"/>
        </w:rPr>
        <w:t xml:space="preserve"> and can support the programme managers in managing change. While </w:t>
      </w:r>
      <w:proofErr w:type="spellStart"/>
      <w:r w:rsidR="00AE471B" w:rsidRPr="00055D6A">
        <w:rPr>
          <w:rFonts w:ascii="Calibri Light" w:hAnsi="Calibri Light" w:cs="MercuryTextG1-Roman"/>
          <w:sz w:val="23"/>
          <w:szCs w:val="23"/>
          <w:lang w:eastAsia="en-CA"/>
        </w:rPr>
        <w:t>ToC</w:t>
      </w:r>
      <w:proofErr w:type="spellEnd"/>
      <w:r w:rsidR="00AE471B" w:rsidRPr="00055D6A">
        <w:rPr>
          <w:rFonts w:ascii="Calibri Light" w:hAnsi="Calibri Light" w:cs="MercuryTextG1-Roman"/>
          <w:sz w:val="23"/>
          <w:szCs w:val="23"/>
          <w:lang w:eastAsia="en-CA"/>
        </w:rPr>
        <w:t xml:space="preserve"> a</w:t>
      </w:r>
      <w:r w:rsidR="00AE471B" w:rsidRPr="00055D6A">
        <w:rPr>
          <w:rFonts w:ascii="Calibri Light" w:hAnsi="Calibri Light"/>
          <w:sz w:val="23"/>
          <w:szCs w:val="23"/>
          <w:lang w:eastAsia="en-CA"/>
        </w:rPr>
        <w:t xml:space="preserve">ddress cause and effect and provides logical pathways and linkages </w:t>
      </w:r>
      <w:r w:rsidR="00055D6A" w:rsidRPr="00055D6A">
        <w:rPr>
          <w:rFonts w:ascii="Calibri Light" w:hAnsi="Calibri Light"/>
          <w:sz w:val="23"/>
          <w:szCs w:val="23"/>
          <w:lang w:eastAsia="en-CA"/>
        </w:rPr>
        <w:t>in complex</w:t>
      </w:r>
      <w:r w:rsidR="00AE471B" w:rsidRPr="00055D6A">
        <w:rPr>
          <w:rFonts w:ascii="Calibri Light" w:hAnsi="Calibri Light"/>
          <w:sz w:val="23"/>
          <w:szCs w:val="23"/>
          <w:lang w:eastAsia="en-CA"/>
        </w:rPr>
        <w:t xml:space="preserve"> initiative</w:t>
      </w:r>
      <w:r w:rsidR="00B9473D">
        <w:rPr>
          <w:rFonts w:ascii="Calibri Light" w:hAnsi="Calibri Light"/>
          <w:sz w:val="23"/>
          <w:szCs w:val="23"/>
          <w:lang w:eastAsia="en-CA"/>
        </w:rPr>
        <w:t>s</w:t>
      </w:r>
      <w:r w:rsidR="005F45F6">
        <w:rPr>
          <w:rFonts w:ascii="Calibri Light" w:hAnsi="Calibri Light"/>
          <w:sz w:val="23"/>
          <w:szCs w:val="23"/>
          <w:lang w:eastAsia="en-CA"/>
        </w:rPr>
        <w:t>,</w:t>
      </w:r>
      <w:r w:rsidR="00AE471B" w:rsidRPr="00055D6A">
        <w:rPr>
          <w:rFonts w:ascii="Calibri Light" w:hAnsi="Calibri Light"/>
          <w:sz w:val="23"/>
          <w:szCs w:val="23"/>
          <w:lang w:eastAsia="en-CA"/>
        </w:rPr>
        <w:t xml:space="preserve"> Outcome Mapping is anchored </w:t>
      </w:r>
      <w:r w:rsidR="005F45F6">
        <w:rPr>
          <w:rFonts w:ascii="Calibri Light" w:hAnsi="Calibri Light"/>
          <w:sz w:val="23"/>
          <w:szCs w:val="23"/>
          <w:lang w:eastAsia="en-CA"/>
        </w:rPr>
        <w:t>i</w:t>
      </w:r>
      <w:r w:rsidR="00AE471B" w:rsidRPr="00055D6A">
        <w:rPr>
          <w:rFonts w:ascii="Calibri Light" w:hAnsi="Calibri Light"/>
          <w:sz w:val="23"/>
          <w:szCs w:val="23"/>
          <w:lang w:eastAsia="en-CA"/>
        </w:rPr>
        <w:t>n the belief that change is no</w:t>
      </w:r>
      <w:r w:rsidR="009E2D45">
        <w:rPr>
          <w:rFonts w:ascii="Calibri Light" w:hAnsi="Calibri Light"/>
          <w:sz w:val="23"/>
          <w:szCs w:val="23"/>
          <w:lang w:eastAsia="en-CA"/>
        </w:rPr>
        <w:t>n</w:t>
      </w:r>
      <w:r w:rsidR="00AE471B" w:rsidRPr="00055D6A">
        <w:rPr>
          <w:rFonts w:ascii="Calibri Light" w:hAnsi="Calibri Light"/>
          <w:sz w:val="23"/>
          <w:szCs w:val="23"/>
          <w:lang w:eastAsia="en-CA"/>
        </w:rPr>
        <w:t xml:space="preserve"> linear and not controllable</w:t>
      </w:r>
      <w:r w:rsidR="009E2D45">
        <w:rPr>
          <w:rFonts w:ascii="Calibri Light" w:hAnsi="Calibri Light"/>
          <w:sz w:val="23"/>
          <w:szCs w:val="23"/>
          <w:lang w:eastAsia="en-CA"/>
        </w:rPr>
        <w:t xml:space="preserve">, as </w:t>
      </w:r>
      <w:r w:rsidR="00AE471B" w:rsidRPr="00055D6A">
        <w:rPr>
          <w:rFonts w:ascii="Calibri Light" w:hAnsi="Calibri Light"/>
          <w:sz w:val="23"/>
          <w:szCs w:val="23"/>
          <w:lang w:eastAsia="en-CA"/>
        </w:rPr>
        <w:t>exhibited by the programme to date. What is imperative is for the programme to understand the implication</w:t>
      </w:r>
      <w:r w:rsidR="0064493B">
        <w:rPr>
          <w:rFonts w:ascii="Calibri Light" w:hAnsi="Calibri Light"/>
          <w:sz w:val="23"/>
          <w:szCs w:val="23"/>
          <w:lang w:eastAsia="en-CA"/>
        </w:rPr>
        <w:t xml:space="preserve">s of the approaches and measurability of </w:t>
      </w:r>
      <w:r w:rsidR="009E2D45">
        <w:rPr>
          <w:rFonts w:ascii="Calibri Light" w:hAnsi="Calibri Light"/>
          <w:sz w:val="23"/>
          <w:szCs w:val="23"/>
          <w:lang w:eastAsia="en-CA"/>
        </w:rPr>
        <w:t>contribution vs.</w:t>
      </w:r>
      <w:r w:rsidR="00AE471B" w:rsidRPr="00055D6A">
        <w:rPr>
          <w:rFonts w:ascii="Calibri Light" w:hAnsi="Calibri Light"/>
          <w:sz w:val="23"/>
          <w:szCs w:val="23"/>
          <w:lang w:eastAsia="en-CA"/>
        </w:rPr>
        <w:t xml:space="preserve"> attribution of the programme given the interco</w:t>
      </w:r>
      <w:r w:rsidR="00055D6A">
        <w:rPr>
          <w:rFonts w:ascii="Calibri Light" w:hAnsi="Calibri Light"/>
          <w:sz w:val="23"/>
          <w:szCs w:val="23"/>
          <w:lang w:eastAsia="en-CA"/>
        </w:rPr>
        <w:t xml:space="preserve">nnections </w:t>
      </w:r>
      <w:r w:rsidR="00AE471B" w:rsidRPr="00055D6A">
        <w:rPr>
          <w:rFonts w:ascii="Calibri Light" w:hAnsi="Calibri Light"/>
          <w:sz w:val="23"/>
          <w:szCs w:val="23"/>
          <w:lang w:eastAsia="en-CA"/>
        </w:rPr>
        <w:t xml:space="preserve">of </w:t>
      </w:r>
      <w:r w:rsidR="00055D6A" w:rsidRPr="00055D6A">
        <w:rPr>
          <w:rFonts w:ascii="Calibri Light" w:hAnsi="Calibri Light"/>
          <w:sz w:val="23"/>
          <w:szCs w:val="23"/>
          <w:lang w:eastAsia="en-CA"/>
        </w:rPr>
        <w:t>relationships</w:t>
      </w:r>
      <w:r w:rsidR="00AE471B" w:rsidRPr="00055D6A">
        <w:rPr>
          <w:rFonts w:ascii="Calibri Light" w:hAnsi="Calibri Light"/>
          <w:sz w:val="23"/>
          <w:szCs w:val="23"/>
          <w:lang w:eastAsia="en-CA"/>
        </w:rPr>
        <w:t xml:space="preserve"> and </w:t>
      </w:r>
      <w:r w:rsidR="001F3027" w:rsidRPr="00055D6A">
        <w:rPr>
          <w:rFonts w:ascii="Calibri Light" w:hAnsi="Calibri Light"/>
          <w:sz w:val="23"/>
          <w:szCs w:val="23"/>
          <w:lang w:eastAsia="en-CA"/>
        </w:rPr>
        <w:t xml:space="preserve">systems within the </w:t>
      </w:r>
      <w:r w:rsidR="00703304">
        <w:rPr>
          <w:rFonts w:ascii="Calibri Light" w:hAnsi="Calibri Light"/>
          <w:sz w:val="23"/>
          <w:szCs w:val="23"/>
          <w:lang w:eastAsia="en-CA"/>
        </w:rPr>
        <w:t>UNJPGE</w:t>
      </w:r>
      <w:r w:rsidR="0064493B">
        <w:rPr>
          <w:rFonts w:ascii="Calibri Light" w:hAnsi="Calibri Light"/>
          <w:sz w:val="23"/>
          <w:szCs w:val="23"/>
          <w:lang w:eastAsia="en-CA"/>
        </w:rPr>
        <w:t>.</w:t>
      </w:r>
      <w:r w:rsidR="001F3027" w:rsidRPr="00055D6A">
        <w:rPr>
          <w:rFonts w:ascii="Calibri Light" w:hAnsi="Calibri Light"/>
          <w:sz w:val="23"/>
          <w:szCs w:val="23"/>
          <w:lang w:eastAsia="en-CA"/>
        </w:rPr>
        <w:t xml:space="preserve"> </w:t>
      </w:r>
    </w:p>
    <w:p w:rsidR="00AC6517" w:rsidRDefault="0072673C">
      <w:pPr>
        <w:pStyle w:val="Heading2"/>
        <w:numPr>
          <w:ilvl w:val="2"/>
          <w:numId w:val="41"/>
        </w:numPr>
        <w:rPr>
          <w:sz w:val="20"/>
        </w:rPr>
      </w:pPr>
      <w:bookmarkStart w:id="115" w:name="_Toc351916193"/>
      <w:r w:rsidRPr="0072673C">
        <w:rPr>
          <w:sz w:val="20"/>
        </w:rPr>
        <w:t>Theory of Change as of December 2012</w:t>
      </w:r>
      <w:bookmarkEnd w:id="115"/>
    </w:p>
    <w:p w:rsidR="00C517B7" w:rsidRDefault="003909F0" w:rsidP="00D41113">
      <w:pPr>
        <w:pStyle w:val="Caption"/>
      </w:pPr>
      <w:r>
        <w:t xml:space="preserve">            </w:t>
      </w:r>
    </w:p>
    <w:p w:rsidR="00C517B7" w:rsidRDefault="00C517B7" w:rsidP="00C517B7">
      <w:pPr>
        <w:rPr>
          <w:sz w:val="20"/>
          <w:szCs w:val="20"/>
        </w:rPr>
      </w:pPr>
      <w:r>
        <w:br w:type="page"/>
      </w:r>
    </w:p>
    <w:p w:rsidR="0072673C" w:rsidRDefault="003909F0" w:rsidP="00D41113">
      <w:pPr>
        <w:pStyle w:val="Caption"/>
      </w:pPr>
      <w:r>
        <w:lastRenderedPageBreak/>
        <w:t xml:space="preserve">  </w:t>
      </w:r>
      <w:bookmarkStart w:id="116" w:name="_Toc351913161"/>
      <w:r w:rsidR="00D41113">
        <w:t xml:space="preserve">Figure </w:t>
      </w:r>
      <w:fldSimple w:instr=" SEQ Figure \* ARABIC ">
        <w:r w:rsidR="00335CA8">
          <w:rPr>
            <w:noProof/>
          </w:rPr>
          <w:t>1</w:t>
        </w:r>
      </w:fldSimple>
      <w:r w:rsidR="00D41113">
        <w:t xml:space="preserve"> Theory of Change</w:t>
      </w:r>
      <w:bookmarkEnd w:id="116"/>
      <w:r w:rsidR="00D41113">
        <w:t xml:space="preserve"> </w:t>
      </w:r>
    </w:p>
    <w:p w:rsidR="00675B56" w:rsidRDefault="00C517B7">
      <w:pPr>
        <w:jc w:val="center"/>
      </w:pPr>
      <w:r w:rsidRPr="00180DBE">
        <w:object w:dxaOrig="8076" w:dyaOrig="60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8pt;height:326.65pt" o:ole="">
            <v:imagedata r:id="rId15" o:title=""/>
          </v:shape>
          <o:OLEObject Type="Embed" ProgID="PowerPoint.Slide.12" ShapeID="_x0000_i1026" DrawAspect="Content" ObjectID="_1433682186" r:id="rId16"/>
        </w:object>
      </w:r>
    </w:p>
    <w:p w:rsidR="00C57307" w:rsidRDefault="004A73EC" w:rsidP="00DD2072">
      <w:pPr>
        <w:jc w:val="both"/>
        <w:rPr>
          <w:rFonts w:ascii="Calibri Light" w:hAnsi="Calibri Light"/>
          <w:sz w:val="23"/>
          <w:szCs w:val="23"/>
        </w:rPr>
      </w:pPr>
      <w:r>
        <w:rPr>
          <w:rFonts w:ascii="Calibri Light" w:hAnsi="Calibri Light"/>
          <w:sz w:val="23"/>
          <w:szCs w:val="23"/>
        </w:rPr>
        <w:t xml:space="preserve">The </w:t>
      </w:r>
      <w:proofErr w:type="spellStart"/>
      <w:r>
        <w:rPr>
          <w:rFonts w:ascii="Calibri Light" w:hAnsi="Calibri Light"/>
          <w:sz w:val="23"/>
          <w:szCs w:val="23"/>
        </w:rPr>
        <w:t>ToC</w:t>
      </w:r>
      <w:proofErr w:type="spellEnd"/>
      <w:r>
        <w:rPr>
          <w:rFonts w:ascii="Calibri Light" w:hAnsi="Calibri Light"/>
          <w:sz w:val="23"/>
          <w:szCs w:val="23"/>
        </w:rPr>
        <w:t xml:space="preserve"> Model </w:t>
      </w:r>
      <w:r w:rsidR="003909F0">
        <w:rPr>
          <w:rFonts w:ascii="Calibri Light" w:hAnsi="Calibri Light"/>
          <w:sz w:val="23"/>
          <w:szCs w:val="23"/>
        </w:rPr>
        <w:t xml:space="preserve">(Figure 1 above) </w:t>
      </w:r>
      <w:r>
        <w:rPr>
          <w:rFonts w:ascii="Calibri Light" w:hAnsi="Calibri Light"/>
          <w:sz w:val="23"/>
          <w:szCs w:val="23"/>
        </w:rPr>
        <w:t xml:space="preserve">was mapped using the current outcomes as at the time of the evaluation. </w:t>
      </w:r>
    </w:p>
    <w:p w:rsidR="0072673C" w:rsidRDefault="00C57307" w:rsidP="00DD2072">
      <w:pPr>
        <w:jc w:val="both"/>
        <w:rPr>
          <w:rFonts w:ascii="Calibri Light" w:hAnsi="Calibri Light"/>
          <w:sz w:val="23"/>
          <w:szCs w:val="23"/>
        </w:rPr>
      </w:pPr>
      <w:r w:rsidRPr="000431EB">
        <w:rPr>
          <w:rFonts w:ascii="Calibri Light" w:hAnsi="Calibri Light"/>
          <w:b/>
          <w:i/>
          <w:sz w:val="23"/>
          <w:szCs w:val="23"/>
          <w:lang w:val="en-GB"/>
        </w:rPr>
        <w:t>Outcome 1: Strengthened government capacity for gender responsive planning, budgeting, and programme management to d</w:t>
      </w:r>
      <w:r>
        <w:rPr>
          <w:rFonts w:ascii="Calibri Light" w:hAnsi="Calibri Light"/>
          <w:b/>
          <w:i/>
          <w:sz w:val="23"/>
          <w:szCs w:val="23"/>
          <w:lang w:val="en-GB"/>
        </w:rPr>
        <w:t xml:space="preserve">irectly benefit women and girls. </w:t>
      </w:r>
      <w:r w:rsidRPr="00876834">
        <w:rPr>
          <w:rFonts w:ascii="Calibri Light" w:hAnsi="Calibri Light"/>
          <w:sz w:val="23"/>
          <w:szCs w:val="23"/>
          <w:lang w:val="en-GB"/>
        </w:rPr>
        <w:t xml:space="preserve">Inputs were noted as </w:t>
      </w:r>
      <w:r>
        <w:rPr>
          <w:rFonts w:ascii="Calibri Light" w:hAnsi="Calibri Light"/>
          <w:sz w:val="23"/>
          <w:szCs w:val="23"/>
          <w:lang w:val="en-GB"/>
        </w:rPr>
        <w:t>institutional assessments through gender audits, training of staff</w:t>
      </w:r>
      <w:r w:rsidR="00583500">
        <w:rPr>
          <w:rFonts w:ascii="Calibri Light" w:hAnsi="Calibri Light"/>
          <w:sz w:val="23"/>
          <w:szCs w:val="23"/>
          <w:lang w:val="en-GB"/>
        </w:rPr>
        <w:t>,</w:t>
      </w:r>
      <w:r>
        <w:rPr>
          <w:rFonts w:ascii="Calibri Light" w:hAnsi="Calibri Light"/>
          <w:sz w:val="23"/>
          <w:szCs w:val="23"/>
          <w:lang w:val="en-GB"/>
        </w:rPr>
        <w:t xml:space="preserve"> and technical support to government institutions. </w:t>
      </w:r>
      <w:r w:rsidR="005E7C21" w:rsidRPr="005E7C21">
        <w:rPr>
          <w:rFonts w:ascii="Calibri Light" w:hAnsi="Calibri Light"/>
          <w:sz w:val="23"/>
          <w:szCs w:val="23"/>
        </w:rPr>
        <w:t xml:space="preserve">The evaluation noted linkages between </w:t>
      </w:r>
      <w:r w:rsidR="00FB6455">
        <w:rPr>
          <w:rFonts w:ascii="Calibri Light" w:hAnsi="Calibri Light"/>
          <w:sz w:val="23"/>
          <w:szCs w:val="23"/>
        </w:rPr>
        <w:t>2 outcome</w:t>
      </w:r>
      <w:r w:rsidR="00344CCE">
        <w:rPr>
          <w:rFonts w:ascii="Calibri Light" w:hAnsi="Calibri Light"/>
          <w:sz w:val="23"/>
          <w:szCs w:val="23"/>
        </w:rPr>
        <w:t xml:space="preserve">s </w:t>
      </w:r>
      <w:r w:rsidR="005E7C21" w:rsidRPr="005E7C21">
        <w:rPr>
          <w:rFonts w:ascii="Calibri Light" w:hAnsi="Calibri Light"/>
          <w:sz w:val="23"/>
          <w:szCs w:val="23"/>
        </w:rPr>
        <w:t xml:space="preserve">with the focus on Gender Responsive </w:t>
      </w:r>
      <w:r w:rsidR="005E7C21">
        <w:rPr>
          <w:rFonts w:ascii="Calibri Light" w:hAnsi="Calibri Light"/>
          <w:sz w:val="23"/>
          <w:szCs w:val="23"/>
        </w:rPr>
        <w:t>B</w:t>
      </w:r>
      <w:r w:rsidR="005E7C21" w:rsidRPr="005E7C21">
        <w:rPr>
          <w:rFonts w:ascii="Calibri Light" w:hAnsi="Calibri Light"/>
          <w:sz w:val="23"/>
          <w:szCs w:val="23"/>
        </w:rPr>
        <w:t>udget</w:t>
      </w:r>
      <w:r w:rsidR="00485E80">
        <w:rPr>
          <w:rFonts w:ascii="Calibri Light" w:hAnsi="Calibri Light"/>
          <w:sz w:val="23"/>
          <w:szCs w:val="23"/>
        </w:rPr>
        <w:t>, Outcomes 1 and 4</w:t>
      </w:r>
      <w:r w:rsidR="005E7C21" w:rsidRPr="005E7C21">
        <w:rPr>
          <w:rFonts w:ascii="Calibri Light" w:hAnsi="Calibri Light"/>
          <w:sz w:val="23"/>
          <w:szCs w:val="23"/>
        </w:rPr>
        <w:t xml:space="preserve">. The </w:t>
      </w:r>
      <w:r w:rsidR="00703304">
        <w:rPr>
          <w:rFonts w:ascii="Calibri Light" w:hAnsi="Calibri Light"/>
          <w:sz w:val="23"/>
          <w:szCs w:val="23"/>
        </w:rPr>
        <w:t>UNJPGE</w:t>
      </w:r>
      <w:r w:rsidR="005E7C21" w:rsidRPr="005E7C21">
        <w:rPr>
          <w:rFonts w:ascii="Calibri Light" w:hAnsi="Calibri Light"/>
          <w:sz w:val="23"/>
          <w:szCs w:val="23"/>
        </w:rPr>
        <w:t xml:space="preserve"> will need to manage synergies between the 2 outcome areas and collaboration </w:t>
      </w:r>
      <w:r w:rsidR="005E7C21">
        <w:rPr>
          <w:rFonts w:ascii="Calibri Light" w:hAnsi="Calibri Light"/>
          <w:sz w:val="23"/>
          <w:szCs w:val="23"/>
        </w:rPr>
        <w:t>o</w:t>
      </w:r>
      <w:r w:rsidR="005E7C21" w:rsidRPr="005E7C21">
        <w:rPr>
          <w:rFonts w:ascii="Calibri Light" w:hAnsi="Calibri Light"/>
          <w:sz w:val="23"/>
          <w:szCs w:val="23"/>
        </w:rPr>
        <w:t>f the IPs in planning and implementation.</w:t>
      </w:r>
    </w:p>
    <w:p w:rsidR="00663BF8" w:rsidRDefault="00F76BC9" w:rsidP="007026C8">
      <w:pPr>
        <w:spacing w:after="0"/>
        <w:jc w:val="both"/>
        <w:rPr>
          <w:rFonts w:ascii="Calibri Light" w:hAnsi="Calibri Light" w:cs="Cambria"/>
          <w:sz w:val="23"/>
          <w:szCs w:val="23"/>
        </w:rPr>
      </w:pPr>
      <w:r>
        <w:rPr>
          <w:rFonts w:ascii="Calibri Light" w:hAnsi="Calibri Light"/>
          <w:sz w:val="23"/>
          <w:szCs w:val="23"/>
        </w:rPr>
        <w:t xml:space="preserve">Mapping of </w:t>
      </w:r>
      <w:r w:rsidR="00FB6455" w:rsidRPr="000431EB">
        <w:rPr>
          <w:rFonts w:ascii="Calibri Light" w:hAnsi="Calibri Light"/>
          <w:b/>
          <w:i/>
          <w:sz w:val="23"/>
          <w:szCs w:val="23"/>
          <w:lang w:val="en-GB"/>
        </w:rPr>
        <w:t>Outcome 2: Improved access to legal, health, and psychosocial services of SGBV survivors</w:t>
      </w:r>
      <w:r w:rsidR="005E7C21">
        <w:rPr>
          <w:rFonts w:ascii="Calibri Light" w:hAnsi="Calibri Light"/>
          <w:sz w:val="23"/>
          <w:szCs w:val="23"/>
        </w:rPr>
        <w:t xml:space="preserve"> </w:t>
      </w:r>
      <w:r>
        <w:rPr>
          <w:rFonts w:ascii="Calibri Light" w:hAnsi="Calibri Light"/>
          <w:sz w:val="23"/>
          <w:szCs w:val="23"/>
        </w:rPr>
        <w:t xml:space="preserve">revealed overlaps with 2 other </w:t>
      </w:r>
      <w:r w:rsidR="00344CCE">
        <w:rPr>
          <w:rFonts w:ascii="Calibri Light" w:hAnsi="Calibri Light"/>
          <w:sz w:val="23"/>
          <w:szCs w:val="23"/>
        </w:rPr>
        <w:t xml:space="preserve">UN </w:t>
      </w:r>
      <w:r>
        <w:rPr>
          <w:rFonts w:ascii="Calibri Light" w:hAnsi="Calibri Light"/>
          <w:sz w:val="23"/>
          <w:szCs w:val="23"/>
        </w:rPr>
        <w:t>Joint Programmes</w:t>
      </w:r>
      <w:r w:rsidR="00344CCE">
        <w:rPr>
          <w:rFonts w:ascii="Calibri Light" w:hAnsi="Calibri Light"/>
          <w:sz w:val="23"/>
          <w:szCs w:val="23"/>
        </w:rPr>
        <w:t xml:space="preserve">, the </w:t>
      </w:r>
      <w:r w:rsidR="0064493B">
        <w:rPr>
          <w:rFonts w:ascii="Calibri Light" w:hAnsi="Calibri Light"/>
          <w:sz w:val="23"/>
          <w:szCs w:val="23"/>
        </w:rPr>
        <w:t>UNJP</w:t>
      </w:r>
      <w:r>
        <w:rPr>
          <w:rFonts w:ascii="Calibri Light" w:hAnsi="Calibri Light"/>
          <w:sz w:val="23"/>
          <w:szCs w:val="23"/>
        </w:rPr>
        <w:t xml:space="preserve">GBV and </w:t>
      </w:r>
      <w:r w:rsidR="0064493B">
        <w:rPr>
          <w:rFonts w:ascii="Calibri Light" w:hAnsi="Calibri Light"/>
          <w:sz w:val="23"/>
          <w:szCs w:val="23"/>
        </w:rPr>
        <w:t>UNJP</w:t>
      </w:r>
      <w:r>
        <w:rPr>
          <w:rFonts w:ascii="Calibri Light" w:hAnsi="Calibri Light"/>
          <w:sz w:val="23"/>
          <w:szCs w:val="23"/>
        </w:rPr>
        <w:t>FGM. While the outcome has one output</w:t>
      </w:r>
      <w:r w:rsidR="00B92473">
        <w:rPr>
          <w:rFonts w:ascii="Calibri Light" w:hAnsi="Calibri Light"/>
          <w:sz w:val="23"/>
          <w:szCs w:val="23"/>
        </w:rPr>
        <w:t xml:space="preserve"> </w:t>
      </w:r>
      <w:r>
        <w:rPr>
          <w:rFonts w:ascii="Calibri Light" w:hAnsi="Calibri Light"/>
          <w:sz w:val="23"/>
          <w:szCs w:val="23"/>
        </w:rPr>
        <w:t xml:space="preserve">it was concluded the output was not </w:t>
      </w:r>
      <w:r w:rsidR="00583500">
        <w:rPr>
          <w:rFonts w:ascii="Calibri Light" w:hAnsi="Calibri Light"/>
          <w:sz w:val="23"/>
          <w:szCs w:val="23"/>
        </w:rPr>
        <w:t xml:space="preserve">sufficiently </w:t>
      </w:r>
      <w:r w:rsidR="00B004F5">
        <w:rPr>
          <w:rFonts w:ascii="Calibri Light" w:hAnsi="Calibri Light"/>
          <w:sz w:val="23"/>
          <w:szCs w:val="23"/>
        </w:rPr>
        <w:t>robust</w:t>
      </w:r>
      <w:r>
        <w:rPr>
          <w:rFonts w:ascii="Calibri Light" w:hAnsi="Calibri Light"/>
          <w:sz w:val="23"/>
          <w:szCs w:val="23"/>
        </w:rPr>
        <w:t xml:space="preserve"> to cover the activities in place which included prevention initia</w:t>
      </w:r>
      <w:r w:rsidR="00480239">
        <w:rPr>
          <w:rFonts w:ascii="Calibri Light" w:hAnsi="Calibri Light"/>
          <w:sz w:val="23"/>
          <w:szCs w:val="23"/>
        </w:rPr>
        <w:t>ti</w:t>
      </w:r>
      <w:r>
        <w:rPr>
          <w:rFonts w:ascii="Calibri Light" w:hAnsi="Calibri Light"/>
          <w:sz w:val="23"/>
          <w:szCs w:val="23"/>
        </w:rPr>
        <w:t xml:space="preserve">ves with </w:t>
      </w:r>
      <w:r w:rsidR="00344CCE">
        <w:rPr>
          <w:rFonts w:ascii="Calibri Light" w:hAnsi="Calibri Light"/>
          <w:sz w:val="23"/>
          <w:szCs w:val="23"/>
        </w:rPr>
        <w:t>Faith Based Organizations (</w:t>
      </w:r>
      <w:r>
        <w:rPr>
          <w:rFonts w:ascii="Calibri Light" w:hAnsi="Calibri Light"/>
          <w:sz w:val="23"/>
          <w:szCs w:val="23"/>
        </w:rPr>
        <w:t>FBOs</w:t>
      </w:r>
      <w:r w:rsidR="00344CCE">
        <w:rPr>
          <w:rFonts w:ascii="Calibri Light" w:hAnsi="Calibri Light"/>
          <w:sz w:val="23"/>
          <w:szCs w:val="23"/>
        </w:rPr>
        <w:t>)</w:t>
      </w:r>
      <w:r>
        <w:rPr>
          <w:rFonts w:ascii="Calibri Light" w:hAnsi="Calibri Light"/>
          <w:sz w:val="23"/>
          <w:szCs w:val="23"/>
        </w:rPr>
        <w:t xml:space="preserve"> as well as </w:t>
      </w:r>
      <w:r w:rsidR="00B004F5">
        <w:rPr>
          <w:rFonts w:ascii="Calibri Light" w:hAnsi="Calibri Light"/>
          <w:sz w:val="23"/>
          <w:szCs w:val="23"/>
        </w:rPr>
        <w:t>protection of women under the safety shelters</w:t>
      </w:r>
      <w:r w:rsidR="00344CCE">
        <w:rPr>
          <w:rFonts w:ascii="Calibri Light" w:hAnsi="Calibri Light"/>
          <w:sz w:val="23"/>
          <w:szCs w:val="23"/>
        </w:rPr>
        <w:t xml:space="preserve">. </w:t>
      </w:r>
      <w:r w:rsidR="00B92473">
        <w:rPr>
          <w:rFonts w:ascii="Calibri Light" w:hAnsi="Calibri Light"/>
          <w:sz w:val="23"/>
          <w:szCs w:val="23"/>
        </w:rPr>
        <w:t xml:space="preserve"> </w:t>
      </w:r>
      <w:r w:rsidR="00480239">
        <w:rPr>
          <w:rFonts w:ascii="Calibri Light" w:hAnsi="Calibri Light"/>
          <w:sz w:val="23"/>
          <w:szCs w:val="23"/>
        </w:rPr>
        <w:t xml:space="preserve">The </w:t>
      </w:r>
      <w:r w:rsidR="00703304">
        <w:rPr>
          <w:rFonts w:ascii="Calibri Light" w:hAnsi="Calibri Light"/>
          <w:sz w:val="23"/>
          <w:szCs w:val="23"/>
        </w:rPr>
        <w:t>UNJPGE</w:t>
      </w:r>
      <w:r w:rsidR="00480239">
        <w:rPr>
          <w:rFonts w:ascii="Calibri Light" w:hAnsi="Calibri Light"/>
          <w:sz w:val="23"/>
          <w:szCs w:val="23"/>
        </w:rPr>
        <w:t xml:space="preserve"> will need to address the comprehensiveness of this out</w:t>
      </w:r>
      <w:r w:rsidR="00FB6455">
        <w:rPr>
          <w:rFonts w:ascii="Calibri Light" w:hAnsi="Calibri Light"/>
          <w:sz w:val="23"/>
          <w:szCs w:val="23"/>
        </w:rPr>
        <w:t>c</w:t>
      </w:r>
      <w:r w:rsidR="00480239">
        <w:rPr>
          <w:rFonts w:ascii="Calibri Light" w:hAnsi="Calibri Light"/>
          <w:sz w:val="23"/>
          <w:szCs w:val="23"/>
        </w:rPr>
        <w:t>ome through robust outputs that reflect the reality</w:t>
      </w:r>
      <w:r w:rsidR="00B92473">
        <w:rPr>
          <w:rFonts w:ascii="Calibri Light" w:hAnsi="Calibri Light"/>
          <w:sz w:val="23"/>
          <w:szCs w:val="23"/>
        </w:rPr>
        <w:t>.</w:t>
      </w:r>
      <w:r w:rsidRPr="00BB596C">
        <w:rPr>
          <w:rFonts w:ascii="Calibri Light" w:hAnsi="Calibri Light" w:cs="Cambria"/>
          <w:sz w:val="23"/>
          <w:szCs w:val="23"/>
        </w:rPr>
        <w:t xml:space="preserve"> </w:t>
      </w:r>
    </w:p>
    <w:p w:rsidR="00344CCE" w:rsidRPr="005E7C21" w:rsidRDefault="00344CCE" w:rsidP="007026C8">
      <w:pPr>
        <w:spacing w:after="0"/>
        <w:jc w:val="both"/>
        <w:rPr>
          <w:rFonts w:ascii="Calibri Light" w:hAnsi="Calibri Light"/>
          <w:sz w:val="23"/>
          <w:szCs w:val="23"/>
        </w:rPr>
      </w:pPr>
    </w:p>
    <w:p w:rsidR="00FB6455" w:rsidRDefault="00FB6455" w:rsidP="00FB6455">
      <w:pPr>
        <w:spacing w:after="0"/>
        <w:jc w:val="both"/>
        <w:rPr>
          <w:rFonts w:ascii="Calibri Light" w:hAnsi="Calibri Light"/>
          <w:b/>
          <w:i/>
          <w:sz w:val="23"/>
          <w:szCs w:val="23"/>
          <w:lang w:val="en-GB"/>
        </w:rPr>
      </w:pPr>
      <w:r w:rsidRPr="000431EB">
        <w:rPr>
          <w:rFonts w:ascii="Calibri Light" w:hAnsi="Calibri Light"/>
          <w:b/>
          <w:i/>
          <w:sz w:val="23"/>
          <w:szCs w:val="23"/>
          <w:lang w:val="en-GB"/>
        </w:rPr>
        <w:t>Outcome 3: Increased school participation, completion, and achievement rates of girls in primary education.</w:t>
      </w:r>
    </w:p>
    <w:p w:rsidR="0072673C" w:rsidRDefault="0000669A" w:rsidP="00DD2072">
      <w:pPr>
        <w:jc w:val="both"/>
        <w:rPr>
          <w:rFonts w:ascii="Calibri Light" w:hAnsi="Calibri Light"/>
          <w:sz w:val="23"/>
          <w:szCs w:val="23"/>
        </w:rPr>
      </w:pPr>
      <w:r>
        <w:rPr>
          <w:rFonts w:ascii="Calibri Light" w:hAnsi="Calibri Light"/>
          <w:sz w:val="23"/>
          <w:szCs w:val="23"/>
        </w:rPr>
        <w:t>Inputs for this outcome included construction material for sanitation, training on sanitation for girls, provision of sanitary products and club formation. The outcome area has a single output</w:t>
      </w:r>
      <w:r w:rsidR="00E875DD">
        <w:rPr>
          <w:rFonts w:ascii="Calibri Light" w:hAnsi="Calibri Light"/>
          <w:sz w:val="23"/>
          <w:szCs w:val="23"/>
        </w:rPr>
        <w:t>,</w:t>
      </w:r>
      <w:r>
        <w:rPr>
          <w:rFonts w:ascii="Calibri Light" w:hAnsi="Calibri Light"/>
          <w:sz w:val="23"/>
          <w:szCs w:val="23"/>
        </w:rPr>
        <w:t xml:space="preserve"> i.e.</w:t>
      </w:r>
      <w:r w:rsidR="00E875DD">
        <w:rPr>
          <w:rFonts w:ascii="Calibri Light" w:hAnsi="Calibri Light"/>
          <w:sz w:val="23"/>
          <w:szCs w:val="23"/>
        </w:rPr>
        <w:t>,</w:t>
      </w:r>
      <w:r>
        <w:rPr>
          <w:rFonts w:ascii="Calibri Light" w:hAnsi="Calibri Light"/>
          <w:sz w:val="23"/>
          <w:szCs w:val="23"/>
        </w:rPr>
        <w:t xml:space="preserve"> enhanced school policies, practices that promote gender fair education. It was concluded the output does not fully align with all </w:t>
      </w:r>
      <w:r w:rsidR="00867E4E" w:rsidRPr="00867E4E">
        <w:rPr>
          <w:rFonts w:ascii="Calibri Light" w:hAnsi="Calibri Light"/>
          <w:sz w:val="23"/>
          <w:szCs w:val="23"/>
        </w:rPr>
        <w:t xml:space="preserve">the activities </w:t>
      </w:r>
      <w:r w:rsidR="000162BD">
        <w:rPr>
          <w:rFonts w:ascii="Calibri Light" w:hAnsi="Calibri Light"/>
          <w:sz w:val="23"/>
          <w:szCs w:val="23"/>
        </w:rPr>
        <w:t xml:space="preserve">under implementation. </w:t>
      </w:r>
    </w:p>
    <w:p w:rsidR="00847613" w:rsidRPr="00C57307" w:rsidRDefault="00FB6455" w:rsidP="00B92473">
      <w:pPr>
        <w:spacing w:after="0"/>
        <w:jc w:val="both"/>
        <w:rPr>
          <w:rFonts w:ascii="Calibri Light" w:hAnsi="Calibri Light"/>
          <w:sz w:val="23"/>
          <w:szCs w:val="23"/>
        </w:rPr>
      </w:pPr>
      <w:r w:rsidRPr="00C57307">
        <w:rPr>
          <w:rFonts w:ascii="Calibri Light" w:hAnsi="Calibri Light"/>
          <w:b/>
          <w:i/>
          <w:sz w:val="23"/>
          <w:szCs w:val="23"/>
          <w:lang w:val="en-GB"/>
        </w:rPr>
        <w:lastRenderedPageBreak/>
        <w:t>Outcome 4:  Civil society has increased capacity to advocate and demand accountability from government for delivery on gender responsive laws, policies, and strategies</w:t>
      </w:r>
      <w:r w:rsidR="00847613" w:rsidRPr="00C57307">
        <w:rPr>
          <w:rFonts w:ascii="Calibri Light" w:hAnsi="Calibri Light" w:cs="Cambria"/>
          <w:sz w:val="23"/>
          <w:szCs w:val="23"/>
        </w:rPr>
        <w:t xml:space="preserve"> has 2 outputs </w:t>
      </w:r>
      <w:r w:rsidR="00B92473" w:rsidRPr="00C57307">
        <w:rPr>
          <w:rFonts w:ascii="Calibri Light" w:hAnsi="Calibri Light" w:cs="Cambria"/>
          <w:sz w:val="23"/>
          <w:szCs w:val="23"/>
        </w:rPr>
        <w:t xml:space="preserve">that address </w:t>
      </w:r>
      <w:r w:rsidR="00847613" w:rsidRPr="00C57307">
        <w:rPr>
          <w:rFonts w:ascii="Calibri Light" w:hAnsi="Calibri Light"/>
          <w:sz w:val="23"/>
          <w:szCs w:val="23"/>
        </w:rPr>
        <w:t xml:space="preserve"> capacity </w:t>
      </w:r>
      <w:r w:rsidR="00B92473" w:rsidRPr="00C57307">
        <w:rPr>
          <w:rFonts w:ascii="Calibri Light" w:hAnsi="Calibri Light"/>
          <w:sz w:val="23"/>
          <w:szCs w:val="23"/>
        </w:rPr>
        <w:t xml:space="preserve">of CSOs to GRB </w:t>
      </w:r>
      <w:r w:rsidR="00847613" w:rsidRPr="00C57307">
        <w:rPr>
          <w:rFonts w:ascii="Calibri Light" w:hAnsi="Calibri Light"/>
          <w:sz w:val="23"/>
          <w:szCs w:val="23"/>
        </w:rPr>
        <w:t>through gender budgets, audits/analysis</w:t>
      </w:r>
      <w:r w:rsidR="00E875DD">
        <w:rPr>
          <w:rFonts w:ascii="Calibri Light" w:hAnsi="Calibri Light"/>
          <w:sz w:val="23"/>
          <w:szCs w:val="23"/>
        </w:rPr>
        <w:t>,</w:t>
      </w:r>
      <w:r w:rsidR="00B92473" w:rsidRPr="00C57307">
        <w:rPr>
          <w:rFonts w:ascii="Calibri Light" w:hAnsi="Calibri Light"/>
          <w:sz w:val="23"/>
          <w:szCs w:val="23"/>
        </w:rPr>
        <w:t xml:space="preserve"> </w:t>
      </w:r>
      <w:r w:rsidR="00847613" w:rsidRPr="00C57307">
        <w:rPr>
          <w:rFonts w:ascii="Calibri Light" w:hAnsi="Calibri Light"/>
          <w:sz w:val="23"/>
          <w:szCs w:val="23"/>
        </w:rPr>
        <w:t>and</w:t>
      </w:r>
      <w:r w:rsidR="00B92473" w:rsidRPr="00C57307">
        <w:rPr>
          <w:rFonts w:ascii="Calibri Light" w:hAnsi="Calibri Light"/>
          <w:sz w:val="23"/>
          <w:szCs w:val="23"/>
        </w:rPr>
        <w:t xml:space="preserve"> capacity of CSOs to lobby and advocate for G</w:t>
      </w:r>
      <w:r w:rsidR="00D41113">
        <w:rPr>
          <w:rFonts w:ascii="Calibri Light" w:hAnsi="Calibri Light"/>
          <w:sz w:val="23"/>
          <w:szCs w:val="23"/>
        </w:rPr>
        <w:t xml:space="preserve">ender </w:t>
      </w:r>
      <w:r w:rsidR="00B92473" w:rsidRPr="00C57307">
        <w:rPr>
          <w:rFonts w:ascii="Calibri Light" w:hAnsi="Calibri Light"/>
          <w:sz w:val="23"/>
          <w:szCs w:val="23"/>
        </w:rPr>
        <w:t>E</w:t>
      </w:r>
      <w:r w:rsidR="00D41113">
        <w:rPr>
          <w:rFonts w:ascii="Calibri Light" w:hAnsi="Calibri Light"/>
          <w:sz w:val="23"/>
          <w:szCs w:val="23"/>
        </w:rPr>
        <w:t xml:space="preserve">quality and </w:t>
      </w:r>
      <w:r w:rsidR="00B92473" w:rsidRPr="00C57307">
        <w:rPr>
          <w:rFonts w:ascii="Calibri Light" w:hAnsi="Calibri Light"/>
          <w:sz w:val="23"/>
          <w:szCs w:val="23"/>
        </w:rPr>
        <w:t>W</w:t>
      </w:r>
      <w:r w:rsidR="00D41113">
        <w:rPr>
          <w:rFonts w:ascii="Calibri Light" w:hAnsi="Calibri Light"/>
          <w:sz w:val="23"/>
          <w:szCs w:val="23"/>
        </w:rPr>
        <w:t xml:space="preserve">omen’s </w:t>
      </w:r>
      <w:r w:rsidR="00B92473" w:rsidRPr="00C57307">
        <w:rPr>
          <w:rFonts w:ascii="Calibri Light" w:hAnsi="Calibri Light"/>
          <w:sz w:val="23"/>
          <w:szCs w:val="23"/>
        </w:rPr>
        <w:t>E</w:t>
      </w:r>
      <w:r w:rsidR="00D41113">
        <w:rPr>
          <w:rFonts w:ascii="Calibri Light" w:hAnsi="Calibri Light"/>
          <w:sz w:val="23"/>
          <w:szCs w:val="23"/>
        </w:rPr>
        <w:t>mpowerment</w:t>
      </w:r>
      <w:r w:rsidR="00B92473" w:rsidRPr="00C57307">
        <w:rPr>
          <w:rFonts w:ascii="Calibri Light" w:hAnsi="Calibri Light"/>
          <w:sz w:val="23"/>
          <w:szCs w:val="23"/>
        </w:rPr>
        <w:t>.</w:t>
      </w:r>
      <w:r w:rsidR="000162BD" w:rsidRPr="00C57307">
        <w:rPr>
          <w:rFonts w:ascii="Calibri Light" w:hAnsi="Calibri Light"/>
          <w:sz w:val="23"/>
          <w:szCs w:val="23"/>
        </w:rPr>
        <w:t xml:space="preserve"> Inputs include coalition and coordination of CSOs, skills building on GRB monitoring and relationship building.  </w:t>
      </w:r>
      <w:r w:rsidR="00C57307">
        <w:rPr>
          <w:rFonts w:ascii="Calibri Light" w:hAnsi="Calibri Light"/>
          <w:sz w:val="23"/>
          <w:szCs w:val="23"/>
        </w:rPr>
        <w:t>It was noted while the programme had discontinued the economic empowerment thematic component, outcome 4 continued to focus on GEWE; there was need for revision at output level to have alignment with the changes at outcome level.</w:t>
      </w:r>
    </w:p>
    <w:p w:rsidR="00867E4E" w:rsidRPr="00C57307" w:rsidRDefault="00847613" w:rsidP="00B92473">
      <w:pPr>
        <w:widowControl w:val="0"/>
        <w:shd w:val="clear" w:color="auto" w:fill="FFFFFF" w:themeFill="background1"/>
        <w:overflowPunct w:val="0"/>
        <w:autoSpaceDE w:val="0"/>
        <w:autoSpaceDN w:val="0"/>
        <w:adjustRightInd w:val="0"/>
        <w:spacing w:after="0" w:line="240" w:lineRule="auto"/>
        <w:ind w:left="728" w:right="20"/>
        <w:rPr>
          <w:rFonts w:ascii="Calibri Light" w:hAnsi="Calibri Light"/>
          <w:sz w:val="23"/>
          <w:szCs w:val="23"/>
        </w:rPr>
      </w:pPr>
      <w:r w:rsidRPr="00C57307">
        <w:rPr>
          <w:rFonts w:ascii="Calibri Light" w:hAnsi="Calibri Light"/>
          <w:sz w:val="23"/>
          <w:szCs w:val="23"/>
        </w:rPr>
        <w:t xml:space="preserve"> </w:t>
      </w:r>
    </w:p>
    <w:p w:rsidR="00FB6455" w:rsidRPr="00C645A8" w:rsidRDefault="00847613" w:rsidP="003255EB">
      <w:pPr>
        <w:widowControl w:val="0"/>
        <w:overflowPunct w:val="0"/>
        <w:autoSpaceDE w:val="0"/>
        <w:autoSpaceDN w:val="0"/>
        <w:adjustRightInd w:val="0"/>
        <w:spacing w:after="0" w:line="222" w:lineRule="auto"/>
        <w:rPr>
          <w:rFonts w:ascii="Calibri Light" w:hAnsi="Calibri Light"/>
          <w:sz w:val="23"/>
          <w:szCs w:val="23"/>
        </w:rPr>
      </w:pPr>
      <w:r w:rsidRPr="00C57307">
        <w:rPr>
          <w:rFonts w:ascii="Calibri Light" w:hAnsi="Calibri Light"/>
          <w:b/>
          <w:i/>
          <w:sz w:val="23"/>
          <w:szCs w:val="23"/>
        </w:rPr>
        <w:t>Outcome 5</w:t>
      </w:r>
      <w:r w:rsidR="00FB6455" w:rsidRPr="00C57307">
        <w:rPr>
          <w:rFonts w:ascii="Calibri Light" w:hAnsi="Calibri Light"/>
          <w:b/>
          <w:i/>
          <w:sz w:val="23"/>
          <w:szCs w:val="23"/>
        </w:rPr>
        <w:t>:</w:t>
      </w:r>
      <w:r w:rsidRPr="00C57307">
        <w:rPr>
          <w:rFonts w:ascii="Calibri Light" w:hAnsi="Calibri Light"/>
          <w:b/>
          <w:i/>
          <w:sz w:val="23"/>
          <w:szCs w:val="23"/>
        </w:rPr>
        <w:t xml:space="preserve"> </w:t>
      </w:r>
      <w:r w:rsidRPr="00C57307">
        <w:rPr>
          <w:rFonts w:ascii="Calibri Light" w:hAnsi="Calibri Light"/>
          <w:b/>
          <w:i/>
          <w:sz w:val="23"/>
          <w:szCs w:val="23"/>
          <w:lang w:val="en-GB"/>
        </w:rPr>
        <w:t>UN partners deliver effective, strategic, and efficient support for gender.</w:t>
      </w:r>
      <w:r w:rsidR="00200201">
        <w:rPr>
          <w:rFonts w:ascii="Calibri Light" w:hAnsi="Calibri Light"/>
          <w:b/>
          <w:i/>
          <w:sz w:val="23"/>
          <w:szCs w:val="23"/>
          <w:lang w:val="en-GB"/>
        </w:rPr>
        <w:t xml:space="preserve"> </w:t>
      </w:r>
      <w:r w:rsidR="00FB6455" w:rsidRPr="00C57307">
        <w:rPr>
          <w:rFonts w:ascii="Calibri Light" w:hAnsi="Calibri Light"/>
          <w:sz w:val="23"/>
          <w:szCs w:val="23"/>
        </w:rPr>
        <w:t xml:space="preserve"> Inputs included technical support, human resources, systems and financial resources.</w:t>
      </w:r>
      <w:r w:rsidR="00FB6455" w:rsidRPr="00C645A8">
        <w:rPr>
          <w:rFonts w:ascii="Calibri Light" w:hAnsi="Calibri Light"/>
          <w:sz w:val="23"/>
          <w:szCs w:val="23"/>
        </w:rPr>
        <w:t xml:space="preserve"> </w:t>
      </w:r>
      <w:r w:rsidR="00160F87">
        <w:rPr>
          <w:rFonts w:ascii="Calibri Light" w:hAnsi="Calibri Light"/>
          <w:sz w:val="23"/>
          <w:szCs w:val="23"/>
        </w:rPr>
        <w:t xml:space="preserve">The </w:t>
      </w:r>
      <w:r w:rsidR="003A18C0" w:rsidRPr="003255EB">
        <w:rPr>
          <w:rFonts w:ascii="Calibri Light" w:hAnsi="Calibri Light"/>
          <w:sz w:val="23"/>
          <w:szCs w:val="23"/>
        </w:rPr>
        <w:t>outcome had one out</w:t>
      </w:r>
      <w:r w:rsidR="003255EB" w:rsidRPr="003255EB">
        <w:rPr>
          <w:rFonts w:ascii="Calibri Light" w:hAnsi="Calibri Light"/>
          <w:sz w:val="23"/>
          <w:szCs w:val="23"/>
        </w:rPr>
        <w:t>put</w:t>
      </w:r>
      <w:r w:rsidR="00160F87">
        <w:rPr>
          <w:rFonts w:ascii="Calibri Light" w:hAnsi="Calibri Light"/>
          <w:sz w:val="23"/>
          <w:szCs w:val="23"/>
        </w:rPr>
        <w:t xml:space="preserve"> </w:t>
      </w:r>
      <w:r w:rsidR="0042215F">
        <w:rPr>
          <w:rFonts w:ascii="Calibri Light" w:hAnsi="Calibri Light"/>
          <w:sz w:val="23"/>
          <w:szCs w:val="23"/>
        </w:rPr>
        <w:t>“</w:t>
      </w:r>
      <w:r w:rsidR="0042215F" w:rsidRPr="0042215F">
        <w:rPr>
          <w:rFonts w:ascii="Calibri Light" w:hAnsi="Calibri Light"/>
          <w:sz w:val="23"/>
          <w:szCs w:val="23"/>
        </w:rPr>
        <w:t>UN agency capacities on gender mainstreaming enhanced</w:t>
      </w:r>
      <w:r w:rsidR="0042215F">
        <w:rPr>
          <w:rFonts w:ascii="Calibri Light" w:hAnsi="Calibri Light"/>
          <w:sz w:val="23"/>
          <w:szCs w:val="23"/>
        </w:rPr>
        <w:t>”</w:t>
      </w:r>
      <w:r w:rsidR="0042215F" w:rsidRPr="0042215F">
        <w:rPr>
          <w:rFonts w:ascii="Calibri Light" w:hAnsi="Calibri Light"/>
          <w:sz w:val="23"/>
          <w:szCs w:val="23"/>
        </w:rPr>
        <w:t xml:space="preserve"> </w:t>
      </w:r>
      <w:r w:rsidR="00160F87">
        <w:rPr>
          <w:rFonts w:ascii="Calibri Light" w:hAnsi="Calibri Light"/>
          <w:sz w:val="23"/>
          <w:szCs w:val="23"/>
        </w:rPr>
        <w:t>which did not fully address the dimension of capacity of the UN Agencies.</w:t>
      </w:r>
    </w:p>
    <w:p w:rsidR="00847613" w:rsidRPr="00C645A8" w:rsidRDefault="00847613" w:rsidP="00847613">
      <w:pPr>
        <w:spacing w:after="0"/>
        <w:jc w:val="both"/>
        <w:rPr>
          <w:rFonts w:ascii="Calibri Light" w:hAnsi="Calibri Light"/>
          <w:b/>
          <w:i/>
          <w:sz w:val="23"/>
          <w:szCs w:val="23"/>
          <w:lang w:val="en-GB"/>
        </w:rPr>
      </w:pPr>
    </w:p>
    <w:p w:rsidR="00AC6517" w:rsidRDefault="002C0922">
      <w:pPr>
        <w:pStyle w:val="Heading2"/>
        <w:numPr>
          <w:ilvl w:val="2"/>
          <w:numId w:val="41"/>
        </w:numPr>
      </w:pPr>
      <w:r>
        <w:t xml:space="preserve"> </w:t>
      </w:r>
      <w:bookmarkStart w:id="117" w:name="_Toc351916194"/>
      <w:r>
        <w:t>Results Matrix</w:t>
      </w:r>
      <w:bookmarkEnd w:id="117"/>
    </w:p>
    <w:p w:rsidR="002C0922" w:rsidRPr="002C0922" w:rsidRDefault="00703304" w:rsidP="002C0922">
      <w:pPr>
        <w:rPr>
          <w:rFonts w:ascii="Calibri Light" w:hAnsi="Calibri Light"/>
          <w:sz w:val="23"/>
          <w:szCs w:val="23"/>
        </w:rPr>
      </w:pPr>
      <w:r>
        <w:rPr>
          <w:rFonts w:ascii="Calibri Light" w:hAnsi="Calibri Light" w:cs="MercuryTextG1-Roman"/>
          <w:sz w:val="23"/>
          <w:szCs w:val="23"/>
          <w:lang w:eastAsia="en-CA"/>
        </w:rPr>
        <w:t>UNJPGE</w:t>
      </w:r>
      <w:r w:rsidR="002C0922" w:rsidRPr="002C0922">
        <w:rPr>
          <w:rFonts w:ascii="Calibri Light" w:hAnsi="Calibri Light" w:cs="MercuryTextG1-Roman"/>
          <w:sz w:val="23"/>
          <w:szCs w:val="23"/>
          <w:lang w:eastAsia="en-CA"/>
        </w:rPr>
        <w:t xml:space="preserve"> uses the results based management </w:t>
      </w:r>
      <w:r w:rsidR="00055D6A" w:rsidRPr="002C0922">
        <w:rPr>
          <w:rFonts w:ascii="Calibri Light" w:hAnsi="Calibri Light" w:cs="MercuryTextG1-Roman"/>
          <w:sz w:val="23"/>
          <w:szCs w:val="23"/>
          <w:lang w:eastAsia="en-CA"/>
        </w:rPr>
        <w:t>framework</w:t>
      </w:r>
      <w:r w:rsidR="002C0922" w:rsidRPr="002C0922">
        <w:rPr>
          <w:rFonts w:ascii="Calibri Light" w:hAnsi="Calibri Light" w:cs="MercuryTextG1-Roman"/>
          <w:sz w:val="23"/>
          <w:szCs w:val="23"/>
          <w:lang w:eastAsia="en-CA"/>
        </w:rPr>
        <w:t xml:space="preserve"> for planning</w:t>
      </w:r>
      <w:r w:rsidR="003A3837">
        <w:rPr>
          <w:rFonts w:ascii="Calibri Light" w:hAnsi="Calibri Light" w:cs="MercuryTextG1-Roman"/>
          <w:sz w:val="23"/>
          <w:szCs w:val="23"/>
          <w:lang w:eastAsia="en-CA"/>
        </w:rPr>
        <w:t>,</w:t>
      </w:r>
      <w:r w:rsidR="002C0922" w:rsidRPr="002C0922">
        <w:rPr>
          <w:rFonts w:ascii="Calibri Light" w:hAnsi="Calibri Light" w:cs="MercuryTextG1-Roman"/>
          <w:sz w:val="23"/>
          <w:szCs w:val="23"/>
          <w:lang w:eastAsia="en-CA"/>
        </w:rPr>
        <w:t xml:space="preserve"> monitoring</w:t>
      </w:r>
      <w:r w:rsidR="007D2E9C">
        <w:rPr>
          <w:rFonts w:ascii="Calibri Light" w:hAnsi="Calibri Light" w:cs="MercuryTextG1-Roman"/>
          <w:sz w:val="23"/>
          <w:szCs w:val="23"/>
          <w:lang w:eastAsia="en-CA"/>
        </w:rPr>
        <w:t>,</w:t>
      </w:r>
      <w:r w:rsidR="002C0922" w:rsidRPr="002C0922">
        <w:rPr>
          <w:rFonts w:ascii="Calibri Light" w:hAnsi="Calibri Light" w:cs="MercuryTextG1-Roman"/>
          <w:sz w:val="23"/>
          <w:szCs w:val="23"/>
          <w:lang w:eastAsia="en-CA"/>
        </w:rPr>
        <w:t xml:space="preserve"> and reporting. Monitoring of the programme is guided by the Results Matrix </w:t>
      </w:r>
      <w:r w:rsidR="00EE7D53">
        <w:rPr>
          <w:rFonts w:ascii="Calibri Light" w:hAnsi="Calibri Light" w:cs="MercuryTextG1-Roman"/>
          <w:sz w:val="23"/>
          <w:szCs w:val="23"/>
          <w:lang w:eastAsia="en-CA"/>
        </w:rPr>
        <w:t xml:space="preserve">(RM) </w:t>
      </w:r>
      <w:r w:rsidR="002C0922" w:rsidRPr="002C0922">
        <w:rPr>
          <w:rFonts w:ascii="Calibri Light" w:hAnsi="Calibri Light" w:cs="MercuryTextG1-Roman"/>
          <w:sz w:val="23"/>
          <w:szCs w:val="23"/>
          <w:lang w:eastAsia="en-CA"/>
        </w:rPr>
        <w:t xml:space="preserve">whose purpose is to allow </w:t>
      </w:r>
      <w:r>
        <w:rPr>
          <w:rFonts w:ascii="Calibri Light" w:hAnsi="Calibri Light" w:cs="MercuryTextG1-Roman"/>
          <w:sz w:val="23"/>
          <w:szCs w:val="23"/>
          <w:lang w:eastAsia="en-CA"/>
        </w:rPr>
        <w:t>UNJPGE</w:t>
      </w:r>
      <w:r w:rsidR="002C0922" w:rsidRPr="002C0922">
        <w:rPr>
          <w:rFonts w:ascii="Calibri Light" w:hAnsi="Calibri Light" w:cs="MercuryTextG1-Roman"/>
          <w:sz w:val="23"/>
          <w:szCs w:val="23"/>
          <w:lang w:eastAsia="en-CA"/>
        </w:rPr>
        <w:t xml:space="preserve"> </w:t>
      </w:r>
      <w:r w:rsidR="00D03135">
        <w:rPr>
          <w:rFonts w:ascii="Calibri Light" w:hAnsi="Calibri Light" w:cs="MercuryTextG1-Roman"/>
          <w:sz w:val="23"/>
          <w:szCs w:val="23"/>
          <w:lang w:eastAsia="en-CA"/>
        </w:rPr>
        <w:t xml:space="preserve">participants </w:t>
      </w:r>
      <w:r w:rsidR="002C0922" w:rsidRPr="002C0922">
        <w:rPr>
          <w:rFonts w:ascii="Calibri Light" w:hAnsi="Calibri Light" w:cs="MercuryTextG1-Roman"/>
          <w:sz w:val="23"/>
          <w:szCs w:val="23"/>
          <w:lang w:eastAsia="en-CA"/>
        </w:rPr>
        <w:t xml:space="preserve">to routinely monitor its gender equality programme, manage its resources and periodically report on progress towards achievement of the goal “Enhanced Gender Equality in Access to Services and Opportunities”. The RM includes indicators with baseline and target values against which performance is measured. It was noted that the </w:t>
      </w:r>
      <w:r w:rsidR="003A3837">
        <w:rPr>
          <w:rFonts w:ascii="Calibri Light" w:hAnsi="Calibri Light" w:cs="MercuryTextG1-Roman"/>
          <w:sz w:val="23"/>
          <w:szCs w:val="23"/>
          <w:lang w:eastAsia="en-CA"/>
        </w:rPr>
        <w:t>RM</w:t>
      </w:r>
      <w:r w:rsidR="002C0922" w:rsidRPr="002C0922">
        <w:rPr>
          <w:rFonts w:ascii="Calibri Light" w:hAnsi="Calibri Light" w:cs="MercuryTextG1-Roman"/>
          <w:sz w:val="23"/>
          <w:szCs w:val="23"/>
          <w:lang w:eastAsia="en-CA"/>
        </w:rPr>
        <w:t xml:space="preserve"> was a cause of concern </w:t>
      </w:r>
      <w:r w:rsidR="002C0922" w:rsidRPr="002C0922">
        <w:rPr>
          <w:rFonts w:ascii="Calibri Light" w:hAnsi="Calibri Light"/>
          <w:sz w:val="23"/>
          <w:szCs w:val="23"/>
        </w:rPr>
        <w:t>for programme participants</w:t>
      </w:r>
      <w:r w:rsidR="00C65ECB" w:rsidRPr="00160F87">
        <w:rPr>
          <w:rFonts w:ascii="Calibri Light" w:hAnsi="Calibri Light"/>
          <w:sz w:val="23"/>
          <w:szCs w:val="23"/>
        </w:rPr>
        <w:t xml:space="preserve">.  </w:t>
      </w:r>
      <w:r w:rsidR="00160F87" w:rsidRPr="00160F87">
        <w:rPr>
          <w:rFonts w:ascii="Calibri Light" w:hAnsi="Calibri Light"/>
          <w:sz w:val="23"/>
          <w:szCs w:val="23"/>
        </w:rPr>
        <w:t>15 participants</w:t>
      </w:r>
      <w:r w:rsidR="00D03135" w:rsidRPr="00160F87">
        <w:rPr>
          <w:rFonts w:ascii="Calibri Light" w:hAnsi="Calibri Light"/>
          <w:sz w:val="23"/>
          <w:szCs w:val="23"/>
        </w:rPr>
        <w:t xml:space="preserve"> </w:t>
      </w:r>
      <w:r w:rsidR="00E3591C" w:rsidRPr="00160F87">
        <w:rPr>
          <w:rFonts w:ascii="Calibri Light" w:hAnsi="Calibri Light"/>
          <w:sz w:val="23"/>
          <w:szCs w:val="23"/>
        </w:rPr>
        <w:t>responded</w:t>
      </w:r>
      <w:r w:rsidR="00D03135">
        <w:rPr>
          <w:rFonts w:ascii="Calibri Light" w:hAnsi="Calibri Light"/>
          <w:sz w:val="23"/>
          <w:szCs w:val="23"/>
        </w:rPr>
        <w:t xml:space="preserve"> to the question on results matrix and the r</w:t>
      </w:r>
      <w:r w:rsidR="002C0922" w:rsidRPr="002C0922">
        <w:rPr>
          <w:rFonts w:ascii="Calibri Light" w:hAnsi="Calibri Light"/>
          <w:sz w:val="23"/>
          <w:szCs w:val="23"/>
        </w:rPr>
        <w:t>esponses from participants were categorised as follows;</w:t>
      </w:r>
    </w:p>
    <w:p w:rsidR="002C0922" w:rsidRPr="002C0922" w:rsidRDefault="002C0922" w:rsidP="002C0922">
      <w:pPr>
        <w:spacing w:after="0"/>
        <w:rPr>
          <w:rFonts w:ascii="Calibri Light" w:hAnsi="Calibri Light"/>
          <w:sz w:val="23"/>
          <w:szCs w:val="23"/>
        </w:rPr>
      </w:pPr>
    </w:p>
    <w:p w:rsidR="002C0922" w:rsidRDefault="002C0922" w:rsidP="00455D7F">
      <w:pPr>
        <w:pStyle w:val="Caption"/>
        <w:rPr>
          <w:rFonts w:ascii="Calibri Light" w:hAnsi="Calibri Light"/>
          <w:sz w:val="23"/>
          <w:szCs w:val="23"/>
        </w:rPr>
      </w:pPr>
      <w:r>
        <w:t xml:space="preserve">                    </w:t>
      </w:r>
      <w:bookmarkStart w:id="118" w:name="_Toc351913162"/>
      <w:r w:rsidR="00455D7F">
        <w:t xml:space="preserve">Figure </w:t>
      </w:r>
      <w:fldSimple w:instr=" SEQ Figure \* ARABIC ">
        <w:r w:rsidR="00335CA8">
          <w:rPr>
            <w:noProof/>
          </w:rPr>
          <w:t>2</w:t>
        </w:r>
      </w:fldSimple>
      <w:r w:rsidR="00455D7F">
        <w:t xml:space="preserve"> Results Matrix Response</w:t>
      </w:r>
      <w:bookmarkEnd w:id="118"/>
      <w:r w:rsidR="00455D7F">
        <w:t xml:space="preserve"> </w:t>
      </w:r>
    </w:p>
    <w:p w:rsidR="00675B56" w:rsidRDefault="00D03135">
      <w:pPr>
        <w:jc w:val="center"/>
        <w:rPr>
          <w:rFonts w:ascii="Calibri Light" w:hAnsi="Calibri Light"/>
          <w:sz w:val="23"/>
          <w:szCs w:val="23"/>
        </w:rPr>
      </w:pPr>
      <w:r w:rsidRPr="00C93DC4">
        <w:object w:dxaOrig="7129" w:dyaOrig="5334">
          <v:shape id="_x0000_i1025" type="#_x0000_t75" style="width:312.65pt;height:234pt" o:ole="">
            <v:imagedata r:id="rId17" o:title=""/>
          </v:shape>
          <o:OLEObject Type="Embed" ProgID="PowerPoint.Slide.12" ShapeID="_x0000_i1025" DrawAspect="Content" ObjectID="_1433682187" r:id="rId18"/>
        </w:object>
      </w:r>
    </w:p>
    <w:p w:rsidR="002C0922" w:rsidRPr="002C0922" w:rsidRDefault="002C0922" w:rsidP="002C0922">
      <w:pPr>
        <w:rPr>
          <w:rFonts w:ascii="Calibri Light" w:hAnsi="Calibri Light"/>
          <w:sz w:val="23"/>
          <w:szCs w:val="23"/>
        </w:rPr>
      </w:pPr>
      <w:r w:rsidRPr="002C0922">
        <w:rPr>
          <w:rFonts w:ascii="Calibri Light" w:hAnsi="Calibri Light"/>
          <w:sz w:val="23"/>
          <w:szCs w:val="23"/>
        </w:rPr>
        <w:t>It was noted targets for the index for each indicator had a baseline dated 2006 -</w:t>
      </w:r>
      <w:r w:rsidR="00160F87" w:rsidRPr="002C0922">
        <w:rPr>
          <w:rFonts w:ascii="Calibri Light" w:hAnsi="Calibri Light"/>
          <w:sz w:val="23"/>
          <w:szCs w:val="23"/>
        </w:rPr>
        <w:t>2009</w:t>
      </w:r>
      <w:r w:rsidR="00D75856">
        <w:rPr>
          <w:rFonts w:ascii="Calibri Light" w:hAnsi="Calibri Light"/>
          <w:sz w:val="23"/>
          <w:szCs w:val="23"/>
        </w:rPr>
        <w:t>;</w:t>
      </w:r>
      <w:r w:rsidR="00160F87">
        <w:rPr>
          <w:rFonts w:ascii="Calibri Light" w:hAnsi="Calibri Light"/>
          <w:sz w:val="23"/>
          <w:szCs w:val="23"/>
        </w:rPr>
        <w:t xml:space="preserve"> in some cases baseline data was not available. </w:t>
      </w:r>
      <w:r w:rsidRPr="002C0922">
        <w:rPr>
          <w:rFonts w:ascii="Calibri Light" w:hAnsi="Calibri Light"/>
          <w:sz w:val="23"/>
          <w:szCs w:val="23"/>
        </w:rPr>
        <w:t xml:space="preserve">The most recent data was not always available, with targets for 4 year projections from 2011 – 2014.  While targets are not expected to explain why situations have changed, they do progressively link the </w:t>
      </w:r>
      <w:r w:rsidRPr="002C0922">
        <w:rPr>
          <w:rFonts w:ascii="Calibri Light" w:hAnsi="Calibri Light"/>
          <w:sz w:val="23"/>
          <w:szCs w:val="23"/>
        </w:rPr>
        <w:lastRenderedPageBreak/>
        <w:t xml:space="preserve">different levels of measurement with programme outcomes analyzed in relation to changes at programme output level. It was noted the indicators did not always correspond with the logical framework and, in some cases, outcome level indicators were not well aligned with the output level indicators nor did they show realistic progression over the years. There also seemed to be </w:t>
      </w:r>
      <w:r w:rsidR="00160F87" w:rsidRPr="002C0922">
        <w:rPr>
          <w:rFonts w:ascii="Calibri Light" w:hAnsi="Calibri Light"/>
          <w:sz w:val="23"/>
          <w:szCs w:val="23"/>
        </w:rPr>
        <w:t>misunderstanding</w:t>
      </w:r>
      <w:r w:rsidRPr="002C0922">
        <w:rPr>
          <w:rFonts w:ascii="Calibri Light" w:hAnsi="Calibri Light"/>
          <w:sz w:val="23"/>
          <w:szCs w:val="23"/>
        </w:rPr>
        <w:t xml:space="preserve"> about the sphere of control and sphere of influence of the programme and to what extent the </w:t>
      </w:r>
      <w:r w:rsidR="00703304">
        <w:rPr>
          <w:rFonts w:ascii="Calibri Light" w:hAnsi="Calibri Light"/>
          <w:sz w:val="23"/>
          <w:szCs w:val="23"/>
        </w:rPr>
        <w:t>UNJPGE</w:t>
      </w:r>
      <w:r w:rsidRPr="002C0922">
        <w:rPr>
          <w:rFonts w:ascii="Calibri Light" w:hAnsi="Calibri Light"/>
          <w:sz w:val="23"/>
          <w:szCs w:val="23"/>
        </w:rPr>
        <w:t xml:space="preserve"> </w:t>
      </w:r>
      <w:r w:rsidR="00D57622" w:rsidRPr="002C0922">
        <w:rPr>
          <w:rFonts w:ascii="Calibri Light" w:hAnsi="Calibri Light"/>
          <w:sz w:val="23"/>
          <w:szCs w:val="23"/>
        </w:rPr>
        <w:t>c</w:t>
      </w:r>
      <w:r w:rsidR="00D57622">
        <w:rPr>
          <w:rFonts w:ascii="Calibri Light" w:hAnsi="Calibri Light"/>
          <w:sz w:val="23"/>
          <w:szCs w:val="23"/>
        </w:rPr>
        <w:t xml:space="preserve">an </w:t>
      </w:r>
      <w:r w:rsidR="00D57622" w:rsidRPr="002C0922">
        <w:rPr>
          <w:rFonts w:ascii="Calibri Light" w:hAnsi="Calibri Light"/>
          <w:sz w:val="23"/>
          <w:szCs w:val="23"/>
        </w:rPr>
        <w:t>control</w:t>
      </w:r>
      <w:r w:rsidRPr="002C0922">
        <w:rPr>
          <w:rFonts w:ascii="Calibri Light" w:hAnsi="Calibri Light"/>
          <w:sz w:val="23"/>
          <w:szCs w:val="23"/>
        </w:rPr>
        <w:t xml:space="preserve"> priorities such as budget allocation, given the </w:t>
      </w:r>
      <w:r w:rsidR="001471CB">
        <w:rPr>
          <w:rFonts w:ascii="Calibri Light" w:hAnsi="Calibri Light"/>
          <w:sz w:val="23"/>
          <w:szCs w:val="23"/>
        </w:rPr>
        <w:t>milestones under I</w:t>
      </w:r>
      <w:r w:rsidR="007026C8">
        <w:rPr>
          <w:rFonts w:ascii="Calibri Light" w:hAnsi="Calibri Light"/>
          <w:sz w:val="23"/>
          <w:szCs w:val="23"/>
        </w:rPr>
        <w:t xml:space="preserve">ndicators </w:t>
      </w:r>
      <w:r w:rsidR="001471CB">
        <w:rPr>
          <w:rFonts w:ascii="Calibri Light" w:hAnsi="Calibri Light"/>
          <w:sz w:val="23"/>
          <w:szCs w:val="23"/>
        </w:rPr>
        <w:t xml:space="preserve">1.1 and I.3.1 in relation to the </w:t>
      </w:r>
      <w:r w:rsidRPr="002C0922">
        <w:rPr>
          <w:rFonts w:ascii="Calibri Light" w:hAnsi="Calibri Light"/>
          <w:sz w:val="23"/>
          <w:szCs w:val="23"/>
        </w:rPr>
        <w:t>scope of the programme.</w:t>
      </w:r>
      <w:r w:rsidR="001471CB">
        <w:rPr>
          <w:rStyle w:val="FootnoteReference"/>
          <w:rFonts w:ascii="Calibri Light" w:hAnsi="Calibri Light"/>
          <w:sz w:val="23"/>
          <w:szCs w:val="23"/>
        </w:rPr>
        <w:footnoteReference w:id="7"/>
      </w:r>
    </w:p>
    <w:p w:rsidR="002C0922" w:rsidRPr="002C0922" w:rsidRDefault="00D03135" w:rsidP="002C0922">
      <w:pPr>
        <w:rPr>
          <w:rFonts w:ascii="Calibri Light" w:hAnsi="Calibri Light"/>
          <w:sz w:val="23"/>
          <w:szCs w:val="23"/>
        </w:rPr>
      </w:pPr>
      <w:r>
        <w:rPr>
          <w:rFonts w:ascii="Calibri Light" w:hAnsi="Calibri Light"/>
          <w:sz w:val="23"/>
          <w:szCs w:val="23"/>
        </w:rPr>
        <w:t>Based on the analysis</w:t>
      </w:r>
      <w:r w:rsidR="007026C8">
        <w:rPr>
          <w:rFonts w:ascii="Calibri Light" w:hAnsi="Calibri Light"/>
          <w:sz w:val="23"/>
          <w:szCs w:val="23"/>
        </w:rPr>
        <w:t xml:space="preserve">, </w:t>
      </w:r>
      <w:r w:rsidR="007026C8" w:rsidRPr="002C0922">
        <w:rPr>
          <w:rFonts w:ascii="Calibri Light" w:hAnsi="Calibri Light"/>
          <w:sz w:val="23"/>
          <w:szCs w:val="23"/>
        </w:rPr>
        <w:t>the</w:t>
      </w:r>
      <w:r w:rsidR="002C0922" w:rsidRPr="002C0922">
        <w:rPr>
          <w:rFonts w:ascii="Calibri Light" w:hAnsi="Calibri Light"/>
          <w:sz w:val="23"/>
          <w:szCs w:val="23"/>
        </w:rPr>
        <w:t xml:space="preserve"> Results Matrix </w:t>
      </w:r>
      <w:r w:rsidR="00210C57">
        <w:rPr>
          <w:rFonts w:ascii="Calibri Light" w:hAnsi="Calibri Light"/>
          <w:sz w:val="23"/>
          <w:szCs w:val="23"/>
        </w:rPr>
        <w:t>needs revision to represent the causal links between activities, outputs and outcomes. This will realign the logical frame and inform revision nec</w:t>
      </w:r>
      <w:r w:rsidR="007026C8">
        <w:rPr>
          <w:rFonts w:ascii="Calibri Light" w:hAnsi="Calibri Light"/>
          <w:sz w:val="23"/>
          <w:szCs w:val="23"/>
        </w:rPr>
        <w:t>essary for the results matrix</w:t>
      </w:r>
      <w:r w:rsidR="00210C57">
        <w:rPr>
          <w:rFonts w:ascii="Calibri Light" w:hAnsi="Calibri Light"/>
          <w:sz w:val="23"/>
          <w:szCs w:val="23"/>
        </w:rPr>
        <w:t xml:space="preserve">. </w:t>
      </w:r>
    </w:p>
    <w:p w:rsidR="003A4487" w:rsidRPr="00160F87" w:rsidRDefault="005E0EBB" w:rsidP="00B93EC9">
      <w:pPr>
        <w:rPr>
          <w:b/>
          <w:sz w:val="23"/>
          <w:szCs w:val="23"/>
        </w:rPr>
      </w:pPr>
      <w:r w:rsidRPr="005E0EBB">
        <w:rPr>
          <w:b/>
          <w:sz w:val="23"/>
          <w:szCs w:val="23"/>
        </w:rPr>
        <w:t xml:space="preserve">Evaluation score – </w:t>
      </w:r>
      <w:r w:rsidR="00160F87">
        <w:rPr>
          <w:b/>
          <w:sz w:val="23"/>
          <w:szCs w:val="23"/>
        </w:rPr>
        <w:t xml:space="preserve">C Strong with numerous weaknesses </w:t>
      </w:r>
    </w:p>
    <w:p w:rsidR="00AC6517" w:rsidRDefault="00AC6517">
      <w:pPr>
        <w:pStyle w:val="ListParagraph"/>
        <w:keepNext/>
        <w:keepLines/>
        <w:numPr>
          <w:ilvl w:val="0"/>
          <w:numId w:val="37"/>
        </w:numPr>
        <w:spacing w:before="200" w:after="0"/>
        <w:contextualSpacing w:val="0"/>
        <w:outlineLvl w:val="2"/>
        <w:rPr>
          <w:rFonts w:ascii="Cambria" w:eastAsia="Times New Roman" w:hAnsi="Cambria"/>
          <w:b/>
          <w:bCs/>
          <w:vanish/>
          <w:color w:val="4F81BD"/>
          <w:sz w:val="20"/>
          <w:szCs w:val="20"/>
        </w:rPr>
      </w:pPr>
      <w:bookmarkStart w:id="119" w:name="_Toc349072088"/>
      <w:bookmarkStart w:id="120" w:name="_Toc349072153"/>
      <w:bookmarkStart w:id="121" w:name="_Toc349072218"/>
      <w:bookmarkStart w:id="122" w:name="_Toc349073464"/>
      <w:bookmarkStart w:id="123" w:name="_Toc349077664"/>
      <w:bookmarkStart w:id="124" w:name="_Toc349080784"/>
      <w:bookmarkStart w:id="125" w:name="_Toc349302736"/>
      <w:bookmarkStart w:id="126" w:name="_Toc351825560"/>
      <w:bookmarkStart w:id="127" w:name="_Toc351913114"/>
      <w:bookmarkStart w:id="128" w:name="_Toc351916195"/>
      <w:bookmarkEnd w:id="119"/>
      <w:bookmarkEnd w:id="120"/>
      <w:bookmarkEnd w:id="121"/>
      <w:bookmarkEnd w:id="122"/>
      <w:bookmarkEnd w:id="123"/>
      <w:bookmarkEnd w:id="124"/>
      <w:bookmarkEnd w:id="125"/>
      <w:bookmarkEnd w:id="126"/>
      <w:bookmarkEnd w:id="127"/>
      <w:bookmarkEnd w:id="128"/>
    </w:p>
    <w:p w:rsidR="00AC6517" w:rsidRDefault="00AC6517">
      <w:pPr>
        <w:pStyle w:val="ListParagraph"/>
        <w:keepNext/>
        <w:keepLines/>
        <w:numPr>
          <w:ilvl w:val="0"/>
          <w:numId w:val="37"/>
        </w:numPr>
        <w:spacing w:before="200" w:after="0"/>
        <w:contextualSpacing w:val="0"/>
        <w:outlineLvl w:val="2"/>
        <w:rPr>
          <w:rFonts w:ascii="Cambria" w:eastAsia="Times New Roman" w:hAnsi="Cambria"/>
          <w:b/>
          <w:bCs/>
          <w:vanish/>
          <w:color w:val="4F81BD"/>
          <w:sz w:val="20"/>
          <w:szCs w:val="20"/>
        </w:rPr>
      </w:pPr>
      <w:bookmarkStart w:id="129" w:name="_Toc349072089"/>
      <w:bookmarkStart w:id="130" w:name="_Toc349072154"/>
      <w:bookmarkStart w:id="131" w:name="_Toc349072219"/>
      <w:bookmarkStart w:id="132" w:name="_Toc349073465"/>
      <w:bookmarkStart w:id="133" w:name="_Toc349077665"/>
      <w:bookmarkStart w:id="134" w:name="_Toc349080785"/>
      <w:bookmarkStart w:id="135" w:name="_Toc349302737"/>
      <w:bookmarkStart w:id="136" w:name="_Toc351825561"/>
      <w:bookmarkStart w:id="137" w:name="_Toc351913115"/>
      <w:bookmarkStart w:id="138" w:name="_Toc351916196"/>
      <w:bookmarkEnd w:id="129"/>
      <w:bookmarkEnd w:id="130"/>
      <w:bookmarkEnd w:id="131"/>
      <w:bookmarkEnd w:id="132"/>
      <w:bookmarkEnd w:id="133"/>
      <w:bookmarkEnd w:id="134"/>
      <w:bookmarkEnd w:id="135"/>
      <w:bookmarkEnd w:id="136"/>
      <w:bookmarkEnd w:id="137"/>
      <w:bookmarkEnd w:id="138"/>
    </w:p>
    <w:p w:rsidR="00AC6517" w:rsidRDefault="00AC6517">
      <w:pPr>
        <w:pStyle w:val="ListParagraph"/>
        <w:keepNext/>
        <w:keepLines/>
        <w:numPr>
          <w:ilvl w:val="0"/>
          <w:numId w:val="37"/>
        </w:numPr>
        <w:spacing w:before="200" w:after="0"/>
        <w:contextualSpacing w:val="0"/>
        <w:outlineLvl w:val="2"/>
        <w:rPr>
          <w:rFonts w:ascii="Cambria" w:eastAsia="Times New Roman" w:hAnsi="Cambria"/>
          <w:b/>
          <w:bCs/>
          <w:vanish/>
          <w:color w:val="4F81BD"/>
          <w:sz w:val="20"/>
          <w:szCs w:val="20"/>
        </w:rPr>
      </w:pPr>
      <w:bookmarkStart w:id="139" w:name="_Toc349072090"/>
      <w:bookmarkStart w:id="140" w:name="_Toc349072155"/>
      <w:bookmarkStart w:id="141" w:name="_Toc349072220"/>
      <w:bookmarkStart w:id="142" w:name="_Toc349073466"/>
      <w:bookmarkStart w:id="143" w:name="_Toc349077666"/>
      <w:bookmarkStart w:id="144" w:name="_Toc349080786"/>
      <w:bookmarkStart w:id="145" w:name="_Toc349302738"/>
      <w:bookmarkStart w:id="146" w:name="_Toc351825562"/>
      <w:bookmarkStart w:id="147" w:name="_Toc351913116"/>
      <w:bookmarkStart w:id="148" w:name="_Toc351916197"/>
      <w:bookmarkEnd w:id="139"/>
      <w:bookmarkEnd w:id="140"/>
      <w:bookmarkEnd w:id="141"/>
      <w:bookmarkEnd w:id="142"/>
      <w:bookmarkEnd w:id="143"/>
      <w:bookmarkEnd w:id="144"/>
      <w:bookmarkEnd w:id="145"/>
      <w:bookmarkEnd w:id="146"/>
      <w:bookmarkEnd w:id="147"/>
      <w:bookmarkEnd w:id="148"/>
    </w:p>
    <w:p w:rsidR="00AC6517" w:rsidRDefault="00AC6517">
      <w:pPr>
        <w:pStyle w:val="ListParagraph"/>
        <w:keepNext/>
        <w:keepLines/>
        <w:numPr>
          <w:ilvl w:val="0"/>
          <w:numId w:val="37"/>
        </w:numPr>
        <w:spacing w:before="200" w:after="0"/>
        <w:contextualSpacing w:val="0"/>
        <w:outlineLvl w:val="2"/>
        <w:rPr>
          <w:rFonts w:ascii="Cambria" w:eastAsia="Times New Roman" w:hAnsi="Cambria"/>
          <w:b/>
          <w:bCs/>
          <w:vanish/>
          <w:color w:val="4F81BD"/>
          <w:sz w:val="20"/>
          <w:szCs w:val="20"/>
        </w:rPr>
      </w:pPr>
      <w:bookmarkStart w:id="149" w:name="_Toc349072091"/>
      <w:bookmarkStart w:id="150" w:name="_Toc349072156"/>
      <w:bookmarkStart w:id="151" w:name="_Toc349072221"/>
      <w:bookmarkStart w:id="152" w:name="_Toc349073467"/>
      <w:bookmarkStart w:id="153" w:name="_Toc349077667"/>
      <w:bookmarkStart w:id="154" w:name="_Toc349080787"/>
      <w:bookmarkStart w:id="155" w:name="_Toc349302739"/>
      <w:bookmarkStart w:id="156" w:name="_Toc351825563"/>
      <w:bookmarkStart w:id="157" w:name="_Toc351913117"/>
      <w:bookmarkStart w:id="158" w:name="_Toc351916198"/>
      <w:bookmarkEnd w:id="149"/>
      <w:bookmarkEnd w:id="150"/>
      <w:bookmarkEnd w:id="151"/>
      <w:bookmarkEnd w:id="152"/>
      <w:bookmarkEnd w:id="153"/>
      <w:bookmarkEnd w:id="154"/>
      <w:bookmarkEnd w:id="155"/>
      <w:bookmarkEnd w:id="156"/>
      <w:bookmarkEnd w:id="157"/>
      <w:bookmarkEnd w:id="158"/>
    </w:p>
    <w:p w:rsidR="00AC6517" w:rsidRDefault="00AC6517">
      <w:pPr>
        <w:pStyle w:val="ListParagraph"/>
        <w:keepNext/>
        <w:keepLines/>
        <w:numPr>
          <w:ilvl w:val="1"/>
          <w:numId w:val="37"/>
        </w:numPr>
        <w:spacing w:before="200" w:after="0"/>
        <w:contextualSpacing w:val="0"/>
        <w:outlineLvl w:val="2"/>
        <w:rPr>
          <w:rFonts w:ascii="Cambria" w:eastAsia="Times New Roman" w:hAnsi="Cambria"/>
          <w:b/>
          <w:bCs/>
          <w:vanish/>
          <w:color w:val="4F81BD"/>
          <w:sz w:val="20"/>
          <w:szCs w:val="20"/>
        </w:rPr>
      </w:pPr>
      <w:bookmarkStart w:id="159" w:name="_Toc349072092"/>
      <w:bookmarkStart w:id="160" w:name="_Toc349072157"/>
      <w:bookmarkStart w:id="161" w:name="_Toc349072222"/>
      <w:bookmarkStart w:id="162" w:name="_Toc349073468"/>
      <w:bookmarkStart w:id="163" w:name="_Toc349077668"/>
      <w:bookmarkStart w:id="164" w:name="_Toc349080788"/>
      <w:bookmarkStart w:id="165" w:name="_Toc349302740"/>
      <w:bookmarkStart w:id="166" w:name="_Toc351825564"/>
      <w:bookmarkStart w:id="167" w:name="_Toc351913118"/>
      <w:bookmarkStart w:id="168" w:name="_Toc351916199"/>
      <w:bookmarkEnd w:id="159"/>
      <w:bookmarkEnd w:id="160"/>
      <w:bookmarkEnd w:id="161"/>
      <w:bookmarkEnd w:id="162"/>
      <w:bookmarkEnd w:id="163"/>
      <w:bookmarkEnd w:id="164"/>
      <w:bookmarkEnd w:id="165"/>
      <w:bookmarkEnd w:id="166"/>
      <w:bookmarkEnd w:id="167"/>
      <w:bookmarkEnd w:id="168"/>
    </w:p>
    <w:p w:rsidR="00AC6517" w:rsidRDefault="00AC6517">
      <w:pPr>
        <w:pStyle w:val="ListParagraph"/>
        <w:keepNext/>
        <w:keepLines/>
        <w:numPr>
          <w:ilvl w:val="2"/>
          <w:numId w:val="37"/>
        </w:numPr>
        <w:spacing w:before="200" w:after="0"/>
        <w:contextualSpacing w:val="0"/>
        <w:outlineLvl w:val="2"/>
        <w:rPr>
          <w:rFonts w:ascii="Cambria" w:eastAsia="Times New Roman" w:hAnsi="Cambria"/>
          <w:b/>
          <w:bCs/>
          <w:vanish/>
          <w:color w:val="4F81BD"/>
          <w:sz w:val="20"/>
          <w:szCs w:val="20"/>
        </w:rPr>
      </w:pPr>
      <w:bookmarkStart w:id="169" w:name="_Toc349072093"/>
      <w:bookmarkStart w:id="170" w:name="_Toc349072158"/>
      <w:bookmarkStart w:id="171" w:name="_Toc349072223"/>
      <w:bookmarkStart w:id="172" w:name="_Toc349073469"/>
      <w:bookmarkStart w:id="173" w:name="_Toc349077669"/>
      <w:bookmarkStart w:id="174" w:name="_Toc349080789"/>
      <w:bookmarkStart w:id="175" w:name="_Toc349302741"/>
      <w:bookmarkStart w:id="176" w:name="_Toc351825565"/>
      <w:bookmarkStart w:id="177" w:name="_Toc351913119"/>
      <w:bookmarkStart w:id="178" w:name="_Toc351916200"/>
      <w:bookmarkEnd w:id="169"/>
      <w:bookmarkEnd w:id="170"/>
      <w:bookmarkEnd w:id="171"/>
      <w:bookmarkEnd w:id="172"/>
      <w:bookmarkEnd w:id="173"/>
      <w:bookmarkEnd w:id="174"/>
      <w:bookmarkEnd w:id="175"/>
      <w:bookmarkEnd w:id="176"/>
      <w:bookmarkEnd w:id="177"/>
      <w:bookmarkEnd w:id="178"/>
    </w:p>
    <w:p w:rsidR="00AC6517" w:rsidRDefault="001F6714">
      <w:pPr>
        <w:pStyle w:val="Heading1"/>
        <w:numPr>
          <w:ilvl w:val="0"/>
          <w:numId w:val="37"/>
        </w:numPr>
      </w:pPr>
      <w:bookmarkStart w:id="179" w:name="_Toc348380338"/>
      <w:bookmarkStart w:id="180" w:name="_Toc348380339"/>
      <w:bookmarkStart w:id="181" w:name="_Toc348380340"/>
      <w:bookmarkStart w:id="182" w:name="_Toc348380341"/>
      <w:bookmarkStart w:id="183" w:name="_Toc348380342"/>
      <w:bookmarkStart w:id="184" w:name="_Toc348380343"/>
      <w:bookmarkStart w:id="185" w:name="_Toc348380344"/>
      <w:bookmarkStart w:id="186" w:name="_Toc351916201"/>
      <w:bookmarkStart w:id="187" w:name="_Toc349051077"/>
      <w:bookmarkEnd w:id="179"/>
      <w:bookmarkEnd w:id="180"/>
      <w:bookmarkEnd w:id="181"/>
      <w:bookmarkEnd w:id="182"/>
      <w:bookmarkEnd w:id="183"/>
      <w:bookmarkEnd w:id="184"/>
      <w:bookmarkEnd w:id="185"/>
      <w:r>
        <w:t>Efficiency</w:t>
      </w:r>
      <w:bookmarkEnd w:id="186"/>
    </w:p>
    <w:p w:rsidR="00AC6517" w:rsidRDefault="00F52F13">
      <w:pPr>
        <w:pStyle w:val="Heading2"/>
        <w:numPr>
          <w:ilvl w:val="1"/>
          <w:numId w:val="37"/>
        </w:numPr>
      </w:pPr>
      <w:bookmarkStart w:id="188" w:name="_Toc351916202"/>
      <w:r>
        <w:t>Human Resources</w:t>
      </w:r>
      <w:bookmarkEnd w:id="188"/>
    </w:p>
    <w:p w:rsidR="00C517B7" w:rsidRPr="00C517B7" w:rsidRDefault="00C517B7" w:rsidP="00C517B7"/>
    <w:p w:rsidR="00C65ECB" w:rsidRPr="00C65ECB" w:rsidRDefault="00C65ECB" w:rsidP="00C65ECB">
      <w:pPr>
        <w:rPr>
          <w:rFonts w:ascii="Calibri Light" w:hAnsi="Calibri Light"/>
          <w:b/>
          <w:sz w:val="23"/>
          <w:szCs w:val="23"/>
        </w:rPr>
      </w:pPr>
      <w:r w:rsidRPr="00C65ECB">
        <w:rPr>
          <w:rFonts w:ascii="Calibri Light" w:hAnsi="Calibri Light"/>
          <w:b/>
          <w:sz w:val="23"/>
          <w:szCs w:val="23"/>
        </w:rPr>
        <w:t>Capacity of UN Agencies</w:t>
      </w:r>
    </w:p>
    <w:p w:rsidR="00562CE4" w:rsidRDefault="005F2159" w:rsidP="00562CE4">
      <w:pPr>
        <w:spacing w:after="0"/>
        <w:jc w:val="both"/>
        <w:rPr>
          <w:rFonts w:ascii="Calibri Light" w:hAnsi="Calibri Light"/>
          <w:sz w:val="23"/>
          <w:szCs w:val="23"/>
          <w:lang w:val="en-GB"/>
        </w:rPr>
      </w:pPr>
      <w:r>
        <w:rPr>
          <w:rFonts w:ascii="Calibri Light" w:hAnsi="Calibri Light"/>
          <w:sz w:val="23"/>
          <w:szCs w:val="23"/>
          <w:lang w:val="en-GB"/>
        </w:rPr>
        <w:t xml:space="preserve">Uganda implements </w:t>
      </w:r>
      <w:r w:rsidR="00C65ECB" w:rsidRPr="00B8738C">
        <w:rPr>
          <w:rFonts w:ascii="Calibri Light" w:hAnsi="Calibri Light"/>
          <w:sz w:val="23"/>
          <w:szCs w:val="23"/>
          <w:lang w:val="en-GB"/>
        </w:rPr>
        <w:t>7 Joint Programme</w:t>
      </w:r>
      <w:r w:rsidR="009F14F4" w:rsidRPr="00B8738C">
        <w:rPr>
          <w:rFonts w:ascii="Calibri Light" w:hAnsi="Calibri Light"/>
          <w:sz w:val="23"/>
          <w:szCs w:val="23"/>
          <w:lang w:val="en-GB"/>
        </w:rPr>
        <w:t>s</w:t>
      </w:r>
      <w:r w:rsidR="009F14F4">
        <w:rPr>
          <w:rStyle w:val="FootnoteReference"/>
          <w:rFonts w:ascii="Calibri Light" w:hAnsi="Calibri Light"/>
          <w:sz w:val="23"/>
          <w:szCs w:val="23"/>
          <w:lang w:val="en-GB"/>
        </w:rPr>
        <w:footnoteReference w:id="8"/>
      </w:r>
      <w:r>
        <w:rPr>
          <w:rFonts w:ascii="Calibri Light" w:hAnsi="Calibri Light"/>
          <w:sz w:val="23"/>
          <w:szCs w:val="23"/>
          <w:lang w:val="en-GB"/>
        </w:rPr>
        <w:t xml:space="preserve"> under the ONE UN framework</w:t>
      </w:r>
      <w:r w:rsidR="009F14F4">
        <w:rPr>
          <w:rFonts w:ascii="Calibri Light" w:hAnsi="Calibri Light"/>
          <w:sz w:val="23"/>
          <w:szCs w:val="23"/>
          <w:lang w:val="en-GB"/>
        </w:rPr>
        <w:t>,</w:t>
      </w:r>
      <w:r w:rsidR="00B8738C">
        <w:rPr>
          <w:rFonts w:ascii="Calibri Light" w:hAnsi="Calibri Light"/>
          <w:sz w:val="23"/>
          <w:szCs w:val="23"/>
          <w:lang w:val="en-GB"/>
        </w:rPr>
        <w:t xml:space="preserve"> </w:t>
      </w:r>
      <w:r w:rsidR="009F14F4">
        <w:rPr>
          <w:rFonts w:ascii="Calibri Light" w:hAnsi="Calibri Light"/>
          <w:sz w:val="23"/>
          <w:szCs w:val="23"/>
          <w:lang w:val="en-GB"/>
        </w:rPr>
        <w:t>it</w:t>
      </w:r>
      <w:r w:rsidR="00B8738C">
        <w:rPr>
          <w:rFonts w:ascii="Calibri Light" w:hAnsi="Calibri Light"/>
          <w:sz w:val="23"/>
          <w:szCs w:val="23"/>
          <w:lang w:val="en-GB"/>
        </w:rPr>
        <w:t xml:space="preserve"> </w:t>
      </w:r>
      <w:r>
        <w:rPr>
          <w:rFonts w:ascii="Calibri Light" w:hAnsi="Calibri Light"/>
          <w:sz w:val="23"/>
          <w:szCs w:val="23"/>
          <w:lang w:val="en-GB"/>
        </w:rPr>
        <w:t xml:space="preserve">was noted </w:t>
      </w:r>
      <w:r w:rsidR="00B8738C">
        <w:rPr>
          <w:rFonts w:ascii="Calibri Light" w:hAnsi="Calibri Light"/>
          <w:sz w:val="23"/>
          <w:szCs w:val="23"/>
          <w:lang w:val="en-GB"/>
        </w:rPr>
        <w:t>accountability for</w:t>
      </w:r>
      <w:r w:rsidR="009F14F4">
        <w:rPr>
          <w:rFonts w:ascii="Calibri Light" w:hAnsi="Calibri Light"/>
          <w:sz w:val="23"/>
          <w:szCs w:val="23"/>
          <w:lang w:val="en-GB"/>
        </w:rPr>
        <w:t xml:space="preserve"> the </w:t>
      </w:r>
      <w:r w:rsidR="00B8738C">
        <w:rPr>
          <w:rFonts w:ascii="Calibri Light" w:hAnsi="Calibri Light"/>
          <w:sz w:val="23"/>
          <w:szCs w:val="23"/>
          <w:lang w:val="en-GB"/>
        </w:rPr>
        <w:t xml:space="preserve">UNJPGE </w:t>
      </w:r>
      <w:r w:rsidR="00D44602">
        <w:rPr>
          <w:rFonts w:ascii="Calibri Light" w:hAnsi="Calibri Light"/>
          <w:sz w:val="23"/>
          <w:szCs w:val="23"/>
          <w:lang w:val="en-GB"/>
        </w:rPr>
        <w:t>lies</w:t>
      </w:r>
      <w:r w:rsidR="00B8738C">
        <w:rPr>
          <w:rFonts w:ascii="Calibri Light" w:hAnsi="Calibri Light"/>
          <w:sz w:val="23"/>
          <w:szCs w:val="23"/>
          <w:lang w:val="en-GB"/>
        </w:rPr>
        <w:t xml:space="preserve"> within </w:t>
      </w:r>
      <w:r>
        <w:rPr>
          <w:rFonts w:ascii="Calibri Light" w:hAnsi="Calibri Light"/>
          <w:sz w:val="23"/>
          <w:szCs w:val="23"/>
          <w:lang w:val="en-GB"/>
        </w:rPr>
        <w:t>the two coordinating agencies</w:t>
      </w:r>
      <w:r w:rsidR="00D44602">
        <w:rPr>
          <w:rFonts w:ascii="Calibri Light" w:hAnsi="Calibri Light"/>
          <w:sz w:val="23"/>
          <w:szCs w:val="23"/>
          <w:lang w:val="en-GB"/>
        </w:rPr>
        <w:t>,</w:t>
      </w:r>
      <w:r w:rsidR="009F14F4">
        <w:rPr>
          <w:rFonts w:ascii="Calibri Light" w:hAnsi="Calibri Light"/>
          <w:sz w:val="23"/>
          <w:szCs w:val="23"/>
          <w:lang w:val="en-GB"/>
        </w:rPr>
        <w:t xml:space="preserve"> i.e</w:t>
      </w:r>
      <w:r w:rsidR="00B8738C">
        <w:rPr>
          <w:rFonts w:ascii="Calibri Light" w:hAnsi="Calibri Light"/>
          <w:sz w:val="23"/>
          <w:szCs w:val="23"/>
          <w:lang w:val="en-GB"/>
        </w:rPr>
        <w:t>.</w:t>
      </w:r>
      <w:r w:rsidR="00D44602">
        <w:rPr>
          <w:rFonts w:ascii="Calibri Light" w:hAnsi="Calibri Light"/>
          <w:sz w:val="23"/>
          <w:szCs w:val="23"/>
          <w:lang w:val="en-GB"/>
        </w:rPr>
        <w:t>,</w:t>
      </w:r>
      <w:r w:rsidR="009F14F4">
        <w:rPr>
          <w:rFonts w:ascii="Calibri Light" w:hAnsi="Calibri Light"/>
          <w:sz w:val="23"/>
          <w:szCs w:val="23"/>
          <w:lang w:val="en-GB"/>
        </w:rPr>
        <w:t xml:space="preserve"> UNDP and UN Women</w:t>
      </w:r>
      <w:r w:rsidR="00B8738C">
        <w:rPr>
          <w:rFonts w:ascii="Calibri Light" w:hAnsi="Calibri Light"/>
          <w:sz w:val="23"/>
          <w:szCs w:val="23"/>
          <w:lang w:val="en-GB"/>
        </w:rPr>
        <w:t xml:space="preserve"> and not UNCT</w:t>
      </w:r>
      <w:r>
        <w:rPr>
          <w:rFonts w:ascii="Calibri Light" w:hAnsi="Calibri Light"/>
          <w:sz w:val="23"/>
          <w:szCs w:val="23"/>
          <w:lang w:val="en-GB"/>
        </w:rPr>
        <w:t xml:space="preserve">. While UNDP’s capacity as the administrative agent had been effective, UN Women had gone through the transition from UNIFEM to UN Women during the </w:t>
      </w:r>
      <w:r w:rsidR="00703304">
        <w:rPr>
          <w:rFonts w:ascii="Calibri Light" w:hAnsi="Calibri Light"/>
          <w:sz w:val="23"/>
          <w:szCs w:val="23"/>
          <w:lang w:val="en-GB"/>
        </w:rPr>
        <w:t>UNJPGE</w:t>
      </w:r>
      <w:r>
        <w:rPr>
          <w:rFonts w:ascii="Calibri Light" w:hAnsi="Calibri Light"/>
          <w:sz w:val="23"/>
          <w:szCs w:val="23"/>
          <w:lang w:val="en-GB"/>
        </w:rPr>
        <w:t xml:space="preserve"> implementation period. </w:t>
      </w:r>
      <w:r w:rsidR="00562CE4">
        <w:rPr>
          <w:rFonts w:ascii="Calibri Light" w:hAnsi="Calibri Light"/>
          <w:sz w:val="23"/>
          <w:szCs w:val="23"/>
          <w:lang w:val="en-GB"/>
        </w:rPr>
        <w:t xml:space="preserve">At mid-term it was </w:t>
      </w:r>
      <w:r w:rsidR="00B8738C">
        <w:rPr>
          <w:rFonts w:ascii="Calibri Light" w:hAnsi="Calibri Light"/>
          <w:sz w:val="23"/>
          <w:szCs w:val="23"/>
          <w:lang w:val="en-GB"/>
        </w:rPr>
        <w:t xml:space="preserve">noted </w:t>
      </w:r>
      <w:r w:rsidR="00562CE4" w:rsidRPr="00BB596C">
        <w:rPr>
          <w:rFonts w:ascii="Calibri Light" w:hAnsi="Calibri Light"/>
          <w:sz w:val="23"/>
          <w:szCs w:val="23"/>
          <w:lang w:val="en-GB"/>
        </w:rPr>
        <w:t xml:space="preserve">UN Women </w:t>
      </w:r>
      <w:r w:rsidR="00562CE4">
        <w:rPr>
          <w:rFonts w:ascii="Calibri Light" w:hAnsi="Calibri Light"/>
          <w:sz w:val="23"/>
          <w:szCs w:val="23"/>
          <w:lang w:val="en-GB"/>
        </w:rPr>
        <w:t xml:space="preserve">made progress in </w:t>
      </w:r>
      <w:r w:rsidR="00562CE4" w:rsidRPr="00BB596C">
        <w:rPr>
          <w:rFonts w:ascii="Calibri Light" w:hAnsi="Calibri Light"/>
          <w:sz w:val="23"/>
          <w:szCs w:val="23"/>
          <w:lang w:val="en-GB"/>
        </w:rPr>
        <w:t>addressing the H</w:t>
      </w:r>
      <w:r w:rsidR="00562CE4">
        <w:rPr>
          <w:rFonts w:ascii="Calibri Light" w:hAnsi="Calibri Light"/>
          <w:sz w:val="23"/>
          <w:szCs w:val="23"/>
          <w:lang w:val="en-GB"/>
        </w:rPr>
        <w:t xml:space="preserve">uman </w:t>
      </w:r>
      <w:r w:rsidR="00562CE4" w:rsidRPr="00BB596C">
        <w:rPr>
          <w:rFonts w:ascii="Calibri Light" w:hAnsi="Calibri Light"/>
          <w:sz w:val="23"/>
          <w:szCs w:val="23"/>
          <w:lang w:val="en-GB"/>
        </w:rPr>
        <w:t>R</w:t>
      </w:r>
      <w:r w:rsidR="00562CE4">
        <w:rPr>
          <w:rFonts w:ascii="Calibri Light" w:hAnsi="Calibri Light"/>
          <w:sz w:val="23"/>
          <w:szCs w:val="23"/>
          <w:lang w:val="en-GB"/>
        </w:rPr>
        <w:t>esource</w:t>
      </w:r>
      <w:r w:rsidR="00562CE4" w:rsidRPr="00BB596C">
        <w:rPr>
          <w:rFonts w:ascii="Calibri Light" w:hAnsi="Calibri Light"/>
          <w:sz w:val="23"/>
          <w:szCs w:val="23"/>
          <w:lang w:val="en-GB"/>
        </w:rPr>
        <w:t xml:space="preserve"> issues that the agency</w:t>
      </w:r>
      <w:r w:rsidR="00EE7D53" w:rsidRPr="00EE7D53">
        <w:rPr>
          <w:rFonts w:ascii="Calibri Light" w:hAnsi="Calibri Light"/>
          <w:sz w:val="23"/>
          <w:szCs w:val="23"/>
          <w:lang w:val="en-GB"/>
        </w:rPr>
        <w:t xml:space="preserve"> </w:t>
      </w:r>
      <w:r w:rsidR="00EE7D53" w:rsidRPr="00BB596C">
        <w:rPr>
          <w:rFonts w:ascii="Calibri Light" w:hAnsi="Calibri Light"/>
          <w:sz w:val="23"/>
          <w:szCs w:val="23"/>
          <w:lang w:val="en-GB"/>
        </w:rPr>
        <w:t>ha</w:t>
      </w:r>
      <w:r w:rsidR="00EE7D53">
        <w:rPr>
          <w:rFonts w:ascii="Calibri Light" w:hAnsi="Calibri Light"/>
          <w:sz w:val="23"/>
          <w:szCs w:val="23"/>
          <w:lang w:val="en-GB"/>
        </w:rPr>
        <w:t>d</w:t>
      </w:r>
      <w:r w:rsidR="00EE7D53" w:rsidRPr="00BB596C">
        <w:rPr>
          <w:rFonts w:ascii="Calibri Light" w:hAnsi="Calibri Light"/>
          <w:sz w:val="23"/>
          <w:szCs w:val="23"/>
          <w:lang w:val="en-GB"/>
        </w:rPr>
        <w:t xml:space="preserve"> faced</w:t>
      </w:r>
      <w:r w:rsidR="00562CE4" w:rsidRPr="00BB596C">
        <w:rPr>
          <w:rFonts w:ascii="Calibri Light" w:hAnsi="Calibri Light"/>
          <w:sz w:val="23"/>
          <w:szCs w:val="23"/>
          <w:lang w:val="en-GB"/>
        </w:rPr>
        <w:t xml:space="preserve"> </w:t>
      </w:r>
      <w:r w:rsidR="00562CE4">
        <w:rPr>
          <w:rFonts w:ascii="Calibri Light" w:hAnsi="Calibri Light"/>
          <w:sz w:val="23"/>
          <w:szCs w:val="23"/>
          <w:lang w:val="en-GB"/>
        </w:rPr>
        <w:t xml:space="preserve">since inception of the </w:t>
      </w:r>
      <w:r w:rsidR="00703304">
        <w:rPr>
          <w:rFonts w:ascii="Calibri Light" w:hAnsi="Calibri Light"/>
          <w:sz w:val="23"/>
          <w:szCs w:val="23"/>
          <w:lang w:val="en-GB"/>
        </w:rPr>
        <w:t>UNJPGE</w:t>
      </w:r>
      <w:r w:rsidR="00187B03">
        <w:rPr>
          <w:rFonts w:ascii="Calibri Light" w:hAnsi="Calibri Light"/>
          <w:sz w:val="23"/>
          <w:szCs w:val="23"/>
          <w:lang w:val="en-GB"/>
        </w:rPr>
        <w:t xml:space="preserve">. The </w:t>
      </w:r>
      <w:r w:rsidR="00455D7F">
        <w:rPr>
          <w:rFonts w:ascii="Calibri Light" w:hAnsi="Calibri Light"/>
          <w:sz w:val="23"/>
          <w:szCs w:val="23"/>
          <w:lang w:val="en-GB"/>
        </w:rPr>
        <w:t>nature of contracts offered to staff was</w:t>
      </w:r>
      <w:r w:rsidR="00187B03">
        <w:rPr>
          <w:rFonts w:ascii="Calibri Light" w:hAnsi="Calibri Light"/>
          <w:sz w:val="23"/>
          <w:szCs w:val="23"/>
          <w:lang w:val="en-GB"/>
        </w:rPr>
        <w:t xml:space="preserve"> short term resulting in high attrition.</w:t>
      </w:r>
      <w:r w:rsidR="00562CE4" w:rsidRPr="00BB596C">
        <w:rPr>
          <w:rFonts w:ascii="Calibri Light" w:hAnsi="Calibri Light"/>
          <w:sz w:val="23"/>
          <w:szCs w:val="23"/>
          <w:lang w:val="en-GB"/>
        </w:rPr>
        <w:t xml:space="preserve"> This impacted on the coordination role of the agency with</w:t>
      </w:r>
      <w:r>
        <w:rPr>
          <w:rFonts w:ascii="Calibri Light" w:hAnsi="Calibri Light"/>
          <w:sz w:val="23"/>
          <w:szCs w:val="23"/>
          <w:lang w:val="en-GB"/>
        </w:rPr>
        <w:t xml:space="preserve">out a substantive </w:t>
      </w:r>
      <w:r w:rsidR="00EE7D53">
        <w:rPr>
          <w:rFonts w:ascii="Calibri Light" w:hAnsi="Calibri Light"/>
          <w:sz w:val="23"/>
          <w:szCs w:val="23"/>
          <w:lang w:val="en-GB"/>
        </w:rPr>
        <w:t>Resident Representative (</w:t>
      </w:r>
      <w:r>
        <w:rPr>
          <w:rFonts w:ascii="Calibri Light" w:hAnsi="Calibri Light"/>
          <w:sz w:val="23"/>
          <w:szCs w:val="23"/>
          <w:lang w:val="en-GB"/>
        </w:rPr>
        <w:t>RR</w:t>
      </w:r>
      <w:r w:rsidR="00EE7D53">
        <w:rPr>
          <w:rFonts w:ascii="Calibri Light" w:hAnsi="Calibri Light"/>
          <w:sz w:val="23"/>
          <w:szCs w:val="23"/>
          <w:lang w:val="en-GB"/>
        </w:rPr>
        <w:t>)</w:t>
      </w:r>
      <w:r>
        <w:rPr>
          <w:rFonts w:ascii="Calibri Light" w:hAnsi="Calibri Light"/>
          <w:sz w:val="23"/>
          <w:szCs w:val="23"/>
          <w:lang w:val="en-GB"/>
        </w:rPr>
        <w:t xml:space="preserve"> who </w:t>
      </w:r>
      <w:r w:rsidR="009F14F4">
        <w:rPr>
          <w:rFonts w:ascii="Calibri Light" w:hAnsi="Calibri Light"/>
          <w:sz w:val="23"/>
          <w:szCs w:val="23"/>
          <w:lang w:val="en-GB"/>
        </w:rPr>
        <w:t>could represent at high levels with the</w:t>
      </w:r>
      <w:r w:rsidR="00562CE4" w:rsidRPr="00BB596C">
        <w:rPr>
          <w:rFonts w:ascii="Calibri Light" w:hAnsi="Calibri Light"/>
          <w:sz w:val="23"/>
          <w:szCs w:val="23"/>
          <w:lang w:val="en-GB"/>
        </w:rPr>
        <w:t xml:space="preserve"> Minister of Gender and UNCT</w:t>
      </w:r>
      <w:r w:rsidR="009F14F4">
        <w:rPr>
          <w:rFonts w:ascii="Calibri Light" w:hAnsi="Calibri Light"/>
          <w:sz w:val="23"/>
          <w:szCs w:val="23"/>
          <w:lang w:val="en-GB"/>
        </w:rPr>
        <w:t xml:space="preserve">, </w:t>
      </w:r>
      <w:r w:rsidR="00B8738C">
        <w:rPr>
          <w:rFonts w:ascii="Calibri Light" w:hAnsi="Calibri Light"/>
          <w:sz w:val="23"/>
          <w:szCs w:val="23"/>
          <w:lang w:val="en-GB"/>
        </w:rPr>
        <w:t xml:space="preserve">provide </w:t>
      </w:r>
      <w:r w:rsidR="009F14F4">
        <w:rPr>
          <w:rFonts w:ascii="Calibri Light" w:hAnsi="Calibri Light"/>
          <w:sz w:val="23"/>
          <w:szCs w:val="23"/>
          <w:lang w:val="en-GB"/>
        </w:rPr>
        <w:t xml:space="preserve">guidance on </w:t>
      </w:r>
      <w:r w:rsidR="00562CE4" w:rsidRPr="00BB596C">
        <w:rPr>
          <w:rFonts w:ascii="Calibri Light" w:hAnsi="Calibri Light"/>
          <w:sz w:val="23"/>
          <w:szCs w:val="23"/>
          <w:lang w:val="en-GB"/>
        </w:rPr>
        <w:t>planning</w:t>
      </w:r>
      <w:r w:rsidR="009F14F4">
        <w:rPr>
          <w:rFonts w:ascii="Calibri Light" w:hAnsi="Calibri Light"/>
          <w:sz w:val="23"/>
          <w:szCs w:val="23"/>
          <w:lang w:val="en-GB"/>
        </w:rPr>
        <w:t>,</w:t>
      </w:r>
      <w:r w:rsidR="00562CE4" w:rsidRPr="00BB596C">
        <w:rPr>
          <w:rFonts w:ascii="Calibri Light" w:hAnsi="Calibri Light"/>
          <w:sz w:val="23"/>
          <w:szCs w:val="23"/>
          <w:lang w:val="en-GB"/>
        </w:rPr>
        <w:t xml:space="preserve"> monitoring and ability to respond to </w:t>
      </w:r>
      <w:r w:rsidR="009F14F4">
        <w:rPr>
          <w:rFonts w:ascii="Calibri Light" w:hAnsi="Calibri Light"/>
          <w:sz w:val="23"/>
          <w:szCs w:val="23"/>
          <w:lang w:val="en-GB"/>
        </w:rPr>
        <w:t xml:space="preserve">IPs </w:t>
      </w:r>
      <w:r w:rsidR="00562CE4" w:rsidRPr="00BB596C">
        <w:rPr>
          <w:rFonts w:ascii="Calibri Light" w:hAnsi="Calibri Light"/>
          <w:sz w:val="23"/>
          <w:szCs w:val="23"/>
          <w:lang w:val="en-GB"/>
        </w:rPr>
        <w:t xml:space="preserve">technical needs for the </w:t>
      </w:r>
      <w:r w:rsidR="00703304">
        <w:rPr>
          <w:rFonts w:ascii="Calibri Light" w:hAnsi="Calibri Light"/>
          <w:sz w:val="23"/>
          <w:szCs w:val="23"/>
          <w:lang w:val="en-GB"/>
        </w:rPr>
        <w:t>UNJPGE</w:t>
      </w:r>
      <w:r w:rsidR="00562CE4" w:rsidRPr="00BB596C">
        <w:rPr>
          <w:rFonts w:ascii="Calibri Light" w:hAnsi="Calibri Light"/>
          <w:sz w:val="23"/>
          <w:szCs w:val="23"/>
          <w:lang w:val="en-GB"/>
        </w:rPr>
        <w:t>. Over the past year</w:t>
      </w:r>
      <w:r w:rsidR="00562CE4">
        <w:rPr>
          <w:rFonts w:ascii="Calibri Light" w:hAnsi="Calibri Light"/>
          <w:sz w:val="23"/>
          <w:szCs w:val="23"/>
          <w:lang w:val="en-GB"/>
        </w:rPr>
        <w:t>,</w:t>
      </w:r>
      <w:r w:rsidR="00562CE4" w:rsidRPr="00BB596C">
        <w:rPr>
          <w:rFonts w:ascii="Calibri Light" w:hAnsi="Calibri Light"/>
          <w:sz w:val="23"/>
          <w:szCs w:val="23"/>
          <w:lang w:val="en-GB"/>
        </w:rPr>
        <w:t xml:space="preserve"> UN Women recruited a substantive International Programme Coordinator and a Programme Specialist who lead and support the programme. The agency has also increased its staff complement and skills with a </w:t>
      </w:r>
      <w:r w:rsidR="00B8738C">
        <w:rPr>
          <w:rFonts w:ascii="Calibri Light" w:hAnsi="Calibri Light"/>
          <w:sz w:val="23"/>
          <w:szCs w:val="23"/>
          <w:lang w:val="en-GB"/>
        </w:rPr>
        <w:t xml:space="preserve">Country </w:t>
      </w:r>
      <w:r w:rsidR="00562CE4" w:rsidRPr="00BB596C">
        <w:rPr>
          <w:rFonts w:ascii="Calibri Light" w:hAnsi="Calibri Light"/>
          <w:sz w:val="23"/>
          <w:szCs w:val="23"/>
          <w:lang w:val="en-GB"/>
        </w:rPr>
        <w:t xml:space="preserve">M&amp;E </w:t>
      </w:r>
      <w:r w:rsidR="00B8738C">
        <w:rPr>
          <w:rFonts w:ascii="Calibri Light" w:hAnsi="Calibri Light"/>
          <w:sz w:val="23"/>
          <w:szCs w:val="23"/>
          <w:lang w:val="en-GB"/>
        </w:rPr>
        <w:t xml:space="preserve">Manager and UNJPGE M&amp;E </w:t>
      </w:r>
      <w:r w:rsidR="00562CE4">
        <w:rPr>
          <w:rFonts w:ascii="Calibri Light" w:hAnsi="Calibri Light"/>
          <w:sz w:val="23"/>
          <w:szCs w:val="23"/>
          <w:lang w:val="en-GB"/>
        </w:rPr>
        <w:t>Officer</w:t>
      </w:r>
      <w:r w:rsidR="00562CE4" w:rsidRPr="00BB596C">
        <w:rPr>
          <w:rFonts w:ascii="Calibri Light" w:hAnsi="Calibri Light"/>
          <w:sz w:val="23"/>
          <w:szCs w:val="23"/>
          <w:lang w:val="en-GB"/>
        </w:rPr>
        <w:t xml:space="preserve">, a Finance Officer, </w:t>
      </w:r>
      <w:r w:rsidR="00562CE4">
        <w:rPr>
          <w:rFonts w:ascii="Calibri Light" w:hAnsi="Calibri Light"/>
          <w:sz w:val="23"/>
          <w:szCs w:val="23"/>
          <w:lang w:val="en-GB"/>
        </w:rPr>
        <w:t xml:space="preserve">and </w:t>
      </w:r>
      <w:r w:rsidR="00562CE4" w:rsidRPr="00BB596C">
        <w:rPr>
          <w:rFonts w:ascii="Calibri Light" w:hAnsi="Calibri Light"/>
          <w:sz w:val="23"/>
          <w:szCs w:val="23"/>
          <w:lang w:val="en-GB"/>
        </w:rPr>
        <w:t>a</w:t>
      </w:r>
      <w:r w:rsidR="00562CE4">
        <w:rPr>
          <w:rFonts w:ascii="Calibri Light" w:hAnsi="Calibri Light"/>
          <w:sz w:val="23"/>
          <w:szCs w:val="23"/>
          <w:lang w:val="en-GB"/>
        </w:rPr>
        <w:t xml:space="preserve"> UNV with background in Economics. </w:t>
      </w:r>
      <w:r w:rsidR="00562CE4" w:rsidRPr="00BB596C">
        <w:rPr>
          <w:rFonts w:ascii="Calibri Light" w:hAnsi="Calibri Light"/>
          <w:sz w:val="23"/>
          <w:szCs w:val="23"/>
          <w:lang w:val="en-GB"/>
        </w:rPr>
        <w:t xml:space="preserve">The team has </w:t>
      </w:r>
      <w:r w:rsidR="00562CE4">
        <w:rPr>
          <w:rFonts w:ascii="Calibri Light" w:hAnsi="Calibri Light"/>
          <w:sz w:val="23"/>
          <w:szCs w:val="23"/>
          <w:lang w:val="en-GB"/>
        </w:rPr>
        <w:t xml:space="preserve">been </w:t>
      </w:r>
      <w:r w:rsidR="00562CE4" w:rsidRPr="00BB596C">
        <w:rPr>
          <w:rFonts w:ascii="Calibri Light" w:hAnsi="Calibri Light"/>
          <w:sz w:val="23"/>
          <w:szCs w:val="23"/>
          <w:lang w:val="en-GB"/>
        </w:rPr>
        <w:t>responding to historic challenges in terms of delays in submission of plans</w:t>
      </w:r>
      <w:r w:rsidR="00187B03">
        <w:rPr>
          <w:rFonts w:ascii="Calibri Light" w:hAnsi="Calibri Light"/>
          <w:sz w:val="23"/>
          <w:szCs w:val="23"/>
          <w:lang w:val="en-GB"/>
        </w:rPr>
        <w:t>, address</w:t>
      </w:r>
      <w:r w:rsidR="00B8738C">
        <w:rPr>
          <w:rFonts w:ascii="Calibri Light" w:hAnsi="Calibri Light"/>
          <w:sz w:val="23"/>
          <w:szCs w:val="23"/>
          <w:lang w:val="en-GB"/>
        </w:rPr>
        <w:t xml:space="preserve"> quality of reports </w:t>
      </w:r>
      <w:r w:rsidR="00562CE4" w:rsidRPr="00BB596C">
        <w:rPr>
          <w:rFonts w:ascii="Calibri Light" w:hAnsi="Calibri Light"/>
          <w:sz w:val="23"/>
          <w:szCs w:val="23"/>
          <w:lang w:val="en-GB"/>
        </w:rPr>
        <w:t xml:space="preserve">through systems that support </w:t>
      </w:r>
      <w:r w:rsidR="00562CE4">
        <w:rPr>
          <w:rFonts w:ascii="Calibri Light" w:hAnsi="Calibri Light"/>
          <w:sz w:val="23"/>
          <w:szCs w:val="23"/>
          <w:lang w:val="en-GB"/>
        </w:rPr>
        <w:t>(</w:t>
      </w:r>
      <w:proofErr w:type="spellStart"/>
      <w:r w:rsidR="00562CE4">
        <w:rPr>
          <w:rFonts w:ascii="Calibri Light" w:hAnsi="Calibri Light"/>
          <w:sz w:val="23"/>
          <w:szCs w:val="23"/>
          <w:lang w:val="en-GB"/>
        </w:rPr>
        <w:t>i</w:t>
      </w:r>
      <w:proofErr w:type="spellEnd"/>
      <w:r w:rsidR="00562CE4">
        <w:rPr>
          <w:rFonts w:ascii="Calibri Light" w:hAnsi="Calibri Light"/>
          <w:sz w:val="23"/>
          <w:szCs w:val="23"/>
          <w:lang w:val="en-GB"/>
        </w:rPr>
        <w:t xml:space="preserve">) </w:t>
      </w:r>
      <w:r w:rsidR="00562CE4" w:rsidRPr="00BB596C">
        <w:rPr>
          <w:rFonts w:ascii="Calibri Light" w:hAnsi="Calibri Light"/>
          <w:sz w:val="23"/>
          <w:szCs w:val="23"/>
          <w:lang w:val="en-GB"/>
        </w:rPr>
        <w:t>timely submissions</w:t>
      </w:r>
      <w:r w:rsidR="00562CE4">
        <w:rPr>
          <w:rFonts w:ascii="Calibri Light" w:hAnsi="Calibri Light"/>
          <w:sz w:val="23"/>
          <w:szCs w:val="23"/>
          <w:lang w:val="en-GB"/>
        </w:rPr>
        <w:t xml:space="preserve"> of plans and reports and (ii) introduction of result oriented </w:t>
      </w:r>
      <w:r w:rsidR="00562CE4" w:rsidRPr="00BB596C">
        <w:rPr>
          <w:rFonts w:ascii="Calibri Light" w:hAnsi="Calibri Light"/>
          <w:sz w:val="23"/>
          <w:szCs w:val="23"/>
          <w:lang w:val="en-GB"/>
        </w:rPr>
        <w:t>reporting</w:t>
      </w:r>
      <w:r w:rsidR="00562CE4">
        <w:rPr>
          <w:rFonts w:ascii="Calibri Light" w:hAnsi="Calibri Light"/>
          <w:sz w:val="23"/>
          <w:szCs w:val="23"/>
          <w:lang w:val="en-GB"/>
        </w:rPr>
        <w:t xml:space="preserve">. </w:t>
      </w:r>
      <w:r w:rsidR="00562CE4" w:rsidRPr="00BB596C">
        <w:rPr>
          <w:rFonts w:ascii="Calibri Light" w:hAnsi="Calibri Light"/>
          <w:sz w:val="23"/>
          <w:szCs w:val="23"/>
          <w:lang w:val="en-GB"/>
        </w:rPr>
        <w:t xml:space="preserve"> </w:t>
      </w:r>
      <w:r w:rsidR="00562CE4" w:rsidRPr="00183DC9">
        <w:rPr>
          <w:rFonts w:ascii="Calibri Light" w:hAnsi="Calibri Light"/>
          <w:sz w:val="23"/>
          <w:szCs w:val="23"/>
          <w:lang w:val="en-GB"/>
        </w:rPr>
        <w:t xml:space="preserve">Respondents indicated challenges with </w:t>
      </w:r>
      <w:r w:rsidR="00183DC9" w:rsidRPr="00183DC9">
        <w:rPr>
          <w:rFonts w:ascii="Calibri Light" w:hAnsi="Calibri Light"/>
          <w:sz w:val="23"/>
          <w:szCs w:val="23"/>
          <w:lang w:val="en-GB"/>
        </w:rPr>
        <w:t xml:space="preserve">indicators defined in </w:t>
      </w:r>
      <w:r w:rsidR="00562CE4" w:rsidRPr="00183DC9">
        <w:rPr>
          <w:rFonts w:ascii="Calibri Light" w:hAnsi="Calibri Light"/>
          <w:sz w:val="23"/>
          <w:szCs w:val="23"/>
          <w:lang w:val="en-GB"/>
        </w:rPr>
        <w:t>the Results Matrix</w:t>
      </w:r>
      <w:r w:rsidR="00183DC9" w:rsidRPr="00183DC9">
        <w:rPr>
          <w:rFonts w:ascii="Calibri Light" w:hAnsi="Calibri Light"/>
          <w:sz w:val="23"/>
          <w:szCs w:val="23"/>
          <w:lang w:val="en-GB"/>
        </w:rPr>
        <w:t>;</w:t>
      </w:r>
      <w:r w:rsidR="00562CE4" w:rsidRPr="00183DC9">
        <w:rPr>
          <w:rFonts w:ascii="Calibri Light" w:hAnsi="Calibri Light"/>
          <w:sz w:val="23"/>
          <w:szCs w:val="23"/>
          <w:lang w:val="en-GB"/>
        </w:rPr>
        <w:t xml:space="preserve"> to improve efficiency in reporting</w:t>
      </w:r>
      <w:r w:rsidR="00832819">
        <w:rPr>
          <w:rFonts w:ascii="Calibri Light" w:hAnsi="Calibri Light"/>
          <w:sz w:val="23"/>
          <w:szCs w:val="23"/>
          <w:lang w:val="en-GB"/>
        </w:rPr>
        <w:t>,</w:t>
      </w:r>
      <w:r w:rsidR="00562CE4" w:rsidRPr="00183DC9">
        <w:rPr>
          <w:rFonts w:ascii="Calibri Light" w:hAnsi="Calibri Light"/>
          <w:sz w:val="23"/>
          <w:szCs w:val="23"/>
          <w:lang w:val="en-GB"/>
        </w:rPr>
        <w:t xml:space="preserve"> it is recommended that UN Women further review with the IPs. It was noted UN Women has the skills to lead this exercise internally through the Country M&amp;E Manager.</w:t>
      </w:r>
      <w:r w:rsidR="00562CE4" w:rsidRPr="00BB596C">
        <w:rPr>
          <w:rFonts w:ascii="Calibri Light" w:hAnsi="Calibri Light"/>
          <w:sz w:val="23"/>
          <w:szCs w:val="23"/>
          <w:lang w:val="en-GB"/>
        </w:rPr>
        <w:t xml:space="preserve">  </w:t>
      </w:r>
      <w:r w:rsidR="00EE7D53">
        <w:rPr>
          <w:rFonts w:ascii="Calibri Light" w:hAnsi="Calibri Light"/>
          <w:sz w:val="23"/>
          <w:szCs w:val="23"/>
          <w:lang w:val="en-GB"/>
        </w:rPr>
        <w:t xml:space="preserve"> </w:t>
      </w:r>
    </w:p>
    <w:p w:rsidR="009F14F4" w:rsidRPr="00BB596C" w:rsidRDefault="009F14F4" w:rsidP="00562CE4">
      <w:pPr>
        <w:spacing w:after="0"/>
        <w:jc w:val="both"/>
        <w:rPr>
          <w:rFonts w:ascii="Calibri Light" w:hAnsi="Calibri Light"/>
          <w:sz w:val="23"/>
          <w:szCs w:val="23"/>
          <w:lang w:val="en-GB"/>
        </w:rPr>
      </w:pPr>
    </w:p>
    <w:p w:rsidR="001B4DE5" w:rsidRDefault="003A4487" w:rsidP="00C65ECB">
      <w:pPr>
        <w:rPr>
          <w:rFonts w:ascii="Calibri Light" w:hAnsi="Calibri Light"/>
          <w:sz w:val="23"/>
          <w:szCs w:val="23"/>
        </w:rPr>
      </w:pPr>
      <w:r>
        <w:rPr>
          <w:rFonts w:ascii="Calibri Light" w:hAnsi="Calibri Light"/>
          <w:sz w:val="23"/>
          <w:szCs w:val="23"/>
        </w:rPr>
        <w:t>Other UN Agencies appointed focal person</w:t>
      </w:r>
      <w:r w:rsidR="00EE7D53">
        <w:rPr>
          <w:rFonts w:ascii="Calibri Light" w:hAnsi="Calibri Light"/>
          <w:sz w:val="23"/>
          <w:szCs w:val="23"/>
        </w:rPr>
        <w:t>s</w:t>
      </w:r>
      <w:r>
        <w:rPr>
          <w:rFonts w:ascii="Calibri Light" w:hAnsi="Calibri Light"/>
          <w:sz w:val="23"/>
          <w:szCs w:val="23"/>
        </w:rPr>
        <w:t xml:space="preserve"> to lead </w:t>
      </w:r>
      <w:r w:rsidR="000F576A">
        <w:rPr>
          <w:rFonts w:ascii="Calibri Light" w:hAnsi="Calibri Light"/>
          <w:sz w:val="23"/>
          <w:szCs w:val="23"/>
        </w:rPr>
        <w:t xml:space="preserve">their </w:t>
      </w:r>
      <w:r>
        <w:rPr>
          <w:rFonts w:ascii="Calibri Light" w:hAnsi="Calibri Light"/>
          <w:sz w:val="23"/>
          <w:szCs w:val="23"/>
        </w:rPr>
        <w:t>outcome areas and UNFPA recruited a Gender Focal Person to increase its capacity to lead Outcome 2 and implementation</w:t>
      </w:r>
      <w:r w:rsidR="00D41113">
        <w:rPr>
          <w:rFonts w:ascii="Calibri Light" w:hAnsi="Calibri Light"/>
          <w:sz w:val="23"/>
          <w:szCs w:val="23"/>
        </w:rPr>
        <w:t xml:space="preserve"> of GBV</w:t>
      </w:r>
      <w:r w:rsidR="002838AC">
        <w:rPr>
          <w:rFonts w:ascii="Calibri Light" w:hAnsi="Calibri Light"/>
          <w:sz w:val="23"/>
          <w:szCs w:val="23"/>
        </w:rPr>
        <w:t>,</w:t>
      </w:r>
      <w:r>
        <w:rPr>
          <w:rFonts w:ascii="Calibri Light" w:hAnsi="Calibri Light"/>
          <w:sz w:val="23"/>
          <w:szCs w:val="23"/>
        </w:rPr>
        <w:t xml:space="preserve"> working closely with the Gender Team Leader. </w:t>
      </w:r>
    </w:p>
    <w:p w:rsidR="00C65ECB" w:rsidRDefault="001B4DE5" w:rsidP="00C65ECB">
      <w:pPr>
        <w:rPr>
          <w:rFonts w:ascii="Calibri Light" w:hAnsi="Calibri Light"/>
          <w:sz w:val="23"/>
          <w:szCs w:val="23"/>
        </w:rPr>
      </w:pPr>
      <w:r>
        <w:rPr>
          <w:rFonts w:ascii="Calibri Light" w:hAnsi="Calibri Light"/>
          <w:sz w:val="23"/>
          <w:szCs w:val="23"/>
        </w:rPr>
        <w:t>Overall</w:t>
      </w:r>
      <w:r w:rsidR="000F576A">
        <w:rPr>
          <w:rFonts w:ascii="Calibri Light" w:hAnsi="Calibri Light"/>
          <w:sz w:val="23"/>
          <w:szCs w:val="23"/>
        </w:rPr>
        <w:t>,</w:t>
      </w:r>
      <w:r>
        <w:rPr>
          <w:rFonts w:ascii="Calibri Light" w:hAnsi="Calibri Light"/>
          <w:sz w:val="23"/>
          <w:szCs w:val="23"/>
        </w:rPr>
        <w:t xml:space="preserve"> UN Agencies were found to be effective in addressing capacity needs of the UNJPGE.</w:t>
      </w:r>
    </w:p>
    <w:p w:rsidR="00C65ECB" w:rsidRPr="00C65ECB" w:rsidRDefault="00C65ECB" w:rsidP="00C65ECB">
      <w:pPr>
        <w:rPr>
          <w:rFonts w:ascii="Calibri Light" w:hAnsi="Calibri Light"/>
          <w:b/>
          <w:sz w:val="23"/>
          <w:szCs w:val="23"/>
        </w:rPr>
      </w:pPr>
      <w:r w:rsidRPr="00C65ECB">
        <w:rPr>
          <w:rFonts w:ascii="Calibri Light" w:hAnsi="Calibri Light"/>
          <w:b/>
          <w:sz w:val="23"/>
          <w:szCs w:val="23"/>
        </w:rPr>
        <w:t>Capacity of Government</w:t>
      </w:r>
    </w:p>
    <w:p w:rsidR="00DE3770" w:rsidRDefault="00DE3770" w:rsidP="00DE3770">
      <w:pPr>
        <w:pStyle w:val="CommentText"/>
      </w:pPr>
      <w:r w:rsidRPr="00936A65">
        <w:rPr>
          <w:rFonts w:ascii="Calibri Light" w:hAnsi="Calibri Light"/>
          <w:sz w:val="23"/>
          <w:szCs w:val="23"/>
        </w:rPr>
        <w:t>The programme contributed human resources to the government institutions with gender focal persons appointed to guide planning across the seven ministries</w:t>
      </w:r>
      <w:r>
        <w:rPr>
          <w:rFonts w:ascii="Calibri Light" w:hAnsi="Calibri Light"/>
          <w:sz w:val="23"/>
          <w:szCs w:val="23"/>
        </w:rPr>
        <w:t xml:space="preserve"> (</w:t>
      </w:r>
      <w:proofErr w:type="spellStart"/>
      <w:r>
        <w:rPr>
          <w:rFonts w:ascii="Calibri Light" w:hAnsi="Calibri Light"/>
          <w:sz w:val="23"/>
          <w:szCs w:val="23"/>
        </w:rPr>
        <w:t>MoES</w:t>
      </w:r>
      <w:proofErr w:type="spellEnd"/>
      <w:r>
        <w:rPr>
          <w:rFonts w:ascii="Calibri Light" w:hAnsi="Calibri Light"/>
          <w:sz w:val="23"/>
          <w:szCs w:val="23"/>
        </w:rPr>
        <w:t xml:space="preserve">, </w:t>
      </w:r>
      <w:proofErr w:type="spellStart"/>
      <w:r>
        <w:rPr>
          <w:rFonts w:ascii="Calibri Light" w:hAnsi="Calibri Light"/>
          <w:sz w:val="23"/>
          <w:szCs w:val="23"/>
        </w:rPr>
        <w:t>MoH</w:t>
      </w:r>
      <w:proofErr w:type="spellEnd"/>
      <w:r>
        <w:rPr>
          <w:rFonts w:ascii="Calibri Light" w:hAnsi="Calibri Light"/>
          <w:sz w:val="23"/>
          <w:szCs w:val="23"/>
        </w:rPr>
        <w:t xml:space="preserve">, </w:t>
      </w:r>
      <w:proofErr w:type="spellStart"/>
      <w:r>
        <w:rPr>
          <w:rFonts w:ascii="Calibri Light" w:hAnsi="Calibri Light"/>
          <w:sz w:val="23"/>
          <w:szCs w:val="23"/>
        </w:rPr>
        <w:t>MoLG</w:t>
      </w:r>
      <w:proofErr w:type="spellEnd"/>
      <w:r>
        <w:rPr>
          <w:rFonts w:ascii="Calibri Light" w:hAnsi="Calibri Light"/>
          <w:sz w:val="23"/>
          <w:szCs w:val="23"/>
        </w:rPr>
        <w:t xml:space="preserve">, </w:t>
      </w:r>
      <w:proofErr w:type="spellStart"/>
      <w:r>
        <w:rPr>
          <w:rFonts w:ascii="Calibri Light" w:hAnsi="Calibri Light"/>
          <w:sz w:val="23"/>
          <w:szCs w:val="23"/>
        </w:rPr>
        <w:t>MoPS</w:t>
      </w:r>
      <w:proofErr w:type="spellEnd"/>
      <w:r>
        <w:rPr>
          <w:rFonts w:ascii="Calibri Light" w:hAnsi="Calibri Light"/>
          <w:sz w:val="23"/>
          <w:szCs w:val="23"/>
        </w:rPr>
        <w:t xml:space="preserve">, </w:t>
      </w:r>
      <w:proofErr w:type="spellStart"/>
      <w:r w:rsidR="000F576A" w:rsidRPr="00E72ED3">
        <w:rPr>
          <w:rFonts w:ascii="Calibri Light" w:hAnsi="Calibri Light"/>
          <w:sz w:val="23"/>
          <w:szCs w:val="23"/>
        </w:rPr>
        <w:t>M</w:t>
      </w:r>
      <w:r w:rsidR="000F576A">
        <w:rPr>
          <w:rFonts w:ascii="Calibri Light" w:hAnsi="Calibri Light"/>
          <w:sz w:val="23"/>
          <w:szCs w:val="23"/>
        </w:rPr>
        <w:t>o</w:t>
      </w:r>
      <w:r w:rsidR="000F576A" w:rsidRPr="00E72ED3">
        <w:rPr>
          <w:rFonts w:ascii="Calibri Light" w:hAnsi="Calibri Light"/>
          <w:sz w:val="23"/>
          <w:szCs w:val="23"/>
        </w:rPr>
        <w:t>JCA</w:t>
      </w:r>
      <w:proofErr w:type="spellEnd"/>
      <w:r>
        <w:rPr>
          <w:rFonts w:ascii="Calibri Light" w:hAnsi="Calibri Light"/>
          <w:sz w:val="23"/>
          <w:szCs w:val="23"/>
        </w:rPr>
        <w:t>, MAAF, and MWE).</w:t>
      </w:r>
      <w:r>
        <w:rPr>
          <w:rStyle w:val="FootnoteReference"/>
          <w:rFonts w:ascii="Calibri Light" w:hAnsi="Calibri Light"/>
          <w:sz w:val="23"/>
          <w:szCs w:val="23"/>
        </w:rPr>
        <w:footnoteReference w:id="9"/>
      </w:r>
      <w:r w:rsidRPr="00936A65">
        <w:rPr>
          <w:rFonts w:ascii="Calibri Light" w:hAnsi="Calibri Light"/>
          <w:sz w:val="23"/>
          <w:szCs w:val="23"/>
        </w:rPr>
        <w:t xml:space="preserve"> </w:t>
      </w:r>
      <w:r w:rsidRPr="00936A65">
        <w:rPr>
          <w:rFonts w:ascii="Calibri Light" w:hAnsi="Calibri Light"/>
          <w:sz w:val="23"/>
          <w:szCs w:val="23"/>
          <w:lang w:val="en-GB"/>
        </w:rPr>
        <w:t>Technical expert</w:t>
      </w:r>
      <w:r>
        <w:rPr>
          <w:rFonts w:ascii="Calibri Light" w:hAnsi="Calibri Light"/>
          <w:sz w:val="23"/>
          <w:szCs w:val="23"/>
          <w:lang w:val="en-GB"/>
        </w:rPr>
        <w:t>s</w:t>
      </w:r>
      <w:r w:rsidRPr="00936A65">
        <w:rPr>
          <w:rFonts w:ascii="Calibri Light" w:hAnsi="Calibri Light"/>
          <w:sz w:val="23"/>
          <w:szCs w:val="23"/>
          <w:lang w:val="en-GB"/>
        </w:rPr>
        <w:t xml:space="preserve"> were recruited to the Ministry of Gender (</w:t>
      </w:r>
      <w:proofErr w:type="spellStart"/>
      <w:r w:rsidR="0083681E">
        <w:rPr>
          <w:rFonts w:ascii="Calibri Light" w:hAnsi="Calibri Light"/>
          <w:sz w:val="23"/>
          <w:szCs w:val="23"/>
          <w:lang w:val="en-GB"/>
        </w:rPr>
        <w:t>M</w:t>
      </w:r>
      <w:r w:rsidR="00FA385D">
        <w:rPr>
          <w:rFonts w:ascii="Calibri Light" w:hAnsi="Calibri Light"/>
          <w:sz w:val="23"/>
          <w:szCs w:val="23"/>
          <w:lang w:val="en-GB"/>
        </w:rPr>
        <w:t>o</w:t>
      </w:r>
      <w:r w:rsidR="0083681E">
        <w:rPr>
          <w:rFonts w:ascii="Calibri Light" w:hAnsi="Calibri Light"/>
          <w:sz w:val="23"/>
          <w:szCs w:val="23"/>
          <w:lang w:val="en-GB"/>
        </w:rPr>
        <w:t>GLSD</w:t>
      </w:r>
      <w:proofErr w:type="spellEnd"/>
      <w:r w:rsidRPr="00936A65">
        <w:rPr>
          <w:rFonts w:ascii="Calibri Light" w:hAnsi="Calibri Light"/>
          <w:sz w:val="23"/>
          <w:szCs w:val="23"/>
          <w:lang w:val="en-GB"/>
        </w:rPr>
        <w:t>), National Planning Authority (NPA), and the Uganda Bureau of Statistics (UBOS)</w:t>
      </w:r>
      <w:r>
        <w:rPr>
          <w:rFonts w:ascii="Calibri Light" w:hAnsi="Calibri Light"/>
          <w:sz w:val="23"/>
          <w:szCs w:val="23"/>
          <w:lang w:val="en-GB"/>
        </w:rPr>
        <w:t>.</w:t>
      </w:r>
      <w:r w:rsidRPr="00936A65">
        <w:rPr>
          <w:rFonts w:ascii="Calibri Light" w:hAnsi="Calibri Light"/>
          <w:sz w:val="23"/>
          <w:szCs w:val="23"/>
        </w:rPr>
        <w:t xml:space="preserve"> In other institutions </w:t>
      </w:r>
      <w:r>
        <w:rPr>
          <w:rFonts w:ascii="Calibri Light" w:hAnsi="Calibri Light"/>
          <w:sz w:val="23"/>
          <w:szCs w:val="23"/>
        </w:rPr>
        <w:t xml:space="preserve">participating in </w:t>
      </w:r>
      <w:r w:rsidRPr="00936A65">
        <w:rPr>
          <w:rFonts w:ascii="Calibri Light" w:hAnsi="Calibri Light"/>
          <w:sz w:val="23"/>
          <w:szCs w:val="23"/>
        </w:rPr>
        <w:t xml:space="preserve">the programme, at least one person </w:t>
      </w:r>
      <w:r>
        <w:rPr>
          <w:rFonts w:ascii="Calibri Light" w:hAnsi="Calibri Light"/>
          <w:sz w:val="23"/>
          <w:szCs w:val="23"/>
        </w:rPr>
        <w:t xml:space="preserve">was </w:t>
      </w:r>
      <w:r w:rsidRPr="00936A65">
        <w:rPr>
          <w:rFonts w:ascii="Calibri Light" w:hAnsi="Calibri Light"/>
          <w:sz w:val="23"/>
          <w:szCs w:val="23"/>
        </w:rPr>
        <w:t xml:space="preserve">dedicated to the </w:t>
      </w:r>
      <w:r>
        <w:rPr>
          <w:rFonts w:ascii="Calibri Light" w:hAnsi="Calibri Light"/>
          <w:sz w:val="23"/>
          <w:szCs w:val="23"/>
        </w:rPr>
        <w:t xml:space="preserve">implementation of the </w:t>
      </w:r>
      <w:r w:rsidR="00703304">
        <w:rPr>
          <w:rFonts w:ascii="Calibri Light" w:hAnsi="Calibri Light"/>
          <w:sz w:val="23"/>
          <w:szCs w:val="23"/>
        </w:rPr>
        <w:t>UNJPGE</w:t>
      </w:r>
      <w:r w:rsidRPr="00936A65">
        <w:rPr>
          <w:rFonts w:ascii="Calibri Light" w:hAnsi="Calibri Light"/>
          <w:sz w:val="23"/>
          <w:szCs w:val="23"/>
        </w:rPr>
        <w:t>, while institutions</w:t>
      </w:r>
      <w:r>
        <w:rPr>
          <w:rFonts w:ascii="Calibri Light" w:hAnsi="Calibri Light"/>
          <w:sz w:val="23"/>
          <w:szCs w:val="23"/>
        </w:rPr>
        <w:t xml:space="preserve"> such as</w:t>
      </w:r>
      <w:r w:rsidRPr="00936A65">
        <w:rPr>
          <w:rFonts w:ascii="Calibri Light" w:hAnsi="Calibri Light"/>
          <w:sz w:val="23"/>
          <w:szCs w:val="23"/>
        </w:rPr>
        <w:t xml:space="preserve"> </w:t>
      </w:r>
      <w:proofErr w:type="spellStart"/>
      <w:r w:rsidRPr="00936A65">
        <w:rPr>
          <w:rFonts w:ascii="Calibri Light" w:hAnsi="Calibri Light"/>
          <w:sz w:val="23"/>
          <w:szCs w:val="23"/>
        </w:rPr>
        <w:t>M</w:t>
      </w:r>
      <w:r>
        <w:rPr>
          <w:rFonts w:ascii="Calibri Light" w:hAnsi="Calibri Light"/>
          <w:sz w:val="23"/>
          <w:szCs w:val="23"/>
        </w:rPr>
        <w:t>o</w:t>
      </w:r>
      <w:r w:rsidRPr="00936A65">
        <w:rPr>
          <w:rFonts w:ascii="Calibri Light" w:hAnsi="Calibri Light"/>
          <w:sz w:val="23"/>
          <w:szCs w:val="23"/>
        </w:rPr>
        <w:t>ES</w:t>
      </w:r>
      <w:proofErr w:type="spellEnd"/>
      <w:r w:rsidRPr="00936A65">
        <w:rPr>
          <w:rFonts w:ascii="Calibri Light" w:hAnsi="Calibri Light"/>
          <w:sz w:val="23"/>
          <w:szCs w:val="23"/>
        </w:rPr>
        <w:t xml:space="preserve"> established a Gender Unit</w:t>
      </w:r>
      <w:r w:rsidR="00187B03">
        <w:rPr>
          <w:rFonts w:ascii="Calibri Light" w:hAnsi="Calibri Light"/>
          <w:sz w:val="23"/>
          <w:szCs w:val="23"/>
        </w:rPr>
        <w:t xml:space="preserve"> and </w:t>
      </w:r>
      <w:proofErr w:type="spellStart"/>
      <w:r w:rsidR="00187B03">
        <w:rPr>
          <w:rFonts w:ascii="Calibri Light" w:hAnsi="Calibri Light"/>
          <w:sz w:val="23"/>
          <w:szCs w:val="23"/>
        </w:rPr>
        <w:t>MoH</w:t>
      </w:r>
      <w:proofErr w:type="spellEnd"/>
      <w:r w:rsidR="00187B03">
        <w:rPr>
          <w:rFonts w:ascii="Calibri Light" w:hAnsi="Calibri Light"/>
          <w:sz w:val="23"/>
          <w:szCs w:val="23"/>
        </w:rPr>
        <w:t xml:space="preserve"> with 3 focal persons</w:t>
      </w:r>
      <w:r w:rsidRPr="00936A65">
        <w:rPr>
          <w:rFonts w:ascii="Calibri Light" w:hAnsi="Calibri Light"/>
          <w:sz w:val="23"/>
          <w:szCs w:val="23"/>
        </w:rPr>
        <w:t xml:space="preserve">.  These additional resources have enhanced </w:t>
      </w:r>
      <w:r w:rsidRPr="00936A65">
        <w:rPr>
          <w:rFonts w:ascii="Calibri Light" w:hAnsi="Calibri Light"/>
          <w:sz w:val="23"/>
          <w:szCs w:val="23"/>
          <w:lang w:val="en-GB"/>
        </w:rPr>
        <w:t xml:space="preserve">capacity among </w:t>
      </w:r>
      <w:r w:rsidR="00183DC9">
        <w:rPr>
          <w:rFonts w:ascii="Calibri Light" w:hAnsi="Calibri Light"/>
          <w:sz w:val="23"/>
          <w:szCs w:val="23"/>
          <w:lang w:val="en-GB"/>
        </w:rPr>
        <w:t>institutions</w:t>
      </w:r>
      <w:r w:rsidR="00183DC9" w:rsidRPr="00936A65">
        <w:rPr>
          <w:rFonts w:ascii="Calibri Light" w:hAnsi="Calibri Light"/>
          <w:sz w:val="23"/>
          <w:szCs w:val="23"/>
          <w:lang w:val="en-GB"/>
        </w:rPr>
        <w:t xml:space="preserve"> </w:t>
      </w:r>
      <w:r w:rsidRPr="00936A65">
        <w:rPr>
          <w:rFonts w:ascii="Calibri Light" w:hAnsi="Calibri Light"/>
          <w:sz w:val="23"/>
          <w:szCs w:val="23"/>
          <w:lang w:val="en-GB"/>
        </w:rPr>
        <w:t>to integrate gender into various sectors of service delivery.</w:t>
      </w:r>
      <w:r w:rsidRPr="00E2558A">
        <w:rPr>
          <w:rFonts w:ascii="Calibri Light" w:hAnsi="Calibri Light"/>
          <w:sz w:val="23"/>
          <w:szCs w:val="23"/>
        </w:rPr>
        <w:t xml:space="preserve"> </w:t>
      </w:r>
      <w:r w:rsidRPr="00BB596C">
        <w:rPr>
          <w:rFonts w:ascii="Calibri Light" w:hAnsi="Calibri Light"/>
          <w:sz w:val="23"/>
          <w:szCs w:val="23"/>
        </w:rPr>
        <w:t xml:space="preserve">Challenges experienced included lack of power </w:t>
      </w:r>
      <w:r>
        <w:rPr>
          <w:rFonts w:ascii="Calibri Light" w:hAnsi="Calibri Light"/>
          <w:sz w:val="23"/>
          <w:szCs w:val="23"/>
        </w:rPr>
        <w:t xml:space="preserve">by the technocrats </w:t>
      </w:r>
      <w:r w:rsidRPr="00BB596C">
        <w:rPr>
          <w:rFonts w:ascii="Calibri Light" w:hAnsi="Calibri Light"/>
          <w:sz w:val="23"/>
          <w:szCs w:val="23"/>
        </w:rPr>
        <w:t xml:space="preserve">to influence institutional change where decision making was </w:t>
      </w:r>
      <w:r>
        <w:rPr>
          <w:rFonts w:ascii="Calibri Light" w:hAnsi="Calibri Light"/>
          <w:sz w:val="23"/>
          <w:szCs w:val="23"/>
        </w:rPr>
        <w:t xml:space="preserve">the domain of </w:t>
      </w:r>
      <w:r w:rsidRPr="00BB596C">
        <w:rPr>
          <w:rFonts w:ascii="Calibri Light" w:hAnsi="Calibri Light"/>
          <w:sz w:val="23"/>
          <w:szCs w:val="23"/>
        </w:rPr>
        <w:t>senior officials who were not</w:t>
      </w:r>
      <w:r w:rsidR="00191085">
        <w:rPr>
          <w:rFonts w:ascii="Calibri Light" w:hAnsi="Calibri Light"/>
          <w:sz w:val="23"/>
          <w:szCs w:val="23"/>
        </w:rPr>
        <w:t>,</w:t>
      </w:r>
      <w:r w:rsidRPr="00BB596C">
        <w:rPr>
          <w:rFonts w:ascii="Calibri Light" w:hAnsi="Calibri Light"/>
          <w:sz w:val="23"/>
          <w:szCs w:val="23"/>
        </w:rPr>
        <w:t xml:space="preserve"> </w:t>
      </w:r>
      <w:r>
        <w:rPr>
          <w:rFonts w:ascii="Calibri Light" w:hAnsi="Calibri Light"/>
          <w:sz w:val="23"/>
          <w:szCs w:val="23"/>
        </w:rPr>
        <w:t>in some cases</w:t>
      </w:r>
      <w:r w:rsidR="00191085">
        <w:rPr>
          <w:rFonts w:ascii="Calibri Light" w:hAnsi="Calibri Light"/>
          <w:sz w:val="23"/>
          <w:szCs w:val="23"/>
        </w:rPr>
        <w:t>,</w:t>
      </w:r>
      <w:r>
        <w:rPr>
          <w:rFonts w:ascii="Calibri Light" w:hAnsi="Calibri Light"/>
          <w:sz w:val="23"/>
          <w:szCs w:val="23"/>
        </w:rPr>
        <w:t xml:space="preserve"> </w:t>
      </w:r>
      <w:r w:rsidRPr="00BB596C">
        <w:rPr>
          <w:rFonts w:ascii="Calibri Light" w:hAnsi="Calibri Light"/>
          <w:sz w:val="23"/>
          <w:szCs w:val="23"/>
        </w:rPr>
        <w:t xml:space="preserve">gender sensitive. </w:t>
      </w:r>
      <w:r w:rsidRPr="006A49F4">
        <w:rPr>
          <w:rFonts w:ascii="Calibri Light" w:hAnsi="Calibri Light"/>
          <w:sz w:val="23"/>
          <w:szCs w:val="23"/>
        </w:rPr>
        <w:t xml:space="preserve">While the </w:t>
      </w:r>
      <w:r w:rsidR="00703304">
        <w:rPr>
          <w:rFonts w:ascii="Calibri Light" w:hAnsi="Calibri Light"/>
          <w:sz w:val="23"/>
          <w:szCs w:val="23"/>
        </w:rPr>
        <w:t>UNJPGE</w:t>
      </w:r>
      <w:r w:rsidRPr="006A49F4">
        <w:rPr>
          <w:rFonts w:ascii="Calibri Light" w:hAnsi="Calibri Light"/>
          <w:sz w:val="23"/>
          <w:szCs w:val="23"/>
        </w:rPr>
        <w:t xml:space="preserve"> was </w:t>
      </w:r>
      <w:r>
        <w:rPr>
          <w:rFonts w:ascii="Calibri Light" w:hAnsi="Calibri Light"/>
          <w:sz w:val="23"/>
          <w:szCs w:val="23"/>
        </w:rPr>
        <w:t>formalized</w:t>
      </w:r>
      <w:r w:rsidRPr="006A49F4">
        <w:rPr>
          <w:rFonts w:ascii="Calibri Light" w:hAnsi="Calibri Light"/>
          <w:sz w:val="23"/>
          <w:szCs w:val="23"/>
        </w:rPr>
        <w:t xml:space="preserve"> through the</w:t>
      </w:r>
      <w:r w:rsidRPr="006F5D28">
        <w:rPr>
          <w:rFonts w:ascii="Calibri Light" w:hAnsi="Calibri Light"/>
          <w:sz w:val="23"/>
          <w:szCs w:val="23"/>
        </w:rPr>
        <w:t xml:space="preserve"> Gender and Economic </w:t>
      </w:r>
      <w:r w:rsidR="000F576A">
        <w:rPr>
          <w:rFonts w:ascii="Calibri Light" w:hAnsi="Calibri Light"/>
          <w:sz w:val="23"/>
          <w:szCs w:val="23"/>
        </w:rPr>
        <w:t>P</w:t>
      </w:r>
      <w:r w:rsidRPr="006F5D28">
        <w:rPr>
          <w:rFonts w:ascii="Calibri Light" w:hAnsi="Calibri Light"/>
          <w:sz w:val="23"/>
          <w:szCs w:val="23"/>
        </w:rPr>
        <w:t>olicy Management Initiative (GEPMI) in 2012</w:t>
      </w:r>
      <w:r w:rsidR="00183DC9">
        <w:rPr>
          <w:rFonts w:ascii="Calibri Light" w:hAnsi="Calibri Light"/>
          <w:sz w:val="23"/>
          <w:szCs w:val="23"/>
        </w:rPr>
        <w:t xml:space="preserve"> with endorsement of the</w:t>
      </w:r>
      <w:r w:rsidRPr="006F5D28">
        <w:rPr>
          <w:rFonts w:ascii="Calibri Light" w:hAnsi="Calibri Light"/>
          <w:sz w:val="23"/>
          <w:szCs w:val="23"/>
        </w:rPr>
        <w:t xml:space="preserve"> Permanent Secretaries, there is need for mentoring to ensure the technocrats who are in place receive the required political support for decisions that carry far reaching impact.</w:t>
      </w:r>
    </w:p>
    <w:p w:rsidR="00C65ECB" w:rsidRDefault="00C65ECB" w:rsidP="00C65ECB">
      <w:pPr>
        <w:rPr>
          <w:rFonts w:ascii="Calibri Light" w:hAnsi="Calibri Light"/>
          <w:b/>
          <w:sz w:val="23"/>
          <w:szCs w:val="23"/>
        </w:rPr>
      </w:pPr>
      <w:r w:rsidRPr="00C65ECB">
        <w:rPr>
          <w:rFonts w:ascii="Calibri Light" w:hAnsi="Calibri Light"/>
          <w:b/>
          <w:sz w:val="23"/>
          <w:szCs w:val="23"/>
        </w:rPr>
        <w:t>Capacity of CSOs</w:t>
      </w:r>
    </w:p>
    <w:p w:rsidR="00C65ECB" w:rsidRDefault="00C65ECB" w:rsidP="00C65ECB">
      <w:pPr>
        <w:rPr>
          <w:rFonts w:ascii="Calibri Light" w:hAnsi="Calibri Light"/>
          <w:sz w:val="23"/>
          <w:szCs w:val="23"/>
        </w:rPr>
      </w:pPr>
      <w:r w:rsidRPr="00C65ECB">
        <w:rPr>
          <w:rFonts w:ascii="Calibri Light" w:hAnsi="Calibri Light"/>
          <w:sz w:val="23"/>
          <w:szCs w:val="23"/>
        </w:rPr>
        <w:t xml:space="preserve">At CSOs level, overall accountability falls with the Head of Agency with one individual selected as the focal person for </w:t>
      </w:r>
      <w:r w:rsidR="00703304">
        <w:rPr>
          <w:rFonts w:ascii="Calibri Light" w:hAnsi="Calibri Light"/>
          <w:sz w:val="23"/>
          <w:szCs w:val="23"/>
        </w:rPr>
        <w:t>UNJPGE</w:t>
      </w:r>
      <w:r w:rsidRPr="00C65ECB">
        <w:rPr>
          <w:rFonts w:ascii="Calibri Light" w:hAnsi="Calibri Light"/>
          <w:sz w:val="23"/>
          <w:szCs w:val="23"/>
        </w:rPr>
        <w:t xml:space="preserve"> implementation.</w:t>
      </w:r>
      <w:r w:rsidR="004014BB">
        <w:rPr>
          <w:rFonts w:ascii="Calibri Light" w:hAnsi="Calibri Light"/>
          <w:sz w:val="23"/>
          <w:szCs w:val="23"/>
        </w:rPr>
        <w:t xml:space="preserve"> </w:t>
      </w:r>
      <w:r w:rsidR="00E26825">
        <w:rPr>
          <w:rFonts w:ascii="Calibri Light" w:hAnsi="Calibri Light"/>
          <w:sz w:val="23"/>
          <w:szCs w:val="23"/>
        </w:rPr>
        <w:t>CSOs have relevant skills</w:t>
      </w:r>
      <w:r w:rsidR="00112BCB">
        <w:rPr>
          <w:rFonts w:ascii="Calibri Light" w:hAnsi="Calibri Light"/>
          <w:sz w:val="23"/>
          <w:szCs w:val="23"/>
        </w:rPr>
        <w:t xml:space="preserve">, experience </w:t>
      </w:r>
      <w:r w:rsidR="00E26825">
        <w:rPr>
          <w:rFonts w:ascii="Calibri Light" w:hAnsi="Calibri Light"/>
          <w:sz w:val="23"/>
          <w:szCs w:val="23"/>
        </w:rPr>
        <w:t>and competence for the outcome</w:t>
      </w:r>
      <w:r w:rsidR="00187B03">
        <w:rPr>
          <w:rFonts w:ascii="Calibri Light" w:hAnsi="Calibri Light"/>
          <w:sz w:val="23"/>
          <w:szCs w:val="23"/>
        </w:rPr>
        <w:t xml:space="preserve"> areas</w:t>
      </w:r>
      <w:r w:rsidR="00E26825">
        <w:rPr>
          <w:rFonts w:ascii="Calibri Light" w:hAnsi="Calibri Light"/>
          <w:sz w:val="23"/>
          <w:szCs w:val="23"/>
        </w:rPr>
        <w:t xml:space="preserve"> </w:t>
      </w:r>
      <w:r w:rsidR="00187B03">
        <w:rPr>
          <w:rFonts w:ascii="Calibri Light" w:hAnsi="Calibri Light"/>
          <w:sz w:val="23"/>
          <w:szCs w:val="23"/>
        </w:rPr>
        <w:t xml:space="preserve">with CSOs like </w:t>
      </w:r>
      <w:r w:rsidR="00112BCB" w:rsidRPr="00112BCB">
        <w:rPr>
          <w:rFonts w:ascii="Calibri Light" w:hAnsi="Calibri Light"/>
          <w:sz w:val="23"/>
          <w:szCs w:val="23"/>
        </w:rPr>
        <w:t>Action Aid Uganda (AAU)</w:t>
      </w:r>
      <w:r w:rsidR="00187B03">
        <w:rPr>
          <w:rFonts w:ascii="Calibri Light" w:hAnsi="Calibri Light"/>
          <w:sz w:val="23"/>
          <w:szCs w:val="23"/>
        </w:rPr>
        <w:t xml:space="preserve">, MIFUMI and FOWODE playing key roles in terms of contributing to outcome goals. </w:t>
      </w:r>
      <w:r w:rsidR="00112BCB" w:rsidRPr="00112BCB">
        <w:rPr>
          <w:rFonts w:ascii="Calibri Light" w:hAnsi="Calibri Light"/>
          <w:sz w:val="23"/>
          <w:szCs w:val="23"/>
        </w:rPr>
        <w:t xml:space="preserve"> </w:t>
      </w:r>
      <w:r w:rsidR="004014BB">
        <w:rPr>
          <w:rFonts w:ascii="Calibri Light" w:hAnsi="Calibri Light"/>
          <w:sz w:val="23"/>
          <w:szCs w:val="23"/>
        </w:rPr>
        <w:t xml:space="preserve">The programme was able to leverage the institutional competences and HR skills within the participating CSOs. </w:t>
      </w:r>
      <w:r w:rsidR="000F576A">
        <w:rPr>
          <w:rFonts w:ascii="Calibri Light" w:hAnsi="Calibri Light"/>
          <w:sz w:val="23"/>
          <w:szCs w:val="23"/>
        </w:rPr>
        <w:t xml:space="preserve">While competences were noted </w:t>
      </w:r>
      <w:r w:rsidR="00D63DE6">
        <w:rPr>
          <w:rFonts w:ascii="Calibri Light" w:hAnsi="Calibri Light"/>
          <w:sz w:val="23"/>
          <w:szCs w:val="23"/>
        </w:rPr>
        <w:t xml:space="preserve">among </w:t>
      </w:r>
      <w:r w:rsidR="000A0026">
        <w:rPr>
          <w:rFonts w:ascii="Calibri Light" w:hAnsi="Calibri Light"/>
          <w:sz w:val="23"/>
          <w:szCs w:val="23"/>
        </w:rPr>
        <w:t>CSOs</w:t>
      </w:r>
      <w:r w:rsidR="000F576A">
        <w:rPr>
          <w:rFonts w:ascii="Calibri Light" w:hAnsi="Calibri Light"/>
          <w:sz w:val="23"/>
          <w:szCs w:val="23"/>
        </w:rPr>
        <w:t>,</w:t>
      </w:r>
      <w:r w:rsidR="000A0026">
        <w:rPr>
          <w:rFonts w:ascii="Calibri Light" w:hAnsi="Calibri Light"/>
          <w:sz w:val="23"/>
          <w:szCs w:val="23"/>
        </w:rPr>
        <w:t xml:space="preserve"> </w:t>
      </w:r>
      <w:r w:rsidR="007C05A1">
        <w:rPr>
          <w:rFonts w:ascii="Calibri Light" w:hAnsi="Calibri Light"/>
          <w:sz w:val="23"/>
          <w:szCs w:val="23"/>
        </w:rPr>
        <w:t xml:space="preserve">constraints </w:t>
      </w:r>
      <w:r w:rsidR="00112BCB">
        <w:rPr>
          <w:rFonts w:ascii="Calibri Light" w:hAnsi="Calibri Light"/>
          <w:sz w:val="23"/>
          <w:szCs w:val="23"/>
        </w:rPr>
        <w:t xml:space="preserve">were reported </w:t>
      </w:r>
      <w:r w:rsidR="004014BB">
        <w:rPr>
          <w:rFonts w:ascii="Calibri Light" w:hAnsi="Calibri Light"/>
          <w:sz w:val="23"/>
          <w:szCs w:val="23"/>
        </w:rPr>
        <w:t xml:space="preserve">at operational levels in the districts </w:t>
      </w:r>
      <w:r w:rsidR="000F576A">
        <w:rPr>
          <w:rFonts w:ascii="Calibri Light" w:hAnsi="Calibri Light"/>
          <w:sz w:val="23"/>
          <w:szCs w:val="23"/>
        </w:rPr>
        <w:t xml:space="preserve">where </w:t>
      </w:r>
      <w:r w:rsidR="000A0026">
        <w:rPr>
          <w:rFonts w:ascii="Calibri Light" w:hAnsi="Calibri Light"/>
          <w:sz w:val="23"/>
          <w:szCs w:val="23"/>
        </w:rPr>
        <w:t xml:space="preserve">numbers of </w:t>
      </w:r>
      <w:r w:rsidR="004014BB">
        <w:rPr>
          <w:rFonts w:ascii="Calibri Light" w:hAnsi="Calibri Light"/>
          <w:sz w:val="23"/>
          <w:szCs w:val="23"/>
        </w:rPr>
        <w:t>skilled HR were limited</w:t>
      </w:r>
      <w:r w:rsidR="000A0026">
        <w:rPr>
          <w:rFonts w:ascii="Calibri Light" w:hAnsi="Calibri Light"/>
          <w:sz w:val="23"/>
          <w:szCs w:val="23"/>
        </w:rPr>
        <w:t xml:space="preserve"> </w:t>
      </w:r>
      <w:r w:rsidR="003E5D85">
        <w:rPr>
          <w:rFonts w:ascii="Calibri Light" w:hAnsi="Calibri Light"/>
          <w:sz w:val="23"/>
          <w:szCs w:val="23"/>
        </w:rPr>
        <w:t xml:space="preserve">in the face of demand for services from the communities serviced. </w:t>
      </w:r>
    </w:p>
    <w:p w:rsidR="004014BB" w:rsidRPr="003E5D85" w:rsidRDefault="000A0026" w:rsidP="00B93EC9">
      <w:pPr>
        <w:rPr>
          <w:rFonts w:ascii="Calibri Light" w:hAnsi="Calibri Light"/>
          <w:b/>
          <w:sz w:val="23"/>
          <w:szCs w:val="23"/>
        </w:rPr>
      </w:pPr>
      <w:r w:rsidRPr="003E5D85">
        <w:rPr>
          <w:rFonts w:ascii="Calibri Light" w:hAnsi="Calibri Light"/>
          <w:b/>
          <w:sz w:val="23"/>
          <w:szCs w:val="23"/>
        </w:rPr>
        <w:t>Evaluation</w:t>
      </w:r>
      <w:r w:rsidR="004014BB" w:rsidRPr="003E5D85">
        <w:rPr>
          <w:rFonts w:ascii="Calibri Light" w:hAnsi="Calibri Light"/>
          <w:b/>
          <w:sz w:val="23"/>
          <w:szCs w:val="23"/>
        </w:rPr>
        <w:t xml:space="preserve"> score </w:t>
      </w:r>
      <w:r w:rsidR="00D13E0D">
        <w:rPr>
          <w:rFonts w:ascii="Calibri Light" w:hAnsi="Calibri Light"/>
          <w:b/>
          <w:sz w:val="23"/>
          <w:szCs w:val="23"/>
        </w:rPr>
        <w:t xml:space="preserve">– </w:t>
      </w:r>
      <w:r w:rsidRPr="003E5D85">
        <w:rPr>
          <w:rFonts w:ascii="Calibri Light" w:hAnsi="Calibri Light"/>
          <w:b/>
          <w:sz w:val="23"/>
          <w:szCs w:val="23"/>
        </w:rPr>
        <w:t>A</w:t>
      </w:r>
      <w:r w:rsidR="00D13E0D">
        <w:rPr>
          <w:rFonts w:ascii="Calibri Light" w:hAnsi="Calibri Light"/>
          <w:b/>
          <w:sz w:val="23"/>
          <w:szCs w:val="23"/>
        </w:rPr>
        <w:t xml:space="preserve"> v</w:t>
      </w:r>
      <w:r w:rsidR="003E5D85">
        <w:rPr>
          <w:rFonts w:ascii="Calibri Light" w:hAnsi="Calibri Light"/>
          <w:b/>
          <w:sz w:val="23"/>
          <w:szCs w:val="23"/>
        </w:rPr>
        <w:t xml:space="preserve">ery </w:t>
      </w:r>
      <w:r w:rsidR="00D13E0D">
        <w:rPr>
          <w:rFonts w:ascii="Calibri Light" w:hAnsi="Calibri Light"/>
          <w:b/>
          <w:sz w:val="23"/>
          <w:szCs w:val="23"/>
        </w:rPr>
        <w:t>s</w:t>
      </w:r>
      <w:r w:rsidR="003E5D85">
        <w:rPr>
          <w:rFonts w:ascii="Calibri Light" w:hAnsi="Calibri Light"/>
          <w:b/>
          <w:sz w:val="23"/>
          <w:szCs w:val="23"/>
        </w:rPr>
        <w:t xml:space="preserve">trong with negligible weaknesses </w:t>
      </w:r>
    </w:p>
    <w:p w:rsidR="00AC6517" w:rsidRDefault="00F52F13">
      <w:pPr>
        <w:pStyle w:val="Heading2"/>
        <w:numPr>
          <w:ilvl w:val="1"/>
          <w:numId w:val="37"/>
        </w:numPr>
      </w:pPr>
      <w:bookmarkStart w:id="189" w:name="_Toc351916203"/>
      <w:r>
        <w:t>Financial Resources</w:t>
      </w:r>
      <w:bookmarkEnd w:id="189"/>
    </w:p>
    <w:p w:rsidR="000A49B4" w:rsidRDefault="000A49B4" w:rsidP="000A49B4">
      <w:pPr>
        <w:pStyle w:val="Caption"/>
        <w:keepNext/>
        <w:jc w:val="right"/>
      </w:pPr>
      <w:bookmarkStart w:id="190" w:name="_Toc351913175"/>
      <w:r>
        <w:t xml:space="preserve">Table </w:t>
      </w:r>
      <w:fldSimple w:instr=" SEQ Table \* ARABIC ">
        <w:r w:rsidR="00335CA8">
          <w:rPr>
            <w:noProof/>
          </w:rPr>
          <w:t>4</w:t>
        </w:r>
      </w:fldSimple>
      <w:r>
        <w:t xml:space="preserve"> Budget Allocations 2011-2014</w:t>
      </w:r>
      <w:bookmarkEnd w:id="190"/>
    </w:p>
    <w:tbl>
      <w:tblPr>
        <w:tblStyle w:val="TableGrid"/>
        <w:tblpPr w:leftFromText="180" w:rightFromText="180" w:vertAnchor="text" w:horzAnchor="margin" w:tblpXSpec="right" w:tblpY="39"/>
        <w:tblW w:w="0" w:type="auto"/>
        <w:tblLook w:val="04A0"/>
      </w:tblPr>
      <w:tblGrid>
        <w:gridCol w:w="1134"/>
        <w:gridCol w:w="1417"/>
        <w:gridCol w:w="1276"/>
      </w:tblGrid>
      <w:tr w:rsidR="00525C2B" w:rsidRPr="00F52F13" w:rsidTr="00525C2B">
        <w:tc>
          <w:tcPr>
            <w:tcW w:w="1134" w:type="dxa"/>
            <w:shd w:val="clear" w:color="auto" w:fill="EEECE1" w:themeFill="background2"/>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Year</w:t>
            </w:r>
          </w:p>
        </w:tc>
        <w:tc>
          <w:tcPr>
            <w:tcW w:w="1417" w:type="dxa"/>
            <w:shd w:val="clear" w:color="auto" w:fill="EEECE1" w:themeFill="background2"/>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Budget</w:t>
            </w:r>
          </w:p>
        </w:tc>
        <w:tc>
          <w:tcPr>
            <w:tcW w:w="1276" w:type="dxa"/>
            <w:shd w:val="clear" w:color="auto" w:fill="EEECE1" w:themeFill="background2"/>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 of Total</w:t>
            </w:r>
          </w:p>
        </w:tc>
      </w:tr>
      <w:tr w:rsidR="00525C2B" w:rsidRPr="00F52F13" w:rsidTr="00525C2B">
        <w:tc>
          <w:tcPr>
            <w:tcW w:w="1134" w:type="dxa"/>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2011</w:t>
            </w:r>
          </w:p>
        </w:tc>
        <w:tc>
          <w:tcPr>
            <w:tcW w:w="1417"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4350619.00</w:t>
            </w:r>
          </w:p>
        </w:tc>
        <w:tc>
          <w:tcPr>
            <w:tcW w:w="1276"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29%</w:t>
            </w:r>
          </w:p>
        </w:tc>
      </w:tr>
      <w:tr w:rsidR="00525C2B" w:rsidRPr="00F52F13" w:rsidTr="00525C2B">
        <w:tc>
          <w:tcPr>
            <w:tcW w:w="1134" w:type="dxa"/>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2012</w:t>
            </w:r>
          </w:p>
        </w:tc>
        <w:tc>
          <w:tcPr>
            <w:tcW w:w="1417"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4270620.00</w:t>
            </w:r>
          </w:p>
        </w:tc>
        <w:tc>
          <w:tcPr>
            <w:tcW w:w="1276"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28%</w:t>
            </w:r>
          </w:p>
        </w:tc>
      </w:tr>
      <w:tr w:rsidR="00525C2B" w:rsidRPr="00F52F13" w:rsidTr="00525C2B">
        <w:tc>
          <w:tcPr>
            <w:tcW w:w="1134" w:type="dxa"/>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2013</w:t>
            </w:r>
          </w:p>
        </w:tc>
        <w:tc>
          <w:tcPr>
            <w:tcW w:w="1417"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3498817.00</w:t>
            </w:r>
          </w:p>
        </w:tc>
        <w:tc>
          <w:tcPr>
            <w:tcW w:w="1276"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23%</w:t>
            </w:r>
          </w:p>
        </w:tc>
      </w:tr>
      <w:tr w:rsidR="00525C2B" w:rsidRPr="00F52F13" w:rsidTr="00525C2B">
        <w:tc>
          <w:tcPr>
            <w:tcW w:w="1134" w:type="dxa"/>
          </w:tcPr>
          <w:p w:rsidR="00525C2B" w:rsidRPr="008A2143" w:rsidRDefault="00DD52AA" w:rsidP="00525C2B">
            <w:pPr>
              <w:rPr>
                <w:rFonts w:ascii="Calibri Light" w:hAnsi="Calibri Light"/>
                <w:sz w:val="20"/>
                <w:szCs w:val="20"/>
                <w:lang w:val="en-GB"/>
              </w:rPr>
            </w:pPr>
            <w:r w:rsidRPr="00DD52AA">
              <w:rPr>
                <w:rFonts w:ascii="Calibri Light" w:hAnsi="Calibri Light"/>
                <w:sz w:val="20"/>
                <w:szCs w:val="20"/>
                <w:lang w:val="en-GB"/>
              </w:rPr>
              <w:t>2014</w:t>
            </w:r>
          </w:p>
        </w:tc>
        <w:tc>
          <w:tcPr>
            <w:tcW w:w="1417"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3117014.00</w:t>
            </w:r>
          </w:p>
        </w:tc>
        <w:tc>
          <w:tcPr>
            <w:tcW w:w="1276" w:type="dxa"/>
          </w:tcPr>
          <w:p w:rsidR="00525C2B" w:rsidRPr="008A2143" w:rsidRDefault="00DD52AA" w:rsidP="00525C2B">
            <w:pPr>
              <w:rPr>
                <w:rFonts w:ascii="Calibri Light" w:hAnsi="Calibri Light"/>
                <w:sz w:val="20"/>
                <w:szCs w:val="20"/>
                <w:lang w:val="en-GB"/>
              </w:rPr>
            </w:pPr>
            <w:r w:rsidRPr="00DD52AA">
              <w:rPr>
                <w:rFonts w:ascii="Calibri Light" w:eastAsia="Times New Roman" w:hAnsi="Calibri Light"/>
                <w:color w:val="000000"/>
                <w:sz w:val="20"/>
                <w:szCs w:val="20"/>
                <w:lang w:eastAsia="en-CA"/>
              </w:rPr>
              <w:t>20%</w:t>
            </w:r>
          </w:p>
        </w:tc>
      </w:tr>
    </w:tbl>
    <w:p w:rsidR="000918A2" w:rsidRPr="00F52F13" w:rsidRDefault="000918A2" w:rsidP="000918A2">
      <w:pPr>
        <w:rPr>
          <w:rFonts w:ascii="Calibri Light" w:hAnsi="Calibri Light"/>
          <w:sz w:val="23"/>
          <w:szCs w:val="23"/>
          <w:lang w:val="en-GB"/>
        </w:rPr>
      </w:pPr>
      <w:r w:rsidRPr="00F52F13">
        <w:rPr>
          <w:rFonts w:ascii="Calibri Light" w:hAnsi="Calibri Light"/>
          <w:sz w:val="23"/>
          <w:szCs w:val="23"/>
          <w:lang w:val="en-GB"/>
        </w:rPr>
        <w:t xml:space="preserve">The evaluation assessed resource allocation for the programme over the implementation period. The </w:t>
      </w:r>
      <w:r w:rsidR="00703304">
        <w:rPr>
          <w:rFonts w:ascii="Calibri Light" w:hAnsi="Calibri Light"/>
          <w:sz w:val="23"/>
          <w:szCs w:val="23"/>
          <w:lang w:val="en-GB"/>
        </w:rPr>
        <w:t>UNJPGE</w:t>
      </w:r>
      <w:r w:rsidRPr="00F52F13">
        <w:rPr>
          <w:rFonts w:ascii="Calibri Light" w:hAnsi="Calibri Light"/>
          <w:sz w:val="23"/>
          <w:szCs w:val="23"/>
          <w:lang w:val="en-GB"/>
        </w:rPr>
        <w:t xml:space="preserve"> has a budget of USD $ 16,295,051 for the 5 year period. Budget allocation over the programme period is as follows</w:t>
      </w:r>
      <w:r w:rsidR="00525C2B">
        <w:rPr>
          <w:rFonts w:ascii="Calibri Light" w:hAnsi="Calibri Light"/>
          <w:sz w:val="23"/>
          <w:szCs w:val="23"/>
          <w:lang w:val="en-GB"/>
        </w:rPr>
        <w:t xml:space="preserve"> </w:t>
      </w:r>
      <w:r w:rsidR="00D02690">
        <w:rPr>
          <w:rFonts w:ascii="Calibri Light" w:hAnsi="Calibri Light"/>
          <w:sz w:val="23"/>
          <w:szCs w:val="23"/>
          <w:lang w:val="en-GB"/>
        </w:rPr>
        <w:t>(</w:t>
      </w:r>
      <w:r w:rsidR="00525C2B">
        <w:rPr>
          <w:rFonts w:ascii="Calibri Light" w:hAnsi="Calibri Light"/>
          <w:sz w:val="23"/>
          <w:szCs w:val="23"/>
          <w:lang w:val="en-GB"/>
        </w:rPr>
        <w:t xml:space="preserve">refer to Table </w:t>
      </w:r>
      <w:r w:rsidR="00D02690">
        <w:rPr>
          <w:rFonts w:ascii="Calibri Light" w:hAnsi="Calibri Light"/>
          <w:sz w:val="23"/>
          <w:szCs w:val="23"/>
          <w:lang w:val="en-GB"/>
        </w:rPr>
        <w:t>4)</w:t>
      </w:r>
      <w:r w:rsidR="007C0591">
        <w:rPr>
          <w:rFonts w:ascii="Calibri Light" w:hAnsi="Calibri Light"/>
          <w:sz w:val="23"/>
          <w:szCs w:val="23"/>
          <w:lang w:val="en-GB"/>
        </w:rPr>
        <w:t>.</w:t>
      </w:r>
    </w:p>
    <w:p w:rsidR="00455D7F" w:rsidRDefault="000918A2" w:rsidP="000918A2">
      <w:pPr>
        <w:rPr>
          <w:rFonts w:ascii="Calibri Light" w:hAnsi="Calibri Light"/>
          <w:sz w:val="23"/>
          <w:szCs w:val="23"/>
          <w:lang w:val="en-GB"/>
        </w:rPr>
      </w:pPr>
      <w:r w:rsidRPr="00F52F13">
        <w:rPr>
          <w:rFonts w:ascii="Calibri Light" w:hAnsi="Calibri Light"/>
          <w:sz w:val="23"/>
          <w:szCs w:val="23"/>
          <w:lang w:val="en-GB"/>
        </w:rPr>
        <w:t>Outcome level funds allocation was guided by priority of the outcomes with 72% of the resources devoted to Outcome 1 and 2 initiatives given the scale and scope of the stakeholders and initia</w:t>
      </w:r>
      <w:r w:rsidR="00525C2B">
        <w:rPr>
          <w:rFonts w:ascii="Calibri Light" w:hAnsi="Calibri Light"/>
          <w:sz w:val="23"/>
          <w:szCs w:val="23"/>
          <w:lang w:val="en-GB"/>
        </w:rPr>
        <w:t>ti</w:t>
      </w:r>
      <w:r w:rsidRPr="00F52F13">
        <w:rPr>
          <w:rFonts w:ascii="Calibri Light" w:hAnsi="Calibri Light"/>
          <w:sz w:val="23"/>
          <w:szCs w:val="23"/>
          <w:lang w:val="en-GB"/>
        </w:rPr>
        <w:t xml:space="preserve">ves under </w:t>
      </w:r>
      <w:r w:rsidRPr="00F52F13">
        <w:rPr>
          <w:rFonts w:ascii="Calibri Light" w:hAnsi="Calibri Light"/>
          <w:sz w:val="23"/>
          <w:szCs w:val="23"/>
          <w:lang w:val="en-GB"/>
        </w:rPr>
        <w:lastRenderedPageBreak/>
        <w:t>implementation</w:t>
      </w:r>
      <w:r w:rsidR="00525C2B">
        <w:rPr>
          <w:rFonts w:ascii="Calibri Light" w:hAnsi="Calibri Light"/>
          <w:sz w:val="23"/>
          <w:szCs w:val="23"/>
          <w:lang w:val="en-GB"/>
        </w:rPr>
        <w:t xml:space="preserve"> </w:t>
      </w:r>
      <w:r w:rsidR="00D02690">
        <w:rPr>
          <w:rFonts w:ascii="Calibri Light" w:hAnsi="Calibri Light"/>
          <w:sz w:val="23"/>
          <w:szCs w:val="23"/>
          <w:lang w:val="en-GB"/>
        </w:rPr>
        <w:t>(</w:t>
      </w:r>
      <w:r w:rsidR="00525C2B">
        <w:rPr>
          <w:rFonts w:ascii="Calibri Light" w:hAnsi="Calibri Light"/>
          <w:sz w:val="23"/>
          <w:szCs w:val="23"/>
          <w:lang w:val="en-GB"/>
        </w:rPr>
        <w:t xml:space="preserve">refer to Figure </w:t>
      </w:r>
      <w:r w:rsidR="00152A93">
        <w:rPr>
          <w:rFonts w:ascii="Calibri Light" w:hAnsi="Calibri Light"/>
          <w:sz w:val="23"/>
          <w:szCs w:val="23"/>
          <w:lang w:val="en-GB"/>
        </w:rPr>
        <w:t>3</w:t>
      </w:r>
      <w:r w:rsidR="00525C2B">
        <w:rPr>
          <w:rFonts w:ascii="Calibri Light" w:hAnsi="Calibri Light"/>
          <w:sz w:val="23"/>
          <w:szCs w:val="23"/>
          <w:lang w:val="en-GB"/>
        </w:rPr>
        <w:t xml:space="preserve"> below</w:t>
      </w:r>
      <w:r w:rsidR="00152A93">
        <w:rPr>
          <w:rFonts w:ascii="Calibri Light" w:hAnsi="Calibri Light"/>
          <w:sz w:val="23"/>
          <w:szCs w:val="23"/>
          <w:lang w:val="en-GB"/>
        </w:rPr>
        <w:t>)</w:t>
      </w:r>
      <w:r w:rsidR="007C0591">
        <w:rPr>
          <w:rFonts w:ascii="Calibri Light" w:hAnsi="Calibri Light"/>
          <w:sz w:val="23"/>
          <w:szCs w:val="23"/>
          <w:lang w:val="en-GB"/>
        </w:rPr>
        <w:t>.</w:t>
      </w:r>
    </w:p>
    <w:p w:rsidR="003C61BA" w:rsidRDefault="00F85717" w:rsidP="000A49B4">
      <w:pPr>
        <w:pStyle w:val="Caption"/>
        <w:sectPr w:rsidR="003C61BA" w:rsidSect="00EE5DDE">
          <w:type w:val="continuous"/>
          <w:pgSz w:w="12240" w:h="15840"/>
          <w:pgMar w:top="720" w:right="720" w:bottom="720" w:left="720" w:header="708" w:footer="708" w:gutter="0"/>
          <w:cols w:space="708"/>
          <w:titlePg/>
          <w:docGrid w:linePitch="360"/>
        </w:sectPr>
      </w:pPr>
      <w:r>
        <w:rPr>
          <w:rFonts w:ascii="Calibri Light" w:hAnsi="Calibri Light"/>
          <w:lang w:val="en-GB"/>
        </w:rPr>
        <w:t xml:space="preserve"> </w:t>
      </w:r>
      <w:bookmarkStart w:id="191" w:name="_Toc351913163"/>
      <w:r w:rsidR="000A49B4">
        <w:t xml:space="preserve">Figure </w:t>
      </w:r>
      <w:fldSimple w:instr=" SEQ Figure \* ARABIC ">
        <w:r w:rsidR="00335CA8">
          <w:rPr>
            <w:noProof/>
          </w:rPr>
          <w:t>3</w:t>
        </w:r>
      </w:fldSimple>
      <w:r w:rsidR="000A49B4">
        <w:t xml:space="preserve"> UNJPGE Outcome Level</w:t>
      </w:r>
      <w:bookmarkEnd w:id="191"/>
      <w:r w:rsidR="000A49B4">
        <w:t xml:space="preserve"> </w:t>
      </w:r>
    </w:p>
    <w:p w:rsidR="007C0591" w:rsidRPr="00F85717" w:rsidRDefault="000A49B4" w:rsidP="000A49B4">
      <w:pPr>
        <w:pStyle w:val="Caption"/>
        <w:rPr>
          <w:rFonts w:ascii="Calibri Light" w:hAnsi="Calibri Light"/>
          <w:lang w:val="en-GB"/>
        </w:rPr>
      </w:pPr>
      <w:r>
        <w:lastRenderedPageBreak/>
        <w:t xml:space="preserve">Funds Allocation 2011-2014 </w:t>
      </w:r>
    </w:p>
    <w:p w:rsidR="00675B56" w:rsidRDefault="000918A2">
      <w:pPr>
        <w:jc w:val="center"/>
        <w:rPr>
          <w:rFonts w:ascii="Calibri Light" w:hAnsi="Calibri Light"/>
          <w:sz w:val="23"/>
          <w:szCs w:val="23"/>
          <w:lang w:val="en-GB"/>
        </w:rPr>
      </w:pPr>
      <w:r w:rsidRPr="00F52F13">
        <w:rPr>
          <w:rFonts w:ascii="Calibri Light" w:hAnsi="Calibri Light"/>
          <w:noProof/>
          <w:sz w:val="23"/>
          <w:szCs w:val="23"/>
          <w:lang w:val="en-US"/>
        </w:rPr>
        <w:drawing>
          <wp:inline distT="0" distB="0" distL="0" distR="0">
            <wp:extent cx="3206953" cy="1858061"/>
            <wp:effectExtent l="19050" t="0" r="12497" b="8839"/>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014BB" w:rsidRPr="00F52F13" w:rsidRDefault="000918A2" w:rsidP="000918A2">
      <w:pPr>
        <w:spacing w:after="0"/>
        <w:rPr>
          <w:rFonts w:ascii="Calibri Light" w:hAnsi="Calibri Light"/>
          <w:sz w:val="23"/>
          <w:szCs w:val="23"/>
          <w:lang w:val="en-GB"/>
        </w:rPr>
      </w:pPr>
      <w:r w:rsidRPr="00F52F13">
        <w:rPr>
          <w:rFonts w:ascii="Calibri Light" w:hAnsi="Calibri Light"/>
          <w:sz w:val="23"/>
          <w:szCs w:val="23"/>
          <w:lang w:val="en-GB"/>
        </w:rPr>
        <w:t xml:space="preserve">A number of </w:t>
      </w:r>
      <w:r>
        <w:rPr>
          <w:rFonts w:ascii="Calibri Light" w:hAnsi="Calibri Light"/>
          <w:sz w:val="23"/>
          <w:szCs w:val="23"/>
          <w:lang w:val="en-GB"/>
        </w:rPr>
        <w:t xml:space="preserve">challenges </w:t>
      </w:r>
      <w:r w:rsidRPr="00F52F13">
        <w:rPr>
          <w:rFonts w:ascii="Calibri Light" w:hAnsi="Calibri Light"/>
          <w:sz w:val="23"/>
          <w:szCs w:val="23"/>
          <w:lang w:val="en-GB"/>
        </w:rPr>
        <w:t>were expressed by respondents which pose risk to financial management:</w:t>
      </w:r>
    </w:p>
    <w:p w:rsidR="00AC6517" w:rsidRDefault="000918A2">
      <w:pPr>
        <w:numPr>
          <w:ilvl w:val="0"/>
          <w:numId w:val="31"/>
        </w:numPr>
        <w:spacing w:after="0"/>
        <w:rPr>
          <w:rFonts w:ascii="Calibri Light" w:hAnsi="Calibri Light"/>
          <w:sz w:val="23"/>
          <w:szCs w:val="23"/>
          <w:lang w:val="en-GB"/>
        </w:rPr>
      </w:pPr>
      <w:r w:rsidRPr="00F52F13">
        <w:rPr>
          <w:rFonts w:ascii="Calibri Light" w:hAnsi="Calibri Light"/>
          <w:sz w:val="23"/>
          <w:szCs w:val="23"/>
          <w:lang w:val="en-GB"/>
        </w:rPr>
        <w:t xml:space="preserve">Under expenditure by IPs due to delays in disbursement, limited staff dedicated to implementation affecting capacity to spend: </w:t>
      </w:r>
      <w:r w:rsidRPr="00F52F13">
        <w:rPr>
          <w:rFonts w:ascii="Calibri Light" w:hAnsi="Calibri Light"/>
          <w:i/>
          <w:sz w:val="23"/>
          <w:szCs w:val="23"/>
          <w:lang w:val="en-GB"/>
        </w:rPr>
        <w:t>“The Joint programme has experienced delays in disbursements from its start.  As a result, when funds eventually come, programme activities are hastily implemented with work overload for staff.  This, potentially, compromises programme quality.”</w:t>
      </w:r>
      <w:r w:rsidRPr="00F52F13">
        <w:rPr>
          <w:rFonts w:ascii="Calibri Light" w:hAnsi="Calibri Light"/>
          <w:sz w:val="23"/>
          <w:szCs w:val="23"/>
          <w:lang w:val="en-GB"/>
        </w:rPr>
        <w:t xml:space="preserve"> Respondent, Mid‐Term Evaluation of </w:t>
      </w:r>
      <w:r w:rsidR="00703304">
        <w:rPr>
          <w:rFonts w:ascii="Calibri Light" w:hAnsi="Calibri Light"/>
          <w:sz w:val="23"/>
          <w:szCs w:val="23"/>
          <w:lang w:val="en-GB"/>
        </w:rPr>
        <w:t>UNJPGE</w:t>
      </w:r>
      <w:r w:rsidRPr="00F52F13">
        <w:rPr>
          <w:rFonts w:ascii="Calibri Light" w:hAnsi="Calibri Light"/>
          <w:sz w:val="23"/>
          <w:szCs w:val="23"/>
          <w:lang w:val="en-GB"/>
        </w:rPr>
        <w:t xml:space="preserve"> in Uganda.</w:t>
      </w:r>
    </w:p>
    <w:p w:rsidR="000A49B4" w:rsidRDefault="000A49B4" w:rsidP="000A49B4">
      <w:pPr>
        <w:spacing w:after="0"/>
        <w:ind w:left="360"/>
        <w:rPr>
          <w:rFonts w:ascii="Calibri Light" w:hAnsi="Calibri Light"/>
          <w:sz w:val="23"/>
          <w:szCs w:val="23"/>
          <w:lang w:val="en-GB"/>
        </w:rPr>
      </w:pPr>
    </w:p>
    <w:p w:rsidR="00AC6517" w:rsidRDefault="005E0EBB">
      <w:pPr>
        <w:pStyle w:val="ListParagraph"/>
        <w:numPr>
          <w:ilvl w:val="0"/>
          <w:numId w:val="31"/>
        </w:numPr>
        <w:spacing w:after="0"/>
        <w:jc w:val="both"/>
        <w:rPr>
          <w:rFonts w:ascii="Calibri Light" w:hAnsi="Calibri Light"/>
          <w:sz w:val="23"/>
          <w:szCs w:val="23"/>
          <w:lang w:val="en-GB"/>
        </w:rPr>
      </w:pPr>
      <w:r w:rsidRPr="005E0EBB">
        <w:rPr>
          <w:rFonts w:ascii="Calibri Light" w:hAnsi="Calibri Light"/>
          <w:sz w:val="23"/>
          <w:szCs w:val="23"/>
          <w:lang w:val="en-GB"/>
        </w:rPr>
        <w:t xml:space="preserve">A caveat that biannual disbursements are effected at 75% usage rate for the whole programme when each outcome and each agency had different utilization rates. This requirement negatively impacts on IPs that </w:t>
      </w:r>
      <w:proofErr w:type="gramStart"/>
      <w:r w:rsidRPr="005E0EBB">
        <w:rPr>
          <w:rFonts w:ascii="Calibri Light" w:hAnsi="Calibri Light"/>
          <w:sz w:val="23"/>
          <w:szCs w:val="23"/>
          <w:lang w:val="en-GB"/>
        </w:rPr>
        <w:t>are</w:t>
      </w:r>
      <w:proofErr w:type="gramEnd"/>
      <w:r w:rsidRPr="005E0EBB">
        <w:rPr>
          <w:rFonts w:ascii="Calibri Light" w:hAnsi="Calibri Light"/>
          <w:sz w:val="23"/>
          <w:szCs w:val="23"/>
          <w:lang w:val="en-GB"/>
        </w:rPr>
        <w:t xml:space="preserve"> compliant with the benchmark. There was no provision for redirection of funds within the outcome or across outcomes to agencies that have capacity for fund utilization.</w:t>
      </w:r>
    </w:p>
    <w:p w:rsidR="000A49B4" w:rsidRPr="000A49B4" w:rsidRDefault="000A49B4" w:rsidP="000A49B4">
      <w:pPr>
        <w:pStyle w:val="ListParagraph"/>
        <w:rPr>
          <w:rFonts w:ascii="Calibri Light" w:hAnsi="Calibri Light"/>
          <w:sz w:val="23"/>
          <w:szCs w:val="23"/>
          <w:lang w:val="en-GB"/>
        </w:rPr>
      </w:pPr>
    </w:p>
    <w:p w:rsidR="00AC6517" w:rsidRDefault="000918A2">
      <w:pPr>
        <w:numPr>
          <w:ilvl w:val="0"/>
          <w:numId w:val="31"/>
        </w:numPr>
        <w:spacing w:after="0"/>
        <w:jc w:val="both"/>
        <w:rPr>
          <w:rFonts w:ascii="Calibri Light" w:hAnsi="Calibri Light"/>
          <w:sz w:val="23"/>
          <w:szCs w:val="23"/>
          <w:lang w:val="en-GB"/>
        </w:rPr>
      </w:pPr>
      <w:r>
        <w:rPr>
          <w:rFonts w:ascii="Calibri Light" w:hAnsi="Calibri Light"/>
          <w:sz w:val="23"/>
          <w:szCs w:val="23"/>
          <w:lang w:val="en-GB"/>
        </w:rPr>
        <w:lastRenderedPageBreak/>
        <w:t xml:space="preserve">Historically </w:t>
      </w:r>
      <w:r w:rsidR="00D57622">
        <w:rPr>
          <w:rFonts w:ascii="Calibri Light" w:hAnsi="Calibri Light"/>
          <w:sz w:val="23"/>
          <w:szCs w:val="23"/>
          <w:lang w:val="en-GB"/>
        </w:rPr>
        <w:t>outcome discontinuation was linked to low</w:t>
      </w:r>
      <w:r>
        <w:rPr>
          <w:rFonts w:ascii="Calibri Light" w:hAnsi="Calibri Light"/>
          <w:sz w:val="23"/>
          <w:szCs w:val="23"/>
          <w:lang w:val="en-GB"/>
        </w:rPr>
        <w:t xml:space="preserve"> </w:t>
      </w:r>
      <w:r w:rsidR="009F14F4">
        <w:rPr>
          <w:rFonts w:ascii="Calibri Light" w:hAnsi="Calibri Light"/>
          <w:sz w:val="23"/>
          <w:szCs w:val="23"/>
          <w:lang w:val="en-GB"/>
        </w:rPr>
        <w:t>perform</w:t>
      </w:r>
      <w:r w:rsidR="00D57622">
        <w:rPr>
          <w:rFonts w:ascii="Calibri Light" w:hAnsi="Calibri Light"/>
          <w:sz w:val="23"/>
          <w:szCs w:val="23"/>
          <w:lang w:val="en-GB"/>
        </w:rPr>
        <w:t>ance by IPs</w:t>
      </w:r>
      <w:r w:rsidR="00D26CB2">
        <w:rPr>
          <w:rFonts w:ascii="Calibri Light" w:hAnsi="Calibri Light"/>
          <w:sz w:val="23"/>
          <w:szCs w:val="23"/>
          <w:lang w:val="en-GB"/>
        </w:rPr>
        <w:t>,</w:t>
      </w:r>
      <w:r w:rsidR="00D57622">
        <w:rPr>
          <w:rFonts w:ascii="Calibri Light" w:hAnsi="Calibri Light"/>
          <w:sz w:val="23"/>
          <w:szCs w:val="23"/>
          <w:lang w:val="en-GB"/>
        </w:rPr>
        <w:t xml:space="preserve"> </w:t>
      </w:r>
      <w:r>
        <w:rPr>
          <w:rFonts w:ascii="Calibri Light" w:hAnsi="Calibri Light"/>
          <w:sz w:val="23"/>
          <w:szCs w:val="23"/>
          <w:lang w:val="en-GB"/>
        </w:rPr>
        <w:t>th</w:t>
      </w:r>
      <w:r w:rsidRPr="00BB596C">
        <w:rPr>
          <w:rFonts w:ascii="Calibri Light" w:hAnsi="Calibri Light"/>
          <w:sz w:val="23"/>
          <w:szCs w:val="23"/>
          <w:lang w:val="en-GB"/>
        </w:rPr>
        <w:t xml:space="preserve">e programme </w:t>
      </w:r>
      <w:r w:rsidR="00D57622">
        <w:rPr>
          <w:rFonts w:ascii="Calibri Light" w:hAnsi="Calibri Light"/>
          <w:sz w:val="23"/>
          <w:szCs w:val="23"/>
          <w:lang w:val="en-GB"/>
        </w:rPr>
        <w:t xml:space="preserve">is recommended </w:t>
      </w:r>
      <w:r w:rsidRPr="00BB596C">
        <w:rPr>
          <w:rFonts w:ascii="Calibri Light" w:hAnsi="Calibri Light"/>
          <w:sz w:val="23"/>
          <w:szCs w:val="23"/>
          <w:lang w:val="en-GB"/>
        </w:rPr>
        <w:t>to identify below</w:t>
      </w:r>
      <w:r>
        <w:rPr>
          <w:rFonts w:ascii="Calibri Light" w:hAnsi="Calibri Light"/>
          <w:sz w:val="23"/>
          <w:szCs w:val="23"/>
          <w:lang w:val="en-GB"/>
        </w:rPr>
        <w:t xml:space="preserve"> </w:t>
      </w:r>
      <w:r w:rsidRPr="00BB596C">
        <w:rPr>
          <w:rFonts w:ascii="Calibri Light" w:hAnsi="Calibri Light"/>
          <w:sz w:val="23"/>
          <w:szCs w:val="23"/>
          <w:lang w:val="en-GB"/>
        </w:rPr>
        <w:t xml:space="preserve">par performance and redirect funds </w:t>
      </w:r>
      <w:r>
        <w:rPr>
          <w:rFonts w:ascii="Calibri Light" w:hAnsi="Calibri Light"/>
          <w:sz w:val="23"/>
          <w:szCs w:val="23"/>
          <w:lang w:val="en-GB"/>
        </w:rPr>
        <w:t xml:space="preserve">to </w:t>
      </w:r>
      <w:r w:rsidRPr="00BB596C">
        <w:rPr>
          <w:rFonts w:ascii="Calibri Light" w:hAnsi="Calibri Light"/>
          <w:sz w:val="23"/>
          <w:szCs w:val="23"/>
          <w:lang w:val="en-GB"/>
        </w:rPr>
        <w:t xml:space="preserve">those agencies with capacity to spend within the same outcome. </w:t>
      </w:r>
      <w:r>
        <w:rPr>
          <w:rFonts w:ascii="Calibri Light" w:hAnsi="Calibri Light"/>
          <w:sz w:val="23"/>
          <w:szCs w:val="23"/>
          <w:lang w:val="en-GB"/>
        </w:rPr>
        <w:t>At this stage of programme implementation, consolidation of outcome areas is essential to achieve greater impact.</w:t>
      </w:r>
    </w:p>
    <w:p w:rsidR="000918A2" w:rsidRDefault="000918A2" w:rsidP="000918A2">
      <w:pPr>
        <w:spacing w:after="0"/>
        <w:jc w:val="both"/>
        <w:rPr>
          <w:rFonts w:ascii="Calibri Light" w:hAnsi="Calibri Light"/>
          <w:sz w:val="23"/>
          <w:szCs w:val="23"/>
          <w:lang w:val="en-GB"/>
        </w:rPr>
      </w:pPr>
    </w:p>
    <w:p w:rsidR="000A49B4" w:rsidRDefault="000918A2" w:rsidP="000918A2">
      <w:pPr>
        <w:spacing w:after="0"/>
        <w:jc w:val="both"/>
        <w:rPr>
          <w:rFonts w:ascii="Calibri Light" w:hAnsi="Calibri Light"/>
          <w:sz w:val="23"/>
          <w:szCs w:val="23"/>
          <w:lang w:val="en-GB"/>
        </w:rPr>
      </w:pPr>
      <w:r w:rsidRPr="00F52F13">
        <w:rPr>
          <w:rFonts w:ascii="Calibri Light" w:hAnsi="Calibri Light"/>
          <w:sz w:val="23"/>
          <w:szCs w:val="23"/>
          <w:lang w:val="en-GB"/>
        </w:rPr>
        <w:t>While the above have historically affected operations</w:t>
      </w:r>
      <w:r w:rsidR="00D57622">
        <w:rPr>
          <w:rFonts w:ascii="Calibri Light" w:hAnsi="Calibri Light"/>
          <w:sz w:val="23"/>
          <w:szCs w:val="23"/>
          <w:lang w:val="en-GB"/>
        </w:rPr>
        <w:t>,</w:t>
      </w:r>
      <w:r w:rsidRPr="00F52F13">
        <w:rPr>
          <w:rFonts w:ascii="Calibri Light" w:hAnsi="Calibri Light"/>
          <w:sz w:val="23"/>
          <w:szCs w:val="23"/>
          <w:lang w:val="en-GB"/>
        </w:rPr>
        <w:t xml:space="preserve"> analysis of budget and expenditure as of </w:t>
      </w:r>
      <w:r>
        <w:rPr>
          <w:rFonts w:ascii="Calibri Light" w:hAnsi="Calibri Light"/>
          <w:sz w:val="23"/>
          <w:szCs w:val="23"/>
          <w:lang w:val="en-GB"/>
        </w:rPr>
        <w:t>December 2012</w:t>
      </w:r>
      <w:r w:rsidR="00152A93">
        <w:rPr>
          <w:rFonts w:ascii="Calibri Light" w:hAnsi="Calibri Light"/>
          <w:sz w:val="23"/>
          <w:szCs w:val="23"/>
          <w:lang w:val="en-GB"/>
        </w:rPr>
        <w:t xml:space="preserve"> </w:t>
      </w:r>
      <w:r w:rsidRPr="00F52F13">
        <w:rPr>
          <w:rFonts w:ascii="Calibri Light" w:hAnsi="Calibri Light"/>
          <w:sz w:val="23"/>
          <w:szCs w:val="23"/>
          <w:lang w:val="en-GB"/>
        </w:rPr>
        <w:t>indicated a positive picture of expenditure according to plan.</w:t>
      </w:r>
      <w:r w:rsidR="00525C2B">
        <w:rPr>
          <w:rFonts w:ascii="Calibri Light" w:hAnsi="Calibri Light"/>
          <w:sz w:val="23"/>
          <w:szCs w:val="23"/>
          <w:lang w:val="en-GB"/>
        </w:rPr>
        <w:t xml:space="preserve"> </w:t>
      </w:r>
    </w:p>
    <w:p w:rsidR="000A49B4" w:rsidRDefault="000A49B4" w:rsidP="000918A2">
      <w:pPr>
        <w:spacing w:after="0"/>
        <w:jc w:val="both"/>
        <w:rPr>
          <w:rFonts w:ascii="Calibri Light" w:hAnsi="Calibri Light"/>
          <w:sz w:val="23"/>
          <w:szCs w:val="23"/>
          <w:lang w:val="en-GB"/>
        </w:rPr>
      </w:pPr>
    </w:p>
    <w:p w:rsidR="000918A2" w:rsidRPr="00F52F13" w:rsidRDefault="000918A2" w:rsidP="000918A2">
      <w:pPr>
        <w:spacing w:after="0"/>
        <w:jc w:val="both"/>
        <w:rPr>
          <w:rFonts w:ascii="Calibri Light" w:hAnsi="Calibri Light"/>
          <w:sz w:val="23"/>
          <w:szCs w:val="23"/>
          <w:lang w:val="en-GB"/>
        </w:rPr>
      </w:pPr>
    </w:p>
    <w:p w:rsidR="004014BB" w:rsidRPr="00F52F13" w:rsidRDefault="000A49B4" w:rsidP="000A49B4">
      <w:pPr>
        <w:pStyle w:val="Caption"/>
        <w:rPr>
          <w:rFonts w:ascii="Calibri Light" w:hAnsi="Calibri Light"/>
          <w:sz w:val="23"/>
          <w:szCs w:val="23"/>
          <w:lang w:val="en-GB"/>
        </w:rPr>
      </w:pPr>
      <w:bookmarkStart w:id="192" w:name="_Toc351913164"/>
      <w:r>
        <w:t xml:space="preserve">Figure </w:t>
      </w:r>
      <w:fldSimple w:instr=" SEQ Figure \* ARABIC ">
        <w:r w:rsidR="00335CA8">
          <w:rPr>
            <w:noProof/>
          </w:rPr>
          <w:t>4</w:t>
        </w:r>
      </w:fldSimple>
      <w:r>
        <w:t xml:space="preserve"> Budget Expenditure Analysis 2012</w:t>
      </w:r>
      <w:bookmarkEnd w:id="192"/>
    </w:p>
    <w:p w:rsidR="00675B56" w:rsidRDefault="000918A2">
      <w:pPr>
        <w:spacing w:after="0"/>
        <w:jc w:val="center"/>
        <w:rPr>
          <w:rFonts w:ascii="Calibri Light" w:hAnsi="Calibri Light"/>
          <w:sz w:val="23"/>
          <w:szCs w:val="23"/>
          <w:lang w:val="en-GB"/>
        </w:rPr>
      </w:pPr>
      <w:r w:rsidRPr="00F52F13">
        <w:rPr>
          <w:rFonts w:ascii="Calibri Light" w:hAnsi="Calibri Light"/>
          <w:noProof/>
          <w:sz w:val="23"/>
          <w:szCs w:val="23"/>
          <w:lang w:val="en-US"/>
        </w:rPr>
        <w:drawing>
          <wp:inline distT="0" distB="0" distL="0" distR="0">
            <wp:extent cx="3352303" cy="2838615"/>
            <wp:effectExtent l="19050" t="0" r="19547" b="0"/>
            <wp:docPr id="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52F13" w:rsidRDefault="00F52F13" w:rsidP="00F52F13">
      <w:pPr>
        <w:ind w:left="792"/>
      </w:pPr>
    </w:p>
    <w:p w:rsidR="003C61BA" w:rsidRDefault="003C61BA">
      <w:pPr>
        <w:rPr>
          <w:b/>
        </w:rPr>
        <w:sectPr w:rsidR="003C61BA" w:rsidSect="003C61BA">
          <w:type w:val="continuous"/>
          <w:pgSz w:w="12240" w:h="15840"/>
          <w:pgMar w:top="720" w:right="720" w:bottom="720" w:left="720" w:header="708" w:footer="708" w:gutter="0"/>
          <w:cols w:num="2" w:space="708"/>
          <w:titlePg/>
          <w:docGrid w:linePitch="360"/>
        </w:sectPr>
      </w:pPr>
    </w:p>
    <w:p w:rsidR="00354F59" w:rsidRDefault="00E77004">
      <w:pPr>
        <w:rPr>
          <w:b/>
        </w:rPr>
      </w:pPr>
      <w:r w:rsidRPr="00E77004">
        <w:rPr>
          <w:b/>
        </w:rPr>
        <w:lastRenderedPageBreak/>
        <w:t xml:space="preserve">Evaluation score </w:t>
      </w:r>
      <w:r w:rsidR="00EE7C34">
        <w:rPr>
          <w:b/>
        </w:rPr>
        <w:t xml:space="preserve">- C strong with numerous weaknesses </w:t>
      </w:r>
    </w:p>
    <w:p w:rsidR="00F52F13" w:rsidRDefault="00F52F13" w:rsidP="00F52F13"/>
    <w:p w:rsidR="003C61BA" w:rsidRPr="00F52F13" w:rsidRDefault="003C61BA" w:rsidP="00F52F13"/>
    <w:p w:rsidR="00AC6517" w:rsidRDefault="0042215F">
      <w:pPr>
        <w:pStyle w:val="Heading2"/>
        <w:numPr>
          <w:ilvl w:val="1"/>
          <w:numId w:val="37"/>
        </w:numPr>
      </w:pPr>
      <w:r>
        <w:t xml:space="preserve"> </w:t>
      </w:r>
      <w:bookmarkStart w:id="193" w:name="_Toc351916204"/>
      <w:r w:rsidR="00F52F13">
        <w:t>H</w:t>
      </w:r>
      <w:r>
        <w:t xml:space="preserve">uman </w:t>
      </w:r>
      <w:r w:rsidR="00F52F13">
        <w:t>R</w:t>
      </w:r>
      <w:r>
        <w:t xml:space="preserve">ights </w:t>
      </w:r>
      <w:r w:rsidR="00F52F13">
        <w:t>&amp;</w:t>
      </w:r>
      <w:r>
        <w:t xml:space="preserve"> </w:t>
      </w:r>
      <w:r w:rsidR="00F52F13">
        <w:t>G</w:t>
      </w:r>
      <w:r>
        <w:t>ender Equality Constraints</w:t>
      </w:r>
      <w:bookmarkEnd w:id="193"/>
    </w:p>
    <w:bookmarkEnd w:id="187"/>
    <w:p w:rsidR="00234ECB" w:rsidRDefault="00B93F0B" w:rsidP="00234ECB">
      <w:pPr>
        <w:rPr>
          <w:rFonts w:ascii="Calibri Light" w:hAnsi="Calibri Light"/>
          <w:sz w:val="23"/>
          <w:szCs w:val="23"/>
          <w:lang w:val="en-GB"/>
        </w:rPr>
      </w:pPr>
      <w:r>
        <w:rPr>
          <w:rFonts w:ascii="Calibri Light" w:hAnsi="Calibri Light"/>
          <w:sz w:val="23"/>
          <w:szCs w:val="23"/>
          <w:lang w:val="en-GB"/>
        </w:rPr>
        <w:t xml:space="preserve">The evaluation assessed constraints that affected efficiencies of PUNO and IPs in addressing human rights and gender capacity. </w:t>
      </w:r>
      <w:r w:rsidR="00AE4557" w:rsidRPr="00AE4557">
        <w:rPr>
          <w:rFonts w:ascii="Calibri Light" w:hAnsi="Calibri Light"/>
          <w:sz w:val="23"/>
          <w:szCs w:val="23"/>
          <w:lang w:val="en-GB"/>
        </w:rPr>
        <w:t xml:space="preserve">Reported constraints were related </w:t>
      </w:r>
      <w:r w:rsidR="00AE4557">
        <w:rPr>
          <w:rFonts w:ascii="Calibri Light" w:hAnsi="Calibri Light"/>
          <w:sz w:val="23"/>
          <w:szCs w:val="23"/>
          <w:lang w:val="en-GB"/>
        </w:rPr>
        <w:t xml:space="preserve">to </w:t>
      </w:r>
      <w:r w:rsidR="00AE4557" w:rsidRPr="00AE4557">
        <w:rPr>
          <w:rFonts w:ascii="Calibri Light" w:hAnsi="Calibri Light"/>
          <w:sz w:val="23"/>
          <w:szCs w:val="23"/>
          <w:lang w:val="en-GB"/>
        </w:rPr>
        <w:t xml:space="preserve">political, bureaucratic, operational and social </w:t>
      </w:r>
      <w:r w:rsidR="00F6723A">
        <w:rPr>
          <w:rFonts w:ascii="Calibri Light" w:hAnsi="Calibri Light"/>
          <w:sz w:val="23"/>
          <w:szCs w:val="23"/>
          <w:lang w:val="en-GB"/>
        </w:rPr>
        <w:t>factors</w:t>
      </w:r>
      <w:r w:rsidR="00786B88" w:rsidRPr="00AE4557">
        <w:rPr>
          <w:rFonts w:ascii="Calibri Light" w:hAnsi="Calibri Light"/>
          <w:sz w:val="23"/>
          <w:szCs w:val="23"/>
          <w:lang w:val="en-GB"/>
        </w:rPr>
        <w:t xml:space="preserve"> </w:t>
      </w:r>
      <w:r w:rsidR="00AE4557" w:rsidRPr="00AE4557">
        <w:rPr>
          <w:rFonts w:ascii="Calibri Light" w:hAnsi="Calibri Light"/>
          <w:sz w:val="23"/>
          <w:szCs w:val="23"/>
          <w:lang w:val="en-GB"/>
        </w:rPr>
        <w:t>across PONU and IPs.</w:t>
      </w:r>
      <w:r w:rsidR="00AE4557">
        <w:rPr>
          <w:rFonts w:ascii="Calibri Light" w:hAnsi="Calibri Light"/>
          <w:sz w:val="23"/>
          <w:szCs w:val="23"/>
          <w:lang w:val="en-GB"/>
        </w:rPr>
        <w:t xml:space="preserve"> </w:t>
      </w:r>
      <w:r w:rsidR="00786B88">
        <w:rPr>
          <w:rFonts w:ascii="Calibri Light" w:hAnsi="Calibri Light"/>
          <w:sz w:val="23"/>
          <w:szCs w:val="23"/>
          <w:lang w:val="en-GB"/>
        </w:rPr>
        <w:t xml:space="preserve"> </w:t>
      </w:r>
      <w:r>
        <w:rPr>
          <w:rFonts w:ascii="Calibri Light" w:hAnsi="Calibri Light"/>
          <w:sz w:val="23"/>
          <w:szCs w:val="23"/>
          <w:lang w:val="en-GB"/>
        </w:rPr>
        <w:t xml:space="preserve">Feedback from </w:t>
      </w:r>
      <w:r w:rsidR="00897BD6">
        <w:rPr>
          <w:rFonts w:ascii="Calibri Light" w:hAnsi="Calibri Light"/>
          <w:sz w:val="23"/>
          <w:szCs w:val="23"/>
          <w:lang w:val="en-GB"/>
        </w:rPr>
        <w:t xml:space="preserve">evaluation </w:t>
      </w:r>
      <w:r w:rsidR="00786B88">
        <w:rPr>
          <w:rFonts w:ascii="Calibri Light" w:hAnsi="Calibri Light"/>
          <w:sz w:val="23"/>
          <w:szCs w:val="23"/>
          <w:lang w:val="en-GB"/>
        </w:rPr>
        <w:t>participants was</w:t>
      </w:r>
      <w:r>
        <w:rPr>
          <w:rFonts w:ascii="Calibri Light" w:hAnsi="Calibri Light"/>
          <w:sz w:val="23"/>
          <w:szCs w:val="23"/>
          <w:lang w:val="en-GB"/>
        </w:rPr>
        <w:t xml:space="preserve"> categorized as follows:</w:t>
      </w:r>
    </w:p>
    <w:p w:rsidR="000A49B4" w:rsidRDefault="000A49B4" w:rsidP="000A49B4">
      <w:pPr>
        <w:pStyle w:val="Caption"/>
        <w:rPr>
          <w:rFonts w:ascii="Calibri Light" w:hAnsi="Calibri Light"/>
          <w:sz w:val="23"/>
          <w:szCs w:val="23"/>
          <w:lang w:val="en-GB"/>
        </w:rPr>
      </w:pPr>
      <w:bookmarkStart w:id="194" w:name="_Toc351913176"/>
      <w:r>
        <w:t xml:space="preserve">Table </w:t>
      </w:r>
      <w:fldSimple w:instr=" SEQ Table \* ARABIC ">
        <w:r w:rsidR="00335CA8">
          <w:rPr>
            <w:noProof/>
          </w:rPr>
          <w:t>5</w:t>
        </w:r>
      </w:fldSimple>
      <w:r>
        <w:t xml:space="preserve"> Risk Assessment</w:t>
      </w:r>
      <w:bookmarkEnd w:id="194"/>
    </w:p>
    <w:tbl>
      <w:tblPr>
        <w:tblStyle w:val="TableGrid"/>
        <w:tblW w:w="0" w:type="auto"/>
        <w:jc w:val="center"/>
        <w:tblLook w:val="04A0"/>
      </w:tblPr>
      <w:tblGrid>
        <w:gridCol w:w="1668"/>
        <w:gridCol w:w="992"/>
        <w:gridCol w:w="6237"/>
      </w:tblGrid>
      <w:tr w:rsidR="00B93F0B" w:rsidTr="001F2ED9">
        <w:trPr>
          <w:jc w:val="center"/>
        </w:trPr>
        <w:tc>
          <w:tcPr>
            <w:tcW w:w="1668" w:type="dxa"/>
            <w:shd w:val="clear" w:color="auto" w:fill="E5DFEC" w:themeFill="accent4" w:themeFillTint="33"/>
          </w:tcPr>
          <w:p w:rsidR="00B93F0B" w:rsidRDefault="00B93F0B" w:rsidP="00234ECB">
            <w:pPr>
              <w:rPr>
                <w:rFonts w:ascii="Calibri Light" w:hAnsi="Calibri Light"/>
                <w:sz w:val="23"/>
                <w:szCs w:val="23"/>
                <w:lang w:val="en-GB"/>
              </w:rPr>
            </w:pPr>
            <w:r>
              <w:rPr>
                <w:rFonts w:ascii="Calibri Light" w:hAnsi="Calibri Light"/>
                <w:sz w:val="23"/>
                <w:szCs w:val="23"/>
                <w:lang w:val="en-GB"/>
              </w:rPr>
              <w:t>Constraint/Risk</w:t>
            </w:r>
          </w:p>
        </w:tc>
        <w:tc>
          <w:tcPr>
            <w:tcW w:w="992" w:type="dxa"/>
            <w:shd w:val="clear" w:color="auto" w:fill="E5DFEC" w:themeFill="accent4" w:themeFillTint="33"/>
          </w:tcPr>
          <w:p w:rsidR="00B93F0B" w:rsidRDefault="00B93F0B" w:rsidP="00234ECB">
            <w:pPr>
              <w:rPr>
                <w:rFonts w:ascii="Calibri Light" w:hAnsi="Calibri Light"/>
                <w:sz w:val="23"/>
                <w:szCs w:val="23"/>
                <w:lang w:val="en-GB"/>
              </w:rPr>
            </w:pPr>
            <w:r>
              <w:rPr>
                <w:rFonts w:ascii="Calibri Light" w:hAnsi="Calibri Light"/>
                <w:sz w:val="23"/>
                <w:szCs w:val="23"/>
                <w:lang w:val="en-GB"/>
              </w:rPr>
              <w:t>Score</w:t>
            </w:r>
          </w:p>
        </w:tc>
        <w:tc>
          <w:tcPr>
            <w:tcW w:w="6237" w:type="dxa"/>
            <w:shd w:val="clear" w:color="auto" w:fill="E5DFEC" w:themeFill="accent4" w:themeFillTint="33"/>
          </w:tcPr>
          <w:p w:rsidR="00B93F0B" w:rsidRDefault="00B93F0B" w:rsidP="00234ECB">
            <w:pPr>
              <w:rPr>
                <w:rFonts w:ascii="Calibri Light" w:hAnsi="Calibri Light"/>
                <w:sz w:val="23"/>
                <w:szCs w:val="23"/>
                <w:lang w:val="en-GB"/>
              </w:rPr>
            </w:pPr>
            <w:r>
              <w:rPr>
                <w:rFonts w:ascii="Calibri Light" w:hAnsi="Calibri Light"/>
                <w:sz w:val="23"/>
                <w:szCs w:val="23"/>
                <w:lang w:val="en-GB"/>
              </w:rPr>
              <w:t>Analysis</w:t>
            </w:r>
          </w:p>
        </w:tc>
      </w:tr>
      <w:tr w:rsidR="00B93F0B" w:rsidTr="001F2ED9">
        <w:trPr>
          <w:jc w:val="center"/>
        </w:trPr>
        <w:tc>
          <w:tcPr>
            <w:tcW w:w="1668" w:type="dxa"/>
          </w:tcPr>
          <w:p w:rsidR="00B93F0B" w:rsidRDefault="00B93F0B" w:rsidP="00234ECB">
            <w:pPr>
              <w:rPr>
                <w:rFonts w:ascii="Calibri Light" w:hAnsi="Calibri Light"/>
                <w:sz w:val="23"/>
                <w:szCs w:val="23"/>
                <w:lang w:val="en-GB"/>
              </w:rPr>
            </w:pPr>
            <w:r>
              <w:rPr>
                <w:rFonts w:ascii="Calibri Light" w:hAnsi="Calibri Light"/>
                <w:sz w:val="23"/>
                <w:szCs w:val="23"/>
                <w:lang w:val="en-GB"/>
              </w:rPr>
              <w:t>Political</w:t>
            </w:r>
          </w:p>
        </w:tc>
        <w:tc>
          <w:tcPr>
            <w:tcW w:w="992" w:type="dxa"/>
          </w:tcPr>
          <w:p w:rsidR="00B93F0B" w:rsidRDefault="0092269E" w:rsidP="00234ECB">
            <w:pPr>
              <w:rPr>
                <w:rFonts w:ascii="Calibri Light" w:hAnsi="Calibri Light"/>
                <w:sz w:val="23"/>
                <w:szCs w:val="23"/>
                <w:lang w:val="en-GB"/>
              </w:rPr>
            </w:pPr>
            <w:r>
              <w:rPr>
                <w:rFonts w:ascii="Calibri Light" w:hAnsi="Calibri Light"/>
                <w:sz w:val="23"/>
                <w:szCs w:val="23"/>
                <w:lang w:val="en-GB"/>
              </w:rPr>
              <w:t>C</w:t>
            </w:r>
          </w:p>
        </w:tc>
        <w:tc>
          <w:tcPr>
            <w:tcW w:w="6237" w:type="dxa"/>
          </w:tcPr>
          <w:p w:rsidR="00B93F0B" w:rsidRDefault="00F716FB" w:rsidP="001F2ED9">
            <w:pPr>
              <w:rPr>
                <w:rFonts w:ascii="Calibri Light" w:hAnsi="Calibri Light"/>
                <w:sz w:val="23"/>
                <w:szCs w:val="23"/>
                <w:lang w:val="en-GB"/>
              </w:rPr>
            </w:pPr>
            <w:r>
              <w:rPr>
                <w:rFonts w:ascii="Calibri Light" w:hAnsi="Calibri Light"/>
                <w:sz w:val="23"/>
                <w:szCs w:val="23"/>
                <w:lang w:val="en-GB"/>
              </w:rPr>
              <w:t>Evidence of UNJPGE policy initiatives</w:t>
            </w:r>
            <w:r w:rsidR="001F2ED9">
              <w:rPr>
                <w:rFonts w:ascii="Calibri Light" w:hAnsi="Calibri Light"/>
                <w:sz w:val="23"/>
                <w:szCs w:val="23"/>
                <w:lang w:val="en-GB"/>
              </w:rPr>
              <w:t>;</w:t>
            </w:r>
            <w:r>
              <w:rPr>
                <w:rFonts w:ascii="Calibri Light" w:hAnsi="Calibri Light"/>
                <w:sz w:val="23"/>
                <w:szCs w:val="23"/>
                <w:lang w:val="en-GB"/>
              </w:rPr>
              <w:t xml:space="preserve"> however</w:t>
            </w:r>
            <w:r w:rsidR="001F2ED9">
              <w:rPr>
                <w:rFonts w:ascii="Calibri Light" w:hAnsi="Calibri Light"/>
                <w:sz w:val="23"/>
                <w:szCs w:val="23"/>
                <w:lang w:val="en-GB"/>
              </w:rPr>
              <w:t>,</w:t>
            </w:r>
            <w:r>
              <w:rPr>
                <w:rFonts w:ascii="Calibri Light" w:hAnsi="Calibri Light"/>
                <w:sz w:val="23"/>
                <w:szCs w:val="23"/>
                <w:lang w:val="en-GB"/>
              </w:rPr>
              <w:t xml:space="preserve"> lack of coordinated joint advocacy strategy </w:t>
            </w:r>
            <w:r w:rsidR="0092269E">
              <w:rPr>
                <w:rFonts w:ascii="Calibri Light" w:hAnsi="Calibri Light"/>
                <w:sz w:val="23"/>
                <w:szCs w:val="23"/>
                <w:lang w:val="en-GB"/>
              </w:rPr>
              <w:t>to address limitations at policy level that include government</w:t>
            </w:r>
            <w:r>
              <w:rPr>
                <w:rFonts w:ascii="Calibri Light" w:hAnsi="Calibri Light"/>
                <w:sz w:val="23"/>
                <w:szCs w:val="23"/>
                <w:lang w:val="en-GB"/>
              </w:rPr>
              <w:t xml:space="preserve"> </w:t>
            </w:r>
            <w:r w:rsidR="0092269E">
              <w:rPr>
                <w:rFonts w:ascii="Calibri Light" w:hAnsi="Calibri Light"/>
                <w:sz w:val="23"/>
                <w:szCs w:val="23"/>
                <w:lang w:val="en-GB"/>
              </w:rPr>
              <w:t>implementation of HRGE policies and legislation and decision making on verbal commitments in terms of GRB.</w:t>
            </w:r>
          </w:p>
        </w:tc>
      </w:tr>
      <w:tr w:rsidR="00B93F0B" w:rsidTr="001F2ED9">
        <w:trPr>
          <w:jc w:val="center"/>
        </w:trPr>
        <w:tc>
          <w:tcPr>
            <w:tcW w:w="1668" w:type="dxa"/>
          </w:tcPr>
          <w:p w:rsidR="00DD52AA" w:rsidRDefault="00DA35F8" w:rsidP="006D4497">
            <w:pPr>
              <w:spacing w:after="0"/>
              <w:rPr>
                <w:rFonts w:ascii="Calibri Light" w:hAnsi="Calibri Light"/>
                <w:sz w:val="23"/>
                <w:szCs w:val="23"/>
                <w:lang w:val="en-GB"/>
              </w:rPr>
            </w:pPr>
            <w:r>
              <w:rPr>
                <w:rFonts w:ascii="Calibri Light" w:hAnsi="Calibri Light"/>
                <w:sz w:val="23"/>
                <w:szCs w:val="23"/>
                <w:lang w:val="en-GB"/>
              </w:rPr>
              <w:t>Bureaucrac</w:t>
            </w:r>
            <w:r w:rsidR="006D4497">
              <w:rPr>
                <w:rFonts w:ascii="Calibri Light" w:hAnsi="Calibri Light"/>
                <w:sz w:val="23"/>
                <w:szCs w:val="23"/>
                <w:lang w:val="en-GB"/>
              </w:rPr>
              <w:t>y</w:t>
            </w:r>
          </w:p>
        </w:tc>
        <w:tc>
          <w:tcPr>
            <w:tcW w:w="992" w:type="dxa"/>
          </w:tcPr>
          <w:p w:rsidR="00B93F0B" w:rsidRDefault="0034517F" w:rsidP="00234ECB">
            <w:pPr>
              <w:rPr>
                <w:rFonts w:ascii="Calibri Light" w:hAnsi="Calibri Light"/>
                <w:sz w:val="23"/>
                <w:szCs w:val="23"/>
                <w:lang w:val="en-GB"/>
              </w:rPr>
            </w:pPr>
            <w:r>
              <w:rPr>
                <w:rFonts w:ascii="Calibri Light" w:hAnsi="Calibri Light"/>
                <w:sz w:val="23"/>
                <w:szCs w:val="23"/>
                <w:lang w:val="en-GB"/>
              </w:rPr>
              <w:t>C</w:t>
            </w:r>
          </w:p>
        </w:tc>
        <w:tc>
          <w:tcPr>
            <w:tcW w:w="6237" w:type="dxa"/>
          </w:tcPr>
          <w:p w:rsidR="00B93F0B" w:rsidRDefault="0092269E" w:rsidP="0092269E">
            <w:pPr>
              <w:rPr>
                <w:rFonts w:ascii="Calibri Light" w:hAnsi="Calibri Light"/>
                <w:sz w:val="23"/>
                <w:szCs w:val="23"/>
                <w:lang w:val="en-GB"/>
              </w:rPr>
            </w:pPr>
            <w:r>
              <w:rPr>
                <w:rFonts w:ascii="Calibri Light" w:hAnsi="Calibri Light"/>
                <w:sz w:val="23"/>
                <w:szCs w:val="23"/>
                <w:lang w:val="en-GB"/>
              </w:rPr>
              <w:t>Limited evidence of UN Agencies addressing challenges faced includes UN</w:t>
            </w:r>
            <w:r w:rsidR="00B93F0B">
              <w:rPr>
                <w:rFonts w:ascii="Calibri Light" w:hAnsi="Calibri Light"/>
                <w:sz w:val="23"/>
                <w:szCs w:val="23"/>
                <w:lang w:val="en-GB"/>
              </w:rPr>
              <w:t xml:space="preserve"> Agencies and Government bureaucracy that resulted in </w:t>
            </w:r>
            <w:r>
              <w:rPr>
                <w:rFonts w:ascii="Calibri Light" w:hAnsi="Calibri Light"/>
                <w:sz w:val="23"/>
                <w:szCs w:val="23"/>
                <w:lang w:val="en-GB"/>
              </w:rPr>
              <w:t xml:space="preserve">funds </w:t>
            </w:r>
            <w:r w:rsidR="00B93F0B">
              <w:rPr>
                <w:rFonts w:ascii="Calibri Light" w:hAnsi="Calibri Light"/>
                <w:sz w:val="23"/>
                <w:szCs w:val="23"/>
                <w:lang w:val="en-GB"/>
              </w:rPr>
              <w:t>transfer delays.</w:t>
            </w:r>
            <w:r>
              <w:rPr>
                <w:rFonts w:ascii="Calibri Light" w:hAnsi="Calibri Light"/>
                <w:sz w:val="23"/>
                <w:szCs w:val="23"/>
                <w:lang w:val="en-GB"/>
              </w:rPr>
              <w:t xml:space="preserve"> </w:t>
            </w:r>
            <w:r w:rsidR="006D4497">
              <w:rPr>
                <w:rFonts w:ascii="Calibri Light" w:hAnsi="Calibri Light"/>
                <w:sz w:val="23"/>
                <w:szCs w:val="23"/>
                <w:lang w:val="en-GB"/>
              </w:rPr>
              <w:t>Government IPS started implementation in August 2011 due to lengthy procedures of signing LOAs and late disbursement of funds.</w:t>
            </w:r>
          </w:p>
        </w:tc>
      </w:tr>
      <w:tr w:rsidR="00B93F0B" w:rsidTr="001F2ED9">
        <w:trPr>
          <w:jc w:val="center"/>
        </w:trPr>
        <w:tc>
          <w:tcPr>
            <w:tcW w:w="1668" w:type="dxa"/>
          </w:tcPr>
          <w:p w:rsidR="00B93F0B" w:rsidRDefault="00B93F0B" w:rsidP="00234ECB">
            <w:pPr>
              <w:rPr>
                <w:rFonts w:ascii="Calibri Light" w:hAnsi="Calibri Light"/>
                <w:sz w:val="23"/>
                <w:szCs w:val="23"/>
                <w:lang w:val="en-GB"/>
              </w:rPr>
            </w:pPr>
            <w:r>
              <w:rPr>
                <w:rFonts w:ascii="Calibri Light" w:hAnsi="Calibri Light"/>
                <w:sz w:val="23"/>
                <w:szCs w:val="23"/>
                <w:lang w:val="en-GB"/>
              </w:rPr>
              <w:t>Operational</w:t>
            </w:r>
          </w:p>
        </w:tc>
        <w:tc>
          <w:tcPr>
            <w:tcW w:w="992" w:type="dxa"/>
          </w:tcPr>
          <w:p w:rsidR="00B93F0B" w:rsidRDefault="0034517F" w:rsidP="00234ECB">
            <w:pPr>
              <w:rPr>
                <w:rFonts w:ascii="Calibri Light" w:hAnsi="Calibri Light"/>
                <w:sz w:val="23"/>
                <w:szCs w:val="23"/>
                <w:lang w:val="en-GB"/>
              </w:rPr>
            </w:pPr>
            <w:r>
              <w:rPr>
                <w:rFonts w:ascii="Calibri Light" w:hAnsi="Calibri Light"/>
                <w:sz w:val="23"/>
                <w:szCs w:val="23"/>
                <w:lang w:val="en-GB"/>
              </w:rPr>
              <w:t>B</w:t>
            </w:r>
          </w:p>
        </w:tc>
        <w:tc>
          <w:tcPr>
            <w:tcW w:w="6237" w:type="dxa"/>
          </w:tcPr>
          <w:p w:rsidR="00B93F0B" w:rsidRDefault="0092269E" w:rsidP="0092269E">
            <w:pPr>
              <w:rPr>
                <w:rFonts w:ascii="Calibri Light" w:hAnsi="Calibri Light"/>
                <w:sz w:val="23"/>
                <w:szCs w:val="23"/>
                <w:lang w:val="en-GB"/>
              </w:rPr>
            </w:pPr>
            <w:r>
              <w:rPr>
                <w:rFonts w:ascii="Calibri Light" w:hAnsi="Calibri Light"/>
                <w:sz w:val="23"/>
                <w:szCs w:val="23"/>
                <w:lang w:val="en-GB"/>
              </w:rPr>
              <w:t>E</w:t>
            </w:r>
            <w:r w:rsidR="00B93F0B">
              <w:rPr>
                <w:rFonts w:ascii="Calibri Light" w:hAnsi="Calibri Light"/>
                <w:sz w:val="23"/>
                <w:szCs w:val="23"/>
                <w:lang w:val="en-GB"/>
              </w:rPr>
              <w:t>vidence of PUNO addressing planning, reporting deadlines and reporting quality standards</w:t>
            </w:r>
            <w:r w:rsidR="00897BD6">
              <w:rPr>
                <w:rFonts w:ascii="Calibri Light" w:hAnsi="Calibri Light"/>
                <w:sz w:val="23"/>
                <w:szCs w:val="23"/>
                <w:lang w:val="en-GB"/>
              </w:rPr>
              <w:t>.</w:t>
            </w:r>
            <w:r w:rsidR="003C61BA">
              <w:rPr>
                <w:rFonts w:ascii="Calibri Light" w:hAnsi="Calibri Light"/>
                <w:sz w:val="23"/>
                <w:szCs w:val="23"/>
                <w:lang w:val="en-GB"/>
              </w:rPr>
              <w:t xml:space="preserve"> Lack of visibility of UNJPGE at district level compounded by lack of knowledge of overarching goals and outcomes by district level stakeholders.</w:t>
            </w:r>
          </w:p>
        </w:tc>
      </w:tr>
      <w:tr w:rsidR="00B93F0B" w:rsidTr="001F2ED9">
        <w:trPr>
          <w:jc w:val="center"/>
        </w:trPr>
        <w:tc>
          <w:tcPr>
            <w:tcW w:w="1668" w:type="dxa"/>
          </w:tcPr>
          <w:p w:rsidR="00B93F0B" w:rsidRDefault="00B93F0B" w:rsidP="00234ECB">
            <w:pPr>
              <w:rPr>
                <w:rFonts w:ascii="Calibri Light" w:hAnsi="Calibri Light"/>
                <w:sz w:val="23"/>
                <w:szCs w:val="23"/>
                <w:lang w:val="en-GB"/>
              </w:rPr>
            </w:pPr>
            <w:r>
              <w:rPr>
                <w:rFonts w:ascii="Calibri Light" w:hAnsi="Calibri Light"/>
                <w:sz w:val="23"/>
                <w:szCs w:val="23"/>
                <w:lang w:val="en-GB"/>
              </w:rPr>
              <w:t>Social</w:t>
            </w:r>
          </w:p>
        </w:tc>
        <w:tc>
          <w:tcPr>
            <w:tcW w:w="992" w:type="dxa"/>
          </w:tcPr>
          <w:p w:rsidR="00B93F0B" w:rsidRDefault="0034517F" w:rsidP="00234ECB">
            <w:pPr>
              <w:rPr>
                <w:rFonts w:ascii="Calibri Light" w:hAnsi="Calibri Light"/>
                <w:sz w:val="23"/>
                <w:szCs w:val="23"/>
                <w:lang w:val="en-GB"/>
              </w:rPr>
            </w:pPr>
            <w:r>
              <w:rPr>
                <w:rFonts w:ascii="Calibri Light" w:hAnsi="Calibri Light"/>
                <w:sz w:val="23"/>
                <w:szCs w:val="23"/>
                <w:lang w:val="en-GB"/>
              </w:rPr>
              <w:t>B</w:t>
            </w:r>
          </w:p>
        </w:tc>
        <w:tc>
          <w:tcPr>
            <w:tcW w:w="6237" w:type="dxa"/>
          </w:tcPr>
          <w:p w:rsidR="00B93F0B" w:rsidRDefault="0092269E" w:rsidP="0092269E">
            <w:pPr>
              <w:rPr>
                <w:rFonts w:ascii="Calibri Light" w:hAnsi="Calibri Light"/>
                <w:sz w:val="23"/>
                <w:szCs w:val="23"/>
                <w:lang w:val="en-GB"/>
              </w:rPr>
            </w:pPr>
            <w:r>
              <w:rPr>
                <w:rFonts w:ascii="Calibri Light" w:hAnsi="Calibri Light"/>
                <w:sz w:val="23"/>
                <w:szCs w:val="23"/>
                <w:lang w:val="en-GB"/>
              </w:rPr>
              <w:t>E</w:t>
            </w:r>
            <w:r w:rsidR="00505EFC">
              <w:rPr>
                <w:rFonts w:ascii="Calibri Light" w:hAnsi="Calibri Light"/>
                <w:sz w:val="23"/>
                <w:szCs w:val="23"/>
                <w:lang w:val="en-GB"/>
              </w:rPr>
              <w:t xml:space="preserve">vidence of UNJPGE addressing cultural barriers, attitudes of decision makers in government </w:t>
            </w:r>
            <w:r>
              <w:rPr>
                <w:rFonts w:ascii="Calibri Light" w:hAnsi="Calibri Light"/>
                <w:sz w:val="23"/>
                <w:szCs w:val="23"/>
                <w:lang w:val="en-GB"/>
              </w:rPr>
              <w:t>institutions through training.</w:t>
            </w:r>
          </w:p>
        </w:tc>
      </w:tr>
    </w:tbl>
    <w:p w:rsidR="00505EFC" w:rsidRDefault="00505EFC" w:rsidP="00234ECB">
      <w:pPr>
        <w:rPr>
          <w:rFonts w:ascii="Calibri Light" w:hAnsi="Calibri Light"/>
          <w:sz w:val="23"/>
          <w:szCs w:val="23"/>
          <w:lang w:val="en-GB"/>
        </w:rPr>
      </w:pPr>
    </w:p>
    <w:p w:rsidR="00AC6517" w:rsidRDefault="0076451E">
      <w:pPr>
        <w:pStyle w:val="Heading1"/>
        <w:numPr>
          <w:ilvl w:val="0"/>
          <w:numId w:val="37"/>
        </w:numPr>
      </w:pPr>
      <w:bookmarkStart w:id="195" w:name="_Toc349051078"/>
      <w:bookmarkStart w:id="196" w:name="_Toc351916205"/>
      <w:r w:rsidRPr="00BB596C">
        <w:t>Effectiveness</w:t>
      </w:r>
      <w:bookmarkEnd w:id="195"/>
      <w:bookmarkEnd w:id="196"/>
    </w:p>
    <w:p w:rsidR="00252E5D" w:rsidRDefault="00252E5D" w:rsidP="00252E5D"/>
    <w:p w:rsidR="00C65ECB" w:rsidRPr="00C65ECB" w:rsidRDefault="00C65ECB" w:rsidP="00C65ECB">
      <w:pPr>
        <w:pStyle w:val="Heading2"/>
        <w:rPr>
          <w:sz w:val="24"/>
        </w:rPr>
      </w:pPr>
      <w:bookmarkStart w:id="197" w:name="_Toc351916206"/>
      <w:r w:rsidRPr="00C65ECB">
        <w:rPr>
          <w:sz w:val="24"/>
        </w:rPr>
        <w:t>Outcome 1: Strengthened Government Capacity for Gender Responsive Planning, Budgeting</w:t>
      </w:r>
      <w:r w:rsidR="00AF05FB">
        <w:rPr>
          <w:sz w:val="24"/>
        </w:rPr>
        <w:t xml:space="preserve"> and Programme management to directly benefit women and girls.</w:t>
      </w:r>
      <w:bookmarkEnd w:id="197"/>
    </w:p>
    <w:p w:rsidR="00C65ECB" w:rsidRPr="00C65ECB" w:rsidRDefault="00C65ECB"/>
    <w:p w:rsidR="00252E5D" w:rsidRDefault="00252E5D" w:rsidP="00252E5D">
      <w:pPr>
        <w:rPr>
          <w:rFonts w:ascii="Calibri Light" w:hAnsi="Calibri Light" w:cs="Arial"/>
          <w:sz w:val="23"/>
          <w:szCs w:val="23"/>
        </w:rPr>
      </w:pPr>
      <w:r w:rsidRPr="00BB596C">
        <w:rPr>
          <w:rFonts w:ascii="Calibri Light" w:hAnsi="Calibri Light" w:cs="Arial"/>
          <w:sz w:val="23"/>
          <w:szCs w:val="23"/>
        </w:rPr>
        <w:t xml:space="preserve">The outcome </w:t>
      </w:r>
      <w:r w:rsidR="00FA26FA" w:rsidRPr="00BB596C">
        <w:rPr>
          <w:rFonts w:ascii="Calibri Light" w:hAnsi="Calibri Light" w:cs="Arial"/>
          <w:sz w:val="23"/>
          <w:szCs w:val="23"/>
        </w:rPr>
        <w:t>s</w:t>
      </w:r>
      <w:r w:rsidR="00FA26FA">
        <w:rPr>
          <w:rFonts w:ascii="Calibri Light" w:hAnsi="Calibri Light" w:cs="Arial"/>
          <w:sz w:val="23"/>
          <w:szCs w:val="23"/>
        </w:rPr>
        <w:t xml:space="preserve">eeks </w:t>
      </w:r>
      <w:r w:rsidR="00FA26FA" w:rsidRPr="00BB596C">
        <w:rPr>
          <w:rFonts w:ascii="Calibri Light" w:hAnsi="Calibri Light" w:cs="Arial"/>
          <w:sz w:val="23"/>
          <w:szCs w:val="23"/>
        </w:rPr>
        <w:t>to</w:t>
      </w:r>
      <w:r w:rsidRPr="00BB596C">
        <w:rPr>
          <w:rFonts w:ascii="Calibri Light" w:hAnsi="Calibri Light" w:cs="Arial"/>
          <w:sz w:val="23"/>
          <w:szCs w:val="23"/>
        </w:rPr>
        <w:t xml:space="preserve"> strengthen the capacity of gender responsive planning and implementation, targeting the </w:t>
      </w:r>
      <w:proofErr w:type="spellStart"/>
      <w:r w:rsidRPr="00BB596C">
        <w:rPr>
          <w:rFonts w:ascii="Calibri Light" w:hAnsi="Calibri Light" w:cs="Arial"/>
          <w:sz w:val="23"/>
          <w:szCs w:val="23"/>
        </w:rPr>
        <w:t>meso</w:t>
      </w:r>
      <w:proofErr w:type="spellEnd"/>
      <w:r w:rsidRPr="00BB596C">
        <w:rPr>
          <w:rFonts w:ascii="Calibri Light" w:hAnsi="Calibri Light" w:cs="Arial"/>
          <w:sz w:val="23"/>
          <w:szCs w:val="23"/>
        </w:rPr>
        <w:t xml:space="preserve"> level institutional capacity</w:t>
      </w:r>
      <w:r w:rsidR="00A96B37">
        <w:rPr>
          <w:rFonts w:ascii="Calibri Light" w:hAnsi="Calibri Light" w:cs="Arial"/>
          <w:sz w:val="23"/>
          <w:szCs w:val="23"/>
        </w:rPr>
        <w:t xml:space="preserve"> with UN Women as the Lead Agency</w:t>
      </w:r>
      <w:r w:rsidR="005A3980">
        <w:rPr>
          <w:rFonts w:ascii="Calibri Light" w:hAnsi="Calibri Light" w:cs="Arial"/>
          <w:sz w:val="23"/>
          <w:szCs w:val="23"/>
        </w:rPr>
        <w:t>.</w:t>
      </w:r>
    </w:p>
    <w:p w:rsidR="00252E5D" w:rsidRPr="00BB596C" w:rsidRDefault="00252E5D" w:rsidP="00252E5D">
      <w:pPr>
        <w:rPr>
          <w:rFonts w:ascii="Calibri Light" w:hAnsi="Calibri Light" w:cs="Arial"/>
          <w:sz w:val="23"/>
          <w:szCs w:val="23"/>
        </w:rPr>
      </w:pPr>
      <w:r>
        <w:rPr>
          <w:rFonts w:ascii="Calibri Light" w:hAnsi="Calibri Light"/>
          <w:sz w:val="23"/>
          <w:szCs w:val="23"/>
        </w:rPr>
        <w:t xml:space="preserve">The programme addresses the capacity of the </w:t>
      </w:r>
      <w:r w:rsidR="00354F59">
        <w:rPr>
          <w:rFonts w:ascii="Calibri Light" w:hAnsi="Calibri Light"/>
          <w:sz w:val="23"/>
          <w:szCs w:val="23"/>
        </w:rPr>
        <w:t xml:space="preserve">government Ministries, Departments and Agencies (MDA) through leadership of </w:t>
      </w:r>
      <w:r w:rsidR="005A3980">
        <w:rPr>
          <w:rFonts w:ascii="Calibri Light" w:hAnsi="Calibri Light"/>
          <w:sz w:val="23"/>
          <w:szCs w:val="23"/>
        </w:rPr>
        <w:t>(</w:t>
      </w:r>
      <w:proofErr w:type="spellStart"/>
      <w:r w:rsidR="005A3980">
        <w:rPr>
          <w:rFonts w:ascii="Calibri Light" w:hAnsi="Calibri Light"/>
          <w:sz w:val="23"/>
          <w:szCs w:val="23"/>
        </w:rPr>
        <w:t>MoGLSD</w:t>
      </w:r>
      <w:proofErr w:type="spellEnd"/>
      <w:r w:rsidR="005A3980">
        <w:rPr>
          <w:rFonts w:ascii="Calibri Light" w:hAnsi="Calibri Light"/>
          <w:sz w:val="23"/>
          <w:szCs w:val="23"/>
        </w:rPr>
        <w:t xml:space="preserve">) </w:t>
      </w:r>
      <w:r w:rsidR="00354F59">
        <w:rPr>
          <w:rFonts w:ascii="Calibri Light" w:hAnsi="Calibri Light"/>
          <w:sz w:val="23"/>
          <w:szCs w:val="23"/>
        </w:rPr>
        <w:t>and</w:t>
      </w:r>
      <w:r>
        <w:rPr>
          <w:rFonts w:ascii="Calibri Light" w:hAnsi="Calibri Light"/>
          <w:sz w:val="23"/>
          <w:szCs w:val="23"/>
        </w:rPr>
        <w:t xml:space="preserve"> four areas: </w:t>
      </w:r>
      <w:r w:rsidRPr="00BB596C">
        <w:rPr>
          <w:rFonts w:ascii="Calibri Light" w:hAnsi="Calibri Light"/>
          <w:sz w:val="23"/>
          <w:szCs w:val="23"/>
        </w:rPr>
        <w:t>(</w:t>
      </w:r>
      <w:proofErr w:type="spellStart"/>
      <w:r w:rsidRPr="00BB596C">
        <w:rPr>
          <w:rFonts w:ascii="Calibri Light" w:hAnsi="Calibri Light"/>
          <w:sz w:val="23"/>
          <w:szCs w:val="23"/>
        </w:rPr>
        <w:t>i</w:t>
      </w:r>
      <w:proofErr w:type="spellEnd"/>
      <w:r w:rsidRPr="00BB596C">
        <w:rPr>
          <w:rFonts w:ascii="Calibri Light" w:hAnsi="Calibri Light"/>
          <w:sz w:val="23"/>
          <w:szCs w:val="23"/>
        </w:rPr>
        <w:t>) leadership and coordination, (ii) plans</w:t>
      </w:r>
      <w:r>
        <w:rPr>
          <w:rFonts w:ascii="Calibri Light" w:hAnsi="Calibri Light"/>
          <w:sz w:val="23"/>
          <w:szCs w:val="23"/>
        </w:rPr>
        <w:t>,</w:t>
      </w:r>
      <w:r w:rsidRPr="00BB596C">
        <w:rPr>
          <w:rFonts w:ascii="Calibri Light" w:hAnsi="Calibri Light"/>
          <w:sz w:val="23"/>
          <w:szCs w:val="23"/>
        </w:rPr>
        <w:t xml:space="preserve"> budget</w:t>
      </w:r>
      <w:r>
        <w:rPr>
          <w:rFonts w:ascii="Calibri Light" w:hAnsi="Calibri Light"/>
          <w:sz w:val="23"/>
          <w:szCs w:val="23"/>
        </w:rPr>
        <w:t>,</w:t>
      </w:r>
      <w:r w:rsidRPr="00BB596C">
        <w:rPr>
          <w:rFonts w:ascii="Calibri Light" w:hAnsi="Calibri Light"/>
          <w:sz w:val="23"/>
          <w:szCs w:val="23"/>
        </w:rPr>
        <w:t xml:space="preserve"> and implementation in </w:t>
      </w:r>
      <w:r w:rsidRPr="00BB596C">
        <w:rPr>
          <w:rFonts w:ascii="Calibri Light" w:hAnsi="Calibri Light"/>
          <w:sz w:val="23"/>
          <w:szCs w:val="23"/>
        </w:rPr>
        <w:lastRenderedPageBreak/>
        <w:t>seven sectors</w:t>
      </w:r>
      <w:r>
        <w:rPr>
          <w:rFonts w:ascii="Calibri Light" w:hAnsi="Calibri Light"/>
          <w:sz w:val="23"/>
          <w:szCs w:val="23"/>
        </w:rPr>
        <w:t>,</w:t>
      </w:r>
      <w:r w:rsidRPr="00BB596C">
        <w:rPr>
          <w:rFonts w:ascii="Calibri Light" w:hAnsi="Calibri Light"/>
          <w:sz w:val="23"/>
          <w:szCs w:val="23"/>
        </w:rPr>
        <w:t xml:space="preserve"> (iii) local government capacity in gender planning and budgeting</w:t>
      </w:r>
      <w:r>
        <w:rPr>
          <w:rFonts w:ascii="Calibri Light" w:hAnsi="Calibri Light"/>
          <w:sz w:val="23"/>
          <w:szCs w:val="23"/>
        </w:rPr>
        <w:t>, and</w:t>
      </w:r>
      <w:r w:rsidRPr="00BB596C">
        <w:rPr>
          <w:rFonts w:ascii="Calibri Light" w:hAnsi="Calibri Light"/>
          <w:sz w:val="23"/>
          <w:szCs w:val="23"/>
        </w:rPr>
        <w:t xml:space="preserve"> </w:t>
      </w:r>
      <w:proofErr w:type="gramStart"/>
      <w:r w:rsidRPr="00BB596C">
        <w:rPr>
          <w:rFonts w:ascii="Calibri Light" w:hAnsi="Calibri Light"/>
          <w:sz w:val="23"/>
          <w:szCs w:val="23"/>
        </w:rPr>
        <w:t>(iv) collection</w:t>
      </w:r>
      <w:proofErr w:type="gramEnd"/>
      <w:r w:rsidRPr="00BB596C">
        <w:rPr>
          <w:rFonts w:ascii="Calibri Light" w:hAnsi="Calibri Light"/>
          <w:sz w:val="23"/>
          <w:szCs w:val="23"/>
        </w:rPr>
        <w:t>, analysis</w:t>
      </w:r>
      <w:r>
        <w:rPr>
          <w:rFonts w:ascii="Calibri Light" w:hAnsi="Calibri Light"/>
          <w:sz w:val="23"/>
          <w:szCs w:val="23"/>
        </w:rPr>
        <w:t>,</w:t>
      </w:r>
      <w:r w:rsidRPr="00BB596C">
        <w:rPr>
          <w:rFonts w:ascii="Calibri Light" w:hAnsi="Calibri Light"/>
          <w:sz w:val="23"/>
          <w:szCs w:val="23"/>
        </w:rPr>
        <w:t xml:space="preserve"> and use of statistics.</w:t>
      </w:r>
    </w:p>
    <w:p w:rsidR="00252E5D" w:rsidRDefault="00252E5D" w:rsidP="00252E5D">
      <w:pPr>
        <w:rPr>
          <w:rFonts w:ascii="Calibri Light" w:hAnsi="Calibri Light"/>
          <w:sz w:val="23"/>
          <w:szCs w:val="23"/>
        </w:rPr>
      </w:pPr>
      <w:r w:rsidRPr="001F37D4">
        <w:rPr>
          <w:rFonts w:ascii="Calibri Light" w:hAnsi="Calibri Light"/>
          <w:b/>
          <w:sz w:val="23"/>
          <w:szCs w:val="23"/>
        </w:rPr>
        <w:t>Leadership and Coordination</w:t>
      </w:r>
      <w:r>
        <w:rPr>
          <w:rFonts w:ascii="Calibri Light" w:hAnsi="Calibri Light"/>
          <w:sz w:val="23"/>
          <w:szCs w:val="23"/>
        </w:rPr>
        <w:t xml:space="preserve">: </w:t>
      </w:r>
      <w:r w:rsidRPr="006E022D">
        <w:rPr>
          <w:rFonts w:ascii="Calibri Light" w:hAnsi="Calibri Light"/>
          <w:sz w:val="23"/>
          <w:szCs w:val="23"/>
        </w:rPr>
        <w:t xml:space="preserve">OHCHR worked with </w:t>
      </w:r>
      <w:proofErr w:type="spellStart"/>
      <w:r w:rsidR="0083681E">
        <w:rPr>
          <w:rFonts w:ascii="Calibri Light" w:hAnsi="Calibri Light"/>
          <w:sz w:val="23"/>
          <w:szCs w:val="23"/>
        </w:rPr>
        <w:t>M</w:t>
      </w:r>
      <w:r w:rsidR="005A3980">
        <w:rPr>
          <w:rFonts w:ascii="Calibri Light" w:hAnsi="Calibri Light"/>
          <w:sz w:val="23"/>
          <w:szCs w:val="23"/>
        </w:rPr>
        <w:t>o</w:t>
      </w:r>
      <w:r w:rsidR="0083681E">
        <w:rPr>
          <w:rFonts w:ascii="Calibri Light" w:hAnsi="Calibri Light"/>
          <w:sz w:val="23"/>
          <w:szCs w:val="23"/>
        </w:rPr>
        <w:t>GLSD</w:t>
      </w:r>
      <w:proofErr w:type="spellEnd"/>
      <w:r w:rsidRPr="006E022D">
        <w:rPr>
          <w:rFonts w:ascii="Calibri Light" w:hAnsi="Calibri Light"/>
          <w:sz w:val="23"/>
          <w:szCs w:val="23"/>
        </w:rPr>
        <w:t xml:space="preserve"> and supported CEDAW Reporting to the </w:t>
      </w:r>
      <w:r w:rsidRPr="006E022D">
        <w:rPr>
          <w:rStyle w:val="mw-headline"/>
          <w:rFonts w:ascii="Calibri Light" w:hAnsi="Calibri Light"/>
          <w:sz w:val="23"/>
          <w:szCs w:val="23"/>
        </w:rPr>
        <w:t>Committee on the Elimination of Discrimination against Women</w:t>
      </w:r>
      <w:r w:rsidRPr="006E022D">
        <w:rPr>
          <w:rFonts w:ascii="Calibri Light" w:hAnsi="Calibri Light"/>
          <w:sz w:val="23"/>
          <w:szCs w:val="23"/>
        </w:rPr>
        <w:t xml:space="preserve">. The </w:t>
      </w:r>
      <w:proofErr w:type="spellStart"/>
      <w:r w:rsidRPr="006E022D">
        <w:rPr>
          <w:rFonts w:ascii="Calibri Light" w:hAnsi="Calibri Light"/>
          <w:sz w:val="23"/>
          <w:szCs w:val="23"/>
        </w:rPr>
        <w:t>GoU</w:t>
      </w:r>
      <w:proofErr w:type="spellEnd"/>
      <w:r w:rsidRPr="006E022D">
        <w:rPr>
          <w:rFonts w:ascii="Calibri Light" w:hAnsi="Calibri Light"/>
          <w:sz w:val="23"/>
          <w:szCs w:val="23"/>
        </w:rPr>
        <w:t xml:space="preserve"> had a history of non-reporting with 7 reports not submitted due to challenges with prioritization, resourcing</w:t>
      </w:r>
      <w:r>
        <w:rPr>
          <w:rFonts w:ascii="Calibri Light" w:hAnsi="Calibri Light"/>
          <w:sz w:val="23"/>
          <w:szCs w:val="23"/>
        </w:rPr>
        <w:t>,</w:t>
      </w:r>
      <w:r w:rsidRPr="006E022D">
        <w:rPr>
          <w:rFonts w:ascii="Calibri Light" w:hAnsi="Calibri Light"/>
          <w:sz w:val="23"/>
          <w:szCs w:val="23"/>
        </w:rPr>
        <w:t xml:space="preserve"> and capacity. Outputs included (</w:t>
      </w:r>
      <w:proofErr w:type="spellStart"/>
      <w:r w:rsidRPr="006E022D">
        <w:rPr>
          <w:rFonts w:ascii="Calibri Light" w:hAnsi="Calibri Light"/>
          <w:sz w:val="23"/>
          <w:szCs w:val="23"/>
        </w:rPr>
        <w:t>i</w:t>
      </w:r>
      <w:proofErr w:type="spellEnd"/>
      <w:r w:rsidRPr="006E022D">
        <w:rPr>
          <w:rFonts w:ascii="Calibri Light" w:hAnsi="Calibri Light"/>
          <w:sz w:val="23"/>
          <w:szCs w:val="23"/>
        </w:rPr>
        <w:t>) mid-term review of CEDAW that identified limitations in reporting, (ii) 11 meetings</w:t>
      </w:r>
      <w:r w:rsidRPr="00BB596C">
        <w:rPr>
          <w:rFonts w:ascii="Calibri Light" w:hAnsi="Calibri Light"/>
          <w:sz w:val="23"/>
          <w:szCs w:val="23"/>
        </w:rPr>
        <w:t xml:space="preserve"> held with </w:t>
      </w:r>
      <w:proofErr w:type="spellStart"/>
      <w:r w:rsidR="0083681E">
        <w:rPr>
          <w:rFonts w:ascii="Calibri Light" w:hAnsi="Calibri Light"/>
          <w:sz w:val="23"/>
          <w:szCs w:val="23"/>
        </w:rPr>
        <w:t>M</w:t>
      </w:r>
      <w:r w:rsidR="005A3980">
        <w:rPr>
          <w:rFonts w:ascii="Calibri Light" w:hAnsi="Calibri Light"/>
          <w:sz w:val="23"/>
          <w:szCs w:val="23"/>
        </w:rPr>
        <w:t>o</w:t>
      </w:r>
      <w:r w:rsidR="0083681E">
        <w:rPr>
          <w:rFonts w:ascii="Calibri Light" w:hAnsi="Calibri Light"/>
          <w:sz w:val="23"/>
          <w:szCs w:val="23"/>
        </w:rPr>
        <w:t>GLSD</w:t>
      </w:r>
      <w:proofErr w:type="spellEnd"/>
      <w:r>
        <w:rPr>
          <w:rFonts w:ascii="Calibri Light" w:hAnsi="Calibri Light"/>
          <w:sz w:val="23"/>
          <w:szCs w:val="23"/>
        </w:rPr>
        <w:t xml:space="preserve"> </w:t>
      </w:r>
      <w:r w:rsidRPr="00BB596C">
        <w:rPr>
          <w:rFonts w:ascii="Calibri Light" w:hAnsi="Calibri Light"/>
          <w:sz w:val="23"/>
          <w:szCs w:val="23"/>
        </w:rPr>
        <w:t>that</w:t>
      </w:r>
      <w:r>
        <w:rPr>
          <w:rFonts w:ascii="Calibri Light" w:hAnsi="Calibri Light"/>
          <w:sz w:val="23"/>
          <w:szCs w:val="23"/>
        </w:rPr>
        <w:t xml:space="preserve"> </w:t>
      </w:r>
      <w:r w:rsidRPr="00BB596C">
        <w:rPr>
          <w:rFonts w:ascii="Calibri Light" w:hAnsi="Calibri Light"/>
          <w:sz w:val="23"/>
          <w:szCs w:val="23"/>
        </w:rPr>
        <w:t>raised understanding o</w:t>
      </w:r>
      <w:r>
        <w:rPr>
          <w:rFonts w:ascii="Calibri Light" w:hAnsi="Calibri Light"/>
          <w:sz w:val="23"/>
          <w:szCs w:val="23"/>
        </w:rPr>
        <w:t>f</w:t>
      </w:r>
      <w:r w:rsidRPr="00BB596C">
        <w:rPr>
          <w:rFonts w:ascii="Calibri Light" w:hAnsi="Calibri Light"/>
          <w:sz w:val="23"/>
          <w:szCs w:val="23"/>
        </w:rPr>
        <w:t xml:space="preserve"> accountabilities and provide</w:t>
      </w:r>
      <w:r>
        <w:rPr>
          <w:rFonts w:ascii="Calibri Light" w:hAnsi="Calibri Light"/>
          <w:sz w:val="23"/>
          <w:szCs w:val="23"/>
        </w:rPr>
        <w:t>d</w:t>
      </w:r>
      <w:r w:rsidRPr="00BB596C">
        <w:rPr>
          <w:rFonts w:ascii="Calibri Light" w:hAnsi="Calibri Light"/>
          <w:sz w:val="23"/>
          <w:szCs w:val="23"/>
        </w:rPr>
        <w:t xml:space="preserve"> technical support </w:t>
      </w:r>
      <w:r>
        <w:rPr>
          <w:rFonts w:ascii="Calibri Light" w:hAnsi="Calibri Light"/>
          <w:sz w:val="23"/>
          <w:szCs w:val="23"/>
        </w:rPr>
        <w:t xml:space="preserve">in the coordination of reporting of 2 recommendations by the </w:t>
      </w:r>
      <w:proofErr w:type="spellStart"/>
      <w:r>
        <w:rPr>
          <w:rFonts w:ascii="Calibri Light" w:hAnsi="Calibri Light"/>
          <w:sz w:val="23"/>
          <w:szCs w:val="23"/>
        </w:rPr>
        <w:t>GoU</w:t>
      </w:r>
      <w:proofErr w:type="spellEnd"/>
      <w:r>
        <w:rPr>
          <w:rFonts w:ascii="Calibri Light" w:hAnsi="Calibri Light"/>
          <w:sz w:val="23"/>
          <w:szCs w:val="23"/>
        </w:rPr>
        <w:t xml:space="preserve">, i.e., </w:t>
      </w:r>
      <w:r w:rsidR="004E6490">
        <w:rPr>
          <w:rFonts w:ascii="Calibri Light" w:hAnsi="Calibri Light"/>
          <w:sz w:val="23"/>
          <w:szCs w:val="23"/>
        </w:rPr>
        <w:t xml:space="preserve">(a) </w:t>
      </w:r>
      <w:r>
        <w:rPr>
          <w:rFonts w:ascii="Calibri Light" w:hAnsi="Calibri Light"/>
          <w:sz w:val="23"/>
          <w:szCs w:val="23"/>
        </w:rPr>
        <w:t xml:space="preserve">12 on Law Reform </w:t>
      </w:r>
      <w:r w:rsidR="004E6490">
        <w:rPr>
          <w:rFonts w:ascii="Calibri Light" w:hAnsi="Calibri Light"/>
          <w:sz w:val="23"/>
          <w:szCs w:val="23"/>
        </w:rPr>
        <w:t xml:space="preserve">(b) </w:t>
      </w:r>
      <w:r>
        <w:rPr>
          <w:rFonts w:ascii="Calibri Light" w:hAnsi="Calibri Light"/>
          <w:sz w:val="23"/>
          <w:szCs w:val="23"/>
        </w:rPr>
        <w:t xml:space="preserve">32 on girls education, and (iii) established linkages with </w:t>
      </w:r>
      <w:r w:rsidRPr="00BB596C">
        <w:rPr>
          <w:rFonts w:ascii="Calibri Light" w:hAnsi="Calibri Light"/>
          <w:sz w:val="23"/>
          <w:szCs w:val="23"/>
        </w:rPr>
        <w:t xml:space="preserve">police </w:t>
      </w:r>
      <w:r>
        <w:rPr>
          <w:rFonts w:ascii="Calibri Light" w:hAnsi="Calibri Light"/>
          <w:sz w:val="23"/>
          <w:szCs w:val="23"/>
        </w:rPr>
        <w:t xml:space="preserve">in </w:t>
      </w:r>
      <w:r w:rsidR="005A3980">
        <w:rPr>
          <w:rFonts w:ascii="Calibri Light" w:hAnsi="Calibri Light"/>
          <w:sz w:val="23"/>
          <w:szCs w:val="23"/>
        </w:rPr>
        <w:t xml:space="preserve">the </w:t>
      </w:r>
      <w:r>
        <w:rPr>
          <w:rFonts w:ascii="Calibri Light" w:hAnsi="Calibri Light"/>
          <w:sz w:val="23"/>
          <w:szCs w:val="23"/>
        </w:rPr>
        <w:t xml:space="preserve">implementation of CEDAW, SCR 1820 and 1325 and the </w:t>
      </w:r>
      <w:proofErr w:type="spellStart"/>
      <w:r>
        <w:rPr>
          <w:rFonts w:ascii="Calibri Light" w:hAnsi="Calibri Light"/>
          <w:sz w:val="23"/>
          <w:szCs w:val="23"/>
        </w:rPr>
        <w:t>Goma</w:t>
      </w:r>
      <w:proofErr w:type="spellEnd"/>
      <w:r>
        <w:rPr>
          <w:rFonts w:ascii="Calibri Light" w:hAnsi="Calibri Light"/>
          <w:sz w:val="23"/>
          <w:szCs w:val="23"/>
        </w:rPr>
        <w:t xml:space="preserve"> Declaration.</w:t>
      </w:r>
      <w:r w:rsidR="00996CCA">
        <w:rPr>
          <w:rFonts w:ascii="Calibri Light" w:hAnsi="Calibri Light"/>
          <w:sz w:val="23"/>
          <w:szCs w:val="23"/>
        </w:rPr>
        <w:t xml:space="preserve"> </w:t>
      </w:r>
      <w:r w:rsidR="00354F59">
        <w:rPr>
          <w:rFonts w:ascii="Calibri Light" w:hAnsi="Calibri Light"/>
          <w:sz w:val="23"/>
          <w:szCs w:val="23"/>
        </w:rPr>
        <w:t xml:space="preserve">As a result of the UNJPGE effort, </w:t>
      </w:r>
      <w:proofErr w:type="spellStart"/>
      <w:r w:rsidR="00354F59">
        <w:rPr>
          <w:rFonts w:ascii="Calibri Light" w:hAnsi="Calibri Light"/>
          <w:sz w:val="23"/>
          <w:szCs w:val="23"/>
        </w:rPr>
        <w:t>MoGLSD</w:t>
      </w:r>
      <w:proofErr w:type="spellEnd"/>
      <w:r w:rsidR="00354F59">
        <w:rPr>
          <w:rFonts w:ascii="Calibri Light" w:hAnsi="Calibri Light"/>
          <w:sz w:val="23"/>
          <w:szCs w:val="23"/>
        </w:rPr>
        <w:t xml:space="preserve"> supported travel of government delegation to the 56</w:t>
      </w:r>
      <w:r w:rsidR="00354F59" w:rsidRPr="00354F59">
        <w:rPr>
          <w:rFonts w:ascii="Calibri Light" w:hAnsi="Calibri Light"/>
          <w:sz w:val="23"/>
          <w:szCs w:val="23"/>
          <w:vertAlign w:val="superscript"/>
        </w:rPr>
        <w:t>th</w:t>
      </w:r>
      <w:r w:rsidR="00354F59">
        <w:rPr>
          <w:rFonts w:ascii="Calibri Light" w:hAnsi="Calibri Light"/>
          <w:sz w:val="23"/>
          <w:szCs w:val="23"/>
        </w:rPr>
        <w:t xml:space="preserve"> and 57</w:t>
      </w:r>
      <w:r w:rsidR="00354F59" w:rsidRPr="00354F59">
        <w:rPr>
          <w:rFonts w:ascii="Calibri Light" w:hAnsi="Calibri Light"/>
          <w:sz w:val="23"/>
          <w:szCs w:val="23"/>
          <w:vertAlign w:val="superscript"/>
        </w:rPr>
        <w:t>th</w:t>
      </w:r>
      <w:r w:rsidR="00354F59">
        <w:rPr>
          <w:rFonts w:ascii="Calibri Light" w:hAnsi="Calibri Light"/>
          <w:sz w:val="23"/>
          <w:szCs w:val="23"/>
        </w:rPr>
        <w:t xml:space="preserve"> CSW meetings and the reporting. </w:t>
      </w:r>
      <w:r w:rsidR="00996CCA" w:rsidRPr="005E0DAE">
        <w:rPr>
          <w:rFonts w:ascii="Calibri Light" w:hAnsi="Calibri Light"/>
          <w:sz w:val="23"/>
          <w:szCs w:val="23"/>
        </w:rPr>
        <w:t>While the milestone for 2012 was met</w:t>
      </w:r>
      <w:r w:rsidR="00034C8A">
        <w:rPr>
          <w:rFonts w:ascii="Calibri Light" w:hAnsi="Calibri Light"/>
          <w:sz w:val="23"/>
          <w:szCs w:val="23"/>
        </w:rPr>
        <w:t>,</w:t>
      </w:r>
      <w:r w:rsidR="00996CCA" w:rsidRPr="005E0DAE">
        <w:rPr>
          <w:rFonts w:ascii="Calibri Light" w:hAnsi="Calibri Light"/>
          <w:sz w:val="23"/>
          <w:szCs w:val="23"/>
        </w:rPr>
        <w:t xml:space="preserve"> </w:t>
      </w:r>
      <w:r w:rsidR="005E0DAE" w:rsidRPr="005E0DAE">
        <w:rPr>
          <w:rFonts w:ascii="Calibri Light" w:hAnsi="Calibri Light"/>
          <w:sz w:val="23"/>
          <w:szCs w:val="23"/>
        </w:rPr>
        <w:t>i.e.</w:t>
      </w:r>
      <w:r w:rsidR="00034C8A">
        <w:rPr>
          <w:rFonts w:ascii="Calibri Light" w:hAnsi="Calibri Light"/>
          <w:sz w:val="23"/>
          <w:szCs w:val="23"/>
        </w:rPr>
        <w:t>,</w:t>
      </w:r>
      <w:r w:rsidR="00996CCA" w:rsidRPr="005E0DAE">
        <w:rPr>
          <w:rFonts w:ascii="Calibri Light" w:hAnsi="Calibri Light"/>
          <w:sz w:val="23"/>
          <w:szCs w:val="23"/>
        </w:rPr>
        <w:t xml:space="preserve"> CEDAW reporting, there was </w:t>
      </w:r>
      <w:r w:rsidR="003D1A37" w:rsidRPr="005E0DAE">
        <w:rPr>
          <w:rFonts w:ascii="Calibri Light" w:hAnsi="Calibri Light"/>
          <w:sz w:val="23"/>
          <w:szCs w:val="23"/>
        </w:rPr>
        <w:t>little</w:t>
      </w:r>
      <w:r w:rsidR="00996CCA" w:rsidRPr="005E0DAE">
        <w:rPr>
          <w:rFonts w:ascii="Calibri Light" w:hAnsi="Calibri Light"/>
          <w:sz w:val="23"/>
          <w:szCs w:val="23"/>
        </w:rPr>
        <w:t xml:space="preserve"> evidence of the multi-</w:t>
      </w:r>
      <w:proofErr w:type="spellStart"/>
      <w:r w:rsidR="00996CCA" w:rsidRPr="005E0DAE">
        <w:rPr>
          <w:rFonts w:ascii="Calibri Light" w:hAnsi="Calibri Light"/>
          <w:sz w:val="23"/>
          <w:szCs w:val="23"/>
        </w:rPr>
        <w:t>sectoral</w:t>
      </w:r>
      <w:proofErr w:type="spellEnd"/>
      <w:r w:rsidR="00996CCA" w:rsidRPr="005E0DAE">
        <w:rPr>
          <w:rFonts w:ascii="Calibri Light" w:hAnsi="Calibri Light"/>
          <w:sz w:val="23"/>
          <w:szCs w:val="23"/>
        </w:rPr>
        <w:t xml:space="preserve"> framework for monitoring and reporting </w:t>
      </w:r>
      <w:r w:rsidR="003D1A37" w:rsidRPr="005E0DAE">
        <w:rPr>
          <w:rFonts w:ascii="Calibri Light" w:hAnsi="Calibri Light"/>
          <w:sz w:val="23"/>
          <w:szCs w:val="23"/>
        </w:rPr>
        <w:t xml:space="preserve">of future national, regional and international </w:t>
      </w:r>
      <w:r w:rsidR="00155C2F" w:rsidRPr="005E0DAE">
        <w:rPr>
          <w:rFonts w:ascii="Calibri Light" w:hAnsi="Calibri Light"/>
          <w:sz w:val="23"/>
          <w:szCs w:val="23"/>
        </w:rPr>
        <w:t>commitments</w:t>
      </w:r>
      <w:r w:rsidR="003D1A37" w:rsidRPr="005E0DAE">
        <w:rPr>
          <w:rFonts w:ascii="Calibri Light" w:hAnsi="Calibri Light"/>
          <w:sz w:val="23"/>
          <w:szCs w:val="23"/>
        </w:rPr>
        <w:t xml:space="preserve"> to ensure sustainability.</w:t>
      </w:r>
    </w:p>
    <w:p w:rsidR="0059397E" w:rsidRPr="00B93EC9" w:rsidRDefault="00354F59" w:rsidP="00B93EC9">
      <w:pPr>
        <w:rPr>
          <w:rFonts w:ascii="Calibri Light" w:hAnsi="Calibri Light"/>
          <w:sz w:val="23"/>
          <w:szCs w:val="23"/>
        </w:rPr>
      </w:pPr>
      <w:r w:rsidRPr="00FC777A">
        <w:rPr>
          <w:rFonts w:ascii="Calibri Light" w:hAnsi="Calibri Light"/>
          <w:b/>
          <w:sz w:val="23"/>
          <w:szCs w:val="23"/>
        </w:rPr>
        <w:t xml:space="preserve">Participatory </w:t>
      </w:r>
      <w:r w:rsidR="001F6D57" w:rsidRPr="00FC777A">
        <w:rPr>
          <w:rFonts w:ascii="Calibri Light" w:hAnsi="Calibri Light"/>
          <w:b/>
          <w:sz w:val="23"/>
          <w:szCs w:val="23"/>
        </w:rPr>
        <w:t xml:space="preserve">Gender </w:t>
      </w:r>
      <w:r w:rsidR="00FC777A">
        <w:rPr>
          <w:rFonts w:ascii="Calibri Light" w:hAnsi="Calibri Light"/>
          <w:b/>
          <w:sz w:val="23"/>
          <w:szCs w:val="23"/>
        </w:rPr>
        <w:t>A</w:t>
      </w:r>
      <w:r w:rsidR="001F6D57" w:rsidRPr="00FC777A">
        <w:rPr>
          <w:rFonts w:ascii="Calibri Light" w:hAnsi="Calibri Light"/>
          <w:b/>
          <w:sz w:val="23"/>
          <w:szCs w:val="23"/>
        </w:rPr>
        <w:t xml:space="preserve">udits </w:t>
      </w:r>
      <w:r w:rsidR="003C61BA">
        <w:rPr>
          <w:rFonts w:ascii="Calibri Light" w:hAnsi="Calibri Light"/>
          <w:b/>
          <w:sz w:val="23"/>
          <w:szCs w:val="23"/>
        </w:rPr>
        <w:t xml:space="preserve">(PGAs) </w:t>
      </w:r>
      <w:r w:rsidR="001F6D57">
        <w:rPr>
          <w:rFonts w:ascii="Calibri Light" w:hAnsi="Calibri Light"/>
          <w:sz w:val="23"/>
          <w:szCs w:val="23"/>
        </w:rPr>
        <w:t xml:space="preserve">were conducted for </w:t>
      </w:r>
      <w:r>
        <w:rPr>
          <w:rFonts w:ascii="Calibri Light" w:hAnsi="Calibri Light"/>
          <w:sz w:val="23"/>
          <w:szCs w:val="23"/>
        </w:rPr>
        <w:t xml:space="preserve">5 MDAs inclusive of </w:t>
      </w:r>
      <w:proofErr w:type="spellStart"/>
      <w:r w:rsidR="0083681E">
        <w:rPr>
          <w:rFonts w:ascii="Calibri Light" w:hAnsi="Calibri Light"/>
          <w:sz w:val="23"/>
          <w:szCs w:val="23"/>
        </w:rPr>
        <w:t>M</w:t>
      </w:r>
      <w:r w:rsidR="005A3980">
        <w:rPr>
          <w:rFonts w:ascii="Calibri Light" w:hAnsi="Calibri Light"/>
          <w:sz w:val="23"/>
          <w:szCs w:val="23"/>
        </w:rPr>
        <w:t>o</w:t>
      </w:r>
      <w:r w:rsidR="0083681E">
        <w:rPr>
          <w:rFonts w:ascii="Calibri Light" w:hAnsi="Calibri Light"/>
          <w:sz w:val="23"/>
          <w:szCs w:val="23"/>
        </w:rPr>
        <w:t>GLSD</w:t>
      </w:r>
      <w:proofErr w:type="spellEnd"/>
      <w:r w:rsidR="001F6D57">
        <w:rPr>
          <w:rFonts w:ascii="Calibri Light" w:hAnsi="Calibri Light"/>
          <w:sz w:val="23"/>
          <w:szCs w:val="23"/>
        </w:rPr>
        <w:t xml:space="preserve">, </w:t>
      </w:r>
      <w:proofErr w:type="spellStart"/>
      <w:r>
        <w:rPr>
          <w:rFonts w:ascii="Calibri Light" w:hAnsi="Calibri Light"/>
          <w:sz w:val="23"/>
          <w:szCs w:val="23"/>
        </w:rPr>
        <w:t>MoES</w:t>
      </w:r>
      <w:proofErr w:type="spellEnd"/>
      <w:r>
        <w:rPr>
          <w:rFonts w:ascii="Calibri Light" w:hAnsi="Calibri Light"/>
          <w:sz w:val="23"/>
          <w:szCs w:val="23"/>
        </w:rPr>
        <w:t xml:space="preserve">, </w:t>
      </w:r>
      <w:r w:rsidR="001F6D57">
        <w:rPr>
          <w:rFonts w:ascii="Calibri Light" w:hAnsi="Calibri Light"/>
          <w:sz w:val="23"/>
          <w:szCs w:val="23"/>
        </w:rPr>
        <w:t>MFPED</w:t>
      </w:r>
      <w:r w:rsidR="005D2344">
        <w:rPr>
          <w:rFonts w:ascii="Calibri Light" w:hAnsi="Calibri Light"/>
          <w:sz w:val="23"/>
          <w:szCs w:val="23"/>
        </w:rPr>
        <w:t xml:space="preserve">, </w:t>
      </w:r>
      <w:proofErr w:type="spellStart"/>
      <w:r w:rsidR="005D2344">
        <w:rPr>
          <w:rFonts w:ascii="Calibri Light" w:hAnsi="Calibri Light"/>
          <w:sz w:val="23"/>
          <w:szCs w:val="23"/>
        </w:rPr>
        <w:t>MoLG</w:t>
      </w:r>
      <w:proofErr w:type="spellEnd"/>
      <w:r w:rsidR="005D2344">
        <w:rPr>
          <w:rFonts w:ascii="Calibri Light" w:hAnsi="Calibri Light"/>
          <w:sz w:val="23"/>
          <w:szCs w:val="23"/>
        </w:rPr>
        <w:t xml:space="preserve">, </w:t>
      </w:r>
      <w:r w:rsidR="0042215F">
        <w:rPr>
          <w:rFonts w:ascii="Calibri Light" w:hAnsi="Calibri Light"/>
          <w:sz w:val="23"/>
          <w:szCs w:val="23"/>
        </w:rPr>
        <w:t>JLOS and</w:t>
      </w:r>
      <w:r w:rsidR="001F6D57" w:rsidRPr="00E26EC2">
        <w:rPr>
          <w:rFonts w:ascii="Calibri Light" w:hAnsi="Calibri Light"/>
          <w:sz w:val="23"/>
          <w:szCs w:val="23"/>
        </w:rPr>
        <w:t xml:space="preserve"> NPA</w:t>
      </w:r>
      <w:r w:rsidR="005D2344">
        <w:rPr>
          <w:rFonts w:ascii="Calibri Light" w:hAnsi="Calibri Light"/>
          <w:sz w:val="23"/>
          <w:szCs w:val="23"/>
        </w:rPr>
        <w:t xml:space="preserve">. The gender audits provided baseline indicators on gender planning, budgeting, skills/capacity of the MDAs which have </w:t>
      </w:r>
      <w:r w:rsidR="00FC777A">
        <w:rPr>
          <w:rFonts w:ascii="Calibri Light" w:hAnsi="Calibri Light"/>
          <w:sz w:val="23"/>
          <w:szCs w:val="23"/>
        </w:rPr>
        <w:t>resulted</w:t>
      </w:r>
      <w:r w:rsidR="005D2344">
        <w:rPr>
          <w:rFonts w:ascii="Calibri Light" w:hAnsi="Calibri Light"/>
          <w:sz w:val="23"/>
          <w:szCs w:val="23"/>
        </w:rPr>
        <w:t xml:space="preserve"> in increased support through recruitment</w:t>
      </w:r>
      <w:r w:rsidR="001F6D57">
        <w:rPr>
          <w:rFonts w:ascii="Calibri Light" w:hAnsi="Calibri Light"/>
          <w:sz w:val="23"/>
          <w:szCs w:val="23"/>
        </w:rPr>
        <w:t xml:space="preserve"> </w:t>
      </w:r>
      <w:r w:rsidR="00994120" w:rsidRPr="007F7456">
        <w:rPr>
          <w:rFonts w:ascii="Calibri Light" w:hAnsi="Calibri Light" w:cs="Arial"/>
          <w:color w:val="000000"/>
          <w:sz w:val="23"/>
          <w:szCs w:val="23"/>
        </w:rPr>
        <w:t xml:space="preserve">of international and local </w:t>
      </w:r>
      <w:r w:rsidR="00994120">
        <w:rPr>
          <w:rFonts w:ascii="Calibri Light" w:hAnsi="Calibri Light" w:cs="Arial"/>
          <w:color w:val="000000"/>
          <w:sz w:val="23"/>
          <w:szCs w:val="23"/>
        </w:rPr>
        <w:t>gender expert</w:t>
      </w:r>
      <w:r w:rsidR="00303B05">
        <w:rPr>
          <w:rFonts w:ascii="Calibri Light" w:hAnsi="Calibri Light" w:cs="Arial"/>
          <w:color w:val="000000"/>
          <w:sz w:val="23"/>
          <w:szCs w:val="23"/>
        </w:rPr>
        <w:t>s</w:t>
      </w:r>
      <w:r w:rsidR="00FC777A">
        <w:rPr>
          <w:rFonts w:ascii="Calibri Light" w:hAnsi="Calibri Light" w:cs="Arial"/>
          <w:color w:val="000000"/>
          <w:sz w:val="23"/>
          <w:szCs w:val="23"/>
        </w:rPr>
        <w:t xml:space="preserve"> and development of Participatory Gender Audit skills within MDA</w:t>
      </w:r>
      <w:r w:rsidR="003C61BA">
        <w:rPr>
          <w:rFonts w:ascii="Calibri Light" w:hAnsi="Calibri Light" w:cs="Arial"/>
          <w:color w:val="000000"/>
          <w:sz w:val="23"/>
          <w:szCs w:val="23"/>
        </w:rPr>
        <w:t>s</w:t>
      </w:r>
      <w:r w:rsidR="00FC777A">
        <w:rPr>
          <w:rFonts w:ascii="Calibri Light" w:hAnsi="Calibri Light" w:cs="Arial"/>
          <w:color w:val="000000"/>
          <w:sz w:val="23"/>
          <w:szCs w:val="23"/>
        </w:rPr>
        <w:t xml:space="preserve"> through training of 20 government officers and certification of 6 PGA Facilitator</w:t>
      </w:r>
      <w:r w:rsidR="000A1718">
        <w:rPr>
          <w:rFonts w:ascii="Calibri Light" w:hAnsi="Calibri Light" w:cs="Arial"/>
          <w:color w:val="000000"/>
          <w:sz w:val="23"/>
          <w:szCs w:val="23"/>
        </w:rPr>
        <w:t>s</w:t>
      </w:r>
      <w:r w:rsidR="00FC777A">
        <w:rPr>
          <w:rFonts w:ascii="Calibri Light" w:hAnsi="Calibri Light" w:cs="Arial"/>
          <w:color w:val="000000"/>
          <w:sz w:val="23"/>
          <w:szCs w:val="23"/>
        </w:rPr>
        <w:t xml:space="preserve"> who subsequently led training of 30 staff in the Auditor General’s Office. The evaluation noted the effectiveness of skills building on PGA and the intermediate outcome of institutionalization of the PGA.  </w:t>
      </w:r>
    </w:p>
    <w:p w:rsidR="008B2C58" w:rsidRDefault="00252E5D" w:rsidP="00252E5D">
      <w:pPr>
        <w:rPr>
          <w:rFonts w:ascii="Calibri Light" w:hAnsi="Calibri Light"/>
          <w:sz w:val="23"/>
          <w:szCs w:val="23"/>
        </w:rPr>
      </w:pPr>
      <w:r w:rsidRPr="0035457F">
        <w:rPr>
          <w:rFonts w:ascii="Calibri Light" w:hAnsi="Calibri Light"/>
          <w:b/>
          <w:sz w:val="23"/>
          <w:szCs w:val="23"/>
        </w:rPr>
        <w:t>Plans and Budget Implementation:</w:t>
      </w:r>
      <w:r w:rsidRPr="0035457F">
        <w:rPr>
          <w:rFonts w:ascii="Calibri Light" w:hAnsi="Calibri Light"/>
          <w:sz w:val="23"/>
          <w:szCs w:val="23"/>
        </w:rPr>
        <w:t xml:space="preserve"> </w:t>
      </w:r>
    </w:p>
    <w:p w:rsidR="003A2F31" w:rsidRDefault="008B2C58" w:rsidP="00B93EC9">
      <w:pPr>
        <w:rPr>
          <w:rFonts w:ascii="Calibri Light" w:hAnsi="Calibri Light" w:cs="Arial"/>
          <w:sz w:val="23"/>
          <w:szCs w:val="23"/>
        </w:rPr>
      </w:pPr>
      <w:r w:rsidRPr="009B6ED2">
        <w:rPr>
          <w:rFonts w:ascii="Calibri Light" w:hAnsi="Calibri Light" w:cs="Arial"/>
          <w:sz w:val="23"/>
          <w:szCs w:val="23"/>
        </w:rPr>
        <w:t>The overall objective of UNJPGE supported GRB interventions is to achieve gender-balanced national and district budgets that address the needs of women and men, girls and boys equitably</w:t>
      </w:r>
      <w:r w:rsidR="005E0DAE">
        <w:rPr>
          <w:rFonts w:ascii="Calibri Light" w:hAnsi="Calibri Light" w:cs="Arial"/>
          <w:sz w:val="23"/>
          <w:szCs w:val="23"/>
        </w:rPr>
        <w:t xml:space="preserve">. </w:t>
      </w:r>
      <w:r w:rsidR="005E0DAE">
        <w:rPr>
          <w:rStyle w:val="FootnoteReference"/>
          <w:rFonts w:ascii="Calibri Light" w:hAnsi="Calibri Light" w:cs="Arial"/>
          <w:sz w:val="23"/>
          <w:szCs w:val="23"/>
        </w:rPr>
        <w:footnoteReference w:id="10"/>
      </w:r>
      <w:r w:rsidRPr="009B6ED2">
        <w:rPr>
          <w:rFonts w:ascii="Calibri Light" w:hAnsi="Calibri Light" w:cs="Arial"/>
          <w:sz w:val="23"/>
          <w:szCs w:val="23"/>
        </w:rPr>
        <w:t xml:space="preserve"> </w:t>
      </w:r>
      <w:r w:rsidR="00491854">
        <w:rPr>
          <w:rFonts w:ascii="Calibri Light" w:hAnsi="Calibri Light" w:cs="Arial"/>
          <w:sz w:val="23"/>
          <w:szCs w:val="23"/>
        </w:rPr>
        <w:t>P</w:t>
      </w:r>
      <w:r w:rsidR="007C3FBA">
        <w:rPr>
          <w:rFonts w:ascii="Calibri Light" w:hAnsi="Calibri Light" w:cs="Arial"/>
          <w:sz w:val="23"/>
          <w:szCs w:val="23"/>
        </w:rPr>
        <w:t xml:space="preserve">rogress was noted as </w:t>
      </w:r>
      <w:r w:rsidR="00303B05">
        <w:rPr>
          <w:rFonts w:ascii="Calibri Light" w:hAnsi="Calibri Light" w:cs="Arial"/>
          <w:sz w:val="23"/>
          <w:szCs w:val="23"/>
        </w:rPr>
        <w:t xml:space="preserve">follows: </w:t>
      </w:r>
      <w:proofErr w:type="spellStart"/>
      <w:r w:rsidR="007C3FBA">
        <w:rPr>
          <w:rFonts w:ascii="Calibri Light" w:hAnsi="Calibri Light" w:cs="Arial"/>
          <w:sz w:val="23"/>
          <w:szCs w:val="23"/>
        </w:rPr>
        <w:t>i</w:t>
      </w:r>
      <w:proofErr w:type="spellEnd"/>
      <w:r w:rsidR="007C3FBA">
        <w:rPr>
          <w:rFonts w:ascii="Calibri Light" w:hAnsi="Calibri Light" w:cs="Arial"/>
          <w:sz w:val="23"/>
          <w:szCs w:val="23"/>
        </w:rPr>
        <w:t>)</w:t>
      </w:r>
      <w:r w:rsidR="00303B05">
        <w:rPr>
          <w:rFonts w:ascii="Calibri Light" w:hAnsi="Calibri Light" w:cs="Arial"/>
          <w:sz w:val="23"/>
          <w:szCs w:val="23"/>
        </w:rPr>
        <w:t xml:space="preserve"> Gender equality assessments in the 7 sectors which will inform dialogue on GRB between </w:t>
      </w:r>
      <w:r w:rsidR="003A2F31">
        <w:rPr>
          <w:rFonts w:ascii="Calibri Light" w:hAnsi="Calibri Light" w:cs="Arial"/>
          <w:sz w:val="23"/>
          <w:szCs w:val="23"/>
        </w:rPr>
        <w:t>Finance</w:t>
      </w:r>
      <w:r w:rsidR="00303B05">
        <w:rPr>
          <w:rFonts w:ascii="Calibri Light" w:hAnsi="Calibri Light" w:cs="Arial"/>
          <w:sz w:val="23"/>
          <w:szCs w:val="23"/>
        </w:rPr>
        <w:t xml:space="preserve"> Ministry and respective sector working groups, ii) GB curriculum developed through collaborative effort of MFPED, </w:t>
      </w:r>
      <w:proofErr w:type="spellStart"/>
      <w:r w:rsidR="00303B05">
        <w:rPr>
          <w:rFonts w:ascii="Calibri Light" w:hAnsi="Calibri Light" w:cs="Arial"/>
          <w:sz w:val="23"/>
          <w:szCs w:val="23"/>
        </w:rPr>
        <w:t>MoGLSD</w:t>
      </w:r>
      <w:proofErr w:type="spellEnd"/>
      <w:r w:rsidR="00303B05">
        <w:rPr>
          <w:rFonts w:ascii="Calibri Light" w:hAnsi="Calibri Light" w:cs="Arial"/>
          <w:sz w:val="23"/>
          <w:szCs w:val="23"/>
        </w:rPr>
        <w:t xml:space="preserve">, </w:t>
      </w:r>
      <w:proofErr w:type="spellStart"/>
      <w:r w:rsidR="00303B05">
        <w:rPr>
          <w:rFonts w:ascii="Calibri Light" w:hAnsi="Calibri Light" w:cs="Arial"/>
          <w:sz w:val="23"/>
          <w:szCs w:val="23"/>
        </w:rPr>
        <w:t>Makerere</w:t>
      </w:r>
      <w:proofErr w:type="spellEnd"/>
      <w:r w:rsidR="00303B05">
        <w:rPr>
          <w:rFonts w:ascii="Calibri Light" w:hAnsi="Calibri Light" w:cs="Arial"/>
          <w:sz w:val="23"/>
          <w:szCs w:val="23"/>
        </w:rPr>
        <w:t xml:space="preserve"> University (School of Gender and Women Studies), Uganda Institute and</w:t>
      </w:r>
      <w:r w:rsidR="003A2F31">
        <w:rPr>
          <w:rFonts w:ascii="Calibri Light" w:hAnsi="Calibri Light" w:cs="Arial"/>
          <w:sz w:val="23"/>
          <w:szCs w:val="23"/>
        </w:rPr>
        <w:t xml:space="preserve"> National Curriculum Centre which will provide standards in training. </w:t>
      </w:r>
    </w:p>
    <w:p w:rsidR="001A4932" w:rsidRDefault="001A4932" w:rsidP="00B93EC9">
      <w:pPr>
        <w:rPr>
          <w:rFonts w:ascii="Calibri Light" w:hAnsi="Calibri Light" w:cs="Arial"/>
          <w:sz w:val="23"/>
          <w:szCs w:val="23"/>
        </w:rPr>
      </w:pPr>
      <w:r>
        <w:rPr>
          <w:rFonts w:ascii="Calibri Light" w:hAnsi="Calibri Light" w:cs="Arial"/>
          <w:sz w:val="23"/>
          <w:szCs w:val="23"/>
        </w:rPr>
        <w:t xml:space="preserve">While at MDA  institutional level, the programme has contributed to institutional building on GRB, at policy level focus on GRB has resulted in </w:t>
      </w:r>
      <w:proofErr w:type="spellStart"/>
      <w:r>
        <w:rPr>
          <w:rFonts w:ascii="Calibri Light" w:hAnsi="Calibri Light" w:cs="Arial"/>
          <w:sz w:val="23"/>
          <w:szCs w:val="23"/>
        </w:rPr>
        <w:t>i</w:t>
      </w:r>
      <w:proofErr w:type="spellEnd"/>
      <w:r>
        <w:rPr>
          <w:rFonts w:ascii="Calibri Light" w:hAnsi="Calibri Light" w:cs="Arial"/>
          <w:sz w:val="23"/>
          <w:szCs w:val="23"/>
        </w:rPr>
        <w:t>) the Budget Call Circular for 2012/2013 that reinforced the national GRB strategy reflected with increases in two UNJPGE priority sectors</w:t>
      </w:r>
      <w:r w:rsidR="00F25A77">
        <w:rPr>
          <w:rFonts w:ascii="Calibri Light" w:hAnsi="Calibri Light" w:cs="Arial"/>
          <w:sz w:val="23"/>
          <w:szCs w:val="23"/>
        </w:rPr>
        <w:t>,</w:t>
      </w:r>
      <w:r>
        <w:rPr>
          <w:rFonts w:ascii="Calibri Light" w:hAnsi="Calibri Light" w:cs="Arial"/>
          <w:sz w:val="23"/>
          <w:szCs w:val="23"/>
        </w:rPr>
        <w:t xml:space="preserve"> i.e.</w:t>
      </w:r>
      <w:r w:rsidR="00F25A77">
        <w:rPr>
          <w:rFonts w:ascii="Calibri Light" w:hAnsi="Calibri Light" w:cs="Arial"/>
          <w:sz w:val="23"/>
          <w:szCs w:val="23"/>
        </w:rPr>
        <w:t>,</w:t>
      </w:r>
      <w:r>
        <w:rPr>
          <w:rFonts w:ascii="Calibri Light" w:hAnsi="Calibri Light" w:cs="Arial"/>
          <w:sz w:val="23"/>
          <w:szCs w:val="23"/>
        </w:rPr>
        <w:t xml:space="preserve"> education and water, ii) action taken by parliament to </w:t>
      </w:r>
      <w:r>
        <w:rPr>
          <w:rFonts w:ascii="Calibri Light" w:hAnsi="Calibri Light" w:cs="Arial"/>
          <w:sz w:val="23"/>
          <w:szCs w:val="23"/>
        </w:rPr>
        <w:lastRenderedPageBreak/>
        <w:t xml:space="preserve">ensure GRB implementation through allocation of funds to </w:t>
      </w:r>
      <w:proofErr w:type="spellStart"/>
      <w:r>
        <w:rPr>
          <w:rFonts w:ascii="Calibri Light" w:hAnsi="Calibri Light" w:cs="Arial"/>
          <w:sz w:val="23"/>
          <w:szCs w:val="23"/>
        </w:rPr>
        <w:t>MoH</w:t>
      </w:r>
      <w:proofErr w:type="spellEnd"/>
      <w:r>
        <w:rPr>
          <w:rFonts w:ascii="Calibri Light" w:hAnsi="Calibri Light" w:cs="Arial"/>
          <w:sz w:val="23"/>
          <w:szCs w:val="23"/>
        </w:rPr>
        <w:t xml:space="preserve"> capacity building, maternal health and family planning services and i</w:t>
      </w:r>
      <w:r w:rsidR="00F25A77">
        <w:rPr>
          <w:rFonts w:ascii="Calibri Light" w:hAnsi="Calibri Light" w:cs="Arial"/>
          <w:sz w:val="23"/>
          <w:szCs w:val="23"/>
        </w:rPr>
        <w:t>ii</w:t>
      </w:r>
      <w:r>
        <w:rPr>
          <w:rFonts w:ascii="Calibri Light" w:hAnsi="Calibri Light" w:cs="Arial"/>
          <w:sz w:val="23"/>
          <w:szCs w:val="23"/>
        </w:rPr>
        <w:t xml:space="preserve">) lobbying by MPs </w:t>
      </w:r>
      <w:r w:rsidR="0013538D">
        <w:rPr>
          <w:rFonts w:ascii="Calibri Light" w:hAnsi="Calibri Light" w:cs="Arial"/>
          <w:sz w:val="23"/>
          <w:szCs w:val="23"/>
        </w:rPr>
        <w:t>to revoke the</w:t>
      </w:r>
      <w:r>
        <w:rPr>
          <w:rFonts w:ascii="Calibri Light" w:hAnsi="Calibri Light" w:cs="Arial"/>
          <w:sz w:val="23"/>
          <w:szCs w:val="23"/>
        </w:rPr>
        <w:t xml:space="preserve"> value added tax on water</w:t>
      </w:r>
      <w:r w:rsidR="003C61BA">
        <w:rPr>
          <w:rFonts w:ascii="Calibri Light" w:hAnsi="Calibri Light" w:cs="Arial"/>
          <w:sz w:val="23"/>
          <w:szCs w:val="23"/>
        </w:rPr>
        <w:t>, to the greater benefit of women.</w:t>
      </w:r>
    </w:p>
    <w:p w:rsidR="003A2F31" w:rsidRDefault="003A2F31" w:rsidP="00B93EC9">
      <w:pPr>
        <w:rPr>
          <w:rFonts w:ascii="Calibri Light" w:hAnsi="Calibri Light" w:cs="Arial"/>
          <w:sz w:val="23"/>
          <w:szCs w:val="23"/>
        </w:rPr>
      </w:pPr>
      <w:r>
        <w:rPr>
          <w:rFonts w:ascii="Calibri Light" w:hAnsi="Calibri Light" w:cs="Arial"/>
          <w:sz w:val="23"/>
          <w:szCs w:val="23"/>
        </w:rPr>
        <w:t xml:space="preserve">The evaluation noted ownership and leadership of </w:t>
      </w:r>
      <w:proofErr w:type="spellStart"/>
      <w:r>
        <w:rPr>
          <w:rFonts w:ascii="Calibri Light" w:hAnsi="Calibri Light" w:cs="Arial"/>
          <w:sz w:val="23"/>
          <w:szCs w:val="23"/>
        </w:rPr>
        <w:t>MoGLSD</w:t>
      </w:r>
      <w:proofErr w:type="spellEnd"/>
      <w:r>
        <w:rPr>
          <w:rFonts w:ascii="Calibri Light" w:hAnsi="Calibri Light" w:cs="Arial"/>
          <w:sz w:val="23"/>
          <w:szCs w:val="23"/>
        </w:rPr>
        <w:t xml:space="preserve"> was evident through coordination </w:t>
      </w:r>
      <w:r w:rsidR="003C61BA">
        <w:rPr>
          <w:rFonts w:ascii="Calibri Light" w:hAnsi="Calibri Light" w:cs="Arial"/>
          <w:sz w:val="23"/>
          <w:szCs w:val="23"/>
        </w:rPr>
        <w:t xml:space="preserve">of </w:t>
      </w:r>
      <w:r>
        <w:rPr>
          <w:rFonts w:ascii="Calibri Light" w:hAnsi="Calibri Light" w:cs="Arial"/>
          <w:sz w:val="23"/>
          <w:szCs w:val="23"/>
        </w:rPr>
        <w:t>MDAs</w:t>
      </w:r>
      <w:r w:rsidR="0013538D">
        <w:rPr>
          <w:rFonts w:ascii="Calibri Light" w:hAnsi="Calibri Light" w:cs="Arial"/>
          <w:sz w:val="23"/>
          <w:szCs w:val="23"/>
        </w:rPr>
        <w:t>,</w:t>
      </w:r>
      <w:r>
        <w:rPr>
          <w:rFonts w:ascii="Calibri Light" w:hAnsi="Calibri Light" w:cs="Arial"/>
          <w:sz w:val="23"/>
          <w:szCs w:val="23"/>
        </w:rPr>
        <w:t xml:space="preserve"> i.e</w:t>
      </w:r>
      <w:r w:rsidR="0013538D">
        <w:rPr>
          <w:rFonts w:ascii="Calibri Light" w:hAnsi="Calibri Light" w:cs="Arial"/>
          <w:sz w:val="23"/>
          <w:szCs w:val="23"/>
        </w:rPr>
        <w:t>.,</w:t>
      </w:r>
      <w:r>
        <w:rPr>
          <w:rFonts w:ascii="Calibri Light" w:hAnsi="Calibri Light" w:cs="Arial"/>
          <w:sz w:val="23"/>
          <w:szCs w:val="23"/>
        </w:rPr>
        <w:t xml:space="preserve"> MFPED on CRB curri</w:t>
      </w:r>
      <w:r w:rsidR="0013538D">
        <w:rPr>
          <w:rFonts w:ascii="Calibri Light" w:hAnsi="Calibri Light" w:cs="Arial"/>
          <w:sz w:val="23"/>
          <w:szCs w:val="23"/>
        </w:rPr>
        <w:t>cu</w:t>
      </w:r>
      <w:r>
        <w:rPr>
          <w:rFonts w:ascii="Calibri Light" w:hAnsi="Calibri Light" w:cs="Arial"/>
          <w:sz w:val="23"/>
          <w:szCs w:val="23"/>
        </w:rPr>
        <w:t xml:space="preserve">lum, NPA on sector specific GR indicators, </w:t>
      </w:r>
      <w:proofErr w:type="spellStart"/>
      <w:r w:rsidRPr="0042215F">
        <w:rPr>
          <w:rFonts w:ascii="Calibri Light" w:hAnsi="Calibri Light" w:cs="Arial"/>
          <w:sz w:val="23"/>
          <w:szCs w:val="23"/>
        </w:rPr>
        <w:t>MoJIA</w:t>
      </w:r>
      <w:proofErr w:type="spellEnd"/>
      <w:r>
        <w:rPr>
          <w:rFonts w:ascii="Calibri Light" w:hAnsi="Calibri Light" w:cs="Arial"/>
          <w:sz w:val="23"/>
          <w:szCs w:val="23"/>
        </w:rPr>
        <w:t xml:space="preserve"> training on GRB legislation, </w:t>
      </w:r>
      <w:proofErr w:type="spellStart"/>
      <w:r>
        <w:rPr>
          <w:rFonts w:ascii="Calibri Light" w:hAnsi="Calibri Light" w:cs="Arial"/>
          <w:sz w:val="23"/>
          <w:szCs w:val="23"/>
        </w:rPr>
        <w:t>MoPS</w:t>
      </w:r>
      <w:proofErr w:type="spellEnd"/>
      <w:r>
        <w:rPr>
          <w:rFonts w:ascii="Calibri Light" w:hAnsi="Calibri Light" w:cs="Arial"/>
          <w:sz w:val="23"/>
          <w:szCs w:val="23"/>
        </w:rPr>
        <w:t xml:space="preserve"> drafting and roll out of guidelines for HRM gender mainstreaming, GDD compilation of staff in the MDAs, </w:t>
      </w:r>
      <w:proofErr w:type="spellStart"/>
      <w:r>
        <w:rPr>
          <w:rFonts w:ascii="Calibri Light" w:hAnsi="Calibri Light" w:cs="Arial"/>
          <w:sz w:val="23"/>
          <w:szCs w:val="23"/>
        </w:rPr>
        <w:t>MoLG</w:t>
      </w:r>
      <w:proofErr w:type="spellEnd"/>
      <w:r>
        <w:rPr>
          <w:rFonts w:ascii="Calibri Light" w:hAnsi="Calibri Light" w:cs="Arial"/>
          <w:sz w:val="23"/>
          <w:szCs w:val="23"/>
        </w:rPr>
        <w:t xml:space="preserve"> revision of gender mainstreaming indicators for assessment of annual LGS perfo</w:t>
      </w:r>
      <w:r w:rsidR="00CD5DD0">
        <w:rPr>
          <w:rFonts w:ascii="Calibri Light" w:hAnsi="Calibri Light" w:cs="Arial"/>
          <w:sz w:val="23"/>
          <w:szCs w:val="23"/>
        </w:rPr>
        <w:t>r</w:t>
      </w:r>
      <w:r>
        <w:rPr>
          <w:rFonts w:ascii="Calibri Light" w:hAnsi="Calibri Light" w:cs="Arial"/>
          <w:sz w:val="23"/>
          <w:szCs w:val="23"/>
        </w:rPr>
        <w:t xml:space="preserve">mance.  </w:t>
      </w:r>
    </w:p>
    <w:p w:rsidR="009A6461" w:rsidRPr="00B93EC9" w:rsidRDefault="004E515A" w:rsidP="00B93EC9">
      <w:pPr>
        <w:rPr>
          <w:rFonts w:ascii="Calibri Light" w:hAnsi="Calibri Light" w:cs="Arial"/>
          <w:color w:val="0070C0"/>
          <w:sz w:val="23"/>
          <w:szCs w:val="23"/>
        </w:rPr>
      </w:pPr>
      <w:r>
        <w:rPr>
          <w:rFonts w:ascii="Calibri Light" w:hAnsi="Calibri Light" w:cs="Arial"/>
          <w:sz w:val="23"/>
          <w:szCs w:val="23"/>
        </w:rPr>
        <w:t xml:space="preserve">While budget allocations to the seven sectors </w:t>
      </w:r>
      <w:r w:rsidR="00A918E7">
        <w:rPr>
          <w:rFonts w:ascii="Calibri Light" w:hAnsi="Calibri Light" w:cs="Arial"/>
          <w:sz w:val="23"/>
          <w:szCs w:val="23"/>
        </w:rPr>
        <w:t xml:space="preserve">and district level </w:t>
      </w:r>
      <w:r>
        <w:rPr>
          <w:rFonts w:ascii="Calibri Light" w:hAnsi="Calibri Light" w:cs="Arial"/>
          <w:sz w:val="23"/>
          <w:szCs w:val="23"/>
        </w:rPr>
        <w:t xml:space="preserve">still had a long way to go, it was noted there was alignment between </w:t>
      </w:r>
      <w:proofErr w:type="spellStart"/>
      <w:r>
        <w:rPr>
          <w:rFonts w:ascii="Calibri Light" w:hAnsi="Calibri Light" w:cs="Arial"/>
          <w:sz w:val="23"/>
          <w:szCs w:val="23"/>
        </w:rPr>
        <w:t>GoU</w:t>
      </w:r>
      <w:proofErr w:type="spellEnd"/>
      <w:r>
        <w:rPr>
          <w:rFonts w:ascii="Calibri Light" w:hAnsi="Calibri Light" w:cs="Arial"/>
          <w:sz w:val="23"/>
          <w:szCs w:val="23"/>
        </w:rPr>
        <w:t xml:space="preserve"> and UNJPGE priorities of value for money, </w:t>
      </w:r>
      <w:r w:rsidR="00A918E7">
        <w:rPr>
          <w:rFonts w:ascii="Calibri Light" w:hAnsi="Calibri Light" w:cs="Arial"/>
          <w:sz w:val="23"/>
          <w:szCs w:val="23"/>
        </w:rPr>
        <w:t>improved</w:t>
      </w:r>
      <w:r>
        <w:rPr>
          <w:rFonts w:ascii="Calibri Light" w:hAnsi="Calibri Light" w:cs="Arial"/>
          <w:sz w:val="23"/>
          <w:szCs w:val="23"/>
        </w:rPr>
        <w:t xml:space="preserve"> </w:t>
      </w:r>
      <w:r w:rsidR="00A918E7">
        <w:rPr>
          <w:rFonts w:ascii="Calibri Light" w:hAnsi="Calibri Light" w:cs="Arial"/>
          <w:sz w:val="23"/>
          <w:szCs w:val="23"/>
        </w:rPr>
        <w:t>quality</w:t>
      </w:r>
      <w:r>
        <w:rPr>
          <w:rFonts w:ascii="Calibri Light" w:hAnsi="Calibri Light" w:cs="Arial"/>
          <w:sz w:val="23"/>
          <w:szCs w:val="23"/>
        </w:rPr>
        <w:t xml:space="preserve"> of social services with focus o</w:t>
      </w:r>
      <w:r w:rsidR="001063B5">
        <w:rPr>
          <w:rFonts w:ascii="Calibri Light" w:hAnsi="Calibri Light" w:cs="Arial"/>
          <w:sz w:val="23"/>
          <w:szCs w:val="23"/>
        </w:rPr>
        <w:t>n</w:t>
      </w:r>
      <w:r>
        <w:rPr>
          <w:rFonts w:ascii="Calibri Light" w:hAnsi="Calibri Light" w:cs="Arial"/>
          <w:sz w:val="23"/>
          <w:szCs w:val="23"/>
        </w:rPr>
        <w:t xml:space="preserve"> education and water</w:t>
      </w:r>
      <w:r w:rsidR="00A918E7">
        <w:rPr>
          <w:rFonts w:ascii="Calibri Light" w:hAnsi="Calibri Light" w:cs="Arial"/>
          <w:sz w:val="23"/>
          <w:szCs w:val="23"/>
        </w:rPr>
        <w:t>, strengthening of the public sector management and efficient service delivery.</w:t>
      </w:r>
      <w:r>
        <w:rPr>
          <w:rFonts w:ascii="Calibri Light" w:hAnsi="Calibri Light" w:cs="Arial"/>
          <w:sz w:val="23"/>
          <w:szCs w:val="23"/>
        </w:rPr>
        <w:t xml:space="preserve"> </w:t>
      </w:r>
      <w:r w:rsidR="00491854">
        <w:rPr>
          <w:rFonts w:ascii="Calibri Light" w:hAnsi="Calibri Light" w:cs="Arial"/>
          <w:sz w:val="23"/>
          <w:szCs w:val="23"/>
        </w:rPr>
        <w:t>The second</w:t>
      </w:r>
      <w:r w:rsidR="007C3FBA">
        <w:rPr>
          <w:rFonts w:ascii="Calibri Light" w:hAnsi="Calibri Light" w:cs="Arial"/>
          <w:sz w:val="23"/>
          <w:szCs w:val="23"/>
        </w:rPr>
        <w:t xml:space="preserve"> phase of implementation will need </w:t>
      </w:r>
      <w:r w:rsidR="00A918E7">
        <w:rPr>
          <w:rFonts w:ascii="Calibri Light" w:hAnsi="Calibri Light" w:cs="Arial"/>
          <w:sz w:val="23"/>
          <w:szCs w:val="23"/>
        </w:rPr>
        <w:t xml:space="preserve">continued effort to translate government political commitment into </w:t>
      </w:r>
      <w:r w:rsidR="00C17360">
        <w:rPr>
          <w:rFonts w:ascii="Calibri Light" w:hAnsi="Calibri Light" w:cs="Arial"/>
          <w:sz w:val="23"/>
          <w:szCs w:val="23"/>
        </w:rPr>
        <w:t xml:space="preserve">real </w:t>
      </w:r>
      <w:proofErr w:type="gramStart"/>
      <w:r w:rsidR="00C17360">
        <w:rPr>
          <w:rFonts w:ascii="Calibri Light" w:hAnsi="Calibri Light" w:cs="Arial"/>
          <w:sz w:val="23"/>
          <w:szCs w:val="23"/>
        </w:rPr>
        <w:t xml:space="preserve">time  </w:t>
      </w:r>
      <w:r w:rsidR="007C3FBA">
        <w:rPr>
          <w:rFonts w:ascii="Calibri Light" w:hAnsi="Calibri Light" w:cs="Arial"/>
          <w:sz w:val="23"/>
          <w:szCs w:val="23"/>
        </w:rPr>
        <w:t>budget</w:t>
      </w:r>
      <w:proofErr w:type="gramEnd"/>
      <w:r w:rsidR="007C3FBA">
        <w:rPr>
          <w:rFonts w:ascii="Calibri Light" w:hAnsi="Calibri Light" w:cs="Arial"/>
          <w:sz w:val="23"/>
          <w:szCs w:val="23"/>
        </w:rPr>
        <w:t xml:space="preserve"> </w:t>
      </w:r>
      <w:r w:rsidR="00EF0691">
        <w:rPr>
          <w:rFonts w:ascii="Calibri Light" w:hAnsi="Calibri Light" w:cs="Arial"/>
          <w:sz w:val="23"/>
          <w:szCs w:val="23"/>
        </w:rPr>
        <w:t xml:space="preserve">allocations </w:t>
      </w:r>
      <w:r w:rsidR="007C3FBA">
        <w:rPr>
          <w:rFonts w:ascii="Calibri Light" w:hAnsi="Calibri Light" w:cs="Arial"/>
          <w:sz w:val="23"/>
          <w:szCs w:val="23"/>
        </w:rPr>
        <w:t xml:space="preserve">at both </w:t>
      </w:r>
      <w:r w:rsidR="00491854">
        <w:rPr>
          <w:rFonts w:ascii="Calibri Light" w:hAnsi="Calibri Light" w:cs="Arial"/>
          <w:sz w:val="23"/>
          <w:szCs w:val="23"/>
        </w:rPr>
        <w:t>national and</w:t>
      </w:r>
      <w:r w:rsidR="007C3FBA">
        <w:rPr>
          <w:rFonts w:ascii="Calibri Light" w:hAnsi="Calibri Light" w:cs="Arial"/>
          <w:sz w:val="23"/>
          <w:szCs w:val="23"/>
        </w:rPr>
        <w:t xml:space="preserve"> district levels. </w:t>
      </w:r>
    </w:p>
    <w:p w:rsidR="00252E5D" w:rsidRDefault="00252E5D" w:rsidP="00252E5D">
      <w:pPr>
        <w:rPr>
          <w:rFonts w:ascii="Calibri Light" w:hAnsi="Calibri Light"/>
          <w:sz w:val="23"/>
          <w:szCs w:val="23"/>
        </w:rPr>
      </w:pPr>
      <w:r>
        <w:rPr>
          <w:rFonts w:ascii="Calibri Light" w:hAnsi="Calibri Light"/>
          <w:b/>
          <w:sz w:val="23"/>
          <w:szCs w:val="23"/>
        </w:rPr>
        <w:t>Local Government C</w:t>
      </w:r>
      <w:r w:rsidRPr="00917E23">
        <w:rPr>
          <w:rFonts w:ascii="Calibri Light" w:hAnsi="Calibri Light"/>
          <w:b/>
          <w:sz w:val="23"/>
          <w:szCs w:val="23"/>
        </w:rPr>
        <w:t xml:space="preserve">apacity in </w:t>
      </w:r>
      <w:r>
        <w:rPr>
          <w:rFonts w:ascii="Calibri Light" w:hAnsi="Calibri Light"/>
          <w:b/>
          <w:sz w:val="23"/>
          <w:szCs w:val="23"/>
        </w:rPr>
        <w:t>Gender Planning and B</w:t>
      </w:r>
      <w:r w:rsidRPr="00917E23">
        <w:rPr>
          <w:rFonts w:ascii="Calibri Light" w:hAnsi="Calibri Light"/>
          <w:b/>
          <w:sz w:val="23"/>
          <w:szCs w:val="23"/>
        </w:rPr>
        <w:t>udgeting</w:t>
      </w:r>
      <w:r>
        <w:rPr>
          <w:rFonts w:ascii="Calibri Light" w:hAnsi="Calibri Light"/>
          <w:b/>
          <w:sz w:val="23"/>
          <w:szCs w:val="23"/>
        </w:rPr>
        <w:t xml:space="preserve">: </w:t>
      </w:r>
      <w:r w:rsidRPr="00BB596C">
        <w:rPr>
          <w:rFonts w:ascii="Calibri Light" w:hAnsi="Calibri Light"/>
          <w:sz w:val="23"/>
          <w:szCs w:val="23"/>
        </w:rPr>
        <w:t xml:space="preserve"> At local government level</w:t>
      </w:r>
      <w:r>
        <w:rPr>
          <w:rFonts w:ascii="Calibri Light" w:hAnsi="Calibri Light"/>
          <w:sz w:val="23"/>
          <w:szCs w:val="23"/>
        </w:rPr>
        <w:t>,</w:t>
      </w:r>
      <w:r w:rsidRPr="00BB596C">
        <w:rPr>
          <w:rFonts w:ascii="Calibri Light" w:hAnsi="Calibri Light"/>
          <w:sz w:val="23"/>
          <w:szCs w:val="23"/>
        </w:rPr>
        <w:t xml:space="preserve"> the programme offered gender capacity building courses at </w:t>
      </w:r>
      <w:proofErr w:type="spellStart"/>
      <w:r w:rsidRPr="00BB596C">
        <w:rPr>
          <w:rFonts w:ascii="Calibri Light" w:hAnsi="Calibri Light"/>
          <w:sz w:val="23"/>
          <w:szCs w:val="23"/>
        </w:rPr>
        <w:t>Makerere</w:t>
      </w:r>
      <w:proofErr w:type="spellEnd"/>
      <w:r w:rsidRPr="00BB596C">
        <w:rPr>
          <w:rFonts w:ascii="Calibri Light" w:hAnsi="Calibri Light"/>
          <w:sz w:val="23"/>
          <w:szCs w:val="23"/>
        </w:rPr>
        <w:t xml:space="preserve"> University targeting staff in the departments of Community Development and District Commercial Office </w:t>
      </w:r>
      <w:r>
        <w:rPr>
          <w:rFonts w:ascii="Calibri Light" w:hAnsi="Calibri Light"/>
          <w:sz w:val="23"/>
          <w:szCs w:val="23"/>
        </w:rPr>
        <w:t xml:space="preserve">in the 10 districts and </w:t>
      </w:r>
      <w:r w:rsidRPr="00BB596C">
        <w:rPr>
          <w:rFonts w:ascii="Calibri Light" w:hAnsi="Calibri Light"/>
          <w:sz w:val="23"/>
          <w:szCs w:val="23"/>
        </w:rPr>
        <w:t>at central</w:t>
      </w:r>
      <w:r>
        <w:rPr>
          <w:rFonts w:ascii="Calibri Light" w:hAnsi="Calibri Light"/>
          <w:sz w:val="23"/>
          <w:szCs w:val="23"/>
        </w:rPr>
        <w:t xml:space="preserve"> government level. </w:t>
      </w:r>
      <w:r w:rsidRPr="00BB596C">
        <w:rPr>
          <w:rFonts w:ascii="Calibri Light" w:hAnsi="Calibri Light"/>
          <w:sz w:val="23"/>
          <w:szCs w:val="23"/>
        </w:rPr>
        <w:t xml:space="preserve"> The initiative contributed to skills building with anecdotal </w:t>
      </w:r>
      <w:r>
        <w:rPr>
          <w:rFonts w:ascii="Calibri Light" w:hAnsi="Calibri Light"/>
          <w:sz w:val="23"/>
          <w:szCs w:val="23"/>
        </w:rPr>
        <w:t xml:space="preserve">evidence in improved service </w:t>
      </w:r>
      <w:r w:rsidRPr="00BB596C">
        <w:rPr>
          <w:rFonts w:ascii="Calibri Light" w:hAnsi="Calibri Light"/>
          <w:sz w:val="23"/>
          <w:szCs w:val="23"/>
        </w:rPr>
        <w:t xml:space="preserve">delivery </w:t>
      </w:r>
      <w:r>
        <w:rPr>
          <w:rFonts w:ascii="Calibri Light" w:hAnsi="Calibri Light"/>
          <w:sz w:val="23"/>
          <w:szCs w:val="23"/>
        </w:rPr>
        <w:t xml:space="preserve">of </w:t>
      </w:r>
      <w:r w:rsidRPr="00BB596C">
        <w:rPr>
          <w:rFonts w:ascii="Calibri Light" w:hAnsi="Calibri Light"/>
          <w:sz w:val="23"/>
          <w:szCs w:val="23"/>
        </w:rPr>
        <w:t xml:space="preserve">technical support and response to </w:t>
      </w:r>
      <w:r>
        <w:rPr>
          <w:rFonts w:ascii="Calibri Light" w:hAnsi="Calibri Light"/>
          <w:sz w:val="23"/>
          <w:szCs w:val="23"/>
        </w:rPr>
        <w:t xml:space="preserve">requests from other </w:t>
      </w:r>
      <w:r w:rsidRPr="00BB596C">
        <w:rPr>
          <w:rFonts w:ascii="Calibri Light" w:hAnsi="Calibri Light"/>
          <w:sz w:val="23"/>
          <w:szCs w:val="23"/>
        </w:rPr>
        <w:t>line ministries</w:t>
      </w:r>
      <w:r>
        <w:rPr>
          <w:rFonts w:ascii="Calibri Light" w:hAnsi="Calibri Light"/>
          <w:sz w:val="23"/>
          <w:szCs w:val="23"/>
        </w:rPr>
        <w:t xml:space="preserve"> and real time evidence of </w:t>
      </w:r>
      <w:r w:rsidRPr="00BB596C">
        <w:rPr>
          <w:rFonts w:ascii="Calibri Light" w:hAnsi="Calibri Light"/>
          <w:sz w:val="23"/>
          <w:szCs w:val="23"/>
        </w:rPr>
        <w:t>improved gender indicator reporting at district level</w:t>
      </w:r>
      <w:r>
        <w:rPr>
          <w:rFonts w:ascii="Calibri Light" w:hAnsi="Calibri Light"/>
          <w:sz w:val="23"/>
          <w:szCs w:val="23"/>
        </w:rPr>
        <w:t xml:space="preserve">. </w:t>
      </w:r>
      <w:r w:rsidRPr="00BB596C">
        <w:rPr>
          <w:rFonts w:ascii="Calibri Light" w:hAnsi="Calibri Light"/>
          <w:sz w:val="23"/>
          <w:szCs w:val="23"/>
        </w:rPr>
        <w:t xml:space="preserve">Challenges </w:t>
      </w:r>
      <w:r>
        <w:rPr>
          <w:rFonts w:ascii="Calibri Light" w:hAnsi="Calibri Light"/>
          <w:sz w:val="23"/>
          <w:szCs w:val="23"/>
        </w:rPr>
        <w:t xml:space="preserve">identified </w:t>
      </w:r>
      <w:r w:rsidRPr="00BB596C">
        <w:rPr>
          <w:rFonts w:ascii="Calibri Light" w:hAnsi="Calibri Light"/>
          <w:sz w:val="23"/>
          <w:szCs w:val="23"/>
        </w:rPr>
        <w:t>include</w:t>
      </w:r>
      <w:r>
        <w:rPr>
          <w:rFonts w:ascii="Calibri Light" w:hAnsi="Calibri Light"/>
          <w:sz w:val="23"/>
          <w:szCs w:val="23"/>
        </w:rPr>
        <w:t>d</w:t>
      </w:r>
      <w:r w:rsidRPr="00BB596C">
        <w:rPr>
          <w:rFonts w:ascii="Calibri Light" w:hAnsi="Calibri Light"/>
          <w:sz w:val="23"/>
          <w:szCs w:val="23"/>
        </w:rPr>
        <w:t xml:space="preserve"> </w:t>
      </w:r>
      <w:r>
        <w:rPr>
          <w:rFonts w:ascii="Calibri Light" w:hAnsi="Calibri Light"/>
          <w:sz w:val="23"/>
          <w:szCs w:val="23"/>
        </w:rPr>
        <w:t>(</w:t>
      </w:r>
      <w:proofErr w:type="spellStart"/>
      <w:r>
        <w:rPr>
          <w:rFonts w:ascii="Calibri Light" w:hAnsi="Calibri Light"/>
          <w:sz w:val="23"/>
          <w:szCs w:val="23"/>
        </w:rPr>
        <w:t>i</w:t>
      </w:r>
      <w:proofErr w:type="spellEnd"/>
      <w:r>
        <w:rPr>
          <w:rFonts w:ascii="Calibri Light" w:hAnsi="Calibri Light"/>
          <w:sz w:val="23"/>
          <w:szCs w:val="23"/>
        </w:rPr>
        <w:t xml:space="preserve">) </w:t>
      </w:r>
      <w:r w:rsidRPr="00BB596C">
        <w:rPr>
          <w:rFonts w:ascii="Calibri Light" w:hAnsi="Calibri Light"/>
          <w:sz w:val="23"/>
          <w:szCs w:val="23"/>
        </w:rPr>
        <w:t>l</w:t>
      </w:r>
      <w:r w:rsidR="006F1448">
        <w:rPr>
          <w:rFonts w:ascii="Calibri Light" w:hAnsi="Calibri Light"/>
          <w:sz w:val="23"/>
          <w:szCs w:val="23"/>
        </w:rPr>
        <w:t xml:space="preserve">ow </w:t>
      </w:r>
      <w:r w:rsidRPr="00BB596C">
        <w:rPr>
          <w:rFonts w:ascii="Calibri Light" w:hAnsi="Calibri Light"/>
          <w:sz w:val="23"/>
          <w:szCs w:val="23"/>
        </w:rPr>
        <w:t xml:space="preserve"> number of participants per district due to limited funding for the programme</w:t>
      </w:r>
      <w:r>
        <w:rPr>
          <w:rFonts w:ascii="Calibri Light" w:hAnsi="Calibri Light"/>
          <w:sz w:val="23"/>
          <w:szCs w:val="23"/>
        </w:rPr>
        <w:t xml:space="preserve"> and (ii) coverage of training p</w:t>
      </w:r>
      <w:r w:rsidRPr="00BB596C">
        <w:rPr>
          <w:rFonts w:ascii="Calibri Light" w:hAnsi="Calibri Light"/>
          <w:sz w:val="23"/>
          <w:szCs w:val="23"/>
        </w:rPr>
        <w:t xml:space="preserve">rogramme </w:t>
      </w:r>
      <w:r>
        <w:rPr>
          <w:rFonts w:ascii="Calibri Light" w:hAnsi="Calibri Light"/>
          <w:sz w:val="23"/>
          <w:szCs w:val="23"/>
        </w:rPr>
        <w:t xml:space="preserve">which </w:t>
      </w:r>
      <w:r w:rsidRPr="00BB596C">
        <w:rPr>
          <w:rFonts w:ascii="Calibri Light" w:hAnsi="Calibri Light"/>
          <w:sz w:val="23"/>
          <w:szCs w:val="23"/>
        </w:rPr>
        <w:t>benefit</w:t>
      </w:r>
      <w:r>
        <w:rPr>
          <w:rFonts w:ascii="Calibri Light" w:hAnsi="Calibri Light"/>
          <w:sz w:val="23"/>
          <w:szCs w:val="23"/>
        </w:rPr>
        <w:t xml:space="preserve">ted only </w:t>
      </w:r>
      <w:r w:rsidRPr="00BB596C">
        <w:rPr>
          <w:rFonts w:ascii="Calibri Light" w:hAnsi="Calibri Light"/>
          <w:sz w:val="23"/>
          <w:szCs w:val="23"/>
        </w:rPr>
        <w:t xml:space="preserve">10 districts out of </w:t>
      </w:r>
      <w:r>
        <w:rPr>
          <w:rFonts w:ascii="Calibri Light" w:hAnsi="Calibri Light"/>
          <w:sz w:val="23"/>
          <w:szCs w:val="23"/>
        </w:rPr>
        <w:t xml:space="preserve">the over </w:t>
      </w:r>
      <w:r w:rsidRPr="00BB596C">
        <w:rPr>
          <w:rFonts w:ascii="Calibri Light" w:hAnsi="Calibri Light"/>
          <w:sz w:val="23"/>
          <w:szCs w:val="23"/>
        </w:rPr>
        <w:t xml:space="preserve">100 districts in the country. </w:t>
      </w:r>
      <w:r>
        <w:rPr>
          <w:rFonts w:ascii="Calibri Light" w:hAnsi="Calibri Light"/>
          <w:sz w:val="23"/>
          <w:szCs w:val="23"/>
        </w:rPr>
        <w:t>To address the funding gaps</w:t>
      </w:r>
      <w:r w:rsidRPr="00BB596C">
        <w:rPr>
          <w:rFonts w:ascii="Calibri Light" w:hAnsi="Calibri Light"/>
          <w:sz w:val="23"/>
          <w:szCs w:val="23"/>
        </w:rPr>
        <w:t xml:space="preserve">, there </w:t>
      </w:r>
      <w:r>
        <w:rPr>
          <w:rFonts w:ascii="Calibri Light" w:hAnsi="Calibri Light"/>
          <w:sz w:val="23"/>
          <w:szCs w:val="23"/>
        </w:rPr>
        <w:t xml:space="preserve">was willingness </w:t>
      </w:r>
      <w:r w:rsidRPr="00BB596C">
        <w:rPr>
          <w:rFonts w:ascii="Calibri Light" w:hAnsi="Calibri Light"/>
          <w:sz w:val="23"/>
          <w:szCs w:val="23"/>
        </w:rPr>
        <w:t xml:space="preserve">by the government for </w:t>
      </w:r>
      <w:r>
        <w:rPr>
          <w:rFonts w:ascii="Calibri Light" w:hAnsi="Calibri Light"/>
          <w:sz w:val="23"/>
          <w:szCs w:val="23"/>
        </w:rPr>
        <w:t>District Office</w:t>
      </w:r>
      <w:r w:rsidRPr="00BB596C">
        <w:rPr>
          <w:rFonts w:ascii="Calibri Light" w:hAnsi="Calibri Light"/>
          <w:sz w:val="23"/>
          <w:szCs w:val="23"/>
        </w:rPr>
        <w:t xml:space="preserve">s to use their </w:t>
      </w:r>
      <w:r>
        <w:rPr>
          <w:rFonts w:ascii="Calibri Light" w:hAnsi="Calibri Light"/>
          <w:sz w:val="23"/>
          <w:szCs w:val="23"/>
        </w:rPr>
        <w:t>own resources, i.e., “the C</w:t>
      </w:r>
      <w:r w:rsidRPr="00BB596C">
        <w:rPr>
          <w:rFonts w:ascii="Calibri Light" w:hAnsi="Calibri Light"/>
          <w:sz w:val="23"/>
          <w:szCs w:val="23"/>
        </w:rPr>
        <w:t xml:space="preserve">apacity </w:t>
      </w:r>
      <w:r>
        <w:rPr>
          <w:rFonts w:ascii="Calibri Light" w:hAnsi="Calibri Light"/>
          <w:sz w:val="23"/>
          <w:szCs w:val="23"/>
        </w:rPr>
        <w:t>B</w:t>
      </w:r>
      <w:r w:rsidRPr="00BB596C">
        <w:rPr>
          <w:rFonts w:ascii="Calibri Light" w:hAnsi="Calibri Light"/>
          <w:sz w:val="23"/>
          <w:szCs w:val="23"/>
        </w:rPr>
        <w:t xml:space="preserve">uilding </w:t>
      </w:r>
      <w:r>
        <w:rPr>
          <w:rFonts w:ascii="Calibri Light" w:hAnsi="Calibri Light"/>
          <w:sz w:val="23"/>
          <w:szCs w:val="23"/>
        </w:rPr>
        <w:t>G</w:t>
      </w:r>
      <w:r w:rsidRPr="00BB596C">
        <w:rPr>
          <w:rFonts w:ascii="Calibri Light" w:hAnsi="Calibri Light"/>
          <w:sz w:val="23"/>
          <w:szCs w:val="23"/>
        </w:rPr>
        <w:t>rants</w:t>
      </w:r>
      <w:r>
        <w:rPr>
          <w:rFonts w:ascii="Calibri Light" w:hAnsi="Calibri Light"/>
          <w:sz w:val="23"/>
          <w:szCs w:val="23"/>
        </w:rPr>
        <w:t>”</w:t>
      </w:r>
      <w:r w:rsidRPr="00BB596C">
        <w:rPr>
          <w:rFonts w:ascii="Calibri Light" w:hAnsi="Calibri Light"/>
          <w:sz w:val="23"/>
          <w:szCs w:val="23"/>
        </w:rPr>
        <w:t xml:space="preserve"> to support the initiatives. </w:t>
      </w:r>
      <w:r>
        <w:rPr>
          <w:rFonts w:ascii="Calibri Light" w:hAnsi="Calibri Light"/>
          <w:sz w:val="23"/>
          <w:szCs w:val="23"/>
        </w:rPr>
        <w:t xml:space="preserve">Plans were to make the </w:t>
      </w:r>
      <w:r w:rsidRPr="00BB596C">
        <w:rPr>
          <w:rFonts w:ascii="Calibri Light" w:hAnsi="Calibri Light"/>
          <w:sz w:val="23"/>
          <w:szCs w:val="23"/>
        </w:rPr>
        <w:t>course prerequisite for Gender Development Officer Position at district level.</w:t>
      </w:r>
      <w:r w:rsidRPr="00917E23">
        <w:rPr>
          <w:rFonts w:ascii="Calibri Light" w:hAnsi="Calibri Light"/>
          <w:sz w:val="23"/>
          <w:szCs w:val="23"/>
        </w:rPr>
        <w:t xml:space="preserve"> </w:t>
      </w:r>
      <w:r w:rsidR="00996CCA">
        <w:rPr>
          <w:rFonts w:ascii="Calibri Light" w:hAnsi="Calibri Light"/>
          <w:sz w:val="23"/>
          <w:szCs w:val="23"/>
        </w:rPr>
        <w:t>The evaluation noted benefits accrued to both women and men who held the targeted positions. However</w:t>
      </w:r>
      <w:r w:rsidR="00C22858">
        <w:rPr>
          <w:rFonts w:ascii="Calibri Light" w:hAnsi="Calibri Light"/>
          <w:sz w:val="23"/>
          <w:szCs w:val="23"/>
        </w:rPr>
        <w:t>,</w:t>
      </w:r>
      <w:r w:rsidR="00996CCA">
        <w:rPr>
          <w:rFonts w:ascii="Calibri Light" w:hAnsi="Calibri Light"/>
          <w:sz w:val="23"/>
          <w:szCs w:val="23"/>
        </w:rPr>
        <w:t xml:space="preserve"> the milestone of 20% priority gender issues indicated in plans and budget for 10 districts was not evident for 2012</w:t>
      </w:r>
      <w:r w:rsidR="00C22858">
        <w:rPr>
          <w:rFonts w:ascii="Calibri Light" w:hAnsi="Calibri Light"/>
          <w:sz w:val="23"/>
          <w:szCs w:val="23"/>
        </w:rPr>
        <w:t>.</w:t>
      </w:r>
      <w:r w:rsidR="00996CCA">
        <w:rPr>
          <w:rFonts w:ascii="Calibri Light" w:hAnsi="Calibri Light"/>
          <w:sz w:val="23"/>
          <w:szCs w:val="23"/>
        </w:rPr>
        <w:t xml:space="preserve"> The programme will need to clarify tracking </w:t>
      </w:r>
      <w:r w:rsidR="00014D68">
        <w:rPr>
          <w:rFonts w:ascii="Calibri Light" w:hAnsi="Calibri Light"/>
          <w:sz w:val="23"/>
          <w:szCs w:val="23"/>
        </w:rPr>
        <w:t>of the targets/milestones</w:t>
      </w:r>
      <w:r w:rsidR="00996CCA">
        <w:rPr>
          <w:rFonts w:ascii="Calibri Light" w:hAnsi="Calibri Light"/>
          <w:sz w:val="23"/>
          <w:szCs w:val="23"/>
        </w:rPr>
        <w:t>.</w:t>
      </w:r>
    </w:p>
    <w:p w:rsidR="009A6461" w:rsidRPr="00B93EC9" w:rsidRDefault="0042215F" w:rsidP="00B93EC9">
      <w:pPr>
        <w:rPr>
          <w:rFonts w:ascii="Calibri Light" w:hAnsi="Calibri Light"/>
          <w:sz w:val="23"/>
          <w:szCs w:val="23"/>
        </w:rPr>
      </w:pPr>
      <w:r>
        <w:rPr>
          <w:rFonts w:ascii="Calibri Light" w:hAnsi="Calibri Light"/>
          <w:sz w:val="23"/>
          <w:szCs w:val="23"/>
        </w:rPr>
        <w:t xml:space="preserve">One of the goals of the </w:t>
      </w:r>
      <w:r w:rsidR="00703304">
        <w:rPr>
          <w:rFonts w:ascii="Calibri Light" w:hAnsi="Calibri Light"/>
          <w:sz w:val="23"/>
          <w:szCs w:val="23"/>
        </w:rPr>
        <w:t>UNJPGE</w:t>
      </w:r>
      <w:r w:rsidR="00252E5D">
        <w:rPr>
          <w:rFonts w:ascii="Calibri Light" w:hAnsi="Calibri Light"/>
          <w:sz w:val="23"/>
          <w:szCs w:val="23"/>
        </w:rPr>
        <w:t xml:space="preserve"> was to build capacity of local </w:t>
      </w:r>
      <w:r>
        <w:rPr>
          <w:rFonts w:ascii="Calibri Light" w:hAnsi="Calibri Light"/>
          <w:sz w:val="23"/>
          <w:szCs w:val="23"/>
        </w:rPr>
        <w:t xml:space="preserve">government </w:t>
      </w:r>
      <w:r w:rsidR="00273B93">
        <w:rPr>
          <w:rFonts w:ascii="Calibri Light" w:hAnsi="Calibri Light"/>
          <w:sz w:val="23"/>
          <w:szCs w:val="23"/>
        </w:rPr>
        <w:t>where operations were largely constrained by resource</w:t>
      </w:r>
      <w:r w:rsidR="00994120">
        <w:rPr>
          <w:rFonts w:ascii="Calibri Light" w:hAnsi="Calibri Light"/>
          <w:sz w:val="23"/>
          <w:szCs w:val="23"/>
        </w:rPr>
        <w:t xml:space="preserve"> limitations</w:t>
      </w:r>
      <w:r w:rsidR="00273B93">
        <w:rPr>
          <w:rFonts w:ascii="Calibri Light" w:hAnsi="Calibri Light"/>
          <w:sz w:val="23"/>
          <w:szCs w:val="23"/>
        </w:rPr>
        <w:t xml:space="preserve">. However the evaluation noted the focus of the UNJPGE had been targeted at central governments with limited initiatives targeted at district level. While participants at the validation meeting confirmed the programme priority was central government, there was need to support district offices with resource mobilization and leverage other UNJPs with operations at district level </w:t>
      </w:r>
      <w:r w:rsidR="00994120">
        <w:rPr>
          <w:rFonts w:ascii="Calibri Light" w:hAnsi="Calibri Light"/>
          <w:sz w:val="23"/>
          <w:szCs w:val="23"/>
        </w:rPr>
        <w:t xml:space="preserve">to support the capacity of local government. </w:t>
      </w:r>
    </w:p>
    <w:p w:rsidR="009A6461" w:rsidRDefault="00252E5D" w:rsidP="00B93EC9">
      <w:pPr>
        <w:rPr>
          <w:rFonts w:ascii="Calibri Light" w:hAnsi="Calibri Light"/>
          <w:sz w:val="23"/>
          <w:szCs w:val="23"/>
        </w:rPr>
      </w:pPr>
      <w:r w:rsidRPr="009C637A">
        <w:rPr>
          <w:rFonts w:ascii="Calibri Light" w:hAnsi="Calibri Light"/>
          <w:b/>
          <w:sz w:val="23"/>
          <w:szCs w:val="23"/>
        </w:rPr>
        <w:t>Collection, Analysis and Use of Statistic</w:t>
      </w:r>
      <w:r>
        <w:rPr>
          <w:rFonts w:ascii="Calibri Light" w:hAnsi="Calibri Light"/>
          <w:b/>
          <w:sz w:val="23"/>
          <w:szCs w:val="23"/>
        </w:rPr>
        <w:t xml:space="preserve">s:  </w:t>
      </w:r>
      <w:r w:rsidRPr="001159A9">
        <w:rPr>
          <w:rFonts w:ascii="Calibri Light" w:hAnsi="Calibri Light"/>
          <w:sz w:val="23"/>
          <w:szCs w:val="23"/>
        </w:rPr>
        <w:t xml:space="preserve">The </w:t>
      </w:r>
      <w:r w:rsidR="00703304">
        <w:rPr>
          <w:rFonts w:ascii="Calibri Light" w:hAnsi="Calibri Light"/>
          <w:sz w:val="23"/>
          <w:szCs w:val="23"/>
        </w:rPr>
        <w:t>UNJPGE</w:t>
      </w:r>
      <w:r>
        <w:rPr>
          <w:rFonts w:ascii="Calibri Light" w:hAnsi="Calibri Light"/>
          <w:sz w:val="23"/>
          <w:szCs w:val="23"/>
        </w:rPr>
        <w:t>,</w:t>
      </w:r>
      <w:r w:rsidRPr="001159A9">
        <w:rPr>
          <w:rFonts w:ascii="Calibri Light" w:hAnsi="Calibri Light"/>
          <w:sz w:val="23"/>
          <w:szCs w:val="23"/>
        </w:rPr>
        <w:t xml:space="preserve"> through its partnership with UBOS</w:t>
      </w:r>
      <w:r>
        <w:rPr>
          <w:rFonts w:ascii="Calibri Light" w:hAnsi="Calibri Light"/>
          <w:sz w:val="23"/>
          <w:szCs w:val="23"/>
        </w:rPr>
        <w:t>,</w:t>
      </w:r>
      <w:r w:rsidRPr="001159A9">
        <w:rPr>
          <w:rFonts w:ascii="Calibri Light" w:hAnsi="Calibri Light"/>
          <w:sz w:val="23"/>
          <w:szCs w:val="23"/>
        </w:rPr>
        <w:t xml:space="preserve"> implement</w:t>
      </w:r>
      <w:r w:rsidR="002650FB">
        <w:rPr>
          <w:rFonts w:ascii="Calibri Light" w:hAnsi="Calibri Light"/>
          <w:sz w:val="23"/>
          <w:szCs w:val="23"/>
        </w:rPr>
        <w:t>s</w:t>
      </w:r>
      <w:r w:rsidRPr="001159A9">
        <w:rPr>
          <w:rFonts w:ascii="Calibri Light" w:hAnsi="Calibri Light"/>
          <w:sz w:val="23"/>
          <w:szCs w:val="23"/>
        </w:rPr>
        <w:t xml:space="preserve"> </w:t>
      </w:r>
      <w:r w:rsidR="002650FB">
        <w:rPr>
          <w:rFonts w:ascii="Calibri Light" w:hAnsi="Calibri Light"/>
          <w:sz w:val="23"/>
          <w:szCs w:val="23"/>
        </w:rPr>
        <w:t xml:space="preserve">a gender statistics initiative that </w:t>
      </w:r>
      <w:r w:rsidRPr="001159A9">
        <w:rPr>
          <w:rFonts w:ascii="Calibri Light" w:hAnsi="Calibri Light"/>
          <w:sz w:val="23"/>
          <w:szCs w:val="23"/>
        </w:rPr>
        <w:t>collect</w:t>
      </w:r>
      <w:r w:rsidR="002650FB">
        <w:rPr>
          <w:rFonts w:ascii="Calibri Light" w:hAnsi="Calibri Light"/>
          <w:sz w:val="23"/>
          <w:szCs w:val="23"/>
        </w:rPr>
        <w:t>s</w:t>
      </w:r>
      <w:r w:rsidRPr="001159A9">
        <w:rPr>
          <w:rFonts w:ascii="Calibri Light" w:hAnsi="Calibri Light"/>
          <w:sz w:val="23"/>
          <w:szCs w:val="23"/>
        </w:rPr>
        <w:t xml:space="preserve"> and analyse</w:t>
      </w:r>
      <w:r w:rsidR="002650FB">
        <w:rPr>
          <w:rFonts w:ascii="Calibri Light" w:hAnsi="Calibri Light"/>
          <w:sz w:val="23"/>
          <w:szCs w:val="23"/>
        </w:rPr>
        <w:t>s</w:t>
      </w:r>
      <w:r w:rsidRPr="001159A9">
        <w:rPr>
          <w:rFonts w:ascii="Calibri Light" w:hAnsi="Calibri Light"/>
          <w:sz w:val="23"/>
          <w:szCs w:val="23"/>
        </w:rPr>
        <w:t xml:space="preserve"> disaggregated data</w:t>
      </w:r>
      <w:r>
        <w:rPr>
          <w:rFonts w:ascii="Calibri Light" w:hAnsi="Calibri Light"/>
          <w:sz w:val="23"/>
          <w:szCs w:val="23"/>
        </w:rPr>
        <w:t xml:space="preserve"> for national planning</w:t>
      </w:r>
      <w:r w:rsidRPr="001159A9">
        <w:rPr>
          <w:rFonts w:ascii="Calibri Light" w:hAnsi="Calibri Light"/>
          <w:sz w:val="23"/>
          <w:szCs w:val="23"/>
        </w:rPr>
        <w:t>. Outputs</w:t>
      </w:r>
      <w:r w:rsidRPr="00BB596C">
        <w:rPr>
          <w:rFonts w:ascii="Calibri Light" w:hAnsi="Calibri Light"/>
          <w:sz w:val="23"/>
          <w:szCs w:val="23"/>
        </w:rPr>
        <w:t xml:space="preserve"> included </w:t>
      </w:r>
      <w:r>
        <w:rPr>
          <w:rFonts w:ascii="Calibri Light" w:hAnsi="Calibri Light"/>
          <w:sz w:val="23"/>
          <w:szCs w:val="23"/>
        </w:rPr>
        <w:t>(</w:t>
      </w:r>
      <w:proofErr w:type="spellStart"/>
      <w:r>
        <w:rPr>
          <w:rFonts w:ascii="Calibri Light" w:hAnsi="Calibri Light"/>
          <w:sz w:val="23"/>
          <w:szCs w:val="23"/>
        </w:rPr>
        <w:t>i</w:t>
      </w:r>
      <w:proofErr w:type="spellEnd"/>
      <w:r>
        <w:rPr>
          <w:rFonts w:ascii="Calibri Light" w:hAnsi="Calibri Light"/>
          <w:sz w:val="23"/>
          <w:szCs w:val="23"/>
        </w:rPr>
        <w:t>) a G</w:t>
      </w:r>
      <w:r w:rsidRPr="00BB596C">
        <w:rPr>
          <w:rFonts w:ascii="Calibri Light" w:hAnsi="Calibri Light"/>
          <w:sz w:val="23"/>
          <w:szCs w:val="23"/>
        </w:rPr>
        <w:t xml:space="preserve">ender </w:t>
      </w:r>
      <w:r>
        <w:rPr>
          <w:rFonts w:ascii="Calibri Light" w:hAnsi="Calibri Light"/>
          <w:sz w:val="23"/>
          <w:szCs w:val="23"/>
        </w:rPr>
        <w:t>S</w:t>
      </w:r>
      <w:r w:rsidRPr="00BB596C">
        <w:rPr>
          <w:rFonts w:ascii="Calibri Light" w:hAnsi="Calibri Light"/>
          <w:sz w:val="23"/>
          <w:szCs w:val="23"/>
        </w:rPr>
        <w:t xml:space="preserve">trategy </w:t>
      </w:r>
      <w:r>
        <w:rPr>
          <w:rFonts w:ascii="Calibri Light" w:hAnsi="Calibri Light"/>
          <w:sz w:val="23"/>
          <w:szCs w:val="23"/>
        </w:rPr>
        <w:t xml:space="preserve">developed </w:t>
      </w:r>
      <w:r w:rsidRPr="00BB596C">
        <w:rPr>
          <w:rFonts w:ascii="Calibri Light" w:hAnsi="Calibri Light"/>
          <w:sz w:val="23"/>
          <w:szCs w:val="23"/>
        </w:rPr>
        <w:t xml:space="preserve">to guide mainstreaming, </w:t>
      </w:r>
      <w:r>
        <w:rPr>
          <w:rFonts w:ascii="Calibri Light" w:hAnsi="Calibri Light"/>
          <w:sz w:val="23"/>
          <w:szCs w:val="23"/>
        </w:rPr>
        <w:t xml:space="preserve">(ii) establishment of a </w:t>
      </w:r>
      <w:r w:rsidRPr="00BB596C">
        <w:rPr>
          <w:rFonts w:ascii="Calibri Light" w:hAnsi="Calibri Light"/>
          <w:sz w:val="23"/>
          <w:szCs w:val="23"/>
        </w:rPr>
        <w:t>gender statistics subcommittee,</w:t>
      </w:r>
      <w:r>
        <w:rPr>
          <w:rFonts w:ascii="Calibri Light" w:hAnsi="Calibri Light"/>
          <w:sz w:val="23"/>
          <w:szCs w:val="23"/>
        </w:rPr>
        <w:t xml:space="preserve"> and</w:t>
      </w:r>
      <w:r w:rsidRPr="00BB596C">
        <w:rPr>
          <w:rFonts w:ascii="Calibri Light" w:hAnsi="Calibri Light"/>
          <w:sz w:val="23"/>
          <w:szCs w:val="23"/>
        </w:rPr>
        <w:t xml:space="preserve"> </w:t>
      </w:r>
      <w:r>
        <w:rPr>
          <w:rFonts w:ascii="Calibri Light" w:hAnsi="Calibri Light"/>
          <w:sz w:val="23"/>
          <w:szCs w:val="23"/>
        </w:rPr>
        <w:t xml:space="preserve">(iii) review of </w:t>
      </w:r>
      <w:r w:rsidRPr="00BB596C">
        <w:rPr>
          <w:rFonts w:ascii="Calibri Light" w:hAnsi="Calibri Light"/>
          <w:sz w:val="23"/>
          <w:szCs w:val="23"/>
        </w:rPr>
        <w:t>Ugandan National Household Questionnaire</w:t>
      </w:r>
      <w:r>
        <w:rPr>
          <w:rFonts w:ascii="Calibri Light" w:hAnsi="Calibri Light"/>
          <w:sz w:val="23"/>
          <w:szCs w:val="23"/>
        </w:rPr>
        <w:t xml:space="preserve"> to integrate gender data</w:t>
      </w:r>
      <w:r w:rsidRPr="00BB596C">
        <w:rPr>
          <w:rFonts w:ascii="Calibri Light" w:hAnsi="Calibri Light"/>
          <w:sz w:val="23"/>
          <w:szCs w:val="23"/>
        </w:rPr>
        <w:t xml:space="preserve">. Challenges </w:t>
      </w:r>
      <w:r>
        <w:rPr>
          <w:rFonts w:ascii="Calibri Light" w:hAnsi="Calibri Light"/>
          <w:sz w:val="23"/>
          <w:szCs w:val="23"/>
        </w:rPr>
        <w:t xml:space="preserve">noted from respondents </w:t>
      </w:r>
      <w:r w:rsidRPr="00BB596C">
        <w:rPr>
          <w:rFonts w:ascii="Calibri Light" w:hAnsi="Calibri Light"/>
          <w:sz w:val="23"/>
          <w:szCs w:val="23"/>
        </w:rPr>
        <w:t>include</w:t>
      </w:r>
      <w:r>
        <w:rPr>
          <w:rFonts w:ascii="Calibri Light" w:hAnsi="Calibri Light"/>
          <w:sz w:val="23"/>
          <w:szCs w:val="23"/>
        </w:rPr>
        <w:t xml:space="preserve">d limited HR and financial resources, </w:t>
      </w:r>
      <w:r w:rsidRPr="00BB596C">
        <w:rPr>
          <w:rFonts w:ascii="Calibri Light" w:hAnsi="Calibri Light"/>
          <w:sz w:val="23"/>
          <w:szCs w:val="23"/>
        </w:rPr>
        <w:t xml:space="preserve">attitude of </w:t>
      </w:r>
      <w:r>
        <w:rPr>
          <w:rFonts w:ascii="Calibri Light" w:hAnsi="Calibri Light"/>
          <w:sz w:val="23"/>
          <w:szCs w:val="23"/>
        </w:rPr>
        <w:t>Statisticians who lacked gender training,</w:t>
      </w:r>
      <w:r w:rsidRPr="00BB596C">
        <w:rPr>
          <w:rFonts w:ascii="Calibri Light" w:hAnsi="Calibri Light"/>
          <w:sz w:val="23"/>
          <w:szCs w:val="23"/>
        </w:rPr>
        <w:t xml:space="preserve"> no definition of gender statistics</w:t>
      </w:r>
      <w:r>
        <w:rPr>
          <w:rFonts w:ascii="Calibri Light" w:hAnsi="Calibri Light"/>
          <w:sz w:val="23"/>
          <w:szCs w:val="23"/>
        </w:rPr>
        <w:t xml:space="preserve"> to guide advocacy work</w:t>
      </w:r>
      <w:r w:rsidR="00D56E6D">
        <w:rPr>
          <w:rFonts w:ascii="Calibri Light" w:hAnsi="Calibri Light"/>
          <w:sz w:val="23"/>
          <w:szCs w:val="23"/>
        </w:rPr>
        <w:t>,</w:t>
      </w:r>
      <w:r>
        <w:rPr>
          <w:rFonts w:ascii="Calibri Light" w:hAnsi="Calibri Light"/>
          <w:sz w:val="23"/>
          <w:szCs w:val="23"/>
        </w:rPr>
        <w:t xml:space="preserve"> and a</w:t>
      </w:r>
      <w:r w:rsidR="002650FB">
        <w:rPr>
          <w:rFonts w:ascii="Calibri Light" w:hAnsi="Calibri Light"/>
          <w:sz w:val="23"/>
          <w:szCs w:val="23"/>
        </w:rPr>
        <w:t xml:space="preserve"> one person Gender Unit run by a </w:t>
      </w:r>
      <w:r>
        <w:rPr>
          <w:rFonts w:ascii="Calibri Light" w:hAnsi="Calibri Light"/>
          <w:sz w:val="23"/>
          <w:szCs w:val="23"/>
        </w:rPr>
        <w:t>junior P</w:t>
      </w:r>
      <w:r w:rsidRPr="00BB596C">
        <w:rPr>
          <w:rFonts w:ascii="Calibri Light" w:hAnsi="Calibri Light"/>
          <w:sz w:val="23"/>
          <w:szCs w:val="23"/>
        </w:rPr>
        <w:t xml:space="preserve">roject </w:t>
      </w:r>
      <w:r>
        <w:rPr>
          <w:rFonts w:ascii="Calibri Light" w:hAnsi="Calibri Light"/>
          <w:sz w:val="23"/>
          <w:szCs w:val="23"/>
        </w:rPr>
        <w:t>O</w:t>
      </w:r>
      <w:r w:rsidRPr="00BB596C">
        <w:rPr>
          <w:rFonts w:ascii="Calibri Light" w:hAnsi="Calibri Light"/>
          <w:sz w:val="23"/>
          <w:szCs w:val="23"/>
        </w:rPr>
        <w:t xml:space="preserve">fficer </w:t>
      </w:r>
      <w:r>
        <w:rPr>
          <w:rFonts w:ascii="Calibri Light" w:hAnsi="Calibri Light"/>
          <w:sz w:val="23"/>
          <w:szCs w:val="23"/>
        </w:rPr>
        <w:t xml:space="preserve">who </w:t>
      </w:r>
      <w:r w:rsidR="002650FB">
        <w:rPr>
          <w:rFonts w:ascii="Calibri Light" w:hAnsi="Calibri Light"/>
          <w:sz w:val="23"/>
          <w:szCs w:val="23"/>
        </w:rPr>
        <w:t xml:space="preserve">requires management support to </w:t>
      </w:r>
      <w:r w:rsidRPr="00BB596C">
        <w:rPr>
          <w:rFonts w:ascii="Calibri Light" w:hAnsi="Calibri Light"/>
          <w:sz w:val="23"/>
          <w:szCs w:val="23"/>
        </w:rPr>
        <w:t>influence deci</w:t>
      </w:r>
      <w:r>
        <w:rPr>
          <w:rFonts w:ascii="Calibri Light" w:hAnsi="Calibri Light"/>
          <w:sz w:val="23"/>
          <w:szCs w:val="23"/>
        </w:rPr>
        <w:t>si</w:t>
      </w:r>
      <w:r w:rsidRPr="00BB596C">
        <w:rPr>
          <w:rFonts w:ascii="Calibri Light" w:hAnsi="Calibri Light"/>
          <w:sz w:val="23"/>
          <w:szCs w:val="23"/>
        </w:rPr>
        <w:t>ons within the office.</w:t>
      </w:r>
      <w:r>
        <w:rPr>
          <w:rFonts w:ascii="Calibri Light" w:hAnsi="Calibri Light"/>
          <w:sz w:val="23"/>
          <w:szCs w:val="23"/>
        </w:rPr>
        <w:t xml:space="preserve"> The </w:t>
      </w:r>
      <w:r w:rsidR="00703304">
        <w:rPr>
          <w:rFonts w:ascii="Calibri Light" w:hAnsi="Calibri Light"/>
          <w:sz w:val="23"/>
          <w:szCs w:val="23"/>
        </w:rPr>
        <w:t>UNJPGE</w:t>
      </w:r>
      <w:r>
        <w:rPr>
          <w:rFonts w:ascii="Calibri Light" w:hAnsi="Calibri Light"/>
          <w:sz w:val="23"/>
          <w:szCs w:val="23"/>
        </w:rPr>
        <w:t xml:space="preserve"> will n</w:t>
      </w:r>
      <w:r w:rsidRPr="00BB596C">
        <w:rPr>
          <w:rFonts w:ascii="Calibri Light" w:hAnsi="Calibri Light"/>
          <w:sz w:val="23"/>
          <w:szCs w:val="23"/>
        </w:rPr>
        <w:t>eed buy</w:t>
      </w:r>
      <w:r>
        <w:rPr>
          <w:rFonts w:ascii="Calibri Light" w:hAnsi="Calibri Light"/>
          <w:sz w:val="23"/>
          <w:szCs w:val="23"/>
        </w:rPr>
        <w:t>-</w:t>
      </w:r>
      <w:r w:rsidRPr="00BB596C">
        <w:rPr>
          <w:rFonts w:ascii="Calibri Light" w:hAnsi="Calibri Light"/>
          <w:sz w:val="23"/>
          <w:szCs w:val="23"/>
        </w:rPr>
        <w:t>in from the Director</w:t>
      </w:r>
      <w:r>
        <w:rPr>
          <w:rFonts w:ascii="Calibri Light" w:hAnsi="Calibri Light"/>
          <w:sz w:val="23"/>
          <w:szCs w:val="23"/>
        </w:rPr>
        <w:t xml:space="preserve"> </w:t>
      </w:r>
      <w:r w:rsidR="00C22858">
        <w:rPr>
          <w:rFonts w:ascii="Calibri Light" w:hAnsi="Calibri Light"/>
          <w:sz w:val="23"/>
          <w:szCs w:val="23"/>
        </w:rPr>
        <w:t xml:space="preserve">and other senior UBOS officials </w:t>
      </w:r>
      <w:r>
        <w:rPr>
          <w:rFonts w:ascii="Calibri Light" w:hAnsi="Calibri Light"/>
          <w:sz w:val="23"/>
          <w:szCs w:val="23"/>
        </w:rPr>
        <w:t xml:space="preserve">with the recommendation to </w:t>
      </w:r>
      <w:r w:rsidRPr="00BB596C">
        <w:rPr>
          <w:rFonts w:ascii="Calibri Light" w:hAnsi="Calibri Light"/>
          <w:sz w:val="23"/>
          <w:szCs w:val="23"/>
        </w:rPr>
        <w:t xml:space="preserve">elevate </w:t>
      </w:r>
      <w:r>
        <w:rPr>
          <w:rFonts w:ascii="Calibri Light" w:hAnsi="Calibri Light"/>
          <w:sz w:val="23"/>
          <w:szCs w:val="23"/>
        </w:rPr>
        <w:t>the one person Gender U</w:t>
      </w:r>
      <w:r w:rsidRPr="00BB596C">
        <w:rPr>
          <w:rFonts w:ascii="Calibri Light" w:hAnsi="Calibri Light"/>
          <w:sz w:val="23"/>
          <w:szCs w:val="23"/>
        </w:rPr>
        <w:t>nit to Director</w:t>
      </w:r>
      <w:r>
        <w:rPr>
          <w:rFonts w:ascii="Calibri Light" w:hAnsi="Calibri Light"/>
          <w:sz w:val="23"/>
          <w:szCs w:val="23"/>
        </w:rPr>
        <w:t>’</w:t>
      </w:r>
      <w:r w:rsidRPr="00BB596C">
        <w:rPr>
          <w:rFonts w:ascii="Calibri Light" w:hAnsi="Calibri Light"/>
          <w:sz w:val="23"/>
          <w:szCs w:val="23"/>
        </w:rPr>
        <w:t>s Office</w:t>
      </w:r>
      <w:r>
        <w:rPr>
          <w:rFonts w:ascii="Calibri Light" w:hAnsi="Calibri Light"/>
          <w:sz w:val="23"/>
          <w:szCs w:val="23"/>
        </w:rPr>
        <w:t>. Project participants will need to be innovative and use local resources such as Statistics U</w:t>
      </w:r>
      <w:r w:rsidRPr="00BB596C">
        <w:rPr>
          <w:rFonts w:ascii="Calibri Light" w:hAnsi="Calibri Light"/>
          <w:sz w:val="23"/>
          <w:szCs w:val="23"/>
        </w:rPr>
        <w:t xml:space="preserve">niversity </w:t>
      </w:r>
      <w:r w:rsidR="00D56E6D">
        <w:rPr>
          <w:rFonts w:ascii="Calibri Light" w:hAnsi="Calibri Light"/>
          <w:sz w:val="23"/>
          <w:szCs w:val="23"/>
        </w:rPr>
        <w:lastRenderedPageBreak/>
        <w:t>s</w:t>
      </w:r>
      <w:r w:rsidRPr="00BB596C">
        <w:rPr>
          <w:rFonts w:ascii="Calibri Light" w:hAnsi="Calibri Light"/>
          <w:sz w:val="23"/>
          <w:szCs w:val="23"/>
        </w:rPr>
        <w:t>tudents as interns</w:t>
      </w:r>
      <w:r>
        <w:rPr>
          <w:rFonts w:ascii="Calibri Light" w:hAnsi="Calibri Light"/>
          <w:sz w:val="23"/>
          <w:szCs w:val="23"/>
        </w:rPr>
        <w:t xml:space="preserve"> to support programme implementation.</w:t>
      </w:r>
      <w:r w:rsidRPr="00BB596C">
        <w:rPr>
          <w:rFonts w:ascii="Calibri Light" w:hAnsi="Calibri Light"/>
          <w:sz w:val="23"/>
          <w:szCs w:val="23"/>
        </w:rPr>
        <w:t xml:space="preserve"> </w:t>
      </w:r>
      <w:r w:rsidR="00994120">
        <w:rPr>
          <w:rFonts w:ascii="Calibri Light" w:hAnsi="Calibri Light"/>
          <w:sz w:val="23"/>
          <w:szCs w:val="23"/>
        </w:rPr>
        <w:t xml:space="preserve">It was confirmed </w:t>
      </w:r>
      <w:r w:rsidR="002650FB">
        <w:rPr>
          <w:rFonts w:ascii="Calibri Light" w:hAnsi="Calibri Light"/>
          <w:sz w:val="23"/>
          <w:szCs w:val="23"/>
        </w:rPr>
        <w:t xml:space="preserve">at the Validation Meeting </w:t>
      </w:r>
      <w:r w:rsidR="00994120">
        <w:rPr>
          <w:rFonts w:ascii="Calibri Light" w:hAnsi="Calibri Light"/>
          <w:sz w:val="23"/>
          <w:szCs w:val="23"/>
        </w:rPr>
        <w:t>that UBOS contrib</w:t>
      </w:r>
      <w:r w:rsidR="002650FB">
        <w:rPr>
          <w:rFonts w:ascii="Calibri Light" w:hAnsi="Calibri Light"/>
          <w:sz w:val="23"/>
          <w:szCs w:val="23"/>
        </w:rPr>
        <w:t xml:space="preserve">uted to Outcome 1 even </w:t>
      </w:r>
      <w:r w:rsidR="00FA26FA">
        <w:rPr>
          <w:rFonts w:ascii="Calibri Light" w:hAnsi="Calibri Light"/>
          <w:sz w:val="23"/>
          <w:szCs w:val="23"/>
        </w:rPr>
        <w:t>though</w:t>
      </w:r>
      <w:r w:rsidR="002650FB">
        <w:rPr>
          <w:rFonts w:ascii="Calibri Light" w:hAnsi="Calibri Light"/>
          <w:sz w:val="23"/>
          <w:szCs w:val="23"/>
        </w:rPr>
        <w:t xml:space="preserve"> i</w:t>
      </w:r>
      <w:r w:rsidR="00994120">
        <w:rPr>
          <w:rFonts w:ascii="Calibri Light" w:hAnsi="Calibri Light"/>
          <w:sz w:val="23"/>
          <w:szCs w:val="23"/>
        </w:rPr>
        <w:t xml:space="preserve">t worked with UNFPA on other initiatives. </w:t>
      </w:r>
    </w:p>
    <w:p w:rsidR="00252E5D" w:rsidRDefault="00252E5D" w:rsidP="00252E5D">
      <w:pPr>
        <w:pStyle w:val="Caption"/>
        <w:rPr>
          <w:rFonts w:ascii="Calibri Light" w:hAnsi="Calibri Light"/>
          <w:sz w:val="23"/>
          <w:szCs w:val="23"/>
        </w:rPr>
      </w:pPr>
      <w:bookmarkStart w:id="198" w:name="_Toc351913177"/>
      <w:r>
        <w:t xml:space="preserve">Table </w:t>
      </w:r>
      <w:r w:rsidR="00A03617">
        <w:fldChar w:fldCharType="begin"/>
      </w:r>
      <w:r>
        <w:instrText xml:space="preserve"> SEQ Table \* ARABIC </w:instrText>
      </w:r>
      <w:r w:rsidR="00A03617">
        <w:fldChar w:fldCharType="separate"/>
      </w:r>
      <w:r w:rsidR="00335CA8">
        <w:rPr>
          <w:noProof/>
        </w:rPr>
        <w:t>6</w:t>
      </w:r>
      <w:r w:rsidR="00A03617">
        <w:rPr>
          <w:noProof/>
        </w:rPr>
        <w:fldChar w:fldCharType="end"/>
      </w:r>
      <w:r>
        <w:t xml:space="preserve"> Outcome 1 Progress Summary</w:t>
      </w:r>
      <w:bookmarkEnd w:id="1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8"/>
        <w:gridCol w:w="6572"/>
        <w:gridCol w:w="1866"/>
      </w:tblGrid>
      <w:tr w:rsidR="00252E5D" w:rsidRPr="00BB596C" w:rsidTr="00DE3770">
        <w:tc>
          <w:tcPr>
            <w:tcW w:w="1170" w:type="pct"/>
            <w:shd w:val="clear" w:color="auto" w:fill="FDE9D9"/>
          </w:tcPr>
          <w:p w:rsidR="00252E5D" w:rsidRPr="0070500F" w:rsidRDefault="00252E5D" w:rsidP="00DE3770">
            <w:pPr>
              <w:pStyle w:val="NoSpacing"/>
              <w:jc w:val="center"/>
              <w:rPr>
                <w:rFonts w:ascii="Calibri Light" w:hAnsi="Calibri Light"/>
                <w:sz w:val="23"/>
                <w:szCs w:val="23"/>
              </w:rPr>
            </w:pPr>
            <w:r w:rsidRPr="0070500F">
              <w:rPr>
                <w:rFonts w:ascii="Calibri Light" w:hAnsi="Calibri Light"/>
                <w:sz w:val="23"/>
                <w:szCs w:val="23"/>
              </w:rPr>
              <w:t>Partners</w:t>
            </w:r>
          </w:p>
        </w:tc>
        <w:tc>
          <w:tcPr>
            <w:tcW w:w="2983" w:type="pct"/>
            <w:shd w:val="clear" w:color="auto" w:fill="FDE9D9"/>
          </w:tcPr>
          <w:p w:rsidR="00252E5D" w:rsidRPr="0070500F" w:rsidRDefault="00252E5D" w:rsidP="00DE3770">
            <w:pPr>
              <w:pStyle w:val="NoSpacing"/>
              <w:jc w:val="center"/>
              <w:rPr>
                <w:rFonts w:ascii="Calibri Light" w:hAnsi="Calibri Light"/>
                <w:sz w:val="23"/>
                <w:szCs w:val="23"/>
              </w:rPr>
            </w:pPr>
            <w:r w:rsidRPr="0070500F">
              <w:rPr>
                <w:rFonts w:ascii="Calibri Light" w:hAnsi="Calibri Light"/>
                <w:sz w:val="23"/>
                <w:szCs w:val="23"/>
              </w:rPr>
              <w:t>Examples of progress towards outcomes</w:t>
            </w:r>
          </w:p>
        </w:tc>
        <w:tc>
          <w:tcPr>
            <w:tcW w:w="847" w:type="pct"/>
            <w:shd w:val="clear" w:color="auto" w:fill="FDE9D9"/>
          </w:tcPr>
          <w:p w:rsidR="00252E5D" w:rsidRPr="0070500F" w:rsidRDefault="00252E5D" w:rsidP="00DE3770">
            <w:pPr>
              <w:pStyle w:val="NoSpacing"/>
              <w:jc w:val="center"/>
              <w:rPr>
                <w:rFonts w:ascii="Calibri Light" w:hAnsi="Calibri Light"/>
                <w:sz w:val="23"/>
                <w:szCs w:val="23"/>
              </w:rPr>
            </w:pPr>
            <w:r w:rsidRPr="0070500F">
              <w:rPr>
                <w:rFonts w:ascii="Calibri Light" w:hAnsi="Calibri Light"/>
                <w:sz w:val="23"/>
                <w:szCs w:val="23"/>
              </w:rPr>
              <w:t>Source</w:t>
            </w:r>
          </w:p>
        </w:tc>
      </w:tr>
      <w:tr w:rsidR="00252E5D" w:rsidRPr="00BB596C" w:rsidTr="00DE3770">
        <w:tc>
          <w:tcPr>
            <w:tcW w:w="1170" w:type="pct"/>
          </w:tcPr>
          <w:p w:rsidR="00252E5D" w:rsidRDefault="00252E5D" w:rsidP="00DE3770">
            <w:pPr>
              <w:pStyle w:val="NoSpacing"/>
              <w:rPr>
                <w:rFonts w:ascii="Calibri Light" w:hAnsi="Calibri Light"/>
                <w:sz w:val="23"/>
                <w:szCs w:val="23"/>
              </w:rPr>
            </w:pPr>
            <w:r w:rsidRPr="0070500F">
              <w:rPr>
                <w:rFonts w:ascii="Calibri Light" w:hAnsi="Calibri Light"/>
                <w:b/>
                <w:sz w:val="23"/>
                <w:szCs w:val="23"/>
              </w:rPr>
              <w:t>Lead Agency</w:t>
            </w:r>
            <w:r w:rsidRPr="0070500F">
              <w:rPr>
                <w:rFonts w:ascii="Calibri Light" w:hAnsi="Calibri Light"/>
                <w:sz w:val="23"/>
                <w:szCs w:val="23"/>
              </w:rPr>
              <w:t xml:space="preserve"> – UN Women</w:t>
            </w:r>
          </w:p>
          <w:p w:rsidR="00252E5D" w:rsidRPr="0070500F" w:rsidRDefault="00252E5D" w:rsidP="00DE3770">
            <w:pPr>
              <w:pStyle w:val="NoSpacing"/>
              <w:rPr>
                <w:rFonts w:ascii="Calibri Light" w:hAnsi="Calibri Light"/>
                <w:sz w:val="23"/>
                <w:szCs w:val="23"/>
              </w:rPr>
            </w:pPr>
          </w:p>
          <w:p w:rsidR="00252E5D" w:rsidRPr="0070500F" w:rsidRDefault="00252E5D" w:rsidP="00DE3770">
            <w:pPr>
              <w:pStyle w:val="NoSpacing"/>
              <w:rPr>
                <w:rFonts w:ascii="Calibri Light" w:hAnsi="Calibri Light"/>
                <w:b/>
                <w:sz w:val="23"/>
                <w:szCs w:val="23"/>
              </w:rPr>
            </w:pPr>
            <w:r w:rsidRPr="0070500F">
              <w:rPr>
                <w:rFonts w:ascii="Calibri Light" w:hAnsi="Calibri Light"/>
                <w:b/>
                <w:sz w:val="23"/>
                <w:szCs w:val="23"/>
              </w:rPr>
              <w:t>IPs -</w:t>
            </w:r>
          </w:p>
          <w:p w:rsidR="00252E5D" w:rsidRPr="0070500F" w:rsidRDefault="00252E5D" w:rsidP="00DE3770">
            <w:pPr>
              <w:pStyle w:val="NoSpacing"/>
              <w:rPr>
                <w:rFonts w:ascii="Calibri Light" w:hAnsi="Calibri Light"/>
                <w:sz w:val="23"/>
                <w:szCs w:val="23"/>
              </w:rPr>
            </w:pPr>
            <w:r w:rsidRPr="0070500F">
              <w:rPr>
                <w:rFonts w:ascii="Calibri Light" w:hAnsi="Calibri Light"/>
                <w:b/>
                <w:sz w:val="23"/>
                <w:szCs w:val="23"/>
              </w:rPr>
              <w:t>UN Agencies</w:t>
            </w:r>
            <w:r>
              <w:rPr>
                <w:rFonts w:ascii="Calibri Light" w:hAnsi="Calibri Light"/>
                <w:sz w:val="23"/>
                <w:szCs w:val="23"/>
              </w:rPr>
              <w:t>:</w:t>
            </w:r>
            <w:r w:rsidRPr="0070500F">
              <w:rPr>
                <w:rFonts w:ascii="Calibri Light" w:hAnsi="Calibri Light"/>
                <w:sz w:val="23"/>
                <w:szCs w:val="23"/>
              </w:rPr>
              <w:t xml:space="preserve"> UNCDF, UNFPA</w:t>
            </w:r>
          </w:p>
          <w:p w:rsidR="00252E5D" w:rsidRPr="0070500F" w:rsidRDefault="00252E5D" w:rsidP="00DE3770">
            <w:pPr>
              <w:pStyle w:val="NoSpacing"/>
              <w:rPr>
                <w:rFonts w:ascii="Calibri Light" w:hAnsi="Calibri Light"/>
                <w:sz w:val="23"/>
                <w:szCs w:val="23"/>
              </w:rPr>
            </w:pPr>
            <w:r w:rsidRPr="0070500F">
              <w:rPr>
                <w:rFonts w:ascii="Calibri Light" w:hAnsi="Calibri Light"/>
                <w:b/>
                <w:sz w:val="23"/>
                <w:szCs w:val="23"/>
              </w:rPr>
              <w:t>Governmen</w:t>
            </w:r>
            <w:r>
              <w:rPr>
                <w:rFonts w:ascii="Calibri Light" w:hAnsi="Calibri Light"/>
                <w:b/>
                <w:sz w:val="23"/>
                <w:szCs w:val="23"/>
              </w:rPr>
              <w:t>t</w:t>
            </w:r>
            <w:r>
              <w:rPr>
                <w:rFonts w:ascii="Calibri Light" w:hAnsi="Calibri Light"/>
                <w:sz w:val="23"/>
                <w:szCs w:val="23"/>
              </w:rPr>
              <w:t>:</w:t>
            </w:r>
            <w:r w:rsidRPr="0070500F">
              <w:rPr>
                <w:rFonts w:ascii="Calibri Light" w:hAnsi="Calibri Light"/>
                <w:sz w:val="23"/>
                <w:szCs w:val="23"/>
              </w:rPr>
              <w:t xml:space="preserve"> </w:t>
            </w:r>
            <w:proofErr w:type="spellStart"/>
            <w:r w:rsidR="00C22858">
              <w:rPr>
                <w:rFonts w:ascii="Calibri Light" w:hAnsi="Calibri Light"/>
                <w:sz w:val="23"/>
                <w:szCs w:val="23"/>
              </w:rPr>
              <w:t>Mo</w:t>
            </w:r>
            <w:r w:rsidR="0083681E">
              <w:rPr>
                <w:rFonts w:ascii="Calibri Light" w:hAnsi="Calibri Light"/>
                <w:sz w:val="23"/>
                <w:szCs w:val="23"/>
              </w:rPr>
              <w:t>GLSD</w:t>
            </w:r>
            <w:proofErr w:type="spellEnd"/>
            <w:r w:rsidRPr="0070500F">
              <w:rPr>
                <w:rFonts w:ascii="Calibri Light" w:hAnsi="Calibri Light"/>
                <w:sz w:val="23"/>
                <w:szCs w:val="23"/>
              </w:rPr>
              <w:t xml:space="preserve">, MFPED, </w:t>
            </w:r>
            <w:proofErr w:type="spellStart"/>
            <w:r w:rsidRPr="0070500F">
              <w:rPr>
                <w:rFonts w:ascii="Calibri Light" w:hAnsi="Calibri Light"/>
                <w:sz w:val="23"/>
                <w:szCs w:val="23"/>
              </w:rPr>
              <w:t>MoLG</w:t>
            </w:r>
            <w:proofErr w:type="spellEnd"/>
            <w:r w:rsidRPr="0070500F">
              <w:rPr>
                <w:rFonts w:ascii="Calibri Light" w:hAnsi="Calibri Light"/>
                <w:sz w:val="23"/>
                <w:szCs w:val="23"/>
              </w:rPr>
              <w:t>, NPA, UBOS</w:t>
            </w:r>
          </w:p>
          <w:p w:rsidR="00252E5D" w:rsidRPr="0070500F" w:rsidRDefault="00252E5D" w:rsidP="00DE3770">
            <w:pPr>
              <w:pStyle w:val="NoSpacing"/>
              <w:rPr>
                <w:rFonts w:ascii="Calibri Light" w:hAnsi="Calibri Light"/>
                <w:color w:val="00B050"/>
                <w:sz w:val="23"/>
                <w:szCs w:val="23"/>
              </w:rPr>
            </w:pPr>
            <w:r w:rsidRPr="0070500F">
              <w:rPr>
                <w:rFonts w:ascii="Calibri Light" w:hAnsi="Calibri Light"/>
                <w:b/>
                <w:sz w:val="23"/>
                <w:szCs w:val="23"/>
              </w:rPr>
              <w:t>NGOs</w:t>
            </w:r>
            <w:r w:rsidRPr="0070500F">
              <w:rPr>
                <w:rFonts w:ascii="Calibri Light" w:hAnsi="Calibri Light"/>
                <w:sz w:val="23"/>
                <w:szCs w:val="23"/>
              </w:rPr>
              <w:t>- FOWODE</w:t>
            </w:r>
          </w:p>
        </w:tc>
        <w:tc>
          <w:tcPr>
            <w:tcW w:w="2983" w:type="pct"/>
          </w:tcPr>
          <w:p w:rsidR="002650FB" w:rsidRDefault="00252E5D" w:rsidP="00DE3770">
            <w:pPr>
              <w:pStyle w:val="NoSpacing"/>
              <w:rPr>
                <w:rFonts w:ascii="Calibri Light" w:hAnsi="Calibri Light"/>
                <w:sz w:val="23"/>
                <w:szCs w:val="23"/>
              </w:rPr>
            </w:pPr>
            <w:r w:rsidRPr="0070500F">
              <w:rPr>
                <w:rFonts w:ascii="Calibri Light" w:hAnsi="Calibri Light"/>
                <w:sz w:val="23"/>
                <w:szCs w:val="23"/>
              </w:rPr>
              <w:t>(+)</w:t>
            </w:r>
            <w:r w:rsidR="002650FB">
              <w:rPr>
                <w:rFonts w:ascii="Calibri Light" w:hAnsi="Calibri Light"/>
                <w:sz w:val="23"/>
                <w:szCs w:val="23"/>
              </w:rPr>
              <w:t xml:space="preserve"> Gender focal person appointed in all government ministries and trained to support </w:t>
            </w:r>
            <w:r w:rsidR="00703304">
              <w:rPr>
                <w:rFonts w:ascii="Calibri Light" w:hAnsi="Calibri Light"/>
                <w:sz w:val="23"/>
                <w:szCs w:val="23"/>
              </w:rPr>
              <w:t>UNJPGE</w:t>
            </w:r>
            <w:r w:rsidR="002650FB">
              <w:rPr>
                <w:rFonts w:ascii="Calibri Light" w:hAnsi="Calibri Light"/>
                <w:sz w:val="23"/>
                <w:szCs w:val="23"/>
              </w:rPr>
              <w:t xml:space="preserve"> initiatives</w:t>
            </w:r>
          </w:p>
          <w:p w:rsidR="002650FB" w:rsidRDefault="002650FB" w:rsidP="00DE3770">
            <w:pPr>
              <w:pStyle w:val="NoSpacing"/>
              <w:rPr>
                <w:rFonts w:ascii="Calibri Light" w:hAnsi="Calibri Light"/>
                <w:sz w:val="23"/>
                <w:szCs w:val="23"/>
              </w:rPr>
            </w:pPr>
            <w:r>
              <w:rPr>
                <w:rFonts w:ascii="Calibri Light" w:hAnsi="Calibri Light"/>
                <w:sz w:val="23"/>
                <w:szCs w:val="23"/>
              </w:rPr>
              <w:t xml:space="preserve">(+) </w:t>
            </w:r>
            <w:r w:rsidR="00180D88">
              <w:rPr>
                <w:rFonts w:ascii="Calibri Light" w:hAnsi="Calibri Light"/>
                <w:sz w:val="23"/>
                <w:szCs w:val="23"/>
              </w:rPr>
              <w:t>Technical Gender Experts availed to Ministry of Gender (</w:t>
            </w:r>
            <w:proofErr w:type="spellStart"/>
            <w:r w:rsidR="0083681E">
              <w:rPr>
                <w:rFonts w:ascii="Calibri Light" w:hAnsi="Calibri Light"/>
                <w:sz w:val="23"/>
                <w:szCs w:val="23"/>
              </w:rPr>
              <w:t>M</w:t>
            </w:r>
            <w:r w:rsidR="00C22858">
              <w:rPr>
                <w:rFonts w:ascii="Calibri Light" w:hAnsi="Calibri Light"/>
                <w:sz w:val="23"/>
                <w:szCs w:val="23"/>
              </w:rPr>
              <w:t>o</w:t>
            </w:r>
            <w:r w:rsidR="0083681E">
              <w:rPr>
                <w:rFonts w:ascii="Calibri Light" w:hAnsi="Calibri Light"/>
                <w:sz w:val="23"/>
                <w:szCs w:val="23"/>
              </w:rPr>
              <w:t>GLSD</w:t>
            </w:r>
            <w:proofErr w:type="spellEnd"/>
            <w:proofErr w:type="gramStart"/>
            <w:r w:rsidR="00180D88">
              <w:rPr>
                <w:rFonts w:ascii="Calibri Light" w:hAnsi="Calibri Light"/>
                <w:sz w:val="23"/>
                <w:szCs w:val="23"/>
              </w:rPr>
              <w:t>) ,</w:t>
            </w:r>
            <w:proofErr w:type="gramEnd"/>
            <w:r w:rsidR="00180D88">
              <w:rPr>
                <w:rFonts w:ascii="Calibri Light" w:hAnsi="Calibri Light"/>
                <w:sz w:val="23"/>
                <w:szCs w:val="23"/>
              </w:rPr>
              <w:t xml:space="preserve"> </w:t>
            </w:r>
            <w:r w:rsidR="00180D88" w:rsidRPr="0070500F">
              <w:rPr>
                <w:rFonts w:ascii="Calibri Light" w:hAnsi="Calibri Light"/>
                <w:sz w:val="23"/>
                <w:szCs w:val="23"/>
              </w:rPr>
              <w:t xml:space="preserve">National Planning Authority (NPA), </w:t>
            </w:r>
            <w:r w:rsidR="00FA26FA" w:rsidRPr="0070500F">
              <w:rPr>
                <w:rFonts w:ascii="Calibri Light" w:hAnsi="Calibri Light"/>
                <w:sz w:val="23"/>
                <w:szCs w:val="23"/>
              </w:rPr>
              <w:t>and Uganda</w:t>
            </w:r>
            <w:r w:rsidR="00180D88" w:rsidRPr="0070500F">
              <w:rPr>
                <w:rFonts w:ascii="Calibri Light" w:hAnsi="Calibri Light"/>
                <w:sz w:val="23"/>
                <w:szCs w:val="23"/>
              </w:rPr>
              <w:t xml:space="preserve"> Bureau of Statistics (UBOS), to support government technocrats in integrating gender into service delivery.</w:t>
            </w:r>
          </w:p>
          <w:p w:rsidR="007A6A4D" w:rsidRDefault="00302380" w:rsidP="00DE3770">
            <w:pPr>
              <w:pStyle w:val="NoSpacing"/>
              <w:rPr>
                <w:rFonts w:ascii="Calibri Light" w:hAnsi="Calibri Light"/>
                <w:sz w:val="23"/>
                <w:szCs w:val="23"/>
              </w:rPr>
            </w:pPr>
            <w:r>
              <w:rPr>
                <w:rFonts w:ascii="Calibri Light" w:hAnsi="Calibri Light"/>
                <w:sz w:val="23"/>
                <w:szCs w:val="23"/>
              </w:rPr>
              <w:t xml:space="preserve">(+) </w:t>
            </w:r>
            <w:r w:rsidR="007A6A4D">
              <w:rPr>
                <w:rFonts w:ascii="Calibri Light" w:hAnsi="Calibri Light"/>
                <w:sz w:val="23"/>
                <w:szCs w:val="23"/>
              </w:rPr>
              <w:t>E-Resource Centre established</w:t>
            </w:r>
            <w:r w:rsidR="00707A9D">
              <w:rPr>
                <w:rFonts w:ascii="Calibri Light" w:hAnsi="Calibri Light"/>
                <w:sz w:val="23"/>
                <w:szCs w:val="23"/>
              </w:rPr>
              <w:t>,</w:t>
            </w:r>
            <w:r w:rsidR="007A6A4D">
              <w:rPr>
                <w:rFonts w:ascii="Calibri Light" w:hAnsi="Calibri Light"/>
                <w:sz w:val="23"/>
                <w:szCs w:val="23"/>
              </w:rPr>
              <w:t xml:space="preserve"> provides repository of gender statistics and information to support knowledge management in </w:t>
            </w:r>
            <w:proofErr w:type="spellStart"/>
            <w:r w:rsidR="007A6A4D">
              <w:rPr>
                <w:rFonts w:ascii="Calibri Light" w:hAnsi="Calibri Light"/>
                <w:sz w:val="23"/>
                <w:szCs w:val="23"/>
              </w:rPr>
              <w:t>MoGLD</w:t>
            </w:r>
            <w:proofErr w:type="spellEnd"/>
            <w:r w:rsidR="00707A9D">
              <w:rPr>
                <w:rFonts w:ascii="Calibri Light" w:hAnsi="Calibri Light"/>
                <w:sz w:val="23"/>
                <w:szCs w:val="23"/>
              </w:rPr>
              <w:t>,</w:t>
            </w:r>
            <w:r w:rsidR="007A6A4D">
              <w:rPr>
                <w:rFonts w:ascii="Calibri Light" w:hAnsi="Calibri Light"/>
                <w:sz w:val="23"/>
                <w:szCs w:val="23"/>
              </w:rPr>
              <w:t xml:space="preserve"> i.e.</w:t>
            </w:r>
            <w:r w:rsidR="00707A9D">
              <w:rPr>
                <w:rFonts w:ascii="Calibri Light" w:hAnsi="Calibri Light"/>
                <w:sz w:val="23"/>
                <w:szCs w:val="23"/>
              </w:rPr>
              <w:t>,</w:t>
            </w:r>
            <w:r w:rsidR="007A6A4D">
              <w:rPr>
                <w:rFonts w:ascii="Calibri Light" w:hAnsi="Calibri Light"/>
                <w:sz w:val="23"/>
                <w:szCs w:val="23"/>
              </w:rPr>
              <w:t xml:space="preserve"> reports, policies, research, plans, and inventory of gender experts. Uganda Women Magazine published bi-annually on March 8</w:t>
            </w:r>
            <w:r w:rsidR="007A6A4D" w:rsidRPr="007A6A4D">
              <w:rPr>
                <w:rFonts w:ascii="Calibri Light" w:hAnsi="Calibri Light"/>
                <w:sz w:val="23"/>
                <w:szCs w:val="23"/>
                <w:vertAlign w:val="superscript"/>
              </w:rPr>
              <w:t>th</w:t>
            </w:r>
            <w:r w:rsidR="007A6A4D">
              <w:rPr>
                <w:rFonts w:ascii="Calibri Light" w:hAnsi="Calibri Light"/>
                <w:sz w:val="23"/>
                <w:szCs w:val="23"/>
              </w:rPr>
              <w:t xml:space="preserve"> International Women’s Day and October 9</w:t>
            </w:r>
            <w:r w:rsidR="007A6A4D" w:rsidRPr="007A6A4D">
              <w:rPr>
                <w:rFonts w:ascii="Calibri Light" w:hAnsi="Calibri Light"/>
                <w:sz w:val="23"/>
                <w:szCs w:val="23"/>
                <w:vertAlign w:val="superscript"/>
              </w:rPr>
              <w:t>th</w:t>
            </w:r>
            <w:r w:rsidR="007A6A4D">
              <w:rPr>
                <w:rFonts w:ascii="Calibri Light" w:hAnsi="Calibri Light"/>
                <w:sz w:val="23"/>
                <w:szCs w:val="23"/>
              </w:rPr>
              <w:t xml:space="preserve"> Independence Day captures the voices of policy makers and beneficiaries – women and girls.</w:t>
            </w:r>
          </w:p>
          <w:p w:rsidR="00252E5D" w:rsidRPr="0070500F" w:rsidRDefault="00252E5D" w:rsidP="00DE3770">
            <w:pPr>
              <w:pStyle w:val="NoSpacing"/>
              <w:rPr>
                <w:rFonts w:ascii="Calibri Light" w:hAnsi="Calibri Light"/>
                <w:sz w:val="23"/>
                <w:szCs w:val="23"/>
              </w:rPr>
            </w:pPr>
            <w:r w:rsidRPr="0070500F">
              <w:rPr>
                <w:rFonts w:ascii="Calibri Light" w:hAnsi="Calibri Light"/>
                <w:sz w:val="23"/>
                <w:szCs w:val="23"/>
              </w:rPr>
              <w:t xml:space="preserve">(+) Gender Capacity building course established and running in </w:t>
            </w:r>
            <w:proofErr w:type="spellStart"/>
            <w:r w:rsidRPr="0070500F">
              <w:rPr>
                <w:rFonts w:ascii="Calibri Light" w:hAnsi="Calibri Light"/>
                <w:sz w:val="23"/>
                <w:szCs w:val="23"/>
              </w:rPr>
              <w:t>M</w:t>
            </w:r>
            <w:r>
              <w:rPr>
                <w:rFonts w:ascii="Calibri Light" w:hAnsi="Calibri Light"/>
                <w:sz w:val="23"/>
                <w:szCs w:val="23"/>
              </w:rPr>
              <w:t>a</w:t>
            </w:r>
            <w:r w:rsidRPr="0070500F">
              <w:rPr>
                <w:rFonts w:ascii="Calibri Light" w:hAnsi="Calibri Light"/>
                <w:sz w:val="23"/>
                <w:szCs w:val="23"/>
              </w:rPr>
              <w:t>kerere</w:t>
            </w:r>
            <w:proofErr w:type="spellEnd"/>
            <w:r w:rsidRPr="0070500F">
              <w:rPr>
                <w:rFonts w:ascii="Calibri Light" w:hAnsi="Calibri Light"/>
                <w:sz w:val="23"/>
                <w:szCs w:val="23"/>
              </w:rPr>
              <w:t xml:space="preserve"> University Kampala (MUK) – aimed at training central and local government officials. Graduates from the course already serving in the </w:t>
            </w:r>
            <w:proofErr w:type="spellStart"/>
            <w:r w:rsidR="0083681E">
              <w:rPr>
                <w:rFonts w:ascii="Calibri Light" w:hAnsi="Calibri Light"/>
                <w:sz w:val="23"/>
                <w:szCs w:val="23"/>
              </w:rPr>
              <w:t>M</w:t>
            </w:r>
            <w:r w:rsidR="00C22858">
              <w:rPr>
                <w:rFonts w:ascii="Calibri Light" w:hAnsi="Calibri Light"/>
                <w:sz w:val="23"/>
                <w:szCs w:val="23"/>
              </w:rPr>
              <w:t>o</w:t>
            </w:r>
            <w:r w:rsidR="0083681E">
              <w:rPr>
                <w:rFonts w:ascii="Calibri Light" w:hAnsi="Calibri Light"/>
                <w:sz w:val="23"/>
                <w:szCs w:val="23"/>
              </w:rPr>
              <w:t>GLSD</w:t>
            </w:r>
            <w:proofErr w:type="spellEnd"/>
            <w:r>
              <w:rPr>
                <w:rFonts w:ascii="Calibri Light" w:hAnsi="Calibri Light"/>
                <w:sz w:val="23"/>
                <w:szCs w:val="23"/>
              </w:rPr>
              <w:t>,</w:t>
            </w:r>
            <w:r w:rsidRPr="0070500F">
              <w:rPr>
                <w:rFonts w:ascii="Calibri Light" w:hAnsi="Calibri Light"/>
                <w:sz w:val="23"/>
                <w:szCs w:val="23"/>
              </w:rPr>
              <w:t xml:space="preserve"> other government departments</w:t>
            </w:r>
            <w:r>
              <w:rPr>
                <w:rFonts w:ascii="Calibri Light" w:hAnsi="Calibri Light"/>
                <w:sz w:val="23"/>
                <w:szCs w:val="23"/>
              </w:rPr>
              <w:t>, and target districts.</w:t>
            </w:r>
            <w:r w:rsidRPr="0070500F">
              <w:rPr>
                <w:rFonts w:ascii="Calibri Light" w:hAnsi="Calibri Light"/>
                <w:sz w:val="23"/>
                <w:szCs w:val="23"/>
              </w:rPr>
              <w:t xml:space="preserve"> </w:t>
            </w:r>
          </w:p>
          <w:p w:rsidR="00252E5D" w:rsidRPr="0070500F" w:rsidRDefault="00252E5D" w:rsidP="00ED43C7">
            <w:pPr>
              <w:pStyle w:val="NoSpacing"/>
              <w:rPr>
                <w:rFonts w:ascii="Calibri Light" w:hAnsi="Calibri Light"/>
                <w:sz w:val="23"/>
                <w:szCs w:val="23"/>
              </w:rPr>
            </w:pPr>
          </w:p>
        </w:tc>
        <w:tc>
          <w:tcPr>
            <w:tcW w:w="847" w:type="pct"/>
          </w:tcPr>
          <w:p w:rsidR="00252E5D" w:rsidRPr="0070500F" w:rsidRDefault="00252E5D" w:rsidP="00DE3770">
            <w:pPr>
              <w:pStyle w:val="NoSpacing"/>
              <w:rPr>
                <w:rFonts w:ascii="Calibri Light" w:hAnsi="Calibri Light"/>
                <w:sz w:val="23"/>
                <w:szCs w:val="23"/>
              </w:rPr>
            </w:pPr>
            <w:r w:rsidRPr="0070500F">
              <w:rPr>
                <w:rFonts w:ascii="Calibri Light" w:hAnsi="Calibri Light"/>
                <w:sz w:val="23"/>
                <w:szCs w:val="23"/>
              </w:rPr>
              <w:t xml:space="preserve">Interviews with UN Women, </w:t>
            </w:r>
            <w:proofErr w:type="spellStart"/>
            <w:r w:rsidRPr="0070500F">
              <w:rPr>
                <w:rFonts w:ascii="Calibri Light" w:hAnsi="Calibri Light"/>
                <w:sz w:val="23"/>
                <w:szCs w:val="23"/>
              </w:rPr>
              <w:t>UNCDF,</w:t>
            </w:r>
            <w:r w:rsidR="0083681E">
              <w:rPr>
                <w:rFonts w:ascii="Calibri Light" w:hAnsi="Calibri Light"/>
                <w:sz w:val="23"/>
                <w:szCs w:val="23"/>
              </w:rPr>
              <w:t>M</w:t>
            </w:r>
            <w:r w:rsidR="00C22858">
              <w:rPr>
                <w:rFonts w:ascii="Calibri Light" w:hAnsi="Calibri Light"/>
                <w:sz w:val="23"/>
                <w:szCs w:val="23"/>
              </w:rPr>
              <w:t>o</w:t>
            </w:r>
            <w:r w:rsidR="0083681E">
              <w:rPr>
                <w:rFonts w:ascii="Calibri Light" w:hAnsi="Calibri Light"/>
                <w:sz w:val="23"/>
                <w:szCs w:val="23"/>
              </w:rPr>
              <w:t>GLSD</w:t>
            </w:r>
            <w:proofErr w:type="spellEnd"/>
            <w:r>
              <w:rPr>
                <w:rFonts w:ascii="Calibri Light" w:hAnsi="Calibri Light"/>
                <w:sz w:val="23"/>
                <w:szCs w:val="23"/>
              </w:rPr>
              <w:t>,</w:t>
            </w:r>
            <w:r w:rsidRPr="0070500F">
              <w:rPr>
                <w:rFonts w:ascii="Calibri Light" w:hAnsi="Calibri Light"/>
                <w:sz w:val="23"/>
                <w:szCs w:val="23"/>
              </w:rPr>
              <w:t xml:space="preserve"> UBOS;</w:t>
            </w:r>
            <w:r w:rsidR="00C22858">
              <w:rPr>
                <w:rFonts w:ascii="Calibri Light" w:hAnsi="Calibri Light"/>
                <w:sz w:val="23"/>
                <w:szCs w:val="23"/>
              </w:rPr>
              <w:t xml:space="preserve"> </w:t>
            </w:r>
            <w:r>
              <w:rPr>
                <w:rFonts w:ascii="Calibri Light" w:hAnsi="Calibri Light"/>
                <w:sz w:val="23"/>
                <w:szCs w:val="23"/>
              </w:rPr>
              <w:t>FOWODE</w:t>
            </w:r>
            <w:r w:rsidR="00C22858">
              <w:rPr>
                <w:rFonts w:ascii="Calibri Light" w:hAnsi="Calibri Light"/>
                <w:sz w:val="23"/>
                <w:szCs w:val="23"/>
              </w:rPr>
              <w:t xml:space="preserve"> &amp;</w:t>
            </w:r>
          </w:p>
          <w:p w:rsidR="00252E5D" w:rsidRPr="0070500F" w:rsidRDefault="00252E5D" w:rsidP="00DE3770">
            <w:pPr>
              <w:pStyle w:val="NoSpacing"/>
              <w:rPr>
                <w:rFonts w:ascii="Calibri Light" w:hAnsi="Calibri Light"/>
                <w:sz w:val="23"/>
                <w:szCs w:val="23"/>
              </w:rPr>
            </w:pPr>
            <w:r w:rsidRPr="0070500F">
              <w:rPr>
                <w:rFonts w:ascii="Calibri Light" w:hAnsi="Calibri Light"/>
                <w:sz w:val="23"/>
                <w:szCs w:val="23"/>
              </w:rPr>
              <w:t>Document Review</w:t>
            </w:r>
          </w:p>
        </w:tc>
      </w:tr>
    </w:tbl>
    <w:p w:rsidR="00252E5D" w:rsidRDefault="00252E5D" w:rsidP="00252E5D">
      <w:pPr>
        <w:rPr>
          <w:rFonts w:ascii="Calibri Light" w:hAnsi="Calibri Light"/>
          <w:b/>
          <w:sz w:val="23"/>
          <w:szCs w:val="23"/>
        </w:rPr>
      </w:pPr>
    </w:p>
    <w:p w:rsidR="002C0A16" w:rsidRDefault="002C0A16" w:rsidP="00252E5D">
      <w:pPr>
        <w:rPr>
          <w:rFonts w:ascii="Calibri Light" w:hAnsi="Calibri Light"/>
          <w:b/>
          <w:sz w:val="23"/>
          <w:szCs w:val="23"/>
        </w:rPr>
      </w:pPr>
      <w:r>
        <w:rPr>
          <w:rFonts w:ascii="Calibri Light" w:hAnsi="Calibri Light"/>
          <w:b/>
          <w:sz w:val="23"/>
          <w:szCs w:val="23"/>
        </w:rPr>
        <w:t>Evaluation score –B strong with minor weaknesses</w:t>
      </w:r>
    </w:p>
    <w:p w:rsidR="00C65ECB" w:rsidRPr="00C65ECB" w:rsidRDefault="00C65ECB" w:rsidP="00C65ECB">
      <w:pPr>
        <w:pStyle w:val="Heading2"/>
        <w:rPr>
          <w:sz w:val="24"/>
        </w:rPr>
      </w:pPr>
      <w:bookmarkStart w:id="199" w:name="_Toc351916207"/>
      <w:r w:rsidRPr="00C65ECB">
        <w:rPr>
          <w:sz w:val="24"/>
        </w:rPr>
        <w:t xml:space="preserve">Outcome 2: Improved </w:t>
      </w:r>
      <w:r w:rsidR="00AF05FB">
        <w:rPr>
          <w:sz w:val="24"/>
        </w:rPr>
        <w:t>A</w:t>
      </w:r>
      <w:r w:rsidRPr="00C65ECB">
        <w:rPr>
          <w:sz w:val="24"/>
        </w:rPr>
        <w:t xml:space="preserve">ccess to </w:t>
      </w:r>
      <w:r w:rsidR="00AF05FB">
        <w:rPr>
          <w:sz w:val="24"/>
        </w:rPr>
        <w:t>L</w:t>
      </w:r>
      <w:r w:rsidRPr="00C65ECB">
        <w:rPr>
          <w:sz w:val="24"/>
        </w:rPr>
        <w:t xml:space="preserve">egal, </w:t>
      </w:r>
      <w:r w:rsidR="00AF05FB">
        <w:rPr>
          <w:sz w:val="24"/>
        </w:rPr>
        <w:t>H</w:t>
      </w:r>
      <w:r w:rsidRPr="00C65ECB">
        <w:rPr>
          <w:sz w:val="24"/>
        </w:rPr>
        <w:t>ealth</w:t>
      </w:r>
      <w:r w:rsidR="001B126D">
        <w:rPr>
          <w:sz w:val="24"/>
        </w:rPr>
        <w:t>,</w:t>
      </w:r>
      <w:r w:rsidRPr="00C65ECB">
        <w:rPr>
          <w:sz w:val="24"/>
        </w:rPr>
        <w:t xml:space="preserve"> and </w:t>
      </w:r>
      <w:r w:rsidR="00AF05FB">
        <w:rPr>
          <w:sz w:val="24"/>
        </w:rPr>
        <w:t>P</w:t>
      </w:r>
      <w:r w:rsidRPr="00C65ECB">
        <w:rPr>
          <w:sz w:val="24"/>
        </w:rPr>
        <w:t xml:space="preserve">sychosocial </w:t>
      </w:r>
      <w:r w:rsidR="00AF05FB">
        <w:rPr>
          <w:sz w:val="24"/>
        </w:rPr>
        <w:t>S</w:t>
      </w:r>
      <w:r w:rsidRPr="00C65ECB">
        <w:rPr>
          <w:sz w:val="24"/>
        </w:rPr>
        <w:t xml:space="preserve">ervices by SGBV </w:t>
      </w:r>
      <w:r w:rsidR="00AF05FB">
        <w:rPr>
          <w:sz w:val="24"/>
        </w:rPr>
        <w:t>S</w:t>
      </w:r>
      <w:r w:rsidRPr="00C65ECB">
        <w:rPr>
          <w:sz w:val="24"/>
        </w:rPr>
        <w:t>urvivors</w:t>
      </w:r>
      <w:bookmarkEnd w:id="199"/>
    </w:p>
    <w:p w:rsidR="00252E5D" w:rsidRDefault="00252E5D" w:rsidP="00252E5D">
      <w:pPr>
        <w:rPr>
          <w:rFonts w:ascii="Calibri Light" w:hAnsi="Calibri Light"/>
          <w:sz w:val="23"/>
          <w:szCs w:val="23"/>
        </w:rPr>
      </w:pPr>
      <w:r w:rsidRPr="00BB596C">
        <w:rPr>
          <w:rFonts w:ascii="Calibri Light" w:hAnsi="Calibri Light"/>
          <w:sz w:val="23"/>
          <w:szCs w:val="23"/>
        </w:rPr>
        <w:t>The outcome sought to enhance GBV advocacy and service delivery through an integrated approach that provides linkages between legal, health</w:t>
      </w:r>
      <w:r>
        <w:rPr>
          <w:rFonts w:ascii="Calibri Light" w:hAnsi="Calibri Light"/>
          <w:sz w:val="23"/>
          <w:szCs w:val="23"/>
        </w:rPr>
        <w:t>,</w:t>
      </w:r>
      <w:r w:rsidRPr="00BB596C">
        <w:rPr>
          <w:rFonts w:ascii="Calibri Light" w:hAnsi="Calibri Light"/>
          <w:sz w:val="23"/>
          <w:szCs w:val="23"/>
        </w:rPr>
        <w:t xml:space="preserve"> and psychosocial services</w:t>
      </w:r>
      <w:r w:rsidR="00A96B37">
        <w:rPr>
          <w:rFonts w:ascii="Calibri Light" w:hAnsi="Calibri Light"/>
          <w:sz w:val="23"/>
          <w:szCs w:val="23"/>
        </w:rPr>
        <w:t xml:space="preserve"> with UNFPA as lead agency</w:t>
      </w:r>
      <w:r w:rsidR="004C085E">
        <w:rPr>
          <w:rFonts w:ascii="Calibri Light" w:hAnsi="Calibri Light"/>
          <w:sz w:val="23"/>
          <w:szCs w:val="23"/>
        </w:rPr>
        <w:t xml:space="preserve">. </w:t>
      </w:r>
      <w:r w:rsidR="00A96B37">
        <w:rPr>
          <w:rFonts w:ascii="Calibri Light" w:hAnsi="Calibri Light"/>
          <w:sz w:val="23"/>
          <w:szCs w:val="23"/>
        </w:rPr>
        <w:t xml:space="preserve">Assessment was made of how the </w:t>
      </w:r>
      <w:r w:rsidR="004C085E">
        <w:rPr>
          <w:rFonts w:ascii="Calibri Light" w:hAnsi="Calibri Light"/>
          <w:sz w:val="23"/>
          <w:szCs w:val="23"/>
        </w:rPr>
        <w:t>programme addresses</w:t>
      </w:r>
      <w:r w:rsidR="00A96B37">
        <w:rPr>
          <w:rFonts w:ascii="Calibri Light" w:hAnsi="Calibri Light"/>
          <w:sz w:val="23"/>
          <w:szCs w:val="23"/>
        </w:rPr>
        <w:t xml:space="preserve"> the </w:t>
      </w:r>
      <w:r w:rsidR="001B126D">
        <w:rPr>
          <w:rFonts w:ascii="Calibri Light" w:hAnsi="Calibri Light"/>
          <w:sz w:val="23"/>
          <w:szCs w:val="23"/>
        </w:rPr>
        <w:t>h</w:t>
      </w:r>
      <w:r w:rsidR="00A96B37">
        <w:rPr>
          <w:rFonts w:ascii="Calibri Light" w:hAnsi="Calibri Light"/>
          <w:sz w:val="23"/>
          <w:szCs w:val="23"/>
        </w:rPr>
        <w:t>uman rights based approach through its initia</w:t>
      </w:r>
      <w:r w:rsidR="004C085E">
        <w:rPr>
          <w:rFonts w:ascii="Calibri Light" w:hAnsi="Calibri Light"/>
          <w:sz w:val="23"/>
          <w:szCs w:val="23"/>
        </w:rPr>
        <w:t>ti</w:t>
      </w:r>
      <w:r w:rsidR="00A96B37">
        <w:rPr>
          <w:rFonts w:ascii="Calibri Light" w:hAnsi="Calibri Light"/>
          <w:sz w:val="23"/>
          <w:szCs w:val="23"/>
        </w:rPr>
        <w:t>ves.</w:t>
      </w:r>
    </w:p>
    <w:p w:rsidR="00A96B37" w:rsidRDefault="00C65ECB" w:rsidP="00A96B37">
      <w:pPr>
        <w:rPr>
          <w:rFonts w:ascii="Calibri Light" w:hAnsi="Calibri Light"/>
          <w:sz w:val="23"/>
          <w:szCs w:val="23"/>
          <w:lang w:val="en-AU"/>
        </w:rPr>
      </w:pPr>
      <w:r w:rsidRPr="00C65ECB">
        <w:rPr>
          <w:rFonts w:ascii="Calibri Light" w:hAnsi="Calibri Light"/>
          <w:b/>
          <w:sz w:val="23"/>
          <w:szCs w:val="23"/>
        </w:rPr>
        <w:t xml:space="preserve">Prevention </w:t>
      </w:r>
      <w:r w:rsidR="00A96B37">
        <w:rPr>
          <w:rFonts w:ascii="Calibri Light" w:hAnsi="Calibri Light"/>
          <w:sz w:val="23"/>
          <w:szCs w:val="23"/>
        </w:rPr>
        <w:t xml:space="preserve">is addressed through </w:t>
      </w:r>
      <w:r w:rsidR="00AD4D50">
        <w:rPr>
          <w:rFonts w:ascii="Calibri Light" w:hAnsi="Calibri Light"/>
          <w:sz w:val="23"/>
          <w:szCs w:val="23"/>
        </w:rPr>
        <w:t>a number of initiatives including an</w:t>
      </w:r>
      <w:r w:rsidR="00A96B37">
        <w:rPr>
          <w:rFonts w:ascii="Calibri Light" w:hAnsi="Calibri Light"/>
          <w:sz w:val="23"/>
          <w:szCs w:val="23"/>
        </w:rPr>
        <w:t xml:space="preserve"> innovative partnership </w:t>
      </w:r>
      <w:r w:rsidR="00A96B37">
        <w:rPr>
          <w:rFonts w:ascii="Calibri Light" w:hAnsi="Calibri Light"/>
          <w:sz w:val="23"/>
          <w:szCs w:val="23"/>
          <w:lang w:val="en-AU"/>
        </w:rPr>
        <w:t xml:space="preserve">between UNFPA </w:t>
      </w:r>
      <w:r w:rsidR="004C085E">
        <w:rPr>
          <w:rFonts w:ascii="Calibri Light" w:hAnsi="Calibri Light"/>
          <w:sz w:val="23"/>
          <w:szCs w:val="23"/>
          <w:lang w:val="en-AU"/>
        </w:rPr>
        <w:t>and a</w:t>
      </w:r>
      <w:r w:rsidR="00A96B37">
        <w:rPr>
          <w:rFonts w:ascii="Calibri Light" w:hAnsi="Calibri Light"/>
          <w:sz w:val="23"/>
          <w:szCs w:val="23"/>
          <w:lang w:val="en-AU"/>
        </w:rPr>
        <w:t xml:space="preserve"> number of FBOs, including Christian and Muslim. The partnership provides a forum for discussion with institutions that are conservative and yet have strong influence on the </w:t>
      </w:r>
      <w:r w:rsidR="00703304">
        <w:rPr>
          <w:rFonts w:ascii="Calibri Light" w:hAnsi="Calibri Light"/>
          <w:sz w:val="23"/>
          <w:szCs w:val="23"/>
          <w:lang w:val="en-AU"/>
        </w:rPr>
        <w:t>UNJPGE</w:t>
      </w:r>
      <w:r w:rsidR="00A96B37">
        <w:rPr>
          <w:rFonts w:ascii="Calibri Light" w:hAnsi="Calibri Light"/>
          <w:sz w:val="23"/>
          <w:szCs w:val="23"/>
          <w:lang w:val="en-AU"/>
        </w:rPr>
        <w:t xml:space="preserve"> target population. </w:t>
      </w:r>
      <w:r w:rsidR="004C085E">
        <w:rPr>
          <w:rFonts w:ascii="Calibri Light" w:hAnsi="Calibri Light"/>
          <w:sz w:val="23"/>
          <w:szCs w:val="23"/>
          <w:lang w:val="en-AU"/>
        </w:rPr>
        <w:t>Good practices</w:t>
      </w:r>
      <w:r w:rsidR="00A96B37">
        <w:rPr>
          <w:rFonts w:ascii="Calibri Light" w:hAnsi="Calibri Light"/>
          <w:sz w:val="23"/>
          <w:szCs w:val="23"/>
          <w:lang w:val="en-AU"/>
        </w:rPr>
        <w:t xml:space="preserve"> were noted with </w:t>
      </w:r>
      <w:proofErr w:type="spellStart"/>
      <w:r w:rsidR="00A96B37">
        <w:rPr>
          <w:rFonts w:ascii="Calibri Light" w:hAnsi="Calibri Light"/>
          <w:sz w:val="23"/>
          <w:szCs w:val="23"/>
          <w:lang w:val="en-AU"/>
        </w:rPr>
        <w:t>CoU</w:t>
      </w:r>
      <w:proofErr w:type="spellEnd"/>
      <w:r w:rsidR="00A96B37">
        <w:rPr>
          <w:rFonts w:ascii="Calibri Light" w:hAnsi="Calibri Light"/>
          <w:sz w:val="23"/>
          <w:szCs w:val="23"/>
          <w:lang w:val="en-AU"/>
        </w:rPr>
        <w:t xml:space="preserve"> </w:t>
      </w:r>
      <w:r w:rsidR="004E25DA">
        <w:rPr>
          <w:rFonts w:ascii="Calibri Light" w:hAnsi="Calibri Light"/>
          <w:sz w:val="23"/>
          <w:szCs w:val="23"/>
          <w:lang w:val="en-AU"/>
        </w:rPr>
        <w:t xml:space="preserve">having </w:t>
      </w:r>
      <w:r w:rsidR="00A96B37">
        <w:rPr>
          <w:rFonts w:ascii="Calibri Light" w:hAnsi="Calibri Light"/>
          <w:sz w:val="23"/>
          <w:szCs w:val="23"/>
          <w:lang w:val="en-AU"/>
        </w:rPr>
        <w:t>passed an inventive resolution committing to mobilize communities against beliefs and norms that increase risk of maternal health; break the silence on GBV violence; promote HIV prevention among young couples; promote sexual reproductive health education.</w:t>
      </w:r>
      <w:r w:rsidR="00A96B37">
        <w:rPr>
          <w:rStyle w:val="FootnoteReference"/>
          <w:rFonts w:ascii="Calibri Light" w:hAnsi="Calibri Light"/>
          <w:sz w:val="23"/>
          <w:szCs w:val="23"/>
          <w:lang w:val="en-AU"/>
        </w:rPr>
        <w:footnoteReference w:id="11"/>
      </w:r>
      <w:r w:rsidR="00A96B37">
        <w:rPr>
          <w:rFonts w:ascii="Calibri Light" w:hAnsi="Calibri Light"/>
          <w:sz w:val="23"/>
          <w:szCs w:val="23"/>
          <w:lang w:val="en-AU"/>
        </w:rPr>
        <w:t xml:space="preserve"> </w:t>
      </w:r>
      <w:r w:rsidR="00E42A40">
        <w:rPr>
          <w:rFonts w:ascii="Calibri Light" w:hAnsi="Calibri Light"/>
          <w:sz w:val="23"/>
          <w:szCs w:val="23"/>
          <w:lang w:val="en-AU"/>
        </w:rPr>
        <w:t>Initiative</w:t>
      </w:r>
      <w:r w:rsidR="004E25DA">
        <w:rPr>
          <w:rFonts w:ascii="Calibri Light" w:hAnsi="Calibri Light"/>
          <w:sz w:val="23"/>
          <w:szCs w:val="23"/>
          <w:lang w:val="en-AU"/>
        </w:rPr>
        <w:t>s</w:t>
      </w:r>
      <w:r w:rsidR="00E42A40">
        <w:rPr>
          <w:rFonts w:ascii="Calibri Light" w:hAnsi="Calibri Light"/>
          <w:sz w:val="23"/>
          <w:szCs w:val="23"/>
          <w:lang w:val="en-AU"/>
        </w:rPr>
        <w:t xml:space="preserve"> target both women and men within the religious institutions.</w:t>
      </w:r>
    </w:p>
    <w:p w:rsidR="00A96B37" w:rsidRDefault="00A96B37" w:rsidP="00A96B37">
      <w:pPr>
        <w:rPr>
          <w:rFonts w:ascii="Calibri Light" w:hAnsi="Calibri Light"/>
          <w:sz w:val="23"/>
          <w:szCs w:val="23"/>
          <w:lang w:val="en-AU"/>
        </w:rPr>
      </w:pPr>
      <w:r w:rsidRPr="00857C99">
        <w:rPr>
          <w:rFonts w:ascii="Calibri Light" w:hAnsi="Calibri Light"/>
          <w:sz w:val="23"/>
          <w:szCs w:val="23"/>
          <w:lang w:val="en-AU"/>
        </w:rPr>
        <w:t>The Uganda Catholic Secretariat partnership aimed to reach 40% of Christians within the country who are Catholics. While the partnership face</w:t>
      </w:r>
      <w:r w:rsidR="00BF59E1">
        <w:rPr>
          <w:rFonts w:ascii="Calibri Light" w:hAnsi="Calibri Light"/>
          <w:sz w:val="23"/>
          <w:szCs w:val="23"/>
          <w:lang w:val="en-AU"/>
        </w:rPr>
        <w:t>s</w:t>
      </w:r>
      <w:r w:rsidRPr="00857C99">
        <w:rPr>
          <w:rFonts w:ascii="Calibri Light" w:hAnsi="Calibri Light"/>
          <w:sz w:val="23"/>
          <w:szCs w:val="23"/>
          <w:lang w:val="en-AU"/>
        </w:rPr>
        <w:t xml:space="preserve"> an obvious dilemma reconciling human rights and Christian values within the Catholic Church, e.g.</w:t>
      </w:r>
      <w:r w:rsidR="009175A8">
        <w:rPr>
          <w:rFonts w:ascii="Calibri Light" w:hAnsi="Calibri Light"/>
          <w:sz w:val="23"/>
          <w:szCs w:val="23"/>
          <w:lang w:val="en-AU"/>
        </w:rPr>
        <w:t>,</w:t>
      </w:r>
      <w:r w:rsidRPr="00857C99">
        <w:rPr>
          <w:rFonts w:ascii="Calibri Light" w:hAnsi="Calibri Light"/>
          <w:sz w:val="23"/>
          <w:szCs w:val="23"/>
          <w:lang w:val="en-AU"/>
        </w:rPr>
        <w:t xml:space="preserve"> recognition </w:t>
      </w:r>
      <w:r w:rsidR="00372BC9">
        <w:rPr>
          <w:rFonts w:ascii="Calibri Light" w:hAnsi="Calibri Light"/>
          <w:sz w:val="23"/>
          <w:szCs w:val="23"/>
          <w:lang w:val="en-AU"/>
        </w:rPr>
        <w:t>and appreciation of</w:t>
      </w:r>
      <w:r w:rsidRPr="00857C99">
        <w:rPr>
          <w:rFonts w:ascii="Calibri Light" w:hAnsi="Calibri Light"/>
          <w:sz w:val="23"/>
          <w:szCs w:val="23"/>
          <w:lang w:val="en-AU"/>
        </w:rPr>
        <w:t xml:space="preserve"> birth control and rights of women</w:t>
      </w:r>
      <w:r w:rsidR="009175A8">
        <w:rPr>
          <w:rFonts w:ascii="Calibri Light" w:hAnsi="Calibri Light"/>
          <w:sz w:val="23"/>
          <w:szCs w:val="23"/>
          <w:lang w:val="en-AU"/>
        </w:rPr>
        <w:t>,</w:t>
      </w:r>
      <w:r w:rsidR="004C085E">
        <w:rPr>
          <w:rFonts w:ascii="Calibri Light" w:hAnsi="Calibri Light"/>
          <w:sz w:val="23"/>
          <w:szCs w:val="23"/>
          <w:lang w:val="en-AU"/>
        </w:rPr>
        <w:t xml:space="preserve"> </w:t>
      </w:r>
      <w:r w:rsidR="004C085E" w:rsidRPr="00857C99">
        <w:rPr>
          <w:rFonts w:ascii="Calibri Light" w:hAnsi="Calibri Light"/>
          <w:sz w:val="23"/>
          <w:szCs w:val="23"/>
          <w:lang w:val="en-AU"/>
        </w:rPr>
        <w:t>the</w:t>
      </w:r>
      <w:r w:rsidRPr="00857C99">
        <w:rPr>
          <w:rFonts w:ascii="Calibri Light" w:hAnsi="Calibri Light"/>
          <w:sz w:val="23"/>
          <w:szCs w:val="23"/>
          <w:lang w:val="en-AU"/>
        </w:rPr>
        <w:t xml:space="preserve"> programme offers an </w:t>
      </w:r>
      <w:r w:rsidRPr="00857C99">
        <w:rPr>
          <w:rFonts w:ascii="Calibri Light" w:hAnsi="Calibri Light"/>
          <w:sz w:val="23"/>
          <w:szCs w:val="23"/>
          <w:lang w:val="en-AU"/>
        </w:rPr>
        <w:lastRenderedPageBreak/>
        <w:t xml:space="preserve">opportunity to influence practices and beliefs. The programme had the following outputs: rapid assessment survey, dissemination of findings to stakeholders, orientation of leaders, and formation of male groups and referral forums. Key steps were taken by the initiative to introduce the </w:t>
      </w:r>
      <w:r w:rsidR="004C085E" w:rsidRPr="00857C99">
        <w:rPr>
          <w:rFonts w:ascii="Calibri Light" w:hAnsi="Calibri Light"/>
          <w:sz w:val="23"/>
          <w:szCs w:val="23"/>
          <w:lang w:val="en-AU"/>
        </w:rPr>
        <w:t>issue</w:t>
      </w:r>
      <w:r w:rsidR="004C085E">
        <w:rPr>
          <w:rFonts w:ascii="Calibri Light" w:hAnsi="Calibri Light"/>
          <w:sz w:val="23"/>
          <w:szCs w:val="23"/>
          <w:lang w:val="en-AU"/>
        </w:rPr>
        <w:t>;</w:t>
      </w:r>
      <w:r w:rsidR="00BF59E1">
        <w:rPr>
          <w:rFonts w:ascii="Calibri Light" w:hAnsi="Calibri Light"/>
          <w:sz w:val="23"/>
          <w:szCs w:val="23"/>
          <w:lang w:val="en-AU"/>
        </w:rPr>
        <w:t xml:space="preserve"> t</w:t>
      </w:r>
      <w:r w:rsidRPr="00857C99">
        <w:rPr>
          <w:rFonts w:ascii="Calibri Light" w:hAnsi="Calibri Light"/>
          <w:sz w:val="23"/>
          <w:szCs w:val="23"/>
          <w:lang w:val="en-AU"/>
        </w:rPr>
        <w:t>he next phase will need to support effective programming to have impact.</w:t>
      </w:r>
    </w:p>
    <w:p w:rsidR="008F1BAC" w:rsidRPr="006F1448" w:rsidRDefault="00A03617" w:rsidP="006F1448">
      <w:pPr>
        <w:rPr>
          <w:rFonts w:ascii="Calibri Light" w:hAnsi="Calibri Light"/>
          <w:sz w:val="23"/>
          <w:szCs w:val="23"/>
          <w:lang w:val="en-AU"/>
        </w:rPr>
      </w:pPr>
      <w:r w:rsidRPr="00A03617">
        <w:rPr>
          <w:rFonts w:ascii="Calibri Light" w:hAnsi="Calibri Light"/>
          <w:noProof/>
          <w:sz w:val="23"/>
          <w:szCs w:val="23"/>
          <w:lang w:eastAsia="en-CA"/>
        </w:rPr>
        <w:pict>
          <v:rect id="Rectangle 17" o:spid="_x0000_s1051" style="position:absolute;margin-left:314.4pt;margin-top:175.65pt;width:214.95pt;height:446.05pt;z-index:251688960;visibility:visible;mso-width-percent:400;mso-wrap-distance-left:18pt;mso-wrap-distance-top:7.2pt;mso-wrap-distance-right:7.2pt;mso-wrap-distance-bottom:7.2pt;mso-position-horizontal-relative:margin;mso-position-vertical-relative:margin;mso-width-percent:4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" o:allowincell="f" fillcolor="white [3212]" strokecolor="#31849b [2408]" strokeweight="1pt">
            <v:shadow color="#d8d8d8 [2732]" offset="3pt,3pt"/>
            <v:textbox style="mso-next-textbox:#Rectangle 17" inset="16.56pt,7.2pt,16.56pt,7.2pt">
              <w:txbxContent>
                <w:p w:rsidR="00421167" w:rsidRPr="00471FEF" w:rsidRDefault="00421167" w:rsidP="00471FEF">
                  <w:pPr>
                    <w:pStyle w:val="Caption"/>
                    <w:rPr>
                      <w:rFonts w:ascii="Calibri Light" w:hAnsi="Calibri Light"/>
                      <w:i/>
                      <w:iCs/>
                      <w:color w:val="4F81BD" w:themeColor="accent1"/>
                      <w:sz w:val="18"/>
                      <w:szCs w:val="18"/>
                    </w:rPr>
                  </w:pPr>
                  <w:bookmarkStart w:id="200" w:name="_Toc351913165"/>
                  <w:r w:rsidRPr="00471FEF">
                    <w:rPr>
                      <w:color w:val="4F81BD" w:themeColor="accent1"/>
                    </w:rPr>
                    <w:t xml:space="preserve">Figure </w:t>
                  </w:r>
                  <w:r w:rsidR="00A03617" w:rsidRPr="00471FEF">
                    <w:rPr>
                      <w:color w:val="4F81BD" w:themeColor="accent1"/>
                    </w:rPr>
                    <w:fldChar w:fldCharType="begin"/>
                  </w:r>
                  <w:r w:rsidRPr="00471FEF">
                    <w:rPr>
                      <w:color w:val="4F81BD" w:themeColor="accent1"/>
                    </w:rPr>
                    <w:instrText xml:space="preserve"> SEQ Figure \* ARABIC </w:instrText>
                  </w:r>
                  <w:r w:rsidR="00A03617" w:rsidRPr="00471FEF">
                    <w:rPr>
                      <w:color w:val="4F81BD" w:themeColor="accent1"/>
                    </w:rPr>
                    <w:fldChar w:fldCharType="separate"/>
                  </w:r>
                  <w:r w:rsidR="00335CA8">
                    <w:rPr>
                      <w:noProof/>
                      <w:color w:val="4F81BD" w:themeColor="accent1"/>
                    </w:rPr>
                    <w:t>5</w:t>
                  </w:r>
                  <w:r w:rsidR="00A03617" w:rsidRPr="00471FEF">
                    <w:rPr>
                      <w:color w:val="4F81BD" w:themeColor="accent1"/>
                    </w:rPr>
                    <w:fldChar w:fldCharType="end"/>
                  </w:r>
                  <w:r w:rsidRPr="00471FEF">
                    <w:rPr>
                      <w:color w:val="4F81BD" w:themeColor="accent1"/>
                    </w:rPr>
                    <w:t xml:space="preserve"> MIFUMI Shelter </w:t>
                  </w:r>
                  <w:proofErr w:type="spellStart"/>
                  <w:r w:rsidRPr="00471FEF">
                    <w:rPr>
                      <w:color w:val="4F81BD" w:themeColor="accent1"/>
                    </w:rPr>
                    <w:t>Mbarara</w:t>
                  </w:r>
                  <w:bookmarkEnd w:id="200"/>
                  <w:proofErr w:type="spellEnd"/>
                </w:p>
                <w:p w:rsidR="0042116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r w:rsidRPr="001D12B7">
                    <w:rPr>
                      <w:rFonts w:ascii="Calibri Light" w:hAnsi="Calibri Light"/>
                      <w:iCs/>
                      <w:sz w:val="18"/>
                      <w:szCs w:val="18"/>
                    </w:rPr>
                    <w:t xml:space="preserve">MIFUMI is a national NGO whose mandate is to protect women and children experiencing domestic violence. Statistics showed 93% reported cases were on women with an age range of 18-45. </w:t>
                  </w:r>
                  <w:proofErr w:type="gramStart"/>
                  <w:r w:rsidRPr="001D12B7">
                    <w:rPr>
                      <w:rFonts w:ascii="Calibri Light" w:hAnsi="Calibri Light"/>
                      <w:iCs/>
                      <w:sz w:val="18"/>
                      <w:szCs w:val="18"/>
                    </w:rPr>
                    <w:t>Implementation of the multi-</w:t>
                  </w:r>
                  <w:proofErr w:type="spellStart"/>
                  <w:r w:rsidRPr="001D12B7">
                    <w:rPr>
                      <w:rFonts w:ascii="Calibri Light" w:hAnsi="Calibri Light"/>
                      <w:iCs/>
                      <w:sz w:val="18"/>
                      <w:szCs w:val="18"/>
                    </w:rPr>
                    <w:t>sectoral</w:t>
                  </w:r>
                  <w:proofErr w:type="spellEnd"/>
                  <w:r w:rsidRPr="001D12B7">
                    <w:rPr>
                      <w:rFonts w:ascii="Calibri Light" w:hAnsi="Calibri Light"/>
                      <w:iCs/>
                      <w:sz w:val="18"/>
                      <w:szCs w:val="18"/>
                    </w:rPr>
                    <w:t xml:space="preserve"> approach to GBV evidenced by effort</w:t>
                  </w:r>
                  <w:r>
                    <w:rPr>
                      <w:rFonts w:ascii="Calibri Light" w:hAnsi="Calibri Light"/>
                      <w:iCs/>
                      <w:sz w:val="18"/>
                      <w:szCs w:val="18"/>
                    </w:rPr>
                    <w:t>s</w:t>
                  </w:r>
                  <w:r w:rsidRPr="001D12B7">
                    <w:rPr>
                      <w:rFonts w:ascii="Calibri Light" w:hAnsi="Calibri Light"/>
                      <w:iCs/>
                      <w:sz w:val="18"/>
                      <w:szCs w:val="18"/>
                    </w:rPr>
                    <w:t xml:space="preserve"> to establish referral pathway inclusive of police, state attorney and magistrate; regional hospital, CSOs and DLG.</w:t>
                  </w:r>
                  <w:proofErr w:type="gramEnd"/>
                  <w:r w:rsidRPr="001D12B7">
                    <w:rPr>
                      <w:rFonts w:ascii="Calibri Light" w:hAnsi="Calibri Light"/>
                      <w:iCs/>
                      <w:sz w:val="18"/>
                      <w:szCs w:val="18"/>
                    </w:rPr>
                    <w:t xml:space="preserve"> While shelter</w:t>
                  </w:r>
                  <w:r>
                    <w:rPr>
                      <w:rFonts w:ascii="Calibri Light" w:hAnsi="Calibri Light"/>
                      <w:iCs/>
                      <w:sz w:val="18"/>
                      <w:szCs w:val="18"/>
                    </w:rPr>
                    <w:t>s structures were under renovation a number of steps were taken to ensure the rights of women were upheld through:</w:t>
                  </w:r>
                  <w:r w:rsidRPr="001D12B7">
                    <w:rPr>
                      <w:rFonts w:ascii="Calibri Light" w:hAnsi="Calibri Light"/>
                      <w:iCs/>
                      <w:sz w:val="18"/>
                      <w:szCs w:val="18"/>
                    </w:rPr>
                    <w:t xml:space="preserve"> </w:t>
                  </w:r>
                </w:p>
                <w:p w:rsidR="00421167" w:rsidRDefault="00421167">
                  <w:pPr>
                    <w:pStyle w:val="ListParagraph"/>
                    <w:numPr>
                      <w:ilvl w:val="0"/>
                      <w:numId w:val="47"/>
                    </w:numPr>
                    <w:pBdr>
                      <w:top w:val="single" w:sz="4" w:space="5" w:color="31849B" w:themeColor="accent5" w:themeShade="BF"/>
                      <w:left w:val="single" w:sz="4" w:space="25" w:color="31849B" w:themeColor="accent5" w:themeShade="BF"/>
                      <w:bottom w:val="single" w:sz="4" w:space="5" w:color="31849B" w:themeColor="accent5" w:themeShade="BF"/>
                      <w:right w:val="single" w:sz="4" w:space="8" w:color="31849B" w:themeColor="accent5" w:themeShade="BF"/>
                    </w:pBdr>
                    <w:shd w:val="clear" w:color="auto" w:fill="92CDDC" w:themeFill="accent5" w:themeFillTint="99"/>
                    <w:spacing w:after="0"/>
                    <w:rPr>
                      <w:rFonts w:ascii="Calibri Light" w:hAnsi="Calibri Light"/>
                      <w:sz w:val="18"/>
                      <w:szCs w:val="18"/>
                    </w:rPr>
                  </w:pPr>
                  <w:r w:rsidRPr="00AB50A8">
                    <w:rPr>
                      <w:rFonts w:ascii="Calibri Light" w:hAnsi="Calibri Light"/>
                      <w:sz w:val="18"/>
                      <w:szCs w:val="18"/>
                    </w:rPr>
                    <w:t>Identification of relatives or people in their social network to seek consent and willingness to provide accommodation to the survivor.</w:t>
                  </w:r>
                </w:p>
                <w:p w:rsidR="00421167" w:rsidRDefault="00421167">
                  <w:pPr>
                    <w:pStyle w:val="ListParagraph"/>
                    <w:numPr>
                      <w:ilvl w:val="0"/>
                      <w:numId w:val="47"/>
                    </w:numPr>
                    <w:pBdr>
                      <w:top w:val="single" w:sz="4" w:space="5" w:color="31849B" w:themeColor="accent5" w:themeShade="BF"/>
                      <w:left w:val="single" w:sz="4" w:space="25" w:color="31849B" w:themeColor="accent5" w:themeShade="BF"/>
                      <w:bottom w:val="single" w:sz="4" w:space="5" w:color="31849B" w:themeColor="accent5" w:themeShade="BF"/>
                      <w:right w:val="single" w:sz="4" w:space="8" w:color="31849B" w:themeColor="accent5" w:themeShade="BF"/>
                    </w:pBdr>
                    <w:shd w:val="clear" w:color="auto" w:fill="92CDDC" w:themeFill="accent5" w:themeFillTint="99"/>
                    <w:spacing w:after="0"/>
                    <w:rPr>
                      <w:rFonts w:ascii="Calibri Light" w:hAnsi="Calibri Light"/>
                      <w:sz w:val="18"/>
                      <w:szCs w:val="18"/>
                    </w:rPr>
                  </w:pPr>
                  <w:r w:rsidRPr="00AB50A8">
                    <w:rPr>
                      <w:rFonts w:ascii="Calibri Light" w:hAnsi="Calibri Light"/>
                      <w:sz w:val="18"/>
                      <w:szCs w:val="18"/>
                    </w:rPr>
                    <w:t xml:space="preserve">Collaborate with police and LCs to ensure that the survivors are safe in the process of resettlement and after resettlement. </w:t>
                  </w:r>
                </w:p>
                <w:p w:rsidR="00421167" w:rsidRDefault="00421167">
                  <w:pPr>
                    <w:pStyle w:val="ListParagraph"/>
                    <w:numPr>
                      <w:ilvl w:val="0"/>
                      <w:numId w:val="47"/>
                    </w:numPr>
                    <w:pBdr>
                      <w:top w:val="single" w:sz="4" w:space="5" w:color="31849B" w:themeColor="accent5" w:themeShade="BF"/>
                      <w:left w:val="single" w:sz="4" w:space="25"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r w:rsidRPr="00AB50A8">
                    <w:rPr>
                      <w:rFonts w:ascii="Calibri Light" w:hAnsi="Calibri Light"/>
                      <w:sz w:val="18"/>
                      <w:szCs w:val="18"/>
                    </w:rPr>
                    <w:t>Network with LCs to involve the community in the safety of the survivor and to pass on the awareness that GBV is bad and is against the Law.</w:t>
                  </w:r>
                </w:p>
                <w:p w:rsidR="0042116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r w:rsidRPr="00EC1DB7">
                    <w:rPr>
                      <w:rFonts w:ascii="Calibri Light" w:hAnsi="Calibri Light"/>
                      <w:iCs/>
                      <w:sz w:val="18"/>
                      <w:szCs w:val="18"/>
                    </w:rPr>
                    <w:t>After the resettlements</w:t>
                  </w:r>
                  <w:r>
                    <w:rPr>
                      <w:rFonts w:ascii="Calibri Light" w:hAnsi="Calibri Light"/>
                      <w:iCs/>
                      <w:sz w:val="18"/>
                      <w:szCs w:val="18"/>
                    </w:rPr>
                    <w:t>,</w:t>
                  </w:r>
                  <w:r w:rsidRPr="00EC1DB7">
                    <w:rPr>
                      <w:rFonts w:ascii="Calibri Light" w:hAnsi="Calibri Light"/>
                      <w:iCs/>
                      <w:sz w:val="18"/>
                      <w:szCs w:val="18"/>
                    </w:rPr>
                    <w:t xml:space="preserve"> follow up visits</w:t>
                  </w:r>
                  <w:r>
                    <w:rPr>
                      <w:rFonts w:ascii="Calibri Light" w:hAnsi="Calibri Light"/>
                      <w:iCs/>
                      <w:sz w:val="18"/>
                      <w:szCs w:val="18"/>
                    </w:rPr>
                    <w:t xml:space="preserve"> are made </w:t>
                  </w:r>
                  <w:r w:rsidRPr="00EC1DB7">
                    <w:rPr>
                      <w:rFonts w:ascii="Calibri Light" w:hAnsi="Calibri Light"/>
                      <w:iCs/>
                      <w:sz w:val="18"/>
                      <w:szCs w:val="18"/>
                    </w:rPr>
                    <w:t>to</w:t>
                  </w:r>
                  <w:r>
                    <w:rPr>
                      <w:rFonts w:ascii="Calibri Light" w:hAnsi="Calibri Light"/>
                      <w:iCs/>
                      <w:sz w:val="18"/>
                      <w:szCs w:val="18"/>
                    </w:rPr>
                    <w:t xml:space="preserve"> ensure</w:t>
                  </w:r>
                  <w:r w:rsidRPr="00EC1DB7">
                    <w:rPr>
                      <w:rFonts w:ascii="Calibri Light" w:hAnsi="Calibri Light"/>
                      <w:iCs/>
                      <w:sz w:val="18"/>
                      <w:szCs w:val="18"/>
                    </w:rPr>
                    <w:t xml:space="preserve"> the survivors are re integrated into their communities</w:t>
                  </w:r>
                </w:p>
                <w:p w:rsidR="00421167" w:rsidRPr="00634718" w:rsidRDefault="00421167" w:rsidP="00634718">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jc w:val="right"/>
                    <w:rPr>
                      <w:rFonts w:ascii="Calibri Light" w:hAnsi="Calibri Light"/>
                      <w:i/>
                      <w:iCs/>
                      <w:sz w:val="18"/>
                      <w:szCs w:val="18"/>
                    </w:rPr>
                  </w:pPr>
                  <w:r w:rsidRPr="00634718">
                    <w:rPr>
                      <w:rFonts w:ascii="Calibri Light" w:hAnsi="Calibri Light"/>
                      <w:i/>
                      <w:iCs/>
                      <w:sz w:val="18"/>
                      <w:szCs w:val="18"/>
                    </w:rPr>
                    <w:t>MIFUMI Mbarara Shelter Status 2012</w:t>
                  </w:r>
                </w:p>
                <w:p w:rsidR="0042116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p>
                <w:p w:rsidR="0042116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p>
                <w:p w:rsidR="00421167" w:rsidRPr="00EC1DB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sz w:val="18"/>
                      <w:szCs w:val="18"/>
                    </w:rPr>
                  </w:pPr>
                </w:p>
                <w:p w:rsidR="00421167" w:rsidRPr="00EC1DB7" w:rsidRDefault="00421167" w:rsidP="00A6642A">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18"/>
                    </w:rPr>
                  </w:pPr>
                </w:p>
              </w:txbxContent>
            </v:textbox>
            <w10:wrap type="square" anchorx="margin" anchory="margin"/>
          </v:rect>
        </w:pict>
      </w:r>
      <w:r w:rsidR="008877A3" w:rsidRPr="006F1448">
        <w:rPr>
          <w:rFonts w:ascii="Calibri Light" w:hAnsi="Calibri Light"/>
          <w:sz w:val="23"/>
          <w:szCs w:val="23"/>
        </w:rPr>
        <w:t xml:space="preserve">Other prevention initiatives include WHO working with </w:t>
      </w:r>
      <w:proofErr w:type="spellStart"/>
      <w:r w:rsidR="008877A3" w:rsidRPr="006F1448">
        <w:rPr>
          <w:rFonts w:ascii="Calibri Light" w:hAnsi="Calibri Light"/>
          <w:sz w:val="23"/>
          <w:szCs w:val="23"/>
        </w:rPr>
        <w:t>MoH</w:t>
      </w:r>
      <w:proofErr w:type="spellEnd"/>
      <w:r w:rsidR="008877A3" w:rsidRPr="006F1448">
        <w:rPr>
          <w:rFonts w:ascii="Calibri Light" w:hAnsi="Calibri Light"/>
          <w:sz w:val="23"/>
          <w:szCs w:val="23"/>
        </w:rPr>
        <w:t xml:space="preserve"> Regional hospitals involved in the programme. To address prevention the Post Exposure Prophylaxis under the </w:t>
      </w:r>
      <w:r w:rsidR="006F1448">
        <w:rPr>
          <w:rFonts w:ascii="Calibri Light" w:hAnsi="Calibri Light"/>
          <w:sz w:val="23"/>
          <w:szCs w:val="23"/>
        </w:rPr>
        <w:t xml:space="preserve">   </w:t>
      </w:r>
      <w:r w:rsidR="008877A3" w:rsidRPr="006F1448">
        <w:rPr>
          <w:rFonts w:ascii="Calibri Light" w:hAnsi="Calibri Light"/>
          <w:sz w:val="23"/>
          <w:szCs w:val="23"/>
        </w:rPr>
        <w:t xml:space="preserve">Prevention of HIV Policy is addressed with respect to survivors of rape where the </w:t>
      </w:r>
      <w:proofErr w:type="spellStart"/>
      <w:r w:rsidR="008877A3" w:rsidRPr="006F1448">
        <w:rPr>
          <w:rFonts w:ascii="Calibri Light" w:hAnsi="Calibri Light"/>
          <w:sz w:val="23"/>
          <w:szCs w:val="23"/>
        </w:rPr>
        <w:t>MoH</w:t>
      </w:r>
      <w:proofErr w:type="spellEnd"/>
      <w:r w:rsidR="008877A3" w:rsidRPr="006F1448">
        <w:rPr>
          <w:rFonts w:ascii="Calibri Light" w:hAnsi="Calibri Light"/>
          <w:sz w:val="23"/>
          <w:szCs w:val="23"/>
        </w:rPr>
        <w:t xml:space="preserve"> supplies health units with emergency contraception for prevention of unwanted pregnancy resulting from rape. </w:t>
      </w:r>
      <w:r w:rsidR="008F1BAC" w:rsidRPr="006F1448">
        <w:rPr>
          <w:rFonts w:ascii="Calibri Light" w:hAnsi="Calibri Light"/>
          <w:sz w:val="23"/>
          <w:szCs w:val="23"/>
          <w:lang w:val="en-AU"/>
        </w:rPr>
        <w:t>Overall</w:t>
      </w:r>
      <w:r w:rsidR="00372BC9" w:rsidRPr="006F1448">
        <w:rPr>
          <w:rFonts w:ascii="Calibri Light" w:hAnsi="Calibri Light"/>
          <w:sz w:val="23"/>
          <w:szCs w:val="23"/>
          <w:lang w:val="en-AU"/>
        </w:rPr>
        <w:t>,</w:t>
      </w:r>
      <w:r w:rsidR="008F1BAC" w:rsidRPr="006F1448">
        <w:rPr>
          <w:rFonts w:ascii="Calibri Light" w:hAnsi="Calibri Light"/>
          <w:sz w:val="23"/>
          <w:szCs w:val="23"/>
          <w:lang w:val="en-AU"/>
        </w:rPr>
        <w:t xml:space="preserve"> there is need by the programme to strengthen the linkages between prevention and other programme components.</w:t>
      </w:r>
    </w:p>
    <w:p w:rsidR="000A563B" w:rsidRPr="00630FA0" w:rsidRDefault="001D12B7" w:rsidP="00154B20">
      <w:pPr>
        <w:rPr>
          <w:rFonts w:ascii="Calibri Light" w:hAnsi="Calibri Light"/>
          <w:sz w:val="23"/>
          <w:szCs w:val="23"/>
          <w:lang w:val="en-AU"/>
        </w:rPr>
      </w:pPr>
      <w:r w:rsidRPr="001D12B7">
        <w:rPr>
          <w:rFonts w:ascii="Calibri Light" w:hAnsi="Calibri Light"/>
          <w:b/>
          <w:sz w:val="23"/>
          <w:szCs w:val="23"/>
        </w:rPr>
        <w:t xml:space="preserve">Provision </w:t>
      </w:r>
      <w:r w:rsidR="00BF59E1">
        <w:rPr>
          <w:rFonts w:ascii="Calibri Light" w:hAnsi="Calibri Light"/>
          <w:sz w:val="23"/>
          <w:szCs w:val="23"/>
        </w:rPr>
        <w:t>of services to address human rights of women is undertaken through an integrated approach that links legal, health</w:t>
      </w:r>
      <w:r w:rsidR="0079162F">
        <w:rPr>
          <w:rFonts w:ascii="Calibri Light" w:hAnsi="Calibri Light"/>
          <w:sz w:val="23"/>
          <w:szCs w:val="23"/>
        </w:rPr>
        <w:t>,</w:t>
      </w:r>
      <w:r w:rsidR="00BF59E1">
        <w:rPr>
          <w:rFonts w:ascii="Calibri Light" w:hAnsi="Calibri Light"/>
          <w:sz w:val="23"/>
          <w:szCs w:val="23"/>
        </w:rPr>
        <w:t xml:space="preserve"> and psychosocial service providers.</w:t>
      </w:r>
      <w:r w:rsidR="00154B20" w:rsidRPr="00154B20">
        <w:rPr>
          <w:rFonts w:ascii="Calibri Light" w:hAnsi="Calibri Light"/>
          <w:sz w:val="23"/>
          <w:szCs w:val="23"/>
        </w:rPr>
        <w:t xml:space="preserve"> </w:t>
      </w:r>
      <w:r w:rsidR="00C56D69">
        <w:rPr>
          <w:rFonts w:ascii="Calibri Light" w:hAnsi="Calibri Light"/>
          <w:sz w:val="23"/>
          <w:szCs w:val="23"/>
        </w:rPr>
        <w:t>At policy level, collaboration was noted between the Ministry of Health (</w:t>
      </w:r>
      <w:proofErr w:type="spellStart"/>
      <w:r w:rsidR="00C56D69">
        <w:rPr>
          <w:rFonts w:ascii="Calibri Light" w:hAnsi="Calibri Light"/>
          <w:sz w:val="23"/>
          <w:szCs w:val="23"/>
        </w:rPr>
        <w:t>MoH</w:t>
      </w:r>
      <w:proofErr w:type="spellEnd"/>
      <w:r w:rsidR="00C56D69">
        <w:rPr>
          <w:rFonts w:ascii="Calibri Light" w:hAnsi="Calibri Light"/>
          <w:sz w:val="23"/>
          <w:szCs w:val="23"/>
        </w:rPr>
        <w:t xml:space="preserve">) and </w:t>
      </w:r>
      <w:proofErr w:type="spellStart"/>
      <w:r w:rsidR="00C56D69">
        <w:rPr>
          <w:rFonts w:ascii="Calibri Light" w:hAnsi="Calibri Light"/>
          <w:sz w:val="23"/>
          <w:szCs w:val="23"/>
        </w:rPr>
        <w:t>M</w:t>
      </w:r>
      <w:r w:rsidR="00B616E0">
        <w:rPr>
          <w:rFonts w:ascii="Calibri Light" w:hAnsi="Calibri Light"/>
          <w:sz w:val="23"/>
          <w:szCs w:val="23"/>
        </w:rPr>
        <w:t>o</w:t>
      </w:r>
      <w:r w:rsidR="00C56D69">
        <w:rPr>
          <w:rFonts w:ascii="Calibri Light" w:hAnsi="Calibri Light"/>
          <w:sz w:val="23"/>
          <w:szCs w:val="23"/>
        </w:rPr>
        <w:t>GLSD</w:t>
      </w:r>
      <w:proofErr w:type="spellEnd"/>
      <w:r w:rsidR="00C56D69">
        <w:rPr>
          <w:rFonts w:ascii="Calibri Light" w:hAnsi="Calibri Light"/>
          <w:sz w:val="23"/>
          <w:szCs w:val="23"/>
        </w:rPr>
        <w:t xml:space="preserve"> in policy development and implementation on SBGV. The partnership between WHO and </w:t>
      </w:r>
      <w:proofErr w:type="spellStart"/>
      <w:r w:rsidR="00C56D69">
        <w:rPr>
          <w:rFonts w:ascii="Calibri Light" w:hAnsi="Calibri Light"/>
          <w:sz w:val="23"/>
          <w:szCs w:val="23"/>
        </w:rPr>
        <w:t>MoH</w:t>
      </w:r>
      <w:proofErr w:type="spellEnd"/>
      <w:r w:rsidR="00C56D69">
        <w:rPr>
          <w:rFonts w:ascii="Calibri Light" w:hAnsi="Calibri Light"/>
          <w:sz w:val="23"/>
          <w:szCs w:val="23"/>
        </w:rPr>
        <w:t xml:space="preserve"> </w:t>
      </w:r>
      <w:r w:rsidR="002D4FC7">
        <w:rPr>
          <w:rFonts w:ascii="Calibri Light" w:hAnsi="Calibri Light"/>
          <w:sz w:val="23"/>
          <w:szCs w:val="23"/>
        </w:rPr>
        <w:t xml:space="preserve">led to the </w:t>
      </w:r>
      <w:r w:rsidR="00372BC9">
        <w:rPr>
          <w:rFonts w:ascii="Calibri Light" w:hAnsi="Calibri Light"/>
          <w:sz w:val="23"/>
          <w:szCs w:val="23"/>
        </w:rPr>
        <w:t xml:space="preserve">procurement and </w:t>
      </w:r>
      <w:r w:rsidR="00C56D69">
        <w:rPr>
          <w:rFonts w:ascii="Calibri Light" w:hAnsi="Calibri Light"/>
          <w:sz w:val="23"/>
          <w:szCs w:val="23"/>
        </w:rPr>
        <w:t xml:space="preserve">provision of forensic equipment and supplies which has contributed to </w:t>
      </w:r>
      <w:r w:rsidR="00DD52AA" w:rsidRPr="00630FA0">
        <w:rPr>
          <w:rFonts w:ascii="Calibri Light" w:hAnsi="Calibri Light"/>
          <w:sz w:val="23"/>
          <w:szCs w:val="23"/>
        </w:rPr>
        <w:t xml:space="preserve">linkages between pathology and forensic medical work in handling SGBV for the </w:t>
      </w:r>
      <w:proofErr w:type="spellStart"/>
      <w:r w:rsidR="00DD52AA" w:rsidRPr="00630FA0">
        <w:rPr>
          <w:rFonts w:ascii="Calibri Light" w:hAnsi="Calibri Light"/>
          <w:sz w:val="23"/>
          <w:szCs w:val="23"/>
        </w:rPr>
        <w:t>MoH</w:t>
      </w:r>
      <w:proofErr w:type="spellEnd"/>
      <w:r w:rsidR="002C0A16" w:rsidRPr="00630FA0">
        <w:rPr>
          <w:rFonts w:ascii="Calibri Light" w:hAnsi="Calibri Light"/>
          <w:sz w:val="23"/>
          <w:szCs w:val="23"/>
        </w:rPr>
        <w:t>. The equipment included assault kits colo</w:t>
      </w:r>
      <w:r w:rsidR="00630FA0">
        <w:rPr>
          <w:rFonts w:ascii="Calibri Light" w:hAnsi="Calibri Light"/>
          <w:sz w:val="23"/>
          <w:szCs w:val="23"/>
        </w:rPr>
        <w:t>no</w:t>
      </w:r>
      <w:r w:rsidR="002C0A16" w:rsidRPr="00630FA0">
        <w:rPr>
          <w:rFonts w:ascii="Calibri Light" w:hAnsi="Calibri Light"/>
          <w:sz w:val="23"/>
          <w:szCs w:val="23"/>
        </w:rPr>
        <w:t>scop</w:t>
      </w:r>
      <w:r w:rsidR="002E04C8">
        <w:rPr>
          <w:rFonts w:ascii="Calibri Light" w:hAnsi="Calibri Light"/>
          <w:sz w:val="23"/>
          <w:szCs w:val="23"/>
        </w:rPr>
        <w:t>ies</w:t>
      </w:r>
      <w:r w:rsidR="002C0A16" w:rsidRPr="00630FA0">
        <w:rPr>
          <w:rFonts w:ascii="Calibri Light" w:hAnsi="Calibri Light"/>
          <w:sz w:val="23"/>
          <w:szCs w:val="23"/>
        </w:rPr>
        <w:t>, monitors and microscopes. WHO also supported production of training material and supervision guidelines for health workers</w:t>
      </w:r>
      <w:r w:rsidR="00630FA0" w:rsidRPr="00630FA0">
        <w:rPr>
          <w:rFonts w:ascii="Calibri Light" w:hAnsi="Calibri Light"/>
          <w:sz w:val="23"/>
          <w:szCs w:val="23"/>
        </w:rPr>
        <w:t xml:space="preserve">, training of 250 health workers in clinical management and survivors of rape while </w:t>
      </w:r>
      <w:proofErr w:type="spellStart"/>
      <w:r w:rsidR="00630FA0" w:rsidRPr="00630FA0">
        <w:rPr>
          <w:rFonts w:ascii="Calibri Light" w:hAnsi="Calibri Light"/>
          <w:sz w:val="23"/>
          <w:szCs w:val="23"/>
        </w:rPr>
        <w:t>MoH</w:t>
      </w:r>
      <w:proofErr w:type="spellEnd"/>
      <w:r w:rsidR="00630FA0" w:rsidRPr="00630FA0">
        <w:rPr>
          <w:rFonts w:ascii="Calibri Light" w:hAnsi="Calibri Light"/>
          <w:sz w:val="23"/>
          <w:szCs w:val="23"/>
        </w:rPr>
        <w:t xml:space="preserve"> was supported to develop service standards for forensic services in </w:t>
      </w:r>
      <w:proofErr w:type="gramStart"/>
      <w:r w:rsidR="00630FA0" w:rsidRPr="00630FA0">
        <w:rPr>
          <w:rFonts w:ascii="Calibri Light" w:hAnsi="Calibri Light"/>
          <w:sz w:val="23"/>
          <w:szCs w:val="23"/>
        </w:rPr>
        <w:t>health.</w:t>
      </w:r>
      <w:proofErr w:type="gramEnd"/>
      <w:r w:rsidR="00630FA0" w:rsidRPr="00630FA0">
        <w:rPr>
          <w:rFonts w:ascii="Calibri Light" w:hAnsi="Calibri Light"/>
          <w:sz w:val="23"/>
          <w:szCs w:val="23"/>
        </w:rPr>
        <w:t xml:space="preserve"> </w:t>
      </w:r>
      <w:r w:rsidR="002C0A16" w:rsidRPr="00630FA0">
        <w:rPr>
          <w:rFonts w:ascii="Calibri Light" w:hAnsi="Calibri Light"/>
          <w:sz w:val="23"/>
          <w:szCs w:val="23"/>
        </w:rPr>
        <w:t xml:space="preserve"> </w:t>
      </w:r>
      <w:r w:rsidR="00DD52AA" w:rsidRPr="00630FA0">
        <w:rPr>
          <w:rFonts w:ascii="Calibri Light" w:hAnsi="Calibri Light"/>
          <w:sz w:val="23"/>
          <w:szCs w:val="23"/>
          <w:lang w:val="en-AU"/>
        </w:rPr>
        <w:t xml:space="preserve"> </w:t>
      </w:r>
    </w:p>
    <w:p w:rsidR="00C56D69" w:rsidRDefault="00C56D69" w:rsidP="00154B20">
      <w:pPr>
        <w:rPr>
          <w:rFonts w:ascii="Calibri Light" w:hAnsi="Calibri Light"/>
          <w:sz w:val="23"/>
          <w:szCs w:val="23"/>
        </w:rPr>
      </w:pPr>
      <w:r>
        <w:rPr>
          <w:rFonts w:ascii="Calibri Light" w:hAnsi="Calibri Light"/>
          <w:sz w:val="23"/>
          <w:szCs w:val="23"/>
        </w:rPr>
        <w:t xml:space="preserve">Commitment by the </w:t>
      </w:r>
      <w:proofErr w:type="spellStart"/>
      <w:r>
        <w:rPr>
          <w:rFonts w:ascii="Calibri Light" w:hAnsi="Calibri Light"/>
          <w:sz w:val="23"/>
          <w:szCs w:val="23"/>
        </w:rPr>
        <w:t>MoH</w:t>
      </w:r>
      <w:proofErr w:type="spellEnd"/>
      <w:r>
        <w:rPr>
          <w:rFonts w:ascii="Calibri Light" w:hAnsi="Calibri Light"/>
          <w:sz w:val="23"/>
          <w:szCs w:val="23"/>
        </w:rPr>
        <w:t xml:space="preserve"> was noted with human resources</w:t>
      </w:r>
      <w:r w:rsidR="00082FBF">
        <w:rPr>
          <w:rFonts w:ascii="Calibri Light" w:hAnsi="Calibri Light"/>
          <w:sz w:val="23"/>
          <w:szCs w:val="23"/>
        </w:rPr>
        <w:t>,</w:t>
      </w:r>
      <w:r>
        <w:rPr>
          <w:rFonts w:ascii="Calibri Light" w:hAnsi="Calibri Light"/>
          <w:sz w:val="23"/>
          <w:szCs w:val="23"/>
        </w:rPr>
        <w:t xml:space="preserve"> i.e.</w:t>
      </w:r>
      <w:r w:rsidR="00082FBF">
        <w:rPr>
          <w:rFonts w:ascii="Calibri Light" w:hAnsi="Calibri Light"/>
          <w:sz w:val="23"/>
          <w:szCs w:val="23"/>
        </w:rPr>
        <w:t>,</w:t>
      </w:r>
      <w:r>
        <w:rPr>
          <w:rFonts w:ascii="Calibri Light" w:hAnsi="Calibri Light"/>
          <w:sz w:val="23"/>
          <w:szCs w:val="23"/>
        </w:rPr>
        <w:t xml:space="preserve"> 3 staff </w:t>
      </w:r>
      <w:r w:rsidR="00A85372">
        <w:rPr>
          <w:rFonts w:ascii="Calibri Light" w:hAnsi="Calibri Light"/>
          <w:sz w:val="23"/>
          <w:szCs w:val="23"/>
        </w:rPr>
        <w:t xml:space="preserve">dedicated to SBGV.  Challenges in implementation were noted as insufficient resources to strengthen both prevention and service provision and limited resourcing </w:t>
      </w:r>
      <w:r w:rsidR="000A563B">
        <w:rPr>
          <w:rFonts w:ascii="Calibri Light" w:hAnsi="Calibri Light"/>
          <w:sz w:val="23"/>
          <w:szCs w:val="23"/>
        </w:rPr>
        <w:t xml:space="preserve">available </w:t>
      </w:r>
      <w:r w:rsidR="00AB50A8">
        <w:rPr>
          <w:rFonts w:ascii="Calibri Light" w:hAnsi="Calibri Light"/>
          <w:sz w:val="23"/>
          <w:szCs w:val="23"/>
        </w:rPr>
        <w:t xml:space="preserve">for </w:t>
      </w:r>
      <w:proofErr w:type="spellStart"/>
      <w:r w:rsidR="00AB50A8">
        <w:rPr>
          <w:rFonts w:ascii="Calibri Light" w:hAnsi="Calibri Light"/>
          <w:sz w:val="23"/>
          <w:szCs w:val="23"/>
        </w:rPr>
        <w:t>MoH</w:t>
      </w:r>
      <w:proofErr w:type="spellEnd"/>
      <w:r w:rsidR="00A85372">
        <w:rPr>
          <w:rFonts w:ascii="Calibri Light" w:hAnsi="Calibri Light"/>
          <w:sz w:val="23"/>
          <w:szCs w:val="23"/>
        </w:rPr>
        <w:t xml:space="preserve"> in building </w:t>
      </w:r>
      <w:r w:rsidR="000A563B">
        <w:rPr>
          <w:rFonts w:ascii="Calibri Light" w:hAnsi="Calibri Light"/>
          <w:sz w:val="23"/>
          <w:szCs w:val="23"/>
        </w:rPr>
        <w:t xml:space="preserve">SGBV </w:t>
      </w:r>
      <w:r w:rsidR="00A85372">
        <w:rPr>
          <w:rFonts w:ascii="Calibri Light" w:hAnsi="Calibri Light"/>
          <w:sz w:val="23"/>
          <w:szCs w:val="23"/>
        </w:rPr>
        <w:t xml:space="preserve">investigating skills, </w:t>
      </w:r>
      <w:r w:rsidR="002D4FC7">
        <w:rPr>
          <w:rFonts w:ascii="Calibri Light" w:hAnsi="Calibri Light"/>
          <w:sz w:val="23"/>
          <w:szCs w:val="23"/>
        </w:rPr>
        <w:t>medical personnel for testing of survivors</w:t>
      </w:r>
      <w:r w:rsidR="000A563B">
        <w:rPr>
          <w:rFonts w:ascii="Calibri Light" w:hAnsi="Calibri Light"/>
          <w:sz w:val="23"/>
          <w:szCs w:val="23"/>
        </w:rPr>
        <w:t>,</w:t>
      </w:r>
      <w:r w:rsidR="002D4FC7">
        <w:rPr>
          <w:rFonts w:ascii="Calibri Light" w:hAnsi="Calibri Light"/>
          <w:sz w:val="23"/>
          <w:szCs w:val="23"/>
        </w:rPr>
        <w:t xml:space="preserve"> implementation of new policies by medical professionals</w:t>
      </w:r>
      <w:r w:rsidR="000A563B">
        <w:rPr>
          <w:rFonts w:ascii="Calibri Light" w:hAnsi="Calibri Light"/>
          <w:sz w:val="23"/>
          <w:szCs w:val="23"/>
        </w:rPr>
        <w:t xml:space="preserve"> and late delivery of supplies that delayed </w:t>
      </w:r>
      <w:r w:rsidR="005F4647">
        <w:rPr>
          <w:rFonts w:ascii="Calibri Light" w:hAnsi="Calibri Light"/>
          <w:sz w:val="23"/>
          <w:szCs w:val="23"/>
        </w:rPr>
        <w:t>testing.</w:t>
      </w:r>
      <w:r w:rsidR="003F52E1" w:rsidRPr="003F52E1">
        <w:rPr>
          <w:rFonts w:ascii="Calibri Light" w:hAnsi="Calibri Light"/>
          <w:sz w:val="23"/>
          <w:szCs w:val="23"/>
        </w:rPr>
        <w:t xml:space="preserve"> </w:t>
      </w:r>
    </w:p>
    <w:p w:rsidR="003F52E1" w:rsidRDefault="002D4FC7" w:rsidP="00154B20">
      <w:pPr>
        <w:rPr>
          <w:rFonts w:ascii="Calibri Light" w:hAnsi="Calibri Light"/>
          <w:bCs/>
          <w:sz w:val="23"/>
          <w:szCs w:val="23"/>
          <w:lang w:val="en-AU"/>
        </w:rPr>
      </w:pPr>
      <w:r>
        <w:rPr>
          <w:rFonts w:ascii="Calibri Light" w:hAnsi="Calibri Light"/>
          <w:sz w:val="23"/>
          <w:szCs w:val="23"/>
        </w:rPr>
        <w:t xml:space="preserve">UNFPA works with </w:t>
      </w:r>
      <w:r w:rsidR="00154B20">
        <w:rPr>
          <w:rFonts w:ascii="Calibri Light" w:hAnsi="Calibri Light"/>
          <w:sz w:val="23"/>
          <w:szCs w:val="23"/>
        </w:rPr>
        <w:t xml:space="preserve">MIFUMI and </w:t>
      </w:r>
      <w:proofErr w:type="spellStart"/>
      <w:r w:rsidR="00154B20">
        <w:rPr>
          <w:rFonts w:ascii="Calibri Light" w:hAnsi="Calibri Light"/>
          <w:sz w:val="23"/>
          <w:szCs w:val="23"/>
        </w:rPr>
        <w:t>Actionaid</w:t>
      </w:r>
      <w:proofErr w:type="spellEnd"/>
      <w:r w:rsidR="00154B20">
        <w:rPr>
          <w:rFonts w:ascii="Calibri Light" w:hAnsi="Calibri Light"/>
          <w:sz w:val="23"/>
          <w:szCs w:val="23"/>
        </w:rPr>
        <w:t xml:space="preserve"> who operate at community level. </w:t>
      </w:r>
      <w:r w:rsidR="00BF59E1">
        <w:rPr>
          <w:rFonts w:ascii="Calibri Light" w:hAnsi="Calibri Light"/>
          <w:sz w:val="23"/>
          <w:szCs w:val="23"/>
        </w:rPr>
        <w:t xml:space="preserve"> </w:t>
      </w:r>
      <w:r w:rsidR="00D21BAB">
        <w:rPr>
          <w:rFonts w:ascii="Calibri Light" w:hAnsi="Calibri Light"/>
          <w:sz w:val="23"/>
          <w:szCs w:val="23"/>
        </w:rPr>
        <w:t>Progress towards achievements was</w:t>
      </w:r>
      <w:r w:rsidR="00154B20">
        <w:rPr>
          <w:rFonts w:ascii="Calibri Light" w:hAnsi="Calibri Light"/>
          <w:sz w:val="23"/>
          <w:szCs w:val="23"/>
        </w:rPr>
        <w:t xml:space="preserve"> noted as</w:t>
      </w:r>
      <w:r w:rsidR="00154B20" w:rsidRPr="00BB596C">
        <w:rPr>
          <w:rFonts w:ascii="Calibri Light" w:hAnsi="Calibri Light"/>
          <w:sz w:val="23"/>
          <w:szCs w:val="23"/>
        </w:rPr>
        <w:t xml:space="preserve"> </w:t>
      </w:r>
      <w:proofErr w:type="spellStart"/>
      <w:r w:rsidR="00B616E0">
        <w:rPr>
          <w:rFonts w:ascii="Calibri Light" w:hAnsi="Calibri Light"/>
          <w:sz w:val="23"/>
          <w:szCs w:val="23"/>
        </w:rPr>
        <w:t>i</w:t>
      </w:r>
      <w:proofErr w:type="spellEnd"/>
      <w:r w:rsidR="00B616E0">
        <w:rPr>
          <w:rFonts w:ascii="Calibri Light" w:hAnsi="Calibri Light"/>
          <w:sz w:val="23"/>
          <w:szCs w:val="23"/>
        </w:rPr>
        <w:t xml:space="preserve">) </w:t>
      </w:r>
      <w:r w:rsidR="00154B20" w:rsidRPr="00BB596C">
        <w:rPr>
          <w:rFonts w:ascii="Calibri Light" w:hAnsi="Calibri Light"/>
          <w:sz w:val="23"/>
          <w:szCs w:val="23"/>
        </w:rPr>
        <w:t>training of health workers in five districts</w:t>
      </w:r>
      <w:r w:rsidR="00154B20">
        <w:rPr>
          <w:rFonts w:ascii="Calibri Light" w:hAnsi="Calibri Light"/>
          <w:sz w:val="23"/>
          <w:szCs w:val="23"/>
        </w:rPr>
        <w:t xml:space="preserve"> (</w:t>
      </w:r>
      <w:proofErr w:type="spellStart"/>
      <w:r w:rsidR="00154B20">
        <w:rPr>
          <w:rFonts w:ascii="Calibri Light" w:hAnsi="Calibri Light"/>
          <w:sz w:val="23"/>
          <w:szCs w:val="23"/>
        </w:rPr>
        <w:t>G</w:t>
      </w:r>
      <w:r w:rsidR="00154B20" w:rsidRPr="00B70BD4">
        <w:rPr>
          <w:rFonts w:ascii="Calibri Light" w:hAnsi="Calibri Light"/>
          <w:sz w:val="23"/>
          <w:szCs w:val="23"/>
        </w:rPr>
        <w:t>ulu</w:t>
      </w:r>
      <w:proofErr w:type="spellEnd"/>
      <w:r w:rsidR="00154B20" w:rsidRPr="00B70BD4">
        <w:rPr>
          <w:rFonts w:ascii="Calibri Light" w:hAnsi="Calibri Light"/>
          <w:sz w:val="23"/>
          <w:szCs w:val="23"/>
        </w:rPr>
        <w:t xml:space="preserve">, </w:t>
      </w:r>
      <w:proofErr w:type="spellStart"/>
      <w:r w:rsidR="00154B20" w:rsidRPr="00B70BD4">
        <w:rPr>
          <w:rFonts w:ascii="Calibri Light" w:hAnsi="Calibri Light"/>
          <w:sz w:val="23"/>
          <w:szCs w:val="23"/>
        </w:rPr>
        <w:t>Mbarara</w:t>
      </w:r>
      <w:proofErr w:type="spellEnd"/>
      <w:r w:rsidR="00154B20" w:rsidRPr="00B70BD4">
        <w:rPr>
          <w:rFonts w:ascii="Calibri Light" w:hAnsi="Calibri Light"/>
          <w:sz w:val="23"/>
          <w:szCs w:val="23"/>
        </w:rPr>
        <w:t xml:space="preserve">, Lira, </w:t>
      </w:r>
      <w:proofErr w:type="spellStart"/>
      <w:r w:rsidR="00154B20" w:rsidRPr="00B70BD4">
        <w:rPr>
          <w:rFonts w:ascii="Calibri Light" w:hAnsi="Calibri Light"/>
          <w:sz w:val="23"/>
          <w:szCs w:val="23"/>
        </w:rPr>
        <w:t>Moroto</w:t>
      </w:r>
      <w:proofErr w:type="spellEnd"/>
      <w:r w:rsidR="00154B20">
        <w:rPr>
          <w:rFonts w:ascii="Calibri Light" w:hAnsi="Calibri Light"/>
          <w:sz w:val="23"/>
          <w:szCs w:val="23"/>
        </w:rPr>
        <w:t xml:space="preserve"> and</w:t>
      </w:r>
      <w:r w:rsidR="00154B20" w:rsidRPr="00B70BD4">
        <w:rPr>
          <w:rFonts w:ascii="Calibri Light" w:hAnsi="Calibri Light"/>
          <w:sz w:val="23"/>
          <w:szCs w:val="23"/>
        </w:rPr>
        <w:t xml:space="preserve"> </w:t>
      </w:r>
      <w:proofErr w:type="spellStart"/>
      <w:r w:rsidR="00154B20" w:rsidRPr="00B70BD4">
        <w:rPr>
          <w:rFonts w:ascii="Calibri Light" w:hAnsi="Calibri Light"/>
          <w:sz w:val="23"/>
          <w:szCs w:val="23"/>
        </w:rPr>
        <w:t>Masaka</w:t>
      </w:r>
      <w:proofErr w:type="spellEnd"/>
      <w:r w:rsidR="00154B20">
        <w:rPr>
          <w:rFonts w:ascii="Calibri Light" w:hAnsi="Calibri Light"/>
          <w:sz w:val="23"/>
          <w:szCs w:val="23"/>
        </w:rPr>
        <w:t>)</w:t>
      </w:r>
      <w:r w:rsidR="003F52E1">
        <w:rPr>
          <w:rFonts w:ascii="Calibri Light" w:hAnsi="Calibri Light"/>
          <w:sz w:val="23"/>
          <w:szCs w:val="23"/>
        </w:rPr>
        <w:t xml:space="preserve">, ii) establishment of  </w:t>
      </w:r>
      <w:r w:rsidR="003F52E1" w:rsidRPr="004C08A6">
        <w:rPr>
          <w:rFonts w:ascii="Calibri Light" w:hAnsi="Calibri Light"/>
          <w:bCs/>
          <w:sz w:val="23"/>
          <w:szCs w:val="23"/>
          <w:lang w:val="en-AU"/>
        </w:rPr>
        <w:t xml:space="preserve">4 centres </w:t>
      </w:r>
      <w:r w:rsidR="003F52E1">
        <w:rPr>
          <w:rFonts w:ascii="Calibri Light" w:hAnsi="Calibri Light"/>
          <w:bCs/>
          <w:sz w:val="23"/>
          <w:szCs w:val="23"/>
          <w:lang w:val="en-AU"/>
        </w:rPr>
        <w:t xml:space="preserve">that </w:t>
      </w:r>
      <w:r w:rsidR="003F52E1" w:rsidRPr="004C08A6">
        <w:rPr>
          <w:rFonts w:ascii="Calibri Light" w:hAnsi="Calibri Light"/>
          <w:bCs/>
          <w:sz w:val="23"/>
          <w:szCs w:val="23"/>
          <w:lang w:val="en-AU"/>
        </w:rPr>
        <w:t>provid</w:t>
      </w:r>
      <w:r w:rsidR="003F52E1">
        <w:rPr>
          <w:rFonts w:ascii="Calibri Light" w:hAnsi="Calibri Light"/>
          <w:bCs/>
          <w:sz w:val="23"/>
          <w:szCs w:val="23"/>
          <w:lang w:val="en-AU"/>
        </w:rPr>
        <w:t xml:space="preserve">ed </w:t>
      </w:r>
      <w:r w:rsidR="003F52E1" w:rsidRPr="004C08A6">
        <w:rPr>
          <w:rFonts w:ascii="Calibri Light" w:hAnsi="Calibri Light"/>
          <w:bCs/>
          <w:sz w:val="23"/>
          <w:szCs w:val="23"/>
          <w:lang w:val="en-AU"/>
        </w:rPr>
        <w:t>legal, psychosocial</w:t>
      </w:r>
      <w:r w:rsidR="005F4647">
        <w:rPr>
          <w:rFonts w:ascii="Calibri Light" w:hAnsi="Calibri Light"/>
          <w:bCs/>
          <w:sz w:val="23"/>
          <w:szCs w:val="23"/>
          <w:lang w:val="en-AU"/>
        </w:rPr>
        <w:t xml:space="preserve"> services</w:t>
      </w:r>
      <w:r w:rsidR="003F52E1">
        <w:rPr>
          <w:rFonts w:ascii="Calibri Light" w:hAnsi="Calibri Light"/>
          <w:bCs/>
          <w:sz w:val="23"/>
          <w:szCs w:val="23"/>
          <w:lang w:val="en-AU"/>
        </w:rPr>
        <w:t>, and</w:t>
      </w:r>
      <w:r w:rsidR="003F52E1" w:rsidRPr="004C08A6">
        <w:rPr>
          <w:rFonts w:ascii="Calibri Light" w:hAnsi="Calibri Light"/>
          <w:bCs/>
          <w:sz w:val="23"/>
          <w:szCs w:val="23"/>
          <w:lang w:val="en-AU"/>
        </w:rPr>
        <w:t xml:space="preserve"> </w:t>
      </w:r>
      <w:r w:rsidR="00B616E0">
        <w:rPr>
          <w:rFonts w:ascii="Calibri Light" w:hAnsi="Calibri Light"/>
          <w:bCs/>
          <w:sz w:val="23"/>
          <w:szCs w:val="23"/>
          <w:lang w:val="en-AU"/>
        </w:rPr>
        <w:t xml:space="preserve">iii) </w:t>
      </w:r>
      <w:r w:rsidR="003F52E1" w:rsidRPr="004C08A6">
        <w:rPr>
          <w:rFonts w:ascii="Calibri Light" w:hAnsi="Calibri Light"/>
          <w:bCs/>
          <w:sz w:val="23"/>
          <w:szCs w:val="23"/>
          <w:lang w:val="en-AU"/>
        </w:rPr>
        <w:t>medical</w:t>
      </w:r>
      <w:r w:rsidR="003F52E1">
        <w:rPr>
          <w:rFonts w:ascii="Calibri Light" w:hAnsi="Calibri Light"/>
          <w:bCs/>
          <w:sz w:val="23"/>
          <w:szCs w:val="23"/>
          <w:lang w:val="en-AU"/>
        </w:rPr>
        <w:t xml:space="preserve"> services </w:t>
      </w:r>
      <w:r w:rsidR="003F52E1">
        <w:rPr>
          <w:rFonts w:ascii="Calibri Light" w:hAnsi="Calibri Light"/>
          <w:bCs/>
          <w:sz w:val="23"/>
          <w:szCs w:val="23"/>
          <w:lang w:val="en-AU"/>
        </w:rPr>
        <w:lastRenderedPageBreak/>
        <w:t xml:space="preserve">and mobilization of village health teams in </w:t>
      </w:r>
      <w:proofErr w:type="spellStart"/>
      <w:r w:rsidR="003F52E1">
        <w:rPr>
          <w:rFonts w:ascii="Calibri Light" w:hAnsi="Calibri Light"/>
          <w:bCs/>
          <w:sz w:val="23"/>
          <w:szCs w:val="23"/>
          <w:lang w:val="en-AU"/>
        </w:rPr>
        <w:t>Masaka</w:t>
      </w:r>
      <w:proofErr w:type="spellEnd"/>
      <w:r w:rsidR="003F52E1">
        <w:rPr>
          <w:rFonts w:ascii="Calibri Light" w:hAnsi="Calibri Light"/>
          <w:bCs/>
          <w:sz w:val="23"/>
          <w:szCs w:val="23"/>
          <w:lang w:val="en-AU"/>
        </w:rPr>
        <w:t xml:space="preserve"> and </w:t>
      </w:r>
      <w:proofErr w:type="spellStart"/>
      <w:r w:rsidR="003F52E1">
        <w:rPr>
          <w:rFonts w:ascii="Calibri Light" w:hAnsi="Calibri Light"/>
          <w:bCs/>
          <w:sz w:val="23"/>
          <w:szCs w:val="23"/>
          <w:lang w:val="en-AU"/>
        </w:rPr>
        <w:t>Mbarara</w:t>
      </w:r>
      <w:proofErr w:type="spellEnd"/>
      <w:r w:rsidR="003F52E1">
        <w:rPr>
          <w:rFonts w:ascii="Calibri Light" w:hAnsi="Calibri Light"/>
          <w:bCs/>
          <w:sz w:val="23"/>
          <w:szCs w:val="23"/>
          <w:lang w:val="en-AU"/>
        </w:rPr>
        <w:t xml:space="preserve"> to support health access and provision. </w:t>
      </w:r>
      <w:r w:rsidR="0085364D">
        <w:rPr>
          <w:rFonts w:ascii="Calibri Light" w:hAnsi="Calibri Light"/>
          <w:bCs/>
          <w:sz w:val="23"/>
          <w:szCs w:val="23"/>
          <w:lang w:val="en-AU"/>
        </w:rPr>
        <w:t>Legal aid services are provided by War Child Canada in Northern Uganda with provision of free legal aid services to S</w:t>
      </w:r>
      <w:r w:rsidR="00E45431">
        <w:rPr>
          <w:rFonts w:ascii="Calibri Light" w:hAnsi="Calibri Light"/>
          <w:bCs/>
          <w:sz w:val="23"/>
          <w:szCs w:val="23"/>
          <w:lang w:val="en-AU"/>
        </w:rPr>
        <w:t>G</w:t>
      </w:r>
      <w:r w:rsidR="0085364D">
        <w:rPr>
          <w:rFonts w:ascii="Calibri Light" w:hAnsi="Calibri Light"/>
          <w:bCs/>
          <w:sz w:val="23"/>
          <w:szCs w:val="23"/>
          <w:lang w:val="en-AU"/>
        </w:rPr>
        <w:t>BV survivors. Reach of their work is provided below:</w:t>
      </w:r>
    </w:p>
    <w:p w:rsidR="0085364D" w:rsidRPr="0085364D" w:rsidRDefault="0085364D" w:rsidP="0085364D">
      <w:pPr>
        <w:shd w:val="clear" w:color="auto" w:fill="EEECE1" w:themeFill="background2"/>
        <w:rPr>
          <w:rFonts w:ascii="Calibri Light" w:hAnsi="Calibri Light"/>
          <w:bCs/>
          <w:sz w:val="23"/>
          <w:szCs w:val="23"/>
          <w:lang w:val="en-AU"/>
        </w:rPr>
      </w:pPr>
      <w:r w:rsidRPr="0085364D">
        <w:rPr>
          <w:rFonts w:ascii="Calibri Light" w:hAnsi="Calibri Light"/>
          <w:bCs/>
          <w:i/>
          <w:sz w:val="23"/>
          <w:szCs w:val="23"/>
          <w:lang w:val="en-AU"/>
        </w:rPr>
        <w:t xml:space="preserve">50,000 community members reached through </w:t>
      </w:r>
      <w:r w:rsidR="00DD3F23">
        <w:rPr>
          <w:rFonts w:ascii="Calibri Light" w:hAnsi="Calibri Light"/>
          <w:bCs/>
          <w:i/>
          <w:sz w:val="23"/>
          <w:szCs w:val="23"/>
          <w:lang w:val="en-AU"/>
        </w:rPr>
        <w:t xml:space="preserve">12 </w:t>
      </w:r>
      <w:r w:rsidR="00DD3F23" w:rsidRPr="0085364D">
        <w:rPr>
          <w:rFonts w:ascii="Calibri Light" w:hAnsi="Calibri Light"/>
          <w:bCs/>
          <w:i/>
          <w:sz w:val="23"/>
          <w:szCs w:val="23"/>
          <w:lang w:val="en-AU"/>
        </w:rPr>
        <w:t>public</w:t>
      </w:r>
      <w:r w:rsidRPr="0085364D">
        <w:rPr>
          <w:rFonts w:ascii="Calibri Light" w:hAnsi="Calibri Light"/>
          <w:bCs/>
          <w:i/>
          <w:sz w:val="23"/>
          <w:szCs w:val="23"/>
          <w:lang w:val="en-AU"/>
        </w:rPr>
        <w:t xml:space="preserve"> service announcements. Information provided on free legal aid services with toll free numbers used to encourage reporting and information provided on the legal aid clinics in </w:t>
      </w:r>
      <w:proofErr w:type="spellStart"/>
      <w:r w:rsidRPr="0085364D">
        <w:rPr>
          <w:rFonts w:ascii="Calibri Light" w:hAnsi="Calibri Light"/>
          <w:bCs/>
          <w:i/>
          <w:sz w:val="23"/>
          <w:szCs w:val="23"/>
          <w:lang w:val="en-AU"/>
        </w:rPr>
        <w:t>Gulu</w:t>
      </w:r>
      <w:proofErr w:type="spellEnd"/>
      <w:r w:rsidRPr="0085364D">
        <w:rPr>
          <w:rFonts w:ascii="Calibri Light" w:hAnsi="Calibri Light"/>
          <w:bCs/>
          <w:i/>
          <w:sz w:val="23"/>
          <w:szCs w:val="23"/>
          <w:lang w:val="en-AU"/>
        </w:rPr>
        <w:t xml:space="preserve">, </w:t>
      </w:r>
      <w:proofErr w:type="spellStart"/>
      <w:r w:rsidRPr="0085364D">
        <w:rPr>
          <w:rFonts w:ascii="Calibri Light" w:hAnsi="Calibri Light"/>
          <w:bCs/>
          <w:i/>
          <w:sz w:val="23"/>
          <w:szCs w:val="23"/>
          <w:lang w:val="en-AU"/>
        </w:rPr>
        <w:t>Kitgum</w:t>
      </w:r>
      <w:proofErr w:type="spellEnd"/>
      <w:r w:rsidRPr="0085364D">
        <w:rPr>
          <w:rFonts w:ascii="Calibri Light" w:hAnsi="Calibri Light"/>
          <w:bCs/>
          <w:i/>
          <w:sz w:val="23"/>
          <w:szCs w:val="23"/>
          <w:lang w:val="en-AU"/>
        </w:rPr>
        <w:t xml:space="preserve"> and </w:t>
      </w:r>
      <w:proofErr w:type="spellStart"/>
      <w:r w:rsidRPr="0085364D">
        <w:rPr>
          <w:rFonts w:ascii="Calibri Light" w:hAnsi="Calibri Light"/>
          <w:bCs/>
          <w:i/>
          <w:sz w:val="23"/>
          <w:szCs w:val="23"/>
          <w:lang w:val="en-AU"/>
        </w:rPr>
        <w:t>Pader</w:t>
      </w:r>
      <w:proofErr w:type="spellEnd"/>
      <w:r w:rsidRPr="0085364D">
        <w:rPr>
          <w:rFonts w:ascii="Calibri Light" w:hAnsi="Calibri Light"/>
          <w:bCs/>
          <w:i/>
          <w:sz w:val="23"/>
          <w:szCs w:val="23"/>
          <w:lang w:val="en-AU"/>
        </w:rPr>
        <w:t xml:space="preserve"> town. </w:t>
      </w:r>
      <w:proofErr w:type="gramStart"/>
      <w:r>
        <w:rPr>
          <w:rFonts w:ascii="Calibri Light" w:hAnsi="Calibri Light"/>
          <w:bCs/>
          <w:sz w:val="23"/>
          <w:szCs w:val="23"/>
          <w:lang w:val="en-AU"/>
        </w:rPr>
        <w:t>War Child</w:t>
      </w:r>
      <w:r w:rsidR="00DD3F23">
        <w:rPr>
          <w:rFonts w:ascii="Calibri Light" w:hAnsi="Calibri Light"/>
          <w:bCs/>
          <w:sz w:val="23"/>
          <w:szCs w:val="23"/>
          <w:lang w:val="en-AU"/>
        </w:rPr>
        <w:t>,</w:t>
      </w:r>
      <w:r>
        <w:rPr>
          <w:rFonts w:ascii="Calibri Light" w:hAnsi="Calibri Light"/>
          <w:bCs/>
          <w:sz w:val="23"/>
          <w:szCs w:val="23"/>
          <w:lang w:val="en-AU"/>
        </w:rPr>
        <w:t xml:space="preserve"> Q2 Report 2012.</w:t>
      </w:r>
      <w:proofErr w:type="gramEnd"/>
    </w:p>
    <w:p w:rsidR="000A563B" w:rsidRDefault="000A563B" w:rsidP="00154B20">
      <w:pPr>
        <w:rPr>
          <w:rFonts w:ascii="Calibri Light" w:hAnsi="Calibri Light"/>
          <w:bCs/>
          <w:sz w:val="23"/>
          <w:szCs w:val="23"/>
          <w:lang w:val="en-AU"/>
        </w:rPr>
      </w:pPr>
      <w:r w:rsidRPr="003F52E1">
        <w:rPr>
          <w:rFonts w:ascii="Calibri Light" w:hAnsi="Calibri Light"/>
          <w:sz w:val="23"/>
          <w:szCs w:val="23"/>
        </w:rPr>
        <w:t xml:space="preserve">The evaluation noted </w:t>
      </w:r>
      <w:r>
        <w:rPr>
          <w:rFonts w:ascii="Calibri Light" w:hAnsi="Calibri Light"/>
          <w:sz w:val="23"/>
          <w:szCs w:val="23"/>
        </w:rPr>
        <w:t xml:space="preserve">the Safety Centre Model was designed to </w:t>
      </w:r>
      <w:r w:rsidRPr="00C41484">
        <w:rPr>
          <w:rFonts w:ascii="Calibri Light" w:hAnsi="Calibri Light"/>
          <w:b/>
          <w:sz w:val="23"/>
          <w:szCs w:val="23"/>
        </w:rPr>
        <w:t>protect</w:t>
      </w:r>
      <w:r>
        <w:rPr>
          <w:rFonts w:ascii="Calibri Light" w:hAnsi="Calibri Light"/>
          <w:sz w:val="23"/>
          <w:szCs w:val="23"/>
        </w:rPr>
        <w:t xml:space="preserve"> women and </w:t>
      </w:r>
      <w:r w:rsidR="0013476C">
        <w:rPr>
          <w:rFonts w:ascii="Calibri Light" w:hAnsi="Calibri Light"/>
          <w:sz w:val="23"/>
          <w:szCs w:val="23"/>
        </w:rPr>
        <w:t xml:space="preserve">children </w:t>
      </w:r>
      <w:r>
        <w:rPr>
          <w:rFonts w:ascii="Calibri Light" w:hAnsi="Calibri Light"/>
          <w:sz w:val="23"/>
          <w:szCs w:val="23"/>
        </w:rPr>
        <w:t>who are at risk of SGBV through provision of temporary shelter</w:t>
      </w:r>
      <w:r w:rsidR="00634718">
        <w:rPr>
          <w:rFonts w:ascii="Calibri Light" w:hAnsi="Calibri Light"/>
          <w:sz w:val="23"/>
          <w:szCs w:val="23"/>
        </w:rPr>
        <w:t xml:space="preserve"> refer to Figure 5</w:t>
      </w:r>
      <w:r>
        <w:rPr>
          <w:rFonts w:ascii="Calibri Light" w:hAnsi="Calibri Light"/>
          <w:sz w:val="23"/>
          <w:szCs w:val="23"/>
        </w:rPr>
        <w:t xml:space="preserve">.  Progress was made with the drafting of the </w:t>
      </w:r>
      <w:r w:rsidRPr="00BB596C">
        <w:rPr>
          <w:rFonts w:ascii="Calibri Light" w:hAnsi="Calibri Light"/>
          <w:sz w:val="23"/>
          <w:szCs w:val="23"/>
          <w:lang w:val="en-AU"/>
        </w:rPr>
        <w:t xml:space="preserve">Guidelines </w:t>
      </w:r>
      <w:r>
        <w:rPr>
          <w:rFonts w:ascii="Calibri Light" w:hAnsi="Calibri Light"/>
          <w:sz w:val="23"/>
          <w:szCs w:val="23"/>
          <w:lang w:val="en-AU"/>
        </w:rPr>
        <w:t>and</w:t>
      </w:r>
      <w:r w:rsidRPr="00BB596C">
        <w:rPr>
          <w:rFonts w:ascii="Calibri Light" w:hAnsi="Calibri Light"/>
          <w:sz w:val="23"/>
          <w:szCs w:val="23"/>
          <w:lang w:val="en-AU"/>
        </w:rPr>
        <w:t xml:space="preserve"> </w:t>
      </w:r>
      <w:r>
        <w:rPr>
          <w:rFonts w:ascii="Calibri Light" w:hAnsi="Calibri Light"/>
          <w:sz w:val="23"/>
          <w:szCs w:val="23"/>
          <w:lang w:val="en-AU"/>
        </w:rPr>
        <w:t>P</w:t>
      </w:r>
      <w:r w:rsidRPr="00BB596C">
        <w:rPr>
          <w:rFonts w:ascii="Calibri Light" w:hAnsi="Calibri Light"/>
          <w:sz w:val="23"/>
          <w:szCs w:val="23"/>
          <w:lang w:val="en-AU"/>
        </w:rPr>
        <w:t xml:space="preserve">rocedures for the </w:t>
      </w:r>
      <w:r w:rsidR="0013476C">
        <w:rPr>
          <w:rFonts w:ascii="Calibri Light" w:hAnsi="Calibri Light"/>
          <w:sz w:val="23"/>
          <w:szCs w:val="23"/>
          <w:lang w:val="en-AU"/>
        </w:rPr>
        <w:t>o</w:t>
      </w:r>
      <w:r w:rsidR="0013476C" w:rsidRPr="00BB596C">
        <w:rPr>
          <w:rFonts w:ascii="Calibri Light" w:hAnsi="Calibri Light"/>
          <w:sz w:val="23"/>
          <w:szCs w:val="23"/>
          <w:lang w:val="en-AU"/>
        </w:rPr>
        <w:t xml:space="preserve">peration </w:t>
      </w:r>
      <w:r w:rsidRPr="00BB596C">
        <w:rPr>
          <w:rFonts w:ascii="Calibri Light" w:hAnsi="Calibri Light"/>
          <w:sz w:val="23"/>
          <w:szCs w:val="23"/>
          <w:lang w:val="en-AU"/>
        </w:rPr>
        <w:t xml:space="preserve">of </w:t>
      </w:r>
      <w:r w:rsidR="0013476C">
        <w:rPr>
          <w:rFonts w:ascii="Calibri Light" w:hAnsi="Calibri Light"/>
          <w:sz w:val="23"/>
          <w:szCs w:val="23"/>
          <w:lang w:val="en-AU"/>
        </w:rPr>
        <w:t>s</w:t>
      </w:r>
      <w:r w:rsidR="0013476C" w:rsidRPr="00BB596C">
        <w:rPr>
          <w:rFonts w:ascii="Calibri Light" w:hAnsi="Calibri Light"/>
          <w:sz w:val="23"/>
          <w:szCs w:val="23"/>
          <w:lang w:val="en-AU"/>
        </w:rPr>
        <w:t xml:space="preserve">helters </w:t>
      </w:r>
      <w:r w:rsidRPr="00BB596C">
        <w:rPr>
          <w:rFonts w:ascii="Calibri Light" w:hAnsi="Calibri Light"/>
          <w:sz w:val="23"/>
          <w:szCs w:val="23"/>
          <w:lang w:val="en-AU"/>
        </w:rPr>
        <w:t>in Uganda</w:t>
      </w:r>
      <w:r>
        <w:rPr>
          <w:rFonts w:ascii="Calibri Light" w:hAnsi="Calibri Light"/>
          <w:sz w:val="23"/>
          <w:szCs w:val="23"/>
          <w:lang w:val="en-AU"/>
        </w:rPr>
        <w:t xml:space="preserve"> by </w:t>
      </w:r>
      <w:proofErr w:type="spellStart"/>
      <w:r w:rsidR="0083681E">
        <w:rPr>
          <w:rFonts w:ascii="Calibri Light" w:hAnsi="Calibri Light"/>
          <w:sz w:val="23"/>
          <w:szCs w:val="23"/>
          <w:lang w:val="en-AU"/>
        </w:rPr>
        <w:t>M</w:t>
      </w:r>
      <w:r w:rsidR="0013476C">
        <w:rPr>
          <w:rFonts w:ascii="Calibri Light" w:hAnsi="Calibri Light"/>
          <w:sz w:val="23"/>
          <w:szCs w:val="23"/>
          <w:lang w:val="en-AU"/>
        </w:rPr>
        <w:t>o</w:t>
      </w:r>
      <w:r w:rsidR="0083681E">
        <w:rPr>
          <w:rFonts w:ascii="Calibri Light" w:hAnsi="Calibri Light"/>
          <w:sz w:val="23"/>
          <w:szCs w:val="23"/>
          <w:lang w:val="en-AU"/>
        </w:rPr>
        <w:t>GLSD</w:t>
      </w:r>
      <w:proofErr w:type="spellEnd"/>
      <w:r>
        <w:rPr>
          <w:rFonts w:ascii="Calibri Light" w:hAnsi="Calibri Light"/>
          <w:sz w:val="23"/>
          <w:szCs w:val="23"/>
          <w:lang w:val="en-AU"/>
        </w:rPr>
        <w:t xml:space="preserve"> and the IPs in Outcome 2. The guidelines provide minimum operating standards for establishment and management of GBV shelters to benefit all districts</w:t>
      </w:r>
      <w:r w:rsidR="0013476C">
        <w:rPr>
          <w:rFonts w:ascii="Calibri Light" w:hAnsi="Calibri Light"/>
          <w:sz w:val="23"/>
          <w:szCs w:val="23"/>
          <w:lang w:val="en-AU"/>
        </w:rPr>
        <w:t xml:space="preserve"> in Uganda</w:t>
      </w:r>
      <w:r>
        <w:rPr>
          <w:rFonts w:ascii="Calibri Light" w:hAnsi="Calibri Light"/>
          <w:sz w:val="23"/>
          <w:szCs w:val="23"/>
          <w:lang w:val="en-AU"/>
        </w:rPr>
        <w:t>. It was noted there were delays in establishment of shelters in the 10 districts under the UNJPGE due to identification</w:t>
      </w:r>
      <w:r w:rsidRPr="00BB596C">
        <w:rPr>
          <w:rFonts w:ascii="Calibri Light" w:hAnsi="Calibri Light"/>
          <w:sz w:val="23"/>
          <w:szCs w:val="23"/>
        </w:rPr>
        <w:t xml:space="preserve"> of partners, </w:t>
      </w:r>
      <w:r>
        <w:rPr>
          <w:rFonts w:ascii="Calibri Light" w:hAnsi="Calibri Light"/>
          <w:sz w:val="23"/>
          <w:szCs w:val="23"/>
        </w:rPr>
        <w:t>location, and</w:t>
      </w:r>
      <w:r w:rsidRPr="00BB596C">
        <w:rPr>
          <w:rFonts w:ascii="Calibri Light" w:hAnsi="Calibri Light"/>
          <w:sz w:val="23"/>
          <w:szCs w:val="23"/>
        </w:rPr>
        <w:t xml:space="preserve"> facilities to meet requirements for the services.</w:t>
      </w:r>
      <w:r>
        <w:rPr>
          <w:rFonts w:ascii="Calibri Light" w:hAnsi="Calibri Light"/>
          <w:sz w:val="23"/>
          <w:szCs w:val="23"/>
        </w:rPr>
        <w:t xml:space="preserve"> </w:t>
      </w:r>
    </w:p>
    <w:p w:rsidR="005C77C1" w:rsidRDefault="00716556" w:rsidP="005C77C1">
      <w:pPr>
        <w:rPr>
          <w:rFonts w:ascii="Calibri Light" w:hAnsi="Calibri Light"/>
          <w:sz w:val="23"/>
          <w:szCs w:val="23"/>
        </w:rPr>
      </w:pPr>
      <w:r>
        <w:rPr>
          <w:rFonts w:ascii="Calibri Light" w:hAnsi="Calibri Light"/>
          <w:sz w:val="23"/>
          <w:szCs w:val="23"/>
        </w:rPr>
        <w:t xml:space="preserve">The programme was effective in the use of a range </w:t>
      </w:r>
      <w:r w:rsidR="00DD3F23">
        <w:rPr>
          <w:rFonts w:ascii="Calibri Light" w:hAnsi="Calibri Light"/>
          <w:sz w:val="23"/>
          <w:szCs w:val="23"/>
        </w:rPr>
        <w:t xml:space="preserve">of </w:t>
      </w:r>
      <w:r w:rsidR="00DD3F23" w:rsidRPr="003D6BBF">
        <w:rPr>
          <w:rFonts w:ascii="Calibri Light" w:hAnsi="Calibri Light"/>
          <w:sz w:val="23"/>
          <w:szCs w:val="23"/>
        </w:rPr>
        <w:t>methods</w:t>
      </w:r>
      <w:r>
        <w:rPr>
          <w:rFonts w:ascii="Calibri Light" w:hAnsi="Calibri Light"/>
          <w:sz w:val="23"/>
          <w:szCs w:val="23"/>
        </w:rPr>
        <w:t xml:space="preserve"> and </w:t>
      </w:r>
      <w:r w:rsidR="003D6BBF" w:rsidRPr="003D6BBF">
        <w:rPr>
          <w:rFonts w:ascii="Calibri Light" w:hAnsi="Calibri Light"/>
          <w:sz w:val="23"/>
          <w:szCs w:val="23"/>
        </w:rPr>
        <w:t xml:space="preserve">channels such as the media, </w:t>
      </w:r>
      <w:r>
        <w:rPr>
          <w:rFonts w:ascii="Calibri Light" w:hAnsi="Calibri Light"/>
          <w:sz w:val="23"/>
          <w:szCs w:val="23"/>
        </w:rPr>
        <w:t xml:space="preserve">community dialogue, and methods inclusive of partnering with </w:t>
      </w:r>
      <w:r w:rsidR="003D6BBF" w:rsidRPr="003D6BBF">
        <w:rPr>
          <w:rFonts w:ascii="Calibri Light" w:hAnsi="Calibri Light"/>
          <w:sz w:val="23"/>
          <w:szCs w:val="23"/>
        </w:rPr>
        <w:t xml:space="preserve">religious </w:t>
      </w:r>
      <w:r>
        <w:rPr>
          <w:rFonts w:ascii="Calibri Light" w:hAnsi="Calibri Light"/>
          <w:sz w:val="23"/>
          <w:szCs w:val="23"/>
        </w:rPr>
        <w:t xml:space="preserve">groups </w:t>
      </w:r>
      <w:r w:rsidR="003D6BBF" w:rsidRPr="003D6BBF">
        <w:rPr>
          <w:rFonts w:ascii="Calibri Light" w:hAnsi="Calibri Light"/>
          <w:sz w:val="23"/>
          <w:szCs w:val="23"/>
        </w:rPr>
        <w:t xml:space="preserve">and village health teams to bring about change. </w:t>
      </w:r>
      <w:r>
        <w:rPr>
          <w:rFonts w:ascii="Calibri Light" w:hAnsi="Calibri Light"/>
          <w:sz w:val="23"/>
          <w:szCs w:val="23"/>
        </w:rPr>
        <w:t xml:space="preserve">At </w:t>
      </w:r>
      <w:r>
        <w:rPr>
          <w:rFonts w:ascii="Calibri Light" w:hAnsi="Calibri Light"/>
          <w:sz w:val="23"/>
          <w:szCs w:val="23"/>
          <w:lang w:val="en-AU"/>
        </w:rPr>
        <w:t>c</w:t>
      </w:r>
      <w:r w:rsidR="005C77C1">
        <w:rPr>
          <w:rFonts w:ascii="Calibri Light" w:hAnsi="Calibri Light"/>
          <w:sz w:val="23"/>
          <w:szCs w:val="23"/>
          <w:lang w:val="en-AU"/>
        </w:rPr>
        <w:t xml:space="preserve">ommunity level </w:t>
      </w:r>
      <w:r w:rsidR="005C77C1">
        <w:rPr>
          <w:rFonts w:ascii="Calibri Light" w:hAnsi="Calibri Light"/>
          <w:sz w:val="23"/>
          <w:szCs w:val="23"/>
        </w:rPr>
        <w:t>g</w:t>
      </w:r>
      <w:r w:rsidR="005C77C1" w:rsidRPr="00004985">
        <w:rPr>
          <w:rFonts w:ascii="Calibri Light" w:hAnsi="Calibri Light"/>
          <w:sz w:val="23"/>
          <w:szCs w:val="23"/>
        </w:rPr>
        <w:t>ood practices were noted with linkages between UWONET working with GWED-G</w:t>
      </w:r>
      <w:r w:rsidR="007E2C71">
        <w:rPr>
          <w:rFonts w:ascii="Calibri Light" w:hAnsi="Calibri Light"/>
          <w:sz w:val="23"/>
          <w:szCs w:val="23"/>
        </w:rPr>
        <w:t>,</w:t>
      </w:r>
      <w:r w:rsidR="005C77C1" w:rsidRPr="00004985">
        <w:rPr>
          <w:rFonts w:ascii="Calibri Light" w:hAnsi="Calibri Light"/>
          <w:sz w:val="23"/>
          <w:szCs w:val="23"/>
        </w:rPr>
        <w:t xml:space="preserve"> </w:t>
      </w:r>
      <w:r>
        <w:rPr>
          <w:rFonts w:ascii="Calibri Light" w:hAnsi="Calibri Light"/>
          <w:sz w:val="23"/>
          <w:szCs w:val="23"/>
        </w:rPr>
        <w:t xml:space="preserve">a </w:t>
      </w:r>
      <w:proofErr w:type="spellStart"/>
      <w:r>
        <w:rPr>
          <w:rFonts w:ascii="Calibri Light" w:hAnsi="Calibri Light"/>
          <w:sz w:val="23"/>
          <w:szCs w:val="23"/>
        </w:rPr>
        <w:t>Gulu</w:t>
      </w:r>
      <w:proofErr w:type="spellEnd"/>
      <w:r>
        <w:rPr>
          <w:rFonts w:ascii="Calibri Light" w:hAnsi="Calibri Light"/>
          <w:sz w:val="23"/>
          <w:szCs w:val="23"/>
        </w:rPr>
        <w:t xml:space="preserve"> based CBO that </w:t>
      </w:r>
      <w:r w:rsidR="000D6016">
        <w:rPr>
          <w:rFonts w:ascii="Calibri Light" w:hAnsi="Calibri Light"/>
          <w:sz w:val="23"/>
          <w:szCs w:val="23"/>
        </w:rPr>
        <w:t xml:space="preserve">receives </w:t>
      </w:r>
      <w:r w:rsidR="000D6016" w:rsidRPr="00004985">
        <w:rPr>
          <w:rFonts w:ascii="Calibri Light" w:hAnsi="Calibri Light"/>
          <w:sz w:val="23"/>
          <w:szCs w:val="23"/>
        </w:rPr>
        <w:t>support</w:t>
      </w:r>
      <w:r w:rsidR="000D6016">
        <w:rPr>
          <w:rFonts w:ascii="Calibri Light" w:hAnsi="Calibri Light"/>
          <w:sz w:val="23"/>
          <w:szCs w:val="23"/>
        </w:rPr>
        <w:t xml:space="preserve"> </w:t>
      </w:r>
      <w:r w:rsidR="000D6016" w:rsidRPr="00004985">
        <w:rPr>
          <w:rFonts w:ascii="Calibri Light" w:hAnsi="Calibri Light"/>
          <w:sz w:val="23"/>
          <w:szCs w:val="23"/>
        </w:rPr>
        <w:t>in</w:t>
      </w:r>
      <w:r>
        <w:rPr>
          <w:rFonts w:ascii="Calibri Light" w:hAnsi="Calibri Light"/>
          <w:sz w:val="23"/>
          <w:szCs w:val="23"/>
        </w:rPr>
        <w:t xml:space="preserve"> the form of </w:t>
      </w:r>
      <w:r w:rsidR="005C77C1" w:rsidRPr="00004985">
        <w:rPr>
          <w:rFonts w:ascii="Calibri Light" w:hAnsi="Calibri Light"/>
          <w:sz w:val="23"/>
          <w:szCs w:val="23"/>
        </w:rPr>
        <w:t>advocacy material, strategies</w:t>
      </w:r>
      <w:r w:rsidR="005C77C1">
        <w:rPr>
          <w:rFonts w:ascii="Calibri Light" w:hAnsi="Calibri Light"/>
          <w:sz w:val="23"/>
          <w:szCs w:val="23"/>
        </w:rPr>
        <w:t>,</w:t>
      </w:r>
      <w:r w:rsidR="005C77C1" w:rsidRPr="00004985">
        <w:rPr>
          <w:rFonts w:ascii="Calibri Light" w:hAnsi="Calibri Light"/>
          <w:sz w:val="23"/>
          <w:szCs w:val="23"/>
        </w:rPr>
        <w:t xml:space="preserve"> and funding </w:t>
      </w:r>
      <w:r>
        <w:rPr>
          <w:rFonts w:ascii="Calibri Light" w:hAnsi="Calibri Light"/>
          <w:sz w:val="23"/>
          <w:szCs w:val="23"/>
        </w:rPr>
        <w:t>for</w:t>
      </w:r>
      <w:r w:rsidR="005C77C1" w:rsidRPr="00004985">
        <w:rPr>
          <w:rFonts w:ascii="Calibri Light" w:hAnsi="Calibri Light"/>
          <w:sz w:val="23"/>
          <w:szCs w:val="23"/>
        </w:rPr>
        <w:t xml:space="preserve"> specific activities </w:t>
      </w:r>
      <w:r>
        <w:rPr>
          <w:rFonts w:ascii="Calibri Light" w:hAnsi="Calibri Light"/>
          <w:sz w:val="23"/>
          <w:szCs w:val="23"/>
        </w:rPr>
        <w:t>for its</w:t>
      </w:r>
      <w:r w:rsidR="005C77C1" w:rsidRPr="00004985">
        <w:rPr>
          <w:rFonts w:ascii="Calibri Light" w:hAnsi="Calibri Light"/>
          <w:sz w:val="23"/>
          <w:szCs w:val="23"/>
        </w:rPr>
        <w:t xml:space="preserve"> community </w:t>
      </w:r>
      <w:r w:rsidR="005C77C1">
        <w:rPr>
          <w:rFonts w:ascii="Calibri Light" w:hAnsi="Calibri Light"/>
          <w:sz w:val="23"/>
          <w:szCs w:val="23"/>
        </w:rPr>
        <w:t>GBV</w:t>
      </w:r>
      <w:r>
        <w:rPr>
          <w:rFonts w:ascii="Calibri Light" w:hAnsi="Calibri Light"/>
          <w:sz w:val="23"/>
          <w:szCs w:val="23"/>
        </w:rPr>
        <w:t xml:space="preserve"> work</w:t>
      </w:r>
      <w:r w:rsidR="00634718">
        <w:rPr>
          <w:rFonts w:ascii="Calibri Light" w:hAnsi="Calibri Light"/>
          <w:sz w:val="23"/>
          <w:szCs w:val="23"/>
        </w:rPr>
        <w:t>.</w:t>
      </w:r>
    </w:p>
    <w:p w:rsidR="005C77C1" w:rsidRPr="00BB596C" w:rsidRDefault="005C77C1" w:rsidP="005C77C1">
      <w:pPr>
        <w:rPr>
          <w:rFonts w:ascii="Calibri Light" w:hAnsi="Calibri Light"/>
          <w:sz w:val="23"/>
          <w:szCs w:val="23"/>
        </w:rPr>
      </w:pPr>
      <w:r>
        <w:rPr>
          <w:rFonts w:ascii="Calibri Light" w:hAnsi="Calibri Light"/>
          <w:sz w:val="23"/>
          <w:szCs w:val="23"/>
          <w:lang w:val="en-GB"/>
        </w:rPr>
        <w:t xml:space="preserve">Implementation has been aided by </w:t>
      </w:r>
      <w:r w:rsidRPr="001E021F">
        <w:rPr>
          <w:rFonts w:ascii="Calibri Light" w:hAnsi="Calibri Light"/>
          <w:sz w:val="23"/>
          <w:szCs w:val="23"/>
          <w:lang w:val="en-GB"/>
        </w:rPr>
        <w:t xml:space="preserve">drafting and adoption of Domestic and Violence Act (DVA), FGM Act and Trafficking in Persons Act, while the Sexual Offenses Bill </w:t>
      </w:r>
      <w:r>
        <w:rPr>
          <w:rFonts w:ascii="Calibri Light" w:hAnsi="Calibri Light"/>
          <w:sz w:val="23"/>
          <w:szCs w:val="23"/>
          <w:lang w:val="en-GB"/>
        </w:rPr>
        <w:t>is</w:t>
      </w:r>
      <w:r w:rsidRPr="001E021F">
        <w:rPr>
          <w:rFonts w:ascii="Calibri Light" w:hAnsi="Calibri Light"/>
          <w:sz w:val="23"/>
          <w:szCs w:val="23"/>
          <w:lang w:val="en-GB"/>
        </w:rPr>
        <w:t xml:space="preserve"> still </w:t>
      </w:r>
      <w:r>
        <w:rPr>
          <w:rFonts w:ascii="Calibri Light" w:hAnsi="Calibri Light"/>
          <w:sz w:val="23"/>
          <w:szCs w:val="23"/>
          <w:lang w:val="en-GB"/>
        </w:rPr>
        <w:t xml:space="preserve">being reviewed by </w:t>
      </w:r>
      <w:proofErr w:type="spellStart"/>
      <w:r>
        <w:rPr>
          <w:rFonts w:ascii="Calibri Light" w:hAnsi="Calibri Light"/>
          <w:sz w:val="23"/>
          <w:szCs w:val="23"/>
          <w:lang w:val="en-GB"/>
        </w:rPr>
        <w:t>M</w:t>
      </w:r>
      <w:r w:rsidR="00CE1EB8">
        <w:rPr>
          <w:rFonts w:ascii="Calibri Light" w:hAnsi="Calibri Light"/>
          <w:sz w:val="23"/>
          <w:szCs w:val="23"/>
          <w:lang w:val="en-GB"/>
        </w:rPr>
        <w:t>o</w:t>
      </w:r>
      <w:r>
        <w:rPr>
          <w:rFonts w:ascii="Calibri Light" w:hAnsi="Calibri Light"/>
          <w:sz w:val="23"/>
          <w:szCs w:val="23"/>
          <w:lang w:val="en-GB"/>
        </w:rPr>
        <w:t>JCA</w:t>
      </w:r>
      <w:proofErr w:type="spellEnd"/>
      <w:r>
        <w:rPr>
          <w:rFonts w:ascii="Calibri Light" w:hAnsi="Calibri Light"/>
          <w:sz w:val="23"/>
          <w:szCs w:val="23"/>
          <w:lang w:val="en-GB"/>
        </w:rPr>
        <w:t xml:space="preserve"> and ULRC, there was still need for e</w:t>
      </w:r>
      <w:r w:rsidRPr="001E021F">
        <w:rPr>
          <w:rFonts w:ascii="Calibri Light" w:hAnsi="Calibri Light"/>
          <w:sz w:val="23"/>
          <w:szCs w:val="23"/>
          <w:lang w:val="en-GB"/>
        </w:rPr>
        <w:t>ffort</w:t>
      </w:r>
      <w:r w:rsidR="00734AF3">
        <w:rPr>
          <w:rFonts w:ascii="Calibri Light" w:hAnsi="Calibri Light"/>
          <w:sz w:val="23"/>
          <w:szCs w:val="23"/>
          <w:lang w:val="en-GB"/>
        </w:rPr>
        <w:t>s</w:t>
      </w:r>
      <w:r w:rsidRPr="001E021F">
        <w:rPr>
          <w:rFonts w:ascii="Calibri Light" w:hAnsi="Calibri Light"/>
          <w:sz w:val="23"/>
          <w:szCs w:val="23"/>
          <w:lang w:val="en-GB"/>
        </w:rPr>
        <w:t xml:space="preserve"> </w:t>
      </w:r>
      <w:r w:rsidRPr="001E021F">
        <w:rPr>
          <w:rFonts w:ascii="Calibri Light" w:hAnsi="Calibri Light"/>
          <w:sz w:val="23"/>
          <w:szCs w:val="23"/>
        </w:rPr>
        <w:t xml:space="preserve">to address </w:t>
      </w:r>
      <w:r>
        <w:rPr>
          <w:rFonts w:ascii="Calibri Light" w:hAnsi="Calibri Light"/>
          <w:sz w:val="23"/>
          <w:szCs w:val="23"/>
        </w:rPr>
        <w:t xml:space="preserve">the </w:t>
      </w:r>
      <w:r w:rsidRPr="001E021F">
        <w:rPr>
          <w:rFonts w:ascii="Calibri Light" w:hAnsi="Calibri Light"/>
          <w:sz w:val="23"/>
          <w:szCs w:val="23"/>
        </w:rPr>
        <w:t xml:space="preserve">use </w:t>
      </w:r>
      <w:r w:rsidR="00734AF3">
        <w:rPr>
          <w:rFonts w:ascii="Calibri Light" w:hAnsi="Calibri Light"/>
          <w:sz w:val="23"/>
          <w:szCs w:val="23"/>
        </w:rPr>
        <w:t xml:space="preserve">of </w:t>
      </w:r>
      <w:r w:rsidRPr="001E021F">
        <w:rPr>
          <w:rFonts w:ascii="Calibri Light" w:hAnsi="Calibri Light"/>
          <w:sz w:val="23"/>
          <w:szCs w:val="23"/>
        </w:rPr>
        <w:t xml:space="preserve">the </w:t>
      </w:r>
      <w:r>
        <w:rPr>
          <w:rFonts w:ascii="Calibri Light" w:hAnsi="Calibri Light"/>
          <w:sz w:val="23"/>
          <w:szCs w:val="23"/>
        </w:rPr>
        <w:t>P</w:t>
      </w:r>
      <w:r w:rsidRPr="001E021F">
        <w:rPr>
          <w:rFonts w:ascii="Calibri Light" w:hAnsi="Calibri Light"/>
          <w:sz w:val="23"/>
          <w:szCs w:val="23"/>
        </w:rPr>
        <w:t xml:space="preserve">enal </w:t>
      </w:r>
      <w:r>
        <w:rPr>
          <w:rFonts w:ascii="Calibri Light" w:hAnsi="Calibri Light"/>
          <w:sz w:val="23"/>
          <w:szCs w:val="23"/>
        </w:rPr>
        <w:t>C</w:t>
      </w:r>
      <w:r w:rsidRPr="001E021F">
        <w:rPr>
          <w:rFonts w:ascii="Calibri Light" w:hAnsi="Calibri Light"/>
          <w:sz w:val="23"/>
          <w:szCs w:val="23"/>
        </w:rPr>
        <w:t>ode</w:t>
      </w:r>
      <w:r w:rsidRPr="00351421">
        <w:rPr>
          <w:rFonts w:ascii="Calibri Light" w:hAnsi="Calibri Light"/>
          <w:sz w:val="23"/>
          <w:szCs w:val="23"/>
        </w:rPr>
        <w:t xml:space="preserve"> </w:t>
      </w:r>
      <w:r>
        <w:rPr>
          <w:rFonts w:ascii="Calibri Light" w:hAnsi="Calibri Light"/>
          <w:sz w:val="23"/>
          <w:szCs w:val="23"/>
        </w:rPr>
        <w:t xml:space="preserve">under the </w:t>
      </w:r>
      <w:r w:rsidRPr="001E021F">
        <w:rPr>
          <w:rFonts w:ascii="Calibri Light" w:hAnsi="Calibri Light"/>
          <w:sz w:val="23"/>
          <w:szCs w:val="23"/>
        </w:rPr>
        <w:t>Domestic Violence Act</w:t>
      </w:r>
      <w:r>
        <w:rPr>
          <w:rFonts w:ascii="Calibri Light" w:hAnsi="Calibri Light"/>
          <w:sz w:val="23"/>
          <w:szCs w:val="23"/>
        </w:rPr>
        <w:t xml:space="preserve"> and </w:t>
      </w:r>
      <w:r w:rsidRPr="001E021F">
        <w:rPr>
          <w:rFonts w:ascii="Calibri Light" w:hAnsi="Calibri Light"/>
          <w:sz w:val="23"/>
          <w:szCs w:val="23"/>
        </w:rPr>
        <w:t>revision</w:t>
      </w:r>
      <w:r>
        <w:rPr>
          <w:rFonts w:ascii="Calibri Light" w:hAnsi="Calibri Light"/>
          <w:sz w:val="23"/>
          <w:szCs w:val="23"/>
        </w:rPr>
        <w:t xml:space="preserve"> of P</w:t>
      </w:r>
      <w:r w:rsidRPr="001E021F">
        <w:rPr>
          <w:rFonts w:ascii="Calibri Light" w:hAnsi="Calibri Light"/>
          <w:sz w:val="23"/>
          <w:szCs w:val="23"/>
        </w:rPr>
        <w:t xml:space="preserve">olice </w:t>
      </w:r>
      <w:r>
        <w:rPr>
          <w:rFonts w:ascii="Calibri Light" w:hAnsi="Calibri Light"/>
          <w:sz w:val="23"/>
          <w:szCs w:val="23"/>
        </w:rPr>
        <w:t>F</w:t>
      </w:r>
      <w:r w:rsidRPr="001E021F">
        <w:rPr>
          <w:rFonts w:ascii="Calibri Light" w:hAnsi="Calibri Light"/>
          <w:sz w:val="23"/>
          <w:szCs w:val="23"/>
        </w:rPr>
        <w:t>orm</w:t>
      </w:r>
      <w:r>
        <w:rPr>
          <w:rFonts w:ascii="Calibri Light" w:hAnsi="Calibri Light"/>
          <w:sz w:val="23"/>
          <w:szCs w:val="23"/>
        </w:rPr>
        <w:t xml:space="preserve"> 3 (PF3) </w:t>
      </w:r>
      <w:r w:rsidRPr="001E021F">
        <w:rPr>
          <w:rFonts w:ascii="Calibri Light" w:hAnsi="Calibri Light"/>
          <w:sz w:val="23"/>
          <w:szCs w:val="23"/>
        </w:rPr>
        <w:t xml:space="preserve">to allow </w:t>
      </w:r>
      <w:r>
        <w:rPr>
          <w:rFonts w:ascii="Calibri Light" w:hAnsi="Calibri Light"/>
          <w:sz w:val="23"/>
          <w:szCs w:val="23"/>
        </w:rPr>
        <w:t>other medical professional</w:t>
      </w:r>
      <w:r w:rsidR="00734AF3">
        <w:rPr>
          <w:rFonts w:ascii="Calibri Light" w:hAnsi="Calibri Light"/>
          <w:sz w:val="23"/>
          <w:szCs w:val="23"/>
        </w:rPr>
        <w:t>s</w:t>
      </w:r>
      <w:r>
        <w:rPr>
          <w:rFonts w:ascii="Calibri Light" w:hAnsi="Calibri Light"/>
          <w:sz w:val="23"/>
          <w:szCs w:val="23"/>
        </w:rPr>
        <w:t xml:space="preserve"> such as </w:t>
      </w:r>
      <w:r w:rsidRPr="001E021F">
        <w:rPr>
          <w:rFonts w:ascii="Calibri Light" w:hAnsi="Calibri Light"/>
          <w:sz w:val="23"/>
          <w:szCs w:val="23"/>
        </w:rPr>
        <w:t>mid</w:t>
      </w:r>
      <w:r>
        <w:rPr>
          <w:rFonts w:ascii="Calibri Light" w:hAnsi="Calibri Light"/>
          <w:sz w:val="23"/>
          <w:szCs w:val="23"/>
        </w:rPr>
        <w:t>-</w:t>
      </w:r>
      <w:r w:rsidRPr="001E021F">
        <w:rPr>
          <w:rFonts w:ascii="Calibri Light" w:hAnsi="Calibri Light"/>
          <w:sz w:val="23"/>
          <w:szCs w:val="23"/>
        </w:rPr>
        <w:t>wives to examine survivors</w:t>
      </w:r>
      <w:r>
        <w:rPr>
          <w:rFonts w:ascii="Calibri Light" w:hAnsi="Calibri Light"/>
          <w:sz w:val="23"/>
          <w:szCs w:val="23"/>
        </w:rPr>
        <w:t>.</w:t>
      </w:r>
    </w:p>
    <w:p w:rsidR="00252E5D" w:rsidRDefault="00154B20" w:rsidP="00C517B7">
      <w:pPr>
        <w:spacing w:after="0"/>
        <w:rPr>
          <w:rFonts w:ascii="Calibri Light" w:hAnsi="Calibri Light"/>
          <w:sz w:val="23"/>
          <w:szCs w:val="23"/>
        </w:rPr>
      </w:pPr>
      <w:r w:rsidRPr="00630FA0">
        <w:rPr>
          <w:rFonts w:ascii="Calibri Light" w:hAnsi="Calibri Light"/>
          <w:sz w:val="23"/>
          <w:szCs w:val="23"/>
        </w:rPr>
        <w:t xml:space="preserve">The evaluation noted challenges in data collection at district level due to limited </w:t>
      </w:r>
      <w:r w:rsidR="00396816" w:rsidRPr="00630FA0">
        <w:rPr>
          <w:rFonts w:ascii="Calibri Light" w:hAnsi="Calibri Light"/>
          <w:sz w:val="23"/>
          <w:szCs w:val="23"/>
        </w:rPr>
        <w:t xml:space="preserve">capacity </w:t>
      </w:r>
      <w:r w:rsidR="00D21BAB" w:rsidRPr="00630FA0">
        <w:rPr>
          <w:rFonts w:ascii="Calibri Light" w:hAnsi="Calibri Light"/>
          <w:sz w:val="23"/>
          <w:szCs w:val="23"/>
        </w:rPr>
        <w:t>of police</w:t>
      </w:r>
      <w:r w:rsidR="001E17C4" w:rsidRPr="00630FA0">
        <w:rPr>
          <w:rFonts w:ascii="Calibri Light" w:hAnsi="Calibri Light"/>
          <w:sz w:val="23"/>
          <w:szCs w:val="23"/>
        </w:rPr>
        <w:t>,</w:t>
      </w:r>
      <w:r w:rsidRPr="00630FA0">
        <w:rPr>
          <w:rFonts w:ascii="Calibri Light" w:hAnsi="Calibri Light"/>
          <w:sz w:val="23"/>
          <w:szCs w:val="23"/>
        </w:rPr>
        <w:t xml:space="preserve"> health institutions, </w:t>
      </w:r>
      <w:r w:rsidR="00396816" w:rsidRPr="00630FA0">
        <w:rPr>
          <w:rFonts w:ascii="Calibri Light" w:hAnsi="Calibri Light"/>
          <w:sz w:val="23"/>
          <w:szCs w:val="23"/>
        </w:rPr>
        <w:t>and</w:t>
      </w:r>
      <w:r w:rsidRPr="00630FA0">
        <w:rPr>
          <w:rFonts w:ascii="Calibri Light" w:hAnsi="Calibri Light"/>
          <w:sz w:val="23"/>
          <w:szCs w:val="23"/>
        </w:rPr>
        <w:t xml:space="preserve"> District Offices. With no centralized reporting systems, agencies and hospitals collected data for their own use. </w:t>
      </w:r>
      <w:r w:rsidR="00396816" w:rsidRPr="00630FA0">
        <w:rPr>
          <w:rFonts w:ascii="Calibri Light" w:hAnsi="Calibri Light"/>
          <w:sz w:val="23"/>
          <w:szCs w:val="23"/>
        </w:rPr>
        <w:t xml:space="preserve">Monitoring and reporting on GBV indicators is affected by limited baseline data for each district of operation and uncoordinated case handling and referral.  </w:t>
      </w:r>
      <w:r w:rsidR="00D21BAB" w:rsidRPr="00630FA0">
        <w:rPr>
          <w:rFonts w:ascii="Calibri Light" w:hAnsi="Calibri Light"/>
          <w:sz w:val="23"/>
          <w:szCs w:val="23"/>
        </w:rPr>
        <w:t xml:space="preserve">Challenges with reporting were noted as </w:t>
      </w:r>
      <w:r w:rsidR="001E17C4" w:rsidRPr="00630FA0">
        <w:rPr>
          <w:rFonts w:ascii="Calibri Light" w:hAnsi="Calibri Light"/>
          <w:sz w:val="23"/>
          <w:szCs w:val="23"/>
        </w:rPr>
        <w:t>levy for medical examination which discouraged survivors from reporting to the police or medical institutions sometimes reporting to NGOs and CBOs; requirement for medical examination by doctors resulted in delays and loss of evidence which affected confidence in the system.</w:t>
      </w:r>
      <w:r w:rsidR="001E17C4">
        <w:rPr>
          <w:rFonts w:ascii="Calibri Light" w:hAnsi="Calibri Light"/>
          <w:sz w:val="23"/>
          <w:szCs w:val="23"/>
        </w:rPr>
        <w:t xml:space="preserve"> </w:t>
      </w:r>
    </w:p>
    <w:p w:rsidR="00C517B7" w:rsidRPr="00BB596C" w:rsidRDefault="00C517B7" w:rsidP="00C517B7">
      <w:pPr>
        <w:spacing w:after="0"/>
        <w:rPr>
          <w:rFonts w:ascii="Calibri Light" w:hAnsi="Calibri Light"/>
          <w:sz w:val="23"/>
          <w:szCs w:val="23"/>
        </w:rPr>
      </w:pPr>
    </w:p>
    <w:p w:rsidR="00252E5D" w:rsidRDefault="00252E5D" w:rsidP="00252E5D">
      <w:pPr>
        <w:pStyle w:val="Caption"/>
        <w:rPr>
          <w:rFonts w:ascii="Calibri Light" w:hAnsi="Calibri Light"/>
          <w:b w:val="0"/>
          <w:sz w:val="23"/>
          <w:szCs w:val="23"/>
        </w:rPr>
      </w:pPr>
      <w:bookmarkStart w:id="201" w:name="_Toc351913178"/>
      <w:r>
        <w:t xml:space="preserve">Table </w:t>
      </w:r>
      <w:r w:rsidR="00A03617">
        <w:fldChar w:fldCharType="begin"/>
      </w:r>
      <w:r>
        <w:instrText xml:space="preserve"> SEQ Table \* ARABIC </w:instrText>
      </w:r>
      <w:r w:rsidR="00A03617">
        <w:fldChar w:fldCharType="separate"/>
      </w:r>
      <w:r w:rsidR="00335CA8">
        <w:rPr>
          <w:noProof/>
        </w:rPr>
        <w:t>7</w:t>
      </w:r>
      <w:r w:rsidR="00A03617">
        <w:rPr>
          <w:noProof/>
        </w:rPr>
        <w:fldChar w:fldCharType="end"/>
      </w:r>
      <w:r>
        <w:t xml:space="preserve"> Outcome 2 Progress Summary</w:t>
      </w:r>
      <w:bookmarkEnd w:id="20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8"/>
        <w:gridCol w:w="6528"/>
        <w:gridCol w:w="1910"/>
      </w:tblGrid>
      <w:tr w:rsidR="00252E5D" w:rsidRPr="00BB596C" w:rsidTr="00DE3770">
        <w:trPr>
          <w:jc w:val="center"/>
        </w:trPr>
        <w:tc>
          <w:tcPr>
            <w:tcW w:w="1170"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sz w:val="23"/>
                <w:szCs w:val="23"/>
              </w:rPr>
              <w:t>Partners</w:t>
            </w:r>
          </w:p>
        </w:tc>
        <w:tc>
          <w:tcPr>
            <w:tcW w:w="2963"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cs="Arial"/>
                <w:sz w:val="23"/>
                <w:szCs w:val="23"/>
              </w:rPr>
              <w:t>Examples of progress towards outcomes</w:t>
            </w:r>
          </w:p>
        </w:tc>
        <w:tc>
          <w:tcPr>
            <w:tcW w:w="867" w:type="pct"/>
            <w:shd w:val="clear" w:color="auto" w:fill="FDE9D9"/>
          </w:tcPr>
          <w:p w:rsidR="00252E5D" w:rsidRPr="00BB596C" w:rsidRDefault="00252E5D" w:rsidP="00DE3770">
            <w:pPr>
              <w:pStyle w:val="NoSpacing"/>
              <w:jc w:val="center"/>
              <w:rPr>
                <w:rFonts w:ascii="Calibri Light" w:hAnsi="Calibri Light" w:cs="Arial"/>
                <w:sz w:val="23"/>
                <w:szCs w:val="23"/>
              </w:rPr>
            </w:pPr>
            <w:r w:rsidRPr="00BB596C">
              <w:rPr>
                <w:rFonts w:ascii="Calibri Light" w:hAnsi="Calibri Light" w:cs="Arial"/>
                <w:sz w:val="23"/>
                <w:szCs w:val="23"/>
              </w:rPr>
              <w:t>Source</w:t>
            </w:r>
          </w:p>
        </w:tc>
      </w:tr>
      <w:tr w:rsidR="00252E5D" w:rsidRPr="00BB596C" w:rsidTr="00DE3770">
        <w:trPr>
          <w:jc w:val="center"/>
        </w:trPr>
        <w:tc>
          <w:tcPr>
            <w:tcW w:w="1170" w:type="pct"/>
          </w:tcPr>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Lead Agency: UNFPA</w:t>
            </w:r>
          </w:p>
          <w:p w:rsidR="00252E5D" w:rsidRPr="004C08A6" w:rsidRDefault="00252E5D" w:rsidP="00DE3770">
            <w:pPr>
              <w:pStyle w:val="NoSpacing"/>
              <w:rPr>
                <w:rFonts w:ascii="Calibri Light" w:hAnsi="Calibri Light"/>
                <w:sz w:val="23"/>
                <w:szCs w:val="23"/>
              </w:rPr>
            </w:pP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IPs</w:t>
            </w: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UN Agencies: OHCHR, WHO</w:t>
            </w:r>
          </w:p>
          <w:p w:rsidR="00252E5D" w:rsidRPr="004C08A6" w:rsidRDefault="00252E5D" w:rsidP="00DE3770">
            <w:pPr>
              <w:pStyle w:val="NoSpacing"/>
              <w:rPr>
                <w:rFonts w:ascii="Calibri Light" w:hAnsi="Calibri Light"/>
                <w:sz w:val="23"/>
                <w:szCs w:val="23"/>
              </w:rPr>
            </w:pP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Government:</w:t>
            </w:r>
            <w:r>
              <w:rPr>
                <w:rFonts w:ascii="Calibri Light" w:hAnsi="Calibri Light"/>
                <w:sz w:val="23"/>
                <w:szCs w:val="23"/>
              </w:rPr>
              <w:t xml:space="preserve"> </w:t>
            </w:r>
            <w:proofErr w:type="spellStart"/>
            <w:r w:rsidRPr="004C08A6">
              <w:rPr>
                <w:rFonts w:ascii="Calibri Light" w:hAnsi="Calibri Light"/>
                <w:sz w:val="23"/>
                <w:szCs w:val="23"/>
              </w:rPr>
              <w:t>MoH</w:t>
            </w:r>
            <w:proofErr w:type="spellEnd"/>
            <w:r w:rsidRPr="004C08A6">
              <w:rPr>
                <w:rFonts w:ascii="Calibri Light" w:hAnsi="Calibri Light"/>
                <w:sz w:val="23"/>
                <w:szCs w:val="23"/>
              </w:rPr>
              <w:t>, JLOS</w:t>
            </w:r>
          </w:p>
          <w:p w:rsidR="00252E5D" w:rsidRPr="004C08A6" w:rsidRDefault="00252E5D" w:rsidP="00DE3770">
            <w:pPr>
              <w:pStyle w:val="NoSpacing"/>
              <w:rPr>
                <w:rFonts w:ascii="Calibri Light" w:hAnsi="Calibri Light"/>
                <w:sz w:val="23"/>
                <w:szCs w:val="23"/>
              </w:rPr>
            </w:pP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lastRenderedPageBreak/>
              <w:t xml:space="preserve">NGOs: </w:t>
            </w:r>
            <w:proofErr w:type="spellStart"/>
            <w:r w:rsidRPr="004C08A6">
              <w:rPr>
                <w:rFonts w:ascii="Calibri Light" w:hAnsi="Calibri Light"/>
                <w:sz w:val="23"/>
                <w:szCs w:val="23"/>
              </w:rPr>
              <w:t>UWONET</w:t>
            </w:r>
            <w:r w:rsidR="00A6642A">
              <w:rPr>
                <w:rFonts w:ascii="Calibri Light" w:hAnsi="Calibri Light"/>
                <w:sz w:val="23"/>
                <w:szCs w:val="23"/>
              </w:rPr>
              <w:t>,</w:t>
            </w:r>
            <w:r w:rsidRPr="004C08A6">
              <w:rPr>
                <w:rFonts w:ascii="Calibri Light" w:hAnsi="Calibri Light"/>
                <w:sz w:val="23"/>
                <w:szCs w:val="23"/>
              </w:rPr>
              <w:t>Action</w:t>
            </w:r>
            <w:proofErr w:type="spellEnd"/>
            <w:r w:rsidRPr="004C08A6">
              <w:rPr>
                <w:rFonts w:ascii="Calibri Light" w:hAnsi="Calibri Light"/>
                <w:sz w:val="23"/>
                <w:szCs w:val="23"/>
              </w:rPr>
              <w:t xml:space="preserve"> Aid</w:t>
            </w:r>
            <w:r>
              <w:rPr>
                <w:rFonts w:ascii="Calibri Light" w:hAnsi="Calibri Light"/>
                <w:sz w:val="23"/>
                <w:szCs w:val="23"/>
              </w:rPr>
              <w:t xml:space="preserve">, </w:t>
            </w:r>
            <w:r w:rsidR="00A6642A">
              <w:rPr>
                <w:rFonts w:ascii="Calibri Light" w:hAnsi="Calibri Light"/>
                <w:sz w:val="23"/>
                <w:szCs w:val="23"/>
              </w:rPr>
              <w:t xml:space="preserve">War Child </w:t>
            </w:r>
            <w:r>
              <w:rPr>
                <w:rFonts w:ascii="Calibri Light" w:hAnsi="Calibri Light"/>
                <w:sz w:val="23"/>
                <w:szCs w:val="23"/>
              </w:rPr>
              <w:t>and</w:t>
            </w:r>
            <w:r w:rsidRPr="004C08A6">
              <w:rPr>
                <w:rFonts w:ascii="Calibri Light" w:hAnsi="Calibri Light"/>
                <w:sz w:val="23"/>
                <w:szCs w:val="23"/>
              </w:rPr>
              <w:t xml:space="preserve"> MIFUMI, FBOs</w:t>
            </w:r>
          </w:p>
        </w:tc>
        <w:tc>
          <w:tcPr>
            <w:tcW w:w="2963" w:type="pct"/>
          </w:tcPr>
          <w:p w:rsidR="00A93FBE" w:rsidRDefault="00252E5D" w:rsidP="00DE3770">
            <w:pPr>
              <w:pStyle w:val="NoSpacing"/>
              <w:rPr>
                <w:rFonts w:ascii="Calibri Light" w:hAnsi="Calibri Light"/>
                <w:sz w:val="23"/>
                <w:szCs w:val="23"/>
              </w:rPr>
            </w:pPr>
            <w:r w:rsidRPr="004C08A6">
              <w:rPr>
                <w:rFonts w:ascii="Calibri Light" w:hAnsi="Calibri Light"/>
                <w:color w:val="8064A2"/>
                <w:sz w:val="23"/>
                <w:szCs w:val="23"/>
              </w:rPr>
              <w:lastRenderedPageBreak/>
              <w:t>(</w:t>
            </w:r>
            <w:r w:rsidRPr="004C08A6">
              <w:rPr>
                <w:rFonts w:ascii="Calibri Light" w:hAnsi="Calibri Light"/>
                <w:sz w:val="23"/>
                <w:szCs w:val="23"/>
              </w:rPr>
              <w:t xml:space="preserve">+) </w:t>
            </w:r>
            <w:r w:rsidR="00A93FBE">
              <w:rPr>
                <w:rFonts w:ascii="Calibri Light" w:hAnsi="Calibri Light"/>
                <w:sz w:val="23"/>
                <w:szCs w:val="23"/>
              </w:rPr>
              <w:t xml:space="preserve">Regional Referral Hospital equipped with assault kits, </w:t>
            </w:r>
            <w:r w:rsidR="00B458F5">
              <w:rPr>
                <w:rFonts w:ascii="Calibri Light" w:hAnsi="Calibri Light"/>
                <w:sz w:val="23"/>
                <w:szCs w:val="23"/>
              </w:rPr>
              <w:t>colonoscopies</w:t>
            </w:r>
            <w:r w:rsidR="00A93FBE">
              <w:rPr>
                <w:rFonts w:ascii="Calibri Light" w:hAnsi="Calibri Light"/>
                <w:sz w:val="23"/>
                <w:szCs w:val="23"/>
              </w:rPr>
              <w:t xml:space="preserve"> and monitors to improve diagnostic</w:t>
            </w:r>
            <w:r w:rsidR="00145D18">
              <w:rPr>
                <w:rFonts w:ascii="Calibri Light" w:hAnsi="Calibri Light"/>
                <w:sz w:val="23"/>
                <w:szCs w:val="23"/>
              </w:rPr>
              <w:t>s of</w:t>
            </w:r>
            <w:r w:rsidR="00A93FBE">
              <w:rPr>
                <w:rFonts w:ascii="Calibri Light" w:hAnsi="Calibri Light"/>
                <w:sz w:val="23"/>
                <w:szCs w:val="23"/>
              </w:rPr>
              <w:t xml:space="preserve"> survivors of rape.</w:t>
            </w:r>
          </w:p>
          <w:p w:rsidR="00A93FBE" w:rsidRDefault="00A93FBE" w:rsidP="00DE3770">
            <w:pPr>
              <w:pStyle w:val="NoSpacing"/>
              <w:rPr>
                <w:rFonts w:ascii="Calibri Light" w:hAnsi="Calibri Light"/>
                <w:sz w:val="23"/>
                <w:szCs w:val="23"/>
              </w:rPr>
            </w:pPr>
            <w:r>
              <w:rPr>
                <w:rFonts w:ascii="Calibri Light" w:hAnsi="Calibri Light"/>
                <w:sz w:val="23"/>
                <w:szCs w:val="23"/>
              </w:rPr>
              <w:t>(+) IEC material for health workers and communities procured and distributed to 5 districts</w:t>
            </w:r>
          </w:p>
          <w:p w:rsidR="00252E5D" w:rsidRPr="004C08A6" w:rsidRDefault="00A93FBE" w:rsidP="00DE3770">
            <w:pPr>
              <w:pStyle w:val="NoSpacing"/>
              <w:rPr>
                <w:rFonts w:ascii="Calibri Light" w:hAnsi="Calibri Light"/>
                <w:bCs/>
                <w:sz w:val="23"/>
                <w:szCs w:val="23"/>
                <w:lang w:val="en-AU"/>
              </w:rPr>
            </w:pPr>
            <w:r>
              <w:rPr>
                <w:rFonts w:ascii="Calibri Light" w:hAnsi="Calibri Light"/>
                <w:sz w:val="23"/>
                <w:szCs w:val="23"/>
              </w:rPr>
              <w:t xml:space="preserve">(+) </w:t>
            </w:r>
            <w:r w:rsidR="00252E5D" w:rsidRPr="004C08A6">
              <w:rPr>
                <w:rFonts w:ascii="Calibri Light" w:hAnsi="Calibri Light"/>
                <w:bCs/>
                <w:sz w:val="23"/>
                <w:szCs w:val="23"/>
                <w:lang w:val="en-AU"/>
              </w:rPr>
              <w:t>4 centres established partially functional, providing legal, psychosocial</w:t>
            </w:r>
            <w:r w:rsidR="00252E5D">
              <w:rPr>
                <w:rFonts w:ascii="Calibri Light" w:hAnsi="Calibri Light"/>
                <w:bCs/>
                <w:sz w:val="23"/>
                <w:szCs w:val="23"/>
                <w:lang w:val="en-AU"/>
              </w:rPr>
              <w:t>, and</w:t>
            </w:r>
            <w:r w:rsidR="00252E5D" w:rsidRPr="004C08A6">
              <w:rPr>
                <w:rFonts w:ascii="Calibri Light" w:hAnsi="Calibri Light"/>
                <w:bCs/>
                <w:sz w:val="23"/>
                <w:szCs w:val="23"/>
                <w:lang w:val="en-AU"/>
              </w:rPr>
              <w:t xml:space="preserve"> medical</w:t>
            </w:r>
          </w:p>
          <w:p w:rsidR="00252E5D" w:rsidRPr="004C08A6" w:rsidRDefault="00252E5D" w:rsidP="00DE3770">
            <w:pPr>
              <w:pStyle w:val="NoSpacing"/>
              <w:rPr>
                <w:rFonts w:ascii="Calibri Light" w:eastAsia="Times New Roman" w:hAnsi="Calibri Light"/>
                <w:sz w:val="23"/>
                <w:szCs w:val="23"/>
              </w:rPr>
            </w:pPr>
            <w:r w:rsidRPr="004C08A6">
              <w:rPr>
                <w:rFonts w:ascii="Calibri Light" w:hAnsi="Calibri Light"/>
                <w:bCs/>
                <w:sz w:val="23"/>
                <w:szCs w:val="23"/>
                <w:lang w:val="en-AU"/>
              </w:rPr>
              <w:t xml:space="preserve">(+)Forensic labs in 5 districts </w:t>
            </w:r>
            <w:r>
              <w:rPr>
                <w:rFonts w:ascii="Calibri Light" w:hAnsi="Calibri Light"/>
                <w:bCs/>
                <w:sz w:val="23"/>
                <w:szCs w:val="23"/>
                <w:lang w:val="en-AU"/>
              </w:rPr>
              <w:t>(</w:t>
            </w:r>
            <w:proofErr w:type="spellStart"/>
            <w:r w:rsidRPr="004C08A6">
              <w:rPr>
                <w:rFonts w:ascii="Calibri Light" w:eastAsia="Times New Roman" w:hAnsi="Calibri Light"/>
                <w:sz w:val="23"/>
                <w:szCs w:val="23"/>
              </w:rPr>
              <w:t>Gulu</w:t>
            </w:r>
            <w:proofErr w:type="spellEnd"/>
            <w:r w:rsidRPr="004C08A6">
              <w:rPr>
                <w:rFonts w:ascii="Calibri Light" w:eastAsia="Times New Roman" w:hAnsi="Calibri Light"/>
                <w:sz w:val="23"/>
                <w:szCs w:val="23"/>
              </w:rPr>
              <w:t xml:space="preserve">, Lira, </w:t>
            </w:r>
            <w:proofErr w:type="spellStart"/>
            <w:r w:rsidRPr="004C08A6">
              <w:rPr>
                <w:rFonts w:ascii="Calibri Light" w:eastAsia="Times New Roman" w:hAnsi="Calibri Light"/>
                <w:sz w:val="23"/>
                <w:szCs w:val="23"/>
              </w:rPr>
              <w:t>Masaka</w:t>
            </w:r>
            <w:proofErr w:type="spellEnd"/>
            <w:r w:rsidRPr="004C08A6">
              <w:rPr>
                <w:rFonts w:ascii="Calibri Light" w:eastAsia="Times New Roman" w:hAnsi="Calibri Light"/>
                <w:sz w:val="23"/>
                <w:szCs w:val="23"/>
              </w:rPr>
              <w:t xml:space="preserve">, </w:t>
            </w:r>
            <w:proofErr w:type="spellStart"/>
            <w:r w:rsidRPr="004C08A6">
              <w:rPr>
                <w:rFonts w:ascii="Calibri Light" w:eastAsia="Times New Roman" w:hAnsi="Calibri Light"/>
                <w:sz w:val="23"/>
                <w:szCs w:val="23"/>
              </w:rPr>
              <w:t>Mbarara</w:t>
            </w:r>
            <w:proofErr w:type="spellEnd"/>
            <w:r w:rsidRPr="004C08A6">
              <w:rPr>
                <w:rFonts w:ascii="Calibri Light" w:eastAsia="Times New Roman" w:hAnsi="Calibri Light"/>
                <w:sz w:val="23"/>
                <w:szCs w:val="23"/>
              </w:rPr>
              <w:t xml:space="preserve">, and </w:t>
            </w:r>
            <w:proofErr w:type="spellStart"/>
            <w:r w:rsidRPr="004C08A6">
              <w:rPr>
                <w:rFonts w:ascii="Calibri Light" w:eastAsia="Times New Roman" w:hAnsi="Calibri Light"/>
                <w:sz w:val="23"/>
                <w:szCs w:val="23"/>
              </w:rPr>
              <w:lastRenderedPageBreak/>
              <w:t>Moroto</w:t>
            </w:r>
            <w:proofErr w:type="spellEnd"/>
            <w:r>
              <w:rPr>
                <w:rFonts w:ascii="Calibri Light" w:eastAsia="Times New Roman" w:hAnsi="Calibri Light"/>
                <w:sz w:val="23"/>
                <w:szCs w:val="23"/>
              </w:rPr>
              <w:t>)</w:t>
            </w:r>
            <w:r w:rsidRPr="004C08A6">
              <w:rPr>
                <w:rFonts w:ascii="Calibri Light" w:eastAsia="Times New Roman" w:hAnsi="Calibri Light"/>
                <w:sz w:val="23"/>
                <w:szCs w:val="23"/>
              </w:rPr>
              <w:t xml:space="preserve"> supplied with equipment and training of lab technicians for response to SGBV</w:t>
            </w:r>
          </w:p>
          <w:p w:rsidR="00252E5D" w:rsidRPr="004C08A6" w:rsidRDefault="00252E5D" w:rsidP="00DE3770">
            <w:pPr>
              <w:pStyle w:val="NoSpacing"/>
              <w:rPr>
                <w:rFonts w:ascii="Calibri Light" w:hAnsi="Calibri Light"/>
                <w:bCs/>
                <w:sz w:val="23"/>
                <w:szCs w:val="23"/>
                <w:lang w:val="en-AU"/>
              </w:rPr>
            </w:pPr>
            <w:r w:rsidRPr="004C08A6">
              <w:rPr>
                <w:rFonts w:ascii="Calibri Light" w:hAnsi="Calibri Light"/>
                <w:bCs/>
                <w:sz w:val="23"/>
                <w:szCs w:val="23"/>
                <w:lang w:val="en-AU"/>
              </w:rPr>
              <w:t>(+) 250 H/W trained in hospitals in 5 districts</w:t>
            </w:r>
          </w:p>
          <w:p w:rsidR="00252E5D" w:rsidRPr="004C08A6" w:rsidRDefault="00252E5D" w:rsidP="00DE3770">
            <w:pPr>
              <w:pStyle w:val="NoSpacing"/>
              <w:rPr>
                <w:rFonts w:ascii="Calibri Light" w:hAnsi="Calibri Light"/>
                <w:bCs/>
                <w:sz w:val="23"/>
                <w:szCs w:val="23"/>
                <w:lang w:val="en-AU"/>
              </w:rPr>
            </w:pPr>
            <w:r w:rsidRPr="004C08A6">
              <w:rPr>
                <w:rFonts w:ascii="Calibri Light" w:hAnsi="Calibri Light"/>
                <w:bCs/>
                <w:sz w:val="23"/>
                <w:szCs w:val="23"/>
                <w:lang w:val="en-AU"/>
              </w:rPr>
              <w:t>(+)</w:t>
            </w:r>
            <w:r>
              <w:rPr>
                <w:rFonts w:ascii="Calibri Light" w:hAnsi="Calibri Light"/>
                <w:bCs/>
                <w:sz w:val="23"/>
                <w:szCs w:val="23"/>
                <w:lang w:val="en-AU"/>
              </w:rPr>
              <w:t>L</w:t>
            </w:r>
            <w:r w:rsidRPr="004C08A6">
              <w:rPr>
                <w:rFonts w:ascii="Calibri Light" w:hAnsi="Calibri Light"/>
                <w:bCs/>
                <w:sz w:val="23"/>
                <w:szCs w:val="23"/>
                <w:lang w:val="en-AU"/>
              </w:rPr>
              <w:t>egal aid service provided to GBV survivors by 2 agencies</w:t>
            </w:r>
            <w:r>
              <w:rPr>
                <w:rFonts w:ascii="Calibri Light" w:hAnsi="Calibri Light"/>
                <w:bCs/>
                <w:sz w:val="23"/>
                <w:szCs w:val="23"/>
                <w:lang w:val="en-AU"/>
              </w:rPr>
              <w:t>,</w:t>
            </w:r>
            <w:r w:rsidRPr="004C08A6">
              <w:rPr>
                <w:rFonts w:ascii="Calibri Light" w:hAnsi="Calibri Light"/>
                <w:bCs/>
                <w:sz w:val="23"/>
                <w:szCs w:val="23"/>
                <w:lang w:val="en-AU"/>
              </w:rPr>
              <w:t xml:space="preserve"> M</w:t>
            </w:r>
            <w:r>
              <w:rPr>
                <w:rFonts w:ascii="Calibri Light" w:hAnsi="Calibri Light"/>
                <w:bCs/>
                <w:sz w:val="23"/>
                <w:szCs w:val="23"/>
                <w:lang w:val="en-AU"/>
              </w:rPr>
              <w:t>I</w:t>
            </w:r>
            <w:r w:rsidRPr="004C08A6">
              <w:rPr>
                <w:rFonts w:ascii="Calibri Light" w:hAnsi="Calibri Light"/>
                <w:bCs/>
                <w:sz w:val="23"/>
                <w:szCs w:val="23"/>
                <w:lang w:val="en-AU"/>
              </w:rPr>
              <w:t xml:space="preserve">FUMI and Action </w:t>
            </w:r>
            <w:r>
              <w:rPr>
                <w:rFonts w:ascii="Calibri Light" w:hAnsi="Calibri Light"/>
                <w:bCs/>
                <w:sz w:val="23"/>
                <w:szCs w:val="23"/>
                <w:lang w:val="en-AU"/>
              </w:rPr>
              <w:t>A</w:t>
            </w:r>
            <w:r w:rsidRPr="004C08A6">
              <w:rPr>
                <w:rFonts w:ascii="Calibri Light" w:hAnsi="Calibri Light"/>
                <w:bCs/>
                <w:sz w:val="23"/>
                <w:szCs w:val="23"/>
                <w:lang w:val="en-AU"/>
              </w:rPr>
              <w:t>id</w:t>
            </w: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 xml:space="preserve">(+) </w:t>
            </w:r>
            <w:r>
              <w:rPr>
                <w:rFonts w:ascii="Calibri Light" w:hAnsi="Calibri Light"/>
                <w:sz w:val="23"/>
                <w:szCs w:val="23"/>
              </w:rPr>
              <w:t>V</w:t>
            </w:r>
            <w:r w:rsidRPr="004C08A6">
              <w:rPr>
                <w:rFonts w:ascii="Calibri Light" w:hAnsi="Calibri Light"/>
                <w:sz w:val="23"/>
                <w:szCs w:val="23"/>
              </w:rPr>
              <w:t>illage health team mobilised to support integrated health services for SGBV</w:t>
            </w: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 xml:space="preserve">(+) FBOs provided with training guidelines and communication material for GBV and reproductive health awareness </w:t>
            </w:r>
          </w:p>
          <w:p w:rsidR="00252E5D" w:rsidRDefault="00252E5D" w:rsidP="00DE3770">
            <w:pPr>
              <w:pStyle w:val="NoSpacing"/>
              <w:rPr>
                <w:rFonts w:ascii="Calibri Light" w:hAnsi="Calibri Light"/>
                <w:sz w:val="23"/>
                <w:szCs w:val="23"/>
              </w:rPr>
            </w:pPr>
            <w:r w:rsidRPr="004C08A6">
              <w:rPr>
                <w:rFonts w:ascii="Calibri Light" w:hAnsi="Calibri Light"/>
                <w:sz w:val="23"/>
                <w:szCs w:val="23"/>
              </w:rPr>
              <w:t xml:space="preserve">(-) Data collection </w:t>
            </w:r>
            <w:r>
              <w:rPr>
                <w:rFonts w:ascii="Calibri Light" w:hAnsi="Calibri Light"/>
                <w:sz w:val="23"/>
                <w:szCs w:val="23"/>
              </w:rPr>
              <w:t>and</w:t>
            </w:r>
            <w:r w:rsidRPr="004C08A6">
              <w:rPr>
                <w:rFonts w:ascii="Calibri Light" w:hAnsi="Calibri Light"/>
                <w:sz w:val="23"/>
                <w:szCs w:val="23"/>
              </w:rPr>
              <w:t xml:space="preserve"> management not coordinated at district level</w:t>
            </w:r>
            <w:r>
              <w:rPr>
                <w:rFonts w:ascii="Calibri Light" w:hAnsi="Calibri Light"/>
                <w:sz w:val="23"/>
                <w:szCs w:val="23"/>
              </w:rPr>
              <w:t>,</w:t>
            </w:r>
            <w:r w:rsidRPr="004C08A6">
              <w:rPr>
                <w:rFonts w:ascii="Calibri Light" w:hAnsi="Calibri Light"/>
                <w:sz w:val="23"/>
                <w:szCs w:val="23"/>
              </w:rPr>
              <w:t xml:space="preserve"> resulting </w:t>
            </w:r>
            <w:r>
              <w:rPr>
                <w:rFonts w:ascii="Calibri Light" w:hAnsi="Calibri Light"/>
                <w:sz w:val="23"/>
                <w:szCs w:val="23"/>
              </w:rPr>
              <w:t>in under reporting and poor tracking systems</w:t>
            </w:r>
          </w:p>
          <w:p w:rsidR="00252E5D" w:rsidRPr="004C08A6" w:rsidRDefault="00252E5D" w:rsidP="00DE3770">
            <w:pPr>
              <w:pStyle w:val="NoSpacing"/>
              <w:rPr>
                <w:rFonts w:ascii="Calibri Light" w:hAnsi="Calibri Light"/>
                <w:sz w:val="23"/>
                <w:szCs w:val="23"/>
              </w:rPr>
            </w:pPr>
          </w:p>
        </w:tc>
        <w:tc>
          <w:tcPr>
            <w:tcW w:w="867" w:type="pct"/>
          </w:tcPr>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lastRenderedPageBreak/>
              <w:t>Interviews with UNFPA, WHO,</w:t>
            </w:r>
            <w:r w:rsidR="00A93FBE">
              <w:rPr>
                <w:rFonts w:ascii="Calibri Light" w:hAnsi="Calibri Light"/>
                <w:sz w:val="23"/>
                <w:szCs w:val="23"/>
              </w:rPr>
              <w:t xml:space="preserve"> </w:t>
            </w:r>
            <w:proofErr w:type="spellStart"/>
            <w:r w:rsidR="00A93FBE">
              <w:rPr>
                <w:rFonts w:ascii="Calibri Light" w:hAnsi="Calibri Light"/>
                <w:sz w:val="23"/>
                <w:szCs w:val="23"/>
              </w:rPr>
              <w:t>MoH</w:t>
            </w:r>
            <w:proofErr w:type="spellEnd"/>
            <w:r w:rsidR="00A93FBE">
              <w:rPr>
                <w:rFonts w:ascii="Calibri Light" w:hAnsi="Calibri Light"/>
                <w:sz w:val="23"/>
                <w:szCs w:val="23"/>
              </w:rPr>
              <w:t>,</w:t>
            </w:r>
            <w:r w:rsidRPr="004C08A6">
              <w:rPr>
                <w:rFonts w:ascii="Calibri Light" w:hAnsi="Calibri Light"/>
                <w:sz w:val="23"/>
                <w:szCs w:val="23"/>
              </w:rPr>
              <w:t xml:space="preserve"> UWONET, Action Aid</w:t>
            </w:r>
            <w:r>
              <w:rPr>
                <w:rFonts w:ascii="Calibri Light" w:hAnsi="Calibri Light"/>
                <w:sz w:val="23"/>
                <w:szCs w:val="23"/>
              </w:rPr>
              <w:t>,</w:t>
            </w:r>
            <w:r w:rsidRPr="004C08A6">
              <w:rPr>
                <w:rFonts w:ascii="Calibri Light" w:hAnsi="Calibri Light"/>
                <w:sz w:val="23"/>
                <w:szCs w:val="23"/>
              </w:rPr>
              <w:t xml:space="preserve"> M</w:t>
            </w:r>
            <w:r>
              <w:rPr>
                <w:rFonts w:ascii="Calibri Light" w:hAnsi="Calibri Light"/>
                <w:sz w:val="23"/>
                <w:szCs w:val="23"/>
              </w:rPr>
              <w:t>I</w:t>
            </w:r>
            <w:r w:rsidRPr="004C08A6">
              <w:rPr>
                <w:rFonts w:ascii="Calibri Light" w:hAnsi="Calibri Light"/>
                <w:sz w:val="23"/>
                <w:szCs w:val="23"/>
              </w:rPr>
              <w:t>FUMI Catholic</w:t>
            </w:r>
          </w:p>
          <w:p w:rsidR="00252E5D" w:rsidRPr="004C08A6" w:rsidRDefault="00252E5D" w:rsidP="00DE3770">
            <w:pPr>
              <w:pStyle w:val="NoSpacing"/>
              <w:rPr>
                <w:rFonts w:ascii="Calibri Light" w:hAnsi="Calibri Light"/>
                <w:sz w:val="23"/>
                <w:szCs w:val="23"/>
              </w:rPr>
            </w:pPr>
            <w:r w:rsidRPr="004C08A6">
              <w:rPr>
                <w:rFonts w:ascii="Calibri Light" w:hAnsi="Calibri Light"/>
                <w:sz w:val="23"/>
                <w:szCs w:val="23"/>
              </w:rPr>
              <w:t>Document Review</w:t>
            </w:r>
          </w:p>
        </w:tc>
      </w:tr>
    </w:tbl>
    <w:p w:rsidR="00252E5D" w:rsidRDefault="00A03617" w:rsidP="00252E5D">
      <w:pPr>
        <w:rPr>
          <w:rFonts w:ascii="Calibri Light" w:hAnsi="Calibri Light"/>
          <w:sz w:val="23"/>
          <w:szCs w:val="23"/>
        </w:rPr>
      </w:pPr>
      <w:r>
        <w:rPr>
          <w:rFonts w:ascii="Calibri Light" w:hAnsi="Calibri Light"/>
          <w:noProof/>
          <w:sz w:val="23"/>
          <w:szCs w:val="23"/>
          <w:lang w:val="en-US" w:eastAsia="zh-TW"/>
        </w:rPr>
        <w:lastRenderedPageBreak/>
        <w:pict>
          <v:rect id="_x0000_s1047" style="position:absolute;margin-left:306.45pt;margin-top:337.6pt;width:214.95pt;height:186.1pt;z-index:251687936;mso-width-percent:400;mso-wrap-distance-left:18pt;mso-wrap-distance-top:7.2pt;mso-wrap-distance-right:7.2pt;mso-wrap-distance-bottom:7.2pt;mso-position-horizontal-relative:margin;mso-position-vertical-relative:margin;mso-width-percent:400;mso-width-relative:margin;mso-height-relative:margin;v-text-anchor:middle" o:allowincell="f" fillcolor="white [3212]" strokecolor="#31849b [2408]" strokeweight="1pt">
            <v:imagedata embosscolor="shadow add(51)"/>
            <v:shadow type="emboss" color="#d8d8d8 [2732]" color2="shadow add(102)" offset="3pt,3pt"/>
            <o:extrusion v:ext="view" backdepth="0" color="#8bb1e2 [1343]" rotationangle="25,25" viewpoint="0,0" viewpointorigin="0,0" skewangle="0" skewamt="0" lightposition="-50000,-50000" lightposition2="50000"/>
            <v:textbox style="mso-next-textbox:#_x0000_s1047" inset="16.56pt,7.2pt,16.56pt,7.2pt">
              <w:txbxContent>
                <w:p w:rsidR="00421167" w:rsidRPr="009D237C" w:rsidRDefault="00421167" w:rsidP="00634718">
                  <w:pPr>
                    <w:pStyle w:val="Caption"/>
                    <w:rPr>
                      <w:rFonts w:ascii="Calibri Light" w:hAnsi="Calibri Light"/>
                      <w:b w:val="0"/>
                      <w:iCs/>
                      <w:sz w:val="18"/>
                      <w:szCs w:val="23"/>
                    </w:rPr>
                  </w:pPr>
                  <w:bookmarkStart w:id="202" w:name="_Toc351913166"/>
                  <w:r>
                    <w:t xml:space="preserve">Figure </w:t>
                  </w:r>
                  <w:fldSimple w:instr=" SEQ Figure \* ARABIC ">
                    <w:r w:rsidR="00335CA8">
                      <w:rPr>
                        <w:noProof/>
                      </w:rPr>
                      <w:t>6</w:t>
                    </w:r>
                  </w:fldSimple>
                  <w:r>
                    <w:t xml:space="preserve"> GEM Club</w:t>
                  </w:r>
                  <w:bookmarkEnd w:id="202"/>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
                      <w:iCs/>
                      <w:sz w:val="18"/>
                      <w:szCs w:val="23"/>
                    </w:rPr>
                  </w:pPr>
                </w:p>
                <w:p w:rsidR="00421167"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23"/>
                    </w:rPr>
                  </w:pPr>
                  <w:r>
                    <w:rPr>
                      <w:rFonts w:ascii="Calibri Light" w:hAnsi="Calibri Light"/>
                      <w:iCs/>
                      <w:sz w:val="18"/>
                      <w:szCs w:val="23"/>
                    </w:rPr>
                    <w:t>T</w:t>
                  </w:r>
                  <w:r w:rsidRPr="003D7406">
                    <w:rPr>
                      <w:rFonts w:ascii="Calibri Light" w:hAnsi="Calibri Light"/>
                      <w:iCs/>
                      <w:sz w:val="18"/>
                      <w:szCs w:val="23"/>
                    </w:rPr>
                    <w:t xml:space="preserve">he </w:t>
                  </w:r>
                  <w:proofErr w:type="spellStart"/>
                  <w:r w:rsidRPr="003D7406">
                    <w:rPr>
                      <w:rFonts w:ascii="Calibri Light" w:hAnsi="Calibri Light"/>
                      <w:iCs/>
                      <w:sz w:val="18"/>
                      <w:szCs w:val="23"/>
                    </w:rPr>
                    <w:t>Masaka</w:t>
                  </w:r>
                  <w:proofErr w:type="spellEnd"/>
                  <w:r w:rsidRPr="003D7406">
                    <w:rPr>
                      <w:rFonts w:ascii="Calibri Light" w:hAnsi="Calibri Light"/>
                      <w:iCs/>
                      <w:sz w:val="18"/>
                      <w:szCs w:val="23"/>
                    </w:rPr>
                    <w:t xml:space="preserve"> GEM Club was aligned with district girls</w:t>
                  </w:r>
                  <w:r>
                    <w:rPr>
                      <w:rFonts w:ascii="Calibri Light" w:hAnsi="Calibri Light"/>
                      <w:iCs/>
                      <w:sz w:val="18"/>
                      <w:szCs w:val="23"/>
                    </w:rPr>
                    <w:t>’</w:t>
                  </w:r>
                  <w:r w:rsidRPr="003D7406">
                    <w:rPr>
                      <w:rFonts w:ascii="Calibri Light" w:hAnsi="Calibri Light"/>
                      <w:iCs/>
                      <w:sz w:val="18"/>
                      <w:szCs w:val="23"/>
                    </w:rPr>
                    <w:t xml:space="preserve"> education priorities.</w:t>
                  </w:r>
                </w:p>
                <w:p w:rsidR="00421167"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23"/>
                    </w:rPr>
                  </w:pPr>
                  <w:r w:rsidRPr="003D7406">
                    <w:rPr>
                      <w:rFonts w:ascii="Calibri Light" w:hAnsi="Calibri Light"/>
                      <w:iCs/>
                      <w:sz w:val="18"/>
                      <w:szCs w:val="23"/>
                    </w:rPr>
                    <w:t xml:space="preserve"> The club supported schools in the districts with monitoring attendance and income generating projects to meet club member basic needs. Chapter members were trained and received bicycles for </w:t>
                  </w:r>
                  <w:r>
                    <w:rPr>
                      <w:rFonts w:ascii="Calibri Light" w:hAnsi="Calibri Light"/>
                      <w:iCs/>
                      <w:sz w:val="18"/>
                      <w:szCs w:val="23"/>
                    </w:rPr>
                    <w:t>club activities</w:t>
                  </w:r>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Cs/>
                      <w:sz w:val="18"/>
                      <w:szCs w:val="23"/>
                    </w:rPr>
                  </w:pPr>
                  <w:r>
                    <w:rPr>
                      <w:rFonts w:ascii="Calibri Light" w:hAnsi="Calibri Light"/>
                      <w:iCs/>
                      <w:sz w:val="18"/>
                      <w:szCs w:val="23"/>
                    </w:rPr>
                    <w:t>C</w:t>
                  </w:r>
                  <w:r w:rsidRPr="003D7406">
                    <w:rPr>
                      <w:rFonts w:ascii="Calibri Light" w:hAnsi="Calibri Light"/>
                      <w:iCs/>
                      <w:sz w:val="18"/>
                      <w:szCs w:val="23"/>
                    </w:rPr>
                    <w:t xml:space="preserve">hallenges were noted as lack of funding for the </w:t>
                  </w:r>
                  <w:r>
                    <w:rPr>
                      <w:rFonts w:ascii="Calibri Light" w:hAnsi="Calibri Light"/>
                      <w:iCs/>
                      <w:sz w:val="18"/>
                      <w:szCs w:val="23"/>
                    </w:rPr>
                    <w:t xml:space="preserve">club </w:t>
                  </w:r>
                  <w:r w:rsidRPr="003D7406">
                    <w:rPr>
                      <w:rFonts w:ascii="Calibri Light" w:hAnsi="Calibri Light"/>
                      <w:iCs/>
                      <w:sz w:val="18"/>
                      <w:szCs w:val="23"/>
                    </w:rPr>
                    <w:t>coordination role, inadequate funding for the GEM Club monitoring.</w:t>
                  </w:r>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
                      <w:iCs/>
                      <w:sz w:val="23"/>
                      <w:szCs w:val="23"/>
                    </w:rPr>
                  </w:pPr>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
                      <w:iCs/>
                      <w:sz w:val="23"/>
                      <w:szCs w:val="23"/>
                    </w:rPr>
                  </w:pPr>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
                      <w:iCs/>
                      <w:sz w:val="23"/>
                      <w:szCs w:val="23"/>
                    </w:rPr>
                  </w:pPr>
                </w:p>
                <w:p w:rsidR="00421167" w:rsidRPr="003D7406" w:rsidRDefault="00421167" w:rsidP="003D7406">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rPr>
                      <w:rFonts w:ascii="Calibri Light" w:hAnsi="Calibri Light"/>
                      <w:i/>
                      <w:iCs/>
                      <w:sz w:val="23"/>
                      <w:szCs w:val="23"/>
                    </w:rPr>
                  </w:pPr>
                </w:p>
              </w:txbxContent>
            </v:textbox>
            <w10:wrap type="square" anchorx="margin" anchory="margin"/>
          </v:rect>
        </w:pict>
      </w:r>
    </w:p>
    <w:p w:rsidR="00FC519A" w:rsidRDefault="00A93FBE" w:rsidP="00B93EC9">
      <w:pPr>
        <w:rPr>
          <w:rFonts w:ascii="Calibri Light" w:hAnsi="Calibri Light"/>
          <w:b/>
          <w:sz w:val="23"/>
          <w:szCs w:val="23"/>
        </w:rPr>
      </w:pPr>
      <w:r>
        <w:rPr>
          <w:rFonts w:ascii="Calibri Light" w:hAnsi="Calibri Light"/>
          <w:b/>
          <w:sz w:val="23"/>
          <w:szCs w:val="23"/>
        </w:rPr>
        <w:t>Evaluation score - A very strong with negligible weakness</w:t>
      </w:r>
    </w:p>
    <w:p w:rsidR="00354F59" w:rsidRDefault="001D12B7">
      <w:pPr>
        <w:pStyle w:val="Heading2"/>
      </w:pPr>
      <w:bookmarkStart w:id="203" w:name="_Toc351916208"/>
      <w:r w:rsidRPr="001D12B7">
        <w:t>Outcome 3: Increased Completion Rates of Girls in Primary Education</w:t>
      </w:r>
      <w:bookmarkEnd w:id="203"/>
    </w:p>
    <w:p w:rsidR="00252E5D" w:rsidRDefault="00252E5D" w:rsidP="00252E5D">
      <w:pPr>
        <w:rPr>
          <w:rFonts w:ascii="Calibri Light" w:hAnsi="Calibri Light"/>
          <w:sz w:val="23"/>
          <w:szCs w:val="23"/>
        </w:rPr>
      </w:pPr>
      <w:r w:rsidRPr="00BB596C">
        <w:rPr>
          <w:rFonts w:ascii="Calibri Light" w:hAnsi="Calibri Light"/>
          <w:sz w:val="23"/>
          <w:szCs w:val="23"/>
        </w:rPr>
        <w:t xml:space="preserve"> The outcome offer</w:t>
      </w:r>
      <w:r>
        <w:rPr>
          <w:rFonts w:ascii="Calibri Light" w:hAnsi="Calibri Light"/>
          <w:sz w:val="23"/>
          <w:szCs w:val="23"/>
        </w:rPr>
        <w:t>s</w:t>
      </w:r>
      <w:r w:rsidRPr="00BB596C">
        <w:rPr>
          <w:rFonts w:ascii="Calibri Light" w:hAnsi="Calibri Light"/>
          <w:sz w:val="23"/>
          <w:szCs w:val="23"/>
        </w:rPr>
        <w:t xml:space="preserve"> strategic partnerships between UNICEF as the lead agency working with its traditional development partner</w:t>
      </w:r>
      <w:r w:rsidR="000E3D53">
        <w:rPr>
          <w:rFonts w:ascii="Calibri Light" w:hAnsi="Calibri Light"/>
          <w:sz w:val="23"/>
          <w:szCs w:val="23"/>
        </w:rPr>
        <w:t>s,</w:t>
      </w:r>
      <w:r w:rsidRPr="00BB596C">
        <w:rPr>
          <w:rFonts w:ascii="Calibri Light" w:hAnsi="Calibri Light"/>
          <w:sz w:val="23"/>
          <w:szCs w:val="23"/>
        </w:rPr>
        <w:t xml:space="preserve"> </w:t>
      </w:r>
      <w:proofErr w:type="spellStart"/>
      <w:r w:rsidRPr="00BB596C">
        <w:rPr>
          <w:rFonts w:ascii="Calibri Light" w:hAnsi="Calibri Light"/>
          <w:sz w:val="23"/>
          <w:szCs w:val="23"/>
        </w:rPr>
        <w:t>M</w:t>
      </w:r>
      <w:r>
        <w:rPr>
          <w:rFonts w:ascii="Calibri Light" w:hAnsi="Calibri Light"/>
          <w:sz w:val="23"/>
          <w:szCs w:val="23"/>
        </w:rPr>
        <w:t>oES</w:t>
      </w:r>
      <w:proofErr w:type="spellEnd"/>
      <w:r w:rsidR="009F270F">
        <w:rPr>
          <w:rFonts w:ascii="Calibri Light" w:hAnsi="Calibri Light"/>
          <w:sz w:val="23"/>
          <w:szCs w:val="23"/>
        </w:rPr>
        <w:t xml:space="preserve"> and FAWE</w:t>
      </w:r>
      <w:r w:rsidRPr="00BB596C">
        <w:rPr>
          <w:rFonts w:ascii="Calibri Light" w:hAnsi="Calibri Light"/>
          <w:sz w:val="23"/>
          <w:szCs w:val="23"/>
        </w:rPr>
        <w:t xml:space="preserve">. Government </w:t>
      </w:r>
      <w:r w:rsidR="009F270F">
        <w:rPr>
          <w:rFonts w:ascii="Calibri Light" w:hAnsi="Calibri Light"/>
          <w:sz w:val="23"/>
          <w:szCs w:val="23"/>
        </w:rPr>
        <w:t xml:space="preserve">ownership was demonstrated </w:t>
      </w:r>
      <w:r w:rsidR="004C085E">
        <w:rPr>
          <w:rFonts w:ascii="Calibri Light" w:hAnsi="Calibri Light"/>
          <w:sz w:val="23"/>
          <w:szCs w:val="23"/>
        </w:rPr>
        <w:t xml:space="preserve">through </w:t>
      </w:r>
      <w:r w:rsidR="004C085E" w:rsidRPr="00BB596C">
        <w:rPr>
          <w:rFonts w:ascii="Calibri Light" w:hAnsi="Calibri Light"/>
          <w:sz w:val="23"/>
          <w:szCs w:val="23"/>
        </w:rPr>
        <w:t>establishment</w:t>
      </w:r>
      <w:r w:rsidRPr="00BB596C">
        <w:rPr>
          <w:rFonts w:ascii="Calibri Light" w:hAnsi="Calibri Light"/>
          <w:sz w:val="23"/>
          <w:szCs w:val="23"/>
        </w:rPr>
        <w:t xml:space="preserve"> of the Gender Unit in 2012</w:t>
      </w:r>
      <w:r>
        <w:rPr>
          <w:rFonts w:ascii="Calibri Light" w:hAnsi="Calibri Light"/>
          <w:sz w:val="23"/>
          <w:szCs w:val="23"/>
        </w:rPr>
        <w:t xml:space="preserve"> whose outputs included</w:t>
      </w:r>
      <w:r w:rsidRPr="00BB596C">
        <w:rPr>
          <w:rFonts w:ascii="Calibri Light" w:hAnsi="Calibri Light"/>
          <w:sz w:val="23"/>
          <w:szCs w:val="23"/>
        </w:rPr>
        <w:t xml:space="preserve"> the Gender </w:t>
      </w:r>
      <w:r>
        <w:rPr>
          <w:rFonts w:ascii="Calibri Light" w:hAnsi="Calibri Light"/>
          <w:sz w:val="23"/>
          <w:szCs w:val="23"/>
        </w:rPr>
        <w:t>M</w:t>
      </w:r>
      <w:r w:rsidRPr="00BB596C">
        <w:rPr>
          <w:rFonts w:ascii="Calibri Light" w:hAnsi="Calibri Light"/>
          <w:sz w:val="23"/>
          <w:szCs w:val="23"/>
        </w:rPr>
        <w:t xml:space="preserve">onitoring </w:t>
      </w:r>
      <w:r>
        <w:rPr>
          <w:rFonts w:ascii="Calibri Light" w:hAnsi="Calibri Light"/>
          <w:sz w:val="23"/>
          <w:szCs w:val="23"/>
        </w:rPr>
        <w:t>T</w:t>
      </w:r>
      <w:r w:rsidRPr="00BB596C">
        <w:rPr>
          <w:rFonts w:ascii="Calibri Light" w:hAnsi="Calibri Light"/>
          <w:sz w:val="23"/>
          <w:szCs w:val="23"/>
        </w:rPr>
        <w:t>ool which established baseline</w:t>
      </w:r>
      <w:r>
        <w:rPr>
          <w:rFonts w:ascii="Calibri Light" w:hAnsi="Calibri Light"/>
          <w:sz w:val="23"/>
          <w:szCs w:val="23"/>
        </w:rPr>
        <w:t>s</w:t>
      </w:r>
      <w:r w:rsidRPr="00BB596C">
        <w:rPr>
          <w:rFonts w:ascii="Calibri Light" w:hAnsi="Calibri Light"/>
          <w:sz w:val="23"/>
          <w:szCs w:val="23"/>
        </w:rPr>
        <w:t xml:space="preserve"> in key educational </w:t>
      </w:r>
      <w:r w:rsidRPr="00C75C54">
        <w:rPr>
          <w:rFonts w:ascii="Calibri Light" w:hAnsi="Calibri Light"/>
          <w:sz w:val="23"/>
          <w:szCs w:val="23"/>
        </w:rPr>
        <w:t>areas</w:t>
      </w:r>
      <w:r w:rsidRPr="00BB596C">
        <w:rPr>
          <w:rFonts w:ascii="Calibri Light" w:hAnsi="Calibri Light"/>
          <w:sz w:val="23"/>
          <w:szCs w:val="23"/>
        </w:rPr>
        <w:t xml:space="preserve"> and </w:t>
      </w:r>
      <w:r w:rsidR="009102EF">
        <w:rPr>
          <w:rFonts w:ascii="Calibri Light" w:hAnsi="Calibri Light"/>
          <w:sz w:val="23"/>
          <w:szCs w:val="23"/>
        </w:rPr>
        <w:t xml:space="preserve">enables tracking of key indicators </w:t>
      </w:r>
      <w:r w:rsidR="0006668E">
        <w:rPr>
          <w:rFonts w:ascii="Calibri Light" w:hAnsi="Calibri Light"/>
          <w:sz w:val="23"/>
          <w:szCs w:val="23"/>
        </w:rPr>
        <w:t xml:space="preserve">using </w:t>
      </w:r>
      <w:r w:rsidR="005E0EBB" w:rsidRPr="005E0EBB">
        <w:rPr>
          <w:rFonts w:ascii="Calibri Light" w:hAnsi="Calibri Light"/>
          <w:sz w:val="23"/>
          <w:szCs w:val="23"/>
        </w:rPr>
        <w:t>a Gender Training Manual</w:t>
      </w:r>
      <w:r w:rsidRPr="00A93FBE">
        <w:rPr>
          <w:rFonts w:ascii="Calibri Light" w:hAnsi="Calibri Light"/>
          <w:sz w:val="23"/>
          <w:szCs w:val="23"/>
        </w:rPr>
        <w:t xml:space="preserve">. </w:t>
      </w:r>
      <w:r w:rsidR="005E0EBB" w:rsidRPr="005E0EBB">
        <w:rPr>
          <w:rFonts w:ascii="Calibri Light" w:hAnsi="Calibri Light"/>
          <w:sz w:val="23"/>
          <w:szCs w:val="23"/>
        </w:rPr>
        <w:t xml:space="preserve">Monitoring is done by the </w:t>
      </w:r>
      <w:r w:rsidR="003E0C6E">
        <w:rPr>
          <w:rFonts w:ascii="Calibri Light" w:hAnsi="Calibri Light"/>
          <w:sz w:val="23"/>
          <w:szCs w:val="23"/>
        </w:rPr>
        <w:t xml:space="preserve">ministry coordination </w:t>
      </w:r>
      <w:r w:rsidR="002E04C8">
        <w:rPr>
          <w:rFonts w:ascii="Calibri Light" w:hAnsi="Calibri Light"/>
          <w:sz w:val="23"/>
          <w:szCs w:val="23"/>
        </w:rPr>
        <w:t xml:space="preserve">structure </w:t>
      </w:r>
      <w:r w:rsidR="002E04C8" w:rsidRPr="00A93FBE">
        <w:rPr>
          <w:rFonts w:ascii="Calibri Light" w:hAnsi="Calibri Light"/>
          <w:sz w:val="23"/>
          <w:szCs w:val="23"/>
        </w:rPr>
        <w:t>which</w:t>
      </w:r>
      <w:r w:rsidR="00C65ECB" w:rsidRPr="00A93FBE">
        <w:rPr>
          <w:rFonts w:ascii="Calibri Light" w:hAnsi="Calibri Light"/>
          <w:sz w:val="23"/>
          <w:szCs w:val="23"/>
        </w:rPr>
        <w:t xml:space="preserve"> is fully integrated into the ministry</w:t>
      </w:r>
      <w:r w:rsidR="009F270F" w:rsidRPr="00A93FBE">
        <w:rPr>
          <w:rFonts w:ascii="Calibri Light" w:hAnsi="Calibri Light"/>
          <w:sz w:val="23"/>
          <w:szCs w:val="23"/>
        </w:rPr>
        <w:t xml:space="preserve"> with participation of </w:t>
      </w:r>
      <w:r w:rsidR="003E0C6E">
        <w:rPr>
          <w:rFonts w:ascii="Calibri Light" w:hAnsi="Calibri Light"/>
          <w:sz w:val="23"/>
          <w:szCs w:val="23"/>
        </w:rPr>
        <w:t>Ministry of Education, FAWE and UNICEF</w:t>
      </w:r>
      <w:r w:rsidR="0006668E">
        <w:rPr>
          <w:rFonts w:ascii="Calibri Light" w:hAnsi="Calibri Light"/>
          <w:sz w:val="23"/>
          <w:szCs w:val="23"/>
        </w:rPr>
        <w:t>.</w:t>
      </w:r>
      <w:r>
        <w:rPr>
          <w:rFonts w:ascii="Calibri Light" w:hAnsi="Calibri Light"/>
          <w:sz w:val="23"/>
          <w:szCs w:val="23"/>
        </w:rPr>
        <w:t xml:space="preserve"> </w:t>
      </w:r>
    </w:p>
    <w:p w:rsidR="00675B56" w:rsidRPr="00675B56" w:rsidRDefault="00252E5D" w:rsidP="00675B56">
      <w:pPr>
        <w:rPr>
          <w:rFonts w:ascii="Calibri Light" w:hAnsi="Calibri Light"/>
          <w:color w:val="000000"/>
          <w:sz w:val="23"/>
          <w:szCs w:val="23"/>
        </w:rPr>
      </w:pPr>
      <w:r w:rsidRPr="00BB596C">
        <w:rPr>
          <w:rFonts w:ascii="Calibri Light" w:hAnsi="Calibri Light"/>
          <w:sz w:val="23"/>
          <w:szCs w:val="23"/>
        </w:rPr>
        <w:t xml:space="preserve">UNICEF </w:t>
      </w:r>
      <w:r w:rsidR="00675B56">
        <w:rPr>
          <w:rFonts w:ascii="Calibri Light" w:hAnsi="Calibri Light"/>
          <w:sz w:val="23"/>
          <w:szCs w:val="23"/>
        </w:rPr>
        <w:t>implemented the</w:t>
      </w:r>
      <w:r w:rsidR="009F270F">
        <w:rPr>
          <w:rFonts w:ascii="Calibri Light" w:hAnsi="Calibri Light"/>
          <w:sz w:val="23"/>
          <w:szCs w:val="23"/>
        </w:rPr>
        <w:t xml:space="preserve"> </w:t>
      </w:r>
      <w:r w:rsidR="009F270F" w:rsidRPr="00BB596C">
        <w:rPr>
          <w:rFonts w:ascii="Calibri Light" w:hAnsi="Calibri Light"/>
          <w:sz w:val="23"/>
          <w:szCs w:val="23"/>
        </w:rPr>
        <w:t xml:space="preserve">Girls Education Movement (GEM) </w:t>
      </w:r>
      <w:r w:rsidR="006007D2" w:rsidRPr="00BB596C">
        <w:rPr>
          <w:rFonts w:ascii="Calibri Light" w:hAnsi="Calibri Light"/>
          <w:sz w:val="23"/>
          <w:szCs w:val="23"/>
        </w:rPr>
        <w:t>Club an</w:t>
      </w:r>
      <w:r w:rsidR="009F270F">
        <w:rPr>
          <w:rFonts w:ascii="Calibri Light" w:hAnsi="Calibri Light"/>
          <w:sz w:val="23"/>
          <w:szCs w:val="23"/>
        </w:rPr>
        <w:t xml:space="preserve"> </w:t>
      </w:r>
      <w:r w:rsidRPr="00BB596C">
        <w:rPr>
          <w:rFonts w:ascii="Calibri Light" w:hAnsi="Calibri Light"/>
          <w:sz w:val="23"/>
          <w:szCs w:val="23"/>
        </w:rPr>
        <w:t xml:space="preserve">innovative approach to </w:t>
      </w:r>
      <w:r w:rsidR="00862DC6">
        <w:rPr>
          <w:rFonts w:ascii="Calibri Light" w:hAnsi="Calibri Light"/>
          <w:sz w:val="23"/>
          <w:szCs w:val="23"/>
        </w:rPr>
        <w:t>encourage</w:t>
      </w:r>
      <w:r>
        <w:rPr>
          <w:rFonts w:ascii="Calibri Light" w:hAnsi="Calibri Light"/>
          <w:sz w:val="23"/>
          <w:szCs w:val="23"/>
        </w:rPr>
        <w:t xml:space="preserve"> </w:t>
      </w:r>
      <w:r w:rsidRPr="00BB596C">
        <w:rPr>
          <w:rFonts w:ascii="Calibri Light" w:hAnsi="Calibri Light"/>
          <w:sz w:val="23"/>
          <w:szCs w:val="23"/>
        </w:rPr>
        <w:t xml:space="preserve">girls’ retention </w:t>
      </w:r>
      <w:r>
        <w:rPr>
          <w:rFonts w:ascii="Calibri Light" w:hAnsi="Calibri Light"/>
          <w:sz w:val="23"/>
          <w:szCs w:val="23"/>
        </w:rPr>
        <w:t xml:space="preserve">in schools </w:t>
      </w:r>
      <w:r w:rsidRPr="00BB596C">
        <w:rPr>
          <w:rFonts w:ascii="Calibri Light" w:hAnsi="Calibri Light"/>
          <w:sz w:val="23"/>
          <w:szCs w:val="23"/>
        </w:rPr>
        <w:t>which supported girls in their social and educational life</w:t>
      </w:r>
      <w:r w:rsidR="00634718">
        <w:rPr>
          <w:rFonts w:ascii="Calibri Light" w:hAnsi="Calibri Light"/>
          <w:sz w:val="23"/>
          <w:szCs w:val="23"/>
        </w:rPr>
        <w:t xml:space="preserve"> refer to case Figure 6</w:t>
      </w:r>
      <w:r>
        <w:rPr>
          <w:rFonts w:ascii="Calibri Light" w:hAnsi="Calibri Light"/>
          <w:sz w:val="23"/>
          <w:szCs w:val="23"/>
        </w:rPr>
        <w:t xml:space="preserve">. </w:t>
      </w:r>
      <w:r w:rsidRPr="00BB596C">
        <w:rPr>
          <w:rFonts w:ascii="Calibri Light" w:hAnsi="Calibri Light"/>
          <w:sz w:val="23"/>
          <w:szCs w:val="23"/>
        </w:rPr>
        <w:t>UNICEF also support</w:t>
      </w:r>
      <w:r>
        <w:rPr>
          <w:rFonts w:ascii="Calibri Light" w:hAnsi="Calibri Light"/>
          <w:sz w:val="23"/>
          <w:szCs w:val="23"/>
        </w:rPr>
        <w:t>s</w:t>
      </w:r>
      <w:r w:rsidRPr="00BB596C">
        <w:rPr>
          <w:rFonts w:ascii="Calibri Light" w:hAnsi="Calibri Light"/>
          <w:sz w:val="23"/>
          <w:szCs w:val="23"/>
        </w:rPr>
        <w:t xml:space="preserve"> </w:t>
      </w:r>
      <w:r w:rsidR="009102EF">
        <w:rPr>
          <w:rFonts w:ascii="Calibri Light" w:hAnsi="Calibri Light"/>
          <w:sz w:val="23"/>
          <w:szCs w:val="23"/>
        </w:rPr>
        <w:t xml:space="preserve">gender related </w:t>
      </w:r>
      <w:r w:rsidRPr="00BB596C">
        <w:rPr>
          <w:rFonts w:ascii="Calibri Light" w:hAnsi="Calibri Light"/>
          <w:sz w:val="23"/>
          <w:szCs w:val="23"/>
        </w:rPr>
        <w:t>WASH activities with outputs</w:t>
      </w:r>
      <w:r>
        <w:rPr>
          <w:rFonts w:ascii="Calibri Light" w:hAnsi="Calibri Light"/>
          <w:sz w:val="23"/>
          <w:szCs w:val="23"/>
        </w:rPr>
        <w:t xml:space="preserve"> of (</w:t>
      </w:r>
      <w:proofErr w:type="spellStart"/>
      <w:r>
        <w:rPr>
          <w:rFonts w:ascii="Calibri Light" w:hAnsi="Calibri Light"/>
          <w:sz w:val="23"/>
          <w:szCs w:val="23"/>
        </w:rPr>
        <w:t>i</w:t>
      </w:r>
      <w:proofErr w:type="spellEnd"/>
      <w:r>
        <w:rPr>
          <w:rFonts w:ascii="Calibri Light" w:hAnsi="Calibri Light"/>
          <w:sz w:val="23"/>
          <w:szCs w:val="23"/>
        </w:rPr>
        <w:t>)</w:t>
      </w:r>
      <w:r w:rsidRPr="00BB596C">
        <w:rPr>
          <w:rFonts w:ascii="Calibri Light" w:hAnsi="Calibri Light"/>
          <w:sz w:val="23"/>
          <w:szCs w:val="23"/>
        </w:rPr>
        <w:t xml:space="preserve"> </w:t>
      </w:r>
      <w:r w:rsidR="00675B56">
        <w:rPr>
          <w:rFonts w:ascii="Calibri Light" w:hAnsi="Calibri Light"/>
          <w:sz w:val="23"/>
          <w:szCs w:val="23"/>
        </w:rPr>
        <w:t xml:space="preserve">drainable </w:t>
      </w:r>
      <w:r w:rsidRPr="00BB596C">
        <w:rPr>
          <w:rFonts w:ascii="Calibri Light" w:hAnsi="Calibri Light"/>
          <w:sz w:val="23"/>
          <w:szCs w:val="23"/>
        </w:rPr>
        <w:t>pit latrine constructio</w:t>
      </w:r>
      <w:r>
        <w:rPr>
          <w:rFonts w:ascii="Calibri Light" w:hAnsi="Calibri Light"/>
          <w:sz w:val="23"/>
          <w:szCs w:val="23"/>
        </w:rPr>
        <w:t>n</w:t>
      </w:r>
      <w:r w:rsidR="009102EF">
        <w:rPr>
          <w:rFonts w:ascii="Calibri Light" w:hAnsi="Calibri Light"/>
          <w:sz w:val="23"/>
          <w:szCs w:val="23"/>
        </w:rPr>
        <w:t xml:space="preserve"> for boys and girls</w:t>
      </w:r>
      <w:r w:rsidR="00675B56">
        <w:rPr>
          <w:rFonts w:ascii="Calibri Light" w:hAnsi="Calibri Light"/>
          <w:sz w:val="23"/>
          <w:szCs w:val="23"/>
        </w:rPr>
        <w:t xml:space="preserve"> in 9 schools</w:t>
      </w:r>
      <w:r>
        <w:rPr>
          <w:rFonts w:ascii="Calibri Light" w:hAnsi="Calibri Light"/>
          <w:sz w:val="23"/>
          <w:szCs w:val="23"/>
        </w:rPr>
        <w:t xml:space="preserve">, (ii) </w:t>
      </w:r>
      <w:r w:rsidR="009102EF">
        <w:rPr>
          <w:rFonts w:ascii="Calibri Light" w:hAnsi="Calibri Light"/>
          <w:sz w:val="23"/>
          <w:szCs w:val="23"/>
        </w:rPr>
        <w:t>washrooms for girls</w:t>
      </w:r>
      <w:r w:rsidR="00675B56">
        <w:rPr>
          <w:rFonts w:ascii="Calibri Light" w:hAnsi="Calibri Light"/>
          <w:sz w:val="23"/>
          <w:szCs w:val="23"/>
        </w:rPr>
        <w:t xml:space="preserve"> which enabled the girls at least one bath a day in a safe environment</w:t>
      </w:r>
      <w:r w:rsidR="00862DC6">
        <w:rPr>
          <w:rFonts w:ascii="Calibri Light" w:hAnsi="Calibri Light"/>
          <w:sz w:val="23"/>
          <w:szCs w:val="23"/>
        </w:rPr>
        <w:t>,</w:t>
      </w:r>
      <w:r w:rsidR="009102EF">
        <w:rPr>
          <w:rFonts w:ascii="Calibri Light" w:hAnsi="Calibri Light"/>
          <w:sz w:val="23"/>
          <w:szCs w:val="23"/>
        </w:rPr>
        <w:t xml:space="preserve"> and (iii) </w:t>
      </w:r>
      <w:r w:rsidRPr="00BB596C">
        <w:rPr>
          <w:rFonts w:ascii="Calibri Light" w:hAnsi="Calibri Light"/>
          <w:sz w:val="23"/>
          <w:szCs w:val="23"/>
        </w:rPr>
        <w:t>sanitation and hygiene management for girls</w:t>
      </w:r>
      <w:r>
        <w:rPr>
          <w:rFonts w:ascii="Calibri Light" w:hAnsi="Calibri Light"/>
          <w:sz w:val="23"/>
          <w:szCs w:val="23"/>
        </w:rPr>
        <w:t>,</w:t>
      </w:r>
      <w:r w:rsidRPr="00C4131B">
        <w:rPr>
          <w:rFonts w:ascii="Calibri Light" w:hAnsi="Calibri Light"/>
          <w:sz w:val="23"/>
          <w:szCs w:val="23"/>
        </w:rPr>
        <w:t xml:space="preserve"> </w:t>
      </w:r>
      <w:r w:rsidRPr="00BB596C">
        <w:rPr>
          <w:rFonts w:ascii="Calibri Light" w:hAnsi="Calibri Light"/>
          <w:sz w:val="23"/>
          <w:szCs w:val="23"/>
        </w:rPr>
        <w:t xml:space="preserve">including sanitary </w:t>
      </w:r>
      <w:r>
        <w:rPr>
          <w:rFonts w:ascii="Calibri Light" w:hAnsi="Calibri Light"/>
          <w:sz w:val="23"/>
          <w:szCs w:val="23"/>
        </w:rPr>
        <w:t>products</w:t>
      </w:r>
      <w:r w:rsidRPr="00BB596C">
        <w:rPr>
          <w:rFonts w:ascii="Calibri Light" w:hAnsi="Calibri Light"/>
          <w:sz w:val="23"/>
          <w:szCs w:val="23"/>
        </w:rPr>
        <w:t xml:space="preserve"> made from local material </w:t>
      </w:r>
      <w:r>
        <w:rPr>
          <w:rFonts w:ascii="Calibri Light" w:hAnsi="Calibri Light"/>
          <w:sz w:val="23"/>
          <w:szCs w:val="23"/>
        </w:rPr>
        <w:t>to ensure sustainability</w:t>
      </w:r>
      <w:r w:rsidR="00675B56">
        <w:rPr>
          <w:rFonts w:ascii="Calibri Light" w:hAnsi="Calibri Light"/>
          <w:sz w:val="23"/>
          <w:szCs w:val="23"/>
        </w:rPr>
        <w:t>.</w:t>
      </w:r>
      <w:r>
        <w:rPr>
          <w:rFonts w:ascii="Calibri Light" w:hAnsi="Calibri Light"/>
          <w:sz w:val="23"/>
          <w:szCs w:val="23"/>
        </w:rPr>
        <w:t xml:space="preserve"> </w:t>
      </w:r>
      <w:r w:rsidR="00675B56">
        <w:rPr>
          <w:rFonts w:ascii="Calibri Light" w:hAnsi="Calibri Light"/>
          <w:sz w:val="23"/>
          <w:szCs w:val="23"/>
        </w:rPr>
        <w:t xml:space="preserve">At policy level, the </w:t>
      </w:r>
      <w:r w:rsidR="00675B56" w:rsidRPr="00675B56">
        <w:rPr>
          <w:rFonts w:ascii="Calibri Light" w:hAnsi="Calibri Light"/>
          <w:sz w:val="23"/>
          <w:szCs w:val="23"/>
        </w:rPr>
        <w:t xml:space="preserve">programme supported the drafting of the </w:t>
      </w:r>
      <w:r w:rsidR="00675B56" w:rsidRPr="00675B56">
        <w:rPr>
          <w:rFonts w:ascii="Calibri Light" w:hAnsi="Calibri Light"/>
          <w:color w:val="000000"/>
          <w:sz w:val="23"/>
          <w:szCs w:val="23"/>
        </w:rPr>
        <w:t xml:space="preserve">Menstrual Hygiene Management Reader, planned </w:t>
      </w:r>
      <w:r w:rsidR="00634718">
        <w:rPr>
          <w:rFonts w:ascii="Calibri Light" w:hAnsi="Calibri Light"/>
          <w:color w:val="000000"/>
          <w:sz w:val="23"/>
          <w:szCs w:val="23"/>
        </w:rPr>
        <w:t>f</w:t>
      </w:r>
      <w:r w:rsidR="00675B56" w:rsidRPr="00675B56">
        <w:rPr>
          <w:rFonts w:ascii="Calibri Light" w:hAnsi="Calibri Light"/>
          <w:color w:val="000000"/>
          <w:sz w:val="23"/>
          <w:szCs w:val="23"/>
        </w:rPr>
        <w:t>o</w:t>
      </w:r>
      <w:r w:rsidR="00634718">
        <w:rPr>
          <w:rFonts w:ascii="Calibri Light" w:hAnsi="Calibri Light"/>
          <w:color w:val="000000"/>
          <w:sz w:val="23"/>
          <w:szCs w:val="23"/>
        </w:rPr>
        <w:t>r</w:t>
      </w:r>
      <w:r w:rsidR="00675B56" w:rsidRPr="00675B56">
        <w:rPr>
          <w:rFonts w:ascii="Calibri Light" w:hAnsi="Calibri Light"/>
          <w:color w:val="000000"/>
          <w:sz w:val="23"/>
          <w:szCs w:val="23"/>
        </w:rPr>
        <w:t xml:space="preserve"> dissemination in 2013 and</w:t>
      </w:r>
      <w:r w:rsidR="00675B56" w:rsidRPr="00675B56">
        <w:rPr>
          <w:rFonts w:ascii="Calibri Light" w:hAnsi="Calibri Light"/>
          <w:i/>
          <w:color w:val="000000"/>
          <w:sz w:val="23"/>
          <w:szCs w:val="23"/>
        </w:rPr>
        <w:t xml:space="preserve"> </w:t>
      </w:r>
      <w:r w:rsidR="00675B56" w:rsidRPr="00675B56">
        <w:rPr>
          <w:rFonts w:ascii="Calibri Light" w:hAnsi="Calibri Light"/>
          <w:color w:val="000000"/>
          <w:sz w:val="23"/>
          <w:szCs w:val="23"/>
        </w:rPr>
        <w:t>review of the National Strategy for Girls Education to be finalized in 2013</w:t>
      </w:r>
    </w:p>
    <w:p w:rsidR="00252E5D" w:rsidRDefault="00675B56" w:rsidP="00252E5D">
      <w:pPr>
        <w:rPr>
          <w:rFonts w:ascii="Calibri Light" w:hAnsi="Calibri Light"/>
          <w:sz w:val="23"/>
          <w:szCs w:val="23"/>
        </w:rPr>
      </w:pPr>
      <w:r w:rsidRPr="0066589A">
        <w:rPr>
          <w:color w:val="000000"/>
        </w:rPr>
        <w:t xml:space="preserve"> </w:t>
      </w:r>
      <w:r w:rsidR="009F270F">
        <w:rPr>
          <w:rFonts w:ascii="Calibri Light" w:hAnsi="Calibri Light"/>
          <w:sz w:val="23"/>
          <w:szCs w:val="23"/>
        </w:rPr>
        <w:t xml:space="preserve">The programme was designed to address </w:t>
      </w:r>
      <w:r w:rsidR="003D7406">
        <w:rPr>
          <w:rFonts w:ascii="Calibri Light" w:hAnsi="Calibri Light"/>
          <w:sz w:val="23"/>
          <w:szCs w:val="23"/>
        </w:rPr>
        <w:t>specific the</w:t>
      </w:r>
      <w:r w:rsidR="009F270F">
        <w:rPr>
          <w:rFonts w:ascii="Calibri Light" w:hAnsi="Calibri Light"/>
          <w:sz w:val="23"/>
          <w:szCs w:val="23"/>
        </w:rPr>
        <w:t xml:space="preserve"> gaps in service provision</w:t>
      </w:r>
      <w:r w:rsidR="00D00B8D">
        <w:rPr>
          <w:rFonts w:ascii="Calibri Light" w:hAnsi="Calibri Light"/>
          <w:sz w:val="23"/>
          <w:szCs w:val="23"/>
        </w:rPr>
        <w:t>s</w:t>
      </w:r>
      <w:r w:rsidR="009F270F">
        <w:rPr>
          <w:rFonts w:ascii="Calibri Light" w:hAnsi="Calibri Light"/>
          <w:sz w:val="23"/>
          <w:szCs w:val="23"/>
        </w:rPr>
        <w:t xml:space="preserve"> that promote girls to stay in school. There is limited evidence on linkages with </w:t>
      </w:r>
      <w:r w:rsidR="006007D2">
        <w:rPr>
          <w:rFonts w:ascii="Calibri Light" w:hAnsi="Calibri Light"/>
          <w:sz w:val="23"/>
          <w:szCs w:val="23"/>
        </w:rPr>
        <w:t>prevention</w:t>
      </w:r>
      <w:r w:rsidR="009F270F">
        <w:rPr>
          <w:rFonts w:ascii="Calibri Light" w:hAnsi="Calibri Light"/>
          <w:sz w:val="23"/>
          <w:szCs w:val="23"/>
        </w:rPr>
        <w:t xml:space="preserve"> models</w:t>
      </w:r>
      <w:r w:rsidR="006007D2">
        <w:rPr>
          <w:rFonts w:ascii="Calibri Light" w:hAnsi="Calibri Light"/>
          <w:sz w:val="23"/>
          <w:szCs w:val="23"/>
        </w:rPr>
        <w:t xml:space="preserve">. </w:t>
      </w:r>
      <w:r w:rsidR="009F270F">
        <w:rPr>
          <w:rFonts w:ascii="Calibri Light" w:hAnsi="Calibri Light"/>
          <w:sz w:val="23"/>
          <w:szCs w:val="23"/>
        </w:rPr>
        <w:t xml:space="preserve"> </w:t>
      </w:r>
      <w:r w:rsidR="00252E5D" w:rsidRPr="00BB596C">
        <w:rPr>
          <w:rFonts w:ascii="Calibri Light" w:hAnsi="Calibri Light"/>
          <w:sz w:val="23"/>
          <w:szCs w:val="23"/>
        </w:rPr>
        <w:t xml:space="preserve">While the PUNO and IPS are contributing to </w:t>
      </w:r>
      <w:r w:rsidR="00252E5D">
        <w:rPr>
          <w:rFonts w:ascii="Calibri Light" w:hAnsi="Calibri Light"/>
          <w:sz w:val="23"/>
          <w:szCs w:val="23"/>
        </w:rPr>
        <w:t xml:space="preserve">retention of girls in schools, there is need for linkages of the </w:t>
      </w:r>
      <w:r w:rsidR="00703304">
        <w:rPr>
          <w:rFonts w:ascii="Calibri Light" w:hAnsi="Calibri Light"/>
          <w:sz w:val="23"/>
          <w:szCs w:val="23"/>
        </w:rPr>
        <w:t>UNJPGE</w:t>
      </w:r>
      <w:r w:rsidR="00252E5D">
        <w:rPr>
          <w:rFonts w:ascii="Calibri Light" w:hAnsi="Calibri Light"/>
          <w:sz w:val="23"/>
          <w:szCs w:val="23"/>
        </w:rPr>
        <w:t xml:space="preserve"> with other programmes making the effort to understand the cause of teenage pregnancies in Uganda to inform advocacy</w:t>
      </w:r>
      <w:r w:rsidR="00252E5D" w:rsidRPr="00D14B02">
        <w:rPr>
          <w:rFonts w:ascii="Calibri Light" w:hAnsi="Calibri Light"/>
          <w:sz w:val="23"/>
          <w:szCs w:val="23"/>
        </w:rPr>
        <w:t xml:space="preserve"> </w:t>
      </w:r>
      <w:r w:rsidR="00252E5D">
        <w:rPr>
          <w:rFonts w:ascii="Calibri Light" w:hAnsi="Calibri Light"/>
          <w:sz w:val="23"/>
          <w:szCs w:val="23"/>
        </w:rPr>
        <w:t xml:space="preserve">on prevention. </w:t>
      </w:r>
      <w:r w:rsidR="00F47278">
        <w:rPr>
          <w:rFonts w:ascii="Calibri Light" w:hAnsi="Calibri Light"/>
          <w:sz w:val="23"/>
          <w:szCs w:val="23"/>
        </w:rPr>
        <w:t xml:space="preserve">The programme can also leverage effort under Outcome 2 on violence </w:t>
      </w:r>
      <w:r w:rsidR="006007D2">
        <w:rPr>
          <w:rFonts w:ascii="Calibri Light" w:hAnsi="Calibri Light"/>
          <w:sz w:val="23"/>
          <w:szCs w:val="23"/>
        </w:rPr>
        <w:t xml:space="preserve">against </w:t>
      </w:r>
      <w:r w:rsidR="00F47278">
        <w:rPr>
          <w:rFonts w:ascii="Calibri Light" w:hAnsi="Calibri Light"/>
          <w:sz w:val="23"/>
          <w:szCs w:val="23"/>
        </w:rPr>
        <w:t>children in schools even though it is acknowledged violence in schools goes beyond GBV.</w:t>
      </w:r>
    </w:p>
    <w:p w:rsidR="00252E5D" w:rsidRDefault="00252E5D" w:rsidP="00252E5D">
      <w:pPr>
        <w:pStyle w:val="Caption"/>
        <w:rPr>
          <w:rFonts w:ascii="Calibri Light" w:hAnsi="Calibri Light"/>
          <w:sz w:val="23"/>
          <w:szCs w:val="23"/>
        </w:rPr>
      </w:pPr>
      <w:bookmarkStart w:id="204" w:name="_Toc351913179"/>
      <w:r>
        <w:lastRenderedPageBreak/>
        <w:t xml:space="preserve">Table </w:t>
      </w:r>
      <w:r w:rsidR="00A03617">
        <w:fldChar w:fldCharType="begin"/>
      </w:r>
      <w:r>
        <w:instrText xml:space="preserve"> SEQ Table \* ARABIC </w:instrText>
      </w:r>
      <w:r w:rsidR="00A03617">
        <w:fldChar w:fldCharType="separate"/>
      </w:r>
      <w:r w:rsidR="00335CA8">
        <w:rPr>
          <w:noProof/>
        </w:rPr>
        <w:t>8</w:t>
      </w:r>
      <w:r w:rsidR="00A03617">
        <w:rPr>
          <w:noProof/>
        </w:rPr>
        <w:fldChar w:fldCharType="end"/>
      </w:r>
      <w:r>
        <w:t xml:space="preserve"> Outcome 5 Progress</w:t>
      </w:r>
      <w:bookmarkEnd w:id="20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8"/>
        <w:gridCol w:w="6528"/>
        <w:gridCol w:w="1910"/>
      </w:tblGrid>
      <w:tr w:rsidR="00252E5D" w:rsidRPr="00BB596C" w:rsidTr="00DE3770">
        <w:trPr>
          <w:jc w:val="center"/>
        </w:trPr>
        <w:tc>
          <w:tcPr>
            <w:tcW w:w="1170"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sz w:val="23"/>
                <w:szCs w:val="23"/>
              </w:rPr>
              <w:t>Partners</w:t>
            </w:r>
          </w:p>
        </w:tc>
        <w:tc>
          <w:tcPr>
            <w:tcW w:w="2963"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cs="Arial"/>
                <w:sz w:val="23"/>
                <w:szCs w:val="23"/>
              </w:rPr>
              <w:t>Examples of progress towards outcomes</w:t>
            </w:r>
          </w:p>
        </w:tc>
        <w:tc>
          <w:tcPr>
            <w:tcW w:w="867" w:type="pct"/>
            <w:shd w:val="clear" w:color="auto" w:fill="FDE9D9"/>
          </w:tcPr>
          <w:p w:rsidR="00252E5D" w:rsidRPr="00BB596C" w:rsidRDefault="00252E5D" w:rsidP="00DE3770">
            <w:pPr>
              <w:pStyle w:val="NoSpacing"/>
              <w:jc w:val="center"/>
              <w:rPr>
                <w:rFonts w:ascii="Calibri Light" w:hAnsi="Calibri Light" w:cs="Arial"/>
                <w:sz w:val="23"/>
                <w:szCs w:val="23"/>
              </w:rPr>
            </w:pPr>
            <w:r w:rsidRPr="00BB596C">
              <w:rPr>
                <w:rFonts w:ascii="Calibri Light" w:hAnsi="Calibri Light" w:cs="Arial"/>
                <w:sz w:val="23"/>
                <w:szCs w:val="23"/>
              </w:rPr>
              <w:t>Source</w:t>
            </w:r>
          </w:p>
        </w:tc>
      </w:tr>
      <w:tr w:rsidR="00252E5D" w:rsidRPr="00BB596C" w:rsidTr="00DE3770">
        <w:trPr>
          <w:jc w:val="center"/>
        </w:trPr>
        <w:tc>
          <w:tcPr>
            <w:tcW w:w="1170" w:type="pct"/>
          </w:tcPr>
          <w:p w:rsidR="00252E5D" w:rsidRPr="00D842E0" w:rsidRDefault="00A03617" w:rsidP="00DE3770">
            <w:pPr>
              <w:pStyle w:val="NoSpacing"/>
              <w:rPr>
                <w:rFonts w:ascii="Calibri Light" w:hAnsi="Calibri Light"/>
                <w:sz w:val="23"/>
                <w:szCs w:val="23"/>
              </w:rPr>
            </w:pPr>
            <w:r w:rsidRPr="00A03617">
              <w:rPr>
                <w:rFonts w:ascii="Calibri Light" w:hAnsi="Calibri Light"/>
                <w:noProof/>
                <w:sz w:val="23"/>
                <w:szCs w:val="23"/>
                <w:lang w:val="en-GB" w:eastAsia="en-GB"/>
              </w:rPr>
              <w:pict>
                <v:rect id="Rectangle 16" o:spid="_x0000_s1030" style="position:absolute;margin-left:321.35pt;margin-top:321.15pt;width:215pt;height:173.55pt;z-index:251683840;visibility:visible;mso-width-percent:400;mso-wrap-distance-left:18pt;mso-wrap-distance-top:7.2pt;mso-wrap-distance-right:7.2pt;mso-wrap-distance-bottom:7.2pt;mso-position-horizontal-relative:margin;mso-position-vertical-relative:margin;mso-width-percent:4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" o:allowincell="f" fillcolor="white [3212]" strokecolor="#31849b [2408]" strokeweight="1pt">
                  <v:shadow color="#d8d8d8 [2732]" offset="3pt,3pt"/>
                  <v:textbox style="mso-next-textbox:#Rectangle 16" inset="16.56pt,7.2pt,16.56pt,7.2pt">
                    <w:txbxContent>
                      <w:p w:rsidR="00421167" w:rsidRPr="009031EE" w:rsidRDefault="00421167" w:rsidP="00634718">
                        <w:pPr>
                          <w:pStyle w:val="Caption"/>
                          <w:rPr>
                            <w:rFonts w:ascii="Calibri Light" w:hAnsi="Calibri Light"/>
                            <w:b w:val="0"/>
                            <w:sz w:val="18"/>
                            <w:szCs w:val="18"/>
                            <w:lang w:val="en-GB"/>
                          </w:rPr>
                        </w:pPr>
                        <w:bookmarkStart w:id="205" w:name="_Toc351913167"/>
                        <w:r>
                          <w:t xml:space="preserve">Figure </w:t>
                        </w:r>
                        <w:fldSimple w:instr=" SEQ Figure \* ARABIC ">
                          <w:r w:rsidR="00335CA8">
                            <w:rPr>
                              <w:noProof/>
                            </w:rPr>
                            <w:t>7</w:t>
                          </w:r>
                        </w:fldSimple>
                        <w:r>
                          <w:t xml:space="preserve"> CSO Advocacy</w:t>
                        </w:r>
                        <w:bookmarkEnd w:id="205"/>
                      </w:p>
                      <w:p w:rsidR="00421167" w:rsidRPr="002E04C8" w:rsidRDefault="00421167" w:rsidP="002E04C8">
                        <w:pPr>
                          <w:rPr>
                            <w:rFonts w:ascii="Calibri Light" w:hAnsi="Calibri Light"/>
                            <w:sz w:val="18"/>
                            <w:szCs w:val="18"/>
                          </w:rPr>
                        </w:pPr>
                        <w:r w:rsidRPr="002E04C8">
                          <w:rPr>
                            <w:rFonts w:ascii="Calibri Light" w:hAnsi="Calibri Light"/>
                            <w:sz w:val="18"/>
                            <w:szCs w:val="18"/>
                            <w:lang w:val="en-GB"/>
                          </w:rPr>
                          <w:t>UWONET organized the National Women’s Week from 5th-7th Oct 2012 under the theme: “United Women Can”.  This brought together women to discuss topical issues on governance and democratization</w:t>
                        </w:r>
                        <w:r>
                          <w:rPr>
                            <w:rFonts w:ascii="Calibri Light" w:hAnsi="Calibri Light"/>
                            <w:sz w:val="18"/>
                            <w:szCs w:val="18"/>
                            <w:lang w:val="en-GB"/>
                          </w:rPr>
                          <w:t xml:space="preserve"> including UNJPGE CSOs. </w:t>
                        </w:r>
                        <w:r w:rsidRPr="002E04C8">
                          <w:rPr>
                            <w:rFonts w:ascii="Calibri Light" w:hAnsi="Calibri Light"/>
                            <w:sz w:val="18"/>
                            <w:szCs w:val="18"/>
                            <w:lang w:val="en-GB"/>
                          </w:rPr>
                          <w:t xml:space="preserve">Women with outstanding contribution towards empowerment of women were recognized. The event </w:t>
                        </w:r>
                        <w:r>
                          <w:rPr>
                            <w:rFonts w:ascii="Calibri Light" w:hAnsi="Calibri Light"/>
                            <w:sz w:val="18"/>
                            <w:szCs w:val="18"/>
                            <w:lang w:val="en-GB"/>
                          </w:rPr>
                          <w:t xml:space="preserve">created a forum for coordination of women’s advocacy and </w:t>
                        </w:r>
                        <w:r w:rsidRPr="002E04C8">
                          <w:rPr>
                            <w:rFonts w:ascii="Calibri Light" w:hAnsi="Calibri Light"/>
                            <w:sz w:val="18"/>
                            <w:szCs w:val="18"/>
                            <w:lang w:val="en-GB"/>
                          </w:rPr>
                          <w:t>called for strategies and innovations for taking forward the women</w:t>
                        </w:r>
                        <w:r>
                          <w:rPr>
                            <w:rFonts w:ascii="Calibri Light" w:hAnsi="Calibri Light"/>
                            <w:sz w:val="18"/>
                            <w:szCs w:val="18"/>
                            <w:lang w:val="en-GB"/>
                          </w:rPr>
                          <w:t>’s</w:t>
                        </w:r>
                        <w:r w:rsidRPr="002E04C8">
                          <w:rPr>
                            <w:rFonts w:ascii="Calibri Light" w:hAnsi="Calibri Light"/>
                            <w:sz w:val="18"/>
                            <w:szCs w:val="18"/>
                            <w:lang w:val="en-GB"/>
                          </w:rPr>
                          <w:t xml:space="preserve"> movement the next 50 years.</w:t>
                        </w:r>
                      </w:p>
                      <w:p w:rsidR="00421167" w:rsidRPr="00B93EC9" w:rsidRDefault="00421167" w:rsidP="002E04C8">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jc w:val="center"/>
                          <w:rPr>
                            <w:i/>
                            <w:iCs/>
                            <w:color w:val="FFFFFF" w:themeColor="background1"/>
                            <w:sz w:val="28"/>
                            <w:szCs w:val="28"/>
                          </w:rPr>
                        </w:pPr>
                      </w:p>
                    </w:txbxContent>
                  </v:textbox>
                  <w10:wrap type="square" anchorx="margin" anchory="margin"/>
                </v:rect>
              </w:pict>
            </w:r>
            <w:r w:rsidR="00252E5D" w:rsidRPr="003E2A08">
              <w:rPr>
                <w:rFonts w:ascii="Calibri Light" w:hAnsi="Calibri Light"/>
                <w:b/>
                <w:sz w:val="23"/>
                <w:szCs w:val="23"/>
              </w:rPr>
              <w:t>Lead Agency</w:t>
            </w:r>
            <w:r w:rsidR="00252E5D" w:rsidRPr="00D842E0">
              <w:rPr>
                <w:rFonts w:ascii="Calibri Light" w:hAnsi="Calibri Light"/>
                <w:sz w:val="23"/>
                <w:szCs w:val="23"/>
              </w:rPr>
              <w:t xml:space="preserve">: UNICEF </w:t>
            </w:r>
          </w:p>
          <w:p w:rsidR="00252E5D" w:rsidRPr="00D842E0" w:rsidRDefault="00252E5D" w:rsidP="00DE3770">
            <w:pPr>
              <w:pStyle w:val="NoSpacing"/>
              <w:rPr>
                <w:rFonts w:ascii="Calibri Light" w:hAnsi="Calibri Light"/>
                <w:sz w:val="23"/>
                <w:szCs w:val="23"/>
              </w:rPr>
            </w:pPr>
          </w:p>
          <w:p w:rsidR="00252E5D" w:rsidRPr="003E2A08" w:rsidRDefault="00252E5D" w:rsidP="00DE3770">
            <w:pPr>
              <w:pStyle w:val="NoSpacing"/>
              <w:rPr>
                <w:rFonts w:ascii="Calibri Light" w:hAnsi="Calibri Light"/>
                <w:b/>
                <w:sz w:val="23"/>
                <w:szCs w:val="23"/>
              </w:rPr>
            </w:pPr>
            <w:r w:rsidRPr="003E2A08">
              <w:rPr>
                <w:rFonts w:ascii="Calibri Light" w:hAnsi="Calibri Light"/>
                <w:b/>
                <w:sz w:val="23"/>
                <w:szCs w:val="23"/>
              </w:rPr>
              <w:t>IPs</w:t>
            </w:r>
          </w:p>
          <w:p w:rsidR="00252E5D" w:rsidRPr="00D842E0" w:rsidRDefault="00252E5D" w:rsidP="00DE3770">
            <w:pPr>
              <w:pStyle w:val="NoSpacing"/>
              <w:rPr>
                <w:rFonts w:ascii="Calibri Light" w:hAnsi="Calibri Light"/>
                <w:sz w:val="23"/>
                <w:szCs w:val="23"/>
              </w:rPr>
            </w:pPr>
          </w:p>
          <w:p w:rsidR="00252E5D" w:rsidRPr="00D842E0" w:rsidRDefault="00252E5D" w:rsidP="00DE3770">
            <w:pPr>
              <w:pStyle w:val="NoSpacing"/>
              <w:rPr>
                <w:rFonts w:ascii="Calibri Light" w:hAnsi="Calibri Light"/>
                <w:sz w:val="23"/>
                <w:szCs w:val="23"/>
              </w:rPr>
            </w:pPr>
            <w:r w:rsidRPr="003E2A08">
              <w:rPr>
                <w:rFonts w:ascii="Calibri Light" w:hAnsi="Calibri Light"/>
                <w:b/>
                <w:sz w:val="23"/>
                <w:szCs w:val="23"/>
              </w:rPr>
              <w:t>Government:</w:t>
            </w:r>
            <w:r w:rsidRPr="00D842E0">
              <w:rPr>
                <w:rFonts w:ascii="Calibri Light" w:hAnsi="Calibri Light"/>
                <w:sz w:val="23"/>
                <w:szCs w:val="23"/>
              </w:rPr>
              <w:t xml:space="preserve"> </w:t>
            </w:r>
            <w:proofErr w:type="spellStart"/>
            <w:r w:rsidRPr="00D842E0">
              <w:rPr>
                <w:rFonts w:ascii="Calibri Light" w:hAnsi="Calibri Light"/>
                <w:sz w:val="23"/>
                <w:szCs w:val="23"/>
              </w:rPr>
              <w:t>MoES</w:t>
            </w:r>
            <w:proofErr w:type="spellEnd"/>
          </w:p>
          <w:p w:rsidR="00252E5D" w:rsidRPr="00D842E0" w:rsidRDefault="00252E5D" w:rsidP="00DE3770">
            <w:pPr>
              <w:pStyle w:val="NoSpacing"/>
              <w:rPr>
                <w:rFonts w:ascii="Calibri Light" w:hAnsi="Calibri Light"/>
                <w:sz w:val="23"/>
                <w:szCs w:val="23"/>
              </w:rPr>
            </w:pPr>
          </w:p>
          <w:p w:rsidR="00252E5D" w:rsidRPr="00D842E0" w:rsidRDefault="00252E5D" w:rsidP="00DE3770">
            <w:pPr>
              <w:pStyle w:val="NoSpacing"/>
              <w:rPr>
                <w:rFonts w:ascii="Calibri Light" w:hAnsi="Calibri Light"/>
                <w:sz w:val="23"/>
                <w:szCs w:val="23"/>
              </w:rPr>
            </w:pPr>
          </w:p>
          <w:p w:rsidR="00252E5D" w:rsidRPr="00D842E0" w:rsidRDefault="00252E5D" w:rsidP="00DE3770">
            <w:pPr>
              <w:pStyle w:val="NoSpacing"/>
              <w:rPr>
                <w:rFonts w:ascii="Calibri Light" w:hAnsi="Calibri Light"/>
                <w:sz w:val="23"/>
                <w:szCs w:val="23"/>
              </w:rPr>
            </w:pPr>
            <w:r w:rsidRPr="003E2A08">
              <w:rPr>
                <w:rFonts w:ascii="Calibri Light" w:hAnsi="Calibri Light"/>
                <w:b/>
                <w:sz w:val="23"/>
                <w:szCs w:val="23"/>
              </w:rPr>
              <w:t>NGOs</w:t>
            </w:r>
            <w:r w:rsidRPr="00D842E0">
              <w:rPr>
                <w:rFonts w:ascii="Calibri Light" w:hAnsi="Calibri Light"/>
                <w:sz w:val="23"/>
                <w:szCs w:val="23"/>
              </w:rPr>
              <w:t xml:space="preserve"> - FAWE</w:t>
            </w:r>
          </w:p>
        </w:tc>
        <w:tc>
          <w:tcPr>
            <w:tcW w:w="2963" w:type="pct"/>
          </w:tcPr>
          <w:p w:rsidR="00252E5D" w:rsidRDefault="00252E5D" w:rsidP="00DE3770">
            <w:pPr>
              <w:pStyle w:val="NoSpacing"/>
              <w:rPr>
                <w:rFonts w:ascii="Calibri Light" w:hAnsi="Calibri Light"/>
                <w:sz w:val="23"/>
                <w:szCs w:val="23"/>
              </w:rPr>
            </w:pPr>
            <w:r w:rsidRPr="00D842E0">
              <w:rPr>
                <w:rFonts w:ascii="Calibri Light" w:hAnsi="Calibri Light"/>
                <w:sz w:val="23"/>
                <w:szCs w:val="23"/>
              </w:rPr>
              <w:t xml:space="preserve">(+)Gender Monitoring tool established baseline in specific </w:t>
            </w:r>
            <w:r>
              <w:rPr>
                <w:rFonts w:ascii="Calibri Light" w:hAnsi="Calibri Light"/>
                <w:sz w:val="23"/>
                <w:szCs w:val="23"/>
              </w:rPr>
              <w:t xml:space="preserve">education </w:t>
            </w:r>
            <w:r w:rsidRPr="00D842E0">
              <w:rPr>
                <w:rFonts w:ascii="Calibri Light" w:hAnsi="Calibri Light"/>
                <w:sz w:val="23"/>
                <w:szCs w:val="23"/>
              </w:rPr>
              <w:t xml:space="preserve">areas </w:t>
            </w:r>
          </w:p>
          <w:p w:rsidR="00252E5D" w:rsidRPr="00D842E0" w:rsidRDefault="00252E5D" w:rsidP="00DE3770">
            <w:pPr>
              <w:pStyle w:val="NoSpacing"/>
              <w:rPr>
                <w:rFonts w:ascii="Calibri Light" w:hAnsi="Calibri Light"/>
                <w:sz w:val="23"/>
                <w:szCs w:val="23"/>
              </w:rPr>
            </w:pPr>
            <w:r w:rsidRPr="00D842E0">
              <w:rPr>
                <w:rFonts w:ascii="Calibri Light" w:hAnsi="Calibri Light"/>
                <w:sz w:val="23"/>
                <w:szCs w:val="23"/>
              </w:rPr>
              <w:t xml:space="preserve">(+) Gender Training </w:t>
            </w:r>
            <w:r>
              <w:rPr>
                <w:rFonts w:ascii="Calibri Light" w:hAnsi="Calibri Light"/>
                <w:sz w:val="23"/>
                <w:szCs w:val="23"/>
              </w:rPr>
              <w:t>M</w:t>
            </w:r>
            <w:r w:rsidRPr="00D842E0">
              <w:rPr>
                <w:rFonts w:ascii="Calibri Light" w:hAnsi="Calibri Light"/>
                <w:sz w:val="23"/>
                <w:szCs w:val="23"/>
              </w:rPr>
              <w:t>anual</w:t>
            </w:r>
          </w:p>
          <w:p w:rsidR="00252E5D" w:rsidRPr="00D842E0" w:rsidRDefault="00252E5D" w:rsidP="00DE3770">
            <w:pPr>
              <w:pStyle w:val="NoSpacing"/>
              <w:rPr>
                <w:rFonts w:ascii="Calibri Light" w:hAnsi="Calibri Light"/>
                <w:sz w:val="23"/>
                <w:szCs w:val="23"/>
              </w:rPr>
            </w:pPr>
            <w:r w:rsidRPr="00D842E0">
              <w:rPr>
                <w:rFonts w:ascii="Calibri Light" w:hAnsi="Calibri Light"/>
                <w:sz w:val="23"/>
                <w:szCs w:val="23"/>
              </w:rPr>
              <w:t>(+)</w:t>
            </w:r>
            <w:r w:rsidRPr="00D842E0">
              <w:rPr>
                <w:rFonts w:ascii="Calibri Light" w:hAnsi="Calibri Light" w:cs="Arial"/>
                <w:sz w:val="23"/>
                <w:szCs w:val="23"/>
              </w:rPr>
              <w:t xml:space="preserve">FAWE Uganda study on Pregnancies in Primary and Secondary Schools led to advocacy </w:t>
            </w:r>
            <w:r w:rsidRPr="00D842E0">
              <w:rPr>
                <w:rFonts w:ascii="Calibri Light" w:hAnsi="Calibri Light"/>
                <w:sz w:val="23"/>
                <w:szCs w:val="23"/>
              </w:rPr>
              <w:t xml:space="preserve">Concept </w:t>
            </w:r>
            <w:r>
              <w:rPr>
                <w:rFonts w:ascii="Calibri Light" w:hAnsi="Calibri Light"/>
                <w:sz w:val="23"/>
                <w:szCs w:val="23"/>
              </w:rPr>
              <w:t>P</w:t>
            </w:r>
            <w:r w:rsidRPr="00D842E0">
              <w:rPr>
                <w:rFonts w:ascii="Calibri Light" w:hAnsi="Calibri Light"/>
                <w:sz w:val="23"/>
                <w:szCs w:val="23"/>
              </w:rPr>
              <w:t>aper on re-entry of pregnant girls and child mothers to school</w:t>
            </w:r>
          </w:p>
          <w:p w:rsidR="00252E5D" w:rsidRPr="00D842E0" w:rsidRDefault="00252E5D" w:rsidP="00DE3770">
            <w:pPr>
              <w:pStyle w:val="NoSpacing"/>
              <w:rPr>
                <w:rFonts w:ascii="Calibri Light" w:hAnsi="Calibri Light"/>
                <w:sz w:val="23"/>
                <w:szCs w:val="23"/>
              </w:rPr>
            </w:pPr>
            <w:r w:rsidRPr="00D842E0">
              <w:rPr>
                <w:rFonts w:ascii="Calibri Light" w:hAnsi="Calibri Light"/>
                <w:sz w:val="23"/>
                <w:szCs w:val="23"/>
              </w:rPr>
              <w:t xml:space="preserve">(+) 4000 girls brought back to school as result of GEM </w:t>
            </w:r>
            <w:r>
              <w:rPr>
                <w:rFonts w:ascii="Calibri Light" w:hAnsi="Calibri Light"/>
                <w:sz w:val="23"/>
                <w:szCs w:val="23"/>
              </w:rPr>
              <w:t>C</w:t>
            </w:r>
            <w:r w:rsidRPr="00D842E0">
              <w:rPr>
                <w:rFonts w:ascii="Calibri Light" w:hAnsi="Calibri Light"/>
                <w:sz w:val="23"/>
                <w:szCs w:val="23"/>
              </w:rPr>
              <w:t>lub</w:t>
            </w:r>
            <w:r>
              <w:rPr>
                <w:rFonts w:ascii="Calibri Light" w:hAnsi="Calibri Light"/>
                <w:sz w:val="23"/>
                <w:szCs w:val="23"/>
              </w:rPr>
              <w:t>s</w:t>
            </w:r>
            <w:r w:rsidRPr="00D842E0">
              <w:rPr>
                <w:rFonts w:ascii="Calibri Light" w:hAnsi="Calibri Light"/>
                <w:sz w:val="23"/>
                <w:szCs w:val="23"/>
              </w:rPr>
              <w:t xml:space="preserve"> encourag</w:t>
            </w:r>
            <w:r>
              <w:rPr>
                <w:rFonts w:ascii="Calibri Light" w:hAnsi="Calibri Light"/>
                <w:sz w:val="23"/>
                <w:szCs w:val="23"/>
              </w:rPr>
              <w:t>ing</w:t>
            </w:r>
            <w:r w:rsidRPr="00D842E0">
              <w:rPr>
                <w:rFonts w:ascii="Calibri Light" w:hAnsi="Calibri Light"/>
                <w:sz w:val="23"/>
                <w:szCs w:val="23"/>
              </w:rPr>
              <w:t xml:space="preserve"> girls to stay in school</w:t>
            </w:r>
          </w:p>
          <w:p w:rsidR="00252E5D" w:rsidRPr="00D842E0" w:rsidRDefault="00252E5D" w:rsidP="00DE3770">
            <w:pPr>
              <w:pStyle w:val="NoSpacing"/>
              <w:rPr>
                <w:rFonts w:ascii="Calibri Light" w:hAnsi="Calibri Light"/>
                <w:sz w:val="23"/>
                <w:szCs w:val="23"/>
              </w:rPr>
            </w:pPr>
            <w:r w:rsidRPr="00D842E0">
              <w:rPr>
                <w:rFonts w:ascii="Calibri Light" w:hAnsi="Calibri Light" w:cs="Arial"/>
                <w:sz w:val="23"/>
                <w:szCs w:val="23"/>
              </w:rPr>
              <w:t>(+) WASH related activities (construction of pit latrines and training in menstruation management, sanitation and hygiene in schools</w:t>
            </w:r>
            <w:r>
              <w:rPr>
                <w:rFonts w:ascii="Calibri Light" w:hAnsi="Calibri Light" w:cs="Arial"/>
                <w:sz w:val="23"/>
                <w:szCs w:val="23"/>
              </w:rPr>
              <w:t>)</w:t>
            </w:r>
          </w:p>
          <w:p w:rsidR="00252E5D" w:rsidRPr="00D842E0" w:rsidRDefault="00252E5D" w:rsidP="00DE3770">
            <w:pPr>
              <w:pStyle w:val="NoSpacing"/>
              <w:rPr>
                <w:rFonts w:ascii="Calibri Light" w:hAnsi="Calibri Light"/>
                <w:sz w:val="23"/>
                <w:szCs w:val="23"/>
              </w:rPr>
            </w:pPr>
          </w:p>
        </w:tc>
        <w:tc>
          <w:tcPr>
            <w:tcW w:w="867" w:type="pct"/>
          </w:tcPr>
          <w:p w:rsidR="00252E5D" w:rsidRPr="00D842E0" w:rsidRDefault="00252E5D" w:rsidP="006007D2">
            <w:pPr>
              <w:pStyle w:val="NoSpacing"/>
              <w:rPr>
                <w:rFonts w:ascii="Calibri Light" w:hAnsi="Calibri Light"/>
                <w:sz w:val="23"/>
                <w:szCs w:val="23"/>
              </w:rPr>
            </w:pPr>
            <w:r w:rsidRPr="00D842E0">
              <w:rPr>
                <w:rFonts w:ascii="Calibri Light" w:hAnsi="Calibri Light"/>
                <w:sz w:val="23"/>
                <w:szCs w:val="23"/>
              </w:rPr>
              <w:t>Interviews with UNICEF</w:t>
            </w:r>
            <w:r w:rsidR="006007D2">
              <w:rPr>
                <w:rFonts w:ascii="Calibri Light" w:hAnsi="Calibri Light"/>
                <w:sz w:val="23"/>
                <w:szCs w:val="23"/>
              </w:rPr>
              <w:t>,</w:t>
            </w:r>
            <w:r w:rsidRPr="00D842E0">
              <w:rPr>
                <w:rFonts w:ascii="Calibri Light" w:hAnsi="Calibri Light"/>
                <w:sz w:val="23"/>
                <w:szCs w:val="23"/>
              </w:rPr>
              <w:t>MOES</w:t>
            </w:r>
            <w:r w:rsidR="006007D2">
              <w:rPr>
                <w:rFonts w:ascii="Calibri Light" w:hAnsi="Calibri Light"/>
                <w:sz w:val="23"/>
                <w:szCs w:val="23"/>
              </w:rPr>
              <w:t xml:space="preserve"> &amp; District Education Office in </w:t>
            </w:r>
            <w:proofErr w:type="spellStart"/>
            <w:r w:rsidR="006007D2">
              <w:rPr>
                <w:rFonts w:ascii="Calibri Light" w:hAnsi="Calibri Light"/>
                <w:sz w:val="23"/>
                <w:szCs w:val="23"/>
              </w:rPr>
              <w:t>Masaka</w:t>
            </w:r>
            <w:proofErr w:type="spellEnd"/>
          </w:p>
        </w:tc>
      </w:tr>
    </w:tbl>
    <w:p w:rsidR="00653B63" w:rsidRDefault="00653B63" w:rsidP="00252E5D">
      <w:pPr>
        <w:rPr>
          <w:rFonts w:ascii="Calibri Light" w:hAnsi="Calibri Light"/>
          <w:sz w:val="23"/>
          <w:szCs w:val="23"/>
          <w:lang w:val="en-GB"/>
        </w:rPr>
      </w:pPr>
    </w:p>
    <w:p w:rsidR="003D7406" w:rsidRPr="003D7406" w:rsidRDefault="003D7406" w:rsidP="003D7406">
      <w:pPr>
        <w:rPr>
          <w:rFonts w:ascii="Calibri Light" w:hAnsi="Calibri Light"/>
          <w:b/>
          <w:sz w:val="23"/>
          <w:szCs w:val="23"/>
        </w:rPr>
      </w:pPr>
      <w:r w:rsidRPr="003D7406">
        <w:rPr>
          <w:rFonts w:ascii="Calibri Light" w:hAnsi="Calibri Light"/>
          <w:b/>
          <w:sz w:val="23"/>
          <w:szCs w:val="23"/>
        </w:rPr>
        <w:t>Evaluation score – A very strong with negligible weaknesses</w:t>
      </w:r>
    </w:p>
    <w:p w:rsidR="00252E5D" w:rsidRPr="00302088" w:rsidRDefault="00252E5D" w:rsidP="00302088">
      <w:pPr>
        <w:pStyle w:val="Heading2"/>
        <w:rPr>
          <w:sz w:val="24"/>
        </w:rPr>
      </w:pPr>
      <w:bookmarkStart w:id="206" w:name="_Toc351916209"/>
      <w:r w:rsidRPr="00302088">
        <w:rPr>
          <w:sz w:val="24"/>
          <w:lang w:val="en-GB"/>
        </w:rPr>
        <w:t xml:space="preserve">Outcome 4: </w:t>
      </w:r>
      <w:r w:rsidRPr="00302088">
        <w:rPr>
          <w:sz w:val="24"/>
        </w:rPr>
        <w:t>Civil Society has Increased Capacity to Advocate and Demand Accountability from Government for GEWE</w:t>
      </w:r>
      <w:bookmarkEnd w:id="206"/>
      <w:r w:rsidRPr="00302088">
        <w:rPr>
          <w:sz w:val="24"/>
        </w:rPr>
        <w:t xml:space="preserve"> </w:t>
      </w:r>
    </w:p>
    <w:p w:rsidR="00252E5D" w:rsidRPr="00857C99" w:rsidRDefault="00252E5D" w:rsidP="00252E5D">
      <w:pPr>
        <w:rPr>
          <w:rFonts w:ascii="Calibri Light" w:hAnsi="Calibri Light"/>
          <w:sz w:val="23"/>
          <w:szCs w:val="23"/>
        </w:rPr>
      </w:pPr>
      <w:r w:rsidRPr="00BB596C">
        <w:rPr>
          <w:rFonts w:ascii="Calibri Light" w:hAnsi="Calibri Light"/>
          <w:sz w:val="23"/>
          <w:szCs w:val="23"/>
        </w:rPr>
        <w:t xml:space="preserve">The outcome is focussed on </w:t>
      </w:r>
      <w:r w:rsidR="00F47278">
        <w:rPr>
          <w:rFonts w:ascii="Calibri Light" w:hAnsi="Calibri Light"/>
          <w:sz w:val="23"/>
          <w:szCs w:val="23"/>
        </w:rPr>
        <w:t xml:space="preserve">demanding government accountability to GE CSOs </w:t>
      </w:r>
      <w:r w:rsidR="00DD3F86">
        <w:rPr>
          <w:rFonts w:ascii="Calibri Light" w:hAnsi="Calibri Light"/>
          <w:sz w:val="23"/>
          <w:szCs w:val="23"/>
        </w:rPr>
        <w:t xml:space="preserve">implementing GE </w:t>
      </w:r>
      <w:r w:rsidR="004C085E">
        <w:rPr>
          <w:rFonts w:ascii="Calibri Light" w:hAnsi="Calibri Light"/>
          <w:sz w:val="23"/>
          <w:szCs w:val="23"/>
        </w:rPr>
        <w:t>initiatives</w:t>
      </w:r>
      <w:r w:rsidR="00DD3F86">
        <w:rPr>
          <w:rFonts w:ascii="Calibri Light" w:hAnsi="Calibri Light"/>
          <w:sz w:val="23"/>
          <w:szCs w:val="23"/>
        </w:rPr>
        <w:t xml:space="preserve">. </w:t>
      </w:r>
      <w:r w:rsidR="00F47278">
        <w:rPr>
          <w:rFonts w:ascii="Calibri Light" w:hAnsi="Calibri Light"/>
          <w:sz w:val="23"/>
          <w:szCs w:val="23"/>
        </w:rPr>
        <w:t xml:space="preserve"> </w:t>
      </w:r>
    </w:p>
    <w:p w:rsidR="00252E5D" w:rsidRPr="00BB596C" w:rsidRDefault="00252E5D" w:rsidP="00252E5D">
      <w:pPr>
        <w:tabs>
          <w:tab w:val="left" w:pos="1890"/>
        </w:tabs>
        <w:rPr>
          <w:rFonts w:ascii="Calibri Light" w:hAnsi="Calibri Light"/>
          <w:sz w:val="23"/>
          <w:szCs w:val="23"/>
        </w:rPr>
      </w:pPr>
      <w:r>
        <w:rPr>
          <w:rFonts w:ascii="Calibri Light" w:hAnsi="Calibri Light"/>
          <w:sz w:val="23"/>
          <w:szCs w:val="23"/>
        </w:rPr>
        <w:t xml:space="preserve">Respondents indicated </w:t>
      </w:r>
      <w:r w:rsidRPr="00BB596C">
        <w:rPr>
          <w:rFonts w:ascii="Calibri Light" w:hAnsi="Calibri Light"/>
          <w:sz w:val="23"/>
          <w:szCs w:val="23"/>
        </w:rPr>
        <w:t xml:space="preserve">the </w:t>
      </w:r>
      <w:r w:rsidR="00703304">
        <w:rPr>
          <w:rFonts w:ascii="Calibri Light" w:hAnsi="Calibri Light"/>
          <w:sz w:val="23"/>
          <w:szCs w:val="23"/>
        </w:rPr>
        <w:t>UNJPGE</w:t>
      </w:r>
      <w:r w:rsidRPr="00BB596C">
        <w:rPr>
          <w:rFonts w:ascii="Calibri Light" w:hAnsi="Calibri Light"/>
          <w:sz w:val="23"/>
          <w:szCs w:val="23"/>
        </w:rPr>
        <w:t xml:space="preserve"> created space for political dialogue and tabling of GRB and GEWE issues before government</w:t>
      </w:r>
      <w:r w:rsidR="00634718">
        <w:rPr>
          <w:rFonts w:ascii="Calibri Light" w:hAnsi="Calibri Light"/>
          <w:sz w:val="23"/>
          <w:szCs w:val="23"/>
        </w:rPr>
        <w:t xml:space="preserve"> refer to case Figure 7</w:t>
      </w:r>
      <w:r>
        <w:rPr>
          <w:rFonts w:ascii="Calibri Light" w:hAnsi="Calibri Light"/>
          <w:sz w:val="23"/>
          <w:szCs w:val="23"/>
        </w:rPr>
        <w:t xml:space="preserve">. Secondly, it </w:t>
      </w:r>
      <w:r w:rsidRPr="00BB596C">
        <w:rPr>
          <w:rFonts w:ascii="Calibri Light" w:hAnsi="Calibri Light"/>
          <w:sz w:val="23"/>
          <w:szCs w:val="23"/>
        </w:rPr>
        <w:t xml:space="preserve">offered a platform </w:t>
      </w:r>
      <w:r>
        <w:rPr>
          <w:rFonts w:ascii="Calibri Light" w:hAnsi="Calibri Light"/>
          <w:sz w:val="23"/>
          <w:szCs w:val="23"/>
        </w:rPr>
        <w:t xml:space="preserve">for </w:t>
      </w:r>
      <w:r w:rsidRPr="00BB596C">
        <w:rPr>
          <w:rFonts w:ascii="Calibri Light" w:hAnsi="Calibri Light"/>
          <w:sz w:val="23"/>
          <w:szCs w:val="23"/>
        </w:rPr>
        <w:t>joint advoca</w:t>
      </w:r>
      <w:r>
        <w:rPr>
          <w:rFonts w:ascii="Calibri Light" w:hAnsi="Calibri Light"/>
          <w:sz w:val="23"/>
          <w:szCs w:val="23"/>
        </w:rPr>
        <w:t>cy by CSOs</w:t>
      </w:r>
      <w:r w:rsidRPr="00BB596C">
        <w:rPr>
          <w:rFonts w:ascii="Calibri Light" w:hAnsi="Calibri Light"/>
          <w:sz w:val="23"/>
          <w:szCs w:val="23"/>
        </w:rPr>
        <w:t xml:space="preserve"> on the crosscutting issues of GEWE</w:t>
      </w:r>
      <w:r w:rsidR="00DD3F86">
        <w:rPr>
          <w:rFonts w:ascii="Calibri Light" w:hAnsi="Calibri Light"/>
          <w:sz w:val="23"/>
          <w:szCs w:val="23"/>
        </w:rPr>
        <w:t xml:space="preserve">. The programme leveraged capacity of </w:t>
      </w:r>
      <w:r>
        <w:rPr>
          <w:rFonts w:ascii="Calibri Light" w:hAnsi="Calibri Light"/>
          <w:sz w:val="23"/>
          <w:szCs w:val="23"/>
        </w:rPr>
        <w:t xml:space="preserve">FOWODE </w:t>
      </w:r>
      <w:r w:rsidR="00DD3F86">
        <w:rPr>
          <w:rFonts w:ascii="Calibri Light" w:hAnsi="Calibri Light"/>
          <w:sz w:val="23"/>
          <w:szCs w:val="23"/>
        </w:rPr>
        <w:t xml:space="preserve">on budget analysis and audits </w:t>
      </w:r>
      <w:r>
        <w:rPr>
          <w:rFonts w:ascii="Calibri Light" w:hAnsi="Calibri Light"/>
          <w:sz w:val="23"/>
          <w:szCs w:val="23"/>
        </w:rPr>
        <w:t>to understand the impact</w:t>
      </w:r>
      <w:r w:rsidRPr="007A1C19">
        <w:rPr>
          <w:rFonts w:ascii="Calibri Light" w:hAnsi="Calibri Light"/>
          <w:sz w:val="23"/>
          <w:szCs w:val="23"/>
        </w:rPr>
        <w:t xml:space="preserve"> on </w:t>
      </w:r>
      <w:r>
        <w:rPr>
          <w:rFonts w:ascii="Calibri Light" w:hAnsi="Calibri Light"/>
          <w:sz w:val="23"/>
          <w:szCs w:val="23"/>
        </w:rPr>
        <w:t xml:space="preserve">women and </w:t>
      </w:r>
      <w:r w:rsidRPr="007A1C19">
        <w:rPr>
          <w:rFonts w:ascii="Calibri Light" w:hAnsi="Calibri Light"/>
          <w:sz w:val="23"/>
          <w:szCs w:val="23"/>
        </w:rPr>
        <w:t>men, girls</w:t>
      </w:r>
      <w:r>
        <w:rPr>
          <w:rFonts w:ascii="Calibri Light" w:hAnsi="Calibri Light"/>
          <w:sz w:val="23"/>
          <w:szCs w:val="23"/>
        </w:rPr>
        <w:t xml:space="preserve"> and boys</w:t>
      </w:r>
      <w:r w:rsidRPr="007A1C19">
        <w:rPr>
          <w:rFonts w:ascii="Calibri Light" w:hAnsi="Calibri Light"/>
          <w:sz w:val="23"/>
          <w:szCs w:val="23"/>
        </w:rPr>
        <w:t xml:space="preserve">. </w:t>
      </w:r>
      <w:r>
        <w:rPr>
          <w:rFonts w:ascii="Calibri Light" w:hAnsi="Calibri Light"/>
          <w:sz w:val="23"/>
          <w:szCs w:val="23"/>
        </w:rPr>
        <w:t xml:space="preserve">Its evidence based advocacy </w:t>
      </w:r>
      <w:r w:rsidR="00A051AF">
        <w:rPr>
          <w:rFonts w:ascii="Calibri Light" w:hAnsi="Calibri Light"/>
          <w:sz w:val="23"/>
          <w:szCs w:val="23"/>
        </w:rPr>
        <w:t>was</w:t>
      </w:r>
      <w:r>
        <w:rPr>
          <w:rFonts w:ascii="Calibri Light" w:hAnsi="Calibri Light"/>
          <w:sz w:val="23"/>
          <w:szCs w:val="23"/>
        </w:rPr>
        <w:t xml:space="preserve"> targeted </w:t>
      </w:r>
      <w:r w:rsidR="00847456">
        <w:rPr>
          <w:rFonts w:ascii="Calibri Light" w:hAnsi="Calibri Light"/>
          <w:sz w:val="23"/>
          <w:szCs w:val="23"/>
        </w:rPr>
        <w:t>at the</w:t>
      </w:r>
      <w:r>
        <w:rPr>
          <w:rFonts w:ascii="Calibri Light" w:hAnsi="Calibri Light"/>
          <w:sz w:val="23"/>
          <w:szCs w:val="23"/>
        </w:rPr>
        <w:t xml:space="preserve"> sectors of </w:t>
      </w:r>
      <w:r w:rsidRPr="007A1C19">
        <w:rPr>
          <w:rFonts w:ascii="Calibri Light" w:hAnsi="Calibri Light"/>
          <w:sz w:val="23"/>
          <w:szCs w:val="23"/>
        </w:rPr>
        <w:t>agriculture, health</w:t>
      </w:r>
      <w:r>
        <w:rPr>
          <w:rFonts w:ascii="Calibri Light" w:hAnsi="Calibri Light"/>
          <w:sz w:val="23"/>
          <w:szCs w:val="23"/>
        </w:rPr>
        <w:t>,</w:t>
      </w:r>
      <w:r w:rsidRPr="007A1C19">
        <w:rPr>
          <w:rFonts w:ascii="Calibri Light" w:hAnsi="Calibri Light"/>
          <w:sz w:val="23"/>
          <w:szCs w:val="23"/>
        </w:rPr>
        <w:t xml:space="preserve"> and education</w:t>
      </w:r>
      <w:r>
        <w:rPr>
          <w:rFonts w:ascii="Calibri Light" w:hAnsi="Calibri Light"/>
          <w:sz w:val="23"/>
          <w:szCs w:val="23"/>
        </w:rPr>
        <w:t xml:space="preserve"> with evidence of improved mainstreaming of gender in</w:t>
      </w:r>
      <w:r w:rsidRPr="007A1C19">
        <w:rPr>
          <w:rFonts w:ascii="Calibri Light" w:hAnsi="Calibri Light"/>
          <w:sz w:val="23"/>
          <w:szCs w:val="23"/>
        </w:rPr>
        <w:t xml:space="preserve"> their </w:t>
      </w:r>
      <w:proofErr w:type="spellStart"/>
      <w:r w:rsidRPr="007A1C19">
        <w:rPr>
          <w:rFonts w:ascii="Calibri Light" w:hAnsi="Calibri Light"/>
          <w:sz w:val="23"/>
          <w:szCs w:val="23"/>
        </w:rPr>
        <w:t>SWAps</w:t>
      </w:r>
      <w:proofErr w:type="spellEnd"/>
      <w:r w:rsidRPr="007A1C19">
        <w:rPr>
          <w:rFonts w:ascii="Calibri Light" w:hAnsi="Calibri Light"/>
          <w:sz w:val="23"/>
          <w:szCs w:val="23"/>
        </w:rPr>
        <w:t xml:space="preserve"> and annual Budget Framework Papers (BFPs). </w:t>
      </w:r>
    </w:p>
    <w:p w:rsidR="00252E5D" w:rsidRDefault="00252E5D" w:rsidP="00252E5D">
      <w:pPr>
        <w:rPr>
          <w:rFonts w:ascii="Calibri Light" w:hAnsi="Calibri Light"/>
          <w:sz w:val="23"/>
          <w:szCs w:val="23"/>
        </w:rPr>
      </w:pPr>
      <w:r>
        <w:rPr>
          <w:rFonts w:ascii="Calibri Light" w:hAnsi="Calibri Light"/>
          <w:sz w:val="23"/>
          <w:szCs w:val="23"/>
        </w:rPr>
        <w:t>Respondents indicated, “</w:t>
      </w:r>
      <w:proofErr w:type="gramStart"/>
      <w:r>
        <w:rPr>
          <w:rFonts w:ascii="Calibri Light" w:hAnsi="Calibri Light"/>
          <w:sz w:val="23"/>
          <w:szCs w:val="23"/>
        </w:rPr>
        <w:t>while</w:t>
      </w:r>
      <w:proofErr w:type="gramEnd"/>
      <w:r>
        <w:rPr>
          <w:rFonts w:ascii="Calibri Light" w:hAnsi="Calibri Light"/>
          <w:sz w:val="23"/>
          <w:szCs w:val="23"/>
        </w:rPr>
        <w:t xml:space="preserve"> there were a few champions of the GRB in government who advocated for policy change, there was limited action taken over the 3 years to support implementation”. </w:t>
      </w:r>
      <w:r w:rsidRPr="00BB596C">
        <w:rPr>
          <w:rFonts w:ascii="Calibri Light" w:hAnsi="Calibri Light"/>
          <w:sz w:val="23"/>
          <w:szCs w:val="23"/>
        </w:rPr>
        <w:t xml:space="preserve"> </w:t>
      </w:r>
      <w:r>
        <w:rPr>
          <w:rFonts w:ascii="Calibri Light" w:hAnsi="Calibri Light"/>
          <w:sz w:val="23"/>
          <w:szCs w:val="23"/>
        </w:rPr>
        <w:t>Challenges for CSOs were noted as (</w:t>
      </w:r>
      <w:proofErr w:type="spellStart"/>
      <w:r>
        <w:rPr>
          <w:rFonts w:ascii="Calibri Light" w:hAnsi="Calibri Light"/>
          <w:sz w:val="23"/>
          <w:szCs w:val="23"/>
        </w:rPr>
        <w:t>i</w:t>
      </w:r>
      <w:proofErr w:type="spellEnd"/>
      <w:r>
        <w:rPr>
          <w:rFonts w:ascii="Calibri Light" w:hAnsi="Calibri Light"/>
          <w:sz w:val="23"/>
          <w:szCs w:val="23"/>
        </w:rPr>
        <w:t>) t</w:t>
      </w:r>
      <w:r w:rsidRPr="00BB596C">
        <w:rPr>
          <w:rFonts w:ascii="Calibri Light" w:hAnsi="Calibri Light"/>
          <w:sz w:val="23"/>
          <w:szCs w:val="23"/>
        </w:rPr>
        <w:t>imely access to government budget information</w:t>
      </w:r>
      <w:r>
        <w:rPr>
          <w:rFonts w:ascii="Calibri Light" w:hAnsi="Calibri Light"/>
          <w:sz w:val="23"/>
          <w:szCs w:val="23"/>
        </w:rPr>
        <w:t>, (ii) ex-post</w:t>
      </w:r>
      <w:r w:rsidR="00A051AF">
        <w:rPr>
          <w:rFonts w:ascii="Calibri Light" w:hAnsi="Calibri Light"/>
          <w:sz w:val="23"/>
          <w:szCs w:val="23"/>
        </w:rPr>
        <w:t xml:space="preserve"> budget</w:t>
      </w:r>
      <w:r w:rsidR="00295FBE">
        <w:rPr>
          <w:rFonts w:ascii="Calibri Light" w:hAnsi="Calibri Light"/>
          <w:sz w:val="23"/>
          <w:szCs w:val="23"/>
        </w:rPr>
        <w:t xml:space="preserve"> </w:t>
      </w:r>
      <w:r>
        <w:rPr>
          <w:rFonts w:ascii="Calibri Light" w:hAnsi="Calibri Light"/>
          <w:sz w:val="23"/>
          <w:szCs w:val="23"/>
        </w:rPr>
        <w:t xml:space="preserve">analysis which is </w:t>
      </w:r>
      <w:r w:rsidR="00A051AF">
        <w:rPr>
          <w:rFonts w:ascii="Calibri Light" w:hAnsi="Calibri Light"/>
          <w:sz w:val="23"/>
          <w:szCs w:val="23"/>
        </w:rPr>
        <w:t xml:space="preserve">retrospective and </w:t>
      </w:r>
      <w:r>
        <w:rPr>
          <w:rFonts w:ascii="Calibri Light" w:hAnsi="Calibri Light"/>
          <w:sz w:val="23"/>
          <w:szCs w:val="23"/>
        </w:rPr>
        <w:t>does not influence government decision-making, and</w:t>
      </w:r>
      <w:r w:rsidRPr="006B634C">
        <w:t xml:space="preserve"> </w:t>
      </w:r>
      <w:r>
        <w:rPr>
          <w:rFonts w:ascii="Calibri Light" w:hAnsi="Calibri Light"/>
          <w:sz w:val="23"/>
          <w:szCs w:val="23"/>
        </w:rPr>
        <w:t>(</w:t>
      </w:r>
      <w:r w:rsidR="00501947">
        <w:rPr>
          <w:rFonts w:ascii="Calibri Light" w:hAnsi="Calibri Light"/>
          <w:sz w:val="23"/>
          <w:szCs w:val="23"/>
        </w:rPr>
        <w:t>i</w:t>
      </w:r>
      <w:r>
        <w:rPr>
          <w:rFonts w:ascii="Calibri Light" w:hAnsi="Calibri Light"/>
          <w:sz w:val="23"/>
          <w:szCs w:val="23"/>
        </w:rPr>
        <w:t xml:space="preserve">ii) limited </w:t>
      </w:r>
      <w:r w:rsidRPr="00BB596C">
        <w:rPr>
          <w:rFonts w:ascii="Calibri Light" w:hAnsi="Calibri Light"/>
          <w:sz w:val="23"/>
          <w:szCs w:val="23"/>
        </w:rPr>
        <w:t xml:space="preserve">government </w:t>
      </w:r>
      <w:r>
        <w:rPr>
          <w:rFonts w:ascii="Calibri Light" w:hAnsi="Calibri Light"/>
          <w:sz w:val="23"/>
          <w:szCs w:val="23"/>
        </w:rPr>
        <w:t>s</w:t>
      </w:r>
      <w:r w:rsidRPr="00BB596C">
        <w:rPr>
          <w:rFonts w:ascii="Calibri Light" w:hAnsi="Calibri Light"/>
          <w:sz w:val="23"/>
          <w:szCs w:val="23"/>
        </w:rPr>
        <w:t xml:space="preserve">ystems and structures for promotion of GRB </w:t>
      </w:r>
      <w:r>
        <w:rPr>
          <w:rFonts w:ascii="Calibri Light" w:hAnsi="Calibri Light"/>
          <w:sz w:val="23"/>
          <w:szCs w:val="23"/>
        </w:rPr>
        <w:t>implementation</w:t>
      </w:r>
      <w:r w:rsidRPr="00BB596C">
        <w:rPr>
          <w:rFonts w:ascii="Calibri Light" w:hAnsi="Calibri Light"/>
          <w:sz w:val="23"/>
          <w:szCs w:val="23"/>
        </w:rPr>
        <w:t>.</w:t>
      </w:r>
      <w:r>
        <w:rPr>
          <w:rFonts w:ascii="Calibri Light" w:hAnsi="Calibri Light"/>
          <w:sz w:val="23"/>
          <w:szCs w:val="23"/>
        </w:rPr>
        <w:t xml:space="preserve"> The CSOs and PUNO </w:t>
      </w:r>
      <w:r w:rsidR="00634718">
        <w:rPr>
          <w:rFonts w:ascii="Calibri Light" w:hAnsi="Calibri Light"/>
          <w:sz w:val="23"/>
          <w:szCs w:val="23"/>
        </w:rPr>
        <w:t xml:space="preserve">in Outcome 4 </w:t>
      </w:r>
      <w:r>
        <w:rPr>
          <w:rFonts w:ascii="Calibri Light" w:hAnsi="Calibri Light"/>
          <w:sz w:val="23"/>
          <w:szCs w:val="23"/>
        </w:rPr>
        <w:t>will need to work closely with government to ensure its commitment translates to action</w:t>
      </w:r>
      <w:r w:rsidR="00634718">
        <w:rPr>
          <w:rFonts w:ascii="Calibri Light" w:hAnsi="Calibri Light"/>
          <w:sz w:val="23"/>
          <w:szCs w:val="23"/>
        </w:rPr>
        <w:t xml:space="preserve"> through leveraging the relationships in Outcome 1</w:t>
      </w:r>
      <w:r>
        <w:rPr>
          <w:rFonts w:ascii="Calibri Light" w:hAnsi="Calibri Light"/>
          <w:sz w:val="23"/>
          <w:szCs w:val="23"/>
        </w:rPr>
        <w:t>.</w:t>
      </w:r>
    </w:p>
    <w:p w:rsidR="00252E5D" w:rsidRDefault="00252E5D" w:rsidP="00252E5D">
      <w:pPr>
        <w:pStyle w:val="NoSpacing"/>
        <w:rPr>
          <w:rFonts w:ascii="Calibri Light" w:hAnsi="Calibri Light"/>
          <w:sz w:val="23"/>
          <w:szCs w:val="23"/>
        </w:rPr>
      </w:pPr>
      <w:r>
        <w:rPr>
          <w:rFonts w:ascii="Calibri Light" w:hAnsi="Calibri Light"/>
          <w:sz w:val="23"/>
          <w:szCs w:val="23"/>
        </w:rPr>
        <w:t>To be effective, IPs will need to be proactive with pre</w:t>
      </w:r>
      <w:r w:rsidR="0067493E">
        <w:rPr>
          <w:rFonts w:ascii="Calibri Light" w:hAnsi="Calibri Light"/>
          <w:sz w:val="23"/>
          <w:szCs w:val="23"/>
        </w:rPr>
        <w:t>-</w:t>
      </w:r>
      <w:r>
        <w:rPr>
          <w:rFonts w:ascii="Calibri Light" w:hAnsi="Calibri Light"/>
          <w:sz w:val="23"/>
          <w:szCs w:val="23"/>
        </w:rPr>
        <w:t xml:space="preserve">budget advocacy to influence budget allocations. </w:t>
      </w:r>
    </w:p>
    <w:p w:rsidR="00252E5D" w:rsidRPr="00BB596C" w:rsidRDefault="00252E5D" w:rsidP="00252E5D">
      <w:pPr>
        <w:pStyle w:val="NoSpacing"/>
        <w:rPr>
          <w:rFonts w:ascii="Calibri Light" w:hAnsi="Calibri Light"/>
          <w:sz w:val="23"/>
          <w:szCs w:val="23"/>
        </w:rPr>
      </w:pPr>
    </w:p>
    <w:p w:rsidR="00C517B7" w:rsidRDefault="00C517B7">
      <w:pPr>
        <w:spacing w:after="0" w:line="240" w:lineRule="auto"/>
        <w:rPr>
          <w:b/>
          <w:bCs/>
          <w:sz w:val="20"/>
          <w:szCs w:val="20"/>
        </w:rPr>
      </w:pPr>
      <w:bookmarkStart w:id="207" w:name="_Toc351913180"/>
      <w:r>
        <w:br w:type="page"/>
      </w:r>
    </w:p>
    <w:p w:rsidR="00252E5D" w:rsidRPr="00BB596C" w:rsidRDefault="00252E5D" w:rsidP="00252E5D">
      <w:pPr>
        <w:pStyle w:val="Caption"/>
        <w:rPr>
          <w:rFonts w:ascii="Calibri Light" w:hAnsi="Calibri Light"/>
          <w:sz w:val="23"/>
          <w:szCs w:val="23"/>
        </w:rPr>
      </w:pPr>
      <w:r>
        <w:lastRenderedPageBreak/>
        <w:t xml:space="preserve">Table </w:t>
      </w:r>
      <w:r w:rsidR="00A03617">
        <w:fldChar w:fldCharType="begin"/>
      </w:r>
      <w:r>
        <w:instrText xml:space="preserve"> SEQ Table \* ARABIC </w:instrText>
      </w:r>
      <w:r w:rsidR="00A03617">
        <w:fldChar w:fldCharType="separate"/>
      </w:r>
      <w:r w:rsidR="00335CA8">
        <w:rPr>
          <w:noProof/>
        </w:rPr>
        <w:t>9</w:t>
      </w:r>
      <w:r w:rsidR="00A03617">
        <w:rPr>
          <w:noProof/>
        </w:rPr>
        <w:fldChar w:fldCharType="end"/>
      </w:r>
      <w:r>
        <w:t xml:space="preserve"> Outcome 4 Progress Summary</w:t>
      </w:r>
      <w:bookmarkEnd w:id="2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8"/>
        <w:gridCol w:w="6528"/>
        <w:gridCol w:w="1910"/>
      </w:tblGrid>
      <w:tr w:rsidR="00252E5D" w:rsidRPr="00BB596C" w:rsidTr="00DE3770">
        <w:trPr>
          <w:jc w:val="center"/>
        </w:trPr>
        <w:tc>
          <w:tcPr>
            <w:tcW w:w="1170"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sz w:val="23"/>
                <w:szCs w:val="23"/>
              </w:rPr>
              <w:t>Partners</w:t>
            </w:r>
          </w:p>
        </w:tc>
        <w:tc>
          <w:tcPr>
            <w:tcW w:w="2963" w:type="pct"/>
            <w:shd w:val="clear" w:color="auto" w:fill="FDE9D9"/>
          </w:tcPr>
          <w:p w:rsidR="00252E5D" w:rsidRPr="00BB596C" w:rsidRDefault="00252E5D" w:rsidP="00DE3770">
            <w:pPr>
              <w:spacing w:after="0" w:line="240" w:lineRule="auto"/>
              <w:jc w:val="center"/>
              <w:rPr>
                <w:rFonts w:ascii="Calibri Light" w:hAnsi="Calibri Light" w:cs="Arial"/>
                <w:sz w:val="23"/>
                <w:szCs w:val="23"/>
              </w:rPr>
            </w:pPr>
            <w:r w:rsidRPr="00BB596C">
              <w:rPr>
                <w:rFonts w:ascii="Calibri Light" w:hAnsi="Calibri Light" w:cs="Arial"/>
                <w:sz w:val="23"/>
                <w:szCs w:val="23"/>
              </w:rPr>
              <w:t>Examples of progress towards outcomes</w:t>
            </w:r>
          </w:p>
        </w:tc>
        <w:tc>
          <w:tcPr>
            <w:tcW w:w="867" w:type="pct"/>
            <w:shd w:val="clear" w:color="auto" w:fill="FDE9D9"/>
          </w:tcPr>
          <w:p w:rsidR="00252E5D" w:rsidRPr="00BB596C" w:rsidRDefault="00252E5D" w:rsidP="00DE3770">
            <w:pPr>
              <w:pStyle w:val="NoSpacing"/>
              <w:jc w:val="center"/>
              <w:rPr>
                <w:rFonts w:ascii="Calibri Light" w:hAnsi="Calibri Light" w:cs="Arial"/>
                <w:sz w:val="23"/>
                <w:szCs w:val="23"/>
              </w:rPr>
            </w:pPr>
            <w:r w:rsidRPr="00BB596C">
              <w:rPr>
                <w:rFonts w:ascii="Calibri Light" w:hAnsi="Calibri Light" w:cs="Arial"/>
                <w:sz w:val="23"/>
                <w:szCs w:val="23"/>
              </w:rPr>
              <w:t>Source</w:t>
            </w:r>
          </w:p>
        </w:tc>
      </w:tr>
      <w:tr w:rsidR="00252E5D" w:rsidRPr="00BB596C" w:rsidTr="00DE3770">
        <w:trPr>
          <w:jc w:val="center"/>
        </w:trPr>
        <w:tc>
          <w:tcPr>
            <w:tcW w:w="1170" w:type="pct"/>
          </w:tcPr>
          <w:p w:rsidR="00252E5D" w:rsidRPr="002819F9" w:rsidRDefault="00252E5D" w:rsidP="00DE3770">
            <w:pPr>
              <w:pStyle w:val="NoSpacing"/>
              <w:rPr>
                <w:rFonts w:ascii="Calibri Light" w:hAnsi="Calibri Light"/>
                <w:sz w:val="23"/>
                <w:szCs w:val="23"/>
              </w:rPr>
            </w:pPr>
            <w:r w:rsidRPr="002819F9">
              <w:rPr>
                <w:rFonts w:ascii="Calibri Light" w:hAnsi="Calibri Light"/>
                <w:b/>
                <w:sz w:val="23"/>
                <w:szCs w:val="23"/>
              </w:rPr>
              <w:t>Lead:</w:t>
            </w:r>
            <w:r w:rsidRPr="002819F9">
              <w:rPr>
                <w:rFonts w:ascii="Calibri Light" w:hAnsi="Calibri Light"/>
                <w:sz w:val="23"/>
                <w:szCs w:val="23"/>
              </w:rPr>
              <w:t xml:space="preserve"> UN Women</w:t>
            </w:r>
          </w:p>
          <w:p w:rsidR="00252E5D" w:rsidRPr="002819F9" w:rsidRDefault="00252E5D" w:rsidP="00DE3770">
            <w:pPr>
              <w:pStyle w:val="NoSpacing"/>
              <w:rPr>
                <w:rFonts w:ascii="Calibri Light" w:hAnsi="Calibri Light"/>
                <w:sz w:val="23"/>
                <w:szCs w:val="23"/>
              </w:rPr>
            </w:pPr>
          </w:p>
          <w:p w:rsidR="00252E5D" w:rsidRPr="002819F9" w:rsidRDefault="00252E5D" w:rsidP="00DE3770">
            <w:pPr>
              <w:pStyle w:val="NoSpacing"/>
              <w:rPr>
                <w:rFonts w:ascii="Calibri Light" w:hAnsi="Calibri Light"/>
                <w:b/>
                <w:sz w:val="23"/>
                <w:szCs w:val="23"/>
              </w:rPr>
            </w:pPr>
            <w:r w:rsidRPr="002819F9">
              <w:rPr>
                <w:rFonts w:ascii="Calibri Light" w:hAnsi="Calibri Light"/>
                <w:b/>
                <w:sz w:val="23"/>
                <w:szCs w:val="23"/>
              </w:rPr>
              <w:t>IPs</w:t>
            </w:r>
          </w:p>
          <w:p w:rsidR="00252E5D" w:rsidRPr="002819F9" w:rsidRDefault="00252E5D" w:rsidP="00DE3770">
            <w:pPr>
              <w:pStyle w:val="NoSpacing"/>
              <w:rPr>
                <w:rFonts w:ascii="Calibri Light" w:hAnsi="Calibri Light"/>
                <w:sz w:val="23"/>
                <w:szCs w:val="23"/>
              </w:rPr>
            </w:pPr>
          </w:p>
          <w:p w:rsidR="00252E5D" w:rsidRPr="002819F9" w:rsidRDefault="00252E5D" w:rsidP="00DE3770">
            <w:pPr>
              <w:pStyle w:val="NoSpacing"/>
              <w:rPr>
                <w:rFonts w:ascii="Calibri Light" w:hAnsi="Calibri Light"/>
                <w:sz w:val="23"/>
                <w:szCs w:val="23"/>
              </w:rPr>
            </w:pPr>
            <w:r w:rsidRPr="002819F9">
              <w:rPr>
                <w:rFonts w:ascii="Calibri Light" w:hAnsi="Calibri Light"/>
                <w:b/>
                <w:sz w:val="23"/>
                <w:szCs w:val="23"/>
              </w:rPr>
              <w:t>UN Agencies</w:t>
            </w:r>
            <w:r w:rsidRPr="002819F9">
              <w:rPr>
                <w:rFonts w:ascii="Calibri Light" w:hAnsi="Calibri Light"/>
                <w:sz w:val="23"/>
                <w:szCs w:val="23"/>
              </w:rPr>
              <w:t xml:space="preserve">: UNCDF, </w:t>
            </w:r>
            <w:r w:rsidRPr="0004603C">
              <w:rPr>
                <w:rFonts w:ascii="Calibri Light" w:hAnsi="Calibri Light"/>
                <w:sz w:val="23"/>
                <w:szCs w:val="23"/>
              </w:rPr>
              <w:t>UNDP</w:t>
            </w:r>
          </w:p>
          <w:p w:rsidR="00252E5D" w:rsidRPr="002819F9" w:rsidRDefault="00252E5D" w:rsidP="00DE3770">
            <w:pPr>
              <w:pStyle w:val="NoSpacing"/>
              <w:rPr>
                <w:rFonts w:ascii="Calibri Light" w:hAnsi="Calibri Light"/>
                <w:sz w:val="23"/>
                <w:szCs w:val="23"/>
              </w:rPr>
            </w:pPr>
          </w:p>
          <w:p w:rsidR="00252E5D" w:rsidRPr="002819F9" w:rsidRDefault="00252E5D" w:rsidP="00DE3770">
            <w:pPr>
              <w:pStyle w:val="NoSpacing"/>
              <w:rPr>
                <w:rFonts w:ascii="Calibri Light" w:hAnsi="Calibri Light"/>
                <w:sz w:val="23"/>
                <w:szCs w:val="23"/>
              </w:rPr>
            </w:pPr>
            <w:r w:rsidRPr="002819F9">
              <w:rPr>
                <w:rFonts w:ascii="Calibri Light" w:hAnsi="Calibri Light"/>
                <w:b/>
                <w:sz w:val="23"/>
                <w:szCs w:val="23"/>
              </w:rPr>
              <w:t>NGOs</w:t>
            </w:r>
            <w:r w:rsidRPr="002819F9">
              <w:rPr>
                <w:rFonts w:ascii="Calibri Light" w:hAnsi="Calibri Light"/>
                <w:sz w:val="23"/>
                <w:szCs w:val="23"/>
              </w:rPr>
              <w:t xml:space="preserve">: UWONET, FOWODE </w:t>
            </w:r>
          </w:p>
        </w:tc>
        <w:tc>
          <w:tcPr>
            <w:tcW w:w="2963" w:type="pct"/>
          </w:tcPr>
          <w:p w:rsidR="00252E5D" w:rsidRDefault="00252E5D" w:rsidP="00DE3770">
            <w:pPr>
              <w:pStyle w:val="NoSpacing"/>
              <w:rPr>
                <w:rFonts w:ascii="Calibri Light" w:hAnsi="Calibri Light"/>
                <w:sz w:val="23"/>
                <w:szCs w:val="23"/>
              </w:rPr>
            </w:pPr>
            <w:r>
              <w:rPr>
                <w:rFonts w:ascii="Calibri Light" w:hAnsi="Calibri Light"/>
                <w:sz w:val="23"/>
                <w:szCs w:val="23"/>
              </w:rPr>
              <w:t>(+)</w:t>
            </w:r>
            <w:r w:rsidR="00A051AF">
              <w:rPr>
                <w:rFonts w:ascii="Calibri Light" w:hAnsi="Calibri Light"/>
                <w:sz w:val="23"/>
                <w:szCs w:val="23"/>
              </w:rPr>
              <w:t xml:space="preserve"> Monitoring of GRB by CSOs through annual budget analysis and audits. </w:t>
            </w:r>
            <w:r w:rsidR="00BD78D0">
              <w:rPr>
                <w:rFonts w:ascii="Calibri Light" w:hAnsi="Calibri Light"/>
                <w:sz w:val="23"/>
                <w:szCs w:val="23"/>
              </w:rPr>
              <w:t>However</w:t>
            </w:r>
            <w:r w:rsidR="0067493E">
              <w:rPr>
                <w:rFonts w:ascii="Calibri Light" w:hAnsi="Calibri Light"/>
                <w:sz w:val="23"/>
                <w:szCs w:val="23"/>
              </w:rPr>
              <w:t>,</w:t>
            </w:r>
            <w:r w:rsidR="00BD78D0">
              <w:rPr>
                <w:rFonts w:ascii="Calibri Light" w:hAnsi="Calibri Light"/>
                <w:sz w:val="23"/>
                <w:szCs w:val="23"/>
              </w:rPr>
              <w:t xml:space="preserve"> </w:t>
            </w:r>
            <w:r w:rsidR="00BD78D0" w:rsidRPr="002819F9" w:rsidDel="00A051AF">
              <w:rPr>
                <w:rFonts w:ascii="Calibri Light" w:hAnsi="Calibri Light"/>
                <w:sz w:val="23"/>
                <w:szCs w:val="23"/>
              </w:rPr>
              <w:t>retrospective</w:t>
            </w:r>
            <w:r w:rsidR="00A051AF">
              <w:rPr>
                <w:rFonts w:ascii="Calibri Light" w:hAnsi="Calibri Light"/>
                <w:sz w:val="23"/>
                <w:szCs w:val="23"/>
              </w:rPr>
              <w:t xml:space="preserve"> a</w:t>
            </w:r>
            <w:r>
              <w:rPr>
                <w:rFonts w:ascii="Calibri Light" w:hAnsi="Calibri Light"/>
                <w:sz w:val="23"/>
                <w:szCs w:val="23"/>
              </w:rPr>
              <w:t xml:space="preserve">nalysis </w:t>
            </w:r>
            <w:r w:rsidR="00A051AF">
              <w:rPr>
                <w:rFonts w:ascii="Calibri Light" w:hAnsi="Calibri Light"/>
                <w:sz w:val="23"/>
                <w:szCs w:val="23"/>
              </w:rPr>
              <w:t xml:space="preserve">has </w:t>
            </w:r>
            <w:r>
              <w:rPr>
                <w:rFonts w:ascii="Calibri Light" w:hAnsi="Calibri Light"/>
                <w:sz w:val="23"/>
                <w:szCs w:val="23"/>
              </w:rPr>
              <w:t>fail</w:t>
            </w:r>
            <w:r w:rsidR="00A051AF">
              <w:rPr>
                <w:rFonts w:ascii="Calibri Light" w:hAnsi="Calibri Light"/>
                <w:sz w:val="23"/>
                <w:szCs w:val="23"/>
              </w:rPr>
              <w:t xml:space="preserve">ed </w:t>
            </w:r>
            <w:r>
              <w:rPr>
                <w:rFonts w:ascii="Calibri Light" w:hAnsi="Calibri Light"/>
                <w:sz w:val="23"/>
                <w:szCs w:val="23"/>
              </w:rPr>
              <w:t>to influence government allocations.</w:t>
            </w:r>
          </w:p>
          <w:p w:rsidR="00BD78D0" w:rsidRPr="002819F9" w:rsidRDefault="00BD78D0" w:rsidP="00BD78D0">
            <w:pPr>
              <w:pStyle w:val="NoSpacing"/>
              <w:rPr>
                <w:rFonts w:ascii="Calibri Light" w:hAnsi="Calibri Light"/>
                <w:sz w:val="23"/>
                <w:szCs w:val="23"/>
              </w:rPr>
            </w:pPr>
            <w:r>
              <w:rPr>
                <w:rFonts w:ascii="Calibri Light" w:hAnsi="Calibri Light"/>
                <w:sz w:val="23"/>
                <w:szCs w:val="23"/>
              </w:rPr>
              <w:t xml:space="preserve">(+) Increased capacity of GRB and budget analysis to determine impact on their constituencies. </w:t>
            </w:r>
          </w:p>
          <w:p w:rsidR="00252E5D" w:rsidRDefault="00BD78D0" w:rsidP="00DE3770">
            <w:pPr>
              <w:pStyle w:val="NoSpacing"/>
              <w:rPr>
                <w:rFonts w:ascii="Calibri Light" w:hAnsi="Calibri Light"/>
                <w:sz w:val="23"/>
                <w:szCs w:val="23"/>
              </w:rPr>
            </w:pPr>
            <w:r w:rsidDel="00BD78D0">
              <w:rPr>
                <w:rFonts w:ascii="Calibri Light" w:hAnsi="Calibri Light"/>
                <w:sz w:val="23"/>
                <w:szCs w:val="23"/>
              </w:rPr>
              <w:t xml:space="preserve"> </w:t>
            </w:r>
            <w:r w:rsidR="00252E5D">
              <w:rPr>
                <w:rFonts w:ascii="Calibri Light" w:hAnsi="Calibri Light"/>
                <w:sz w:val="23"/>
                <w:szCs w:val="23"/>
              </w:rPr>
              <w:t>(+)T</w:t>
            </w:r>
            <w:r w:rsidR="00252E5D" w:rsidRPr="00444D2C">
              <w:rPr>
                <w:rFonts w:ascii="Calibri Light" w:hAnsi="Calibri Light"/>
                <w:sz w:val="23"/>
                <w:szCs w:val="23"/>
              </w:rPr>
              <w:t xml:space="preserve">raining </w:t>
            </w:r>
            <w:r w:rsidR="00252E5D">
              <w:rPr>
                <w:rFonts w:ascii="Calibri Light" w:hAnsi="Calibri Light"/>
                <w:sz w:val="23"/>
                <w:szCs w:val="23"/>
              </w:rPr>
              <w:t>o</w:t>
            </w:r>
            <w:r w:rsidR="00252E5D" w:rsidRPr="00444D2C">
              <w:rPr>
                <w:rFonts w:ascii="Calibri Light" w:hAnsi="Calibri Light"/>
                <w:sz w:val="23"/>
                <w:szCs w:val="23"/>
              </w:rPr>
              <w:t xml:space="preserve">n gender budget analysis </w:t>
            </w:r>
            <w:r w:rsidR="00252E5D">
              <w:rPr>
                <w:rFonts w:ascii="Calibri Light" w:hAnsi="Calibri Light"/>
                <w:sz w:val="23"/>
                <w:szCs w:val="23"/>
              </w:rPr>
              <w:t xml:space="preserve">provided to </w:t>
            </w:r>
            <w:r w:rsidR="00252E5D" w:rsidRPr="00444D2C">
              <w:rPr>
                <w:rFonts w:ascii="Calibri Light" w:hAnsi="Calibri Light"/>
                <w:sz w:val="23"/>
                <w:szCs w:val="23"/>
              </w:rPr>
              <w:t xml:space="preserve">local government level </w:t>
            </w:r>
            <w:r w:rsidR="00252E5D">
              <w:rPr>
                <w:rFonts w:ascii="Calibri Light" w:hAnsi="Calibri Light"/>
                <w:sz w:val="23"/>
                <w:szCs w:val="23"/>
              </w:rPr>
              <w:t xml:space="preserve">staff </w:t>
            </w:r>
            <w:r w:rsidR="00252E5D" w:rsidRPr="00444D2C">
              <w:rPr>
                <w:rFonts w:ascii="Calibri Light" w:hAnsi="Calibri Light"/>
                <w:sz w:val="23"/>
                <w:szCs w:val="23"/>
              </w:rPr>
              <w:t>in</w:t>
            </w:r>
            <w:r w:rsidR="00252E5D">
              <w:rPr>
                <w:rFonts w:ascii="Calibri Light" w:hAnsi="Calibri Light"/>
                <w:sz w:val="23"/>
                <w:szCs w:val="23"/>
              </w:rPr>
              <w:t xml:space="preserve"> </w:t>
            </w:r>
            <w:r w:rsidR="00252E5D" w:rsidRPr="00444D2C">
              <w:rPr>
                <w:rFonts w:ascii="Calibri Light" w:hAnsi="Calibri Light"/>
                <w:sz w:val="23"/>
                <w:szCs w:val="23"/>
              </w:rPr>
              <w:t xml:space="preserve">the districts of </w:t>
            </w:r>
            <w:proofErr w:type="spellStart"/>
            <w:r w:rsidR="00252E5D" w:rsidRPr="00444D2C">
              <w:rPr>
                <w:rFonts w:ascii="Calibri Light" w:hAnsi="Calibri Light"/>
                <w:sz w:val="23"/>
                <w:szCs w:val="23"/>
              </w:rPr>
              <w:t>Pallisa</w:t>
            </w:r>
            <w:proofErr w:type="spellEnd"/>
            <w:r w:rsidR="00252E5D" w:rsidRPr="00444D2C">
              <w:rPr>
                <w:rFonts w:ascii="Calibri Light" w:hAnsi="Calibri Light"/>
                <w:sz w:val="23"/>
                <w:szCs w:val="23"/>
              </w:rPr>
              <w:t xml:space="preserve"> and </w:t>
            </w:r>
            <w:proofErr w:type="spellStart"/>
            <w:r w:rsidR="00252E5D" w:rsidRPr="00444D2C">
              <w:rPr>
                <w:rFonts w:ascii="Calibri Light" w:hAnsi="Calibri Light"/>
                <w:sz w:val="23"/>
                <w:szCs w:val="23"/>
              </w:rPr>
              <w:t>Masaka</w:t>
            </w:r>
            <w:proofErr w:type="spellEnd"/>
            <w:r w:rsidR="00252E5D">
              <w:rPr>
                <w:rFonts w:ascii="Calibri Light" w:hAnsi="Calibri Light"/>
                <w:sz w:val="23"/>
                <w:szCs w:val="23"/>
              </w:rPr>
              <w:t>.</w:t>
            </w:r>
          </w:p>
          <w:p w:rsidR="00252E5D" w:rsidRPr="002819F9" w:rsidRDefault="00A051AF" w:rsidP="00BD78D0">
            <w:pPr>
              <w:pStyle w:val="NoSpacing"/>
              <w:rPr>
                <w:rFonts w:ascii="Calibri Light" w:hAnsi="Calibri Light"/>
                <w:sz w:val="23"/>
                <w:szCs w:val="23"/>
              </w:rPr>
            </w:pPr>
            <w:r w:rsidRPr="00444D2C" w:rsidDel="00A051AF">
              <w:rPr>
                <w:rFonts w:ascii="Calibri Light" w:hAnsi="Calibri Light"/>
                <w:sz w:val="23"/>
                <w:szCs w:val="23"/>
              </w:rPr>
              <w:t xml:space="preserve"> </w:t>
            </w:r>
          </w:p>
        </w:tc>
        <w:tc>
          <w:tcPr>
            <w:tcW w:w="867" w:type="pct"/>
          </w:tcPr>
          <w:p w:rsidR="00252E5D" w:rsidRPr="002819F9" w:rsidRDefault="00252E5D" w:rsidP="00DE3770">
            <w:pPr>
              <w:pStyle w:val="NoSpacing"/>
              <w:rPr>
                <w:rFonts w:ascii="Calibri Light" w:hAnsi="Calibri Light"/>
                <w:sz w:val="23"/>
                <w:szCs w:val="23"/>
              </w:rPr>
            </w:pPr>
            <w:r w:rsidRPr="002819F9">
              <w:rPr>
                <w:rFonts w:ascii="Calibri Light" w:hAnsi="Calibri Light"/>
                <w:sz w:val="23"/>
                <w:szCs w:val="23"/>
              </w:rPr>
              <w:t>Interviews with UN Women, UNCDF</w:t>
            </w:r>
            <w:r>
              <w:rPr>
                <w:rFonts w:ascii="Calibri Light" w:hAnsi="Calibri Light"/>
                <w:sz w:val="23"/>
                <w:szCs w:val="23"/>
              </w:rPr>
              <w:t xml:space="preserve">  and</w:t>
            </w:r>
            <w:r w:rsidRPr="002819F9">
              <w:rPr>
                <w:rFonts w:ascii="Calibri Light" w:hAnsi="Calibri Light"/>
                <w:sz w:val="23"/>
                <w:szCs w:val="23"/>
              </w:rPr>
              <w:t xml:space="preserve"> UWONET;</w:t>
            </w:r>
            <w:r>
              <w:rPr>
                <w:rFonts w:ascii="Calibri Light" w:hAnsi="Calibri Light"/>
                <w:sz w:val="23"/>
                <w:szCs w:val="23"/>
              </w:rPr>
              <w:t xml:space="preserve"> FOWODE</w:t>
            </w:r>
            <w:r w:rsidR="00D40F7F">
              <w:rPr>
                <w:rFonts w:ascii="Calibri Light" w:hAnsi="Calibri Light"/>
                <w:sz w:val="23"/>
                <w:szCs w:val="23"/>
              </w:rPr>
              <w:t xml:space="preserve"> &amp;</w:t>
            </w:r>
          </w:p>
          <w:p w:rsidR="00252E5D" w:rsidRPr="002819F9" w:rsidRDefault="00252E5D" w:rsidP="00DE3770">
            <w:pPr>
              <w:pStyle w:val="NoSpacing"/>
              <w:rPr>
                <w:rFonts w:ascii="Calibri Light" w:hAnsi="Calibri Light"/>
                <w:sz w:val="23"/>
                <w:szCs w:val="23"/>
              </w:rPr>
            </w:pPr>
            <w:r w:rsidRPr="002819F9">
              <w:rPr>
                <w:rFonts w:ascii="Calibri Light" w:hAnsi="Calibri Light"/>
                <w:sz w:val="23"/>
                <w:szCs w:val="23"/>
              </w:rPr>
              <w:t>Document Review</w:t>
            </w:r>
          </w:p>
        </w:tc>
      </w:tr>
    </w:tbl>
    <w:p w:rsidR="00C65ECB" w:rsidRDefault="00C65ECB" w:rsidP="00C65ECB"/>
    <w:p w:rsidR="00C65ECB" w:rsidRDefault="002E04C8" w:rsidP="00B93EC9">
      <w:pPr>
        <w:rPr>
          <w:b/>
        </w:rPr>
      </w:pPr>
      <w:r>
        <w:t>E</w:t>
      </w:r>
      <w:r w:rsidRPr="002E04C8">
        <w:rPr>
          <w:b/>
        </w:rPr>
        <w:t xml:space="preserve">valuation score – </w:t>
      </w:r>
      <w:r w:rsidR="002D2D87">
        <w:rPr>
          <w:b/>
        </w:rPr>
        <w:t>B</w:t>
      </w:r>
      <w:r w:rsidRPr="002E04C8">
        <w:rPr>
          <w:b/>
        </w:rPr>
        <w:t xml:space="preserve"> strong with m</w:t>
      </w:r>
      <w:r w:rsidR="002D2D87">
        <w:rPr>
          <w:b/>
        </w:rPr>
        <w:t>inor</w:t>
      </w:r>
      <w:r w:rsidR="00C90D95">
        <w:rPr>
          <w:b/>
        </w:rPr>
        <w:t xml:space="preserve"> weaknesses </w:t>
      </w:r>
    </w:p>
    <w:p w:rsidR="00AC6517" w:rsidRDefault="00873551">
      <w:pPr>
        <w:pStyle w:val="Heading1"/>
        <w:numPr>
          <w:ilvl w:val="0"/>
          <w:numId w:val="37"/>
        </w:numPr>
      </w:pPr>
      <w:bookmarkStart w:id="208" w:name="_Toc351916210"/>
      <w:r>
        <w:t>Sustainability</w:t>
      </w:r>
      <w:bookmarkEnd w:id="208"/>
    </w:p>
    <w:p w:rsidR="00DB6402" w:rsidRPr="00DB6402" w:rsidRDefault="00C65ECB" w:rsidP="00DB6402">
      <w:pPr>
        <w:jc w:val="both"/>
        <w:rPr>
          <w:rFonts w:ascii="Calibri Light" w:hAnsi="Calibri Light"/>
          <w:b/>
          <w:sz w:val="23"/>
          <w:szCs w:val="23"/>
        </w:rPr>
      </w:pPr>
      <w:r w:rsidRPr="00C65ECB">
        <w:rPr>
          <w:rFonts w:ascii="Calibri Light" w:hAnsi="Calibri Light"/>
          <w:b/>
          <w:sz w:val="23"/>
          <w:szCs w:val="23"/>
        </w:rPr>
        <w:t>Sustainability Strategy</w:t>
      </w:r>
    </w:p>
    <w:p w:rsidR="00EB7D14" w:rsidRDefault="00D40F7F" w:rsidP="00EB7D14">
      <w:pPr>
        <w:rPr>
          <w:rFonts w:ascii="Calibri Light" w:hAnsi="Calibri Light"/>
          <w:sz w:val="23"/>
          <w:szCs w:val="23"/>
          <w:lang w:val="en-GB"/>
        </w:rPr>
      </w:pPr>
      <w:r>
        <w:rPr>
          <w:rFonts w:ascii="Calibri Light" w:hAnsi="Calibri Light"/>
          <w:sz w:val="23"/>
          <w:szCs w:val="23"/>
        </w:rPr>
        <w:t xml:space="preserve">Although </w:t>
      </w:r>
      <w:r w:rsidRPr="00D40F7F">
        <w:rPr>
          <w:rFonts w:ascii="Calibri Light" w:hAnsi="Calibri Light"/>
          <w:sz w:val="23"/>
          <w:szCs w:val="23"/>
        </w:rPr>
        <w:t xml:space="preserve">there </w:t>
      </w:r>
      <w:r w:rsidR="00BA48D9">
        <w:rPr>
          <w:rFonts w:ascii="Calibri Light" w:hAnsi="Calibri Light"/>
          <w:sz w:val="23"/>
          <w:szCs w:val="23"/>
        </w:rPr>
        <w:t>were</w:t>
      </w:r>
      <w:r w:rsidRPr="00D40F7F">
        <w:rPr>
          <w:rFonts w:ascii="Calibri Light" w:hAnsi="Calibri Light"/>
          <w:sz w:val="23"/>
          <w:szCs w:val="23"/>
        </w:rPr>
        <w:t xml:space="preserve"> elements of sustainability </w:t>
      </w:r>
      <w:r w:rsidR="00301CCF">
        <w:rPr>
          <w:rFonts w:ascii="Calibri Light" w:hAnsi="Calibri Light"/>
          <w:sz w:val="23"/>
          <w:szCs w:val="23"/>
        </w:rPr>
        <w:t>within</w:t>
      </w:r>
      <w:r w:rsidRPr="00D40F7F">
        <w:rPr>
          <w:rFonts w:ascii="Calibri Light" w:hAnsi="Calibri Light"/>
          <w:sz w:val="23"/>
          <w:szCs w:val="23"/>
        </w:rPr>
        <w:t xml:space="preserve"> the </w:t>
      </w:r>
      <w:r>
        <w:rPr>
          <w:rFonts w:ascii="Calibri Light" w:hAnsi="Calibri Light"/>
          <w:sz w:val="23"/>
          <w:szCs w:val="23"/>
        </w:rPr>
        <w:t>UNJPGE,</w:t>
      </w:r>
      <w:r w:rsidRPr="00D40F7F">
        <w:rPr>
          <w:rFonts w:ascii="Calibri Light" w:hAnsi="Calibri Light"/>
          <w:sz w:val="23"/>
          <w:szCs w:val="23"/>
        </w:rPr>
        <w:t xml:space="preserve"> </w:t>
      </w:r>
      <w:r>
        <w:rPr>
          <w:rFonts w:ascii="Calibri Light" w:hAnsi="Calibri Light"/>
          <w:sz w:val="23"/>
          <w:szCs w:val="23"/>
        </w:rPr>
        <w:t xml:space="preserve">there </w:t>
      </w:r>
      <w:r w:rsidR="00EB7D14">
        <w:rPr>
          <w:rFonts w:ascii="Calibri Light" w:hAnsi="Calibri Light"/>
          <w:sz w:val="23"/>
          <w:szCs w:val="23"/>
        </w:rPr>
        <w:t xml:space="preserve">was no evidence of a </w:t>
      </w:r>
      <w:r>
        <w:rPr>
          <w:rFonts w:ascii="Calibri Light" w:hAnsi="Calibri Light"/>
          <w:sz w:val="23"/>
          <w:szCs w:val="23"/>
        </w:rPr>
        <w:t xml:space="preserve">comprehensive </w:t>
      </w:r>
      <w:r w:rsidR="00EB7D14">
        <w:rPr>
          <w:rFonts w:ascii="Calibri Light" w:hAnsi="Calibri Light"/>
          <w:sz w:val="23"/>
          <w:szCs w:val="23"/>
        </w:rPr>
        <w:t xml:space="preserve">sustainability strategy at </w:t>
      </w:r>
      <w:r>
        <w:rPr>
          <w:rFonts w:ascii="Calibri Light" w:hAnsi="Calibri Light"/>
          <w:sz w:val="23"/>
          <w:szCs w:val="23"/>
        </w:rPr>
        <w:t>mid-term</w:t>
      </w:r>
      <w:r w:rsidR="00EB7D14">
        <w:rPr>
          <w:rFonts w:ascii="Calibri Light" w:hAnsi="Calibri Light"/>
          <w:sz w:val="23"/>
          <w:szCs w:val="23"/>
        </w:rPr>
        <w:t xml:space="preserve">. </w:t>
      </w:r>
      <w:r w:rsidR="00EB7D14">
        <w:rPr>
          <w:rFonts w:ascii="Calibri Light" w:hAnsi="Calibri Light"/>
          <w:sz w:val="23"/>
          <w:szCs w:val="23"/>
          <w:lang w:val="en-GB"/>
        </w:rPr>
        <w:t>Examples</w:t>
      </w:r>
      <w:r w:rsidR="00EB7D14" w:rsidRPr="00EA7462">
        <w:rPr>
          <w:rFonts w:ascii="Calibri Light" w:hAnsi="Calibri Light"/>
          <w:sz w:val="23"/>
          <w:szCs w:val="23"/>
          <w:lang w:val="en-GB"/>
        </w:rPr>
        <w:t xml:space="preserve"> were noted with </w:t>
      </w:r>
      <w:proofErr w:type="spellStart"/>
      <w:r w:rsidR="00EB7D14" w:rsidRPr="00EA7462">
        <w:rPr>
          <w:rFonts w:ascii="Calibri Light" w:hAnsi="Calibri Light"/>
          <w:sz w:val="23"/>
          <w:szCs w:val="23"/>
          <w:lang w:val="en-GB"/>
        </w:rPr>
        <w:t>Makerere</w:t>
      </w:r>
      <w:proofErr w:type="spellEnd"/>
      <w:r w:rsidR="00EB7D14" w:rsidRPr="00EA7462">
        <w:rPr>
          <w:rFonts w:ascii="Calibri Light" w:hAnsi="Calibri Light"/>
          <w:sz w:val="23"/>
          <w:szCs w:val="23"/>
          <w:lang w:val="en-GB"/>
        </w:rPr>
        <w:t xml:space="preserve"> University partnership. At mid</w:t>
      </w:r>
      <w:r w:rsidR="00EB7D14">
        <w:rPr>
          <w:rFonts w:ascii="Calibri Light" w:hAnsi="Calibri Light"/>
          <w:sz w:val="23"/>
          <w:szCs w:val="23"/>
          <w:lang w:val="en-GB"/>
        </w:rPr>
        <w:t>–</w:t>
      </w:r>
      <w:r w:rsidR="00EB7D14" w:rsidRPr="00EA7462">
        <w:rPr>
          <w:rFonts w:ascii="Calibri Light" w:hAnsi="Calibri Light"/>
          <w:sz w:val="23"/>
          <w:szCs w:val="23"/>
          <w:lang w:val="en-GB"/>
        </w:rPr>
        <w:t>point</w:t>
      </w:r>
      <w:r w:rsidR="00EB7D14">
        <w:rPr>
          <w:rFonts w:ascii="Calibri Light" w:hAnsi="Calibri Light"/>
          <w:sz w:val="23"/>
          <w:szCs w:val="23"/>
          <w:lang w:val="en-GB"/>
        </w:rPr>
        <w:t>,</w:t>
      </w:r>
      <w:r w:rsidR="00EB7D14" w:rsidRPr="00EA7462">
        <w:rPr>
          <w:rFonts w:ascii="Calibri Light" w:hAnsi="Calibri Light"/>
          <w:sz w:val="23"/>
          <w:szCs w:val="23"/>
          <w:lang w:val="en-GB"/>
        </w:rPr>
        <w:t xml:space="preserve"> the university was set to adopt </w:t>
      </w:r>
      <w:r w:rsidR="00301CCF" w:rsidRPr="00EA7462">
        <w:rPr>
          <w:rFonts w:ascii="Calibri Light" w:hAnsi="Calibri Light"/>
          <w:sz w:val="23"/>
          <w:szCs w:val="23"/>
          <w:lang w:val="en-GB"/>
        </w:rPr>
        <w:t xml:space="preserve">the </w:t>
      </w:r>
      <w:r w:rsidR="00301CCF" w:rsidRPr="00EA7462">
        <w:rPr>
          <w:rFonts w:ascii="Calibri Light" w:hAnsi="Calibri Light" w:cs="Calibri"/>
          <w:sz w:val="23"/>
          <w:szCs w:val="23"/>
          <w:lang w:val="en-GB"/>
        </w:rPr>
        <w:t>Local</w:t>
      </w:r>
      <w:r w:rsidR="00EB7D14" w:rsidRPr="00EA7462">
        <w:rPr>
          <w:rFonts w:ascii="Calibri Light" w:hAnsi="Calibri Light" w:cs="Calibri"/>
          <w:sz w:val="23"/>
          <w:szCs w:val="23"/>
          <w:lang w:val="en-GB"/>
        </w:rPr>
        <w:t xml:space="preserve"> Economic Development </w:t>
      </w:r>
      <w:r w:rsidR="00EB7D14">
        <w:rPr>
          <w:rFonts w:ascii="Calibri Light" w:hAnsi="Calibri Light" w:cs="Calibri"/>
          <w:sz w:val="23"/>
          <w:szCs w:val="23"/>
          <w:lang w:val="en-GB"/>
        </w:rPr>
        <w:t xml:space="preserve">Post-Graduate Diploma </w:t>
      </w:r>
      <w:r w:rsidR="00EB7D14" w:rsidRPr="00EA7462">
        <w:rPr>
          <w:rFonts w:ascii="Calibri Light" w:hAnsi="Calibri Light" w:cs="Calibri"/>
          <w:sz w:val="23"/>
          <w:szCs w:val="23"/>
          <w:lang w:val="en-GB"/>
        </w:rPr>
        <w:t>Course</w:t>
      </w:r>
      <w:r w:rsidR="00EB7D14" w:rsidRPr="00EA7462">
        <w:rPr>
          <w:rFonts w:ascii="Calibri Light" w:hAnsi="Calibri Light"/>
          <w:sz w:val="23"/>
          <w:szCs w:val="23"/>
          <w:lang w:val="en-GB"/>
        </w:rPr>
        <w:t xml:space="preserve"> and offer it as part of its on</w:t>
      </w:r>
      <w:r w:rsidR="00EB7D14">
        <w:rPr>
          <w:rFonts w:ascii="Calibri Light" w:hAnsi="Calibri Light"/>
          <w:sz w:val="23"/>
          <w:szCs w:val="23"/>
          <w:lang w:val="en-GB"/>
        </w:rPr>
        <w:t>-</w:t>
      </w:r>
      <w:r w:rsidR="00EB7D14" w:rsidRPr="00EA7462">
        <w:rPr>
          <w:rFonts w:ascii="Calibri Light" w:hAnsi="Calibri Light"/>
          <w:sz w:val="23"/>
          <w:szCs w:val="23"/>
          <w:lang w:val="en-GB"/>
        </w:rPr>
        <w:t xml:space="preserve">going courses to the public. To ensure the goals of the programme are met, the government’s commitment </w:t>
      </w:r>
      <w:r w:rsidR="00EB7D14">
        <w:rPr>
          <w:rFonts w:ascii="Calibri Light" w:hAnsi="Calibri Light"/>
          <w:sz w:val="23"/>
          <w:szCs w:val="23"/>
          <w:lang w:val="en-GB"/>
        </w:rPr>
        <w:t>to</w:t>
      </w:r>
      <w:r w:rsidR="00EB7D14" w:rsidRPr="00EA7462">
        <w:rPr>
          <w:rFonts w:ascii="Calibri Light" w:hAnsi="Calibri Light"/>
          <w:sz w:val="23"/>
          <w:szCs w:val="23"/>
          <w:lang w:val="en-GB"/>
        </w:rPr>
        <w:t xml:space="preserve"> use its own resources </w:t>
      </w:r>
      <w:r w:rsidR="00EB7D14">
        <w:rPr>
          <w:rFonts w:ascii="Calibri Light" w:hAnsi="Calibri Light"/>
          <w:sz w:val="23"/>
          <w:szCs w:val="23"/>
          <w:lang w:val="en-GB"/>
        </w:rPr>
        <w:t xml:space="preserve">for staff </w:t>
      </w:r>
      <w:r w:rsidR="00EB7D14" w:rsidRPr="00EA7462">
        <w:rPr>
          <w:rFonts w:ascii="Calibri Light" w:hAnsi="Calibri Light"/>
          <w:sz w:val="23"/>
          <w:szCs w:val="23"/>
          <w:lang w:val="en-GB"/>
        </w:rPr>
        <w:t>training</w:t>
      </w:r>
      <w:r w:rsidR="00EB7D14">
        <w:rPr>
          <w:rFonts w:ascii="Calibri Light" w:hAnsi="Calibri Light"/>
          <w:sz w:val="23"/>
          <w:szCs w:val="23"/>
          <w:lang w:val="en-GB"/>
        </w:rPr>
        <w:t xml:space="preserve"> will need to be followed through to ensure continued training given staff attrition.</w:t>
      </w:r>
      <w:r w:rsidR="00EB7D14" w:rsidRPr="00EA7462">
        <w:rPr>
          <w:rFonts w:ascii="Calibri Light" w:hAnsi="Calibri Light"/>
          <w:sz w:val="23"/>
          <w:szCs w:val="23"/>
          <w:lang w:val="en-GB"/>
        </w:rPr>
        <w:t xml:space="preserve"> </w:t>
      </w:r>
      <w:r w:rsidR="00951C16" w:rsidRPr="00EA7462">
        <w:rPr>
          <w:rFonts w:ascii="Calibri Light" w:hAnsi="Calibri Light"/>
          <w:sz w:val="23"/>
          <w:szCs w:val="23"/>
          <w:lang w:val="en-GB"/>
        </w:rPr>
        <w:t xml:space="preserve">The </w:t>
      </w:r>
      <w:r w:rsidR="00951C16">
        <w:rPr>
          <w:rFonts w:ascii="Calibri Light" w:hAnsi="Calibri Light"/>
          <w:sz w:val="23"/>
          <w:szCs w:val="23"/>
          <w:lang w:val="en-GB"/>
        </w:rPr>
        <w:t>UNJPGE</w:t>
      </w:r>
      <w:r w:rsidR="00951C16" w:rsidRPr="00EA7462">
        <w:rPr>
          <w:rFonts w:ascii="Calibri Light" w:hAnsi="Calibri Light"/>
          <w:sz w:val="23"/>
          <w:szCs w:val="23"/>
          <w:lang w:val="en-GB"/>
        </w:rPr>
        <w:t xml:space="preserve"> contributed HR to the government institutions</w:t>
      </w:r>
      <w:r w:rsidR="00951C16">
        <w:rPr>
          <w:rFonts w:ascii="Calibri Light" w:hAnsi="Calibri Light"/>
          <w:sz w:val="23"/>
          <w:szCs w:val="23"/>
          <w:lang w:val="en-GB"/>
        </w:rPr>
        <w:t>,</w:t>
      </w:r>
      <w:r w:rsidR="00951C16" w:rsidRPr="00EA7462">
        <w:rPr>
          <w:rFonts w:ascii="Calibri Light" w:hAnsi="Calibri Light"/>
          <w:sz w:val="23"/>
          <w:szCs w:val="23"/>
          <w:lang w:val="en-GB"/>
        </w:rPr>
        <w:t xml:space="preserve"> i.e.</w:t>
      </w:r>
      <w:r w:rsidR="00951C16">
        <w:rPr>
          <w:rFonts w:ascii="Calibri Light" w:hAnsi="Calibri Light"/>
          <w:sz w:val="23"/>
          <w:szCs w:val="23"/>
          <w:lang w:val="en-GB"/>
        </w:rPr>
        <w:t>,</w:t>
      </w:r>
      <w:r w:rsidR="00951C16" w:rsidRPr="00EA7462">
        <w:rPr>
          <w:rFonts w:ascii="Calibri Light" w:hAnsi="Calibri Light"/>
          <w:sz w:val="23"/>
          <w:szCs w:val="23"/>
          <w:lang w:val="en-GB"/>
        </w:rPr>
        <w:t xml:space="preserve"> </w:t>
      </w:r>
      <w:proofErr w:type="spellStart"/>
      <w:r w:rsidR="00951C16">
        <w:rPr>
          <w:rFonts w:ascii="Calibri Light" w:hAnsi="Calibri Light"/>
          <w:sz w:val="23"/>
          <w:szCs w:val="23"/>
          <w:lang w:val="en-GB"/>
        </w:rPr>
        <w:t>MoGLSD</w:t>
      </w:r>
      <w:proofErr w:type="spellEnd"/>
      <w:r w:rsidR="00951C16">
        <w:rPr>
          <w:rFonts w:ascii="Calibri Light" w:hAnsi="Calibri Light"/>
          <w:sz w:val="23"/>
          <w:szCs w:val="23"/>
          <w:lang w:val="en-GB"/>
        </w:rPr>
        <w:t>, NPA</w:t>
      </w:r>
      <w:r w:rsidR="00951C16" w:rsidRPr="00EA7462">
        <w:rPr>
          <w:rFonts w:ascii="Calibri Light" w:hAnsi="Calibri Light"/>
          <w:sz w:val="23"/>
          <w:szCs w:val="23"/>
          <w:lang w:val="en-GB"/>
        </w:rPr>
        <w:t xml:space="preserve"> and UBOS and focal gender persons in the seven sectors (of Education, Health, Local </w:t>
      </w:r>
      <w:r w:rsidR="00951C16">
        <w:rPr>
          <w:rFonts w:ascii="Calibri Light" w:hAnsi="Calibri Light"/>
          <w:sz w:val="23"/>
          <w:szCs w:val="23"/>
          <w:lang w:val="en-GB"/>
        </w:rPr>
        <w:t>Government, Public S</w:t>
      </w:r>
      <w:r w:rsidR="00951C16" w:rsidRPr="00EA7462">
        <w:rPr>
          <w:rFonts w:ascii="Calibri Light" w:hAnsi="Calibri Light"/>
          <w:sz w:val="23"/>
          <w:szCs w:val="23"/>
          <w:lang w:val="en-GB"/>
        </w:rPr>
        <w:t xml:space="preserve">ervice, JLOS, Agriculture and Water and </w:t>
      </w:r>
      <w:r w:rsidR="00951C16">
        <w:rPr>
          <w:rFonts w:ascii="Calibri Light" w:hAnsi="Calibri Light"/>
          <w:sz w:val="23"/>
          <w:szCs w:val="23"/>
          <w:lang w:val="en-GB"/>
        </w:rPr>
        <w:t>E</w:t>
      </w:r>
      <w:r w:rsidR="00951C16" w:rsidRPr="00EA7462">
        <w:rPr>
          <w:rFonts w:ascii="Calibri Light" w:hAnsi="Calibri Light"/>
          <w:sz w:val="23"/>
          <w:szCs w:val="23"/>
          <w:lang w:val="en-GB"/>
        </w:rPr>
        <w:t xml:space="preserve">nvironment) and a Gender Unit in MOES.  The staff gained skills based on the on-going capacity building on gender mainstreaming and gender responsive budgeting skills which should be maintained in the next phase in response to staff changes. To address sustainability, </w:t>
      </w:r>
      <w:proofErr w:type="spellStart"/>
      <w:r w:rsidR="00951C16">
        <w:rPr>
          <w:rFonts w:ascii="Calibri Light" w:hAnsi="Calibri Light"/>
          <w:sz w:val="23"/>
          <w:szCs w:val="23"/>
          <w:lang w:val="en-GB"/>
        </w:rPr>
        <w:t>MoGLSD</w:t>
      </w:r>
      <w:proofErr w:type="spellEnd"/>
      <w:r w:rsidR="00951C16" w:rsidRPr="00EA7462">
        <w:rPr>
          <w:rFonts w:ascii="Calibri Light" w:hAnsi="Calibri Light"/>
          <w:sz w:val="23"/>
          <w:szCs w:val="23"/>
          <w:lang w:val="en-GB"/>
        </w:rPr>
        <w:t xml:space="preserve"> will need to institutionalize the training to address frequent staff changes and continuity. </w:t>
      </w:r>
      <w:r w:rsidR="00EB7D14" w:rsidRPr="00EA7462">
        <w:rPr>
          <w:rFonts w:ascii="Calibri Light" w:hAnsi="Calibri Light"/>
          <w:sz w:val="23"/>
          <w:szCs w:val="23"/>
          <w:lang w:val="en-GB"/>
        </w:rPr>
        <w:t xml:space="preserve">Sustainability will be ensured where knowledge management systems within government support the trained individuals and encourage them to identify areas where they can make a difference and propose changes and improvement in government operations and systems. </w:t>
      </w:r>
    </w:p>
    <w:p w:rsidR="00EC4F3D" w:rsidRDefault="00301CCF" w:rsidP="00DB6402">
      <w:pPr>
        <w:jc w:val="both"/>
        <w:rPr>
          <w:rFonts w:ascii="Calibri Light" w:hAnsi="Calibri Light"/>
          <w:sz w:val="23"/>
          <w:szCs w:val="23"/>
        </w:rPr>
      </w:pPr>
      <w:r>
        <w:rPr>
          <w:rFonts w:ascii="Calibri Light" w:hAnsi="Calibri Light"/>
          <w:b/>
          <w:sz w:val="23"/>
          <w:szCs w:val="23"/>
        </w:rPr>
        <w:t>T</w:t>
      </w:r>
      <w:r w:rsidR="009310D0">
        <w:rPr>
          <w:rFonts w:ascii="Calibri Light" w:hAnsi="Calibri Light"/>
          <w:sz w:val="23"/>
          <w:szCs w:val="23"/>
        </w:rPr>
        <w:t xml:space="preserve">he </w:t>
      </w:r>
      <w:r w:rsidR="00060ABB">
        <w:rPr>
          <w:rFonts w:ascii="Calibri Light" w:hAnsi="Calibri Light"/>
          <w:sz w:val="23"/>
          <w:szCs w:val="23"/>
        </w:rPr>
        <w:t>implementation</w:t>
      </w:r>
      <w:r w:rsidR="009310D0">
        <w:rPr>
          <w:rFonts w:ascii="Calibri Light" w:hAnsi="Calibri Light"/>
          <w:sz w:val="23"/>
          <w:szCs w:val="23"/>
        </w:rPr>
        <w:t xml:space="preserve"> of models like the Safety Centres Model and Integrated Approach to service delivery </w:t>
      </w:r>
      <w:r>
        <w:rPr>
          <w:rFonts w:ascii="Calibri Light" w:hAnsi="Calibri Light"/>
          <w:sz w:val="23"/>
          <w:szCs w:val="23"/>
        </w:rPr>
        <w:t xml:space="preserve">provides relationships and linkages between service providers that can be continued beyond the UNJPGE program period. </w:t>
      </w:r>
      <w:r w:rsidR="00E127F3">
        <w:rPr>
          <w:rFonts w:ascii="Calibri Light" w:hAnsi="Calibri Light"/>
          <w:sz w:val="23"/>
          <w:szCs w:val="23"/>
        </w:rPr>
        <w:t xml:space="preserve">Increased capacity of institutions through skills building and institutional </w:t>
      </w:r>
      <w:r w:rsidR="000D6016">
        <w:rPr>
          <w:rFonts w:ascii="Calibri Light" w:hAnsi="Calibri Light"/>
          <w:sz w:val="23"/>
          <w:szCs w:val="23"/>
        </w:rPr>
        <w:t>strengthening</w:t>
      </w:r>
      <w:r w:rsidR="00E127F3">
        <w:rPr>
          <w:rFonts w:ascii="Calibri Light" w:hAnsi="Calibri Light"/>
          <w:sz w:val="23"/>
          <w:szCs w:val="23"/>
        </w:rPr>
        <w:t xml:space="preserve"> provides opportunities to attract funding for potential future programmes. </w:t>
      </w:r>
      <w:r w:rsidR="00EC4F3D">
        <w:rPr>
          <w:rFonts w:ascii="Calibri Light" w:hAnsi="Calibri Light"/>
          <w:sz w:val="23"/>
          <w:szCs w:val="23"/>
        </w:rPr>
        <w:t>The introduction of youth clubs in the form of GEM with district level support and ownership was important for sustainability. Resourcing of the clubs with local resources will need to be addressed for continuity of activities</w:t>
      </w:r>
      <w:r w:rsidR="005F34AA">
        <w:rPr>
          <w:rFonts w:ascii="Calibri Light" w:hAnsi="Calibri Light"/>
          <w:sz w:val="23"/>
          <w:szCs w:val="23"/>
        </w:rPr>
        <w:t xml:space="preserve"> beyond UNJPGE funding period</w:t>
      </w:r>
      <w:r w:rsidR="00EC4F3D">
        <w:rPr>
          <w:rFonts w:ascii="Calibri Light" w:hAnsi="Calibri Light"/>
          <w:sz w:val="23"/>
          <w:szCs w:val="23"/>
        </w:rPr>
        <w:t>.</w:t>
      </w:r>
    </w:p>
    <w:p w:rsidR="00951C16" w:rsidRPr="00EA7462" w:rsidRDefault="00951C16" w:rsidP="00951C16">
      <w:pPr>
        <w:spacing w:after="0"/>
        <w:jc w:val="both"/>
        <w:rPr>
          <w:rFonts w:ascii="Calibri Light" w:hAnsi="Calibri Light"/>
          <w:sz w:val="23"/>
          <w:szCs w:val="23"/>
          <w:lang w:val="en-GB"/>
        </w:rPr>
      </w:pPr>
      <w:r w:rsidRPr="00EA7462">
        <w:rPr>
          <w:rFonts w:ascii="Calibri Light" w:hAnsi="Calibri Light"/>
          <w:sz w:val="23"/>
          <w:szCs w:val="23"/>
          <w:lang w:val="en-GB"/>
        </w:rPr>
        <w:t>By partnering with CSOs</w:t>
      </w:r>
      <w:r>
        <w:rPr>
          <w:rFonts w:ascii="Calibri Light" w:hAnsi="Calibri Light"/>
          <w:sz w:val="23"/>
          <w:szCs w:val="23"/>
          <w:lang w:val="en-GB"/>
        </w:rPr>
        <w:t>,</w:t>
      </w:r>
      <w:r w:rsidRPr="00EA7462">
        <w:rPr>
          <w:rFonts w:ascii="Calibri Light" w:hAnsi="Calibri Light"/>
          <w:sz w:val="23"/>
          <w:szCs w:val="23"/>
          <w:lang w:val="en-GB"/>
        </w:rPr>
        <w:t xml:space="preserve"> the joint programme was able to leverage gender expertise available among them.  IPs</w:t>
      </w:r>
      <w:r>
        <w:rPr>
          <w:rFonts w:ascii="Calibri Light" w:hAnsi="Calibri Light"/>
          <w:sz w:val="23"/>
          <w:szCs w:val="23"/>
          <w:lang w:val="en-GB"/>
        </w:rPr>
        <w:t>, such as</w:t>
      </w:r>
      <w:r w:rsidRPr="00EA7462">
        <w:rPr>
          <w:rFonts w:ascii="Calibri Light" w:hAnsi="Calibri Light"/>
          <w:sz w:val="23"/>
          <w:szCs w:val="23"/>
          <w:lang w:val="en-GB"/>
        </w:rPr>
        <w:t xml:space="preserve"> Uganda Women Network (UWONET)</w:t>
      </w:r>
      <w:r>
        <w:rPr>
          <w:rFonts w:ascii="Calibri Light" w:hAnsi="Calibri Light"/>
          <w:sz w:val="23"/>
          <w:szCs w:val="23"/>
          <w:lang w:val="en-GB"/>
        </w:rPr>
        <w:t xml:space="preserve"> and</w:t>
      </w:r>
      <w:r w:rsidRPr="00EA7462">
        <w:rPr>
          <w:rFonts w:ascii="Calibri Light" w:hAnsi="Calibri Light"/>
          <w:sz w:val="23"/>
          <w:szCs w:val="23"/>
          <w:lang w:val="en-GB"/>
        </w:rPr>
        <w:t xml:space="preserve"> Forum for Women in Democracy (FOWODE)</w:t>
      </w:r>
      <w:r>
        <w:rPr>
          <w:rFonts w:ascii="Calibri Light" w:hAnsi="Calibri Light"/>
          <w:sz w:val="23"/>
          <w:szCs w:val="23"/>
          <w:lang w:val="en-GB"/>
        </w:rPr>
        <w:t>,</w:t>
      </w:r>
      <w:r w:rsidRPr="00EA7462">
        <w:rPr>
          <w:rFonts w:ascii="Calibri Light" w:hAnsi="Calibri Light"/>
          <w:sz w:val="23"/>
          <w:szCs w:val="23"/>
          <w:lang w:val="en-GB"/>
        </w:rPr>
        <w:t xml:space="preserve"> </w:t>
      </w:r>
      <w:proofErr w:type="gramStart"/>
      <w:r w:rsidRPr="00EA7462">
        <w:rPr>
          <w:rFonts w:ascii="Calibri Light" w:hAnsi="Calibri Light"/>
          <w:sz w:val="23"/>
          <w:szCs w:val="23"/>
          <w:lang w:val="en-GB"/>
        </w:rPr>
        <w:t>have</w:t>
      </w:r>
      <w:proofErr w:type="gramEnd"/>
      <w:r w:rsidRPr="00EA7462">
        <w:rPr>
          <w:rFonts w:ascii="Calibri Light" w:hAnsi="Calibri Light"/>
          <w:sz w:val="23"/>
          <w:szCs w:val="23"/>
          <w:lang w:val="en-GB"/>
        </w:rPr>
        <w:t xml:space="preserve"> long</w:t>
      </w:r>
      <w:r w:rsidR="00A43D79">
        <w:rPr>
          <w:rFonts w:ascii="Calibri Light" w:hAnsi="Calibri Light"/>
          <w:sz w:val="23"/>
          <w:szCs w:val="23"/>
          <w:lang w:val="en-GB"/>
        </w:rPr>
        <w:t>-</w:t>
      </w:r>
      <w:r w:rsidRPr="00EA7462">
        <w:rPr>
          <w:rFonts w:ascii="Calibri Light" w:hAnsi="Calibri Light"/>
          <w:sz w:val="23"/>
          <w:szCs w:val="23"/>
          <w:lang w:val="en-GB"/>
        </w:rPr>
        <w:t>standing experience in addressing gender</w:t>
      </w:r>
      <w:r>
        <w:rPr>
          <w:rFonts w:ascii="Calibri Light" w:hAnsi="Calibri Light"/>
          <w:sz w:val="23"/>
          <w:szCs w:val="23"/>
          <w:lang w:val="en-GB"/>
        </w:rPr>
        <w:t xml:space="preserve"> issues</w:t>
      </w:r>
      <w:r w:rsidRPr="00EA7462">
        <w:rPr>
          <w:rFonts w:ascii="Calibri Light" w:hAnsi="Calibri Light"/>
          <w:sz w:val="23"/>
          <w:szCs w:val="23"/>
          <w:lang w:val="en-GB"/>
        </w:rPr>
        <w:t>. Good practices were noted in the linkages between UWONET and CBOs where support was provided in terms of advocacy material, messaging on key issues,</w:t>
      </w:r>
      <w:r>
        <w:rPr>
          <w:rFonts w:ascii="Calibri Light" w:hAnsi="Calibri Light"/>
          <w:sz w:val="23"/>
          <w:szCs w:val="23"/>
          <w:lang w:val="en-GB"/>
        </w:rPr>
        <w:t xml:space="preserve"> and</w:t>
      </w:r>
      <w:r w:rsidRPr="00EA7462">
        <w:rPr>
          <w:rFonts w:ascii="Calibri Light" w:hAnsi="Calibri Light"/>
          <w:sz w:val="23"/>
          <w:szCs w:val="23"/>
          <w:lang w:val="en-GB"/>
        </w:rPr>
        <w:t xml:space="preserve"> technical and financial </w:t>
      </w:r>
      <w:r w:rsidRPr="00EA7462">
        <w:rPr>
          <w:rFonts w:ascii="Calibri Light" w:hAnsi="Calibri Light"/>
          <w:sz w:val="23"/>
          <w:szCs w:val="23"/>
          <w:lang w:val="en-GB"/>
        </w:rPr>
        <w:lastRenderedPageBreak/>
        <w:t>support in addressing gender issues in their communities. While funding ma</w:t>
      </w:r>
      <w:r>
        <w:rPr>
          <w:rFonts w:ascii="Calibri Light" w:hAnsi="Calibri Light"/>
          <w:sz w:val="23"/>
          <w:szCs w:val="23"/>
          <w:lang w:val="en-GB"/>
        </w:rPr>
        <w:t xml:space="preserve">y </w:t>
      </w:r>
      <w:r w:rsidRPr="00EA7462">
        <w:rPr>
          <w:rFonts w:ascii="Calibri Light" w:hAnsi="Calibri Light"/>
          <w:sz w:val="23"/>
          <w:szCs w:val="23"/>
          <w:lang w:val="en-GB"/>
        </w:rPr>
        <w:t xml:space="preserve">be </w:t>
      </w:r>
      <w:r>
        <w:rPr>
          <w:rFonts w:ascii="Calibri Light" w:hAnsi="Calibri Light"/>
          <w:sz w:val="23"/>
          <w:szCs w:val="23"/>
          <w:lang w:val="en-GB"/>
        </w:rPr>
        <w:t>limited</w:t>
      </w:r>
      <w:r w:rsidRPr="00EA7462">
        <w:rPr>
          <w:rFonts w:ascii="Calibri Light" w:hAnsi="Calibri Light"/>
          <w:sz w:val="23"/>
          <w:szCs w:val="23"/>
          <w:lang w:val="en-GB"/>
        </w:rPr>
        <w:t xml:space="preserve">, the relationship can be continued beyond the programme period. </w:t>
      </w:r>
      <w:r>
        <w:rPr>
          <w:rFonts w:ascii="Calibri Light" w:hAnsi="Calibri Light"/>
          <w:sz w:val="23"/>
          <w:szCs w:val="23"/>
        </w:rPr>
        <w:t>The programme facilitated coordination and networking of CSOs under umbrella organizations like UWONET that has the coordination mandate. This ensures continuity of such activities beyond the programme implementation period.</w:t>
      </w:r>
    </w:p>
    <w:p w:rsidR="00C517B7" w:rsidRDefault="00C517B7">
      <w:pPr>
        <w:rPr>
          <w:rFonts w:ascii="Calibri Light" w:hAnsi="Calibri Light"/>
          <w:b/>
          <w:sz w:val="23"/>
          <w:szCs w:val="23"/>
        </w:rPr>
      </w:pPr>
    </w:p>
    <w:p w:rsidR="00DE3770" w:rsidRPr="00DB6402" w:rsidRDefault="00C65ECB">
      <w:pPr>
        <w:rPr>
          <w:rFonts w:ascii="Calibri Light" w:hAnsi="Calibri Light"/>
          <w:b/>
          <w:sz w:val="23"/>
          <w:szCs w:val="23"/>
        </w:rPr>
      </w:pPr>
      <w:r w:rsidRPr="00EC4F3D">
        <w:rPr>
          <w:rFonts w:ascii="Calibri Light" w:hAnsi="Calibri Light"/>
          <w:b/>
          <w:sz w:val="23"/>
          <w:szCs w:val="23"/>
        </w:rPr>
        <w:t>Stakeholders Involvement in Sustainability Strategy</w:t>
      </w:r>
    </w:p>
    <w:p w:rsidR="00DB6402" w:rsidRDefault="0000456B">
      <w:pPr>
        <w:rPr>
          <w:rFonts w:ascii="Calibri Light" w:hAnsi="Calibri Light"/>
          <w:sz w:val="23"/>
          <w:szCs w:val="23"/>
        </w:rPr>
      </w:pPr>
      <w:r>
        <w:rPr>
          <w:rFonts w:ascii="Calibri Light" w:hAnsi="Calibri Light"/>
          <w:sz w:val="23"/>
          <w:szCs w:val="23"/>
        </w:rPr>
        <w:t xml:space="preserve">At the time of MTE there was little </w:t>
      </w:r>
      <w:r w:rsidR="005F34AA">
        <w:rPr>
          <w:rFonts w:ascii="Calibri Light" w:hAnsi="Calibri Light"/>
          <w:sz w:val="23"/>
          <w:szCs w:val="23"/>
        </w:rPr>
        <w:t xml:space="preserve">evidence of collective stakeholder </w:t>
      </w:r>
      <w:r>
        <w:rPr>
          <w:rFonts w:ascii="Calibri Light" w:hAnsi="Calibri Light"/>
          <w:sz w:val="23"/>
          <w:szCs w:val="23"/>
        </w:rPr>
        <w:t xml:space="preserve">engagement in </w:t>
      </w:r>
      <w:r w:rsidR="00F5643D">
        <w:rPr>
          <w:rFonts w:ascii="Calibri Light" w:hAnsi="Calibri Light"/>
          <w:sz w:val="23"/>
          <w:szCs w:val="23"/>
        </w:rPr>
        <w:t xml:space="preserve">the </w:t>
      </w:r>
      <w:r>
        <w:rPr>
          <w:rFonts w:ascii="Calibri Light" w:hAnsi="Calibri Light"/>
          <w:sz w:val="23"/>
          <w:szCs w:val="23"/>
        </w:rPr>
        <w:t>development of sustainability strateg</w:t>
      </w:r>
      <w:r w:rsidR="008976F3">
        <w:rPr>
          <w:rFonts w:ascii="Calibri Light" w:hAnsi="Calibri Light"/>
          <w:sz w:val="23"/>
          <w:szCs w:val="23"/>
        </w:rPr>
        <w:t>y</w:t>
      </w:r>
      <w:r>
        <w:rPr>
          <w:rFonts w:ascii="Calibri Light" w:hAnsi="Calibri Light"/>
          <w:sz w:val="23"/>
          <w:szCs w:val="23"/>
        </w:rPr>
        <w:t xml:space="preserve">. Coordinated approaches will </w:t>
      </w:r>
      <w:r w:rsidR="00115337">
        <w:rPr>
          <w:rFonts w:ascii="Calibri Light" w:hAnsi="Calibri Light"/>
          <w:sz w:val="23"/>
          <w:szCs w:val="23"/>
        </w:rPr>
        <w:t xml:space="preserve">be </w:t>
      </w:r>
      <w:r>
        <w:rPr>
          <w:rFonts w:ascii="Calibri Light" w:hAnsi="Calibri Light"/>
          <w:sz w:val="23"/>
          <w:szCs w:val="23"/>
        </w:rPr>
        <w:t>need</w:t>
      </w:r>
      <w:r w:rsidR="00115337">
        <w:rPr>
          <w:rFonts w:ascii="Calibri Light" w:hAnsi="Calibri Light"/>
          <w:sz w:val="23"/>
          <w:szCs w:val="23"/>
        </w:rPr>
        <w:t>ed</w:t>
      </w:r>
      <w:r>
        <w:rPr>
          <w:rFonts w:ascii="Calibri Light" w:hAnsi="Calibri Light"/>
          <w:sz w:val="23"/>
          <w:szCs w:val="23"/>
        </w:rPr>
        <w:t xml:space="preserve"> to </w:t>
      </w:r>
      <w:r w:rsidR="00115337">
        <w:rPr>
          <w:rFonts w:ascii="Calibri Light" w:hAnsi="Calibri Light"/>
          <w:sz w:val="23"/>
          <w:szCs w:val="23"/>
        </w:rPr>
        <w:t>address</w:t>
      </w:r>
      <w:r>
        <w:rPr>
          <w:rFonts w:ascii="Calibri Light" w:hAnsi="Calibri Light"/>
          <w:sz w:val="23"/>
          <w:szCs w:val="23"/>
        </w:rPr>
        <w:t xml:space="preserve"> </w:t>
      </w:r>
      <w:r w:rsidR="00115337">
        <w:rPr>
          <w:rFonts w:ascii="Calibri Light" w:hAnsi="Calibri Light"/>
          <w:sz w:val="23"/>
          <w:szCs w:val="23"/>
        </w:rPr>
        <w:t xml:space="preserve">this </w:t>
      </w:r>
      <w:r>
        <w:rPr>
          <w:rFonts w:ascii="Calibri Light" w:hAnsi="Calibri Light"/>
          <w:sz w:val="23"/>
          <w:szCs w:val="23"/>
        </w:rPr>
        <w:t>in the next phase.</w:t>
      </w:r>
      <w:r w:rsidR="00115337">
        <w:rPr>
          <w:rFonts w:ascii="Calibri Light" w:hAnsi="Calibri Light"/>
          <w:sz w:val="23"/>
          <w:szCs w:val="23"/>
        </w:rPr>
        <w:t xml:space="preserve"> </w:t>
      </w:r>
    </w:p>
    <w:p w:rsidR="00DB6402" w:rsidRDefault="00951C16">
      <w:pPr>
        <w:rPr>
          <w:rFonts w:ascii="Calibri Light" w:hAnsi="Calibri Light"/>
          <w:b/>
          <w:sz w:val="23"/>
          <w:szCs w:val="23"/>
        </w:rPr>
      </w:pPr>
      <w:r w:rsidRPr="00C65ECB">
        <w:rPr>
          <w:rFonts w:ascii="Calibri Light" w:hAnsi="Calibri Light"/>
          <w:b/>
          <w:sz w:val="23"/>
          <w:szCs w:val="23"/>
        </w:rPr>
        <w:t>Degrees IPs are</w:t>
      </w:r>
      <w:r w:rsidR="00C65ECB" w:rsidRPr="00C65ECB">
        <w:rPr>
          <w:rFonts w:ascii="Calibri Light" w:hAnsi="Calibri Light"/>
          <w:b/>
          <w:sz w:val="23"/>
          <w:szCs w:val="23"/>
        </w:rPr>
        <w:t xml:space="preserve"> changing policies and practices on </w:t>
      </w:r>
      <w:r>
        <w:rPr>
          <w:rFonts w:ascii="Calibri Light" w:hAnsi="Calibri Light"/>
          <w:b/>
          <w:sz w:val="23"/>
          <w:szCs w:val="23"/>
        </w:rPr>
        <w:t xml:space="preserve">gender </w:t>
      </w:r>
    </w:p>
    <w:p w:rsidR="00252E5D" w:rsidRDefault="00837882" w:rsidP="00252E5D">
      <w:pPr>
        <w:rPr>
          <w:rFonts w:ascii="Calibri Light" w:hAnsi="Calibri Light"/>
          <w:sz w:val="23"/>
          <w:szCs w:val="23"/>
        </w:rPr>
      </w:pPr>
      <w:r>
        <w:rPr>
          <w:rFonts w:ascii="Calibri Light" w:hAnsi="Calibri Light"/>
          <w:sz w:val="23"/>
          <w:szCs w:val="23"/>
          <w:lang w:val="en-GB"/>
        </w:rPr>
        <w:t xml:space="preserve">Assessment was made to what degree partners were changing policies and practices on GE. Government level </w:t>
      </w:r>
      <w:r w:rsidR="00805CEC">
        <w:rPr>
          <w:rFonts w:ascii="Calibri Light" w:hAnsi="Calibri Light"/>
          <w:sz w:val="23"/>
          <w:szCs w:val="23"/>
          <w:lang w:val="en-GB"/>
        </w:rPr>
        <w:t>p</w:t>
      </w:r>
      <w:r w:rsidR="00CE1EB8" w:rsidRPr="00CE1EB8">
        <w:rPr>
          <w:rFonts w:ascii="Calibri Light" w:hAnsi="Calibri Light"/>
          <w:sz w:val="23"/>
          <w:szCs w:val="23"/>
          <w:lang w:val="en-GB"/>
        </w:rPr>
        <w:t xml:space="preserve">olicy changes and gender responsive practices </w:t>
      </w:r>
      <w:r w:rsidR="005F34AA">
        <w:rPr>
          <w:rFonts w:ascii="Calibri Light" w:hAnsi="Calibri Light"/>
          <w:sz w:val="23"/>
          <w:szCs w:val="23"/>
          <w:lang w:val="en-GB"/>
        </w:rPr>
        <w:t xml:space="preserve">contributed by </w:t>
      </w:r>
      <w:r w:rsidR="00CE1EB8" w:rsidRPr="00CE1EB8">
        <w:rPr>
          <w:rFonts w:ascii="Calibri Light" w:hAnsi="Calibri Light"/>
          <w:sz w:val="23"/>
          <w:szCs w:val="23"/>
          <w:lang w:val="en-GB"/>
        </w:rPr>
        <w:t>the UNJPGE w</w:t>
      </w:r>
      <w:r w:rsidR="00FD7037">
        <w:rPr>
          <w:rFonts w:ascii="Calibri Light" w:hAnsi="Calibri Light"/>
          <w:sz w:val="23"/>
          <w:szCs w:val="23"/>
          <w:lang w:val="en-GB"/>
        </w:rPr>
        <w:t xml:space="preserve">ere noted with </w:t>
      </w:r>
      <w:r w:rsidR="00805CEC">
        <w:rPr>
          <w:rFonts w:ascii="Calibri Light" w:hAnsi="Calibri Light"/>
          <w:sz w:val="23"/>
          <w:szCs w:val="23"/>
          <w:lang w:val="en-GB"/>
        </w:rPr>
        <w:t>(</w:t>
      </w:r>
      <w:proofErr w:type="spellStart"/>
      <w:r w:rsidR="00805CEC">
        <w:rPr>
          <w:rFonts w:ascii="Calibri Light" w:hAnsi="Calibri Light"/>
          <w:sz w:val="23"/>
          <w:szCs w:val="23"/>
          <w:lang w:val="en-GB"/>
        </w:rPr>
        <w:t>i</w:t>
      </w:r>
      <w:proofErr w:type="spellEnd"/>
      <w:r w:rsidR="00805CEC">
        <w:rPr>
          <w:rFonts w:ascii="Calibri Light" w:hAnsi="Calibri Light"/>
          <w:sz w:val="23"/>
          <w:szCs w:val="23"/>
          <w:lang w:val="en-GB"/>
        </w:rPr>
        <w:t xml:space="preserve">) </w:t>
      </w:r>
      <w:r w:rsidR="005F34AA">
        <w:rPr>
          <w:rFonts w:ascii="Calibri Light" w:hAnsi="Calibri Light"/>
          <w:sz w:val="23"/>
          <w:szCs w:val="23"/>
          <w:lang w:val="en-GB"/>
        </w:rPr>
        <w:t>use of gender programming tools and approaches</w:t>
      </w:r>
      <w:r w:rsidR="00BE6E3F">
        <w:rPr>
          <w:rFonts w:ascii="Calibri Light" w:hAnsi="Calibri Light"/>
          <w:sz w:val="23"/>
          <w:szCs w:val="23"/>
          <w:lang w:val="en-GB"/>
        </w:rPr>
        <w:t xml:space="preserve"> such as</w:t>
      </w:r>
      <w:r w:rsidR="005F34AA">
        <w:rPr>
          <w:rFonts w:ascii="Calibri Light" w:hAnsi="Calibri Light"/>
          <w:sz w:val="23"/>
          <w:szCs w:val="23"/>
          <w:lang w:val="en-GB"/>
        </w:rPr>
        <w:t xml:space="preserve"> GRB, PGA, GM evident within the MDAs; ii) increased level of linkage, collaboration and networking within the UNJPGE IPs and their implementation networks and replication of multi</w:t>
      </w:r>
      <w:r w:rsidR="00632C5C">
        <w:rPr>
          <w:rFonts w:ascii="Calibri Light" w:hAnsi="Calibri Light"/>
          <w:sz w:val="23"/>
          <w:szCs w:val="23"/>
          <w:lang w:val="en-GB"/>
        </w:rPr>
        <w:t>-</w:t>
      </w:r>
      <w:r w:rsidR="005F34AA">
        <w:rPr>
          <w:rFonts w:ascii="Calibri Light" w:hAnsi="Calibri Light"/>
          <w:sz w:val="23"/>
          <w:szCs w:val="23"/>
          <w:lang w:val="en-GB"/>
        </w:rPr>
        <w:t xml:space="preserve">stakeholder approach at community level. </w:t>
      </w:r>
    </w:p>
    <w:p w:rsidR="00837882" w:rsidRPr="00643870" w:rsidRDefault="00643870" w:rsidP="00B93EC9">
      <w:pPr>
        <w:rPr>
          <w:b/>
        </w:rPr>
      </w:pPr>
      <w:r w:rsidRPr="00643870">
        <w:rPr>
          <w:b/>
        </w:rPr>
        <w:t>Evaluation score C strong with numerous weaknesses</w:t>
      </w:r>
    </w:p>
    <w:p w:rsidR="00AC6517" w:rsidRDefault="00873551">
      <w:pPr>
        <w:pStyle w:val="Heading1"/>
        <w:numPr>
          <w:ilvl w:val="0"/>
          <w:numId w:val="37"/>
        </w:numPr>
      </w:pPr>
      <w:bookmarkStart w:id="209" w:name="_Toc351916211"/>
      <w:r>
        <w:t>Coherence</w:t>
      </w:r>
      <w:bookmarkEnd w:id="209"/>
    </w:p>
    <w:p w:rsidR="000D5BC9" w:rsidRDefault="000D5BC9" w:rsidP="000D5BC9">
      <w:pPr>
        <w:rPr>
          <w:rFonts w:ascii="Calibri Light" w:hAnsi="Calibri Light"/>
          <w:sz w:val="23"/>
          <w:szCs w:val="23"/>
        </w:rPr>
      </w:pPr>
      <w:r w:rsidRPr="000D5BC9">
        <w:rPr>
          <w:rFonts w:ascii="Calibri Light" w:hAnsi="Calibri Light"/>
          <w:sz w:val="23"/>
          <w:szCs w:val="23"/>
        </w:rPr>
        <w:t>The evaluation assessed coherence in terms of the degree to which the partners are working towards the same results with common understanding of inter-relations at 3 levels of the coordination structures</w:t>
      </w:r>
      <w:r w:rsidR="00643870">
        <w:rPr>
          <w:rFonts w:ascii="Calibri Light" w:hAnsi="Calibri Light"/>
          <w:sz w:val="23"/>
          <w:szCs w:val="23"/>
        </w:rPr>
        <w:t>.</w:t>
      </w:r>
    </w:p>
    <w:p w:rsidR="00643870" w:rsidRDefault="00643870" w:rsidP="000D5BC9">
      <w:pPr>
        <w:rPr>
          <w:rFonts w:ascii="Calibri Light" w:hAnsi="Calibri Light"/>
          <w:sz w:val="23"/>
          <w:szCs w:val="23"/>
        </w:rPr>
      </w:pPr>
      <w:r w:rsidRPr="00643870">
        <w:rPr>
          <w:rFonts w:ascii="Calibri Light" w:hAnsi="Calibri Light"/>
          <w:sz w:val="23"/>
          <w:szCs w:val="23"/>
        </w:rPr>
        <w:t>Uganda has a total of 7 joint programmes (UNJPs) with two or more UN Agencies collaborating on the planning and implementation between 11 resident and 9 non</w:t>
      </w:r>
      <w:r w:rsidR="0019027A">
        <w:rPr>
          <w:rFonts w:ascii="Calibri Light" w:hAnsi="Calibri Light"/>
          <w:sz w:val="23"/>
          <w:szCs w:val="23"/>
        </w:rPr>
        <w:t>-</w:t>
      </w:r>
      <w:r w:rsidRPr="00643870">
        <w:rPr>
          <w:rFonts w:ascii="Calibri Light" w:hAnsi="Calibri Light"/>
          <w:sz w:val="23"/>
          <w:szCs w:val="23"/>
        </w:rPr>
        <w:t xml:space="preserve">resident UN Agencies.  Effort was made by the UN Agencies to leverage the 3 UNJPs that were closely related, i.e., Gender Equality, GBV, and FGM where the same UN Agencies participated and the same population </w:t>
      </w:r>
      <w:proofErr w:type="gramStart"/>
      <w:r w:rsidRPr="00643870">
        <w:rPr>
          <w:rFonts w:ascii="Calibri Light" w:hAnsi="Calibri Light"/>
          <w:sz w:val="23"/>
          <w:szCs w:val="23"/>
        </w:rPr>
        <w:t>was</w:t>
      </w:r>
      <w:proofErr w:type="gramEnd"/>
      <w:r w:rsidRPr="00643870">
        <w:rPr>
          <w:rFonts w:ascii="Calibri Light" w:hAnsi="Calibri Light"/>
          <w:sz w:val="23"/>
          <w:szCs w:val="23"/>
        </w:rPr>
        <w:t xml:space="preserve"> targeted by the UNJPs.  To address duplication, a common Joint Steering Committee was established to oversee the work of all 3 UNJPs. Response to the question on coherence was asked for the 3 management structures of the UNJPGE which were rated as follows</w:t>
      </w:r>
      <w:r w:rsidR="0019027A">
        <w:rPr>
          <w:rFonts w:ascii="Calibri Light" w:hAnsi="Calibri Light"/>
          <w:sz w:val="23"/>
          <w:szCs w:val="23"/>
        </w:rPr>
        <w:t>:</w:t>
      </w:r>
    </w:p>
    <w:p w:rsidR="002D2D87" w:rsidRDefault="00AC2504" w:rsidP="00AC2504">
      <w:pPr>
        <w:pStyle w:val="Caption"/>
        <w:rPr>
          <w:rFonts w:ascii="Calibri Light" w:hAnsi="Calibri Light"/>
          <w:sz w:val="23"/>
          <w:szCs w:val="23"/>
        </w:rPr>
      </w:pPr>
      <w:bookmarkStart w:id="210" w:name="_Toc351913181"/>
      <w:r>
        <w:t xml:space="preserve">Table </w:t>
      </w:r>
      <w:fldSimple w:instr=" SEQ Table \* ARABIC ">
        <w:r w:rsidR="00335CA8">
          <w:rPr>
            <w:noProof/>
          </w:rPr>
          <w:t>10</w:t>
        </w:r>
      </w:fldSimple>
      <w:r>
        <w:t xml:space="preserve"> Coherence Analysis</w:t>
      </w:r>
      <w:bookmarkEnd w:id="210"/>
    </w:p>
    <w:p w:rsidR="00580F65" w:rsidRDefault="00580F65" w:rsidP="002D2D87">
      <w:pPr>
        <w:tabs>
          <w:tab w:val="left" w:pos="4696"/>
        </w:tabs>
        <w:sectPr w:rsidR="00580F65" w:rsidSect="00EE5DDE">
          <w:type w:val="continuous"/>
          <w:pgSz w:w="12240" w:h="15840"/>
          <w:pgMar w:top="720" w:right="720" w:bottom="720" w:left="720" w:header="708" w:footer="708" w:gutter="0"/>
          <w:cols w:space="708"/>
          <w:titlePg/>
          <w:docGrid w:linePitch="360"/>
        </w:sectPr>
      </w:pPr>
    </w:p>
    <w:p w:rsidR="00AC2504" w:rsidRPr="002D2D87" w:rsidRDefault="002D2D87" w:rsidP="002D2D87">
      <w:pPr>
        <w:tabs>
          <w:tab w:val="left" w:pos="4696"/>
        </w:tabs>
      </w:pPr>
      <w:r>
        <w:lastRenderedPageBreak/>
        <w:tab/>
      </w:r>
    </w:p>
    <w:tbl>
      <w:tblPr>
        <w:tblStyle w:val="TableGrid"/>
        <w:tblpPr w:leftFromText="180" w:rightFromText="180" w:vertAnchor="text" w:horzAnchor="margin" w:tblpY="108"/>
        <w:tblW w:w="0" w:type="auto"/>
        <w:tblLook w:val="04A0"/>
      </w:tblPr>
      <w:tblGrid>
        <w:gridCol w:w="2376"/>
        <w:gridCol w:w="1701"/>
      </w:tblGrid>
      <w:tr w:rsidR="00837882" w:rsidTr="00B93EC9">
        <w:tc>
          <w:tcPr>
            <w:tcW w:w="2376" w:type="dxa"/>
            <w:shd w:val="clear" w:color="auto" w:fill="E5DFEC" w:themeFill="accent4" w:themeFillTint="33"/>
          </w:tcPr>
          <w:p w:rsidR="00837882" w:rsidRDefault="00837882" w:rsidP="00A50360">
            <w:pPr>
              <w:rPr>
                <w:rFonts w:ascii="Calibri Light" w:hAnsi="Calibri Light"/>
                <w:sz w:val="23"/>
                <w:szCs w:val="23"/>
                <w:lang w:val="en-GB"/>
              </w:rPr>
            </w:pPr>
            <w:r>
              <w:rPr>
                <w:rFonts w:ascii="Calibri Light" w:hAnsi="Calibri Light"/>
                <w:sz w:val="23"/>
                <w:szCs w:val="23"/>
                <w:lang w:val="en-GB"/>
              </w:rPr>
              <w:t>Structure</w:t>
            </w:r>
          </w:p>
        </w:tc>
        <w:tc>
          <w:tcPr>
            <w:tcW w:w="1701" w:type="dxa"/>
            <w:shd w:val="clear" w:color="auto" w:fill="E5DFEC" w:themeFill="accent4" w:themeFillTint="33"/>
          </w:tcPr>
          <w:p w:rsidR="00837882" w:rsidRDefault="00837882" w:rsidP="00837882">
            <w:pPr>
              <w:rPr>
                <w:rFonts w:ascii="Calibri Light" w:hAnsi="Calibri Light"/>
                <w:sz w:val="23"/>
                <w:szCs w:val="23"/>
                <w:lang w:val="en-GB"/>
              </w:rPr>
            </w:pPr>
            <w:r>
              <w:rPr>
                <w:rFonts w:ascii="Calibri Light" w:hAnsi="Calibri Light"/>
                <w:sz w:val="23"/>
                <w:szCs w:val="23"/>
                <w:lang w:val="en-GB"/>
              </w:rPr>
              <w:t>Rating</w:t>
            </w:r>
          </w:p>
        </w:tc>
      </w:tr>
      <w:tr w:rsidR="00837882" w:rsidTr="00837882">
        <w:tc>
          <w:tcPr>
            <w:tcW w:w="2376"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Steering Committee</w:t>
            </w:r>
          </w:p>
        </w:tc>
        <w:tc>
          <w:tcPr>
            <w:tcW w:w="1701"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H</w:t>
            </w:r>
          </w:p>
        </w:tc>
      </w:tr>
      <w:tr w:rsidR="00837882" w:rsidTr="00837882">
        <w:tc>
          <w:tcPr>
            <w:tcW w:w="2376"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Reference Group</w:t>
            </w:r>
          </w:p>
        </w:tc>
        <w:tc>
          <w:tcPr>
            <w:tcW w:w="1701"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M</w:t>
            </w:r>
          </w:p>
        </w:tc>
      </w:tr>
      <w:tr w:rsidR="00837882" w:rsidTr="00837882">
        <w:tc>
          <w:tcPr>
            <w:tcW w:w="2376"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Outcome Level</w:t>
            </w:r>
          </w:p>
        </w:tc>
        <w:tc>
          <w:tcPr>
            <w:tcW w:w="1701" w:type="dxa"/>
          </w:tcPr>
          <w:p w:rsidR="00837882" w:rsidRDefault="00837882" w:rsidP="00837882">
            <w:pPr>
              <w:rPr>
                <w:rFonts w:ascii="Calibri Light" w:hAnsi="Calibri Light"/>
                <w:sz w:val="23"/>
                <w:szCs w:val="23"/>
                <w:lang w:val="en-GB"/>
              </w:rPr>
            </w:pPr>
            <w:r>
              <w:rPr>
                <w:rFonts w:ascii="Calibri Light" w:hAnsi="Calibri Light"/>
                <w:sz w:val="23"/>
                <w:szCs w:val="23"/>
                <w:lang w:val="en-GB"/>
              </w:rPr>
              <w:t>M</w:t>
            </w:r>
          </w:p>
        </w:tc>
      </w:tr>
    </w:tbl>
    <w:p w:rsidR="002D2D87" w:rsidRDefault="002D2D87" w:rsidP="000D5BC9">
      <w:pPr>
        <w:rPr>
          <w:rFonts w:ascii="Calibri Light" w:hAnsi="Calibri Light"/>
          <w:sz w:val="23"/>
          <w:szCs w:val="23"/>
          <w:lang w:val="en-GB"/>
        </w:rPr>
      </w:pPr>
    </w:p>
    <w:p w:rsidR="002D2D87" w:rsidRDefault="002D2D87" w:rsidP="000D5BC9">
      <w:pPr>
        <w:rPr>
          <w:rFonts w:ascii="Calibri Light" w:hAnsi="Calibri Light"/>
          <w:sz w:val="23"/>
          <w:szCs w:val="23"/>
          <w:lang w:val="en-GB"/>
        </w:rPr>
      </w:pPr>
    </w:p>
    <w:p w:rsidR="00837882" w:rsidRDefault="00837882" w:rsidP="000D5BC9">
      <w:pPr>
        <w:rPr>
          <w:rFonts w:ascii="Calibri Light" w:hAnsi="Calibri Light"/>
          <w:sz w:val="23"/>
          <w:szCs w:val="23"/>
          <w:lang w:val="en-GB"/>
        </w:rPr>
      </w:pPr>
      <w:r>
        <w:rPr>
          <w:rFonts w:ascii="Calibri Light" w:hAnsi="Calibri Light"/>
          <w:sz w:val="23"/>
          <w:szCs w:val="23"/>
          <w:lang w:val="en-GB"/>
        </w:rPr>
        <w:lastRenderedPageBreak/>
        <w:t>Higher synergy was noted at the decision</w:t>
      </w:r>
      <w:r w:rsidR="0019027A">
        <w:rPr>
          <w:rFonts w:ascii="Calibri Light" w:hAnsi="Calibri Light"/>
          <w:sz w:val="23"/>
          <w:szCs w:val="23"/>
          <w:lang w:val="en-GB"/>
        </w:rPr>
        <w:t>-</w:t>
      </w:r>
      <w:r>
        <w:rPr>
          <w:rFonts w:ascii="Calibri Light" w:hAnsi="Calibri Light"/>
          <w:sz w:val="23"/>
          <w:szCs w:val="23"/>
          <w:lang w:val="en-GB"/>
        </w:rPr>
        <w:t xml:space="preserve">making level with moderate coherence at the </w:t>
      </w:r>
      <w:r w:rsidR="00395CCE">
        <w:rPr>
          <w:rFonts w:ascii="Calibri Light" w:hAnsi="Calibri Light"/>
          <w:sz w:val="23"/>
          <w:szCs w:val="23"/>
          <w:lang w:val="en-GB"/>
        </w:rPr>
        <w:t>Reference</w:t>
      </w:r>
      <w:r>
        <w:rPr>
          <w:rFonts w:ascii="Calibri Light" w:hAnsi="Calibri Light"/>
          <w:sz w:val="23"/>
          <w:szCs w:val="23"/>
          <w:lang w:val="en-GB"/>
        </w:rPr>
        <w:t xml:space="preserve"> Group and Outcome Level</w:t>
      </w:r>
      <w:r w:rsidR="00395CCE">
        <w:rPr>
          <w:rFonts w:ascii="Calibri Light" w:hAnsi="Calibri Light"/>
          <w:sz w:val="23"/>
          <w:szCs w:val="23"/>
          <w:lang w:val="en-GB"/>
        </w:rPr>
        <w:t>s</w:t>
      </w:r>
      <w:r>
        <w:rPr>
          <w:rFonts w:ascii="Calibri Light" w:hAnsi="Calibri Light"/>
          <w:sz w:val="23"/>
          <w:szCs w:val="23"/>
          <w:lang w:val="en-GB"/>
        </w:rPr>
        <w:t xml:space="preserve"> given the degree of technical issues they address. </w:t>
      </w:r>
      <w:r w:rsidR="002D2D87">
        <w:rPr>
          <w:rFonts w:ascii="Calibri Light" w:hAnsi="Calibri Light"/>
          <w:sz w:val="23"/>
          <w:szCs w:val="23"/>
          <w:lang w:val="en-GB"/>
        </w:rPr>
        <w:t>Overall there is evidence of synergy between PUNIO and IPs.</w:t>
      </w:r>
    </w:p>
    <w:p w:rsidR="00580F65" w:rsidRDefault="00580F65" w:rsidP="000D5BC9">
      <w:pPr>
        <w:rPr>
          <w:rFonts w:ascii="Calibri Light" w:hAnsi="Calibri Light"/>
          <w:sz w:val="23"/>
          <w:szCs w:val="23"/>
          <w:lang w:val="en-GB"/>
        </w:rPr>
        <w:sectPr w:rsidR="00580F65" w:rsidSect="00580F65">
          <w:type w:val="continuous"/>
          <w:pgSz w:w="12240" w:h="15840"/>
          <w:pgMar w:top="720" w:right="720" w:bottom="720" w:left="720" w:header="708" w:footer="708" w:gutter="0"/>
          <w:cols w:num="2" w:space="708"/>
          <w:titlePg/>
          <w:docGrid w:linePitch="360"/>
        </w:sectPr>
      </w:pPr>
    </w:p>
    <w:p w:rsidR="000D5BC9" w:rsidRDefault="001D12B7" w:rsidP="005C4B4B">
      <w:pPr>
        <w:rPr>
          <w:rFonts w:ascii="Calibri Light" w:hAnsi="Calibri Light" w:cstheme="minorHAnsi"/>
          <w:sz w:val="23"/>
          <w:szCs w:val="23"/>
        </w:rPr>
      </w:pPr>
      <w:r w:rsidRPr="001D12B7">
        <w:rPr>
          <w:b/>
        </w:rPr>
        <w:lastRenderedPageBreak/>
        <w:t>Common understanding of the inter-relationships</w:t>
      </w:r>
    </w:p>
    <w:p w:rsidR="00FC519A" w:rsidRDefault="00FC519A" w:rsidP="005C4B4B">
      <w:pPr>
        <w:rPr>
          <w:rFonts w:ascii="Calibri Light" w:hAnsi="Calibri Light" w:cstheme="minorHAnsi"/>
          <w:sz w:val="23"/>
          <w:szCs w:val="23"/>
        </w:rPr>
      </w:pPr>
      <w:r w:rsidRPr="005C4B4B">
        <w:rPr>
          <w:rFonts w:ascii="Calibri Light" w:hAnsi="Calibri Light" w:cstheme="minorHAnsi"/>
          <w:sz w:val="23"/>
          <w:szCs w:val="23"/>
        </w:rPr>
        <w:t>Inter-relationship</w:t>
      </w:r>
      <w:r w:rsidR="005C4B4B" w:rsidRPr="005C4B4B">
        <w:rPr>
          <w:rFonts w:ascii="Calibri Light" w:hAnsi="Calibri Light" w:cstheme="minorHAnsi"/>
          <w:sz w:val="23"/>
          <w:szCs w:val="23"/>
        </w:rPr>
        <w:t>s</w:t>
      </w:r>
      <w:r w:rsidRPr="005C4B4B">
        <w:rPr>
          <w:rFonts w:ascii="Calibri Light" w:hAnsi="Calibri Light" w:cstheme="minorHAnsi"/>
          <w:sz w:val="23"/>
          <w:szCs w:val="23"/>
        </w:rPr>
        <w:t xml:space="preserve"> were noted </w:t>
      </w:r>
      <w:r w:rsidR="005C4B4B">
        <w:rPr>
          <w:rFonts w:ascii="Calibri Light" w:hAnsi="Calibri Light" w:cstheme="minorHAnsi"/>
          <w:sz w:val="23"/>
          <w:szCs w:val="23"/>
        </w:rPr>
        <w:t xml:space="preserve">at outcome </w:t>
      </w:r>
      <w:r w:rsidR="00643870">
        <w:rPr>
          <w:rFonts w:ascii="Calibri Light" w:hAnsi="Calibri Light" w:cstheme="minorHAnsi"/>
          <w:sz w:val="23"/>
          <w:szCs w:val="23"/>
        </w:rPr>
        <w:t xml:space="preserve">level </w:t>
      </w:r>
      <w:r w:rsidR="005C4B4B">
        <w:rPr>
          <w:rFonts w:ascii="Calibri Light" w:hAnsi="Calibri Light" w:cstheme="minorHAnsi"/>
          <w:sz w:val="23"/>
          <w:szCs w:val="23"/>
        </w:rPr>
        <w:t>with examples drawn from</w:t>
      </w:r>
      <w:r w:rsidRPr="005C4B4B">
        <w:rPr>
          <w:rFonts w:ascii="Calibri Light" w:hAnsi="Calibri Light" w:cstheme="minorHAnsi"/>
          <w:sz w:val="23"/>
          <w:szCs w:val="23"/>
        </w:rPr>
        <w:t xml:space="preserve"> Outcome 2 </w:t>
      </w:r>
      <w:r w:rsidR="00856734" w:rsidRPr="005C4B4B">
        <w:rPr>
          <w:rFonts w:ascii="Calibri Light" w:hAnsi="Calibri Light" w:cstheme="minorHAnsi"/>
          <w:sz w:val="23"/>
          <w:szCs w:val="23"/>
        </w:rPr>
        <w:t>w</w:t>
      </w:r>
      <w:r w:rsidR="00856734">
        <w:rPr>
          <w:rFonts w:ascii="Calibri Light" w:hAnsi="Calibri Light" w:cstheme="minorHAnsi"/>
          <w:sz w:val="23"/>
          <w:szCs w:val="23"/>
        </w:rPr>
        <w:t xml:space="preserve">here </w:t>
      </w:r>
      <w:r w:rsidR="00856734" w:rsidRPr="005C4B4B">
        <w:rPr>
          <w:rFonts w:ascii="Calibri Light" w:hAnsi="Calibri Light" w:cstheme="minorHAnsi"/>
          <w:sz w:val="23"/>
          <w:szCs w:val="23"/>
        </w:rPr>
        <w:t>collaboration</w:t>
      </w:r>
      <w:r w:rsidRPr="005C4B4B">
        <w:rPr>
          <w:rFonts w:ascii="Calibri Light" w:hAnsi="Calibri Light" w:cstheme="minorHAnsi"/>
          <w:sz w:val="23"/>
          <w:szCs w:val="23"/>
        </w:rPr>
        <w:t xml:space="preserve"> between </w:t>
      </w:r>
      <w:proofErr w:type="spellStart"/>
      <w:r w:rsidRPr="005C4B4B">
        <w:rPr>
          <w:rFonts w:ascii="Calibri Light" w:hAnsi="Calibri Light" w:cstheme="minorHAnsi"/>
          <w:sz w:val="23"/>
          <w:szCs w:val="23"/>
        </w:rPr>
        <w:t>MoH</w:t>
      </w:r>
      <w:proofErr w:type="spellEnd"/>
      <w:r w:rsidRPr="005C4B4B">
        <w:rPr>
          <w:rFonts w:ascii="Calibri Light" w:hAnsi="Calibri Light" w:cstheme="minorHAnsi"/>
          <w:sz w:val="23"/>
          <w:szCs w:val="23"/>
        </w:rPr>
        <w:t xml:space="preserve"> and </w:t>
      </w:r>
      <w:proofErr w:type="spellStart"/>
      <w:r w:rsidR="0083681E">
        <w:rPr>
          <w:rFonts w:ascii="Calibri Light" w:hAnsi="Calibri Light" w:cstheme="minorHAnsi"/>
          <w:sz w:val="23"/>
          <w:szCs w:val="23"/>
        </w:rPr>
        <w:t>M</w:t>
      </w:r>
      <w:r w:rsidR="00395CCE">
        <w:rPr>
          <w:rFonts w:ascii="Calibri Light" w:hAnsi="Calibri Light" w:cstheme="minorHAnsi"/>
          <w:sz w:val="23"/>
          <w:szCs w:val="23"/>
        </w:rPr>
        <w:t>o</w:t>
      </w:r>
      <w:r w:rsidR="0083681E">
        <w:rPr>
          <w:rFonts w:ascii="Calibri Light" w:hAnsi="Calibri Light" w:cstheme="minorHAnsi"/>
          <w:sz w:val="23"/>
          <w:szCs w:val="23"/>
        </w:rPr>
        <w:t>GLSD</w:t>
      </w:r>
      <w:proofErr w:type="spellEnd"/>
      <w:r w:rsidRPr="005C4B4B">
        <w:rPr>
          <w:rFonts w:ascii="Calibri Light" w:hAnsi="Calibri Light" w:cstheme="minorHAnsi"/>
          <w:sz w:val="23"/>
          <w:szCs w:val="23"/>
        </w:rPr>
        <w:t xml:space="preserve"> </w:t>
      </w:r>
      <w:r w:rsidR="00643870">
        <w:rPr>
          <w:rFonts w:ascii="Calibri Light" w:hAnsi="Calibri Light" w:cstheme="minorHAnsi"/>
          <w:sz w:val="23"/>
          <w:szCs w:val="23"/>
        </w:rPr>
        <w:t xml:space="preserve">took place </w:t>
      </w:r>
      <w:r w:rsidRPr="005C4B4B">
        <w:rPr>
          <w:rFonts w:ascii="Calibri Light" w:hAnsi="Calibri Light" w:cstheme="minorHAnsi"/>
          <w:sz w:val="23"/>
          <w:szCs w:val="23"/>
        </w:rPr>
        <w:t>on policy development and policy planning for SGBV</w:t>
      </w:r>
      <w:r w:rsidR="005C4B4B" w:rsidRPr="005C4B4B">
        <w:rPr>
          <w:rFonts w:ascii="Calibri Light" w:hAnsi="Calibri Light" w:cstheme="minorHAnsi"/>
          <w:sz w:val="23"/>
          <w:szCs w:val="23"/>
        </w:rPr>
        <w:t xml:space="preserve">. </w:t>
      </w:r>
      <w:r w:rsidR="00E31E5C" w:rsidRPr="009F1F61">
        <w:rPr>
          <w:rFonts w:ascii="Calibri Light" w:hAnsi="Calibri Light"/>
          <w:sz w:val="23"/>
          <w:szCs w:val="23"/>
        </w:rPr>
        <w:t xml:space="preserve">Government level </w:t>
      </w:r>
      <w:proofErr w:type="spellStart"/>
      <w:r w:rsidR="00E31E5C">
        <w:rPr>
          <w:rFonts w:ascii="Calibri Light" w:hAnsi="Calibri Light"/>
          <w:sz w:val="23"/>
          <w:szCs w:val="23"/>
        </w:rPr>
        <w:t>MoGLSD</w:t>
      </w:r>
      <w:proofErr w:type="spellEnd"/>
      <w:r w:rsidR="00E31E5C">
        <w:rPr>
          <w:rFonts w:ascii="Calibri Light" w:hAnsi="Calibri Light"/>
          <w:sz w:val="23"/>
          <w:szCs w:val="23"/>
        </w:rPr>
        <w:t xml:space="preserve"> coordinated multiple inter</w:t>
      </w:r>
      <w:r w:rsidR="004345A1">
        <w:rPr>
          <w:rFonts w:ascii="Calibri Light" w:hAnsi="Calibri Light"/>
          <w:sz w:val="23"/>
          <w:szCs w:val="23"/>
        </w:rPr>
        <w:t>-</w:t>
      </w:r>
      <w:r w:rsidR="00E31E5C">
        <w:rPr>
          <w:rFonts w:ascii="Calibri Light" w:hAnsi="Calibri Light"/>
          <w:sz w:val="23"/>
          <w:szCs w:val="23"/>
        </w:rPr>
        <w:t>MDA relationships that facilitated realization of pla</w:t>
      </w:r>
      <w:r w:rsidR="00E71F88">
        <w:rPr>
          <w:rFonts w:ascii="Calibri Light" w:hAnsi="Calibri Light"/>
          <w:sz w:val="23"/>
          <w:szCs w:val="23"/>
        </w:rPr>
        <w:t>n</w:t>
      </w:r>
      <w:r w:rsidR="00E31E5C">
        <w:rPr>
          <w:rFonts w:ascii="Calibri Light" w:hAnsi="Calibri Light"/>
          <w:sz w:val="23"/>
          <w:szCs w:val="23"/>
        </w:rPr>
        <w:t>ned UNJPGE activities</w:t>
      </w:r>
      <w:r w:rsidR="00580F65">
        <w:rPr>
          <w:rFonts w:ascii="Calibri Light" w:hAnsi="Calibri Light"/>
          <w:sz w:val="23"/>
          <w:szCs w:val="23"/>
        </w:rPr>
        <w:t>.</w:t>
      </w:r>
      <w:r w:rsidR="00E31E5C" w:rsidRPr="005C4B4B">
        <w:rPr>
          <w:rFonts w:ascii="Calibri Light" w:hAnsi="Calibri Light" w:cstheme="minorHAnsi"/>
          <w:sz w:val="23"/>
          <w:szCs w:val="23"/>
        </w:rPr>
        <w:t xml:space="preserve"> </w:t>
      </w:r>
      <w:r w:rsidR="005C4B4B" w:rsidRPr="005C4B4B">
        <w:rPr>
          <w:rFonts w:ascii="Calibri Light" w:hAnsi="Calibri Light" w:cstheme="minorHAnsi"/>
          <w:sz w:val="23"/>
          <w:szCs w:val="23"/>
        </w:rPr>
        <w:t xml:space="preserve">The </w:t>
      </w:r>
      <w:r w:rsidR="005C4B4B" w:rsidRPr="005C4B4B">
        <w:rPr>
          <w:rFonts w:ascii="Calibri Light" w:hAnsi="Calibri Light" w:cstheme="minorHAnsi"/>
          <w:sz w:val="23"/>
          <w:szCs w:val="23"/>
        </w:rPr>
        <w:lastRenderedPageBreak/>
        <w:t xml:space="preserve">two </w:t>
      </w:r>
      <w:r w:rsidRPr="005C4B4B">
        <w:rPr>
          <w:rFonts w:ascii="Calibri Light" w:hAnsi="Calibri Light" w:cstheme="minorHAnsi"/>
          <w:sz w:val="23"/>
          <w:szCs w:val="23"/>
        </w:rPr>
        <w:t>UN agencies</w:t>
      </w:r>
      <w:r w:rsidR="005C4B4B" w:rsidRPr="005C4B4B">
        <w:rPr>
          <w:rFonts w:ascii="Calibri Light" w:hAnsi="Calibri Light" w:cstheme="minorHAnsi"/>
          <w:sz w:val="23"/>
          <w:szCs w:val="23"/>
        </w:rPr>
        <w:t xml:space="preserve"> </w:t>
      </w:r>
      <w:r w:rsidRPr="005C4B4B">
        <w:rPr>
          <w:rFonts w:ascii="Calibri Light" w:hAnsi="Calibri Light" w:cstheme="minorHAnsi"/>
          <w:sz w:val="23"/>
          <w:szCs w:val="23"/>
        </w:rPr>
        <w:t xml:space="preserve">UNFPA and WHO worked together on </w:t>
      </w:r>
      <w:r w:rsidR="005C4B4B" w:rsidRPr="005C4B4B">
        <w:rPr>
          <w:rFonts w:ascii="Calibri Light" w:hAnsi="Calibri Light" w:cstheme="minorHAnsi"/>
          <w:sz w:val="23"/>
          <w:szCs w:val="23"/>
        </w:rPr>
        <w:t>operational standards for SGBV shelters with responsibilities as follows</w:t>
      </w:r>
      <w:r w:rsidR="00E71F88">
        <w:rPr>
          <w:rFonts w:ascii="Calibri Light" w:hAnsi="Calibri Light" w:cstheme="minorHAnsi"/>
          <w:sz w:val="23"/>
          <w:szCs w:val="23"/>
        </w:rPr>
        <w:t>:</w:t>
      </w:r>
      <w:r w:rsidR="005C4B4B" w:rsidRPr="005C4B4B">
        <w:rPr>
          <w:rFonts w:ascii="Calibri Light" w:hAnsi="Calibri Light" w:cstheme="minorHAnsi"/>
          <w:sz w:val="23"/>
          <w:szCs w:val="23"/>
        </w:rPr>
        <w:t xml:space="preserve"> </w:t>
      </w:r>
      <w:proofErr w:type="spellStart"/>
      <w:r w:rsidR="005C4B4B" w:rsidRPr="005C4B4B">
        <w:rPr>
          <w:rFonts w:ascii="Calibri Light" w:hAnsi="Calibri Light" w:cstheme="minorHAnsi"/>
          <w:sz w:val="23"/>
          <w:szCs w:val="23"/>
        </w:rPr>
        <w:t>i</w:t>
      </w:r>
      <w:proofErr w:type="spellEnd"/>
      <w:r w:rsidR="005C4B4B" w:rsidRPr="005C4B4B">
        <w:rPr>
          <w:rFonts w:ascii="Calibri Light" w:hAnsi="Calibri Light" w:cstheme="minorHAnsi"/>
          <w:sz w:val="23"/>
          <w:szCs w:val="23"/>
        </w:rPr>
        <w:t xml:space="preserve">) </w:t>
      </w:r>
      <w:r w:rsidRPr="005C4B4B">
        <w:rPr>
          <w:rFonts w:ascii="Calibri Light" w:hAnsi="Calibri Light" w:cstheme="minorHAnsi"/>
          <w:sz w:val="23"/>
          <w:szCs w:val="23"/>
        </w:rPr>
        <w:t>WHO covering forensic medicine and improvement of laboratories</w:t>
      </w:r>
      <w:r w:rsidR="005C4B4B" w:rsidRPr="005C4B4B">
        <w:rPr>
          <w:rFonts w:ascii="Calibri Light" w:hAnsi="Calibri Light" w:cstheme="minorHAnsi"/>
          <w:sz w:val="23"/>
          <w:szCs w:val="23"/>
        </w:rPr>
        <w:t>,</w:t>
      </w:r>
      <w:r w:rsidR="00E71F88">
        <w:rPr>
          <w:rFonts w:ascii="Calibri Light" w:hAnsi="Calibri Light" w:cstheme="minorHAnsi"/>
          <w:sz w:val="23"/>
          <w:szCs w:val="23"/>
        </w:rPr>
        <w:t xml:space="preserve"> i</w:t>
      </w:r>
      <w:r w:rsidR="005C4B4B" w:rsidRPr="005C4B4B">
        <w:rPr>
          <w:rFonts w:ascii="Calibri Light" w:hAnsi="Calibri Light" w:cstheme="minorHAnsi"/>
          <w:sz w:val="23"/>
          <w:szCs w:val="23"/>
        </w:rPr>
        <w:t xml:space="preserve">i) </w:t>
      </w:r>
      <w:r w:rsidRPr="005C4B4B">
        <w:rPr>
          <w:rFonts w:ascii="Calibri Light" w:hAnsi="Calibri Light" w:cstheme="minorHAnsi"/>
          <w:sz w:val="23"/>
          <w:szCs w:val="23"/>
        </w:rPr>
        <w:t>UNFPA covering further training of medical personal on SGBV issues</w:t>
      </w:r>
      <w:r w:rsidR="005C4B4B" w:rsidRPr="005C4B4B">
        <w:rPr>
          <w:rFonts w:ascii="Calibri Light" w:hAnsi="Calibri Light" w:cstheme="minorHAnsi"/>
          <w:sz w:val="23"/>
          <w:szCs w:val="23"/>
        </w:rPr>
        <w:t xml:space="preserve"> and iii) </w:t>
      </w:r>
      <w:r w:rsidRPr="005C4B4B">
        <w:rPr>
          <w:rFonts w:ascii="Calibri Light" w:hAnsi="Calibri Light" w:cstheme="minorHAnsi"/>
          <w:sz w:val="23"/>
          <w:szCs w:val="23"/>
        </w:rPr>
        <w:t xml:space="preserve">WHO and UNFPA </w:t>
      </w:r>
      <w:r w:rsidR="007A4267">
        <w:rPr>
          <w:rFonts w:ascii="Calibri Light" w:hAnsi="Calibri Light" w:cstheme="minorHAnsi"/>
          <w:sz w:val="23"/>
          <w:szCs w:val="23"/>
        </w:rPr>
        <w:t xml:space="preserve">led </w:t>
      </w:r>
      <w:r w:rsidR="007A4267" w:rsidRPr="005C4B4B">
        <w:rPr>
          <w:rFonts w:ascii="Calibri Light" w:hAnsi="Calibri Light" w:cstheme="minorHAnsi"/>
          <w:sz w:val="23"/>
          <w:szCs w:val="23"/>
        </w:rPr>
        <w:t>meetings</w:t>
      </w:r>
      <w:r w:rsidRPr="005C4B4B">
        <w:rPr>
          <w:rFonts w:ascii="Calibri Light" w:hAnsi="Calibri Light" w:cstheme="minorHAnsi"/>
          <w:sz w:val="23"/>
          <w:szCs w:val="23"/>
        </w:rPr>
        <w:t xml:space="preserve"> that </w:t>
      </w:r>
      <w:r w:rsidR="00856734">
        <w:rPr>
          <w:rFonts w:ascii="Calibri Light" w:hAnsi="Calibri Light" w:cstheme="minorHAnsi"/>
          <w:sz w:val="23"/>
          <w:szCs w:val="23"/>
        </w:rPr>
        <w:t xml:space="preserve">brought </w:t>
      </w:r>
      <w:r w:rsidR="00856734" w:rsidRPr="005C4B4B">
        <w:rPr>
          <w:rFonts w:ascii="Calibri Light" w:hAnsi="Calibri Light" w:cstheme="minorHAnsi"/>
          <w:sz w:val="23"/>
          <w:szCs w:val="23"/>
        </w:rPr>
        <w:t>together</w:t>
      </w:r>
      <w:r w:rsidRPr="005C4B4B">
        <w:rPr>
          <w:rFonts w:ascii="Calibri Light" w:hAnsi="Calibri Light" w:cstheme="minorHAnsi"/>
          <w:sz w:val="23"/>
          <w:szCs w:val="23"/>
        </w:rPr>
        <w:t xml:space="preserve"> different actors.</w:t>
      </w:r>
    </w:p>
    <w:p w:rsidR="007A4267" w:rsidRPr="009F1F61" w:rsidRDefault="007A4267" w:rsidP="005C4B4B">
      <w:pPr>
        <w:rPr>
          <w:rFonts w:ascii="Calibri Light" w:hAnsi="Calibri Light" w:cstheme="minorHAnsi"/>
          <w:sz w:val="23"/>
          <w:szCs w:val="23"/>
        </w:rPr>
      </w:pPr>
      <w:r>
        <w:rPr>
          <w:rFonts w:ascii="Calibri Light" w:hAnsi="Calibri Light" w:cstheme="minorHAnsi"/>
          <w:sz w:val="23"/>
          <w:szCs w:val="23"/>
        </w:rPr>
        <w:t xml:space="preserve">At </w:t>
      </w:r>
      <w:r w:rsidR="009F1F61">
        <w:rPr>
          <w:rFonts w:ascii="Calibri Light" w:hAnsi="Calibri Light" w:cstheme="minorHAnsi"/>
          <w:sz w:val="23"/>
          <w:szCs w:val="23"/>
        </w:rPr>
        <w:t xml:space="preserve">CSO </w:t>
      </w:r>
      <w:r>
        <w:rPr>
          <w:rFonts w:ascii="Calibri Light" w:hAnsi="Calibri Light" w:cstheme="minorHAnsi"/>
          <w:sz w:val="23"/>
          <w:szCs w:val="23"/>
        </w:rPr>
        <w:t>level, MIFUMI and Action Aid demonstrated high capacity in engagement of multi</w:t>
      </w:r>
      <w:r w:rsidR="00E71F88">
        <w:rPr>
          <w:rFonts w:ascii="Calibri Light" w:hAnsi="Calibri Light" w:cstheme="minorHAnsi"/>
          <w:sz w:val="23"/>
          <w:szCs w:val="23"/>
        </w:rPr>
        <w:t>-</w:t>
      </w:r>
      <w:r>
        <w:rPr>
          <w:rFonts w:ascii="Calibri Light" w:hAnsi="Calibri Light" w:cstheme="minorHAnsi"/>
          <w:sz w:val="23"/>
          <w:szCs w:val="23"/>
        </w:rPr>
        <w:t xml:space="preserve">stakeholders in addressing GBV inclusive of the police </w:t>
      </w:r>
      <w:r w:rsidR="00395CCE">
        <w:rPr>
          <w:rFonts w:ascii="Calibri Light" w:hAnsi="Calibri Light" w:cstheme="minorHAnsi"/>
          <w:sz w:val="23"/>
          <w:szCs w:val="23"/>
        </w:rPr>
        <w:t>Child and Family Protection Unit (</w:t>
      </w:r>
      <w:r>
        <w:rPr>
          <w:rFonts w:ascii="Calibri Light" w:hAnsi="Calibri Light" w:cstheme="minorHAnsi"/>
          <w:sz w:val="23"/>
          <w:szCs w:val="23"/>
        </w:rPr>
        <w:t>CFPU</w:t>
      </w:r>
      <w:r w:rsidR="00395CCE">
        <w:rPr>
          <w:rFonts w:ascii="Calibri Light" w:hAnsi="Calibri Light" w:cstheme="minorHAnsi"/>
          <w:sz w:val="23"/>
          <w:szCs w:val="23"/>
        </w:rPr>
        <w:t>)</w:t>
      </w:r>
      <w:r>
        <w:rPr>
          <w:rFonts w:ascii="Calibri Light" w:hAnsi="Calibri Light" w:cstheme="minorHAnsi"/>
          <w:sz w:val="23"/>
          <w:szCs w:val="23"/>
        </w:rPr>
        <w:t xml:space="preserve">, Health Centres, L3 Courts, District </w:t>
      </w:r>
      <w:r w:rsidRPr="009F1F61">
        <w:rPr>
          <w:rFonts w:ascii="Calibri Light" w:hAnsi="Calibri Light" w:cstheme="minorHAnsi"/>
          <w:sz w:val="23"/>
          <w:szCs w:val="23"/>
        </w:rPr>
        <w:t>Education Office (DEO) and District Health Office (DHO)</w:t>
      </w:r>
      <w:r w:rsidR="00643870" w:rsidRPr="009F1F61">
        <w:rPr>
          <w:rFonts w:ascii="Calibri Light" w:hAnsi="Calibri Light" w:cstheme="minorHAnsi"/>
          <w:sz w:val="23"/>
          <w:szCs w:val="23"/>
        </w:rPr>
        <w:t>.</w:t>
      </w:r>
    </w:p>
    <w:p w:rsidR="00FE2804" w:rsidRPr="009F1F61" w:rsidRDefault="00FE2804" w:rsidP="00C65ECB">
      <w:pPr>
        <w:rPr>
          <w:rFonts w:ascii="Calibri Light" w:hAnsi="Calibri Light"/>
          <w:sz w:val="23"/>
          <w:szCs w:val="23"/>
        </w:rPr>
      </w:pPr>
    </w:p>
    <w:p w:rsidR="00FE2804" w:rsidRPr="005835C3" w:rsidRDefault="001D12B7" w:rsidP="00C65ECB">
      <w:pPr>
        <w:rPr>
          <w:b/>
        </w:rPr>
      </w:pPr>
      <w:r w:rsidRPr="001D12B7">
        <w:rPr>
          <w:b/>
        </w:rPr>
        <w:t>Attention to gender, human rights based approaches and RBM</w:t>
      </w:r>
    </w:p>
    <w:p w:rsidR="00FE2804" w:rsidRDefault="007A4267" w:rsidP="00C65ECB">
      <w:pPr>
        <w:rPr>
          <w:rFonts w:ascii="Calibri Light" w:hAnsi="Calibri Light"/>
          <w:sz w:val="23"/>
          <w:szCs w:val="23"/>
        </w:rPr>
      </w:pPr>
      <w:r w:rsidRPr="007B0136">
        <w:rPr>
          <w:rFonts w:ascii="Calibri Light" w:hAnsi="Calibri Light"/>
          <w:sz w:val="23"/>
          <w:szCs w:val="23"/>
        </w:rPr>
        <w:t xml:space="preserve">Based on feedback and evidence from the analysis, attention to gender, RBA and RBM </w:t>
      </w:r>
      <w:r w:rsidR="00643870" w:rsidRPr="007B0136">
        <w:rPr>
          <w:rFonts w:ascii="Calibri Light" w:hAnsi="Calibri Light"/>
          <w:sz w:val="23"/>
          <w:szCs w:val="23"/>
        </w:rPr>
        <w:t>were</w:t>
      </w:r>
      <w:r w:rsidRPr="007B0136">
        <w:rPr>
          <w:rFonts w:ascii="Calibri Light" w:hAnsi="Calibri Light"/>
          <w:sz w:val="23"/>
          <w:szCs w:val="23"/>
        </w:rPr>
        <w:t xml:space="preserve"> noted as follows</w:t>
      </w:r>
      <w:r w:rsidR="00D63E2B">
        <w:rPr>
          <w:rFonts w:ascii="Calibri Light" w:hAnsi="Calibri Light"/>
          <w:sz w:val="23"/>
          <w:szCs w:val="23"/>
        </w:rPr>
        <w:t>:</w:t>
      </w:r>
    </w:p>
    <w:p w:rsidR="00AC2504" w:rsidRPr="007B0136" w:rsidRDefault="00AC2504" w:rsidP="00AC2504">
      <w:pPr>
        <w:pStyle w:val="Caption"/>
        <w:rPr>
          <w:rFonts w:ascii="Calibri Light" w:hAnsi="Calibri Light"/>
          <w:sz w:val="23"/>
          <w:szCs w:val="23"/>
        </w:rPr>
      </w:pPr>
      <w:bookmarkStart w:id="211" w:name="_Toc351913182"/>
      <w:r>
        <w:t xml:space="preserve">Table </w:t>
      </w:r>
      <w:fldSimple w:instr=" SEQ Table \* ARABIC ">
        <w:r w:rsidR="00335CA8">
          <w:rPr>
            <w:noProof/>
          </w:rPr>
          <w:t>11</w:t>
        </w:r>
      </w:fldSimple>
      <w:r w:rsidR="00580F65">
        <w:t xml:space="preserve"> </w:t>
      </w:r>
      <w:r>
        <w:t>Approaches Compliance</w:t>
      </w:r>
      <w:bookmarkEnd w:id="211"/>
    </w:p>
    <w:tbl>
      <w:tblPr>
        <w:tblStyle w:val="TableGrid"/>
        <w:tblW w:w="0" w:type="auto"/>
        <w:tblLook w:val="04A0"/>
      </w:tblPr>
      <w:tblGrid>
        <w:gridCol w:w="1951"/>
        <w:gridCol w:w="5393"/>
        <w:gridCol w:w="3672"/>
      </w:tblGrid>
      <w:tr w:rsidR="00643870" w:rsidRPr="007B0136" w:rsidTr="007B0136">
        <w:tc>
          <w:tcPr>
            <w:tcW w:w="1951" w:type="dxa"/>
            <w:shd w:val="clear" w:color="auto" w:fill="92CDDC" w:themeFill="accent5" w:themeFillTint="99"/>
          </w:tcPr>
          <w:p w:rsidR="007A4267" w:rsidRPr="007B0136" w:rsidRDefault="007A4267" w:rsidP="00C65ECB">
            <w:pPr>
              <w:rPr>
                <w:rFonts w:ascii="Calibri Light" w:hAnsi="Calibri Light"/>
                <w:sz w:val="23"/>
                <w:szCs w:val="23"/>
              </w:rPr>
            </w:pPr>
            <w:r w:rsidRPr="00B93EC9">
              <w:t>Approach</w:t>
            </w:r>
          </w:p>
        </w:tc>
        <w:tc>
          <w:tcPr>
            <w:tcW w:w="5393" w:type="dxa"/>
            <w:shd w:val="clear" w:color="auto" w:fill="92CDDC" w:themeFill="accent5" w:themeFillTint="99"/>
          </w:tcPr>
          <w:p w:rsidR="007A4267" w:rsidRPr="007B0136" w:rsidRDefault="00CA3EC4" w:rsidP="00C65ECB">
            <w:pPr>
              <w:rPr>
                <w:rFonts w:ascii="Calibri Light" w:hAnsi="Calibri Light"/>
                <w:sz w:val="23"/>
                <w:szCs w:val="23"/>
              </w:rPr>
            </w:pPr>
            <w:r w:rsidRPr="007B0136">
              <w:rPr>
                <w:rFonts w:ascii="Calibri Light" w:hAnsi="Calibri Light"/>
                <w:sz w:val="23"/>
                <w:szCs w:val="23"/>
              </w:rPr>
              <w:t>Overall</w:t>
            </w:r>
            <w:r w:rsidR="007A4267" w:rsidRPr="007B0136">
              <w:rPr>
                <w:rFonts w:ascii="Calibri Light" w:hAnsi="Calibri Light"/>
                <w:sz w:val="23"/>
                <w:szCs w:val="23"/>
              </w:rPr>
              <w:t xml:space="preserve"> assessment</w:t>
            </w:r>
          </w:p>
        </w:tc>
        <w:tc>
          <w:tcPr>
            <w:tcW w:w="3672" w:type="dxa"/>
            <w:shd w:val="clear" w:color="auto" w:fill="92CDDC" w:themeFill="accent5" w:themeFillTint="99"/>
          </w:tcPr>
          <w:p w:rsidR="007A4267" w:rsidRPr="007B0136" w:rsidRDefault="00CA3EC4" w:rsidP="00C65ECB">
            <w:pPr>
              <w:rPr>
                <w:rFonts w:ascii="Calibri Light" w:hAnsi="Calibri Light"/>
                <w:sz w:val="23"/>
                <w:szCs w:val="23"/>
              </w:rPr>
            </w:pPr>
            <w:r>
              <w:rPr>
                <w:rFonts w:ascii="Calibri Light" w:hAnsi="Calibri Light"/>
                <w:sz w:val="23"/>
                <w:szCs w:val="23"/>
              </w:rPr>
              <w:t>Recommendation</w:t>
            </w:r>
          </w:p>
        </w:tc>
      </w:tr>
      <w:tr w:rsidR="00643870" w:rsidRPr="007B0136" w:rsidTr="007B0136">
        <w:tc>
          <w:tcPr>
            <w:tcW w:w="1951" w:type="dxa"/>
          </w:tcPr>
          <w:p w:rsidR="007A4267" w:rsidRPr="007B0136" w:rsidRDefault="007A4267" w:rsidP="00C65ECB">
            <w:pPr>
              <w:rPr>
                <w:rFonts w:ascii="Calibri Light" w:hAnsi="Calibri Light"/>
                <w:sz w:val="23"/>
                <w:szCs w:val="23"/>
              </w:rPr>
            </w:pPr>
            <w:r w:rsidRPr="007B0136">
              <w:rPr>
                <w:rFonts w:ascii="Calibri Light" w:hAnsi="Calibri Light"/>
                <w:sz w:val="23"/>
                <w:szCs w:val="23"/>
              </w:rPr>
              <w:t>Gender</w:t>
            </w:r>
          </w:p>
        </w:tc>
        <w:tc>
          <w:tcPr>
            <w:tcW w:w="5393" w:type="dxa"/>
          </w:tcPr>
          <w:p w:rsidR="007A4267" w:rsidRPr="007B0136" w:rsidRDefault="007A4267" w:rsidP="009F57A7">
            <w:pPr>
              <w:rPr>
                <w:rFonts w:ascii="Calibri Light" w:hAnsi="Calibri Light"/>
                <w:sz w:val="23"/>
                <w:szCs w:val="23"/>
              </w:rPr>
            </w:pPr>
            <w:r w:rsidRPr="007B0136">
              <w:rPr>
                <w:rFonts w:ascii="Calibri Light" w:hAnsi="Calibri Light"/>
                <w:sz w:val="23"/>
                <w:szCs w:val="23"/>
              </w:rPr>
              <w:t xml:space="preserve">Evident in situational assessment, use of gender disaggregated, gender programming approaches as GRB, </w:t>
            </w:r>
            <w:r w:rsidR="009F1F61">
              <w:rPr>
                <w:rFonts w:ascii="Calibri Light" w:hAnsi="Calibri Light"/>
                <w:sz w:val="23"/>
                <w:szCs w:val="23"/>
              </w:rPr>
              <w:t xml:space="preserve">PGA, gender </w:t>
            </w:r>
            <w:r w:rsidR="00E31E5C">
              <w:rPr>
                <w:rFonts w:ascii="Calibri Light" w:hAnsi="Calibri Light"/>
                <w:sz w:val="23"/>
                <w:szCs w:val="23"/>
              </w:rPr>
              <w:t xml:space="preserve">equality </w:t>
            </w:r>
            <w:r w:rsidR="009F1F61">
              <w:rPr>
                <w:rFonts w:ascii="Calibri Light" w:hAnsi="Calibri Light"/>
                <w:sz w:val="23"/>
                <w:szCs w:val="23"/>
              </w:rPr>
              <w:t xml:space="preserve">assessments, </w:t>
            </w:r>
            <w:r w:rsidR="007E3B6D" w:rsidRPr="007B0136">
              <w:rPr>
                <w:rFonts w:ascii="Calibri Light" w:hAnsi="Calibri Light"/>
                <w:sz w:val="23"/>
                <w:szCs w:val="23"/>
              </w:rPr>
              <w:t xml:space="preserve">gender analysis, and gender </w:t>
            </w:r>
            <w:r w:rsidR="007B0136" w:rsidRPr="007B0136">
              <w:rPr>
                <w:rFonts w:ascii="Calibri Light" w:hAnsi="Calibri Light"/>
                <w:sz w:val="23"/>
                <w:szCs w:val="23"/>
              </w:rPr>
              <w:t>statistics</w:t>
            </w:r>
            <w:r w:rsidR="00D63E2B">
              <w:rPr>
                <w:rFonts w:ascii="Calibri Light" w:hAnsi="Calibri Light"/>
                <w:sz w:val="23"/>
                <w:szCs w:val="23"/>
              </w:rPr>
              <w:t>.</w:t>
            </w:r>
          </w:p>
        </w:tc>
        <w:tc>
          <w:tcPr>
            <w:tcW w:w="3672" w:type="dxa"/>
          </w:tcPr>
          <w:p w:rsidR="007A4267" w:rsidRPr="007B0136" w:rsidRDefault="007E3B6D" w:rsidP="00A55F98">
            <w:pPr>
              <w:rPr>
                <w:rFonts w:ascii="Calibri Light" w:hAnsi="Calibri Light"/>
                <w:sz w:val="23"/>
                <w:szCs w:val="23"/>
              </w:rPr>
            </w:pPr>
            <w:r w:rsidRPr="007B0136">
              <w:rPr>
                <w:rFonts w:ascii="Calibri Light" w:hAnsi="Calibri Light"/>
                <w:sz w:val="23"/>
                <w:szCs w:val="23"/>
              </w:rPr>
              <w:t>The pro</w:t>
            </w:r>
            <w:r w:rsidR="007B0136">
              <w:rPr>
                <w:rFonts w:ascii="Calibri Light" w:hAnsi="Calibri Light"/>
                <w:sz w:val="23"/>
                <w:szCs w:val="23"/>
              </w:rPr>
              <w:t xml:space="preserve">gramme </w:t>
            </w:r>
            <w:r w:rsidR="00A55F98">
              <w:rPr>
                <w:rFonts w:ascii="Calibri Light" w:hAnsi="Calibri Light"/>
                <w:sz w:val="23"/>
                <w:szCs w:val="23"/>
              </w:rPr>
              <w:t xml:space="preserve">should </w:t>
            </w:r>
            <w:r w:rsidRPr="007B0136">
              <w:rPr>
                <w:rFonts w:ascii="Calibri Light" w:hAnsi="Calibri Light"/>
                <w:sz w:val="23"/>
                <w:szCs w:val="23"/>
              </w:rPr>
              <w:t>promote skills building, measurement and reporting on the gender approaches and tools.</w:t>
            </w:r>
          </w:p>
        </w:tc>
      </w:tr>
      <w:tr w:rsidR="00643870" w:rsidRPr="007B0136" w:rsidTr="007B0136">
        <w:tc>
          <w:tcPr>
            <w:tcW w:w="1951" w:type="dxa"/>
          </w:tcPr>
          <w:p w:rsidR="007A4267" w:rsidRPr="007B0136" w:rsidRDefault="007B0136" w:rsidP="00C65ECB">
            <w:pPr>
              <w:rPr>
                <w:rFonts w:ascii="Calibri Light" w:hAnsi="Calibri Light"/>
                <w:sz w:val="23"/>
                <w:szCs w:val="23"/>
              </w:rPr>
            </w:pPr>
            <w:r w:rsidRPr="007B0136">
              <w:rPr>
                <w:rFonts w:ascii="Calibri Light" w:hAnsi="Calibri Light"/>
                <w:sz w:val="23"/>
                <w:szCs w:val="23"/>
              </w:rPr>
              <w:t>HRBA</w:t>
            </w:r>
          </w:p>
        </w:tc>
        <w:tc>
          <w:tcPr>
            <w:tcW w:w="5393" w:type="dxa"/>
          </w:tcPr>
          <w:p w:rsidR="007A4267" w:rsidRPr="007B0136" w:rsidRDefault="007B0136" w:rsidP="009F57A7">
            <w:pPr>
              <w:rPr>
                <w:rFonts w:ascii="Calibri Light" w:hAnsi="Calibri Light"/>
                <w:sz w:val="23"/>
                <w:szCs w:val="23"/>
              </w:rPr>
            </w:pPr>
            <w:r w:rsidRPr="007B0136">
              <w:rPr>
                <w:rFonts w:ascii="Calibri Light" w:hAnsi="Calibri Light"/>
                <w:sz w:val="23"/>
                <w:szCs w:val="23"/>
              </w:rPr>
              <w:t>Focus of the UNJPGE was to address access to services</w:t>
            </w:r>
            <w:r w:rsidR="009F57A7">
              <w:rPr>
                <w:rFonts w:ascii="Calibri Light" w:hAnsi="Calibri Light"/>
                <w:sz w:val="23"/>
                <w:szCs w:val="23"/>
              </w:rPr>
              <w:t>;</w:t>
            </w:r>
            <w:r w:rsidRPr="007B0136">
              <w:rPr>
                <w:rFonts w:ascii="Calibri Light" w:hAnsi="Calibri Light"/>
                <w:sz w:val="23"/>
                <w:szCs w:val="23"/>
              </w:rPr>
              <w:t xml:space="preserve"> therefore</w:t>
            </w:r>
            <w:r w:rsidR="009F57A7">
              <w:rPr>
                <w:rFonts w:ascii="Calibri Light" w:hAnsi="Calibri Light"/>
                <w:sz w:val="23"/>
                <w:szCs w:val="23"/>
              </w:rPr>
              <w:t>,</w:t>
            </w:r>
            <w:r w:rsidRPr="007B0136">
              <w:rPr>
                <w:rFonts w:ascii="Calibri Light" w:hAnsi="Calibri Light"/>
                <w:sz w:val="23"/>
                <w:szCs w:val="23"/>
              </w:rPr>
              <w:t xml:space="preserve"> the majority of effort is directed towards provision. Elements of prevention were noted in Outcome 2 and 3, protection in Outcome 2 and </w:t>
            </w:r>
            <w:r w:rsidR="009F57A7">
              <w:rPr>
                <w:rFonts w:ascii="Calibri Light" w:hAnsi="Calibri Light"/>
                <w:sz w:val="23"/>
                <w:szCs w:val="23"/>
              </w:rPr>
              <w:t>p</w:t>
            </w:r>
            <w:r w:rsidRPr="007B0136">
              <w:rPr>
                <w:rFonts w:ascii="Calibri Light" w:hAnsi="Calibri Light"/>
                <w:sz w:val="23"/>
                <w:szCs w:val="23"/>
              </w:rPr>
              <w:t>romotion in Outcome 1 and 4.</w:t>
            </w:r>
          </w:p>
        </w:tc>
        <w:tc>
          <w:tcPr>
            <w:tcW w:w="3672" w:type="dxa"/>
          </w:tcPr>
          <w:p w:rsidR="00A456E2" w:rsidRPr="007B0136" w:rsidRDefault="007B0136" w:rsidP="00C65ECB">
            <w:pPr>
              <w:rPr>
                <w:rFonts w:ascii="Calibri Light" w:hAnsi="Calibri Light"/>
                <w:sz w:val="23"/>
                <w:szCs w:val="23"/>
              </w:rPr>
            </w:pPr>
            <w:r w:rsidRPr="007B0136">
              <w:rPr>
                <w:rFonts w:ascii="Calibri Light" w:hAnsi="Calibri Light"/>
                <w:sz w:val="23"/>
                <w:szCs w:val="23"/>
              </w:rPr>
              <w:t xml:space="preserve">Clear linkages need to be drawn between prevention initiatives and provision and protection services on SGBV. </w:t>
            </w:r>
          </w:p>
        </w:tc>
      </w:tr>
      <w:tr w:rsidR="00643870" w:rsidRPr="007B0136" w:rsidTr="007B0136">
        <w:tc>
          <w:tcPr>
            <w:tcW w:w="1951" w:type="dxa"/>
          </w:tcPr>
          <w:p w:rsidR="007A4267" w:rsidRPr="007B0136" w:rsidRDefault="007B0136" w:rsidP="00C65ECB">
            <w:pPr>
              <w:rPr>
                <w:rFonts w:ascii="Calibri Light" w:hAnsi="Calibri Light"/>
                <w:sz w:val="23"/>
                <w:szCs w:val="23"/>
              </w:rPr>
            </w:pPr>
            <w:r>
              <w:rPr>
                <w:rFonts w:ascii="Calibri Light" w:hAnsi="Calibri Light"/>
                <w:sz w:val="23"/>
                <w:szCs w:val="23"/>
              </w:rPr>
              <w:t xml:space="preserve">RBM </w:t>
            </w:r>
          </w:p>
        </w:tc>
        <w:tc>
          <w:tcPr>
            <w:tcW w:w="5393" w:type="dxa"/>
          </w:tcPr>
          <w:p w:rsidR="007A4267" w:rsidRPr="007B0136" w:rsidRDefault="007B0136" w:rsidP="00A55F98">
            <w:pPr>
              <w:rPr>
                <w:rFonts w:ascii="Calibri Light" w:hAnsi="Calibri Light"/>
                <w:sz w:val="23"/>
                <w:szCs w:val="23"/>
              </w:rPr>
            </w:pPr>
            <w:r>
              <w:rPr>
                <w:rFonts w:ascii="Calibri Light" w:hAnsi="Calibri Light"/>
                <w:sz w:val="23"/>
                <w:szCs w:val="23"/>
              </w:rPr>
              <w:t xml:space="preserve">UNJPGE uses RBM in planning, monitoring and reporting templates. Challenges were noted with RBM skills amongst the users given the </w:t>
            </w:r>
            <w:r w:rsidR="00CA3EC4">
              <w:rPr>
                <w:rFonts w:ascii="Calibri Light" w:hAnsi="Calibri Light"/>
                <w:sz w:val="23"/>
                <w:szCs w:val="23"/>
              </w:rPr>
              <w:t xml:space="preserve">quality of reports which </w:t>
            </w:r>
            <w:r w:rsidR="00A55F98">
              <w:rPr>
                <w:rFonts w:ascii="Calibri Light" w:hAnsi="Calibri Light"/>
                <w:sz w:val="23"/>
                <w:szCs w:val="23"/>
              </w:rPr>
              <w:t xml:space="preserve">are </w:t>
            </w:r>
            <w:r w:rsidR="00CA3EC4">
              <w:rPr>
                <w:rFonts w:ascii="Calibri Light" w:hAnsi="Calibri Light"/>
                <w:sz w:val="23"/>
                <w:szCs w:val="23"/>
              </w:rPr>
              <w:t>activity based and not results based.</w:t>
            </w:r>
          </w:p>
        </w:tc>
        <w:tc>
          <w:tcPr>
            <w:tcW w:w="3672" w:type="dxa"/>
          </w:tcPr>
          <w:p w:rsidR="007A4267" w:rsidRPr="007B0136" w:rsidRDefault="00CA3EC4" w:rsidP="00643870">
            <w:pPr>
              <w:rPr>
                <w:rFonts w:ascii="Calibri Light" w:hAnsi="Calibri Light"/>
                <w:sz w:val="23"/>
                <w:szCs w:val="23"/>
              </w:rPr>
            </w:pPr>
            <w:r>
              <w:rPr>
                <w:rFonts w:ascii="Calibri Light" w:hAnsi="Calibri Light"/>
                <w:sz w:val="23"/>
                <w:szCs w:val="23"/>
              </w:rPr>
              <w:t xml:space="preserve">Need for clarification of </w:t>
            </w:r>
            <w:r w:rsidR="00643870">
              <w:rPr>
                <w:rFonts w:ascii="Calibri Light" w:hAnsi="Calibri Light"/>
                <w:sz w:val="23"/>
                <w:szCs w:val="23"/>
              </w:rPr>
              <w:t xml:space="preserve">RBM </w:t>
            </w:r>
            <w:r>
              <w:rPr>
                <w:rFonts w:ascii="Calibri Light" w:hAnsi="Calibri Light"/>
                <w:sz w:val="23"/>
                <w:szCs w:val="23"/>
              </w:rPr>
              <w:t xml:space="preserve">terms and training to improve reporting. </w:t>
            </w:r>
          </w:p>
        </w:tc>
      </w:tr>
    </w:tbl>
    <w:p w:rsidR="007A4267" w:rsidRPr="007B0136" w:rsidRDefault="007A4267" w:rsidP="00C65ECB">
      <w:pPr>
        <w:rPr>
          <w:rFonts w:ascii="Calibri Light" w:hAnsi="Calibri Light"/>
          <w:sz w:val="23"/>
          <w:szCs w:val="23"/>
        </w:rPr>
      </w:pPr>
    </w:p>
    <w:p w:rsidR="00A456E2" w:rsidRPr="00856734" w:rsidRDefault="00643870" w:rsidP="00B93EC9">
      <w:pPr>
        <w:rPr>
          <w:rFonts w:ascii="Calibri Light" w:hAnsi="Calibri Light"/>
          <w:b/>
          <w:sz w:val="23"/>
          <w:szCs w:val="23"/>
        </w:rPr>
      </w:pPr>
      <w:r w:rsidRPr="00856734">
        <w:rPr>
          <w:rFonts w:ascii="Calibri Light" w:hAnsi="Calibri Light"/>
          <w:b/>
          <w:sz w:val="23"/>
          <w:szCs w:val="23"/>
        </w:rPr>
        <w:t>Evaluation score B</w:t>
      </w:r>
      <w:r w:rsidR="00856734" w:rsidRPr="00856734">
        <w:rPr>
          <w:rFonts w:ascii="Calibri Light" w:hAnsi="Calibri Light"/>
          <w:b/>
          <w:sz w:val="23"/>
          <w:szCs w:val="23"/>
        </w:rPr>
        <w:t xml:space="preserve"> strong with minor weaknesses</w:t>
      </w:r>
    </w:p>
    <w:p w:rsidR="00AC6517" w:rsidRDefault="00873551">
      <w:pPr>
        <w:pStyle w:val="Heading1"/>
        <w:numPr>
          <w:ilvl w:val="0"/>
          <w:numId w:val="37"/>
        </w:numPr>
      </w:pPr>
      <w:bookmarkStart w:id="212" w:name="_Toc351916212"/>
      <w:r>
        <w:t>Management and Coordination</w:t>
      </w:r>
      <w:bookmarkEnd w:id="212"/>
    </w:p>
    <w:p w:rsidR="00252E5D" w:rsidRPr="001A342C" w:rsidRDefault="00252E5D" w:rsidP="00252E5D">
      <w:pPr>
        <w:spacing w:after="0"/>
        <w:jc w:val="both"/>
        <w:rPr>
          <w:rFonts w:ascii="Calibri Light" w:hAnsi="Calibri Light"/>
          <w:sz w:val="23"/>
          <w:szCs w:val="23"/>
          <w:lang w:val="en-GB"/>
        </w:rPr>
      </w:pPr>
    </w:p>
    <w:p w:rsidR="00252E5D" w:rsidRPr="00BB596C" w:rsidRDefault="00252E5D" w:rsidP="00252E5D">
      <w:pPr>
        <w:spacing w:after="0"/>
        <w:jc w:val="both"/>
        <w:rPr>
          <w:rFonts w:ascii="Calibri Light" w:hAnsi="Calibri Light"/>
          <w:sz w:val="23"/>
          <w:szCs w:val="23"/>
          <w:lang w:val="en-GB"/>
        </w:rPr>
      </w:pPr>
      <w:r w:rsidRPr="00BB596C">
        <w:rPr>
          <w:rFonts w:ascii="Calibri Light" w:hAnsi="Calibri Light"/>
          <w:sz w:val="23"/>
          <w:szCs w:val="23"/>
          <w:lang w:val="en-GB"/>
        </w:rPr>
        <w:t xml:space="preserve">The </w:t>
      </w:r>
      <w:r w:rsidR="00CA3EC4">
        <w:rPr>
          <w:rFonts w:ascii="Calibri Light" w:hAnsi="Calibri Light"/>
          <w:sz w:val="23"/>
          <w:szCs w:val="23"/>
          <w:lang w:val="en-GB"/>
        </w:rPr>
        <w:t>UNJPGE</w:t>
      </w:r>
      <w:r w:rsidRPr="00BB596C">
        <w:rPr>
          <w:rFonts w:ascii="Calibri Light" w:hAnsi="Calibri Light"/>
          <w:sz w:val="23"/>
          <w:szCs w:val="23"/>
          <w:lang w:val="en-GB"/>
        </w:rPr>
        <w:t xml:space="preserve"> was expected to present a joint framework and reduce transaction costs for UN Agencies, Government and CSOs</w:t>
      </w:r>
      <w:r>
        <w:rPr>
          <w:rFonts w:ascii="Calibri Light" w:hAnsi="Calibri Light"/>
          <w:sz w:val="23"/>
          <w:szCs w:val="23"/>
          <w:lang w:val="en-GB"/>
        </w:rPr>
        <w:t xml:space="preserve"> in line with </w:t>
      </w:r>
      <w:r w:rsidRPr="001A342C">
        <w:rPr>
          <w:rFonts w:ascii="Calibri Light" w:hAnsi="Calibri Light"/>
          <w:sz w:val="23"/>
          <w:szCs w:val="23"/>
          <w:lang w:val="en-GB"/>
        </w:rPr>
        <w:t xml:space="preserve">Outcome 5: </w:t>
      </w:r>
      <w:r w:rsidRPr="001A342C">
        <w:rPr>
          <w:rFonts w:ascii="Calibri Light" w:hAnsi="Calibri Light" w:cs="Arial"/>
          <w:sz w:val="23"/>
          <w:szCs w:val="23"/>
        </w:rPr>
        <w:t>UN Partners Deliver Effective, Strategic and Efficient Support for Gender</w:t>
      </w:r>
      <w:r>
        <w:rPr>
          <w:rFonts w:ascii="Calibri Light" w:hAnsi="Calibri Light" w:cs="Arial"/>
          <w:sz w:val="23"/>
          <w:szCs w:val="23"/>
        </w:rPr>
        <w:t xml:space="preserve">. </w:t>
      </w:r>
      <w:r w:rsidRPr="00BB596C">
        <w:rPr>
          <w:rFonts w:ascii="Calibri Light" w:hAnsi="Calibri Light"/>
          <w:sz w:val="23"/>
          <w:szCs w:val="23"/>
          <w:lang w:val="en-GB"/>
        </w:rPr>
        <w:t>The coordination fell under two agencies</w:t>
      </w:r>
      <w:r>
        <w:rPr>
          <w:rFonts w:ascii="Calibri Light" w:hAnsi="Calibri Light"/>
          <w:sz w:val="23"/>
          <w:szCs w:val="23"/>
          <w:lang w:val="en-GB"/>
        </w:rPr>
        <w:t>:</w:t>
      </w:r>
      <w:r w:rsidRPr="00BB596C">
        <w:rPr>
          <w:rFonts w:ascii="Calibri Light" w:hAnsi="Calibri Light"/>
          <w:sz w:val="23"/>
          <w:szCs w:val="23"/>
          <w:lang w:val="en-GB"/>
        </w:rPr>
        <w:t xml:space="preserve"> UN Women</w:t>
      </w:r>
      <w:r>
        <w:rPr>
          <w:rFonts w:ascii="Calibri Light" w:hAnsi="Calibri Light"/>
          <w:sz w:val="23"/>
          <w:szCs w:val="23"/>
          <w:lang w:val="en-GB"/>
        </w:rPr>
        <w:t>,</w:t>
      </w:r>
      <w:r w:rsidRPr="00BB596C">
        <w:rPr>
          <w:rFonts w:ascii="Calibri Light" w:hAnsi="Calibri Light"/>
          <w:sz w:val="23"/>
          <w:szCs w:val="23"/>
          <w:lang w:val="en-GB"/>
        </w:rPr>
        <w:t xml:space="preserve"> given their mandate on gender and UNDP</w:t>
      </w:r>
      <w:r>
        <w:rPr>
          <w:rFonts w:ascii="Calibri Light" w:hAnsi="Calibri Light"/>
          <w:sz w:val="23"/>
          <w:szCs w:val="23"/>
          <w:lang w:val="en-GB"/>
        </w:rPr>
        <w:t>,</w:t>
      </w:r>
      <w:r w:rsidRPr="00BB596C">
        <w:rPr>
          <w:rFonts w:ascii="Calibri Light" w:hAnsi="Calibri Light"/>
          <w:sz w:val="23"/>
          <w:szCs w:val="23"/>
          <w:lang w:val="en-GB"/>
        </w:rPr>
        <w:t xml:space="preserve"> as the </w:t>
      </w:r>
      <w:r>
        <w:rPr>
          <w:rFonts w:ascii="Calibri Light" w:hAnsi="Calibri Light"/>
          <w:sz w:val="23"/>
          <w:szCs w:val="23"/>
          <w:lang w:val="en-GB"/>
        </w:rPr>
        <w:t>A</w:t>
      </w:r>
      <w:r w:rsidRPr="00BB596C">
        <w:rPr>
          <w:rFonts w:ascii="Calibri Light" w:hAnsi="Calibri Light"/>
          <w:sz w:val="23"/>
          <w:szCs w:val="23"/>
          <w:lang w:val="en-GB"/>
        </w:rPr>
        <w:t xml:space="preserve">dministrative </w:t>
      </w:r>
      <w:r>
        <w:rPr>
          <w:rFonts w:ascii="Calibri Light" w:hAnsi="Calibri Light"/>
          <w:sz w:val="23"/>
          <w:szCs w:val="23"/>
          <w:lang w:val="en-GB"/>
        </w:rPr>
        <w:t>A</w:t>
      </w:r>
      <w:r w:rsidRPr="00BB596C">
        <w:rPr>
          <w:rFonts w:ascii="Calibri Light" w:hAnsi="Calibri Light"/>
          <w:sz w:val="23"/>
          <w:szCs w:val="23"/>
          <w:lang w:val="en-GB"/>
        </w:rPr>
        <w:t>gent.</w:t>
      </w:r>
    </w:p>
    <w:p w:rsidR="00252E5D" w:rsidRPr="00BB596C" w:rsidRDefault="00252E5D" w:rsidP="00252E5D">
      <w:pPr>
        <w:spacing w:after="0"/>
        <w:jc w:val="both"/>
        <w:rPr>
          <w:rFonts w:ascii="Calibri Light" w:hAnsi="Calibri Light"/>
          <w:sz w:val="23"/>
          <w:szCs w:val="23"/>
          <w:lang w:val="en-GB"/>
        </w:rPr>
      </w:pPr>
    </w:p>
    <w:p w:rsidR="00252E5D" w:rsidRDefault="00252E5D" w:rsidP="00252E5D">
      <w:pPr>
        <w:spacing w:after="0"/>
        <w:jc w:val="both"/>
        <w:rPr>
          <w:rFonts w:ascii="Calibri Light" w:hAnsi="Calibri Light"/>
          <w:sz w:val="23"/>
          <w:szCs w:val="23"/>
          <w:lang w:val="en-GB"/>
        </w:rPr>
      </w:pPr>
      <w:r>
        <w:rPr>
          <w:rFonts w:ascii="Calibri Light" w:hAnsi="Calibri Light"/>
          <w:sz w:val="23"/>
          <w:szCs w:val="23"/>
          <w:lang w:val="en-GB"/>
        </w:rPr>
        <w:t xml:space="preserve"> A number of respondents (40%) </w:t>
      </w:r>
      <w:r w:rsidRPr="00BB596C">
        <w:rPr>
          <w:rFonts w:ascii="Calibri Light" w:hAnsi="Calibri Light"/>
          <w:sz w:val="23"/>
          <w:szCs w:val="23"/>
          <w:lang w:val="en-GB"/>
        </w:rPr>
        <w:t xml:space="preserve">indicated the challenge in defining what </w:t>
      </w:r>
      <w:r w:rsidRPr="003E2A08">
        <w:rPr>
          <w:rFonts w:ascii="Calibri Light" w:hAnsi="Calibri Light"/>
          <w:sz w:val="23"/>
          <w:szCs w:val="23"/>
          <w:lang w:val="en-GB"/>
        </w:rPr>
        <w:t xml:space="preserve">joint programming meant for the </w:t>
      </w:r>
      <w:r w:rsidR="00CA3EC4">
        <w:rPr>
          <w:rFonts w:ascii="Calibri Light" w:hAnsi="Calibri Light"/>
          <w:sz w:val="23"/>
          <w:szCs w:val="23"/>
          <w:lang w:val="en-GB"/>
        </w:rPr>
        <w:t>UNJPGE</w:t>
      </w:r>
      <w:r w:rsidRPr="003E2A08">
        <w:rPr>
          <w:rFonts w:ascii="Calibri Light" w:hAnsi="Calibri Light"/>
          <w:sz w:val="23"/>
          <w:szCs w:val="23"/>
          <w:lang w:val="en-GB"/>
        </w:rPr>
        <w:t xml:space="preserve"> due to lack of implementation guidelines</w:t>
      </w:r>
      <w:r w:rsidR="00CA3EC4">
        <w:rPr>
          <w:rFonts w:ascii="Calibri Light" w:hAnsi="Calibri Light"/>
          <w:sz w:val="23"/>
          <w:szCs w:val="23"/>
          <w:lang w:val="en-GB"/>
        </w:rPr>
        <w:t>.</w:t>
      </w:r>
      <w:r w:rsidRPr="00B07F81">
        <w:rPr>
          <w:rFonts w:ascii="Calibri Light" w:hAnsi="Calibri Light"/>
          <w:sz w:val="23"/>
          <w:szCs w:val="23"/>
          <w:lang w:val="en-GB"/>
        </w:rPr>
        <w:t xml:space="preserve"> </w:t>
      </w:r>
      <w:r w:rsidRPr="00BB596C">
        <w:rPr>
          <w:rFonts w:ascii="Calibri Light" w:hAnsi="Calibri Light"/>
          <w:sz w:val="23"/>
          <w:szCs w:val="23"/>
          <w:lang w:val="en-GB"/>
        </w:rPr>
        <w:t xml:space="preserve">The evaluation </w:t>
      </w:r>
      <w:r>
        <w:rPr>
          <w:rFonts w:ascii="Calibri Light" w:hAnsi="Calibri Light"/>
          <w:sz w:val="23"/>
          <w:szCs w:val="23"/>
          <w:lang w:val="en-GB"/>
        </w:rPr>
        <w:t>identified the joint activities under the</w:t>
      </w:r>
      <w:r w:rsidRPr="00BB596C">
        <w:rPr>
          <w:rFonts w:ascii="Calibri Light" w:hAnsi="Calibri Light"/>
          <w:sz w:val="23"/>
          <w:szCs w:val="23"/>
          <w:lang w:val="en-GB"/>
        </w:rPr>
        <w:t xml:space="preserve"> </w:t>
      </w:r>
      <w:r w:rsidR="00CA3EC4">
        <w:rPr>
          <w:rFonts w:ascii="Calibri Light" w:hAnsi="Calibri Light"/>
          <w:sz w:val="23"/>
          <w:szCs w:val="23"/>
          <w:lang w:val="en-GB"/>
        </w:rPr>
        <w:t>UNJPGE</w:t>
      </w:r>
      <w:r w:rsidRPr="00BB596C">
        <w:rPr>
          <w:rFonts w:ascii="Calibri Light" w:hAnsi="Calibri Light"/>
          <w:sz w:val="23"/>
          <w:szCs w:val="23"/>
          <w:lang w:val="en-GB"/>
        </w:rPr>
        <w:t xml:space="preserve"> based on </w:t>
      </w:r>
      <w:r>
        <w:rPr>
          <w:rFonts w:ascii="Calibri Light" w:hAnsi="Calibri Light"/>
          <w:sz w:val="23"/>
          <w:szCs w:val="23"/>
          <w:lang w:val="en-GB"/>
        </w:rPr>
        <w:t>document review.</w:t>
      </w:r>
      <w:r w:rsidRPr="00BB596C">
        <w:rPr>
          <w:rFonts w:ascii="Calibri Light" w:hAnsi="Calibri Light"/>
          <w:sz w:val="23"/>
          <w:szCs w:val="23"/>
          <w:lang w:val="en-GB"/>
        </w:rPr>
        <w:t xml:space="preserve"> </w:t>
      </w:r>
      <w:r>
        <w:rPr>
          <w:rFonts w:ascii="Calibri Light" w:hAnsi="Calibri Light"/>
          <w:sz w:val="23"/>
          <w:szCs w:val="23"/>
          <w:lang w:val="en-GB"/>
        </w:rPr>
        <w:t>These j</w:t>
      </w:r>
      <w:r w:rsidRPr="00BB596C">
        <w:rPr>
          <w:rFonts w:ascii="Calibri Light" w:hAnsi="Calibri Light"/>
          <w:sz w:val="23"/>
          <w:szCs w:val="23"/>
          <w:lang w:val="en-GB"/>
        </w:rPr>
        <w:t xml:space="preserve">oint activities </w:t>
      </w:r>
      <w:r>
        <w:rPr>
          <w:rFonts w:ascii="Calibri Light" w:hAnsi="Calibri Light"/>
          <w:sz w:val="23"/>
          <w:szCs w:val="23"/>
          <w:lang w:val="en-GB"/>
        </w:rPr>
        <w:t>i</w:t>
      </w:r>
      <w:r w:rsidRPr="00BB596C">
        <w:rPr>
          <w:rFonts w:ascii="Calibri Light" w:hAnsi="Calibri Light"/>
          <w:sz w:val="23"/>
          <w:szCs w:val="23"/>
          <w:lang w:val="en-GB"/>
        </w:rPr>
        <w:t>nclude</w:t>
      </w:r>
      <w:r w:rsidR="00B11950">
        <w:rPr>
          <w:rFonts w:ascii="Calibri Light" w:hAnsi="Calibri Light"/>
          <w:sz w:val="23"/>
          <w:szCs w:val="23"/>
          <w:lang w:val="en-GB"/>
        </w:rPr>
        <w:t>:</w:t>
      </w:r>
      <w:r w:rsidRPr="00BB596C">
        <w:rPr>
          <w:rFonts w:ascii="Calibri Light" w:hAnsi="Calibri Light"/>
          <w:sz w:val="23"/>
          <w:szCs w:val="23"/>
          <w:lang w:val="en-GB"/>
        </w:rPr>
        <w:t xml:space="preserve"> </w:t>
      </w:r>
      <w:r>
        <w:rPr>
          <w:rFonts w:ascii="Calibri Light" w:hAnsi="Calibri Light"/>
          <w:sz w:val="23"/>
          <w:szCs w:val="23"/>
          <w:lang w:val="en-GB"/>
        </w:rPr>
        <w:t>(</w:t>
      </w:r>
      <w:proofErr w:type="spellStart"/>
      <w:r>
        <w:rPr>
          <w:rFonts w:ascii="Calibri Light" w:hAnsi="Calibri Light"/>
          <w:sz w:val="23"/>
          <w:szCs w:val="23"/>
          <w:lang w:val="en-GB"/>
        </w:rPr>
        <w:t>i</w:t>
      </w:r>
      <w:proofErr w:type="spellEnd"/>
      <w:r>
        <w:rPr>
          <w:rFonts w:ascii="Calibri Light" w:hAnsi="Calibri Light"/>
          <w:sz w:val="23"/>
          <w:szCs w:val="23"/>
          <w:lang w:val="en-GB"/>
        </w:rPr>
        <w:t xml:space="preserve">) </w:t>
      </w:r>
      <w:r w:rsidRPr="00BB596C">
        <w:rPr>
          <w:rFonts w:ascii="Calibri Light" w:hAnsi="Calibri Light"/>
          <w:sz w:val="23"/>
          <w:szCs w:val="23"/>
          <w:lang w:val="en-GB"/>
        </w:rPr>
        <w:t xml:space="preserve">coordination mechanism, </w:t>
      </w:r>
      <w:r>
        <w:rPr>
          <w:rFonts w:ascii="Calibri Light" w:hAnsi="Calibri Light"/>
          <w:sz w:val="23"/>
          <w:szCs w:val="23"/>
          <w:lang w:val="en-GB"/>
        </w:rPr>
        <w:t xml:space="preserve">(ii) </w:t>
      </w:r>
      <w:r w:rsidRPr="00BB596C">
        <w:rPr>
          <w:rFonts w:ascii="Calibri Light" w:hAnsi="Calibri Light"/>
          <w:sz w:val="23"/>
          <w:szCs w:val="23"/>
          <w:lang w:val="en-GB"/>
        </w:rPr>
        <w:t>planning and reviews,</w:t>
      </w:r>
      <w:r>
        <w:rPr>
          <w:rFonts w:ascii="Calibri Light" w:hAnsi="Calibri Light"/>
          <w:sz w:val="23"/>
          <w:szCs w:val="23"/>
          <w:lang w:val="en-GB"/>
        </w:rPr>
        <w:t xml:space="preserve"> and</w:t>
      </w:r>
      <w:r w:rsidRPr="00BB596C">
        <w:rPr>
          <w:rFonts w:ascii="Calibri Light" w:hAnsi="Calibri Light"/>
          <w:sz w:val="23"/>
          <w:szCs w:val="23"/>
          <w:lang w:val="en-GB"/>
        </w:rPr>
        <w:t xml:space="preserve"> </w:t>
      </w:r>
      <w:r>
        <w:rPr>
          <w:rFonts w:ascii="Calibri Light" w:hAnsi="Calibri Light"/>
          <w:sz w:val="23"/>
          <w:szCs w:val="23"/>
          <w:lang w:val="en-GB"/>
        </w:rPr>
        <w:t xml:space="preserve">(iii) </w:t>
      </w:r>
      <w:r w:rsidRPr="00BB596C">
        <w:rPr>
          <w:rFonts w:ascii="Calibri Light" w:hAnsi="Calibri Light"/>
          <w:sz w:val="23"/>
          <w:szCs w:val="23"/>
          <w:lang w:val="en-GB"/>
        </w:rPr>
        <w:t xml:space="preserve">monitoring and cost efficiencies in operations.  </w:t>
      </w:r>
    </w:p>
    <w:p w:rsidR="00252E5D" w:rsidRDefault="00252E5D" w:rsidP="00252E5D">
      <w:pPr>
        <w:spacing w:after="0"/>
        <w:jc w:val="both"/>
        <w:rPr>
          <w:rFonts w:ascii="Calibri Light" w:hAnsi="Calibri Light"/>
          <w:sz w:val="23"/>
          <w:szCs w:val="23"/>
          <w:lang w:val="en-GB"/>
        </w:rPr>
      </w:pPr>
    </w:p>
    <w:p w:rsidR="00252E5D" w:rsidRDefault="00252E5D" w:rsidP="00252E5D">
      <w:pPr>
        <w:spacing w:after="0"/>
        <w:jc w:val="both"/>
        <w:rPr>
          <w:rFonts w:ascii="Calibri Light" w:hAnsi="Calibri Light"/>
          <w:sz w:val="23"/>
          <w:szCs w:val="23"/>
          <w:lang w:val="en-GB"/>
        </w:rPr>
      </w:pPr>
      <w:r>
        <w:rPr>
          <w:rFonts w:ascii="Calibri Light" w:hAnsi="Calibri Light"/>
          <w:sz w:val="23"/>
          <w:szCs w:val="23"/>
          <w:lang w:val="en-GB"/>
        </w:rPr>
        <w:t xml:space="preserve">Assessment of </w:t>
      </w:r>
      <w:r w:rsidR="00CA3EC4">
        <w:rPr>
          <w:rFonts w:ascii="Calibri Light" w:hAnsi="Calibri Light"/>
          <w:sz w:val="23"/>
          <w:szCs w:val="23"/>
          <w:lang w:val="en-GB"/>
        </w:rPr>
        <w:t>the 3 functions was made below</w:t>
      </w:r>
      <w:r>
        <w:rPr>
          <w:rFonts w:ascii="Calibri Light" w:hAnsi="Calibri Light"/>
          <w:sz w:val="23"/>
          <w:szCs w:val="23"/>
          <w:lang w:val="en-GB"/>
        </w:rPr>
        <w:t xml:space="preserve">: </w:t>
      </w:r>
    </w:p>
    <w:p w:rsidR="00252E5D" w:rsidRPr="00BB596C" w:rsidRDefault="00252E5D" w:rsidP="00252E5D">
      <w:pPr>
        <w:spacing w:after="0"/>
        <w:jc w:val="both"/>
        <w:rPr>
          <w:rFonts w:ascii="Calibri Light" w:hAnsi="Calibri Light"/>
          <w:sz w:val="23"/>
          <w:szCs w:val="23"/>
          <w:lang w:val="en-GB"/>
        </w:rPr>
      </w:pPr>
    </w:p>
    <w:p w:rsidR="00252E5D" w:rsidRDefault="00252E5D" w:rsidP="00252E5D">
      <w:pPr>
        <w:spacing w:after="0"/>
        <w:jc w:val="both"/>
        <w:rPr>
          <w:rFonts w:ascii="Calibri Light" w:hAnsi="Calibri Light"/>
          <w:b/>
          <w:sz w:val="23"/>
          <w:szCs w:val="23"/>
          <w:lang w:val="en-GB"/>
        </w:rPr>
      </w:pPr>
      <w:r w:rsidRPr="00BB596C">
        <w:rPr>
          <w:rFonts w:ascii="Calibri Light" w:hAnsi="Calibri Light"/>
          <w:b/>
          <w:sz w:val="23"/>
          <w:szCs w:val="23"/>
          <w:lang w:val="en-GB"/>
        </w:rPr>
        <w:t>Coordinati</w:t>
      </w:r>
      <w:r>
        <w:rPr>
          <w:rFonts w:ascii="Calibri Light" w:hAnsi="Calibri Light"/>
          <w:b/>
          <w:sz w:val="23"/>
          <w:szCs w:val="23"/>
          <w:lang w:val="en-GB"/>
        </w:rPr>
        <w:t xml:space="preserve">on Mechanisms </w:t>
      </w:r>
    </w:p>
    <w:p w:rsidR="00AC6517" w:rsidRDefault="00252E5D">
      <w:pPr>
        <w:numPr>
          <w:ilvl w:val="0"/>
          <w:numId w:val="30"/>
        </w:numPr>
        <w:spacing w:after="0"/>
        <w:rPr>
          <w:rFonts w:ascii="Calibri Light" w:hAnsi="Calibri Light"/>
          <w:sz w:val="23"/>
          <w:szCs w:val="23"/>
          <w:lang w:val="en-GB"/>
        </w:rPr>
      </w:pPr>
      <w:r w:rsidRPr="00D2143E">
        <w:rPr>
          <w:rFonts w:ascii="Calibri Light" w:hAnsi="Calibri Light"/>
          <w:i/>
          <w:sz w:val="23"/>
          <w:szCs w:val="23"/>
          <w:lang w:val="en-GB"/>
        </w:rPr>
        <w:t>The Steering Committee</w:t>
      </w:r>
      <w:r w:rsidRPr="00D2143E">
        <w:rPr>
          <w:rFonts w:ascii="Calibri Light" w:hAnsi="Calibri Light"/>
          <w:b/>
          <w:sz w:val="23"/>
          <w:szCs w:val="23"/>
          <w:lang w:val="en-GB"/>
        </w:rPr>
        <w:t>:</w:t>
      </w:r>
      <w:r w:rsidRPr="00123EEE">
        <w:rPr>
          <w:rFonts w:ascii="Calibri Light" w:hAnsi="Calibri Light"/>
          <w:sz w:val="23"/>
          <w:szCs w:val="23"/>
          <w:lang w:val="en-GB"/>
        </w:rPr>
        <w:t xml:space="preserve"> consisted of representatives of PUNO, Government and CSOs chaired by the</w:t>
      </w:r>
      <w:r>
        <w:rPr>
          <w:rFonts w:ascii="Calibri Light" w:hAnsi="Calibri Light"/>
          <w:sz w:val="23"/>
          <w:szCs w:val="23"/>
          <w:lang w:val="en-GB"/>
        </w:rPr>
        <w:t xml:space="preserve"> Government, UN and CSO representatives. T</w:t>
      </w:r>
      <w:r w:rsidRPr="00123EEE">
        <w:rPr>
          <w:rFonts w:ascii="Calibri Light" w:hAnsi="Calibri Light"/>
          <w:sz w:val="23"/>
          <w:szCs w:val="23"/>
          <w:lang w:val="en-GB"/>
        </w:rPr>
        <w:t>he Steering Committee me</w:t>
      </w:r>
      <w:r>
        <w:rPr>
          <w:rFonts w:ascii="Calibri Light" w:hAnsi="Calibri Light"/>
          <w:sz w:val="23"/>
          <w:szCs w:val="23"/>
          <w:lang w:val="en-GB"/>
        </w:rPr>
        <w:t>e</w:t>
      </w:r>
      <w:r w:rsidRPr="00123EEE">
        <w:rPr>
          <w:rFonts w:ascii="Calibri Light" w:hAnsi="Calibri Light"/>
          <w:sz w:val="23"/>
          <w:szCs w:val="23"/>
          <w:lang w:val="en-GB"/>
        </w:rPr>
        <w:t>t</w:t>
      </w:r>
      <w:r>
        <w:rPr>
          <w:rFonts w:ascii="Calibri Light" w:hAnsi="Calibri Light"/>
          <w:sz w:val="23"/>
          <w:szCs w:val="23"/>
          <w:lang w:val="en-GB"/>
        </w:rPr>
        <w:t>s</w:t>
      </w:r>
      <w:r w:rsidRPr="00123EEE">
        <w:rPr>
          <w:rFonts w:ascii="Calibri Light" w:hAnsi="Calibri Light"/>
          <w:sz w:val="23"/>
          <w:szCs w:val="23"/>
          <w:lang w:val="en-GB"/>
        </w:rPr>
        <w:t xml:space="preserve"> </w:t>
      </w:r>
      <w:r>
        <w:rPr>
          <w:rFonts w:ascii="Calibri Light" w:hAnsi="Calibri Light"/>
          <w:sz w:val="23"/>
          <w:szCs w:val="23"/>
          <w:lang w:val="en-GB"/>
        </w:rPr>
        <w:t>twice</w:t>
      </w:r>
      <w:r w:rsidRPr="00123EEE">
        <w:rPr>
          <w:rFonts w:ascii="Calibri Light" w:hAnsi="Calibri Light"/>
          <w:sz w:val="23"/>
          <w:szCs w:val="23"/>
          <w:lang w:val="en-GB"/>
        </w:rPr>
        <w:t xml:space="preserve"> a year and provid</w:t>
      </w:r>
      <w:r>
        <w:rPr>
          <w:rFonts w:ascii="Calibri Light" w:hAnsi="Calibri Light"/>
          <w:sz w:val="23"/>
          <w:szCs w:val="23"/>
          <w:lang w:val="en-GB"/>
        </w:rPr>
        <w:t>es</w:t>
      </w:r>
      <w:r w:rsidRPr="00123EEE">
        <w:rPr>
          <w:rFonts w:ascii="Calibri Light" w:hAnsi="Calibri Light"/>
          <w:sz w:val="23"/>
          <w:szCs w:val="23"/>
          <w:lang w:val="en-GB"/>
        </w:rPr>
        <w:t xml:space="preserve"> strategic oversight. </w:t>
      </w:r>
    </w:p>
    <w:p w:rsidR="00AC6517" w:rsidRDefault="00252E5D">
      <w:pPr>
        <w:numPr>
          <w:ilvl w:val="0"/>
          <w:numId w:val="30"/>
        </w:numPr>
        <w:spacing w:after="0"/>
        <w:jc w:val="both"/>
        <w:rPr>
          <w:rFonts w:ascii="Calibri Light" w:hAnsi="Calibri Light"/>
          <w:sz w:val="23"/>
          <w:szCs w:val="23"/>
          <w:lang w:val="en-GB"/>
        </w:rPr>
      </w:pPr>
      <w:r w:rsidRPr="00D2143E">
        <w:rPr>
          <w:rFonts w:ascii="Calibri Light" w:hAnsi="Calibri Light"/>
          <w:i/>
          <w:sz w:val="23"/>
          <w:szCs w:val="23"/>
          <w:lang w:val="en-GB"/>
        </w:rPr>
        <w:t>Reference Group</w:t>
      </w:r>
      <w:r w:rsidRPr="00123EEE">
        <w:rPr>
          <w:rFonts w:ascii="Calibri Light" w:hAnsi="Calibri Light"/>
          <w:sz w:val="23"/>
          <w:szCs w:val="23"/>
          <w:lang w:val="en-GB"/>
        </w:rPr>
        <w:t xml:space="preserve">: was made up of the technocrats who met quarterly to discuss programme implementation strategies. </w:t>
      </w:r>
    </w:p>
    <w:p w:rsidR="00AC6517" w:rsidRDefault="00252E5D">
      <w:pPr>
        <w:numPr>
          <w:ilvl w:val="0"/>
          <w:numId w:val="30"/>
        </w:numPr>
        <w:spacing w:after="0"/>
        <w:jc w:val="both"/>
        <w:rPr>
          <w:rFonts w:ascii="Calibri Light" w:hAnsi="Calibri Light"/>
          <w:sz w:val="23"/>
          <w:szCs w:val="23"/>
          <w:lang w:val="en-GB"/>
        </w:rPr>
      </w:pPr>
      <w:r w:rsidRPr="00B07F81">
        <w:rPr>
          <w:rFonts w:ascii="Calibri Light" w:hAnsi="Calibri Light"/>
          <w:i/>
          <w:sz w:val="23"/>
          <w:szCs w:val="23"/>
          <w:lang w:val="en-GB"/>
        </w:rPr>
        <w:t xml:space="preserve">Outcome Teams: </w:t>
      </w:r>
      <w:r w:rsidRPr="00554E54">
        <w:rPr>
          <w:rFonts w:ascii="Calibri Light" w:hAnsi="Calibri Light"/>
          <w:sz w:val="23"/>
          <w:szCs w:val="23"/>
          <w:lang w:val="en-GB"/>
        </w:rPr>
        <w:t>the operational teams</w:t>
      </w:r>
      <w:r>
        <w:rPr>
          <w:rFonts w:ascii="Calibri Light" w:hAnsi="Calibri Light"/>
          <w:i/>
          <w:sz w:val="23"/>
          <w:szCs w:val="23"/>
          <w:lang w:val="en-GB"/>
        </w:rPr>
        <w:t xml:space="preserve"> </w:t>
      </w:r>
      <w:r w:rsidRPr="00B07F81">
        <w:rPr>
          <w:rFonts w:ascii="Calibri Light" w:hAnsi="Calibri Light"/>
          <w:sz w:val="23"/>
          <w:szCs w:val="23"/>
          <w:lang w:val="en-GB"/>
        </w:rPr>
        <w:t xml:space="preserve">met quarterly to plan and review implementation. </w:t>
      </w:r>
    </w:p>
    <w:p w:rsidR="00252E5D" w:rsidRDefault="00252E5D" w:rsidP="00252E5D">
      <w:pPr>
        <w:spacing w:after="0"/>
        <w:jc w:val="both"/>
        <w:rPr>
          <w:rFonts w:ascii="Calibri Light" w:hAnsi="Calibri Light"/>
          <w:sz w:val="23"/>
          <w:szCs w:val="23"/>
          <w:lang w:val="en-GB"/>
        </w:rPr>
      </w:pPr>
    </w:p>
    <w:p w:rsidR="00252E5D" w:rsidRPr="00B07F81" w:rsidRDefault="00252E5D" w:rsidP="00252E5D">
      <w:pPr>
        <w:spacing w:after="0"/>
        <w:jc w:val="both"/>
        <w:rPr>
          <w:rFonts w:ascii="Calibri Light" w:hAnsi="Calibri Light"/>
          <w:sz w:val="23"/>
          <w:szCs w:val="23"/>
          <w:lang w:val="en-GB"/>
        </w:rPr>
      </w:pPr>
      <w:r>
        <w:rPr>
          <w:rFonts w:ascii="Calibri Light" w:hAnsi="Calibri Light"/>
          <w:sz w:val="23"/>
          <w:szCs w:val="23"/>
          <w:lang w:val="en-GB"/>
        </w:rPr>
        <w:t>Overall assessment of the coordination teams was positive and seen as contributing to delivery of service.</w:t>
      </w:r>
    </w:p>
    <w:p w:rsidR="00252E5D" w:rsidRPr="00B07F81" w:rsidRDefault="00252E5D" w:rsidP="00252E5D">
      <w:pPr>
        <w:spacing w:after="0"/>
        <w:ind w:left="360"/>
        <w:jc w:val="both"/>
        <w:rPr>
          <w:rFonts w:ascii="Calibri Light" w:hAnsi="Calibri Light"/>
          <w:b/>
          <w:sz w:val="23"/>
          <w:szCs w:val="23"/>
          <w:u w:val="single"/>
          <w:lang w:val="en-GB"/>
        </w:rPr>
      </w:pPr>
    </w:p>
    <w:p w:rsidR="00252E5D" w:rsidRPr="00B07F81" w:rsidRDefault="00252E5D" w:rsidP="00252E5D">
      <w:pPr>
        <w:spacing w:after="0"/>
        <w:jc w:val="both"/>
        <w:rPr>
          <w:rFonts w:ascii="Calibri Light" w:hAnsi="Calibri Light"/>
          <w:b/>
          <w:sz w:val="23"/>
          <w:szCs w:val="23"/>
          <w:lang w:val="en-GB"/>
        </w:rPr>
      </w:pPr>
      <w:r w:rsidRPr="00B07F81">
        <w:rPr>
          <w:rFonts w:ascii="Calibri Light" w:hAnsi="Calibri Light"/>
          <w:b/>
          <w:sz w:val="23"/>
          <w:szCs w:val="23"/>
          <w:lang w:val="en-GB"/>
        </w:rPr>
        <w:t>Planning and</w:t>
      </w:r>
      <w:r w:rsidRPr="00B07F81">
        <w:rPr>
          <w:rFonts w:ascii="Calibri Light" w:hAnsi="Calibri Light"/>
          <w:b/>
          <w:i/>
          <w:sz w:val="23"/>
          <w:szCs w:val="23"/>
          <w:lang w:val="en-GB"/>
        </w:rPr>
        <w:t xml:space="preserve"> </w:t>
      </w:r>
      <w:r w:rsidRPr="00B07F81">
        <w:rPr>
          <w:rFonts w:ascii="Calibri Light" w:hAnsi="Calibri Light"/>
          <w:b/>
          <w:sz w:val="23"/>
          <w:szCs w:val="23"/>
          <w:lang w:val="en-GB"/>
        </w:rPr>
        <w:t>Reviews</w:t>
      </w:r>
    </w:p>
    <w:p w:rsidR="00252E5D" w:rsidRDefault="00252E5D" w:rsidP="00252E5D">
      <w:pPr>
        <w:spacing w:after="0"/>
        <w:rPr>
          <w:rFonts w:ascii="Calibri Light" w:hAnsi="Calibri Light"/>
          <w:sz w:val="23"/>
          <w:szCs w:val="23"/>
          <w:lang w:val="en-GB"/>
        </w:rPr>
      </w:pPr>
      <w:r w:rsidRPr="00B07F81">
        <w:rPr>
          <w:rFonts w:ascii="Calibri Light" w:hAnsi="Calibri Light"/>
          <w:sz w:val="23"/>
          <w:szCs w:val="23"/>
          <w:lang w:val="en-GB"/>
        </w:rPr>
        <w:t xml:space="preserve">Good practices were noted </w:t>
      </w:r>
      <w:r w:rsidRPr="00B25405">
        <w:rPr>
          <w:rFonts w:ascii="Calibri Light" w:hAnsi="Calibri Light"/>
          <w:sz w:val="23"/>
          <w:szCs w:val="23"/>
          <w:lang w:val="en-GB"/>
        </w:rPr>
        <w:t>with annual retreats</w:t>
      </w:r>
      <w:r w:rsidRPr="00B07F81">
        <w:rPr>
          <w:rFonts w:ascii="Calibri Light" w:hAnsi="Calibri Light"/>
          <w:sz w:val="23"/>
          <w:szCs w:val="23"/>
          <w:lang w:val="en-GB"/>
        </w:rPr>
        <w:t xml:space="preserve"> organized for the </w:t>
      </w:r>
      <w:r w:rsidR="00CA3EC4">
        <w:rPr>
          <w:rFonts w:ascii="Calibri Light" w:hAnsi="Calibri Light"/>
          <w:sz w:val="23"/>
          <w:szCs w:val="23"/>
          <w:lang w:val="en-GB"/>
        </w:rPr>
        <w:t>UNJPGE</w:t>
      </w:r>
      <w:r w:rsidRPr="00B07F81">
        <w:rPr>
          <w:rFonts w:ascii="Calibri Light" w:hAnsi="Calibri Light"/>
          <w:sz w:val="23"/>
          <w:szCs w:val="23"/>
          <w:lang w:val="en-GB"/>
        </w:rPr>
        <w:t xml:space="preserve"> programme participants. </w:t>
      </w:r>
      <w:r w:rsidRPr="004356DC">
        <w:rPr>
          <w:rFonts w:ascii="Calibri Light" w:hAnsi="Calibri Light"/>
          <w:sz w:val="23"/>
          <w:szCs w:val="23"/>
          <w:lang w:val="en-GB"/>
        </w:rPr>
        <w:t>The 2012 retreat brought together key programme participants inclu</w:t>
      </w:r>
      <w:r>
        <w:rPr>
          <w:rFonts w:ascii="Calibri Light" w:hAnsi="Calibri Light"/>
          <w:sz w:val="23"/>
          <w:szCs w:val="23"/>
          <w:lang w:val="en-GB"/>
        </w:rPr>
        <w:t xml:space="preserve">ding </w:t>
      </w:r>
      <w:r w:rsidRPr="004356DC">
        <w:rPr>
          <w:rFonts w:ascii="Calibri Light" w:hAnsi="Calibri Light"/>
          <w:sz w:val="23"/>
          <w:szCs w:val="23"/>
          <w:lang w:val="en-GB"/>
        </w:rPr>
        <w:t>government institutions</w:t>
      </w:r>
      <w:r>
        <w:rPr>
          <w:rFonts w:ascii="Calibri Light" w:hAnsi="Calibri Light"/>
          <w:sz w:val="23"/>
          <w:szCs w:val="23"/>
          <w:lang w:val="en-GB"/>
        </w:rPr>
        <w:t>,</w:t>
      </w:r>
      <w:r w:rsidRPr="004356DC">
        <w:rPr>
          <w:rFonts w:ascii="Calibri Light" w:hAnsi="Calibri Light"/>
          <w:sz w:val="23"/>
          <w:szCs w:val="23"/>
          <w:lang w:val="en-GB"/>
        </w:rPr>
        <w:t xml:space="preserve"> i.e.</w:t>
      </w:r>
      <w:r>
        <w:rPr>
          <w:rFonts w:ascii="Calibri Light" w:hAnsi="Calibri Light"/>
          <w:sz w:val="23"/>
          <w:szCs w:val="23"/>
          <w:lang w:val="en-GB"/>
        </w:rPr>
        <w:t>,</w:t>
      </w:r>
      <w:r w:rsidRPr="004356DC">
        <w:rPr>
          <w:rFonts w:ascii="Calibri Light" w:hAnsi="Calibri Light"/>
          <w:sz w:val="23"/>
          <w:szCs w:val="23"/>
          <w:lang w:val="en-GB"/>
        </w:rPr>
        <w:t xml:space="preserve"> </w:t>
      </w:r>
      <w:r w:rsidRPr="004356DC">
        <w:rPr>
          <w:rFonts w:ascii="Calibri Light" w:hAnsi="Calibri Light" w:cs="Calibri"/>
          <w:sz w:val="23"/>
          <w:szCs w:val="23"/>
        </w:rPr>
        <w:t xml:space="preserve">NPA, </w:t>
      </w:r>
      <w:proofErr w:type="spellStart"/>
      <w:r w:rsidR="0083681E">
        <w:rPr>
          <w:rFonts w:ascii="Calibri Light" w:hAnsi="Calibri Light" w:cs="Calibri"/>
          <w:sz w:val="23"/>
          <w:szCs w:val="23"/>
        </w:rPr>
        <w:t>M</w:t>
      </w:r>
      <w:r w:rsidR="00B11950">
        <w:rPr>
          <w:rFonts w:ascii="Calibri Light" w:hAnsi="Calibri Light" w:cs="Calibri"/>
          <w:sz w:val="23"/>
          <w:szCs w:val="23"/>
        </w:rPr>
        <w:t>o</w:t>
      </w:r>
      <w:r w:rsidR="0083681E">
        <w:rPr>
          <w:rFonts w:ascii="Calibri Light" w:hAnsi="Calibri Light" w:cs="Calibri"/>
          <w:sz w:val="23"/>
          <w:szCs w:val="23"/>
        </w:rPr>
        <w:t>GLSD</w:t>
      </w:r>
      <w:proofErr w:type="spellEnd"/>
      <w:r w:rsidRPr="004356DC">
        <w:rPr>
          <w:rFonts w:ascii="Calibri Light" w:hAnsi="Calibri Light" w:cs="Calibri"/>
          <w:sz w:val="23"/>
          <w:szCs w:val="23"/>
        </w:rPr>
        <w:t xml:space="preserve">, MFPED, UBOS, MOH, Civil </w:t>
      </w:r>
      <w:r>
        <w:rPr>
          <w:rFonts w:ascii="Calibri Light" w:hAnsi="Calibri Light" w:cs="Calibri"/>
          <w:sz w:val="23"/>
          <w:szCs w:val="23"/>
        </w:rPr>
        <w:t>S</w:t>
      </w:r>
      <w:r w:rsidRPr="004356DC">
        <w:rPr>
          <w:rFonts w:ascii="Calibri Light" w:hAnsi="Calibri Light" w:cs="Calibri"/>
          <w:sz w:val="23"/>
          <w:szCs w:val="23"/>
        </w:rPr>
        <w:t>ociety organizations and UN agencies</w:t>
      </w:r>
      <w:r>
        <w:rPr>
          <w:rFonts w:ascii="Calibri Light" w:hAnsi="Calibri Light" w:cs="Calibri"/>
          <w:sz w:val="23"/>
          <w:szCs w:val="23"/>
        </w:rPr>
        <w:t>,</w:t>
      </w:r>
      <w:r w:rsidRPr="004356DC">
        <w:rPr>
          <w:rFonts w:ascii="Calibri Light" w:hAnsi="Calibri Light" w:cs="Calibri"/>
          <w:sz w:val="23"/>
          <w:szCs w:val="23"/>
        </w:rPr>
        <w:t xml:space="preserve"> UNFPA, UNICEF, WHO, OHCHR, UNDP, FAO, ILO and UN Women. While the 3 day event provided rich information, discussion and reflection on programme outputs, it was important for the forums to</w:t>
      </w:r>
      <w:r>
        <w:rPr>
          <w:rFonts w:ascii="Calibri Light" w:hAnsi="Calibri Light" w:cs="Calibri"/>
          <w:sz w:val="23"/>
          <w:szCs w:val="23"/>
        </w:rPr>
        <w:t xml:space="preserve"> develop</w:t>
      </w:r>
      <w:r w:rsidRPr="004356DC">
        <w:rPr>
          <w:rFonts w:ascii="Calibri Light" w:hAnsi="Calibri Light" w:cs="Calibri"/>
          <w:sz w:val="23"/>
          <w:szCs w:val="23"/>
        </w:rPr>
        <w:t xml:space="preserve"> </w:t>
      </w:r>
      <w:r>
        <w:rPr>
          <w:rFonts w:ascii="Calibri Light" w:hAnsi="Calibri Light" w:cs="Calibri"/>
          <w:sz w:val="23"/>
          <w:szCs w:val="23"/>
        </w:rPr>
        <w:t>concise</w:t>
      </w:r>
      <w:r w:rsidRPr="004356DC">
        <w:rPr>
          <w:rFonts w:ascii="Calibri Light" w:hAnsi="Calibri Light" w:cs="Calibri"/>
          <w:sz w:val="23"/>
          <w:szCs w:val="23"/>
        </w:rPr>
        <w:t xml:space="preserve"> action points to be addressed in the coming year with </w:t>
      </w:r>
      <w:r>
        <w:rPr>
          <w:rFonts w:ascii="Calibri Light" w:hAnsi="Calibri Light" w:cs="Calibri"/>
          <w:sz w:val="23"/>
          <w:szCs w:val="23"/>
        </w:rPr>
        <w:t xml:space="preserve">a </w:t>
      </w:r>
      <w:r w:rsidRPr="004356DC">
        <w:rPr>
          <w:rFonts w:ascii="Calibri Light" w:hAnsi="Calibri Light" w:cs="Calibri"/>
          <w:sz w:val="23"/>
          <w:szCs w:val="23"/>
        </w:rPr>
        <w:t xml:space="preserve">clear </w:t>
      </w:r>
      <w:proofErr w:type="spellStart"/>
      <w:r w:rsidRPr="004356DC">
        <w:rPr>
          <w:rFonts w:ascii="Calibri Light" w:hAnsi="Calibri Light" w:cs="Calibri"/>
          <w:sz w:val="23"/>
          <w:szCs w:val="23"/>
        </w:rPr>
        <w:t>workplan</w:t>
      </w:r>
      <w:proofErr w:type="spellEnd"/>
      <w:r w:rsidRPr="004356DC">
        <w:rPr>
          <w:rFonts w:ascii="Calibri Light" w:hAnsi="Calibri Light" w:cs="Calibri"/>
          <w:sz w:val="23"/>
          <w:szCs w:val="23"/>
        </w:rPr>
        <w:t>, deliverables</w:t>
      </w:r>
      <w:r>
        <w:rPr>
          <w:rFonts w:ascii="Calibri Light" w:hAnsi="Calibri Light" w:cs="Calibri"/>
          <w:sz w:val="23"/>
          <w:szCs w:val="23"/>
        </w:rPr>
        <w:t>,</w:t>
      </w:r>
      <w:r w:rsidRPr="004356DC">
        <w:rPr>
          <w:rFonts w:ascii="Calibri Light" w:hAnsi="Calibri Light" w:cs="Calibri"/>
          <w:sz w:val="23"/>
          <w:szCs w:val="23"/>
        </w:rPr>
        <w:t xml:space="preserve"> and responsibilities.</w:t>
      </w:r>
    </w:p>
    <w:p w:rsidR="00252E5D" w:rsidRPr="004356DC" w:rsidRDefault="00252E5D" w:rsidP="00252E5D">
      <w:pPr>
        <w:spacing w:after="0"/>
        <w:jc w:val="both"/>
        <w:rPr>
          <w:rFonts w:ascii="Calibri Light" w:hAnsi="Calibri Light"/>
          <w:sz w:val="23"/>
          <w:szCs w:val="23"/>
          <w:lang w:val="en-GB"/>
        </w:rPr>
      </w:pPr>
    </w:p>
    <w:p w:rsidR="00252E5D" w:rsidRPr="00B75AC0" w:rsidRDefault="00252E5D" w:rsidP="00252E5D">
      <w:pPr>
        <w:spacing w:after="0"/>
        <w:jc w:val="both"/>
        <w:rPr>
          <w:rFonts w:ascii="Calibri Light" w:hAnsi="Calibri Light"/>
          <w:b/>
          <w:sz w:val="23"/>
          <w:szCs w:val="23"/>
          <w:lang w:val="en-GB"/>
        </w:rPr>
      </w:pPr>
      <w:r w:rsidRPr="00B75AC0">
        <w:rPr>
          <w:rFonts w:ascii="Calibri Light" w:hAnsi="Calibri Light"/>
          <w:b/>
          <w:sz w:val="23"/>
          <w:szCs w:val="23"/>
          <w:lang w:val="en-GB"/>
        </w:rPr>
        <w:t>Joint Monitoring</w:t>
      </w:r>
    </w:p>
    <w:p w:rsidR="00CA3EC4" w:rsidRPr="00856734" w:rsidRDefault="00252E5D" w:rsidP="00252E5D">
      <w:pPr>
        <w:spacing w:before="240"/>
        <w:rPr>
          <w:rFonts w:ascii="Calibri Light" w:hAnsi="Calibri Light" w:cs="Calibri"/>
          <w:sz w:val="23"/>
          <w:szCs w:val="23"/>
          <w:lang w:val="en-GB"/>
        </w:rPr>
      </w:pPr>
      <w:r w:rsidRPr="003D4541">
        <w:rPr>
          <w:rFonts w:ascii="Calibri Light" w:hAnsi="Calibri Light"/>
          <w:sz w:val="23"/>
          <w:szCs w:val="23"/>
          <w:lang w:val="en-GB"/>
        </w:rPr>
        <w:t xml:space="preserve">The </w:t>
      </w:r>
      <w:r w:rsidR="00CA3EC4">
        <w:rPr>
          <w:rFonts w:ascii="Calibri Light" w:hAnsi="Calibri Light"/>
          <w:sz w:val="23"/>
          <w:szCs w:val="23"/>
          <w:lang w:val="en-GB"/>
        </w:rPr>
        <w:t>UNJPGE</w:t>
      </w:r>
      <w:r w:rsidRPr="003D4541">
        <w:rPr>
          <w:rFonts w:ascii="Calibri Light" w:hAnsi="Calibri Light"/>
          <w:sz w:val="23"/>
          <w:szCs w:val="23"/>
          <w:lang w:val="en-GB"/>
        </w:rPr>
        <w:t xml:space="preserve"> was effective in conducting </w:t>
      </w:r>
      <w:r>
        <w:rPr>
          <w:rFonts w:ascii="Calibri Light" w:hAnsi="Calibri Light"/>
          <w:sz w:val="23"/>
          <w:szCs w:val="23"/>
          <w:lang w:val="en-GB"/>
        </w:rPr>
        <w:t xml:space="preserve">the first </w:t>
      </w:r>
      <w:r w:rsidRPr="003D4541">
        <w:rPr>
          <w:rFonts w:ascii="Calibri Light" w:hAnsi="Calibri Light"/>
          <w:sz w:val="23"/>
          <w:szCs w:val="23"/>
          <w:lang w:val="en-GB"/>
        </w:rPr>
        <w:t xml:space="preserve">joint monitoring trip </w:t>
      </w:r>
      <w:r>
        <w:rPr>
          <w:rFonts w:ascii="Calibri Light" w:hAnsi="Calibri Light"/>
          <w:sz w:val="23"/>
          <w:szCs w:val="23"/>
          <w:lang w:val="en-GB"/>
        </w:rPr>
        <w:t>in</w:t>
      </w:r>
      <w:r w:rsidRPr="003D4541">
        <w:rPr>
          <w:rFonts w:ascii="Calibri Light" w:hAnsi="Calibri Light"/>
          <w:sz w:val="23"/>
          <w:szCs w:val="23"/>
          <w:lang w:val="en-GB"/>
        </w:rPr>
        <w:t xml:space="preserve"> 2012</w:t>
      </w:r>
      <w:r>
        <w:rPr>
          <w:rFonts w:ascii="Calibri Light" w:hAnsi="Calibri Light"/>
          <w:sz w:val="23"/>
          <w:szCs w:val="23"/>
          <w:lang w:val="en-GB"/>
        </w:rPr>
        <w:t xml:space="preserve"> to 3 selected districts: </w:t>
      </w:r>
      <w:proofErr w:type="spellStart"/>
      <w:r w:rsidRPr="003D4541">
        <w:rPr>
          <w:rFonts w:ascii="Calibri Light" w:hAnsi="Calibri Light" w:cs="Calibri"/>
          <w:sz w:val="23"/>
          <w:szCs w:val="23"/>
          <w:lang w:val="en-GB"/>
        </w:rPr>
        <w:t>Masaka</w:t>
      </w:r>
      <w:proofErr w:type="spellEnd"/>
      <w:r w:rsidRPr="003D4541">
        <w:rPr>
          <w:rFonts w:ascii="Calibri Light" w:hAnsi="Calibri Light" w:cs="Calibri"/>
          <w:sz w:val="23"/>
          <w:szCs w:val="23"/>
          <w:lang w:val="en-GB"/>
        </w:rPr>
        <w:t xml:space="preserve">, Lira and </w:t>
      </w:r>
      <w:proofErr w:type="spellStart"/>
      <w:r w:rsidRPr="003D4541">
        <w:rPr>
          <w:rFonts w:ascii="Calibri Light" w:hAnsi="Calibri Light" w:cs="Calibri"/>
          <w:sz w:val="23"/>
          <w:szCs w:val="23"/>
          <w:lang w:val="en-GB"/>
        </w:rPr>
        <w:t>Moroto</w:t>
      </w:r>
      <w:proofErr w:type="spellEnd"/>
      <w:r w:rsidR="00CA3EC4">
        <w:rPr>
          <w:rFonts w:ascii="Calibri Light" w:hAnsi="Calibri Light"/>
          <w:sz w:val="23"/>
          <w:szCs w:val="23"/>
          <w:lang w:val="en-GB"/>
        </w:rPr>
        <w:t xml:space="preserve"> </w:t>
      </w:r>
      <w:r w:rsidR="00A07EF3">
        <w:rPr>
          <w:rFonts w:ascii="Calibri Light" w:hAnsi="Calibri Light"/>
          <w:sz w:val="23"/>
          <w:szCs w:val="23"/>
          <w:lang w:val="en-GB"/>
        </w:rPr>
        <w:t>with 31</w:t>
      </w:r>
      <w:r w:rsidRPr="003D4541">
        <w:rPr>
          <w:rFonts w:ascii="Calibri Light" w:hAnsi="Calibri Light" w:cs="Calibri"/>
          <w:sz w:val="23"/>
          <w:szCs w:val="23"/>
          <w:lang w:val="en-GB"/>
        </w:rPr>
        <w:t xml:space="preserve"> participants </w:t>
      </w:r>
      <w:r w:rsidR="00CA3EC4">
        <w:rPr>
          <w:rFonts w:ascii="Calibri Light" w:hAnsi="Calibri Light" w:cs="Calibri"/>
          <w:sz w:val="23"/>
          <w:szCs w:val="23"/>
          <w:lang w:val="en-GB"/>
        </w:rPr>
        <w:t xml:space="preserve">drawn from the 3 UNJPs inclusive of </w:t>
      </w:r>
      <w:proofErr w:type="spellStart"/>
      <w:r w:rsidR="0083681E">
        <w:rPr>
          <w:rFonts w:ascii="Calibri Light" w:hAnsi="Calibri Light" w:cs="Calibri"/>
          <w:sz w:val="23"/>
          <w:szCs w:val="23"/>
          <w:lang w:val="en-GB"/>
        </w:rPr>
        <w:t>M</w:t>
      </w:r>
      <w:r w:rsidR="00B11950">
        <w:rPr>
          <w:rFonts w:ascii="Calibri Light" w:hAnsi="Calibri Light" w:cs="Calibri"/>
          <w:sz w:val="23"/>
          <w:szCs w:val="23"/>
          <w:lang w:val="en-GB"/>
        </w:rPr>
        <w:t>o</w:t>
      </w:r>
      <w:r w:rsidR="0083681E">
        <w:rPr>
          <w:rFonts w:ascii="Calibri Light" w:hAnsi="Calibri Light" w:cs="Calibri"/>
          <w:sz w:val="23"/>
          <w:szCs w:val="23"/>
          <w:lang w:val="en-GB"/>
        </w:rPr>
        <w:t>GLSD</w:t>
      </w:r>
      <w:proofErr w:type="spellEnd"/>
      <w:r w:rsidRPr="003D4541">
        <w:rPr>
          <w:rFonts w:ascii="Calibri Light" w:hAnsi="Calibri Light" w:cs="Calibri"/>
          <w:sz w:val="23"/>
          <w:szCs w:val="23"/>
          <w:lang w:val="en-GB"/>
        </w:rPr>
        <w:t xml:space="preserve">, </w:t>
      </w:r>
      <w:proofErr w:type="spellStart"/>
      <w:r w:rsidRPr="003D4541">
        <w:rPr>
          <w:rFonts w:ascii="Calibri Light" w:hAnsi="Calibri Light" w:cs="Calibri"/>
          <w:sz w:val="23"/>
          <w:szCs w:val="23"/>
          <w:lang w:val="en-GB"/>
        </w:rPr>
        <w:t>MoH</w:t>
      </w:r>
      <w:proofErr w:type="spellEnd"/>
      <w:r w:rsidRPr="003D4541">
        <w:rPr>
          <w:rFonts w:ascii="Calibri Light" w:hAnsi="Calibri Light" w:cs="Calibri"/>
          <w:sz w:val="23"/>
          <w:szCs w:val="23"/>
          <w:lang w:val="en-GB"/>
        </w:rPr>
        <w:t xml:space="preserve">, </w:t>
      </w:r>
      <w:proofErr w:type="spellStart"/>
      <w:r w:rsidRPr="003D4541">
        <w:rPr>
          <w:rFonts w:ascii="Calibri Light" w:hAnsi="Calibri Light" w:cs="Calibri"/>
          <w:sz w:val="23"/>
          <w:szCs w:val="23"/>
          <w:lang w:val="en-GB"/>
        </w:rPr>
        <w:t>MoES</w:t>
      </w:r>
      <w:proofErr w:type="spellEnd"/>
      <w:r w:rsidRPr="003D4541">
        <w:rPr>
          <w:rFonts w:ascii="Calibri Light" w:hAnsi="Calibri Light" w:cs="Calibri"/>
          <w:sz w:val="23"/>
          <w:szCs w:val="23"/>
          <w:lang w:val="en-GB"/>
        </w:rPr>
        <w:t>, UN Women, UNFPA, UNICEF, OHCHR, UNDP, ILO, FAO, and the Norwegian Embassy</w:t>
      </w:r>
      <w:r w:rsidR="00CA3EC4">
        <w:rPr>
          <w:rFonts w:ascii="Calibri Light" w:hAnsi="Calibri Light" w:cs="Calibri"/>
          <w:sz w:val="23"/>
          <w:szCs w:val="23"/>
          <w:lang w:val="en-GB"/>
        </w:rPr>
        <w:t xml:space="preserve">. </w:t>
      </w:r>
      <w:r w:rsidRPr="003D4541">
        <w:rPr>
          <w:rFonts w:ascii="Calibri Light" w:hAnsi="Calibri Light" w:cs="Calibri"/>
          <w:sz w:val="23"/>
          <w:szCs w:val="23"/>
          <w:lang w:val="en-GB"/>
        </w:rPr>
        <w:t>The objective of the joint monitoring was documented as “</w:t>
      </w:r>
      <w:r w:rsidRPr="00192B9E">
        <w:rPr>
          <w:rFonts w:ascii="Calibri Light" w:hAnsi="Calibri Light" w:cs="Calibri"/>
          <w:i/>
          <w:sz w:val="23"/>
          <w:szCs w:val="23"/>
          <w:lang w:val="en-GB"/>
        </w:rPr>
        <w:t>to gain experience on what is happening at field level in terms of progress in the AWP 2012, establish the connections, the linkages, provide feedback, hold implementing partners accountable and speak to beneficiaries on whether the programme has yielded any positive results in their lives</w:t>
      </w:r>
      <w:r w:rsidRPr="003D4541">
        <w:rPr>
          <w:rFonts w:ascii="Calibri Light" w:hAnsi="Calibri Light" w:cs="Calibri"/>
          <w:sz w:val="23"/>
          <w:szCs w:val="23"/>
          <w:lang w:val="en-GB"/>
        </w:rPr>
        <w:t>”</w:t>
      </w:r>
      <w:r>
        <w:rPr>
          <w:rStyle w:val="FootnoteReference"/>
          <w:rFonts w:ascii="Calibri Light" w:hAnsi="Calibri Light" w:cs="Calibri"/>
          <w:sz w:val="23"/>
          <w:szCs w:val="23"/>
          <w:lang w:val="en-GB"/>
        </w:rPr>
        <w:footnoteReference w:id="12"/>
      </w:r>
      <w:r w:rsidR="00CA3EC4">
        <w:rPr>
          <w:rFonts w:ascii="Calibri Light" w:hAnsi="Calibri Light" w:cs="Calibri"/>
          <w:sz w:val="23"/>
          <w:szCs w:val="23"/>
          <w:lang w:val="en-GB"/>
        </w:rPr>
        <w:t>.</w:t>
      </w:r>
      <w:r w:rsidR="00CA3EC4" w:rsidRPr="00CA3EC4">
        <w:rPr>
          <w:rFonts w:ascii="Calibri Light" w:hAnsi="Calibri Light" w:cs="Calibri"/>
          <w:sz w:val="23"/>
          <w:szCs w:val="23"/>
          <w:lang w:val="en-GB"/>
        </w:rPr>
        <w:t xml:space="preserve"> </w:t>
      </w:r>
      <w:r w:rsidR="00CA3EC4">
        <w:rPr>
          <w:rFonts w:ascii="Calibri Light" w:hAnsi="Calibri Light" w:cs="Calibri"/>
          <w:sz w:val="23"/>
          <w:szCs w:val="23"/>
          <w:lang w:val="en-GB"/>
        </w:rPr>
        <w:t xml:space="preserve">The objective was met with positive feedback from the mission participants.  </w:t>
      </w:r>
      <w:r w:rsidR="000D5BC9">
        <w:rPr>
          <w:rFonts w:ascii="Calibri Light" w:hAnsi="Calibri Light" w:cs="Calibri"/>
          <w:sz w:val="23"/>
          <w:szCs w:val="23"/>
          <w:lang w:val="en-GB"/>
        </w:rPr>
        <w:t xml:space="preserve">It was noted the programme supported active learning by </w:t>
      </w:r>
      <w:r w:rsidR="000D5BC9" w:rsidRPr="00856734">
        <w:rPr>
          <w:rFonts w:ascii="Calibri Light" w:hAnsi="Calibri Light" w:cs="Calibri"/>
          <w:sz w:val="23"/>
          <w:szCs w:val="23"/>
          <w:lang w:val="en-GB"/>
        </w:rPr>
        <w:t>participants through participation in programme learning</w:t>
      </w:r>
      <w:r w:rsidR="0028623C" w:rsidRPr="00856734">
        <w:rPr>
          <w:rFonts w:ascii="Calibri Light" w:hAnsi="Calibri Light" w:cs="Calibri"/>
          <w:sz w:val="23"/>
          <w:szCs w:val="23"/>
          <w:lang w:val="en-GB"/>
        </w:rPr>
        <w:t xml:space="preserve"> activities</w:t>
      </w:r>
      <w:r w:rsidR="00D53C41">
        <w:rPr>
          <w:rFonts w:ascii="Calibri Light" w:hAnsi="Calibri Light" w:cs="Calibri"/>
          <w:sz w:val="23"/>
          <w:szCs w:val="23"/>
          <w:lang w:val="en-GB"/>
        </w:rPr>
        <w:t xml:space="preserve"> and addressed value for money through cost sharing and car pooling</w:t>
      </w:r>
    </w:p>
    <w:p w:rsidR="00AC6517" w:rsidRDefault="00AC6517">
      <w:pPr>
        <w:pStyle w:val="ListParagraph"/>
        <w:keepNext/>
        <w:keepLines/>
        <w:numPr>
          <w:ilvl w:val="0"/>
          <w:numId w:val="38"/>
        </w:numPr>
        <w:spacing w:before="200" w:after="0"/>
        <w:contextualSpacing w:val="0"/>
        <w:outlineLvl w:val="2"/>
        <w:rPr>
          <w:rFonts w:ascii="Calibri Light" w:eastAsia="Times New Roman" w:hAnsi="Calibri Light"/>
          <w:b/>
          <w:bCs/>
          <w:vanish/>
          <w:color w:val="4F81BD"/>
          <w:sz w:val="23"/>
          <w:szCs w:val="23"/>
          <w:lang w:val="en-GB"/>
        </w:rPr>
      </w:pPr>
      <w:bookmarkStart w:id="213" w:name="_Toc349072097"/>
      <w:bookmarkStart w:id="214" w:name="_Toc349072162"/>
      <w:bookmarkStart w:id="215" w:name="_Toc349072227"/>
      <w:bookmarkStart w:id="216" w:name="_Toc349073473"/>
      <w:bookmarkStart w:id="217" w:name="_Toc349077673"/>
      <w:bookmarkStart w:id="218" w:name="_Toc349080793"/>
      <w:bookmarkStart w:id="219" w:name="_Toc349302745"/>
      <w:bookmarkStart w:id="220" w:name="_Toc351825578"/>
      <w:bookmarkStart w:id="221" w:name="_Toc351913132"/>
      <w:bookmarkStart w:id="222" w:name="_Toc351916213"/>
      <w:bookmarkStart w:id="223" w:name="_Toc349051079"/>
      <w:bookmarkEnd w:id="213"/>
      <w:bookmarkEnd w:id="214"/>
      <w:bookmarkEnd w:id="215"/>
      <w:bookmarkEnd w:id="216"/>
      <w:bookmarkEnd w:id="217"/>
      <w:bookmarkEnd w:id="218"/>
      <w:bookmarkEnd w:id="219"/>
      <w:bookmarkEnd w:id="220"/>
      <w:bookmarkEnd w:id="221"/>
      <w:bookmarkEnd w:id="222"/>
    </w:p>
    <w:p w:rsidR="00AC6517" w:rsidRDefault="00AC6517">
      <w:pPr>
        <w:pStyle w:val="ListParagraph"/>
        <w:keepNext/>
        <w:keepLines/>
        <w:numPr>
          <w:ilvl w:val="0"/>
          <w:numId w:val="38"/>
        </w:numPr>
        <w:spacing w:before="200" w:after="0"/>
        <w:contextualSpacing w:val="0"/>
        <w:outlineLvl w:val="2"/>
        <w:rPr>
          <w:rFonts w:ascii="Calibri Light" w:eastAsia="Times New Roman" w:hAnsi="Calibri Light"/>
          <w:b/>
          <w:bCs/>
          <w:vanish/>
          <w:color w:val="4F81BD"/>
          <w:sz w:val="23"/>
          <w:szCs w:val="23"/>
          <w:lang w:val="en-GB"/>
        </w:rPr>
      </w:pPr>
      <w:bookmarkStart w:id="224" w:name="_Toc349072098"/>
      <w:bookmarkStart w:id="225" w:name="_Toc349072163"/>
      <w:bookmarkStart w:id="226" w:name="_Toc349072228"/>
      <w:bookmarkStart w:id="227" w:name="_Toc349073474"/>
      <w:bookmarkStart w:id="228" w:name="_Toc349077674"/>
      <w:bookmarkStart w:id="229" w:name="_Toc349080794"/>
      <w:bookmarkStart w:id="230" w:name="_Toc349302746"/>
      <w:bookmarkStart w:id="231" w:name="_Toc351825579"/>
      <w:bookmarkStart w:id="232" w:name="_Toc351913133"/>
      <w:bookmarkStart w:id="233" w:name="_Toc351916214"/>
      <w:bookmarkEnd w:id="224"/>
      <w:bookmarkEnd w:id="225"/>
      <w:bookmarkEnd w:id="226"/>
      <w:bookmarkEnd w:id="227"/>
      <w:bookmarkEnd w:id="228"/>
      <w:bookmarkEnd w:id="229"/>
      <w:bookmarkEnd w:id="230"/>
      <w:bookmarkEnd w:id="231"/>
      <w:bookmarkEnd w:id="232"/>
      <w:bookmarkEnd w:id="233"/>
    </w:p>
    <w:p w:rsidR="00AC6517" w:rsidRDefault="00AC6517">
      <w:pPr>
        <w:pStyle w:val="ListParagraph"/>
        <w:keepNext/>
        <w:keepLines/>
        <w:numPr>
          <w:ilvl w:val="0"/>
          <w:numId w:val="38"/>
        </w:numPr>
        <w:spacing w:before="200" w:after="0"/>
        <w:contextualSpacing w:val="0"/>
        <w:outlineLvl w:val="2"/>
        <w:rPr>
          <w:rFonts w:ascii="Calibri Light" w:eastAsia="Times New Roman" w:hAnsi="Calibri Light"/>
          <w:b/>
          <w:bCs/>
          <w:vanish/>
          <w:color w:val="4F81BD"/>
          <w:sz w:val="23"/>
          <w:szCs w:val="23"/>
          <w:lang w:val="en-GB"/>
        </w:rPr>
      </w:pPr>
      <w:bookmarkStart w:id="234" w:name="_Toc349072099"/>
      <w:bookmarkStart w:id="235" w:name="_Toc349072164"/>
      <w:bookmarkStart w:id="236" w:name="_Toc349072229"/>
      <w:bookmarkStart w:id="237" w:name="_Toc349073475"/>
      <w:bookmarkStart w:id="238" w:name="_Toc349077675"/>
      <w:bookmarkStart w:id="239" w:name="_Toc349080795"/>
      <w:bookmarkStart w:id="240" w:name="_Toc349302747"/>
      <w:bookmarkStart w:id="241" w:name="_Toc351825580"/>
      <w:bookmarkStart w:id="242" w:name="_Toc351913134"/>
      <w:bookmarkStart w:id="243" w:name="_Toc351916215"/>
      <w:bookmarkEnd w:id="234"/>
      <w:bookmarkEnd w:id="235"/>
      <w:bookmarkEnd w:id="236"/>
      <w:bookmarkEnd w:id="237"/>
      <w:bookmarkEnd w:id="238"/>
      <w:bookmarkEnd w:id="239"/>
      <w:bookmarkEnd w:id="240"/>
      <w:bookmarkEnd w:id="241"/>
      <w:bookmarkEnd w:id="242"/>
      <w:bookmarkEnd w:id="243"/>
    </w:p>
    <w:p w:rsidR="00AC6517" w:rsidRDefault="00AC6517">
      <w:pPr>
        <w:pStyle w:val="ListParagraph"/>
        <w:keepNext/>
        <w:keepLines/>
        <w:numPr>
          <w:ilvl w:val="0"/>
          <w:numId w:val="38"/>
        </w:numPr>
        <w:spacing w:before="200" w:after="0"/>
        <w:contextualSpacing w:val="0"/>
        <w:outlineLvl w:val="2"/>
        <w:rPr>
          <w:rFonts w:ascii="Calibri Light" w:eastAsia="Times New Roman" w:hAnsi="Calibri Light"/>
          <w:b/>
          <w:bCs/>
          <w:vanish/>
          <w:color w:val="4F81BD"/>
          <w:sz w:val="23"/>
          <w:szCs w:val="23"/>
          <w:lang w:val="en-GB"/>
        </w:rPr>
      </w:pPr>
      <w:bookmarkStart w:id="244" w:name="_Toc349072100"/>
      <w:bookmarkStart w:id="245" w:name="_Toc349072165"/>
      <w:bookmarkStart w:id="246" w:name="_Toc349072230"/>
      <w:bookmarkStart w:id="247" w:name="_Toc349073476"/>
      <w:bookmarkStart w:id="248" w:name="_Toc349077676"/>
      <w:bookmarkStart w:id="249" w:name="_Toc349080796"/>
      <w:bookmarkStart w:id="250" w:name="_Toc349302748"/>
      <w:bookmarkStart w:id="251" w:name="_Toc351825581"/>
      <w:bookmarkStart w:id="252" w:name="_Toc351913135"/>
      <w:bookmarkStart w:id="253" w:name="_Toc351916216"/>
      <w:bookmarkEnd w:id="244"/>
      <w:bookmarkEnd w:id="245"/>
      <w:bookmarkEnd w:id="246"/>
      <w:bookmarkEnd w:id="247"/>
      <w:bookmarkEnd w:id="248"/>
      <w:bookmarkEnd w:id="249"/>
      <w:bookmarkEnd w:id="250"/>
      <w:bookmarkEnd w:id="251"/>
      <w:bookmarkEnd w:id="252"/>
      <w:bookmarkEnd w:id="253"/>
    </w:p>
    <w:p w:rsidR="00AC6517" w:rsidRDefault="00AC6517">
      <w:pPr>
        <w:pStyle w:val="ListParagraph"/>
        <w:keepNext/>
        <w:keepLines/>
        <w:numPr>
          <w:ilvl w:val="0"/>
          <w:numId w:val="38"/>
        </w:numPr>
        <w:spacing w:before="200" w:after="0"/>
        <w:contextualSpacing w:val="0"/>
        <w:outlineLvl w:val="2"/>
        <w:rPr>
          <w:rFonts w:ascii="Calibri Light" w:eastAsia="Times New Roman" w:hAnsi="Calibri Light"/>
          <w:b/>
          <w:bCs/>
          <w:vanish/>
          <w:color w:val="4F81BD"/>
          <w:sz w:val="23"/>
          <w:szCs w:val="23"/>
          <w:lang w:val="en-GB"/>
        </w:rPr>
      </w:pPr>
      <w:bookmarkStart w:id="254" w:name="_Toc349072101"/>
      <w:bookmarkStart w:id="255" w:name="_Toc349072166"/>
      <w:bookmarkStart w:id="256" w:name="_Toc349072231"/>
      <w:bookmarkStart w:id="257" w:name="_Toc349073477"/>
      <w:bookmarkStart w:id="258" w:name="_Toc349077677"/>
      <w:bookmarkStart w:id="259" w:name="_Toc349080797"/>
      <w:bookmarkStart w:id="260" w:name="_Toc349302749"/>
      <w:bookmarkStart w:id="261" w:name="_Toc351825582"/>
      <w:bookmarkStart w:id="262" w:name="_Toc351913136"/>
      <w:bookmarkStart w:id="263" w:name="_Toc351916217"/>
      <w:bookmarkEnd w:id="254"/>
      <w:bookmarkEnd w:id="255"/>
      <w:bookmarkEnd w:id="256"/>
      <w:bookmarkEnd w:id="257"/>
      <w:bookmarkEnd w:id="258"/>
      <w:bookmarkEnd w:id="259"/>
      <w:bookmarkEnd w:id="260"/>
      <w:bookmarkEnd w:id="261"/>
      <w:bookmarkEnd w:id="262"/>
      <w:bookmarkEnd w:id="263"/>
    </w:p>
    <w:p w:rsidR="00AC6517" w:rsidRDefault="00AC6517">
      <w:pPr>
        <w:pStyle w:val="ListParagraph"/>
        <w:keepNext/>
        <w:keepLines/>
        <w:numPr>
          <w:ilvl w:val="1"/>
          <w:numId w:val="38"/>
        </w:numPr>
        <w:spacing w:before="200" w:after="0"/>
        <w:contextualSpacing w:val="0"/>
        <w:outlineLvl w:val="2"/>
        <w:rPr>
          <w:rFonts w:ascii="Calibri Light" w:eastAsia="Times New Roman" w:hAnsi="Calibri Light"/>
          <w:b/>
          <w:bCs/>
          <w:vanish/>
          <w:color w:val="4F81BD"/>
          <w:sz w:val="23"/>
          <w:szCs w:val="23"/>
          <w:lang w:val="en-GB"/>
        </w:rPr>
      </w:pPr>
      <w:bookmarkStart w:id="264" w:name="_Toc349072102"/>
      <w:bookmarkStart w:id="265" w:name="_Toc349072167"/>
      <w:bookmarkStart w:id="266" w:name="_Toc349072232"/>
      <w:bookmarkStart w:id="267" w:name="_Toc349073478"/>
      <w:bookmarkStart w:id="268" w:name="_Toc349077678"/>
      <w:bookmarkStart w:id="269" w:name="_Toc349080798"/>
      <w:bookmarkStart w:id="270" w:name="_Toc349302750"/>
      <w:bookmarkStart w:id="271" w:name="_Toc351825583"/>
      <w:bookmarkStart w:id="272" w:name="_Toc351913137"/>
      <w:bookmarkStart w:id="273" w:name="_Toc351916218"/>
      <w:bookmarkEnd w:id="264"/>
      <w:bookmarkEnd w:id="265"/>
      <w:bookmarkEnd w:id="266"/>
      <w:bookmarkEnd w:id="267"/>
      <w:bookmarkEnd w:id="268"/>
      <w:bookmarkEnd w:id="269"/>
      <w:bookmarkEnd w:id="270"/>
      <w:bookmarkEnd w:id="271"/>
      <w:bookmarkEnd w:id="272"/>
      <w:bookmarkEnd w:id="273"/>
    </w:p>
    <w:p w:rsidR="00AC6517" w:rsidRDefault="00AC6517">
      <w:pPr>
        <w:pStyle w:val="ListParagraph"/>
        <w:keepNext/>
        <w:keepLines/>
        <w:numPr>
          <w:ilvl w:val="0"/>
          <w:numId w:val="29"/>
        </w:numPr>
        <w:spacing w:before="200" w:after="0"/>
        <w:contextualSpacing w:val="0"/>
        <w:outlineLvl w:val="2"/>
        <w:rPr>
          <w:rFonts w:ascii="Calibri Light" w:eastAsia="Times New Roman" w:hAnsi="Calibri Light"/>
          <w:b/>
          <w:bCs/>
          <w:vanish/>
          <w:color w:val="4F81BD"/>
          <w:sz w:val="23"/>
          <w:szCs w:val="23"/>
        </w:rPr>
      </w:pPr>
      <w:bookmarkStart w:id="274" w:name="_Toc348963051"/>
      <w:bookmarkStart w:id="275" w:name="_Toc349051081"/>
      <w:bookmarkStart w:id="276" w:name="_Toc349072105"/>
      <w:bookmarkStart w:id="277" w:name="_Toc349072170"/>
      <w:bookmarkStart w:id="278" w:name="_Toc349072235"/>
      <w:bookmarkStart w:id="279" w:name="_Toc349073481"/>
      <w:bookmarkStart w:id="280" w:name="_Toc349077681"/>
      <w:bookmarkStart w:id="281" w:name="_Toc349080801"/>
      <w:bookmarkStart w:id="282" w:name="_Toc349302753"/>
      <w:bookmarkStart w:id="283" w:name="_Toc351825584"/>
      <w:bookmarkStart w:id="284" w:name="_Toc351913138"/>
      <w:bookmarkStart w:id="285" w:name="_Toc351916219"/>
      <w:bookmarkEnd w:id="223"/>
      <w:bookmarkEnd w:id="274"/>
      <w:bookmarkEnd w:id="275"/>
      <w:bookmarkEnd w:id="276"/>
      <w:bookmarkEnd w:id="277"/>
      <w:bookmarkEnd w:id="278"/>
      <w:bookmarkEnd w:id="279"/>
      <w:bookmarkEnd w:id="280"/>
      <w:bookmarkEnd w:id="281"/>
      <w:bookmarkEnd w:id="282"/>
      <w:bookmarkEnd w:id="283"/>
      <w:bookmarkEnd w:id="284"/>
      <w:bookmarkEnd w:id="285"/>
    </w:p>
    <w:p w:rsidR="00AC6517" w:rsidRDefault="00AC6517">
      <w:pPr>
        <w:pStyle w:val="ListParagraph"/>
        <w:keepNext/>
        <w:keepLines/>
        <w:numPr>
          <w:ilvl w:val="0"/>
          <w:numId w:val="29"/>
        </w:numPr>
        <w:spacing w:before="200" w:after="0"/>
        <w:contextualSpacing w:val="0"/>
        <w:outlineLvl w:val="2"/>
        <w:rPr>
          <w:rFonts w:ascii="Calibri Light" w:eastAsia="Times New Roman" w:hAnsi="Calibri Light"/>
          <w:b/>
          <w:bCs/>
          <w:vanish/>
          <w:color w:val="4F81BD"/>
          <w:sz w:val="23"/>
          <w:szCs w:val="23"/>
        </w:rPr>
      </w:pPr>
      <w:bookmarkStart w:id="286" w:name="_Toc348963052"/>
      <w:bookmarkStart w:id="287" w:name="_Toc349051082"/>
      <w:bookmarkStart w:id="288" w:name="_Toc349072106"/>
      <w:bookmarkStart w:id="289" w:name="_Toc349072171"/>
      <w:bookmarkStart w:id="290" w:name="_Toc349072236"/>
      <w:bookmarkStart w:id="291" w:name="_Toc349073482"/>
      <w:bookmarkStart w:id="292" w:name="_Toc349077682"/>
      <w:bookmarkStart w:id="293" w:name="_Toc349080802"/>
      <w:bookmarkStart w:id="294" w:name="_Toc349302754"/>
      <w:bookmarkStart w:id="295" w:name="_Toc351825585"/>
      <w:bookmarkStart w:id="296" w:name="_Toc351913139"/>
      <w:bookmarkStart w:id="297" w:name="_Toc351916220"/>
      <w:bookmarkEnd w:id="286"/>
      <w:bookmarkEnd w:id="287"/>
      <w:bookmarkEnd w:id="288"/>
      <w:bookmarkEnd w:id="289"/>
      <w:bookmarkEnd w:id="290"/>
      <w:bookmarkEnd w:id="291"/>
      <w:bookmarkEnd w:id="292"/>
      <w:bookmarkEnd w:id="293"/>
      <w:bookmarkEnd w:id="294"/>
      <w:bookmarkEnd w:id="295"/>
      <w:bookmarkEnd w:id="296"/>
      <w:bookmarkEnd w:id="297"/>
    </w:p>
    <w:p w:rsidR="00AC6517" w:rsidRDefault="00AC6517">
      <w:pPr>
        <w:pStyle w:val="ListParagraph"/>
        <w:keepNext/>
        <w:keepLines/>
        <w:numPr>
          <w:ilvl w:val="0"/>
          <w:numId w:val="29"/>
        </w:numPr>
        <w:spacing w:before="200" w:after="0"/>
        <w:contextualSpacing w:val="0"/>
        <w:outlineLvl w:val="2"/>
        <w:rPr>
          <w:rFonts w:ascii="Calibri Light" w:eastAsia="Times New Roman" w:hAnsi="Calibri Light"/>
          <w:b/>
          <w:bCs/>
          <w:vanish/>
          <w:color w:val="4F81BD"/>
          <w:sz w:val="23"/>
          <w:szCs w:val="23"/>
        </w:rPr>
      </w:pPr>
      <w:bookmarkStart w:id="298" w:name="_Toc348963053"/>
      <w:bookmarkStart w:id="299" w:name="_Toc349051083"/>
      <w:bookmarkStart w:id="300" w:name="_Toc349072107"/>
      <w:bookmarkStart w:id="301" w:name="_Toc349072172"/>
      <w:bookmarkStart w:id="302" w:name="_Toc349072237"/>
      <w:bookmarkStart w:id="303" w:name="_Toc349073483"/>
      <w:bookmarkStart w:id="304" w:name="_Toc349077683"/>
      <w:bookmarkStart w:id="305" w:name="_Toc349080803"/>
      <w:bookmarkStart w:id="306" w:name="_Toc349302755"/>
      <w:bookmarkStart w:id="307" w:name="_Toc351825586"/>
      <w:bookmarkStart w:id="308" w:name="_Toc351913140"/>
      <w:bookmarkStart w:id="309" w:name="_Toc351916221"/>
      <w:bookmarkEnd w:id="298"/>
      <w:bookmarkEnd w:id="299"/>
      <w:bookmarkEnd w:id="300"/>
      <w:bookmarkEnd w:id="301"/>
      <w:bookmarkEnd w:id="302"/>
      <w:bookmarkEnd w:id="303"/>
      <w:bookmarkEnd w:id="304"/>
      <w:bookmarkEnd w:id="305"/>
      <w:bookmarkEnd w:id="306"/>
      <w:bookmarkEnd w:id="307"/>
      <w:bookmarkEnd w:id="308"/>
      <w:bookmarkEnd w:id="309"/>
    </w:p>
    <w:p w:rsidR="00AC6517" w:rsidRDefault="00AC6517">
      <w:pPr>
        <w:pStyle w:val="ListParagraph"/>
        <w:keepNext/>
        <w:keepLines/>
        <w:numPr>
          <w:ilvl w:val="0"/>
          <w:numId w:val="29"/>
        </w:numPr>
        <w:spacing w:before="200" w:after="0"/>
        <w:contextualSpacing w:val="0"/>
        <w:outlineLvl w:val="2"/>
        <w:rPr>
          <w:rFonts w:ascii="Calibri Light" w:eastAsia="Times New Roman" w:hAnsi="Calibri Light"/>
          <w:b/>
          <w:bCs/>
          <w:vanish/>
          <w:color w:val="4F81BD"/>
          <w:sz w:val="23"/>
          <w:szCs w:val="23"/>
        </w:rPr>
      </w:pPr>
      <w:bookmarkStart w:id="310" w:name="_Toc348963054"/>
      <w:bookmarkStart w:id="311" w:name="_Toc349051084"/>
      <w:bookmarkStart w:id="312" w:name="_Toc349072108"/>
      <w:bookmarkStart w:id="313" w:name="_Toc349072173"/>
      <w:bookmarkStart w:id="314" w:name="_Toc349072238"/>
      <w:bookmarkStart w:id="315" w:name="_Toc349073484"/>
      <w:bookmarkStart w:id="316" w:name="_Toc349077684"/>
      <w:bookmarkStart w:id="317" w:name="_Toc349080804"/>
      <w:bookmarkStart w:id="318" w:name="_Toc349302756"/>
      <w:bookmarkStart w:id="319" w:name="_Toc351825587"/>
      <w:bookmarkStart w:id="320" w:name="_Toc351913141"/>
      <w:bookmarkStart w:id="321" w:name="_Toc351916222"/>
      <w:bookmarkEnd w:id="310"/>
      <w:bookmarkEnd w:id="311"/>
      <w:bookmarkEnd w:id="312"/>
      <w:bookmarkEnd w:id="313"/>
      <w:bookmarkEnd w:id="314"/>
      <w:bookmarkEnd w:id="315"/>
      <w:bookmarkEnd w:id="316"/>
      <w:bookmarkEnd w:id="317"/>
      <w:bookmarkEnd w:id="318"/>
      <w:bookmarkEnd w:id="319"/>
      <w:bookmarkEnd w:id="320"/>
      <w:bookmarkEnd w:id="321"/>
    </w:p>
    <w:p w:rsidR="00AC6517" w:rsidRDefault="00AC6517">
      <w:pPr>
        <w:pStyle w:val="ListParagraph"/>
        <w:keepNext/>
        <w:keepLines/>
        <w:numPr>
          <w:ilvl w:val="0"/>
          <w:numId w:val="29"/>
        </w:numPr>
        <w:spacing w:before="200" w:after="0"/>
        <w:contextualSpacing w:val="0"/>
        <w:outlineLvl w:val="2"/>
        <w:rPr>
          <w:rFonts w:ascii="Calibri Light" w:eastAsia="Times New Roman" w:hAnsi="Calibri Light"/>
          <w:b/>
          <w:bCs/>
          <w:vanish/>
          <w:color w:val="4F81BD"/>
          <w:sz w:val="23"/>
          <w:szCs w:val="23"/>
        </w:rPr>
      </w:pPr>
      <w:bookmarkStart w:id="322" w:name="_Toc348963055"/>
      <w:bookmarkStart w:id="323" w:name="_Toc349051085"/>
      <w:bookmarkStart w:id="324" w:name="_Toc349072109"/>
      <w:bookmarkStart w:id="325" w:name="_Toc349072174"/>
      <w:bookmarkStart w:id="326" w:name="_Toc349072239"/>
      <w:bookmarkStart w:id="327" w:name="_Toc349073485"/>
      <w:bookmarkStart w:id="328" w:name="_Toc349077685"/>
      <w:bookmarkStart w:id="329" w:name="_Toc349080805"/>
      <w:bookmarkStart w:id="330" w:name="_Toc349302757"/>
      <w:bookmarkStart w:id="331" w:name="_Toc351825588"/>
      <w:bookmarkStart w:id="332" w:name="_Toc351913142"/>
      <w:bookmarkStart w:id="333" w:name="_Toc351916223"/>
      <w:bookmarkEnd w:id="322"/>
      <w:bookmarkEnd w:id="323"/>
      <w:bookmarkEnd w:id="324"/>
      <w:bookmarkEnd w:id="325"/>
      <w:bookmarkEnd w:id="326"/>
      <w:bookmarkEnd w:id="327"/>
      <w:bookmarkEnd w:id="328"/>
      <w:bookmarkEnd w:id="329"/>
      <w:bookmarkEnd w:id="330"/>
      <w:bookmarkEnd w:id="331"/>
      <w:bookmarkEnd w:id="332"/>
      <w:bookmarkEnd w:id="333"/>
    </w:p>
    <w:p w:rsidR="00AC6517" w:rsidRDefault="00AC6517">
      <w:pPr>
        <w:pStyle w:val="ListParagraph"/>
        <w:keepNext/>
        <w:keepLines/>
        <w:numPr>
          <w:ilvl w:val="1"/>
          <w:numId w:val="29"/>
        </w:numPr>
        <w:spacing w:before="200" w:after="0"/>
        <w:contextualSpacing w:val="0"/>
        <w:outlineLvl w:val="2"/>
        <w:rPr>
          <w:rFonts w:ascii="Calibri Light" w:eastAsia="Times New Roman" w:hAnsi="Calibri Light"/>
          <w:b/>
          <w:bCs/>
          <w:vanish/>
          <w:color w:val="4F81BD"/>
          <w:sz w:val="23"/>
          <w:szCs w:val="23"/>
        </w:rPr>
      </w:pPr>
      <w:bookmarkStart w:id="334" w:name="_Toc348963056"/>
      <w:bookmarkStart w:id="335" w:name="_Toc349051086"/>
      <w:bookmarkStart w:id="336" w:name="_Toc349072110"/>
      <w:bookmarkStart w:id="337" w:name="_Toc349072175"/>
      <w:bookmarkStart w:id="338" w:name="_Toc349072240"/>
      <w:bookmarkStart w:id="339" w:name="_Toc349073486"/>
      <w:bookmarkStart w:id="340" w:name="_Toc349077686"/>
      <w:bookmarkStart w:id="341" w:name="_Toc349080806"/>
      <w:bookmarkStart w:id="342" w:name="_Toc349302758"/>
      <w:bookmarkStart w:id="343" w:name="_Toc351825589"/>
      <w:bookmarkStart w:id="344" w:name="_Toc351913143"/>
      <w:bookmarkStart w:id="345" w:name="_Toc351916224"/>
      <w:bookmarkEnd w:id="334"/>
      <w:bookmarkEnd w:id="335"/>
      <w:bookmarkEnd w:id="336"/>
      <w:bookmarkEnd w:id="337"/>
      <w:bookmarkEnd w:id="338"/>
      <w:bookmarkEnd w:id="339"/>
      <w:bookmarkEnd w:id="340"/>
      <w:bookmarkEnd w:id="341"/>
      <w:bookmarkEnd w:id="342"/>
      <w:bookmarkEnd w:id="343"/>
      <w:bookmarkEnd w:id="344"/>
      <w:bookmarkEnd w:id="345"/>
    </w:p>
    <w:p w:rsidR="00AC6517" w:rsidRDefault="00AC6517">
      <w:pPr>
        <w:pStyle w:val="ListParagraph"/>
        <w:keepNext/>
        <w:keepLines/>
        <w:numPr>
          <w:ilvl w:val="1"/>
          <w:numId w:val="29"/>
        </w:numPr>
        <w:spacing w:before="200" w:after="0"/>
        <w:contextualSpacing w:val="0"/>
        <w:outlineLvl w:val="2"/>
        <w:rPr>
          <w:rFonts w:ascii="Calibri Light" w:eastAsia="Times New Roman" w:hAnsi="Calibri Light"/>
          <w:b/>
          <w:bCs/>
          <w:vanish/>
          <w:color w:val="4F81BD"/>
          <w:sz w:val="23"/>
          <w:szCs w:val="23"/>
        </w:rPr>
      </w:pPr>
      <w:bookmarkStart w:id="346" w:name="_Toc348963057"/>
      <w:bookmarkStart w:id="347" w:name="_Toc349051087"/>
      <w:bookmarkStart w:id="348" w:name="_Toc349072111"/>
      <w:bookmarkStart w:id="349" w:name="_Toc349072176"/>
      <w:bookmarkStart w:id="350" w:name="_Toc349072241"/>
      <w:bookmarkStart w:id="351" w:name="_Toc349073487"/>
      <w:bookmarkStart w:id="352" w:name="_Toc349077687"/>
      <w:bookmarkStart w:id="353" w:name="_Toc349080807"/>
      <w:bookmarkStart w:id="354" w:name="_Toc349302759"/>
      <w:bookmarkStart w:id="355" w:name="_Toc351825590"/>
      <w:bookmarkStart w:id="356" w:name="_Toc351913144"/>
      <w:bookmarkStart w:id="357" w:name="_Toc351916225"/>
      <w:bookmarkEnd w:id="346"/>
      <w:bookmarkEnd w:id="347"/>
      <w:bookmarkEnd w:id="348"/>
      <w:bookmarkEnd w:id="349"/>
      <w:bookmarkEnd w:id="350"/>
      <w:bookmarkEnd w:id="351"/>
      <w:bookmarkEnd w:id="352"/>
      <w:bookmarkEnd w:id="353"/>
      <w:bookmarkEnd w:id="354"/>
      <w:bookmarkEnd w:id="355"/>
      <w:bookmarkEnd w:id="356"/>
      <w:bookmarkEnd w:id="357"/>
    </w:p>
    <w:p w:rsidR="00AC6517" w:rsidRDefault="00AC6517">
      <w:pPr>
        <w:pStyle w:val="ListParagraph"/>
        <w:keepNext/>
        <w:keepLines/>
        <w:numPr>
          <w:ilvl w:val="2"/>
          <w:numId w:val="29"/>
        </w:numPr>
        <w:spacing w:before="200" w:after="0"/>
        <w:contextualSpacing w:val="0"/>
        <w:outlineLvl w:val="2"/>
        <w:rPr>
          <w:rFonts w:ascii="Calibri Light" w:eastAsia="Times New Roman" w:hAnsi="Calibri Light"/>
          <w:b/>
          <w:bCs/>
          <w:vanish/>
          <w:color w:val="4F81BD"/>
          <w:sz w:val="23"/>
          <w:szCs w:val="23"/>
        </w:rPr>
      </w:pPr>
      <w:bookmarkStart w:id="358" w:name="_Toc348963058"/>
      <w:bookmarkStart w:id="359" w:name="_Toc349051088"/>
      <w:bookmarkStart w:id="360" w:name="_Toc349072112"/>
      <w:bookmarkStart w:id="361" w:name="_Toc349072177"/>
      <w:bookmarkStart w:id="362" w:name="_Toc349072242"/>
      <w:bookmarkStart w:id="363" w:name="_Toc349073488"/>
      <w:bookmarkStart w:id="364" w:name="_Toc349077688"/>
      <w:bookmarkStart w:id="365" w:name="_Toc349080808"/>
      <w:bookmarkStart w:id="366" w:name="_Toc349302760"/>
      <w:bookmarkStart w:id="367" w:name="_Toc351825591"/>
      <w:bookmarkStart w:id="368" w:name="_Toc351913145"/>
      <w:bookmarkStart w:id="369" w:name="_Toc351916226"/>
      <w:bookmarkEnd w:id="358"/>
      <w:bookmarkEnd w:id="359"/>
      <w:bookmarkEnd w:id="360"/>
      <w:bookmarkEnd w:id="361"/>
      <w:bookmarkEnd w:id="362"/>
      <w:bookmarkEnd w:id="363"/>
      <w:bookmarkEnd w:id="364"/>
      <w:bookmarkEnd w:id="365"/>
      <w:bookmarkEnd w:id="366"/>
      <w:bookmarkEnd w:id="367"/>
      <w:bookmarkEnd w:id="368"/>
      <w:bookmarkEnd w:id="369"/>
    </w:p>
    <w:p w:rsidR="00AC6517" w:rsidRDefault="00AC6517">
      <w:pPr>
        <w:pStyle w:val="ListParagraph"/>
        <w:keepNext/>
        <w:keepLines/>
        <w:numPr>
          <w:ilvl w:val="2"/>
          <w:numId w:val="29"/>
        </w:numPr>
        <w:spacing w:before="200" w:after="0"/>
        <w:contextualSpacing w:val="0"/>
        <w:outlineLvl w:val="2"/>
        <w:rPr>
          <w:rFonts w:ascii="Calibri Light" w:eastAsia="Times New Roman" w:hAnsi="Calibri Light"/>
          <w:b/>
          <w:bCs/>
          <w:vanish/>
          <w:color w:val="4F81BD"/>
          <w:sz w:val="23"/>
          <w:szCs w:val="23"/>
        </w:rPr>
      </w:pPr>
      <w:bookmarkStart w:id="370" w:name="_Toc348963059"/>
      <w:bookmarkStart w:id="371" w:name="_Toc349051089"/>
      <w:bookmarkStart w:id="372" w:name="_Toc349072113"/>
      <w:bookmarkStart w:id="373" w:name="_Toc349072178"/>
      <w:bookmarkStart w:id="374" w:name="_Toc349072243"/>
      <w:bookmarkStart w:id="375" w:name="_Toc349073489"/>
      <w:bookmarkStart w:id="376" w:name="_Toc349077689"/>
      <w:bookmarkStart w:id="377" w:name="_Toc349080809"/>
      <w:bookmarkStart w:id="378" w:name="_Toc349302761"/>
      <w:bookmarkStart w:id="379" w:name="_Toc351825592"/>
      <w:bookmarkStart w:id="380" w:name="_Toc351913146"/>
      <w:bookmarkStart w:id="381" w:name="_Toc351916227"/>
      <w:bookmarkEnd w:id="370"/>
      <w:bookmarkEnd w:id="371"/>
      <w:bookmarkEnd w:id="372"/>
      <w:bookmarkEnd w:id="373"/>
      <w:bookmarkEnd w:id="374"/>
      <w:bookmarkEnd w:id="375"/>
      <w:bookmarkEnd w:id="376"/>
      <w:bookmarkEnd w:id="377"/>
      <w:bookmarkEnd w:id="378"/>
      <w:bookmarkEnd w:id="379"/>
      <w:bookmarkEnd w:id="380"/>
      <w:bookmarkEnd w:id="381"/>
    </w:p>
    <w:p w:rsidR="00AC6517" w:rsidRDefault="00AC6517">
      <w:pPr>
        <w:pStyle w:val="ListParagraph"/>
        <w:keepNext/>
        <w:keepLines/>
        <w:numPr>
          <w:ilvl w:val="3"/>
          <w:numId w:val="29"/>
        </w:numPr>
        <w:spacing w:before="200" w:after="0"/>
        <w:contextualSpacing w:val="0"/>
        <w:outlineLvl w:val="2"/>
        <w:rPr>
          <w:rFonts w:ascii="Calibri Light" w:eastAsia="Times New Roman" w:hAnsi="Calibri Light"/>
          <w:b/>
          <w:bCs/>
          <w:vanish/>
          <w:color w:val="4F81BD"/>
          <w:sz w:val="23"/>
          <w:szCs w:val="23"/>
        </w:rPr>
      </w:pPr>
      <w:bookmarkStart w:id="382" w:name="_Toc348963060"/>
      <w:bookmarkStart w:id="383" w:name="_Toc349051090"/>
      <w:bookmarkStart w:id="384" w:name="_Toc349072114"/>
      <w:bookmarkStart w:id="385" w:name="_Toc349072179"/>
      <w:bookmarkStart w:id="386" w:name="_Toc349072244"/>
      <w:bookmarkStart w:id="387" w:name="_Toc349073490"/>
      <w:bookmarkStart w:id="388" w:name="_Toc349077690"/>
      <w:bookmarkStart w:id="389" w:name="_Toc349080810"/>
      <w:bookmarkStart w:id="390" w:name="_Toc349302762"/>
      <w:bookmarkStart w:id="391" w:name="_Toc351825593"/>
      <w:bookmarkStart w:id="392" w:name="_Toc351913147"/>
      <w:bookmarkStart w:id="393" w:name="_Toc351916228"/>
      <w:bookmarkEnd w:id="382"/>
      <w:bookmarkEnd w:id="383"/>
      <w:bookmarkEnd w:id="384"/>
      <w:bookmarkEnd w:id="385"/>
      <w:bookmarkEnd w:id="386"/>
      <w:bookmarkEnd w:id="387"/>
      <w:bookmarkEnd w:id="388"/>
      <w:bookmarkEnd w:id="389"/>
      <w:bookmarkEnd w:id="390"/>
      <w:bookmarkEnd w:id="391"/>
      <w:bookmarkEnd w:id="392"/>
      <w:bookmarkEnd w:id="393"/>
    </w:p>
    <w:p w:rsidR="00F42480" w:rsidRPr="00856734" w:rsidRDefault="00F42480">
      <w:pPr>
        <w:pStyle w:val="ListParagraph"/>
        <w:keepNext/>
        <w:keepLines/>
        <w:numPr>
          <w:ilvl w:val="3"/>
          <w:numId w:val="1"/>
        </w:numPr>
        <w:spacing w:before="200" w:after="0"/>
        <w:contextualSpacing w:val="0"/>
        <w:outlineLvl w:val="2"/>
        <w:rPr>
          <w:rFonts w:ascii="Calibri Light" w:eastAsia="Times New Roman" w:hAnsi="Calibri Light"/>
          <w:b/>
          <w:bCs/>
          <w:vanish/>
          <w:color w:val="4F81BD"/>
          <w:sz w:val="23"/>
          <w:szCs w:val="23"/>
          <w:lang w:val="en-GB"/>
        </w:rPr>
      </w:pPr>
      <w:bookmarkStart w:id="394" w:name="_Toc348963062"/>
      <w:bookmarkStart w:id="395" w:name="_Toc349051092"/>
      <w:bookmarkStart w:id="396" w:name="_Toc349072116"/>
      <w:bookmarkStart w:id="397" w:name="_Toc349072181"/>
      <w:bookmarkStart w:id="398" w:name="_Toc349072246"/>
      <w:bookmarkStart w:id="399" w:name="_Toc349073492"/>
      <w:bookmarkStart w:id="400" w:name="_Toc349077692"/>
      <w:bookmarkStart w:id="401" w:name="_Toc349080812"/>
      <w:bookmarkStart w:id="402" w:name="_Toc349302764"/>
      <w:bookmarkStart w:id="403" w:name="_Toc351825594"/>
      <w:bookmarkStart w:id="404" w:name="_Toc351913148"/>
      <w:bookmarkStart w:id="405" w:name="_Toc351916229"/>
      <w:bookmarkEnd w:id="394"/>
      <w:bookmarkEnd w:id="395"/>
      <w:bookmarkEnd w:id="396"/>
      <w:bookmarkEnd w:id="397"/>
      <w:bookmarkEnd w:id="398"/>
      <w:bookmarkEnd w:id="399"/>
      <w:bookmarkEnd w:id="400"/>
      <w:bookmarkEnd w:id="401"/>
      <w:bookmarkEnd w:id="402"/>
      <w:bookmarkEnd w:id="403"/>
      <w:bookmarkEnd w:id="404"/>
      <w:bookmarkEnd w:id="405"/>
    </w:p>
    <w:p w:rsidR="00001FF1" w:rsidRPr="00856734" w:rsidRDefault="00856734" w:rsidP="00E47D26">
      <w:pPr>
        <w:rPr>
          <w:rFonts w:ascii="Calibri Light" w:hAnsi="Calibri Light"/>
          <w:b/>
          <w:sz w:val="23"/>
          <w:szCs w:val="23"/>
          <w:lang w:val="en-GB"/>
        </w:rPr>
      </w:pPr>
      <w:r w:rsidRPr="00856734">
        <w:rPr>
          <w:rFonts w:ascii="Calibri Light" w:hAnsi="Calibri Light"/>
          <w:b/>
          <w:sz w:val="23"/>
          <w:szCs w:val="23"/>
          <w:lang w:val="en-GB"/>
        </w:rPr>
        <w:t>Evaluation score</w:t>
      </w:r>
      <w:r>
        <w:rPr>
          <w:rFonts w:ascii="Calibri Light" w:hAnsi="Calibri Light"/>
          <w:b/>
          <w:sz w:val="23"/>
          <w:szCs w:val="23"/>
          <w:lang w:val="en-GB"/>
        </w:rPr>
        <w:t xml:space="preserve"> -</w:t>
      </w:r>
      <w:r w:rsidRPr="00856734">
        <w:rPr>
          <w:rFonts w:ascii="Calibri Light" w:hAnsi="Calibri Light"/>
          <w:b/>
          <w:sz w:val="23"/>
          <w:szCs w:val="23"/>
          <w:lang w:val="en-GB"/>
        </w:rPr>
        <w:t xml:space="preserve"> A very strong with negligible weaknesses</w:t>
      </w:r>
    </w:p>
    <w:p w:rsidR="00AC6517" w:rsidRDefault="0076451E">
      <w:pPr>
        <w:pStyle w:val="Heading1"/>
        <w:numPr>
          <w:ilvl w:val="0"/>
          <w:numId w:val="45"/>
        </w:numPr>
      </w:pPr>
      <w:bookmarkStart w:id="406" w:name="_Toc349051095"/>
      <w:bookmarkStart w:id="407" w:name="_Toc351916230"/>
      <w:r w:rsidRPr="00856734">
        <w:lastRenderedPageBreak/>
        <w:t>Conclusion</w:t>
      </w:r>
      <w:bookmarkEnd w:id="406"/>
      <w:bookmarkEnd w:id="407"/>
      <w:r w:rsidRPr="00856734">
        <w:t xml:space="preserve"> </w:t>
      </w:r>
    </w:p>
    <w:p w:rsidR="00001FF1" w:rsidRDefault="00001FF1" w:rsidP="00001FF1">
      <w:pPr>
        <w:rPr>
          <w:rFonts w:ascii="Calibri Light" w:hAnsi="Calibri Light"/>
          <w:sz w:val="23"/>
          <w:szCs w:val="23"/>
          <w:lang w:val="en-GB"/>
        </w:rPr>
      </w:pPr>
      <w:r w:rsidRPr="00EA7462">
        <w:rPr>
          <w:rFonts w:ascii="Calibri Light" w:hAnsi="Calibri Light"/>
          <w:sz w:val="23"/>
          <w:szCs w:val="23"/>
          <w:lang w:val="en-GB"/>
        </w:rPr>
        <w:t xml:space="preserve">The evaluation addressed questions of relevance and strategic fit, validity of design, </w:t>
      </w:r>
      <w:r w:rsidR="0028623C">
        <w:rPr>
          <w:rFonts w:ascii="Calibri Light" w:hAnsi="Calibri Light"/>
          <w:sz w:val="23"/>
          <w:szCs w:val="23"/>
          <w:lang w:val="en-GB"/>
        </w:rPr>
        <w:t>efficiency</w:t>
      </w:r>
      <w:r w:rsidR="007755B8">
        <w:rPr>
          <w:rFonts w:ascii="Calibri Light" w:hAnsi="Calibri Light"/>
          <w:sz w:val="23"/>
          <w:szCs w:val="23"/>
          <w:lang w:val="en-GB"/>
        </w:rPr>
        <w:t>,</w:t>
      </w:r>
      <w:r w:rsidR="0028623C">
        <w:rPr>
          <w:rFonts w:ascii="Calibri Light" w:hAnsi="Calibri Light"/>
          <w:sz w:val="23"/>
          <w:szCs w:val="23"/>
          <w:lang w:val="en-GB"/>
        </w:rPr>
        <w:t xml:space="preserve"> </w:t>
      </w:r>
      <w:r w:rsidRPr="00EA7462">
        <w:rPr>
          <w:rFonts w:ascii="Calibri Light" w:hAnsi="Calibri Light"/>
          <w:sz w:val="23"/>
          <w:szCs w:val="23"/>
          <w:lang w:val="en-GB"/>
        </w:rPr>
        <w:t>effectiveness</w:t>
      </w:r>
      <w:r w:rsidR="007755B8">
        <w:rPr>
          <w:rFonts w:ascii="Calibri Light" w:hAnsi="Calibri Light"/>
          <w:sz w:val="23"/>
          <w:szCs w:val="23"/>
          <w:lang w:val="en-GB"/>
        </w:rPr>
        <w:t xml:space="preserve">, </w:t>
      </w:r>
      <w:r w:rsidR="003364F5">
        <w:rPr>
          <w:rFonts w:ascii="Calibri Light" w:hAnsi="Calibri Light"/>
          <w:sz w:val="23"/>
          <w:szCs w:val="23"/>
          <w:lang w:val="en-GB"/>
        </w:rPr>
        <w:t xml:space="preserve">and sustainability, </w:t>
      </w:r>
      <w:r w:rsidR="003364F5" w:rsidRPr="00EA7462">
        <w:rPr>
          <w:rFonts w:ascii="Calibri Light" w:hAnsi="Calibri Light"/>
          <w:sz w:val="23"/>
          <w:szCs w:val="23"/>
          <w:lang w:val="en-GB"/>
        </w:rPr>
        <w:t>within</w:t>
      </w:r>
      <w:r w:rsidRPr="00EA7462">
        <w:rPr>
          <w:rFonts w:ascii="Calibri Light" w:hAnsi="Calibri Light"/>
          <w:sz w:val="23"/>
          <w:szCs w:val="23"/>
          <w:lang w:val="en-GB"/>
        </w:rPr>
        <w:t xml:space="preserve"> the </w:t>
      </w:r>
      <w:r w:rsidR="00CA3EC4">
        <w:rPr>
          <w:rFonts w:ascii="Calibri Light" w:hAnsi="Calibri Light"/>
          <w:sz w:val="23"/>
          <w:szCs w:val="23"/>
          <w:lang w:val="en-GB"/>
        </w:rPr>
        <w:t>UNJPGE</w:t>
      </w:r>
      <w:r w:rsidRPr="00EA7462">
        <w:rPr>
          <w:rFonts w:ascii="Calibri Light" w:hAnsi="Calibri Light"/>
          <w:sz w:val="23"/>
          <w:szCs w:val="23"/>
          <w:lang w:val="en-GB"/>
        </w:rPr>
        <w:t xml:space="preserve"> management</w:t>
      </w:r>
      <w:r>
        <w:rPr>
          <w:rFonts w:ascii="Calibri Light" w:hAnsi="Calibri Light"/>
          <w:sz w:val="23"/>
          <w:szCs w:val="23"/>
          <w:lang w:val="en-GB"/>
        </w:rPr>
        <w:t>,</w:t>
      </w:r>
      <w:r w:rsidRPr="00EA7462">
        <w:rPr>
          <w:rFonts w:ascii="Calibri Light" w:hAnsi="Calibri Light"/>
          <w:sz w:val="23"/>
          <w:szCs w:val="23"/>
          <w:lang w:val="en-GB"/>
        </w:rPr>
        <w:t xml:space="preserve"> and coordination and sustainability.  The following conclusions were drawn</w:t>
      </w:r>
      <w:r>
        <w:rPr>
          <w:rFonts w:ascii="Calibri Light" w:hAnsi="Calibri Light"/>
          <w:sz w:val="23"/>
          <w:szCs w:val="23"/>
          <w:lang w:val="en-GB"/>
        </w:rPr>
        <w:t>:</w:t>
      </w:r>
      <w:r w:rsidRPr="00EA7462">
        <w:rPr>
          <w:rFonts w:ascii="Calibri Light" w:hAnsi="Calibri Light"/>
          <w:sz w:val="23"/>
          <w:szCs w:val="23"/>
          <w:lang w:val="en-GB"/>
        </w:rPr>
        <w:t xml:space="preserve"> </w:t>
      </w:r>
    </w:p>
    <w:p w:rsidR="00001FF1" w:rsidRPr="00C517B7" w:rsidRDefault="00DD52AA" w:rsidP="00001FF1">
      <w:pPr>
        <w:rPr>
          <w:rFonts w:ascii="Calibri Light" w:hAnsi="Calibri Light"/>
          <w:b/>
          <w:color w:val="4F81BD"/>
          <w:sz w:val="24"/>
          <w:szCs w:val="24"/>
          <w:lang w:val="en-GB"/>
        </w:rPr>
      </w:pPr>
      <w:r w:rsidRPr="00C517B7">
        <w:rPr>
          <w:rFonts w:ascii="Calibri Light" w:hAnsi="Calibri Light"/>
          <w:b/>
          <w:color w:val="4F81BD"/>
          <w:sz w:val="24"/>
          <w:szCs w:val="24"/>
          <w:lang w:val="en-GB"/>
        </w:rPr>
        <w:t>Relevance and Strategic Fit</w:t>
      </w:r>
    </w:p>
    <w:p w:rsidR="00001FF1" w:rsidRPr="00EA7462" w:rsidRDefault="00311D6A" w:rsidP="00001FF1">
      <w:pPr>
        <w:rPr>
          <w:rFonts w:ascii="Calibri Light" w:hAnsi="Calibri Light"/>
          <w:sz w:val="23"/>
          <w:szCs w:val="23"/>
          <w:lang w:val="en-GB"/>
        </w:rPr>
      </w:pPr>
      <w:r>
        <w:rPr>
          <w:rFonts w:ascii="Calibri Light" w:hAnsi="Calibri Light"/>
          <w:sz w:val="23"/>
          <w:szCs w:val="23"/>
          <w:lang w:val="en-GB"/>
        </w:rPr>
        <w:t>Designed on the heels of the 2010-2014 UNDAF, t</w:t>
      </w:r>
      <w:r w:rsidR="00001FF1" w:rsidRPr="00EA7462">
        <w:rPr>
          <w:rFonts w:ascii="Calibri Light" w:hAnsi="Calibri Light"/>
          <w:sz w:val="23"/>
          <w:szCs w:val="23"/>
          <w:lang w:val="en-GB"/>
        </w:rPr>
        <w:t>he programme</w:t>
      </w:r>
      <w:r>
        <w:rPr>
          <w:rFonts w:ascii="Calibri Light" w:hAnsi="Calibri Light"/>
          <w:sz w:val="23"/>
          <w:szCs w:val="23"/>
          <w:lang w:val="en-GB"/>
        </w:rPr>
        <w:t xml:space="preserve"> leveraged the UNDAF development process,</w:t>
      </w:r>
      <w:r w:rsidR="00001FF1" w:rsidRPr="00EA7462">
        <w:rPr>
          <w:rFonts w:ascii="Calibri Light" w:hAnsi="Calibri Light"/>
          <w:sz w:val="23"/>
          <w:szCs w:val="23"/>
          <w:lang w:val="en-GB"/>
        </w:rPr>
        <w:t xml:space="preserve"> </w:t>
      </w:r>
      <w:r>
        <w:rPr>
          <w:rFonts w:ascii="Calibri Light" w:hAnsi="Calibri Light"/>
          <w:sz w:val="23"/>
          <w:szCs w:val="23"/>
          <w:lang w:val="en-GB"/>
        </w:rPr>
        <w:t xml:space="preserve">its </w:t>
      </w:r>
      <w:r w:rsidR="00001FF1" w:rsidRPr="00EA7462">
        <w:rPr>
          <w:rFonts w:ascii="Calibri Light" w:hAnsi="Calibri Light"/>
          <w:sz w:val="23"/>
          <w:szCs w:val="23"/>
          <w:lang w:val="en-GB"/>
        </w:rPr>
        <w:t>priorities closely aligned to the national priorities</w:t>
      </w:r>
      <w:r w:rsidR="00001FF1">
        <w:rPr>
          <w:rFonts w:ascii="Calibri Light" w:hAnsi="Calibri Light"/>
          <w:sz w:val="23"/>
          <w:szCs w:val="23"/>
          <w:lang w:val="en-GB"/>
        </w:rPr>
        <w:t xml:space="preserve"> of</w:t>
      </w:r>
      <w:r w:rsidR="00001FF1" w:rsidRPr="00EA7462">
        <w:rPr>
          <w:rFonts w:ascii="Calibri Light" w:hAnsi="Calibri Light"/>
          <w:sz w:val="23"/>
          <w:szCs w:val="23"/>
          <w:lang w:val="en-GB"/>
        </w:rPr>
        <w:t xml:space="preserve"> </w:t>
      </w:r>
      <w:r w:rsidR="00001FF1">
        <w:rPr>
          <w:rFonts w:ascii="Calibri Light" w:hAnsi="Calibri Light"/>
          <w:sz w:val="23"/>
          <w:szCs w:val="23"/>
          <w:lang w:val="en-GB"/>
        </w:rPr>
        <w:t>the National Development Plan (NDP) and Uganda Gender Policy and</w:t>
      </w:r>
      <w:r w:rsidR="00001FF1" w:rsidRPr="00EA7462">
        <w:rPr>
          <w:rFonts w:ascii="Calibri Light" w:hAnsi="Calibri Light"/>
          <w:sz w:val="23"/>
          <w:szCs w:val="23"/>
          <w:lang w:val="en-GB"/>
        </w:rPr>
        <w:t xml:space="preserve"> international priorities CEDAW, 1325 and 1820</w:t>
      </w:r>
      <w:r>
        <w:rPr>
          <w:rFonts w:ascii="Calibri Light" w:hAnsi="Calibri Light"/>
          <w:sz w:val="23"/>
          <w:szCs w:val="23"/>
          <w:lang w:val="en-GB"/>
        </w:rPr>
        <w:t>.</w:t>
      </w:r>
      <w:r w:rsidR="00001FF1" w:rsidRPr="00EA7462">
        <w:rPr>
          <w:rFonts w:ascii="Calibri Light" w:hAnsi="Calibri Light"/>
          <w:sz w:val="23"/>
          <w:szCs w:val="23"/>
          <w:lang w:val="en-GB"/>
        </w:rPr>
        <w:t xml:space="preserve"> Moving forward</w:t>
      </w:r>
      <w:r w:rsidR="00001FF1">
        <w:rPr>
          <w:rFonts w:ascii="Calibri Light" w:hAnsi="Calibri Light"/>
          <w:sz w:val="23"/>
          <w:szCs w:val="23"/>
          <w:lang w:val="en-GB"/>
        </w:rPr>
        <w:t>,</w:t>
      </w:r>
      <w:r w:rsidR="00001FF1" w:rsidRPr="00EA7462">
        <w:rPr>
          <w:rFonts w:ascii="Calibri Light" w:hAnsi="Calibri Light"/>
          <w:sz w:val="23"/>
          <w:szCs w:val="23"/>
          <w:lang w:val="en-GB"/>
        </w:rPr>
        <w:t xml:space="preserve"> the </w:t>
      </w:r>
      <w:r w:rsidR="00CA3EC4">
        <w:rPr>
          <w:rFonts w:ascii="Calibri Light" w:hAnsi="Calibri Light"/>
          <w:sz w:val="23"/>
          <w:szCs w:val="23"/>
          <w:lang w:val="en-GB"/>
        </w:rPr>
        <w:t>UNJPGE</w:t>
      </w:r>
      <w:r w:rsidR="00001FF1" w:rsidRPr="00EA7462">
        <w:rPr>
          <w:rFonts w:ascii="Calibri Light" w:hAnsi="Calibri Light"/>
          <w:sz w:val="23"/>
          <w:szCs w:val="23"/>
          <w:lang w:val="en-GB"/>
        </w:rPr>
        <w:t xml:space="preserve"> stands to inform the </w:t>
      </w:r>
      <w:r>
        <w:rPr>
          <w:rFonts w:ascii="Calibri Light" w:hAnsi="Calibri Light"/>
          <w:sz w:val="23"/>
          <w:szCs w:val="23"/>
          <w:lang w:val="en-GB"/>
        </w:rPr>
        <w:t>next</w:t>
      </w:r>
      <w:r w:rsidR="00001FF1" w:rsidRPr="00EA7462">
        <w:rPr>
          <w:rFonts w:ascii="Calibri Light" w:hAnsi="Calibri Light"/>
          <w:sz w:val="23"/>
          <w:szCs w:val="23"/>
          <w:lang w:val="en-GB"/>
        </w:rPr>
        <w:t xml:space="preserve"> UNDAF in terms of gender </w:t>
      </w:r>
      <w:r>
        <w:rPr>
          <w:rFonts w:ascii="Calibri Light" w:hAnsi="Calibri Light"/>
          <w:sz w:val="23"/>
          <w:szCs w:val="23"/>
          <w:lang w:val="en-GB"/>
        </w:rPr>
        <w:t xml:space="preserve">priorities in the country </w:t>
      </w:r>
      <w:r w:rsidR="00001FF1" w:rsidRPr="00EA7462">
        <w:rPr>
          <w:rFonts w:ascii="Calibri Light" w:hAnsi="Calibri Light"/>
          <w:sz w:val="23"/>
          <w:szCs w:val="23"/>
          <w:lang w:val="en-GB"/>
        </w:rPr>
        <w:t>based on lessons</w:t>
      </w:r>
      <w:r w:rsidR="00BA2406">
        <w:rPr>
          <w:rFonts w:ascii="Calibri Light" w:hAnsi="Calibri Light"/>
          <w:sz w:val="23"/>
          <w:szCs w:val="23"/>
          <w:lang w:val="en-GB"/>
        </w:rPr>
        <w:t xml:space="preserve"> learned</w:t>
      </w:r>
      <w:r>
        <w:rPr>
          <w:rFonts w:ascii="Calibri Light" w:hAnsi="Calibri Light"/>
          <w:sz w:val="23"/>
          <w:szCs w:val="23"/>
          <w:lang w:val="en-GB"/>
        </w:rPr>
        <w:t xml:space="preserve"> from the UNJPGE</w:t>
      </w:r>
    </w:p>
    <w:p w:rsidR="00001FF1" w:rsidRPr="00EA7462" w:rsidRDefault="00DD3F23" w:rsidP="00001FF1">
      <w:pPr>
        <w:rPr>
          <w:rFonts w:ascii="Calibri Light" w:hAnsi="Calibri Light"/>
          <w:sz w:val="23"/>
          <w:szCs w:val="23"/>
          <w:lang w:val="en-GB"/>
        </w:rPr>
      </w:pPr>
      <w:r>
        <w:rPr>
          <w:rFonts w:ascii="Calibri Light" w:hAnsi="Calibri Light"/>
          <w:sz w:val="23"/>
          <w:szCs w:val="23"/>
          <w:lang w:val="en-GB"/>
        </w:rPr>
        <w:t>The programme s</w:t>
      </w:r>
      <w:r w:rsidR="00D53C41">
        <w:rPr>
          <w:rFonts w:ascii="Calibri Light" w:hAnsi="Calibri Light"/>
          <w:sz w:val="23"/>
          <w:szCs w:val="23"/>
          <w:lang w:val="en-GB"/>
        </w:rPr>
        <w:t>trategic</w:t>
      </w:r>
      <w:r>
        <w:rPr>
          <w:rFonts w:ascii="Calibri Light" w:hAnsi="Calibri Light"/>
          <w:sz w:val="23"/>
          <w:szCs w:val="23"/>
          <w:lang w:val="en-GB"/>
        </w:rPr>
        <w:t>ally</w:t>
      </w:r>
      <w:r w:rsidR="00D53C41">
        <w:rPr>
          <w:rFonts w:ascii="Calibri Light" w:hAnsi="Calibri Light"/>
          <w:sz w:val="23"/>
          <w:szCs w:val="23"/>
          <w:lang w:val="en-GB"/>
        </w:rPr>
        <w:t xml:space="preserve"> </w:t>
      </w:r>
      <w:r w:rsidR="00C85154">
        <w:rPr>
          <w:rFonts w:ascii="Calibri Light" w:hAnsi="Calibri Light"/>
          <w:sz w:val="23"/>
          <w:szCs w:val="23"/>
          <w:lang w:val="en-GB"/>
        </w:rPr>
        <w:t>engaged Government</w:t>
      </w:r>
      <w:r w:rsidR="00D53C41">
        <w:rPr>
          <w:rFonts w:ascii="Calibri Light" w:hAnsi="Calibri Light"/>
          <w:sz w:val="23"/>
          <w:szCs w:val="23"/>
          <w:lang w:val="en-GB"/>
        </w:rPr>
        <w:t xml:space="preserve"> MDAs, UN Agencies and CSOs each bringing key institutional expertise, mandates and resources that facilitated ownership of multiple national stakeholders.</w:t>
      </w:r>
    </w:p>
    <w:p w:rsidR="00001FF1" w:rsidRDefault="00001FF1" w:rsidP="000E4F13">
      <w:pPr>
        <w:rPr>
          <w:rFonts w:ascii="Calibri Light" w:hAnsi="Calibri Light"/>
          <w:sz w:val="23"/>
          <w:szCs w:val="23"/>
          <w:lang w:val="en-GB"/>
        </w:rPr>
      </w:pPr>
      <w:r w:rsidRPr="00EA7462">
        <w:rPr>
          <w:rFonts w:ascii="Calibri Light" w:hAnsi="Calibri Light"/>
          <w:sz w:val="23"/>
          <w:szCs w:val="23"/>
          <w:lang w:val="en-GB"/>
        </w:rPr>
        <w:t xml:space="preserve">Challenges </w:t>
      </w:r>
      <w:r w:rsidR="00B02802">
        <w:rPr>
          <w:rFonts w:ascii="Calibri Light" w:hAnsi="Calibri Light"/>
          <w:sz w:val="23"/>
          <w:szCs w:val="23"/>
          <w:lang w:val="en-GB"/>
        </w:rPr>
        <w:t xml:space="preserve">with the intervention logic go back to the design process. At midterm there is need to engage in collective effort that provides corrective action and facilitate ownership of tools, approaches, strategies in use by IPs. It is recommended that the Reference Group lead such a process </w:t>
      </w:r>
      <w:r w:rsidR="000E4F13">
        <w:rPr>
          <w:rFonts w:ascii="Calibri Light" w:hAnsi="Calibri Light"/>
          <w:sz w:val="23"/>
          <w:szCs w:val="23"/>
          <w:lang w:val="en-GB"/>
        </w:rPr>
        <w:t xml:space="preserve">to ensure relevance of the intervention logic through </w:t>
      </w:r>
      <w:r>
        <w:rPr>
          <w:rFonts w:ascii="Calibri Light" w:hAnsi="Calibri Light"/>
          <w:sz w:val="23"/>
          <w:szCs w:val="23"/>
          <w:lang w:val="en-GB"/>
        </w:rPr>
        <w:t>alignment of out</w:t>
      </w:r>
      <w:r w:rsidRPr="00EA7462">
        <w:rPr>
          <w:rFonts w:ascii="Calibri Light" w:hAnsi="Calibri Light"/>
          <w:sz w:val="23"/>
          <w:szCs w:val="23"/>
          <w:lang w:val="en-GB"/>
        </w:rPr>
        <w:t>come, output</w:t>
      </w:r>
      <w:r>
        <w:rPr>
          <w:rFonts w:ascii="Calibri Light" w:hAnsi="Calibri Light"/>
          <w:sz w:val="23"/>
          <w:szCs w:val="23"/>
          <w:lang w:val="en-GB"/>
        </w:rPr>
        <w:t>,</w:t>
      </w:r>
      <w:r w:rsidRPr="00EA7462">
        <w:rPr>
          <w:rFonts w:ascii="Calibri Light" w:hAnsi="Calibri Light"/>
          <w:sz w:val="23"/>
          <w:szCs w:val="23"/>
          <w:lang w:val="en-GB"/>
        </w:rPr>
        <w:t xml:space="preserve"> and indicators</w:t>
      </w:r>
      <w:r>
        <w:rPr>
          <w:rFonts w:ascii="Calibri Light" w:hAnsi="Calibri Light"/>
          <w:sz w:val="23"/>
          <w:szCs w:val="23"/>
          <w:lang w:val="en-GB"/>
        </w:rPr>
        <w:t xml:space="preserve">. Performance measurement </w:t>
      </w:r>
      <w:r w:rsidR="000E4F13">
        <w:rPr>
          <w:rFonts w:ascii="Calibri Light" w:hAnsi="Calibri Light"/>
          <w:sz w:val="23"/>
          <w:szCs w:val="23"/>
          <w:lang w:val="en-GB"/>
        </w:rPr>
        <w:t xml:space="preserve">can be enhanced by a Results Matrix that serves the needs of the IPs. </w:t>
      </w:r>
    </w:p>
    <w:p w:rsidR="000E4F13" w:rsidRPr="00857C99" w:rsidRDefault="000E4F13" w:rsidP="000E4F13">
      <w:pPr>
        <w:rPr>
          <w:rFonts w:ascii="Calibri Light" w:hAnsi="Calibri Light"/>
          <w:b/>
          <w:color w:val="4F81BD"/>
          <w:sz w:val="23"/>
          <w:szCs w:val="23"/>
          <w:lang w:val="en-GB"/>
        </w:rPr>
      </w:pPr>
      <w:r w:rsidRPr="00857C99">
        <w:rPr>
          <w:rFonts w:ascii="Calibri Light" w:hAnsi="Calibri Light"/>
          <w:b/>
          <w:color w:val="4F81BD"/>
          <w:sz w:val="23"/>
          <w:szCs w:val="23"/>
          <w:lang w:val="en-GB"/>
        </w:rPr>
        <w:t>Efficiency</w:t>
      </w:r>
    </w:p>
    <w:p w:rsidR="000E4F13" w:rsidRPr="00EA7462" w:rsidRDefault="000E4F13" w:rsidP="000E4F13">
      <w:pPr>
        <w:rPr>
          <w:rFonts w:ascii="Calibri Light" w:hAnsi="Calibri Light"/>
          <w:sz w:val="23"/>
          <w:szCs w:val="23"/>
          <w:lang w:val="en-GB"/>
        </w:rPr>
      </w:pPr>
      <w:r>
        <w:rPr>
          <w:rFonts w:ascii="Calibri Light" w:hAnsi="Calibri Light"/>
          <w:sz w:val="23"/>
          <w:szCs w:val="23"/>
          <w:lang w:val="en-GB"/>
        </w:rPr>
        <w:t xml:space="preserve">While key steps were taken to improve efficiency by PUNOs service delivery, the programme will need to address </w:t>
      </w:r>
      <w:r w:rsidRPr="00EA7462">
        <w:rPr>
          <w:rFonts w:ascii="Calibri Light" w:hAnsi="Calibri Light"/>
          <w:sz w:val="23"/>
          <w:szCs w:val="23"/>
          <w:lang w:val="en-GB"/>
        </w:rPr>
        <w:t>credibility ris</w:t>
      </w:r>
      <w:r>
        <w:rPr>
          <w:rFonts w:ascii="Calibri Light" w:hAnsi="Calibri Light"/>
          <w:sz w:val="23"/>
          <w:szCs w:val="23"/>
          <w:lang w:val="en-GB"/>
        </w:rPr>
        <w:t>k through strategies that facilitate</w:t>
      </w:r>
      <w:r w:rsidRPr="00EA7462">
        <w:rPr>
          <w:rFonts w:ascii="Calibri Light" w:hAnsi="Calibri Light"/>
          <w:sz w:val="23"/>
          <w:szCs w:val="23"/>
          <w:lang w:val="en-GB"/>
        </w:rPr>
        <w:t xml:space="preserve"> timely </w:t>
      </w:r>
      <w:r>
        <w:rPr>
          <w:rFonts w:ascii="Calibri Light" w:hAnsi="Calibri Light"/>
          <w:sz w:val="23"/>
          <w:szCs w:val="23"/>
          <w:lang w:val="en-GB"/>
        </w:rPr>
        <w:t xml:space="preserve">funds </w:t>
      </w:r>
      <w:r w:rsidRPr="00EA7462">
        <w:rPr>
          <w:rFonts w:ascii="Calibri Light" w:hAnsi="Calibri Light"/>
          <w:sz w:val="23"/>
          <w:szCs w:val="23"/>
          <w:lang w:val="en-GB"/>
        </w:rPr>
        <w:t>transfer and biannual disbursement plan that acknowledge</w:t>
      </w:r>
      <w:r>
        <w:rPr>
          <w:rFonts w:ascii="Calibri Light" w:hAnsi="Calibri Light"/>
          <w:sz w:val="23"/>
          <w:szCs w:val="23"/>
          <w:lang w:val="en-GB"/>
        </w:rPr>
        <w:t>s</w:t>
      </w:r>
      <w:r w:rsidRPr="00EA7462">
        <w:rPr>
          <w:rFonts w:ascii="Calibri Light" w:hAnsi="Calibri Light"/>
          <w:sz w:val="23"/>
          <w:szCs w:val="23"/>
          <w:lang w:val="en-GB"/>
        </w:rPr>
        <w:t xml:space="preserve"> the </w:t>
      </w:r>
      <w:r>
        <w:rPr>
          <w:rFonts w:ascii="Calibri Light" w:hAnsi="Calibri Light"/>
          <w:sz w:val="23"/>
          <w:szCs w:val="23"/>
          <w:lang w:val="en-GB"/>
        </w:rPr>
        <w:t>individual</w:t>
      </w:r>
      <w:r w:rsidRPr="00EA7462">
        <w:rPr>
          <w:rFonts w:ascii="Calibri Light" w:hAnsi="Calibri Light"/>
          <w:sz w:val="23"/>
          <w:szCs w:val="23"/>
          <w:lang w:val="en-GB"/>
        </w:rPr>
        <w:t xml:space="preserve"> utilization rates</w:t>
      </w:r>
      <w:r>
        <w:rPr>
          <w:rFonts w:ascii="Calibri Light" w:hAnsi="Calibri Light"/>
          <w:sz w:val="23"/>
          <w:szCs w:val="23"/>
          <w:lang w:val="en-GB"/>
        </w:rPr>
        <w:t xml:space="preserve"> of</w:t>
      </w:r>
      <w:r w:rsidRPr="00EA7462">
        <w:rPr>
          <w:rFonts w:ascii="Calibri Light" w:hAnsi="Calibri Light"/>
          <w:sz w:val="23"/>
          <w:szCs w:val="23"/>
          <w:lang w:val="en-GB"/>
        </w:rPr>
        <w:t xml:space="preserve"> each agency and </w:t>
      </w:r>
      <w:r>
        <w:rPr>
          <w:rFonts w:ascii="Calibri Light" w:hAnsi="Calibri Light"/>
          <w:sz w:val="23"/>
          <w:szCs w:val="23"/>
          <w:lang w:val="en-GB"/>
        </w:rPr>
        <w:t xml:space="preserve">systems that </w:t>
      </w:r>
      <w:r w:rsidRPr="00EA7462">
        <w:rPr>
          <w:rFonts w:ascii="Calibri Light" w:hAnsi="Calibri Light"/>
          <w:sz w:val="23"/>
          <w:szCs w:val="23"/>
          <w:lang w:val="en-GB"/>
        </w:rPr>
        <w:t xml:space="preserve">consolidate gains at outcome level. </w:t>
      </w:r>
    </w:p>
    <w:p w:rsidR="000E4F13" w:rsidRPr="00EA7462" w:rsidRDefault="000E4F13" w:rsidP="000E4F13">
      <w:pPr>
        <w:rPr>
          <w:rFonts w:ascii="Calibri Light" w:hAnsi="Calibri Light"/>
          <w:color w:val="4F81BD"/>
          <w:sz w:val="23"/>
          <w:szCs w:val="23"/>
          <w:lang w:val="en-GB"/>
        </w:rPr>
      </w:pPr>
      <w:r w:rsidRPr="00EA7462">
        <w:rPr>
          <w:rFonts w:ascii="Calibri Light" w:hAnsi="Calibri Light"/>
          <w:sz w:val="23"/>
          <w:szCs w:val="23"/>
          <w:lang w:val="en-GB"/>
        </w:rPr>
        <w:t xml:space="preserve">The </w:t>
      </w:r>
      <w:r>
        <w:rPr>
          <w:rFonts w:ascii="Calibri Light" w:hAnsi="Calibri Light"/>
          <w:sz w:val="23"/>
          <w:szCs w:val="23"/>
          <w:lang w:val="en-GB"/>
        </w:rPr>
        <w:t>UNJPGE</w:t>
      </w:r>
      <w:r w:rsidRPr="00EA7462">
        <w:rPr>
          <w:rFonts w:ascii="Calibri Light" w:hAnsi="Calibri Light"/>
          <w:sz w:val="23"/>
          <w:szCs w:val="23"/>
          <w:lang w:val="en-GB"/>
        </w:rPr>
        <w:t xml:space="preserve"> management structures facilitated forums for monitoring and decision making. Various for</w:t>
      </w:r>
      <w:r>
        <w:rPr>
          <w:rFonts w:ascii="Calibri Light" w:hAnsi="Calibri Light"/>
          <w:sz w:val="23"/>
          <w:szCs w:val="23"/>
          <w:lang w:val="en-GB"/>
        </w:rPr>
        <w:t>u</w:t>
      </w:r>
      <w:r w:rsidRPr="00EA7462">
        <w:rPr>
          <w:rFonts w:ascii="Calibri Light" w:hAnsi="Calibri Light"/>
          <w:sz w:val="23"/>
          <w:szCs w:val="23"/>
          <w:lang w:val="en-GB"/>
        </w:rPr>
        <w:t xml:space="preserve">ms were provided for review and monitoring of the </w:t>
      </w:r>
      <w:r>
        <w:rPr>
          <w:rFonts w:ascii="Calibri Light" w:hAnsi="Calibri Light"/>
          <w:sz w:val="23"/>
          <w:szCs w:val="23"/>
          <w:lang w:val="en-GB"/>
        </w:rPr>
        <w:t>UNJPGE</w:t>
      </w:r>
      <w:r w:rsidRPr="00EA7462">
        <w:rPr>
          <w:rFonts w:ascii="Calibri Light" w:hAnsi="Calibri Light"/>
          <w:sz w:val="23"/>
          <w:szCs w:val="23"/>
          <w:lang w:val="en-GB"/>
        </w:rPr>
        <w:t xml:space="preserve">. The Annual Retreats were good </w:t>
      </w:r>
      <w:r>
        <w:rPr>
          <w:rFonts w:ascii="Calibri Light" w:hAnsi="Calibri Light"/>
          <w:sz w:val="23"/>
          <w:szCs w:val="23"/>
          <w:lang w:val="en-GB"/>
        </w:rPr>
        <w:t>opportunities</w:t>
      </w:r>
      <w:r w:rsidRPr="00EA7462">
        <w:rPr>
          <w:rFonts w:ascii="Calibri Light" w:hAnsi="Calibri Light"/>
          <w:sz w:val="23"/>
          <w:szCs w:val="23"/>
          <w:lang w:val="en-GB"/>
        </w:rPr>
        <w:t xml:space="preserve"> to reflect and share lessons and should be improved with identification of priorities for inclusion in the </w:t>
      </w:r>
      <w:proofErr w:type="spellStart"/>
      <w:r w:rsidRPr="00EA7462">
        <w:rPr>
          <w:rFonts w:ascii="Calibri Light" w:hAnsi="Calibri Light"/>
          <w:sz w:val="23"/>
          <w:szCs w:val="23"/>
          <w:lang w:val="en-GB"/>
        </w:rPr>
        <w:t>workplan</w:t>
      </w:r>
      <w:proofErr w:type="spellEnd"/>
      <w:r w:rsidRPr="00EA7462">
        <w:rPr>
          <w:rFonts w:ascii="Calibri Light" w:hAnsi="Calibri Light"/>
          <w:sz w:val="23"/>
          <w:szCs w:val="23"/>
          <w:lang w:val="en-GB"/>
        </w:rPr>
        <w:t xml:space="preserve">. </w:t>
      </w:r>
      <w:r>
        <w:rPr>
          <w:rFonts w:ascii="Calibri Light" w:hAnsi="Calibri Light"/>
          <w:sz w:val="23"/>
          <w:szCs w:val="23"/>
          <w:lang w:val="en-GB"/>
        </w:rPr>
        <w:t>T</w:t>
      </w:r>
      <w:r w:rsidRPr="00EA7462">
        <w:rPr>
          <w:rFonts w:ascii="Calibri Light" w:hAnsi="Calibri Light"/>
          <w:sz w:val="23"/>
          <w:szCs w:val="23"/>
          <w:lang w:val="en-GB"/>
        </w:rPr>
        <w:t xml:space="preserve">he first monitoring mission </w:t>
      </w:r>
      <w:r>
        <w:rPr>
          <w:rFonts w:ascii="Calibri Light" w:hAnsi="Calibri Light"/>
          <w:sz w:val="23"/>
          <w:szCs w:val="23"/>
          <w:lang w:val="en-GB"/>
        </w:rPr>
        <w:t>provided learning and sharing forums for programme participants.</w:t>
      </w:r>
      <w:r w:rsidRPr="00EA7462">
        <w:rPr>
          <w:rFonts w:ascii="Calibri Light" w:hAnsi="Calibri Light"/>
          <w:sz w:val="23"/>
          <w:szCs w:val="23"/>
          <w:lang w:val="en-GB"/>
        </w:rPr>
        <w:t xml:space="preserve"> </w:t>
      </w:r>
    </w:p>
    <w:p w:rsidR="00001FF1" w:rsidRPr="00521629" w:rsidRDefault="00001FF1" w:rsidP="00001FF1">
      <w:pPr>
        <w:tabs>
          <w:tab w:val="left" w:pos="3744"/>
        </w:tabs>
        <w:rPr>
          <w:rFonts w:ascii="Calibri Light" w:hAnsi="Calibri Light"/>
          <w:b/>
          <w:sz w:val="23"/>
          <w:szCs w:val="23"/>
          <w:lang w:val="en-GB"/>
        </w:rPr>
      </w:pPr>
      <w:r w:rsidRPr="00521629">
        <w:rPr>
          <w:rFonts w:ascii="Calibri Light" w:hAnsi="Calibri Light"/>
          <w:b/>
          <w:color w:val="4F81BD"/>
          <w:sz w:val="23"/>
          <w:szCs w:val="23"/>
          <w:lang w:val="en-GB"/>
        </w:rPr>
        <w:t>Effectiveness</w:t>
      </w:r>
      <w:r w:rsidRPr="00521629">
        <w:rPr>
          <w:rFonts w:ascii="Calibri Light" w:hAnsi="Calibri Light"/>
          <w:b/>
          <w:color w:val="4F81BD"/>
          <w:sz w:val="23"/>
          <w:szCs w:val="23"/>
          <w:lang w:val="en-GB"/>
        </w:rPr>
        <w:tab/>
      </w:r>
    </w:p>
    <w:p w:rsidR="00001FF1" w:rsidRPr="00EA7462" w:rsidRDefault="00001FF1" w:rsidP="00001FF1">
      <w:pPr>
        <w:rPr>
          <w:rFonts w:ascii="Calibri Light" w:hAnsi="Calibri Light"/>
          <w:sz w:val="23"/>
          <w:szCs w:val="23"/>
          <w:lang w:val="en-GB"/>
        </w:rPr>
      </w:pPr>
      <w:r w:rsidRPr="00EA7462">
        <w:rPr>
          <w:rFonts w:ascii="Calibri Light" w:hAnsi="Calibri Light"/>
          <w:b/>
          <w:sz w:val="23"/>
          <w:szCs w:val="23"/>
          <w:lang w:val="en-GB"/>
        </w:rPr>
        <w:t>Outcome 1</w:t>
      </w:r>
      <w:r w:rsidRPr="00EA7462">
        <w:rPr>
          <w:rFonts w:ascii="Calibri Light" w:hAnsi="Calibri Light"/>
          <w:sz w:val="23"/>
          <w:szCs w:val="23"/>
          <w:lang w:val="en-GB"/>
        </w:rPr>
        <w:t>: The programme was effective in building the capacity of government institutions through contribution of critical gender skills</w:t>
      </w:r>
      <w:r w:rsidR="00FA3867">
        <w:rPr>
          <w:rFonts w:ascii="Calibri Light" w:hAnsi="Calibri Light"/>
          <w:sz w:val="23"/>
          <w:szCs w:val="23"/>
          <w:lang w:val="en-GB"/>
        </w:rPr>
        <w:t>,</w:t>
      </w:r>
      <w:r w:rsidR="00146558">
        <w:rPr>
          <w:rFonts w:ascii="Calibri Light" w:hAnsi="Calibri Light"/>
          <w:sz w:val="23"/>
          <w:szCs w:val="23"/>
          <w:lang w:val="en-GB"/>
        </w:rPr>
        <w:t xml:space="preserve"> i.e</w:t>
      </w:r>
      <w:r w:rsidR="00FA3867">
        <w:rPr>
          <w:rFonts w:ascii="Calibri Light" w:hAnsi="Calibri Light"/>
          <w:sz w:val="23"/>
          <w:szCs w:val="23"/>
          <w:lang w:val="en-GB"/>
        </w:rPr>
        <w:t>.,</w:t>
      </w:r>
      <w:r w:rsidR="00146558">
        <w:rPr>
          <w:rFonts w:ascii="Calibri Light" w:hAnsi="Calibri Light"/>
          <w:sz w:val="23"/>
          <w:szCs w:val="23"/>
          <w:lang w:val="en-GB"/>
        </w:rPr>
        <w:t xml:space="preserve"> gender mainstreaming, GRB and CEDAW reporting</w:t>
      </w:r>
      <w:r w:rsidRPr="00EA7462">
        <w:rPr>
          <w:rFonts w:ascii="Calibri Light" w:hAnsi="Calibri Light"/>
          <w:sz w:val="23"/>
          <w:szCs w:val="23"/>
          <w:lang w:val="en-GB"/>
        </w:rPr>
        <w:t>. Systems w</w:t>
      </w:r>
      <w:r w:rsidR="00D53C41">
        <w:rPr>
          <w:rFonts w:ascii="Calibri Light" w:hAnsi="Calibri Light"/>
          <w:sz w:val="23"/>
          <w:szCs w:val="23"/>
          <w:lang w:val="en-GB"/>
        </w:rPr>
        <w:t xml:space="preserve">ere in place to </w:t>
      </w:r>
      <w:r w:rsidRPr="00EA7462">
        <w:rPr>
          <w:rFonts w:ascii="Calibri Light" w:hAnsi="Calibri Light"/>
          <w:sz w:val="23"/>
          <w:szCs w:val="23"/>
          <w:lang w:val="en-GB"/>
        </w:rPr>
        <w:t>support</w:t>
      </w:r>
      <w:r>
        <w:rPr>
          <w:rFonts w:ascii="Calibri Light" w:hAnsi="Calibri Light"/>
          <w:sz w:val="23"/>
          <w:szCs w:val="23"/>
          <w:lang w:val="en-GB"/>
        </w:rPr>
        <w:t xml:space="preserve"> </w:t>
      </w:r>
      <w:r w:rsidRPr="00EA7462">
        <w:rPr>
          <w:rFonts w:ascii="Calibri Light" w:hAnsi="Calibri Light"/>
          <w:sz w:val="23"/>
          <w:szCs w:val="23"/>
          <w:lang w:val="en-GB"/>
        </w:rPr>
        <w:t xml:space="preserve">knowledge management </w:t>
      </w:r>
      <w:r w:rsidR="00D53C41">
        <w:rPr>
          <w:rFonts w:ascii="Calibri Light" w:hAnsi="Calibri Light"/>
          <w:sz w:val="23"/>
          <w:szCs w:val="23"/>
          <w:lang w:val="en-GB"/>
        </w:rPr>
        <w:t xml:space="preserve">through an E-Source Library </w:t>
      </w:r>
      <w:r w:rsidRPr="00EA7462">
        <w:rPr>
          <w:rFonts w:ascii="Calibri Light" w:hAnsi="Calibri Light"/>
          <w:sz w:val="23"/>
          <w:szCs w:val="23"/>
          <w:lang w:val="en-GB"/>
        </w:rPr>
        <w:t xml:space="preserve">for the benefit of the entire </w:t>
      </w:r>
      <w:r w:rsidR="00D53C41">
        <w:rPr>
          <w:rFonts w:ascii="Calibri Light" w:hAnsi="Calibri Light"/>
          <w:sz w:val="23"/>
          <w:szCs w:val="23"/>
          <w:lang w:val="en-GB"/>
        </w:rPr>
        <w:t>government MDAs</w:t>
      </w:r>
      <w:r w:rsidRPr="00EA7462">
        <w:rPr>
          <w:rFonts w:ascii="Calibri Light" w:hAnsi="Calibri Light"/>
          <w:sz w:val="23"/>
          <w:szCs w:val="23"/>
          <w:lang w:val="en-GB"/>
        </w:rPr>
        <w:t>. B</w:t>
      </w:r>
      <w:r>
        <w:rPr>
          <w:rFonts w:ascii="Calibri Light" w:hAnsi="Calibri Light"/>
          <w:sz w:val="23"/>
          <w:szCs w:val="23"/>
          <w:lang w:val="en-GB"/>
        </w:rPr>
        <w:t>u</w:t>
      </w:r>
      <w:r w:rsidRPr="00EA7462">
        <w:rPr>
          <w:rFonts w:ascii="Calibri Light" w:hAnsi="Calibri Light"/>
          <w:sz w:val="23"/>
          <w:szCs w:val="23"/>
          <w:lang w:val="en-GB"/>
        </w:rPr>
        <w:t xml:space="preserve">y-in will be required from decision makers to support the technocrats </w:t>
      </w:r>
      <w:r>
        <w:rPr>
          <w:rFonts w:ascii="Calibri Light" w:hAnsi="Calibri Light"/>
          <w:sz w:val="23"/>
          <w:szCs w:val="23"/>
          <w:lang w:val="en-GB"/>
        </w:rPr>
        <w:t>implementing the projects</w:t>
      </w:r>
      <w:r w:rsidRPr="00EA7462">
        <w:rPr>
          <w:rFonts w:ascii="Calibri Light" w:hAnsi="Calibri Light"/>
          <w:sz w:val="23"/>
          <w:szCs w:val="23"/>
          <w:lang w:val="en-GB"/>
        </w:rPr>
        <w:t>.</w:t>
      </w:r>
    </w:p>
    <w:p w:rsidR="00001FF1" w:rsidRPr="00EA7462" w:rsidRDefault="00D53C41" w:rsidP="00001FF1">
      <w:pPr>
        <w:rPr>
          <w:rFonts w:ascii="Calibri Light" w:hAnsi="Calibri Light"/>
          <w:sz w:val="23"/>
          <w:szCs w:val="23"/>
          <w:lang w:val="en-GB"/>
        </w:rPr>
      </w:pPr>
      <w:r>
        <w:rPr>
          <w:rFonts w:ascii="Calibri Light" w:hAnsi="Calibri Light"/>
          <w:sz w:val="23"/>
          <w:szCs w:val="23"/>
          <w:lang w:val="en-GB"/>
        </w:rPr>
        <w:t xml:space="preserve"> PGAs and gender equality agreements have contributed to identification of institutional gaps and development of action plans. Support will be required to finance those action points that fall beyond the funding of UNJPGE. On the other hand, </w:t>
      </w:r>
      <w:r w:rsidR="00132C8C">
        <w:rPr>
          <w:rFonts w:ascii="Calibri Light" w:hAnsi="Calibri Light"/>
          <w:sz w:val="23"/>
          <w:szCs w:val="23"/>
          <w:lang w:val="en-GB"/>
        </w:rPr>
        <w:t xml:space="preserve">the gender equality </w:t>
      </w:r>
      <w:r w:rsidR="003364F5">
        <w:rPr>
          <w:rFonts w:ascii="Calibri Light" w:hAnsi="Calibri Light"/>
          <w:sz w:val="23"/>
          <w:szCs w:val="23"/>
          <w:lang w:val="en-GB"/>
        </w:rPr>
        <w:t>assessments provide</w:t>
      </w:r>
      <w:r w:rsidR="00132C8C">
        <w:rPr>
          <w:rFonts w:ascii="Calibri Light" w:hAnsi="Calibri Light"/>
          <w:sz w:val="23"/>
          <w:szCs w:val="23"/>
          <w:lang w:val="en-GB"/>
        </w:rPr>
        <w:t xml:space="preserve"> a basis for dialogue with Ministry of Finance on GRB. Ultimately</w:t>
      </w:r>
      <w:r w:rsidR="001B52EA">
        <w:rPr>
          <w:rFonts w:ascii="Calibri Light" w:hAnsi="Calibri Light"/>
          <w:sz w:val="23"/>
          <w:szCs w:val="23"/>
          <w:lang w:val="en-GB"/>
        </w:rPr>
        <w:t>,</w:t>
      </w:r>
      <w:r w:rsidR="00132C8C">
        <w:rPr>
          <w:rFonts w:ascii="Calibri Light" w:hAnsi="Calibri Light"/>
          <w:sz w:val="23"/>
          <w:szCs w:val="23"/>
          <w:lang w:val="en-GB"/>
        </w:rPr>
        <w:t xml:space="preserve"> the goal of GRB of increasing budgeting to the seven sectors will require concerted effort over the next phase. </w:t>
      </w:r>
      <w:r w:rsidR="00001FF1" w:rsidRPr="00EA7462">
        <w:rPr>
          <w:rFonts w:ascii="Calibri Light" w:hAnsi="Calibri Light"/>
          <w:sz w:val="23"/>
          <w:szCs w:val="23"/>
          <w:lang w:val="en-GB"/>
        </w:rPr>
        <w:t>The programme was effective in the introduction of partnership with UBOs in the collection and analysis of data. Support will also be required in positing of the one person gender unit to leverage the support of the Director</w:t>
      </w:r>
      <w:r w:rsidR="00DD0EF7">
        <w:rPr>
          <w:rFonts w:ascii="Calibri Light" w:hAnsi="Calibri Light"/>
          <w:sz w:val="23"/>
          <w:szCs w:val="23"/>
          <w:lang w:val="en-GB"/>
        </w:rPr>
        <w:t xml:space="preserve"> </w:t>
      </w:r>
      <w:r w:rsidR="00DD0EF7">
        <w:rPr>
          <w:rFonts w:ascii="Calibri Light" w:hAnsi="Calibri Light"/>
          <w:sz w:val="23"/>
          <w:szCs w:val="23"/>
          <w:lang w:val="en-GB"/>
        </w:rPr>
        <w:lastRenderedPageBreak/>
        <w:t xml:space="preserve">and the agency will need to consider use of </w:t>
      </w:r>
      <w:r w:rsidR="00431A09">
        <w:rPr>
          <w:rFonts w:ascii="Calibri Light" w:hAnsi="Calibri Light"/>
          <w:sz w:val="23"/>
          <w:szCs w:val="23"/>
          <w:lang w:val="en-GB"/>
        </w:rPr>
        <w:t xml:space="preserve">alternate </w:t>
      </w:r>
      <w:r w:rsidR="00DD0EF7">
        <w:rPr>
          <w:rFonts w:ascii="Calibri Light" w:hAnsi="Calibri Light"/>
          <w:sz w:val="23"/>
          <w:szCs w:val="23"/>
          <w:lang w:val="en-GB"/>
        </w:rPr>
        <w:t xml:space="preserve">resources </w:t>
      </w:r>
      <w:r w:rsidR="001B52EA">
        <w:rPr>
          <w:rFonts w:ascii="Calibri Light" w:hAnsi="Calibri Light"/>
          <w:sz w:val="23"/>
          <w:szCs w:val="23"/>
          <w:lang w:val="en-GB"/>
        </w:rPr>
        <w:t>such as</w:t>
      </w:r>
      <w:r w:rsidR="00DD0EF7">
        <w:rPr>
          <w:rFonts w:ascii="Calibri Light" w:hAnsi="Calibri Light"/>
          <w:sz w:val="23"/>
          <w:szCs w:val="23"/>
          <w:lang w:val="en-GB"/>
        </w:rPr>
        <w:t xml:space="preserve"> university students in support of this critical component of the programme</w:t>
      </w:r>
    </w:p>
    <w:p w:rsidR="00001FF1" w:rsidRPr="00EA7462" w:rsidRDefault="00001FF1" w:rsidP="00001FF1">
      <w:pPr>
        <w:rPr>
          <w:rFonts w:ascii="Calibri Light" w:hAnsi="Calibri Light"/>
          <w:sz w:val="23"/>
          <w:szCs w:val="23"/>
          <w:lang w:val="en-GB"/>
        </w:rPr>
      </w:pPr>
      <w:r w:rsidRPr="00EA7462">
        <w:rPr>
          <w:rFonts w:ascii="Calibri Light" w:hAnsi="Calibri Light"/>
          <w:b/>
          <w:sz w:val="23"/>
          <w:szCs w:val="23"/>
          <w:lang w:val="en-GB"/>
        </w:rPr>
        <w:t xml:space="preserve">Outcome 2: </w:t>
      </w:r>
      <w:r w:rsidRPr="00EA7462">
        <w:rPr>
          <w:rFonts w:ascii="Calibri Light" w:hAnsi="Calibri Light"/>
          <w:sz w:val="23"/>
          <w:szCs w:val="23"/>
          <w:lang w:val="en-GB"/>
        </w:rPr>
        <w:t xml:space="preserve">While the </w:t>
      </w:r>
      <w:r w:rsidR="00431A09">
        <w:rPr>
          <w:rFonts w:ascii="Calibri Light" w:hAnsi="Calibri Light"/>
          <w:sz w:val="23"/>
          <w:szCs w:val="23"/>
          <w:lang w:val="en-GB"/>
        </w:rPr>
        <w:t>UNJPGE</w:t>
      </w:r>
      <w:r w:rsidRPr="00EA7462">
        <w:rPr>
          <w:rFonts w:ascii="Calibri Light" w:hAnsi="Calibri Light"/>
          <w:sz w:val="23"/>
          <w:szCs w:val="23"/>
          <w:lang w:val="en-GB"/>
        </w:rPr>
        <w:t xml:space="preserve"> offers</w:t>
      </w:r>
      <w:r w:rsidR="003364F5">
        <w:rPr>
          <w:rFonts w:ascii="Calibri Light" w:hAnsi="Calibri Light"/>
          <w:sz w:val="23"/>
          <w:szCs w:val="23"/>
          <w:lang w:val="en-GB"/>
        </w:rPr>
        <w:t xml:space="preserve"> </w:t>
      </w:r>
      <w:r w:rsidRPr="00EA7462">
        <w:rPr>
          <w:rFonts w:ascii="Calibri Light" w:hAnsi="Calibri Light"/>
          <w:sz w:val="23"/>
          <w:szCs w:val="23"/>
          <w:lang w:val="en-GB"/>
        </w:rPr>
        <w:t xml:space="preserve">comprehensive response framework, the </w:t>
      </w:r>
      <w:r w:rsidR="00CA3EC4">
        <w:rPr>
          <w:rFonts w:ascii="Calibri Light" w:hAnsi="Calibri Light"/>
          <w:sz w:val="23"/>
          <w:szCs w:val="23"/>
          <w:lang w:val="en-GB"/>
        </w:rPr>
        <w:t>UNJPGE</w:t>
      </w:r>
      <w:r w:rsidRPr="00EA7462">
        <w:rPr>
          <w:rFonts w:ascii="Calibri Light" w:hAnsi="Calibri Light"/>
          <w:sz w:val="23"/>
          <w:szCs w:val="23"/>
          <w:lang w:val="en-GB"/>
        </w:rPr>
        <w:t xml:space="preserve"> will need </w:t>
      </w:r>
      <w:r>
        <w:rPr>
          <w:rFonts w:ascii="Calibri Light" w:hAnsi="Calibri Light"/>
          <w:sz w:val="23"/>
          <w:szCs w:val="23"/>
          <w:lang w:val="en-GB"/>
        </w:rPr>
        <w:t xml:space="preserve">to expedite </w:t>
      </w:r>
      <w:r w:rsidRPr="00EA7462">
        <w:rPr>
          <w:rFonts w:ascii="Calibri Light" w:hAnsi="Calibri Light"/>
          <w:sz w:val="23"/>
          <w:szCs w:val="23"/>
          <w:lang w:val="en-GB"/>
        </w:rPr>
        <w:t>provision of shelters which ha</w:t>
      </w:r>
      <w:r w:rsidR="004A6869">
        <w:rPr>
          <w:rFonts w:ascii="Calibri Light" w:hAnsi="Calibri Light"/>
          <w:sz w:val="23"/>
          <w:szCs w:val="23"/>
          <w:lang w:val="en-GB"/>
        </w:rPr>
        <w:t>ve</w:t>
      </w:r>
      <w:r w:rsidRPr="00EA7462">
        <w:rPr>
          <w:rFonts w:ascii="Calibri Light" w:hAnsi="Calibri Light"/>
          <w:sz w:val="23"/>
          <w:szCs w:val="23"/>
          <w:lang w:val="en-GB"/>
        </w:rPr>
        <w:t xml:space="preserve"> continued to lag behind schedule. </w:t>
      </w:r>
      <w:r w:rsidR="00146558">
        <w:rPr>
          <w:rFonts w:ascii="Calibri Light" w:hAnsi="Calibri Light"/>
          <w:sz w:val="23"/>
          <w:szCs w:val="23"/>
          <w:lang w:val="en-GB"/>
        </w:rPr>
        <w:t>F</w:t>
      </w:r>
      <w:r w:rsidRPr="00EA7462">
        <w:rPr>
          <w:rFonts w:ascii="Calibri Light" w:hAnsi="Calibri Light"/>
          <w:sz w:val="23"/>
          <w:szCs w:val="23"/>
          <w:lang w:val="en-GB"/>
        </w:rPr>
        <w:t>unctional referral system</w:t>
      </w:r>
      <w:r w:rsidR="00146558">
        <w:rPr>
          <w:rFonts w:ascii="Calibri Light" w:hAnsi="Calibri Light"/>
          <w:sz w:val="23"/>
          <w:szCs w:val="23"/>
          <w:lang w:val="en-GB"/>
        </w:rPr>
        <w:t>s</w:t>
      </w:r>
      <w:r w:rsidRPr="00EA7462">
        <w:rPr>
          <w:rFonts w:ascii="Calibri Light" w:hAnsi="Calibri Light"/>
          <w:sz w:val="23"/>
          <w:szCs w:val="23"/>
          <w:lang w:val="en-GB"/>
        </w:rPr>
        <w:t xml:space="preserve"> will need </w:t>
      </w:r>
      <w:r w:rsidR="00146558">
        <w:rPr>
          <w:rFonts w:ascii="Calibri Light" w:hAnsi="Calibri Light"/>
          <w:sz w:val="23"/>
          <w:szCs w:val="23"/>
          <w:lang w:val="en-GB"/>
        </w:rPr>
        <w:t xml:space="preserve">to be effected </w:t>
      </w:r>
      <w:r w:rsidRPr="00EA7462">
        <w:rPr>
          <w:rFonts w:ascii="Calibri Light" w:hAnsi="Calibri Light"/>
          <w:sz w:val="23"/>
          <w:szCs w:val="23"/>
          <w:lang w:val="en-GB"/>
        </w:rPr>
        <w:t xml:space="preserve">at community level to improve </w:t>
      </w:r>
      <w:r w:rsidR="00146558">
        <w:rPr>
          <w:rFonts w:ascii="Calibri Light" w:hAnsi="Calibri Light"/>
          <w:sz w:val="23"/>
          <w:szCs w:val="23"/>
          <w:lang w:val="en-GB"/>
        </w:rPr>
        <w:t>GBV response and management.</w:t>
      </w:r>
      <w:r w:rsidRPr="00EA7462">
        <w:rPr>
          <w:rFonts w:ascii="Calibri Light" w:hAnsi="Calibri Light"/>
          <w:sz w:val="23"/>
          <w:szCs w:val="23"/>
          <w:lang w:val="en-GB"/>
        </w:rPr>
        <w:t xml:space="preserve">  The programme will benefit from centralized data collection to support reporting and tracking of rape and violations of women and girls</w:t>
      </w:r>
      <w:r w:rsidR="00E13793">
        <w:rPr>
          <w:rFonts w:ascii="Calibri Light" w:hAnsi="Calibri Light"/>
          <w:sz w:val="23"/>
          <w:szCs w:val="23"/>
          <w:lang w:val="en-GB"/>
        </w:rPr>
        <w:t>.</w:t>
      </w:r>
      <w:r w:rsidR="00146558">
        <w:rPr>
          <w:rFonts w:ascii="Calibri Light" w:hAnsi="Calibri Light"/>
          <w:sz w:val="23"/>
          <w:szCs w:val="23"/>
          <w:lang w:val="en-GB"/>
        </w:rPr>
        <w:t xml:space="preserve"> </w:t>
      </w:r>
      <w:r w:rsidR="00E13793">
        <w:rPr>
          <w:rFonts w:ascii="Calibri Light" w:hAnsi="Calibri Light"/>
          <w:sz w:val="23"/>
          <w:szCs w:val="23"/>
          <w:lang w:val="en-GB"/>
        </w:rPr>
        <w:t>C</w:t>
      </w:r>
      <w:r w:rsidR="00146558">
        <w:rPr>
          <w:rFonts w:ascii="Calibri Light" w:hAnsi="Calibri Light"/>
          <w:sz w:val="23"/>
          <w:szCs w:val="23"/>
          <w:lang w:val="en-GB"/>
        </w:rPr>
        <w:t>urrently</w:t>
      </w:r>
      <w:r w:rsidR="005842AF">
        <w:rPr>
          <w:rFonts w:ascii="Calibri Light" w:hAnsi="Calibri Light"/>
          <w:sz w:val="23"/>
          <w:szCs w:val="23"/>
          <w:lang w:val="en-GB"/>
        </w:rPr>
        <w:t>,</w:t>
      </w:r>
      <w:r w:rsidR="00146558">
        <w:rPr>
          <w:rFonts w:ascii="Calibri Light" w:hAnsi="Calibri Light"/>
          <w:sz w:val="23"/>
          <w:szCs w:val="23"/>
          <w:lang w:val="en-GB"/>
        </w:rPr>
        <w:t xml:space="preserve"> this </w:t>
      </w:r>
      <w:r w:rsidR="00B36446">
        <w:rPr>
          <w:rFonts w:ascii="Calibri Light" w:hAnsi="Calibri Light"/>
          <w:sz w:val="23"/>
          <w:szCs w:val="23"/>
          <w:lang w:val="en-GB"/>
        </w:rPr>
        <w:t xml:space="preserve">is </w:t>
      </w:r>
      <w:r w:rsidR="00146558">
        <w:rPr>
          <w:rFonts w:ascii="Calibri Light" w:hAnsi="Calibri Light"/>
          <w:sz w:val="23"/>
          <w:szCs w:val="23"/>
          <w:lang w:val="en-GB"/>
        </w:rPr>
        <w:t>not in place with uncoordinated agency data collection</w:t>
      </w:r>
      <w:r w:rsidRPr="00EA7462">
        <w:rPr>
          <w:rFonts w:ascii="Calibri Light" w:hAnsi="Calibri Light"/>
          <w:sz w:val="23"/>
          <w:szCs w:val="23"/>
          <w:lang w:val="en-GB"/>
        </w:rPr>
        <w:t xml:space="preserve">. Linkages will also need to be drawn with prevention initiatives and cohesive </w:t>
      </w:r>
      <w:r w:rsidR="00146558">
        <w:rPr>
          <w:rFonts w:ascii="Calibri Light" w:hAnsi="Calibri Light"/>
          <w:sz w:val="23"/>
          <w:szCs w:val="23"/>
          <w:lang w:val="en-GB"/>
        </w:rPr>
        <w:t xml:space="preserve">communication </w:t>
      </w:r>
      <w:r w:rsidRPr="00EA7462">
        <w:rPr>
          <w:rFonts w:ascii="Calibri Light" w:hAnsi="Calibri Light"/>
          <w:sz w:val="23"/>
          <w:szCs w:val="23"/>
          <w:lang w:val="en-GB"/>
        </w:rPr>
        <w:t xml:space="preserve">messages supported </w:t>
      </w:r>
      <w:r w:rsidR="00146558">
        <w:rPr>
          <w:rFonts w:ascii="Calibri Light" w:hAnsi="Calibri Light"/>
          <w:sz w:val="23"/>
          <w:szCs w:val="23"/>
          <w:lang w:val="en-GB"/>
        </w:rPr>
        <w:t xml:space="preserve">with an </w:t>
      </w:r>
      <w:r w:rsidRPr="00EA7462">
        <w:rPr>
          <w:rFonts w:ascii="Calibri Light" w:hAnsi="Calibri Light"/>
          <w:sz w:val="23"/>
          <w:szCs w:val="23"/>
          <w:lang w:val="en-GB"/>
        </w:rPr>
        <w:t>advocacy strategy.</w:t>
      </w:r>
    </w:p>
    <w:p w:rsidR="00001FF1" w:rsidRPr="00EA7462" w:rsidRDefault="00001FF1" w:rsidP="00001FF1">
      <w:pPr>
        <w:rPr>
          <w:rFonts w:ascii="Calibri Light" w:hAnsi="Calibri Light"/>
          <w:sz w:val="23"/>
          <w:szCs w:val="23"/>
          <w:lang w:val="en-GB"/>
        </w:rPr>
      </w:pPr>
      <w:r w:rsidRPr="00EA7462">
        <w:rPr>
          <w:rFonts w:ascii="Calibri Light" w:hAnsi="Calibri Light"/>
          <w:b/>
          <w:sz w:val="23"/>
          <w:szCs w:val="23"/>
          <w:lang w:val="en-GB"/>
        </w:rPr>
        <w:t>Outcome 3:</w:t>
      </w:r>
      <w:r w:rsidRPr="00EA7462">
        <w:rPr>
          <w:rFonts w:ascii="Calibri Light" w:hAnsi="Calibri Light"/>
          <w:sz w:val="23"/>
          <w:szCs w:val="23"/>
          <w:lang w:val="en-GB"/>
        </w:rPr>
        <w:t xml:space="preserve"> Good practices were noted with the GEM Club which has led to return of over 4000 girls to school.</w:t>
      </w:r>
      <w:r w:rsidR="004A6869">
        <w:rPr>
          <w:rFonts w:ascii="Calibri Light" w:hAnsi="Calibri Light"/>
          <w:sz w:val="23"/>
          <w:szCs w:val="23"/>
          <w:lang w:val="en-GB"/>
        </w:rPr>
        <w:t xml:space="preserve"> Sustainability of the clubs will need to be addressed given the district level support and ownership of communities.</w:t>
      </w:r>
      <w:r w:rsidRPr="00EA7462">
        <w:rPr>
          <w:rFonts w:ascii="Calibri Light" w:hAnsi="Calibri Light"/>
          <w:sz w:val="23"/>
          <w:szCs w:val="23"/>
          <w:lang w:val="en-GB"/>
        </w:rPr>
        <w:t xml:space="preserve"> More effort is required to understand the cause of teenage pregnancies in support of school </w:t>
      </w:r>
      <w:r w:rsidR="004A6869">
        <w:rPr>
          <w:rFonts w:ascii="Calibri Light" w:hAnsi="Calibri Light"/>
          <w:sz w:val="23"/>
          <w:szCs w:val="23"/>
          <w:lang w:val="en-GB"/>
        </w:rPr>
        <w:t xml:space="preserve">retention </w:t>
      </w:r>
      <w:r w:rsidRPr="00EA7462">
        <w:rPr>
          <w:rFonts w:ascii="Calibri Light" w:hAnsi="Calibri Light"/>
          <w:sz w:val="23"/>
          <w:szCs w:val="23"/>
          <w:lang w:val="en-GB"/>
        </w:rPr>
        <w:t>strategies.</w:t>
      </w:r>
    </w:p>
    <w:p w:rsidR="004A6869" w:rsidRDefault="00001FF1" w:rsidP="00001FF1">
      <w:pPr>
        <w:rPr>
          <w:rFonts w:ascii="Calibri Light" w:hAnsi="Calibri Light"/>
          <w:sz w:val="23"/>
          <w:szCs w:val="23"/>
          <w:lang w:val="en-GB"/>
        </w:rPr>
      </w:pPr>
      <w:r w:rsidRPr="00EA7462">
        <w:rPr>
          <w:rFonts w:ascii="Calibri Light" w:hAnsi="Calibri Light"/>
          <w:b/>
          <w:sz w:val="23"/>
          <w:szCs w:val="23"/>
          <w:lang w:val="en-GB"/>
        </w:rPr>
        <w:t>Outcome 4</w:t>
      </w:r>
      <w:r w:rsidRPr="00EA7462">
        <w:rPr>
          <w:rFonts w:ascii="Calibri Light" w:hAnsi="Calibri Light"/>
          <w:sz w:val="23"/>
          <w:szCs w:val="23"/>
          <w:lang w:val="en-GB"/>
        </w:rPr>
        <w:t xml:space="preserve">: </w:t>
      </w:r>
      <w:r w:rsidR="004A6869">
        <w:rPr>
          <w:rFonts w:ascii="Calibri Light" w:hAnsi="Calibri Light"/>
          <w:sz w:val="23"/>
          <w:szCs w:val="23"/>
          <w:lang w:val="en-GB"/>
        </w:rPr>
        <w:t>The UNJPGE contributed to coordination and networking of CSOs on national gender priorities. More effort will be required for pro-budget initiatives that influence budget allocation to complement the post</w:t>
      </w:r>
      <w:r w:rsidR="00185DFB">
        <w:rPr>
          <w:rFonts w:ascii="Calibri Light" w:hAnsi="Calibri Light"/>
          <w:sz w:val="23"/>
          <w:szCs w:val="23"/>
          <w:lang w:val="en-GB"/>
        </w:rPr>
        <w:t>-</w:t>
      </w:r>
      <w:r w:rsidR="004A6869">
        <w:rPr>
          <w:rFonts w:ascii="Calibri Light" w:hAnsi="Calibri Light"/>
          <w:sz w:val="23"/>
          <w:szCs w:val="23"/>
          <w:lang w:val="en-GB"/>
        </w:rPr>
        <w:t>budget analysis and audits conducted in the past.</w:t>
      </w:r>
    </w:p>
    <w:p w:rsidR="00001FF1" w:rsidRPr="00857C99" w:rsidRDefault="00001FF1" w:rsidP="00001FF1">
      <w:pPr>
        <w:rPr>
          <w:rFonts w:ascii="Calibri Light" w:hAnsi="Calibri Light"/>
          <w:b/>
          <w:color w:val="4F81BD"/>
          <w:sz w:val="23"/>
          <w:szCs w:val="23"/>
          <w:lang w:val="en-GB"/>
        </w:rPr>
      </w:pPr>
      <w:r w:rsidRPr="00857C99">
        <w:rPr>
          <w:rFonts w:ascii="Calibri Light" w:hAnsi="Calibri Light"/>
          <w:b/>
          <w:color w:val="4F81BD"/>
          <w:sz w:val="23"/>
          <w:szCs w:val="23"/>
          <w:lang w:val="en-GB"/>
        </w:rPr>
        <w:t>Sustainability</w:t>
      </w:r>
    </w:p>
    <w:p w:rsidR="00001FF1" w:rsidRPr="00EA7462" w:rsidRDefault="00001FF1" w:rsidP="00001FF1">
      <w:pPr>
        <w:rPr>
          <w:rFonts w:ascii="Calibri Light" w:hAnsi="Calibri Light"/>
          <w:sz w:val="23"/>
          <w:szCs w:val="23"/>
          <w:lang w:val="en-GB"/>
        </w:rPr>
      </w:pPr>
      <w:r w:rsidRPr="00EA7462">
        <w:rPr>
          <w:rFonts w:ascii="Calibri Light" w:hAnsi="Calibri Light"/>
          <w:sz w:val="23"/>
          <w:szCs w:val="23"/>
          <w:lang w:val="en-GB"/>
        </w:rPr>
        <w:t>Commitment and ownership by government as the main development partner</w:t>
      </w:r>
      <w:r>
        <w:rPr>
          <w:rFonts w:ascii="Calibri Light" w:hAnsi="Calibri Light"/>
          <w:sz w:val="23"/>
          <w:szCs w:val="23"/>
          <w:lang w:val="en-GB"/>
        </w:rPr>
        <w:t xml:space="preserve"> was noted with contribution of human resources and time to the programme initiatives. </w:t>
      </w:r>
      <w:r w:rsidR="005D467F">
        <w:rPr>
          <w:rFonts w:ascii="Calibri Light" w:hAnsi="Calibri Light"/>
          <w:sz w:val="23"/>
          <w:szCs w:val="23"/>
          <w:lang w:val="en-GB"/>
        </w:rPr>
        <w:t>In the first phase</w:t>
      </w:r>
      <w:r w:rsidR="00EE3242">
        <w:rPr>
          <w:rFonts w:ascii="Calibri Light" w:hAnsi="Calibri Light"/>
          <w:sz w:val="23"/>
          <w:szCs w:val="23"/>
          <w:lang w:val="en-GB"/>
        </w:rPr>
        <w:t>,</w:t>
      </w:r>
      <w:r w:rsidR="005D467F">
        <w:rPr>
          <w:rFonts w:ascii="Calibri Light" w:hAnsi="Calibri Light"/>
          <w:sz w:val="23"/>
          <w:szCs w:val="23"/>
          <w:lang w:val="en-GB"/>
        </w:rPr>
        <w:t xml:space="preserve"> </w:t>
      </w:r>
      <w:r>
        <w:rPr>
          <w:rFonts w:ascii="Calibri Light" w:hAnsi="Calibri Light"/>
          <w:sz w:val="23"/>
          <w:szCs w:val="23"/>
          <w:lang w:val="en-GB"/>
        </w:rPr>
        <w:t xml:space="preserve">the government </w:t>
      </w:r>
      <w:proofErr w:type="gramStart"/>
      <w:r>
        <w:rPr>
          <w:rFonts w:ascii="Calibri Light" w:hAnsi="Calibri Light"/>
          <w:sz w:val="23"/>
          <w:szCs w:val="23"/>
          <w:lang w:val="en-GB"/>
        </w:rPr>
        <w:t>d</w:t>
      </w:r>
      <w:r w:rsidR="00521629">
        <w:rPr>
          <w:rFonts w:ascii="Calibri Light" w:hAnsi="Calibri Light"/>
          <w:sz w:val="23"/>
          <w:szCs w:val="23"/>
          <w:lang w:val="en-GB"/>
        </w:rPr>
        <w:t xml:space="preserve">id </w:t>
      </w:r>
      <w:r>
        <w:rPr>
          <w:rFonts w:ascii="Calibri Light" w:hAnsi="Calibri Light"/>
          <w:sz w:val="23"/>
          <w:szCs w:val="23"/>
          <w:lang w:val="en-GB"/>
        </w:rPr>
        <w:t xml:space="preserve"> not</w:t>
      </w:r>
      <w:proofErr w:type="gramEnd"/>
      <w:r>
        <w:rPr>
          <w:rFonts w:ascii="Calibri Light" w:hAnsi="Calibri Light"/>
          <w:sz w:val="23"/>
          <w:szCs w:val="23"/>
          <w:lang w:val="en-GB"/>
        </w:rPr>
        <w:t xml:space="preserve"> provide </w:t>
      </w:r>
      <w:r w:rsidR="005D467F">
        <w:rPr>
          <w:rFonts w:ascii="Calibri Light" w:hAnsi="Calibri Light"/>
          <w:sz w:val="23"/>
          <w:szCs w:val="23"/>
          <w:lang w:val="en-GB"/>
        </w:rPr>
        <w:t xml:space="preserve">financial </w:t>
      </w:r>
      <w:r>
        <w:rPr>
          <w:rFonts w:ascii="Calibri Light" w:hAnsi="Calibri Light"/>
          <w:sz w:val="23"/>
          <w:szCs w:val="23"/>
          <w:lang w:val="en-GB"/>
        </w:rPr>
        <w:t>contribution to the programme</w:t>
      </w:r>
      <w:r w:rsidR="00EE3242">
        <w:rPr>
          <w:rFonts w:ascii="Calibri Light" w:hAnsi="Calibri Light"/>
          <w:sz w:val="23"/>
          <w:szCs w:val="23"/>
          <w:lang w:val="en-GB"/>
        </w:rPr>
        <w:t>;</w:t>
      </w:r>
      <w:r>
        <w:rPr>
          <w:rFonts w:ascii="Calibri Light" w:hAnsi="Calibri Light"/>
          <w:sz w:val="23"/>
          <w:szCs w:val="23"/>
          <w:lang w:val="en-GB"/>
        </w:rPr>
        <w:t xml:space="preserve"> the next phase will need to start discussions on how the government will address continuity of initiatives at the end of the programme.</w:t>
      </w:r>
    </w:p>
    <w:p w:rsidR="00001FF1" w:rsidRPr="008953F0" w:rsidRDefault="00C27000" w:rsidP="00001FF1">
      <w:pPr>
        <w:rPr>
          <w:rFonts w:ascii="Calibri Light" w:hAnsi="Calibri Light"/>
          <w:sz w:val="23"/>
          <w:szCs w:val="23"/>
          <w:lang w:val="en-GB"/>
        </w:rPr>
      </w:pPr>
      <w:r>
        <w:rPr>
          <w:rFonts w:ascii="Calibri Light" w:hAnsi="Calibri Light"/>
          <w:sz w:val="23"/>
          <w:szCs w:val="23"/>
          <w:lang w:val="en-GB"/>
        </w:rPr>
        <w:t xml:space="preserve">Although service delivery and operational structures have been established and initiated at district level, </w:t>
      </w:r>
      <w:r w:rsidR="00CA3EC4">
        <w:rPr>
          <w:rFonts w:ascii="Calibri Light" w:hAnsi="Calibri Light"/>
          <w:sz w:val="23"/>
          <w:szCs w:val="23"/>
          <w:lang w:val="en-GB"/>
        </w:rPr>
        <w:t>UNJPGE</w:t>
      </w:r>
      <w:r w:rsidR="00001FF1" w:rsidRPr="00EA7462">
        <w:rPr>
          <w:rFonts w:ascii="Calibri Light" w:hAnsi="Calibri Light"/>
          <w:sz w:val="23"/>
          <w:szCs w:val="23"/>
          <w:lang w:val="en-GB"/>
        </w:rPr>
        <w:t xml:space="preserve"> remain</w:t>
      </w:r>
      <w:r w:rsidR="00001FF1">
        <w:rPr>
          <w:rFonts w:ascii="Calibri Light" w:hAnsi="Calibri Light"/>
          <w:sz w:val="23"/>
          <w:szCs w:val="23"/>
          <w:lang w:val="en-GB"/>
        </w:rPr>
        <w:t xml:space="preserve">ed </w:t>
      </w:r>
      <w:r w:rsidR="00001FF1" w:rsidRPr="00EA7462">
        <w:rPr>
          <w:rFonts w:ascii="Calibri Light" w:hAnsi="Calibri Light"/>
          <w:sz w:val="23"/>
          <w:szCs w:val="23"/>
          <w:lang w:val="en-GB"/>
        </w:rPr>
        <w:t xml:space="preserve">a high level programme focussed </w:t>
      </w:r>
      <w:r w:rsidR="00413666">
        <w:rPr>
          <w:rFonts w:ascii="Calibri Light" w:hAnsi="Calibri Light"/>
          <w:sz w:val="23"/>
          <w:szCs w:val="23"/>
          <w:lang w:val="en-GB"/>
        </w:rPr>
        <w:t>towards</w:t>
      </w:r>
      <w:r w:rsidR="00413666" w:rsidRPr="00EA7462">
        <w:rPr>
          <w:rFonts w:ascii="Calibri Light" w:hAnsi="Calibri Light"/>
          <w:sz w:val="23"/>
          <w:szCs w:val="23"/>
          <w:lang w:val="en-GB"/>
        </w:rPr>
        <w:t xml:space="preserve"> </w:t>
      </w:r>
      <w:r w:rsidR="00413666">
        <w:rPr>
          <w:rFonts w:ascii="Calibri Light" w:hAnsi="Calibri Light"/>
          <w:sz w:val="23"/>
          <w:szCs w:val="23"/>
          <w:lang w:val="en-GB"/>
        </w:rPr>
        <w:t>national</w:t>
      </w:r>
      <w:r w:rsidR="00483F2F">
        <w:rPr>
          <w:rFonts w:ascii="Calibri Light" w:hAnsi="Calibri Light"/>
          <w:sz w:val="23"/>
          <w:szCs w:val="23"/>
          <w:lang w:val="en-GB"/>
        </w:rPr>
        <w:t xml:space="preserve"> </w:t>
      </w:r>
      <w:r w:rsidR="00001FF1" w:rsidRPr="00EA7462">
        <w:rPr>
          <w:rFonts w:ascii="Calibri Light" w:hAnsi="Calibri Light"/>
          <w:sz w:val="23"/>
          <w:szCs w:val="23"/>
          <w:lang w:val="en-GB"/>
        </w:rPr>
        <w:t>stakeholders</w:t>
      </w:r>
      <w:r w:rsidR="00001FF1">
        <w:rPr>
          <w:rFonts w:ascii="Calibri Light" w:hAnsi="Calibri Light"/>
          <w:sz w:val="23"/>
          <w:szCs w:val="23"/>
          <w:lang w:val="en-GB"/>
        </w:rPr>
        <w:t>.</w:t>
      </w:r>
      <w:r w:rsidR="00001FF1" w:rsidRPr="00EA7462">
        <w:rPr>
          <w:rFonts w:ascii="Calibri Light" w:hAnsi="Calibri Light"/>
          <w:sz w:val="23"/>
          <w:szCs w:val="23"/>
          <w:lang w:val="en-GB"/>
        </w:rPr>
        <w:t xml:space="preserve"> </w:t>
      </w:r>
      <w:r w:rsidR="00001FF1">
        <w:rPr>
          <w:rFonts w:ascii="Calibri Light" w:hAnsi="Calibri Light"/>
          <w:sz w:val="23"/>
          <w:szCs w:val="23"/>
          <w:lang w:val="en-GB"/>
        </w:rPr>
        <w:t>T</w:t>
      </w:r>
      <w:r w:rsidR="00001FF1" w:rsidRPr="00EA7462">
        <w:rPr>
          <w:rFonts w:ascii="Calibri Light" w:hAnsi="Calibri Light"/>
          <w:sz w:val="23"/>
          <w:szCs w:val="23"/>
          <w:lang w:val="en-GB"/>
        </w:rPr>
        <w:t xml:space="preserve">here </w:t>
      </w:r>
      <w:r w:rsidR="005E2985">
        <w:rPr>
          <w:rFonts w:ascii="Calibri Light" w:hAnsi="Calibri Light"/>
          <w:sz w:val="23"/>
          <w:szCs w:val="23"/>
          <w:lang w:val="en-GB"/>
        </w:rPr>
        <w:t>is</w:t>
      </w:r>
      <w:r w:rsidR="005E2985" w:rsidRPr="00EA7462">
        <w:rPr>
          <w:rFonts w:ascii="Calibri Light" w:hAnsi="Calibri Light"/>
          <w:sz w:val="23"/>
          <w:szCs w:val="23"/>
          <w:lang w:val="en-GB"/>
        </w:rPr>
        <w:t xml:space="preserve"> </w:t>
      </w:r>
      <w:r w:rsidR="00001FF1" w:rsidRPr="00EA7462">
        <w:rPr>
          <w:rFonts w:ascii="Calibri Light" w:hAnsi="Calibri Light"/>
          <w:sz w:val="23"/>
          <w:szCs w:val="23"/>
          <w:lang w:val="en-GB"/>
        </w:rPr>
        <w:t xml:space="preserve">need to strengthen institutions in the districts </w:t>
      </w:r>
      <w:r w:rsidR="00001FF1">
        <w:rPr>
          <w:rFonts w:ascii="Calibri Light" w:hAnsi="Calibri Light"/>
          <w:sz w:val="23"/>
          <w:szCs w:val="23"/>
          <w:lang w:val="en-GB"/>
        </w:rPr>
        <w:t xml:space="preserve">through resourcing of local government institutions and institutional building of CBOs. Success </w:t>
      </w:r>
      <w:r w:rsidR="005D467F">
        <w:rPr>
          <w:rFonts w:ascii="Calibri Light" w:hAnsi="Calibri Light"/>
          <w:sz w:val="23"/>
          <w:szCs w:val="23"/>
          <w:lang w:val="en-GB"/>
        </w:rPr>
        <w:t xml:space="preserve">stories and </w:t>
      </w:r>
      <w:r w:rsidR="00001FF1">
        <w:rPr>
          <w:rFonts w:ascii="Calibri Light" w:hAnsi="Calibri Light"/>
          <w:sz w:val="23"/>
          <w:szCs w:val="23"/>
          <w:lang w:val="en-GB"/>
        </w:rPr>
        <w:t>lessons in coordination at community levels should be shared to support the role of those coordination agencies that service GBV survivors</w:t>
      </w:r>
      <w:r w:rsidR="005D467F">
        <w:rPr>
          <w:rFonts w:ascii="Calibri Light" w:hAnsi="Calibri Light"/>
          <w:sz w:val="23"/>
          <w:szCs w:val="23"/>
          <w:lang w:val="en-GB"/>
        </w:rPr>
        <w:t xml:space="preserve"> especially </w:t>
      </w:r>
      <w:r w:rsidR="00754526">
        <w:rPr>
          <w:rFonts w:ascii="Calibri Light" w:hAnsi="Calibri Light"/>
          <w:sz w:val="23"/>
          <w:szCs w:val="23"/>
          <w:lang w:val="en-GB"/>
        </w:rPr>
        <w:t>on referral</w:t>
      </w:r>
      <w:r w:rsidR="00001FF1">
        <w:rPr>
          <w:rFonts w:ascii="Calibri Light" w:hAnsi="Calibri Light"/>
          <w:sz w:val="23"/>
          <w:szCs w:val="23"/>
          <w:lang w:val="en-GB"/>
        </w:rPr>
        <w:t xml:space="preserve"> systems and centralized data collection to improve p</w:t>
      </w:r>
      <w:r w:rsidR="00001FF1" w:rsidRPr="00EA7462">
        <w:rPr>
          <w:rFonts w:ascii="Calibri Light" w:hAnsi="Calibri Light"/>
          <w:sz w:val="23"/>
          <w:szCs w:val="23"/>
          <w:lang w:val="en-GB"/>
        </w:rPr>
        <w:t>rogramme eff</w:t>
      </w:r>
      <w:r w:rsidR="00001FF1">
        <w:rPr>
          <w:rFonts w:ascii="Calibri Light" w:hAnsi="Calibri Light"/>
          <w:sz w:val="23"/>
          <w:szCs w:val="23"/>
          <w:lang w:val="en-GB"/>
        </w:rPr>
        <w:t>iciencies</w:t>
      </w:r>
      <w:r w:rsidR="00001FF1" w:rsidRPr="00EA7462">
        <w:rPr>
          <w:rFonts w:ascii="Calibri Light" w:hAnsi="Calibri Light"/>
          <w:sz w:val="23"/>
          <w:szCs w:val="23"/>
          <w:lang w:val="en-GB"/>
        </w:rPr>
        <w:t xml:space="preserve"> at community level. More forums </w:t>
      </w:r>
      <w:r w:rsidR="005E2985">
        <w:rPr>
          <w:rFonts w:ascii="Calibri Light" w:hAnsi="Calibri Light"/>
          <w:sz w:val="23"/>
          <w:szCs w:val="23"/>
          <w:lang w:val="en-GB"/>
        </w:rPr>
        <w:t>are</w:t>
      </w:r>
      <w:r w:rsidR="005E2985" w:rsidRPr="00EA7462">
        <w:rPr>
          <w:rFonts w:ascii="Calibri Light" w:hAnsi="Calibri Light"/>
          <w:sz w:val="23"/>
          <w:szCs w:val="23"/>
          <w:lang w:val="en-GB"/>
        </w:rPr>
        <w:t xml:space="preserve"> </w:t>
      </w:r>
      <w:r w:rsidR="00001FF1" w:rsidRPr="00EA7462">
        <w:rPr>
          <w:rFonts w:ascii="Calibri Light" w:hAnsi="Calibri Light"/>
          <w:sz w:val="23"/>
          <w:szCs w:val="23"/>
          <w:lang w:val="en-GB"/>
        </w:rPr>
        <w:t xml:space="preserve">needed to engage and capture </w:t>
      </w:r>
      <w:r w:rsidR="00001FF1" w:rsidRPr="008953F0">
        <w:rPr>
          <w:rFonts w:ascii="Calibri Light" w:hAnsi="Calibri Light"/>
          <w:sz w:val="23"/>
          <w:szCs w:val="23"/>
          <w:lang w:val="en-GB"/>
        </w:rPr>
        <w:t xml:space="preserve">voices of beneficiaries </w:t>
      </w:r>
      <w:r w:rsidR="00001FF1">
        <w:rPr>
          <w:rFonts w:ascii="Calibri Light" w:hAnsi="Calibri Light"/>
          <w:sz w:val="23"/>
          <w:szCs w:val="23"/>
          <w:lang w:val="en-GB"/>
        </w:rPr>
        <w:t>of</w:t>
      </w:r>
      <w:r w:rsidR="00001FF1" w:rsidRPr="008953F0">
        <w:rPr>
          <w:rFonts w:ascii="Calibri Light" w:hAnsi="Calibri Light"/>
          <w:sz w:val="23"/>
          <w:szCs w:val="23"/>
          <w:lang w:val="en-GB"/>
        </w:rPr>
        <w:t xml:space="preserve"> the programme.</w:t>
      </w:r>
    </w:p>
    <w:p w:rsidR="00F60D5C" w:rsidRPr="00C517B7" w:rsidRDefault="00521629" w:rsidP="00F60D5C">
      <w:pPr>
        <w:rPr>
          <w:rFonts w:ascii="Calibri Light" w:hAnsi="Calibri Light"/>
          <w:b/>
          <w:color w:val="4F81BD" w:themeColor="accent1"/>
          <w:sz w:val="23"/>
          <w:szCs w:val="23"/>
          <w:lang w:val="en-GB"/>
        </w:rPr>
      </w:pPr>
      <w:r w:rsidRPr="00C517B7">
        <w:rPr>
          <w:rFonts w:ascii="Calibri Light" w:hAnsi="Calibri Light"/>
          <w:b/>
          <w:color w:val="4F81BD" w:themeColor="accent1"/>
          <w:sz w:val="23"/>
          <w:szCs w:val="23"/>
          <w:lang w:val="en-GB"/>
        </w:rPr>
        <w:t>Management and Coordination</w:t>
      </w:r>
    </w:p>
    <w:p w:rsidR="00521629" w:rsidRPr="00521629" w:rsidRDefault="00521629" w:rsidP="00F60D5C">
      <w:pPr>
        <w:rPr>
          <w:rFonts w:ascii="Calibri Light" w:hAnsi="Calibri Light"/>
          <w:sz w:val="23"/>
          <w:szCs w:val="23"/>
          <w:lang w:val="en-GB"/>
        </w:rPr>
      </w:pPr>
      <w:r>
        <w:rPr>
          <w:rFonts w:ascii="Calibri Light" w:hAnsi="Calibri Light"/>
          <w:sz w:val="23"/>
          <w:szCs w:val="23"/>
          <w:lang w:val="en-GB"/>
        </w:rPr>
        <w:t xml:space="preserve">The management and coordination structures of the JPGE were effective and efficient in the </w:t>
      </w:r>
      <w:proofErr w:type="spellStart"/>
      <w:proofErr w:type="gramStart"/>
      <w:r>
        <w:rPr>
          <w:rFonts w:ascii="Calibri Light" w:hAnsi="Calibri Light"/>
          <w:sz w:val="23"/>
          <w:szCs w:val="23"/>
          <w:lang w:val="en-GB"/>
        </w:rPr>
        <w:t>ri</w:t>
      </w:r>
      <w:proofErr w:type="spellEnd"/>
      <w:proofErr w:type="gramEnd"/>
      <w:r>
        <w:rPr>
          <w:rFonts w:ascii="Calibri Light" w:hAnsi="Calibri Light"/>
          <w:sz w:val="23"/>
          <w:szCs w:val="23"/>
          <w:lang w:val="en-GB"/>
        </w:rPr>
        <w:t xml:space="preserve"> strategic </w:t>
      </w:r>
      <w:proofErr w:type="spellStart"/>
      <w:r>
        <w:rPr>
          <w:rFonts w:ascii="Calibri Light" w:hAnsi="Calibri Light"/>
          <w:sz w:val="23"/>
          <w:szCs w:val="23"/>
          <w:lang w:val="en-GB"/>
        </w:rPr>
        <w:t>roole</w:t>
      </w:r>
      <w:proofErr w:type="spellEnd"/>
      <w:r>
        <w:rPr>
          <w:rFonts w:ascii="Calibri Light" w:hAnsi="Calibri Light"/>
          <w:sz w:val="23"/>
          <w:szCs w:val="23"/>
          <w:lang w:val="en-GB"/>
        </w:rPr>
        <w:t xml:space="preserve"> in programme direction and management with high levels of coherence noted. The second phase will require the same level of collaboration to realize the results of the UNJPGE.</w:t>
      </w:r>
    </w:p>
    <w:p w:rsidR="00AC6517" w:rsidRDefault="00AE646D">
      <w:pPr>
        <w:pStyle w:val="Heading1"/>
        <w:numPr>
          <w:ilvl w:val="0"/>
          <w:numId w:val="45"/>
        </w:numPr>
        <w:rPr>
          <w:sz w:val="24"/>
          <w:szCs w:val="24"/>
        </w:rPr>
      </w:pPr>
      <w:bookmarkStart w:id="408" w:name="_Toc349051096"/>
      <w:bookmarkStart w:id="409" w:name="_Toc351916231"/>
      <w:r w:rsidRPr="005F7ADC">
        <w:rPr>
          <w:sz w:val="24"/>
          <w:szCs w:val="24"/>
        </w:rPr>
        <w:t>Lessons</w:t>
      </w:r>
      <w:bookmarkEnd w:id="408"/>
      <w:bookmarkEnd w:id="409"/>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Investment of time in a comprehensive baseline study can be cost effective in the long run, rather than a programme spending many resources to correct gaps in project design. The programme could have avoided the risks posed by the design by through investing at the outset of the programme in a 3 month baseline study vs. three years of corrective action. </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lastRenderedPageBreak/>
        <w:t>Communication of national programme goals can help in distribution of resources, build blocks in inter government and COS relations, and guide implementation with better understanding of the overall picture and each individual agency’s contribution to it. It is for this reason that national governments share their strategies with the nation - for all to understand what is at stake.</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The mandates, powers, and authorities of the PUNO may be an obstacle for genuine realisation of outcome 5. Many lessons were offered by the numerous UNJPs implemented by UN Agencies worldwide. Success comes when individuals in coordinating roles are able to navigate the politics of individual agencies to effectively deliver the goals of ONE UN. Uganda, with 7 UNJPs, offers many lessons for the UNJPGE Coordinating Team in their achievement of Outcome 5.  </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UNJPGE remained a high level programme focussed towards Kampala stakeholders. There was need to strengthen institutions in the districts through resourcing of local government institutions and institutional building of CBOs. Success stories and lessons in coordination at community levels should be shared to support the role of those coordination agencies that service GBV survivors especially on referral systems and centralized data collection to improve programme efficiencies at community level. More forums were needed to engage and capture voices of beneficiaries of the programme.</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Programme visibility plays out differently at national and district levels. At national level, the programme participants engaged in the various activities and management structures can speak to the over-arching goal and outcome; the same could not be said for the district level participants. There is lack of understanding of the goals and outcomes of the national UNJPGE. The programme is compromised by lack of visibility at all levels of operation. The programme strategy of integration is commendable; however, the programme could have avoided the information gaps by sharing the goals of the programme to enable all programme participants to have common understanding in order to facilitate better management and contribution to the overall picture. </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Pilot projects and small scale interventions meant to benefit the whole country tend to remain confined to the target areas due to lack of planning for scale up. The UNJPGE implemented in 10 out of 100 districts can facilitate the roll out of lessons and good practices from its initiatives to the rest of the country. This can only be done where IPs </w:t>
      </w:r>
      <w:proofErr w:type="gramStart"/>
      <w:r w:rsidRPr="00A11E78">
        <w:rPr>
          <w:rFonts w:ascii="Calibri Light" w:hAnsi="Calibri Light"/>
          <w:sz w:val="23"/>
          <w:szCs w:val="23"/>
          <w:lang w:val="en-GB"/>
        </w:rPr>
        <w:t>recognise</w:t>
      </w:r>
      <w:proofErr w:type="gramEnd"/>
      <w:r w:rsidRPr="00A11E78">
        <w:rPr>
          <w:rFonts w:ascii="Calibri Light" w:hAnsi="Calibri Light"/>
          <w:sz w:val="23"/>
          <w:szCs w:val="23"/>
          <w:lang w:val="en-GB"/>
        </w:rPr>
        <w:t xml:space="preserve"> the potential for replication and documentation of those initiatives that can be scaled up or replicated outside of the 10 districts.</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The multiple stakeholder approach to SGBV creates numerous channels for survivors to access services and creates user-friendly spaces for women and children, men and boys who face GBV. The UNJPGE can contribute to central data collection and management through coordinated approach to reporting given the limitations in the central data collection. </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The intensified training of health workers at both national level and district level on clinical management of survivors of rape has contributed to the improved health care. It has also caused a policy consideration of developing service standards and guidelines for delivery of forensic services in health and management of SGBV. This training and supervision has also involved the university departments of Forensic Medicine and Obstetrics and Gynaecology as well as </w:t>
      </w:r>
      <w:proofErr w:type="spellStart"/>
      <w:r w:rsidRPr="00A11E78">
        <w:rPr>
          <w:rFonts w:ascii="Calibri Light" w:hAnsi="Calibri Light"/>
          <w:sz w:val="23"/>
          <w:szCs w:val="23"/>
          <w:lang w:val="en-GB"/>
        </w:rPr>
        <w:t>Mulago</w:t>
      </w:r>
      <w:proofErr w:type="spellEnd"/>
      <w:r w:rsidRPr="00A11E78">
        <w:rPr>
          <w:rFonts w:ascii="Calibri Light" w:hAnsi="Calibri Light"/>
          <w:sz w:val="23"/>
          <w:szCs w:val="23"/>
          <w:lang w:val="en-GB"/>
        </w:rPr>
        <w:t xml:space="preserve"> hospital as a national referral hospital. This initiative provides indicators of sustainability that the programme can leveraged. </w:t>
      </w:r>
    </w:p>
    <w:p w:rsidR="00BB751A" w:rsidRPr="00BB751A" w:rsidRDefault="00A11E78" w:rsidP="00C517B7">
      <w:pPr>
        <w:rPr>
          <w:rFonts w:ascii="Calibri Light" w:hAnsi="Calibri Light" w:cs="Calibri"/>
          <w:sz w:val="20"/>
        </w:rPr>
      </w:pPr>
      <w:r w:rsidRPr="00A11E78">
        <w:rPr>
          <w:rFonts w:ascii="Calibri Light" w:hAnsi="Calibri Light"/>
          <w:sz w:val="23"/>
          <w:szCs w:val="23"/>
          <w:lang w:val="en-GB"/>
        </w:rPr>
        <w:lastRenderedPageBreak/>
        <w:t xml:space="preserve">Lessons on knowledge management have shown it goes beyond information technology, document management, and building information portals. </w:t>
      </w:r>
      <w:proofErr w:type="spellStart"/>
      <w:r w:rsidRPr="00A11E78">
        <w:rPr>
          <w:rFonts w:ascii="Calibri Light" w:hAnsi="Calibri Light"/>
          <w:sz w:val="23"/>
          <w:szCs w:val="23"/>
          <w:lang w:val="en-GB"/>
        </w:rPr>
        <w:t>MoGLSD</w:t>
      </w:r>
      <w:proofErr w:type="spellEnd"/>
      <w:r w:rsidRPr="00A11E78">
        <w:rPr>
          <w:rFonts w:ascii="Calibri Light" w:hAnsi="Calibri Light"/>
          <w:sz w:val="23"/>
          <w:szCs w:val="23"/>
          <w:lang w:val="en-GB"/>
        </w:rPr>
        <w:t xml:space="preserve"> has taken key steps in establishing these and it should translate into value addition through leveraging the improved human capital and strengthened institutional capability to deliver quality public service on gender in Uganda.</w:t>
      </w:r>
    </w:p>
    <w:p w:rsidR="00AC6517" w:rsidRDefault="0076451E">
      <w:pPr>
        <w:pStyle w:val="Heading1"/>
        <w:numPr>
          <w:ilvl w:val="0"/>
          <w:numId w:val="45"/>
        </w:numPr>
        <w:rPr>
          <w:sz w:val="24"/>
        </w:rPr>
      </w:pPr>
      <w:bookmarkStart w:id="410" w:name="_Toc349051097"/>
      <w:bookmarkStart w:id="411" w:name="_Toc351916232"/>
      <w:r w:rsidRPr="005F7ADC">
        <w:rPr>
          <w:sz w:val="24"/>
        </w:rPr>
        <w:t>Recommendations</w:t>
      </w:r>
      <w:bookmarkEnd w:id="410"/>
      <w:bookmarkEnd w:id="411"/>
    </w:p>
    <w:p w:rsidR="00C85154" w:rsidRPr="00C85154" w:rsidRDefault="00C85154" w:rsidP="00C85154">
      <w:pPr>
        <w:rPr>
          <w:rFonts w:ascii="Calibri Light" w:hAnsi="Calibri Light"/>
          <w:sz w:val="23"/>
          <w:szCs w:val="23"/>
          <w:lang w:val="en-GB"/>
        </w:rPr>
      </w:pPr>
      <w:r w:rsidRPr="00C85154">
        <w:rPr>
          <w:rFonts w:ascii="Calibri Light" w:hAnsi="Calibri Light"/>
          <w:sz w:val="23"/>
          <w:szCs w:val="23"/>
          <w:lang w:val="en-GB"/>
        </w:rPr>
        <w:t>The following recommendations are made to the UNJPGE stakeholders:</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1 Align Intervention Logic - Reference Group</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Address inconsistencies in the intervention logic to enable the changes at Outcome level to be reflected consistently through the logical frame, i.e., outcomes, outputs and indicators level through revision of the Results Matrix. Engage IPs to leverage knowledge and expertise within the UNJPGE. </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Provide training on RBM to improve results based reporting and move away from activity based reporting.</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2 Elevate Gender Unit in UBOs to Director’s Office – UN Women Outcome 1 Lead</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Support positioning of UBOS within the Director’s Office for effective decision making and action on gender statistics. Introduce an internship programme for statistics university students to support UBOS Gender Unit as well as expose the students to gender statistics to build a resource team of young advocates.</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3 Consolidate gains at Outcome level - Administrative Agent</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Revise the blanket biannual rate caveat of 75% utilization rate for all partners to reward the top performers with disbursement according to plan.</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In the case of low fund utilization, initiate systems that allow funds to be redirected to partners that operate and contribute to the same Outcome to consolidate gains and realization of outcome goals.</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 Continue efforts to address delays in disbursements and reporting to improve efficiencies.</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4 Improve effectiveness of central and district government systems - Reference Group</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Continue engagement of decision makers in key institutions and training on gender mainstreaming to support the technocrats who are working in the institutions to bring change on gender.</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Address resourcing and capacity needs of local government institutions through creating linkages between UNJPGE initiatives at central and district levels and leverage other UNJPGEs with resources targeted at local government.</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5 Improve efficiencies in SBV service provision – UNFPA Outcome 2 Lead</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 xml:space="preserve">Develop clear action points to expedite operations of the GBV Shelters, reduce barriers to reporting of rape cases, facilitate referral systems at community levels and policy advocacy on the use of PF3 to allow other professionals such as mid wives to examine cases and address capacity of JLOS institutions. </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lastRenderedPageBreak/>
        <w:t>Recommendation 6 Consolidate messaging and advocacy – Reference Group</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Develop a UNJPGE communication strategy to guide messaging on over-arching goals of the UNJPGE and their contribution to the overall picture for all stakeholders at central and district level, guide GRB advocacy, donor communication for funding of components that have resulted from UNJPGE but lack funding, e.g. gender audit findings, and to raise awareness for potential future initiatives beyond the funding period.</w:t>
      </w:r>
    </w:p>
    <w:p w:rsidR="00A11E78" w:rsidRPr="00A11E78" w:rsidRDefault="00A11E78" w:rsidP="00A11E78">
      <w:pPr>
        <w:rPr>
          <w:rFonts w:ascii="Calibri Light" w:hAnsi="Calibri Light"/>
          <w:b/>
          <w:color w:val="4F81BD" w:themeColor="accent1"/>
          <w:sz w:val="23"/>
          <w:szCs w:val="23"/>
          <w:lang w:val="en-GB"/>
        </w:rPr>
      </w:pPr>
      <w:r w:rsidRPr="00A11E78">
        <w:rPr>
          <w:rFonts w:ascii="Calibri Light" w:hAnsi="Calibri Light"/>
          <w:b/>
          <w:color w:val="4F81BD" w:themeColor="accent1"/>
          <w:sz w:val="23"/>
          <w:szCs w:val="23"/>
          <w:lang w:val="en-GB"/>
        </w:rPr>
        <w:t>Recommendation 7 Sustainability Strategies/ Exit Strategies– Reference Group</w:t>
      </w:r>
    </w:p>
    <w:p w:rsidR="00A11E78" w:rsidRPr="00A11E78" w:rsidRDefault="00A11E78" w:rsidP="00A11E78">
      <w:pPr>
        <w:rPr>
          <w:rFonts w:ascii="Calibri Light" w:hAnsi="Calibri Light"/>
          <w:sz w:val="23"/>
          <w:szCs w:val="23"/>
          <w:lang w:val="en-GB"/>
        </w:rPr>
      </w:pPr>
      <w:r w:rsidRPr="00A11E78">
        <w:rPr>
          <w:rFonts w:ascii="Calibri Light" w:hAnsi="Calibri Light"/>
          <w:sz w:val="23"/>
          <w:szCs w:val="23"/>
          <w:lang w:val="en-GB"/>
        </w:rPr>
        <w:t>Develop the overarching UNJPGE sustainability guidelines to support IPs in development of individual agency exit plans and sustainability strategies providing adequate time for resourcing and integration into agency plans before the end of the UNJPGE.</w:t>
      </w:r>
    </w:p>
    <w:p w:rsidR="00A11E78" w:rsidRPr="00A11E78" w:rsidRDefault="00A11E78" w:rsidP="00A11E78">
      <w:pPr>
        <w:rPr>
          <w:rFonts w:ascii="Calibri Light" w:hAnsi="Calibri Light"/>
          <w:sz w:val="23"/>
          <w:szCs w:val="23"/>
          <w:lang w:val="en-GB"/>
        </w:rPr>
      </w:pPr>
    </w:p>
    <w:p w:rsidR="00C85154" w:rsidRPr="00C85154" w:rsidRDefault="00C85154" w:rsidP="00C85154">
      <w:pPr>
        <w:rPr>
          <w:rFonts w:ascii="Calibri Light" w:hAnsi="Calibri Light"/>
          <w:sz w:val="23"/>
          <w:szCs w:val="23"/>
          <w:lang w:val="en-GB"/>
        </w:rPr>
      </w:pPr>
    </w:p>
    <w:p w:rsidR="00C85154" w:rsidRDefault="00C85154" w:rsidP="003602C1">
      <w:pPr>
        <w:rPr>
          <w:rFonts w:ascii="Calibri Light" w:hAnsi="Calibri Light"/>
          <w:sz w:val="23"/>
          <w:szCs w:val="23"/>
          <w:lang w:val="en-GB"/>
        </w:rPr>
      </w:pPr>
    </w:p>
    <w:p w:rsidR="0078097F" w:rsidRDefault="0078097F" w:rsidP="00B13706">
      <w:pPr>
        <w:rPr>
          <w:rFonts w:ascii="Calibri Light" w:hAnsi="Calibri Light"/>
          <w:sz w:val="23"/>
          <w:szCs w:val="23"/>
          <w:lang w:val="en-GB"/>
        </w:rPr>
      </w:pPr>
    </w:p>
    <w:p w:rsidR="00B13706" w:rsidRPr="00FB2BB6" w:rsidRDefault="00B13706" w:rsidP="00FB2BB6">
      <w:pPr>
        <w:rPr>
          <w:rFonts w:ascii="Calibri Light" w:hAnsi="Calibri Light"/>
          <w:sz w:val="23"/>
          <w:szCs w:val="23"/>
          <w:lang w:val="en-GB"/>
        </w:rPr>
      </w:pPr>
    </w:p>
    <w:p w:rsidR="00F42480" w:rsidRDefault="00F42480" w:rsidP="003364F5">
      <w:pPr>
        <w:rPr>
          <w:rFonts w:ascii="Calibri Light" w:hAnsi="Calibri Light"/>
          <w:sz w:val="23"/>
          <w:szCs w:val="23"/>
          <w:lang w:val="en-GB"/>
        </w:rPr>
      </w:pPr>
    </w:p>
    <w:p w:rsidR="003602C1" w:rsidRPr="003502E3" w:rsidRDefault="003602C1" w:rsidP="003602C1">
      <w:pPr>
        <w:tabs>
          <w:tab w:val="left" w:pos="1860"/>
        </w:tabs>
        <w:spacing w:after="0"/>
        <w:rPr>
          <w:rFonts w:ascii="Calibri Light" w:hAnsi="Calibri Light"/>
          <w:sz w:val="23"/>
          <w:szCs w:val="23"/>
        </w:rPr>
      </w:pPr>
    </w:p>
    <w:p w:rsidR="00D2143E" w:rsidRDefault="00D2143E" w:rsidP="00D2143E">
      <w:pPr>
        <w:rPr>
          <w:highlight w:val="cyan"/>
          <w:lang w:val="en-GB"/>
        </w:rPr>
      </w:pPr>
    </w:p>
    <w:p w:rsidR="00F55867" w:rsidRDefault="00F55867" w:rsidP="00D2143E">
      <w:pPr>
        <w:rPr>
          <w:highlight w:val="cyan"/>
          <w:lang w:val="en-GB"/>
        </w:rPr>
      </w:pPr>
    </w:p>
    <w:p w:rsidR="00F55867" w:rsidRPr="00AF67F9" w:rsidRDefault="00A23B22" w:rsidP="00D2143E">
      <w:pPr>
        <w:rPr>
          <w:highlight w:val="cyan"/>
          <w:lang w:val="en-GB"/>
        </w:rPr>
      </w:pPr>
      <w:r>
        <w:rPr>
          <w:highlight w:val="cyan"/>
          <w:lang w:val="en-GB"/>
        </w:rPr>
        <w:br w:type="page"/>
      </w:r>
    </w:p>
    <w:p w:rsidR="00AC6517" w:rsidRDefault="00952D7C">
      <w:pPr>
        <w:pStyle w:val="Heading1"/>
        <w:numPr>
          <w:ilvl w:val="0"/>
          <w:numId w:val="45"/>
        </w:numPr>
      </w:pPr>
      <w:bookmarkStart w:id="412" w:name="_Toc349051098"/>
      <w:bookmarkStart w:id="413" w:name="_Toc351916233"/>
      <w:r w:rsidRPr="005F7ADC">
        <w:lastRenderedPageBreak/>
        <w:t>Annexes</w:t>
      </w:r>
      <w:bookmarkEnd w:id="412"/>
      <w:bookmarkEnd w:id="413"/>
    </w:p>
    <w:p w:rsidR="001553A1" w:rsidRPr="001553A1" w:rsidRDefault="001553A1" w:rsidP="001553A1"/>
    <w:p w:rsidR="005F7ADC" w:rsidRDefault="005F2BBC" w:rsidP="005F2BBC">
      <w:pPr>
        <w:pStyle w:val="Caption"/>
      </w:pPr>
      <w:bookmarkStart w:id="414" w:name="_Toc351913153"/>
      <w:r>
        <w:t xml:space="preserve">Annex </w:t>
      </w:r>
      <w:fldSimple w:instr=" SEQ Annex \* ARABIC ">
        <w:r w:rsidR="00335CA8">
          <w:rPr>
            <w:noProof/>
          </w:rPr>
          <w:t>1</w:t>
        </w:r>
      </w:fldSimple>
      <w:r>
        <w:t>Outcome Analysis</w:t>
      </w:r>
      <w:bookmarkEnd w:id="414"/>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20"/>
        <w:gridCol w:w="2657"/>
        <w:gridCol w:w="2280"/>
        <w:gridCol w:w="2809"/>
        <w:gridCol w:w="350"/>
      </w:tblGrid>
      <w:tr w:rsidR="005931F5" w:rsidRPr="00C60649" w:rsidTr="00C517B7">
        <w:tc>
          <w:tcPr>
            <w:tcW w:w="1325" w:type="pct"/>
            <w:shd w:val="clear" w:color="auto" w:fill="EAF1DD"/>
          </w:tcPr>
          <w:p w:rsidR="005931F5" w:rsidRPr="00D726F5" w:rsidRDefault="005931F5" w:rsidP="00B31DD1">
            <w:pPr>
              <w:rPr>
                <w:b/>
                <w:sz w:val="16"/>
                <w:szCs w:val="16"/>
              </w:rPr>
            </w:pPr>
            <w:r w:rsidRPr="00D726F5">
              <w:rPr>
                <w:b/>
                <w:sz w:val="16"/>
                <w:szCs w:val="16"/>
              </w:rPr>
              <w:t xml:space="preserve">Original Outcomes based on </w:t>
            </w:r>
            <w:proofErr w:type="spellStart"/>
            <w:r w:rsidRPr="00D726F5">
              <w:rPr>
                <w:b/>
                <w:sz w:val="16"/>
                <w:szCs w:val="16"/>
              </w:rPr>
              <w:t>Prodoc</w:t>
            </w:r>
            <w:proofErr w:type="spellEnd"/>
            <w:r w:rsidRPr="00D726F5">
              <w:rPr>
                <w:b/>
                <w:sz w:val="16"/>
                <w:szCs w:val="16"/>
              </w:rPr>
              <w:t xml:space="preserve">  2009</w:t>
            </w:r>
          </w:p>
        </w:tc>
        <w:tc>
          <w:tcPr>
            <w:tcW w:w="1206" w:type="pct"/>
            <w:shd w:val="clear" w:color="auto" w:fill="EAF1DD"/>
          </w:tcPr>
          <w:p w:rsidR="005931F5" w:rsidRPr="00D726F5" w:rsidRDefault="005931F5" w:rsidP="00B31DD1">
            <w:pPr>
              <w:rPr>
                <w:b/>
                <w:sz w:val="16"/>
                <w:szCs w:val="16"/>
              </w:rPr>
            </w:pPr>
            <w:r w:rsidRPr="00D726F5">
              <w:rPr>
                <w:b/>
                <w:sz w:val="16"/>
                <w:szCs w:val="16"/>
              </w:rPr>
              <w:t>2010 programme review outcome</w:t>
            </w:r>
          </w:p>
        </w:tc>
        <w:tc>
          <w:tcPr>
            <w:tcW w:w="1035" w:type="pct"/>
            <w:shd w:val="clear" w:color="auto" w:fill="EAF1DD"/>
          </w:tcPr>
          <w:p w:rsidR="005931F5" w:rsidRPr="00D726F5" w:rsidRDefault="005931F5" w:rsidP="00B31DD1">
            <w:pPr>
              <w:rPr>
                <w:b/>
                <w:sz w:val="16"/>
                <w:szCs w:val="16"/>
              </w:rPr>
            </w:pPr>
            <w:r w:rsidRPr="00D726F5">
              <w:rPr>
                <w:b/>
                <w:sz w:val="16"/>
                <w:szCs w:val="16"/>
              </w:rPr>
              <w:t>2011 programme review</w:t>
            </w:r>
          </w:p>
        </w:tc>
        <w:tc>
          <w:tcPr>
            <w:tcW w:w="1275" w:type="pct"/>
            <w:shd w:val="clear" w:color="auto" w:fill="EAF1DD"/>
          </w:tcPr>
          <w:p w:rsidR="005931F5" w:rsidRPr="00D726F5" w:rsidRDefault="005931F5" w:rsidP="00B31DD1">
            <w:pPr>
              <w:rPr>
                <w:b/>
                <w:sz w:val="16"/>
                <w:szCs w:val="16"/>
              </w:rPr>
            </w:pPr>
            <w:r w:rsidRPr="00D726F5">
              <w:rPr>
                <w:b/>
                <w:sz w:val="16"/>
                <w:szCs w:val="16"/>
              </w:rPr>
              <w:t>Revised outcomes on work-plan May 2012</w:t>
            </w:r>
          </w:p>
        </w:tc>
        <w:tc>
          <w:tcPr>
            <w:tcW w:w="159" w:type="pct"/>
            <w:shd w:val="clear" w:color="auto" w:fill="EAF1DD"/>
          </w:tcPr>
          <w:p w:rsidR="005931F5" w:rsidRPr="00D726F5" w:rsidRDefault="005931F5" w:rsidP="00B31DD1">
            <w:pPr>
              <w:rPr>
                <w:b/>
                <w:sz w:val="16"/>
                <w:szCs w:val="16"/>
              </w:rPr>
            </w:pPr>
          </w:p>
        </w:tc>
      </w:tr>
      <w:tr w:rsidR="005931F5" w:rsidRPr="00C60649" w:rsidTr="00C517B7">
        <w:trPr>
          <w:trHeight w:val="297"/>
        </w:trPr>
        <w:tc>
          <w:tcPr>
            <w:tcW w:w="1325" w:type="pct"/>
            <w:shd w:val="clear" w:color="auto" w:fill="DAEEF3"/>
          </w:tcPr>
          <w:p w:rsidR="005931F5" w:rsidRPr="00D726F5" w:rsidRDefault="005931F5" w:rsidP="00B31DD1">
            <w:pPr>
              <w:rPr>
                <w:sz w:val="16"/>
                <w:szCs w:val="16"/>
              </w:rPr>
            </w:pPr>
            <w:r w:rsidRPr="00D726F5">
              <w:rPr>
                <w:sz w:val="16"/>
                <w:szCs w:val="16"/>
              </w:rPr>
              <w:t>Outcome 1</w:t>
            </w:r>
          </w:p>
        </w:tc>
        <w:tc>
          <w:tcPr>
            <w:tcW w:w="1206" w:type="pct"/>
            <w:shd w:val="clear" w:color="auto" w:fill="DAEEF3"/>
          </w:tcPr>
          <w:p w:rsidR="005931F5" w:rsidRPr="00D726F5" w:rsidRDefault="005931F5" w:rsidP="00B31DD1">
            <w:pPr>
              <w:pStyle w:val="NoSpacing"/>
              <w:rPr>
                <w:sz w:val="16"/>
                <w:szCs w:val="16"/>
              </w:rPr>
            </w:pPr>
          </w:p>
        </w:tc>
        <w:tc>
          <w:tcPr>
            <w:tcW w:w="1035" w:type="pct"/>
            <w:shd w:val="clear" w:color="auto" w:fill="DAEEF3"/>
          </w:tcPr>
          <w:p w:rsidR="005931F5" w:rsidRPr="00D726F5" w:rsidRDefault="005931F5" w:rsidP="00B31DD1">
            <w:pPr>
              <w:rPr>
                <w:rFonts w:eastAsia="Times New Roman" w:cs="Arial"/>
                <w:bCs/>
                <w:color w:val="000000"/>
                <w:sz w:val="16"/>
                <w:szCs w:val="16"/>
              </w:rPr>
            </w:pPr>
          </w:p>
        </w:tc>
        <w:tc>
          <w:tcPr>
            <w:tcW w:w="1275" w:type="pct"/>
            <w:shd w:val="clear" w:color="auto" w:fill="DAEEF3"/>
          </w:tcPr>
          <w:p w:rsidR="005931F5" w:rsidRPr="00D726F5" w:rsidRDefault="005931F5" w:rsidP="00B31DD1">
            <w:pPr>
              <w:rPr>
                <w:rFonts w:eastAsia="Times New Roman" w:cs="Arial"/>
                <w:bCs/>
                <w:color w:val="000000"/>
                <w:sz w:val="16"/>
                <w:szCs w:val="16"/>
              </w:rPr>
            </w:pPr>
          </w:p>
        </w:tc>
        <w:tc>
          <w:tcPr>
            <w:tcW w:w="159" w:type="pct"/>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2D17F2">
            <w:pPr>
              <w:rPr>
                <w:sz w:val="16"/>
                <w:szCs w:val="16"/>
              </w:rPr>
            </w:pPr>
            <w:r w:rsidRPr="00D726F5">
              <w:rPr>
                <w:sz w:val="16"/>
                <w:szCs w:val="16"/>
              </w:rPr>
              <w:t xml:space="preserve">Central(selected sectors ) local government have strategies, systems and staff capacities to increase women’s access to sustainable livelihood </w:t>
            </w:r>
            <w:r w:rsidR="002D17F2">
              <w:rPr>
                <w:sz w:val="16"/>
                <w:szCs w:val="16"/>
              </w:rPr>
              <w:t>and</w:t>
            </w:r>
            <w:r w:rsidRPr="00D726F5">
              <w:rPr>
                <w:sz w:val="16"/>
                <w:szCs w:val="16"/>
              </w:rPr>
              <w:t xml:space="preserve"> gainful employment </w:t>
            </w:r>
          </w:p>
        </w:tc>
        <w:tc>
          <w:tcPr>
            <w:tcW w:w="1206" w:type="pct"/>
          </w:tcPr>
          <w:p w:rsidR="005931F5" w:rsidRPr="00D726F5" w:rsidRDefault="005931F5" w:rsidP="00B31DD1">
            <w:pPr>
              <w:pStyle w:val="NoSpacing"/>
              <w:rPr>
                <w:sz w:val="16"/>
                <w:szCs w:val="16"/>
              </w:rPr>
            </w:pPr>
            <w:r w:rsidRPr="00D726F5">
              <w:rPr>
                <w:sz w:val="16"/>
                <w:szCs w:val="16"/>
              </w:rPr>
              <w:t>Central and local governments have strategies, systems and staff capabilities to increase women’s access to sustainable livelihoods and gainful employment</w:t>
            </w:r>
          </w:p>
        </w:tc>
        <w:tc>
          <w:tcPr>
            <w:tcW w:w="1035" w:type="pct"/>
          </w:tcPr>
          <w:p w:rsidR="005931F5" w:rsidRPr="00D726F5" w:rsidRDefault="005931F5" w:rsidP="00B31DD1">
            <w:pPr>
              <w:rPr>
                <w:rFonts w:eastAsia="Times New Roman" w:cs="Arial"/>
                <w:bCs/>
                <w:color w:val="000000"/>
                <w:sz w:val="16"/>
                <w:szCs w:val="16"/>
              </w:rPr>
            </w:pPr>
            <w:r w:rsidRPr="00D726F5">
              <w:rPr>
                <w:rFonts w:eastAsia="Times New Roman" w:cs="Arial"/>
                <w:bCs/>
                <w:color w:val="000000"/>
                <w:sz w:val="16"/>
                <w:szCs w:val="16"/>
              </w:rPr>
              <w:t xml:space="preserve"> </w:t>
            </w:r>
            <w:r w:rsidRPr="00D726F5">
              <w:rPr>
                <w:rFonts w:cs="Arial"/>
                <w:sz w:val="16"/>
                <w:szCs w:val="16"/>
              </w:rPr>
              <w:t>Strengthened government capacity for gender responsive planning; budgeting and programme management to directly benefit women and girls</w:t>
            </w:r>
          </w:p>
        </w:tc>
        <w:tc>
          <w:tcPr>
            <w:tcW w:w="1275" w:type="pct"/>
          </w:tcPr>
          <w:p w:rsidR="005931F5" w:rsidRPr="00D726F5" w:rsidRDefault="005931F5" w:rsidP="00B31DD1">
            <w:pPr>
              <w:rPr>
                <w:sz w:val="16"/>
                <w:szCs w:val="16"/>
              </w:rPr>
            </w:pPr>
            <w:r w:rsidRPr="00D726F5">
              <w:rPr>
                <w:rFonts w:eastAsia="Times New Roman" w:cs="Arial"/>
                <w:bCs/>
                <w:color w:val="000000"/>
                <w:sz w:val="16"/>
                <w:szCs w:val="16"/>
              </w:rPr>
              <w:t>Strengthened government capacity for gender responsive planning; budgeting and programme management to directly benefit women and girls </w:t>
            </w:r>
          </w:p>
        </w:tc>
        <w:tc>
          <w:tcPr>
            <w:tcW w:w="159" w:type="pct"/>
          </w:tcPr>
          <w:p w:rsidR="005931F5" w:rsidRPr="00D726F5" w:rsidRDefault="005931F5" w:rsidP="00B31DD1">
            <w:pPr>
              <w:rPr>
                <w:sz w:val="16"/>
                <w:szCs w:val="16"/>
              </w:rPr>
            </w:pPr>
          </w:p>
        </w:tc>
      </w:tr>
      <w:tr w:rsidR="005931F5" w:rsidRPr="00C60649" w:rsidTr="00C517B7">
        <w:tc>
          <w:tcPr>
            <w:tcW w:w="1325" w:type="pct"/>
            <w:shd w:val="clear" w:color="auto" w:fill="DAEEF3"/>
          </w:tcPr>
          <w:p w:rsidR="005931F5" w:rsidRPr="00D726F5" w:rsidRDefault="005931F5" w:rsidP="00B31DD1">
            <w:pPr>
              <w:rPr>
                <w:sz w:val="16"/>
                <w:szCs w:val="16"/>
              </w:rPr>
            </w:pPr>
            <w:r w:rsidRPr="00D726F5">
              <w:rPr>
                <w:sz w:val="16"/>
                <w:szCs w:val="16"/>
              </w:rPr>
              <w:t>Outcome 2</w:t>
            </w:r>
          </w:p>
        </w:tc>
        <w:tc>
          <w:tcPr>
            <w:tcW w:w="1206" w:type="pct"/>
            <w:shd w:val="clear" w:color="auto" w:fill="DAEEF3"/>
          </w:tcPr>
          <w:p w:rsidR="005931F5" w:rsidRPr="00D726F5" w:rsidRDefault="005931F5" w:rsidP="00B31DD1">
            <w:pPr>
              <w:rPr>
                <w:sz w:val="16"/>
                <w:szCs w:val="16"/>
              </w:rPr>
            </w:pPr>
          </w:p>
        </w:tc>
        <w:tc>
          <w:tcPr>
            <w:tcW w:w="1035" w:type="pct"/>
            <w:shd w:val="clear" w:color="auto" w:fill="DAEEF3"/>
          </w:tcPr>
          <w:p w:rsidR="005931F5" w:rsidRPr="00D726F5" w:rsidRDefault="005931F5" w:rsidP="00B31DD1">
            <w:pPr>
              <w:rPr>
                <w:sz w:val="16"/>
                <w:szCs w:val="16"/>
              </w:rPr>
            </w:pPr>
          </w:p>
        </w:tc>
        <w:tc>
          <w:tcPr>
            <w:tcW w:w="1275" w:type="pct"/>
            <w:shd w:val="clear" w:color="auto" w:fill="DAEEF3"/>
          </w:tcPr>
          <w:p w:rsidR="005931F5" w:rsidRPr="00D726F5" w:rsidRDefault="005931F5" w:rsidP="00B31DD1">
            <w:pPr>
              <w:rPr>
                <w:sz w:val="16"/>
                <w:szCs w:val="16"/>
              </w:rPr>
            </w:pPr>
          </w:p>
        </w:tc>
        <w:tc>
          <w:tcPr>
            <w:tcW w:w="159" w:type="pct"/>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75316F">
            <w:pPr>
              <w:rPr>
                <w:sz w:val="16"/>
                <w:szCs w:val="16"/>
              </w:rPr>
            </w:pPr>
            <w:r w:rsidRPr="00D726F5">
              <w:rPr>
                <w:sz w:val="16"/>
                <w:szCs w:val="16"/>
              </w:rPr>
              <w:t xml:space="preserve">Effective policies </w:t>
            </w:r>
            <w:r w:rsidR="0075316F">
              <w:rPr>
                <w:sz w:val="16"/>
                <w:szCs w:val="16"/>
              </w:rPr>
              <w:t>and</w:t>
            </w:r>
            <w:r w:rsidRPr="00D726F5">
              <w:rPr>
                <w:sz w:val="16"/>
                <w:szCs w:val="16"/>
              </w:rPr>
              <w:t xml:space="preserve"> strategies to reduce GBV and increase women’s access to justice developed at all levels and advocacy strategies for implementation at both national and local level being implemented </w:t>
            </w:r>
          </w:p>
        </w:tc>
        <w:tc>
          <w:tcPr>
            <w:tcW w:w="1206" w:type="pct"/>
          </w:tcPr>
          <w:p w:rsidR="005931F5" w:rsidRPr="00D726F5" w:rsidRDefault="005931F5" w:rsidP="00B31DD1">
            <w:pPr>
              <w:rPr>
                <w:sz w:val="16"/>
                <w:szCs w:val="16"/>
              </w:rPr>
            </w:pPr>
            <w:r w:rsidRPr="00D726F5">
              <w:rPr>
                <w:sz w:val="16"/>
                <w:szCs w:val="16"/>
              </w:rPr>
              <w:t>Effective policies and strategies to reduce gender-based violence and increase women's access to justice developed at all levels, and advocacy strategies for their implementation at both national and local level being implemented</w:t>
            </w:r>
          </w:p>
        </w:tc>
        <w:tc>
          <w:tcPr>
            <w:tcW w:w="1035" w:type="pct"/>
          </w:tcPr>
          <w:p w:rsidR="005931F5" w:rsidRPr="00D726F5" w:rsidRDefault="005931F5" w:rsidP="00B31DD1">
            <w:pPr>
              <w:rPr>
                <w:rFonts w:cs="Arial"/>
                <w:sz w:val="16"/>
                <w:szCs w:val="16"/>
              </w:rPr>
            </w:pPr>
            <w:r w:rsidRPr="00D726F5">
              <w:rPr>
                <w:rFonts w:cs="Arial"/>
                <w:sz w:val="16"/>
                <w:szCs w:val="16"/>
              </w:rPr>
              <w:t>Improved access to legal, health</w:t>
            </w:r>
            <w:r w:rsidR="0075316F">
              <w:rPr>
                <w:rFonts w:cs="Arial"/>
                <w:sz w:val="16"/>
                <w:szCs w:val="16"/>
              </w:rPr>
              <w:t>,</w:t>
            </w:r>
            <w:r w:rsidRPr="00D726F5">
              <w:rPr>
                <w:rFonts w:cs="Arial"/>
                <w:sz w:val="16"/>
                <w:szCs w:val="16"/>
              </w:rPr>
              <w:t xml:space="preserve"> and psychosocial services of SGBV survivors</w:t>
            </w:r>
          </w:p>
          <w:p w:rsidR="005931F5" w:rsidRPr="00D726F5" w:rsidRDefault="005931F5" w:rsidP="00B31DD1">
            <w:pPr>
              <w:rPr>
                <w:sz w:val="16"/>
                <w:szCs w:val="16"/>
              </w:rPr>
            </w:pPr>
          </w:p>
        </w:tc>
        <w:tc>
          <w:tcPr>
            <w:tcW w:w="1275" w:type="pct"/>
          </w:tcPr>
          <w:p w:rsidR="005931F5" w:rsidRPr="00D726F5" w:rsidRDefault="005931F5" w:rsidP="00B31DD1">
            <w:pPr>
              <w:rPr>
                <w:sz w:val="16"/>
                <w:szCs w:val="16"/>
              </w:rPr>
            </w:pPr>
            <w:r w:rsidRPr="00D726F5">
              <w:rPr>
                <w:sz w:val="16"/>
                <w:szCs w:val="16"/>
              </w:rPr>
              <w:t>Improved access to legal, health</w:t>
            </w:r>
            <w:r w:rsidR="00B52932">
              <w:rPr>
                <w:sz w:val="16"/>
                <w:szCs w:val="16"/>
              </w:rPr>
              <w:t>,</w:t>
            </w:r>
            <w:r w:rsidRPr="00D726F5">
              <w:rPr>
                <w:sz w:val="16"/>
                <w:szCs w:val="16"/>
              </w:rPr>
              <w:t xml:space="preserve"> and psychosocial services of SGBV survivors</w:t>
            </w:r>
          </w:p>
        </w:tc>
        <w:tc>
          <w:tcPr>
            <w:tcW w:w="159" w:type="pct"/>
          </w:tcPr>
          <w:p w:rsidR="005931F5" w:rsidRPr="00D726F5" w:rsidRDefault="005931F5" w:rsidP="00B31DD1">
            <w:pPr>
              <w:rPr>
                <w:sz w:val="16"/>
                <w:szCs w:val="16"/>
              </w:rPr>
            </w:pPr>
          </w:p>
        </w:tc>
      </w:tr>
      <w:tr w:rsidR="005931F5" w:rsidRPr="00C60649" w:rsidTr="00C517B7">
        <w:tc>
          <w:tcPr>
            <w:tcW w:w="1325" w:type="pct"/>
            <w:shd w:val="clear" w:color="auto" w:fill="DAEEF3"/>
          </w:tcPr>
          <w:p w:rsidR="005931F5" w:rsidRPr="00D726F5" w:rsidRDefault="005931F5" w:rsidP="00B31DD1">
            <w:pPr>
              <w:rPr>
                <w:sz w:val="16"/>
                <w:szCs w:val="16"/>
              </w:rPr>
            </w:pPr>
            <w:r w:rsidRPr="00D726F5">
              <w:rPr>
                <w:sz w:val="16"/>
                <w:szCs w:val="16"/>
              </w:rPr>
              <w:t>Outcome 3</w:t>
            </w:r>
          </w:p>
        </w:tc>
        <w:tc>
          <w:tcPr>
            <w:tcW w:w="1206" w:type="pct"/>
            <w:shd w:val="clear" w:color="auto" w:fill="DAEEF3"/>
          </w:tcPr>
          <w:p w:rsidR="005931F5" w:rsidRPr="00D726F5" w:rsidRDefault="005931F5" w:rsidP="00B31DD1">
            <w:pPr>
              <w:rPr>
                <w:sz w:val="16"/>
                <w:szCs w:val="16"/>
              </w:rPr>
            </w:pPr>
          </w:p>
        </w:tc>
        <w:tc>
          <w:tcPr>
            <w:tcW w:w="1035" w:type="pct"/>
            <w:shd w:val="clear" w:color="auto" w:fill="DAEEF3"/>
          </w:tcPr>
          <w:p w:rsidR="005931F5" w:rsidRPr="00D726F5" w:rsidRDefault="005931F5" w:rsidP="00B31DD1">
            <w:pPr>
              <w:rPr>
                <w:sz w:val="16"/>
                <w:szCs w:val="16"/>
              </w:rPr>
            </w:pPr>
          </w:p>
        </w:tc>
        <w:tc>
          <w:tcPr>
            <w:tcW w:w="1275" w:type="pct"/>
            <w:shd w:val="clear" w:color="auto" w:fill="DAEEF3"/>
          </w:tcPr>
          <w:p w:rsidR="005931F5" w:rsidRPr="00D726F5" w:rsidRDefault="005931F5" w:rsidP="00B31DD1">
            <w:pPr>
              <w:rPr>
                <w:sz w:val="16"/>
                <w:szCs w:val="16"/>
              </w:rPr>
            </w:pPr>
          </w:p>
        </w:tc>
        <w:tc>
          <w:tcPr>
            <w:tcW w:w="159" w:type="pct"/>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B52932">
            <w:pPr>
              <w:rPr>
                <w:sz w:val="16"/>
                <w:szCs w:val="16"/>
              </w:rPr>
            </w:pPr>
            <w:r w:rsidRPr="00D726F5">
              <w:rPr>
                <w:sz w:val="16"/>
                <w:szCs w:val="16"/>
              </w:rPr>
              <w:t xml:space="preserve">Policies, systems </w:t>
            </w:r>
            <w:r w:rsidR="00B52932">
              <w:rPr>
                <w:sz w:val="16"/>
                <w:szCs w:val="16"/>
              </w:rPr>
              <w:t>and</w:t>
            </w:r>
            <w:r w:rsidRPr="00D726F5">
              <w:rPr>
                <w:sz w:val="16"/>
                <w:szCs w:val="16"/>
              </w:rPr>
              <w:t xml:space="preserve"> strategies developed for citizens</w:t>
            </w:r>
            <w:r w:rsidR="00B52932">
              <w:rPr>
                <w:sz w:val="16"/>
                <w:szCs w:val="16"/>
              </w:rPr>
              <w:t>’</w:t>
            </w:r>
            <w:r w:rsidRPr="00D726F5">
              <w:rPr>
                <w:sz w:val="16"/>
                <w:szCs w:val="16"/>
              </w:rPr>
              <w:t xml:space="preserve"> active participation in policies  and decision making </w:t>
            </w:r>
            <w:r w:rsidR="00B52932">
              <w:rPr>
                <w:sz w:val="16"/>
                <w:szCs w:val="16"/>
              </w:rPr>
              <w:t>and</w:t>
            </w:r>
            <w:r w:rsidRPr="00D726F5">
              <w:rPr>
                <w:sz w:val="16"/>
                <w:szCs w:val="16"/>
              </w:rPr>
              <w:t xml:space="preserve"> accountability processes</w:t>
            </w:r>
            <w:r w:rsidR="0022217C">
              <w:rPr>
                <w:sz w:val="16"/>
                <w:szCs w:val="16"/>
              </w:rPr>
              <w:t>,</w:t>
            </w:r>
            <w:r w:rsidRPr="00D726F5">
              <w:rPr>
                <w:sz w:val="16"/>
                <w:szCs w:val="16"/>
              </w:rPr>
              <w:t xml:space="preserve"> including Parliament, political parties, local government </w:t>
            </w:r>
            <w:r w:rsidR="00B52932">
              <w:rPr>
                <w:sz w:val="16"/>
                <w:szCs w:val="16"/>
              </w:rPr>
              <w:t>and</w:t>
            </w:r>
            <w:r w:rsidRPr="00D726F5">
              <w:rPr>
                <w:sz w:val="16"/>
                <w:szCs w:val="16"/>
              </w:rPr>
              <w:t xml:space="preserve"> community organizations that impact the advancement of gender equality</w:t>
            </w:r>
          </w:p>
        </w:tc>
        <w:tc>
          <w:tcPr>
            <w:tcW w:w="1206" w:type="pct"/>
          </w:tcPr>
          <w:p w:rsidR="005931F5" w:rsidRPr="00D726F5" w:rsidRDefault="005931F5" w:rsidP="0022217C">
            <w:pPr>
              <w:rPr>
                <w:sz w:val="16"/>
                <w:szCs w:val="16"/>
              </w:rPr>
            </w:pPr>
            <w:r w:rsidRPr="00D726F5">
              <w:rPr>
                <w:sz w:val="16"/>
                <w:szCs w:val="16"/>
              </w:rPr>
              <w:t>Policies, systems and strategies developed for citizens</w:t>
            </w:r>
            <w:r w:rsidR="0022217C">
              <w:rPr>
                <w:sz w:val="16"/>
                <w:szCs w:val="16"/>
              </w:rPr>
              <w:t>’</w:t>
            </w:r>
            <w:r w:rsidRPr="00D726F5">
              <w:rPr>
                <w:sz w:val="16"/>
                <w:szCs w:val="16"/>
              </w:rPr>
              <w:t xml:space="preserve"> active participation in politics and decision-making and accountability processes, including Parliament, political parties, local government and community organizations that impact the advancement of gender equality</w:t>
            </w:r>
          </w:p>
        </w:tc>
        <w:tc>
          <w:tcPr>
            <w:tcW w:w="2469" w:type="pct"/>
            <w:gridSpan w:val="3"/>
          </w:tcPr>
          <w:p w:rsidR="005931F5" w:rsidRDefault="005931F5" w:rsidP="00B31DD1">
            <w:pPr>
              <w:jc w:val="center"/>
              <w:rPr>
                <w:i/>
                <w:color w:val="FF0000"/>
                <w:sz w:val="16"/>
                <w:szCs w:val="16"/>
              </w:rPr>
            </w:pPr>
          </w:p>
          <w:p w:rsidR="00EA2F44" w:rsidRDefault="00EA2F44" w:rsidP="00B31DD1">
            <w:pPr>
              <w:jc w:val="center"/>
              <w:rPr>
                <w:i/>
                <w:color w:val="FF0000"/>
                <w:sz w:val="16"/>
                <w:szCs w:val="16"/>
              </w:rPr>
            </w:pPr>
          </w:p>
          <w:p w:rsidR="00EA2F44" w:rsidRDefault="00EA2F44" w:rsidP="00EA2F44">
            <w:pPr>
              <w:jc w:val="center"/>
              <w:rPr>
                <w:i/>
                <w:color w:val="FF0000"/>
                <w:sz w:val="16"/>
                <w:szCs w:val="16"/>
              </w:rPr>
            </w:pPr>
            <w:r>
              <w:rPr>
                <w:i/>
                <w:color w:val="FF0000"/>
                <w:sz w:val="16"/>
                <w:szCs w:val="16"/>
              </w:rPr>
              <w:t>Discontinued</w:t>
            </w:r>
          </w:p>
          <w:p w:rsidR="00EA2F44" w:rsidRPr="001702AD" w:rsidRDefault="00EA2F44" w:rsidP="00EA2F44">
            <w:pPr>
              <w:jc w:val="center"/>
              <w:rPr>
                <w:i/>
                <w:color w:val="FF0000"/>
                <w:sz w:val="16"/>
                <w:szCs w:val="16"/>
              </w:rPr>
            </w:pPr>
          </w:p>
        </w:tc>
      </w:tr>
      <w:tr w:rsidR="005931F5" w:rsidRPr="00C60649" w:rsidTr="00C517B7">
        <w:tc>
          <w:tcPr>
            <w:tcW w:w="2531" w:type="pct"/>
            <w:gridSpan w:val="2"/>
          </w:tcPr>
          <w:p w:rsidR="005931F5" w:rsidRPr="001702AD" w:rsidRDefault="005931F5" w:rsidP="00B31DD1">
            <w:pPr>
              <w:jc w:val="center"/>
              <w:rPr>
                <w:i/>
                <w:color w:val="FF0000"/>
                <w:sz w:val="16"/>
                <w:szCs w:val="16"/>
              </w:rPr>
            </w:pPr>
            <w:r w:rsidRPr="001702AD">
              <w:rPr>
                <w:i/>
                <w:color w:val="FF0000"/>
                <w:sz w:val="16"/>
                <w:szCs w:val="16"/>
              </w:rPr>
              <w:t>New outcome introduced</w:t>
            </w:r>
          </w:p>
        </w:tc>
        <w:tc>
          <w:tcPr>
            <w:tcW w:w="1035" w:type="pct"/>
          </w:tcPr>
          <w:p w:rsidR="005931F5" w:rsidRPr="00D726F5" w:rsidRDefault="005931F5" w:rsidP="00B31DD1">
            <w:pPr>
              <w:rPr>
                <w:sz w:val="16"/>
                <w:szCs w:val="16"/>
              </w:rPr>
            </w:pPr>
            <w:r w:rsidRPr="00D726F5">
              <w:rPr>
                <w:rFonts w:cs="Arial"/>
                <w:sz w:val="16"/>
                <w:szCs w:val="16"/>
              </w:rPr>
              <w:t>Increased school participation, completion and achievement rates of girls in primary education</w:t>
            </w:r>
          </w:p>
        </w:tc>
        <w:tc>
          <w:tcPr>
            <w:tcW w:w="1275" w:type="pct"/>
          </w:tcPr>
          <w:p w:rsidR="005931F5" w:rsidRPr="00D726F5" w:rsidRDefault="005931F5" w:rsidP="00B31DD1">
            <w:pPr>
              <w:rPr>
                <w:sz w:val="16"/>
                <w:szCs w:val="16"/>
              </w:rPr>
            </w:pPr>
            <w:r w:rsidRPr="00D726F5">
              <w:rPr>
                <w:sz w:val="16"/>
                <w:szCs w:val="16"/>
              </w:rPr>
              <w:t>Increased school participation, completion and achievement rates of girls in primary education</w:t>
            </w:r>
          </w:p>
        </w:tc>
        <w:tc>
          <w:tcPr>
            <w:tcW w:w="159" w:type="pct"/>
          </w:tcPr>
          <w:p w:rsidR="005931F5" w:rsidRPr="00D726F5" w:rsidRDefault="005931F5" w:rsidP="00B31DD1">
            <w:pPr>
              <w:rPr>
                <w:sz w:val="16"/>
                <w:szCs w:val="16"/>
              </w:rPr>
            </w:pPr>
          </w:p>
        </w:tc>
      </w:tr>
      <w:tr w:rsidR="005931F5" w:rsidRPr="00C60649" w:rsidTr="00C517B7">
        <w:tc>
          <w:tcPr>
            <w:tcW w:w="1325" w:type="pct"/>
            <w:shd w:val="clear" w:color="auto" w:fill="DAEEF3"/>
          </w:tcPr>
          <w:p w:rsidR="005931F5" w:rsidRPr="00D726F5" w:rsidRDefault="005931F5" w:rsidP="00B31DD1">
            <w:pPr>
              <w:rPr>
                <w:sz w:val="16"/>
                <w:szCs w:val="16"/>
              </w:rPr>
            </w:pPr>
            <w:r w:rsidRPr="00D726F5">
              <w:rPr>
                <w:sz w:val="16"/>
                <w:szCs w:val="16"/>
              </w:rPr>
              <w:t>Outcome 4</w:t>
            </w:r>
          </w:p>
        </w:tc>
        <w:tc>
          <w:tcPr>
            <w:tcW w:w="1206" w:type="pct"/>
            <w:shd w:val="clear" w:color="auto" w:fill="DAEEF3"/>
          </w:tcPr>
          <w:p w:rsidR="005931F5" w:rsidRPr="00D726F5" w:rsidRDefault="005931F5" w:rsidP="00B31DD1">
            <w:pPr>
              <w:rPr>
                <w:sz w:val="16"/>
                <w:szCs w:val="16"/>
              </w:rPr>
            </w:pPr>
          </w:p>
        </w:tc>
        <w:tc>
          <w:tcPr>
            <w:tcW w:w="1035" w:type="pct"/>
            <w:shd w:val="clear" w:color="auto" w:fill="DAEEF3"/>
          </w:tcPr>
          <w:p w:rsidR="005931F5" w:rsidRPr="00D726F5" w:rsidRDefault="005931F5" w:rsidP="00B31DD1">
            <w:pPr>
              <w:rPr>
                <w:sz w:val="16"/>
                <w:szCs w:val="16"/>
              </w:rPr>
            </w:pPr>
          </w:p>
        </w:tc>
        <w:tc>
          <w:tcPr>
            <w:tcW w:w="1275" w:type="pct"/>
            <w:shd w:val="clear" w:color="auto" w:fill="DAEEF3"/>
          </w:tcPr>
          <w:p w:rsidR="005931F5" w:rsidRPr="00D726F5" w:rsidRDefault="005931F5" w:rsidP="00B31DD1">
            <w:pPr>
              <w:rPr>
                <w:sz w:val="16"/>
                <w:szCs w:val="16"/>
              </w:rPr>
            </w:pPr>
          </w:p>
        </w:tc>
        <w:tc>
          <w:tcPr>
            <w:tcW w:w="159" w:type="pct"/>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1126E5">
            <w:pPr>
              <w:rPr>
                <w:sz w:val="16"/>
                <w:szCs w:val="16"/>
              </w:rPr>
            </w:pPr>
            <w:r w:rsidRPr="00D726F5">
              <w:rPr>
                <w:sz w:val="16"/>
                <w:szCs w:val="16"/>
              </w:rPr>
              <w:t xml:space="preserve">Strategies, plans and capacities to reduce gender gaps in selected MDGs related progress developed by relevant government institutions </w:t>
            </w:r>
            <w:r w:rsidR="001126E5">
              <w:rPr>
                <w:sz w:val="16"/>
                <w:szCs w:val="16"/>
              </w:rPr>
              <w:t>and</w:t>
            </w:r>
            <w:r w:rsidRPr="00D726F5">
              <w:rPr>
                <w:sz w:val="16"/>
                <w:szCs w:val="16"/>
              </w:rPr>
              <w:t xml:space="preserve"> CSOs</w:t>
            </w:r>
          </w:p>
        </w:tc>
        <w:tc>
          <w:tcPr>
            <w:tcW w:w="1206" w:type="pct"/>
          </w:tcPr>
          <w:p w:rsidR="005931F5" w:rsidRPr="00D726F5" w:rsidRDefault="005931F5" w:rsidP="00BF4C56">
            <w:pPr>
              <w:rPr>
                <w:sz w:val="16"/>
                <w:szCs w:val="16"/>
              </w:rPr>
            </w:pPr>
            <w:r w:rsidRPr="00D726F5">
              <w:rPr>
                <w:rFonts w:cs="Arial"/>
                <w:iCs/>
                <w:sz w:val="16"/>
                <w:szCs w:val="16"/>
                <w:lang w:val="en-GB"/>
              </w:rPr>
              <w:t>Priority Gender gaps in selected MDG related programmes addressed by relevant government institutions and CSOs</w:t>
            </w:r>
          </w:p>
        </w:tc>
        <w:tc>
          <w:tcPr>
            <w:tcW w:w="1035" w:type="pct"/>
          </w:tcPr>
          <w:p w:rsidR="005931F5" w:rsidRPr="00D726F5" w:rsidRDefault="005931F5" w:rsidP="00B31DD1">
            <w:pPr>
              <w:rPr>
                <w:sz w:val="16"/>
                <w:szCs w:val="16"/>
              </w:rPr>
            </w:pPr>
            <w:r w:rsidRPr="00D726F5">
              <w:rPr>
                <w:rFonts w:cs="Arial"/>
                <w:sz w:val="16"/>
                <w:szCs w:val="16"/>
              </w:rPr>
              <w:t>Civil society has increased capacity to advocate and demand accountability from government for delivery on gender responsive laws, policies and strategies</w:t>
            </w:r>
          </w:p>
        </w:tc>
        <w:tc>
          <w:tcPr>
            <w:tcW w:w="1275" w:type="pct"/>
          </w:tcPr>
          <w:p w:rsidR="005931F5" w:rsidRPr="00D726F5" w:rsidRDefault="005931F5" w:rsidP="00B31DD1">
            <w:pPr>
              <w:rPr>
                <w:sz w:val="16"/>
                <w:szCs w:val="16"/>
              </w:rPr>
            </w:pPr>
            <w:r w:rsidRPr="00D726F5">
              <w:rPr>
                <w:sz w:val="16"/>
                <w:szCs w:val="16"/>
              </w:rPr>
              <w:t>Civil society has increased capacity to advocate and demand accountability from government for delivery on gender responsive laws, policies and strategies</w:t>
            </w:r>
          </w:p>
        </w:tc>
        <w:tc>
          <w:tcPr>
            <w:tcW w:w="159" w:type="pct"/>
          </w:tcPr>
          <w:p w:rsidR="005931F5" w:rsidRPr="00D726F5" w:rsidRDefault="005931F5" w:rsidP="00B31DD1">
            <w:pPr>
              <w:rPr>
                <w:sz w:val="16"/>
                <w:szCs w:val="16"/>
              </w:rPr>
            </w:pPr>
          </w:p>
        </w:tc>
      </w:tr>
      <w:tr w:rsidR="005931F5" w:rsidRPr="00C60649" w:rsidTr="00C517B7">
        <w:tc>
          <w:tcPr>
            <w:tcW w:w="1325" w:type="pct"/>
            <w:shd w:val="clear" w:color="auto" w:fill="DAEEF3"/>
          </w:tcPr>
          <w:p w:rsidR="005931F5" w:rsidRPr="00D726F5" w:rsidRDefault="005931F5" w:rsidP="00B31DD1">
            <w:pPr>
              <w:rPr>
                <w:sz w:val="16"/>
                <w:szCs w:val="16"/>
              </w:rPr>
            </w:pPr>
            <w:r w:rsidRPr="00D726F5">
              <w:rPr>
                <w:sz w:val="16"/>
                <w:szCs w:val="16"/>
              </w:rPr>
              <w:t>Outcome 5</w:t>
            </w:r>
          </w:p>
        </w:tc>
        <w:tc>
          <w:tcPr>
            <w:tcW w:w="1206" w:type="pct"/>
            <w:shd w:val="clear" w:color="auto" w:fill="DAEEF3"/>
          </w:tcPr>
          <w:p w:rsidR="005931F5" w:rsidRPr="00D726F5" w:rsidRDefault="005931F5" w:rsidP="00B31DD1">
            <w:pPr>
              <w:rPr>
                <w:sz w:val="16"/>
                <w:szCs w:val="16"/>
              </w:rPr>
            </w:pPr>
          </w:p>
        </w:tc>
        <w:tc>
          <w:tcPr>
            <w:tcW w:w="1035" w:type="pct"/>
            <w:tcBorders>
              <w:bottom w:val="single" w:sz="4" w:space="0" w:color="auto"/>
            </w:tcBorders>
            <w:shd w:val="clear" w:color="auto" w:fill="DAEEF3"/>
          </w:tcPr>
          <w:p w:rsidR="005931F5" w:rsidRPr="00D726F5" w:rsidRDefault="005931F5" w:rsidP="00B31DD1">
            <w:pPr>
              <w:rPr>
                <w:sz w:val="16"/>
                <w:szCs w:val="16"/>
              </w:rPr>
            </w:pPr>
          </w:p>
        </w:tc>
        <w:tc>
          <w:tcPr>
            <w:tcW w:w="1275" w:type="pct"/>
            <w:tcBorders>
              <w:bottom w:val="single" w:sz="4" w:space="0" w:color="auto"/>
            </w:tcBorders>
            <w:shd w:val="clear" w:color="auto" w:fill="DAEEF3"/>
          </w:tcPr>
          <w:p w:rsidR="005931F5" w:rsidRPr="00D726F5" w:rsidRDefault="005931F5" w:rsidP="00B31DD1">
            <w:pPr>
              <w:rPr>
                <w:sz w:val="16"/>
                <w:szCs w:val="16"/>
              </w:rPr>
            </w:pPr>
          </w:p>
        </w:tc>
        <w:tc>
          <w:tcPr>
            <w:tcW w:w="159" w:type="pct"/>
            <w:tcBorders>
              <w:bottom w:val="single" w:sz="4" w:space="0" w:color="auto"/>
            </w:tcBorders>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BF4C56">
            <w:pPr>
              <w:rPr>
                <w:sz w:val="16"/>
                <w:szCs w:val="16"/>
              </w:rPr>
            </w:pPr>
            <w:r w:rsidRPr="00D726F5">
              <w:rPr>
                <w:sz w:val="16"/>
                <w:szCs w:val="16"/>
              </w:rPr>
              <w:t xml:space="preserve"> National Gender machinery and key stakeholders have systems, plans, budgets and human resources in place to effectively coordinate, implement and monitor Gender and Macro Economic </w:t>
            </w:r>
            <w:r w:rsidRPr="00D726F5">
              <w:rPr>
                <w:sz w:val="16"/>
                <w:szCs w:val="16"/>
              </w:rPr>
              <w:lastRenderedPageBreak/>
              <w:t>Policies</w:t>
            </w:r>
          </w:p>
        </w:tc>
        <w:tc>
          <w:tcPr>
            <w:tcW w:w="1206" w:type="pct"/>
          </w:tcPr>
          <w:p w:rsidR="005931F5" w:rsidRPr="00D726F5" w:rsidRDefault="005931F5" w:rsidP="00BF4C56">
            <w:pPr>
              <w:rPr>
                <w:sz w:val="16"/>
                <w:szCs w:val="16"/>
              </w:rPr>
            </w:pPr>
            <w:r w:rsidRPr="00D726F5">
              <w:rPr>
                <w:sz w:val="16"/>
                <w:szCs w:val="16"/>
              </w:rPr>
              <w:lastRenderedPageBreak/>
              <w:t xml:space="preserve">National Gender machinery and key stakeholders have systems, plans, budgets and human resources in place to effectively coordinate, implement and monitor Gender and </w:t>
            </w:r>
            <w:r w:rsidRPr="00D726F5">
              <w:rPr>
                <w:sz w:val="16"/>
                <w:szCs w:val="16"/>
              </w:rPr>
              <w:lastRenderedPageBreak/>
              <w:t>Macro Economic Policies</w:t>
            </w:r>
          </w:p>
        </w:tc>
        <w:tc>
          <w:tcPr>
            <w:tcW w:w="2469" w:type="pct"/>
            <w:gridSpan w:val="3"/>
          </w:tcPr>
          <w:p w:rsidR="005931F5" w:rsidRDefault="005931F5" w:rsidP="00B31DD1">
            <w:pPr>
              <w:jc w:val="center"/>
              <w:rPr>
                <w:i/>
                <w:color w:val="FF0000"/>
                <w:sz w:val="16"/>
                <w:szCs w:val="16"/>
              </w:rPr>
            </w:pPr>
          </w:p>
          <w:p w:rsidR="00EA2F44" w:rsidRDefault="00EA2F44" w:rsidP="00B31DD1">
            <w:pPr>
              <w:jc w:val="center"/>
              <w:rPr>
                <w:i/>
                <w:color w:val="FF0000"/>
                <w:sz w:val="16"/>
                <w:szCs w:val="16"/>
              </w:rPr>
            </w:pPr>
            <w:r>
              <w:rPr>
                <w:i/>
                <w:color w:val="FF0000"/>
                <w:sz w:val="16"/>
                <w:szCs w:val="16"/>
              </w:rPr>
              <w:t>Discontinued</w:t>
            </w:r>
          </w:p>
          <w:p w:rsidR="00EA2F44" w:rsidRPr="001702AD" w:rsidRDefault="00EA2F44" w:rsidP="00B31DD1">
            <w:pPr>
              <w:jc w:val="center"/>
              <w:rPr>
                <w:i/>
                <w:color w:val="FF0000"/>
                <w:sz w:val="16"/>
                <w:szCs w:val="16"/>
              </w:rPr>
            </w:pPr>
          </w:p>
        </w:tc>
      </w:tr>
      <w:tr w:rsidR="005931F5" w:rsidRPr="00C60649" w:rsidTr="00C517B7">
        <w:tc>
          <w:tcPr>
            <w:tcW w:w="1325" w:type="pct"/>
            <w:shd w:val="clear" w:color="auto" w:fill="DAEEF3"/>
          </w:tcPr>
          <w:p w:rsidR="005931F5" w:rsidRPr="00D726F5" w:rsidRDefault="005931F5" w:rsidP="00B31DD1">
            <w:pPr>
              <w:rPr>
                <w:sz w:val="16"/>
                <w:szCs w:val="16"/>
              </w:rPr>
            </w:pPr>
            <w:r w:rsidRPr="00D726F5">
              <w:rPr>
                <w:sz w:val="16"/>
                <w:szCs w:val="16"/>
              </w:rPr>
              <w:lastRenderedPageBreak/>
              <w:t>Outcome 6</w:t>
            </w:r>
          </w:p>
        </w:tc>
        <w:tc>
          <w:tcPr>
            <w:tcW w:w="1206" w:type="pct"/>
            <w:shd w:val="clear" w:color="auto" w:fill="DAEEF3"/>
          </w:tcPr>
          <w:p w:rsidR="005931F5" w:rsidRPr="00D726F5" w:rsidRDefault="005931F5" w:rsidP="00B31DD1">
            <w:pPr>
              <w:rPr>
                <w:sz w:val="16"/>
                <w:szCs w:val="16"/>
              </w:rPr>
            </w:pPr>
          </w:p>
        </w:tc>
        <w:tc>
          <w:tcPr>
            <w:tcW w:w="1035" w:type="pct"/>
            <w:shd w:val="clear" w:color="auto" w:fill="DAEEF3"/>
          </w:tcPr>
          <w:p w:rsidR="005931F5" w:rsidRPr="00D726F5" w:rsidRDefault="005931F5" w:rsidP="00B31DD1">
            <w:pPr>
              <w:rPr>
                <w:sz w:val="16"/>
                <w:szCs w:val="16"/>
              </w:rPr>
            </w:pPr>
          </w:p>
        </w:tc>
        <w:tc>
          <w:tcPr>
            <w:tcW w:w="1275" w:type="pct"/>
            <w:shd w:val="clear" w:color="auto" w:fill="DAEEF3"/>
          </w:tcPr>
          <w:p w:rsidR="005931F5" w:rsidRPr="00D726F5" w:rsidRDefault="005931F5" w:rsidP="00B31DD1">
            <w:pPr>
              <w:rPr>
                <w:sz w:val="16"/>
                <w:szCs w:val="16"/>
              </w:rPr>
            </w:pPr>
          </w:p>
        </w:tc>
        <w:tc>
          <w:tcPr>
            <w:tcW w:w="159" w:type="pct"/>
            <w:shd w:val="clear" w:color="auto" w:fill="DAEEF3"/>
          </w:tcPr>
          <w:p w:rsidR="005931F5" w:rsidRPr="00D726F5" w:rsidRDefault="005931F5" w:rsidP="00B31DD1">
            <w:pPr>
              <w:rPr>
                <w:sz w:val="16"/>
                <w:szCs w:val="16"/>
              </w:rPr>
            </w:pPr>
          </w:p>
        </w:tc>
      </w:tr>
      <w:tr w:rsidR="005931F5" w:rsidRPr="00C60649" w:rsidTr="00C517B7">
        <w:tc>
          <w:tcPr>
            <w:tcW w:w="1325" w:type="pct"/>
          </w:tcPr>
          <w:p w:rsidR="005931F5" w:rsidRPr="00D726F5" w:rsidRDefault="005931F5" w:rsidP="00CB2D58">
            <w:pPr>
              <w:rPr>
                <w:sz w:val="16"/>
                <w:szCs w:val="16"/>
              </w:rPr>
            </w:pPr>
            <w:r w:rsidRPr="00D726F5">
              <w:rPr>
                <w:sz w:val="16"/>
                <w:szCs w:val="16"/>
              </w:rPr>
              <w:t>The UN System in Uganda provide</w:t>
            </w:r>
            <w:r w:rsidR="00CB2D58">
              <w:rPr>
                <w:sz w:val="16"/>
                <w:szCs w:val="16"/>
              </w:rPr>
              <w:t>s</w:t>
            </w:r>
            <w:r w:rsidRPr="00D726F5">
              <w:rPr>
                <w:sz w:val="16"/>
                <w:szCs w:val="16"/>
              </w:rPr>
              <w:t xml:space="preserve">  comprehensive coherent and effective support to gender responsive programming in the country within joint programming framework </w:t>
            </w:r>
          </w:p>
        </w:tc>
        <w:tc>
          <w:tcPr>
            <w:tcW w:w="1206" w:type="pct"/>
          </w:tcPr>
          <w:p w:rsidR="005931F5" w:rsidRPr="00D726F5" w:rsidRDefault="005931F5" w:rsidP="00CB2D58">
            <w:pPr>
              <w:rPr>
                <w:sz w:val="16"/>
                <w:szCs w:val="16"/>
              </w:rPr>
            </w:pPr>
            <w:r w:rsidRPr="00D726F5">
              <w:rPr>
                <w:sz w:val="16"/>
                <w:szCs w:val="16"/>
              </w:rPr>
              <w:t>The UN system in Uganda provides strategic, comprehensive, coherent and effective support to gender responsive programming in the country within a joint programming framework</w:t>
            </w:r>
          </w:p>
        </w:tc>
        <w:tc>
          <w:tcPr>
            <w:tcW w:w="1035" w:type="pct"/>
          </w:tcPr>
          <w:p w:rsidR="005931F5" w:rsidRPr="00D726F5" w:rsidRDefault="005931F5" w:rsidP="00B31DD1">
            <w:pPr>
              <w:rPr>
                <w:sz w:val="16"/>
                <w:szCs w:val="16"/>
              </w:rPr>
            </w:pPr>
            <w:r w:rsidRPr="00D726F5">
              <w:rPr>
                <w:rFonts w:cs="Arial"/>
                <w:sz w:val="16"/>
                <w:szCs w:val="16"/>
              </w:rPr>
              <w:t>UN partners deliver effective, strategic and efficient support for gender</w:t>
            </w:r>
          </w:p>
        </w:tc>
        <w:tc>
          <w:tcPr>
            <w:tcW w:w="1275" w:type="pct"/>
          </w:tcPr>
          <w:p w:rsidR="005931F5" w:rsidRPr="00D726F5" w:rsidRDefault="005931F5" w:rsidP="00B31DD1">
            <w:pPr>
              <w:rPr>
                <w:sz w:val="16"/>
                <w:szCs w:val="16"/>
              </w:rPr>
            </w:pPr>
          </w:p>
        </w:tc>
        <w:tc>
          <w:tcPr>
            <w:tcW w:w="159" w:type="pct"/>
          </w:tcPr>
          <w:p w:rsidR="005931F5" w:rsidRPr="00D726F5" w:rsidRDefault="005931F5" w:rsidP="00B31DD1">
            <w:pPr>
              <w:rPr>
                <w:sz w:val="16"/>
                <w:szCs w:val="16"/>
              </w:rPr>
            </w:pPr>
          </w:p>
        </w:tc>
      </w:tr>
    </w:tbl>
    <w:p w:rsidR="00412D6F" w:rsidRDefault="00412D6F" w:rsidP="005931F5">
      <w:pPr>
        <w:rPr>
          <w:lang w:val="en-GB"/>
        </w:rPr>
      </w:pPr>
    </w:p>
    <w:p w:rsidR="005931F5" w:rsidRPr="005931F5" w:rsidRDefault="00412D6F" w:rsidP="005F2BBC">
      <w:pPr>
        <w:pStyle w:val="Caption"/>
        <w:rPr>
          <w:lang w:val="en-GB"/>
        </w:rPr>
      </w:pPr>
      <w:r>
        <w:rPr>
          <w:lang w:val="en-GB"/>
        </w:rPr>
        <w:br w:type="page"/>
      </w:r>
      <w:bookmarkStart w:id="415" w:name="_Toc351913154"/>
      <w:r w:rsidR="005F2BBC">
        <w:lastRenderedPageBreak/>
        <w:t xml:space="preserve">Annex </w:t>
      </w:r>
      <w:fldSimple w:instr=" SEQ Annex \* ARABIC ">
        <w:r w:rsidR="00335CA8">
          <w:rPr>
            <w:noProof/>
          </w:rPr>
          <w:t>2</w:t>
        </w:r>
      </w:fldSimple>
      <w:r w:rsidR="005F2BBC">
        <w:t>Evaluation Matrix</w:t>
      </w:r>
      <w:bookmarkEnd w:id="415"/>
      <w:r w:rsidR="005F2BB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9"/>
        <w:gridCol w:w="2397"/>
        <w:gridCol w:w="2421"/>
        <w:gridCol w:w="1951"/>
        <w:gridCol w:w="2068"/>
      </w:tblGrid>
      <w:tr w:rsidR="00A23B22" w:rsidRPr="00A23B22" w:rsidTr="00C517B7">
        <w:tc>
          <w:tcPr>
            <w:tcW w:w="11016" w:type="dxa"/>
            <w:gridSpan w:val="5"/>
            <w:shd w:val="clear" w:color="auto" w:fill="17365D" w:themeFill="text2" w:themeFillShade="BF"/>
          </w:tcPr>
          <w:p w:rsidR="00A23B22" w:rsidRPr="00A23B22" w:rsidRDefault="00A23B22" w:rsidP="00521965">
            <w:pPr>
              <w:rPr>
                <w:rFonts w:ascii="Calibri Light" w:eastAsia="Times New Roman" w:hAnsi="Calibri Light"/>
                <w:sz w:val="20"/>
                <w:szCs w:val="20"/>
              </w:rPr>
            </w:pPr>
            <w:bookmarkStart w:id="416" w:name="_Toc349051100"/>
            <w:r w:rsidRPr="00A23B22">
              <w:rPr>
                <w:rFonts w:ascii="Calibri Light" w:eastAsia="Times New Roman" w:hAnsi="Calibri Light"/>
                <w:sz w:val="20"/>
                <w:szCs w:val="20"/>
              </w:rPr>
              <w:t>Evaluation Criteria:  1. Relevance and Strategic Fit</w:t>
            </w:r>
          </w:p>
        </w:tc>
      </w:tr>
      <w:tr w:rsidR="00A23B22" w:rsidRPr="00A23B22" w:rsidTr="00C517B7">
        <w:tc>
          <w:tcPr>
            <w:tcW w:w="2179" w:type="dxa"/>
            <w:shd w:val="clear" w:color="auto" w:fill="8DB3E2" w:themeFill="text2" w:themeFillTint="66"/>
          </w:tcPr>
          <w:p w:rsidR="00A23B22" w:rsidRPr="00A23B22" w:rsidRDefault="00A23B22" w:rsidP="00521965">
            <w:pPr>
              <w:rPr>
                <w:rFonts w:ascii="Calibri Light" w:eastAsia="Times New Roman" w:hAnsi="Calibri Light"/>
                <w:sz w:val="20"/>
                <w:szCs w:val="20"/>
              </w:rPr>
            </w:pPr>
            <w:r w:rsidRPr="00A23B22">
              <w:rPr>
                <w:rFonts w:ascii="Calibri Light" w:eastAsia="Times New Roman" w:hAnsi="Calibri Light"/>
                <w:sz w:val="20"/>
                <w:szCs w:val="20"/>
              </w:rPr>
              <w:t>Specific Criteria</w:t>
            </w:r>
          </w:p>
        </w:tc>
        <w:tc>
          <w:tcPr>
            <w:tcW w:w="2397" w:type="dxa"/>
            <w:shd w:val="clear" w:color="auto" w:fill="8DB3E2" w:themeFill="text2" w:themeFillTint="66"/>
          </w:tcPr>
          <w:p w:rsidR="00A23B22" w:rsidRPr="00A23B22" w:rsidRDefault="00A23B22" w:rsidP="00521965">
            <w:pPr>
              <w:rPr>
                <w:rFonts w:ascii="Calibri Light" w:eastAsia="Times New Roman" w:hAnsi="Calibri Light"/>
                <w:sz w:val="20"/>
                <w:szCs w:val="20"/>
              </w:rPr>
            </w:pPr>
            <w:r w:rsidRPr="00A23B22">
              <w:rPr>
                <w:rFonts w:ascii="Calibri Light" w:eastAsia="Times New Roman" w:hAnsi="Calibri Light"/>
                <w:sz w:val="20"/>
                <w:szCs w:val="20"/>
              </w:rPr>
              <w:t>Evaluation Question</w:t>
            </w:r>
          </w:p>
        </w:tc>
        <w:tc>
          <w:tcPr>
            <w:tcW w:w="2421" w:type="dxa"/>
            <w:shd w:val="clear" w:color="auto" w:fill="8DB3E2" w:themeFill="text2" w:themeFillTint="66"/>
          </w:tcPr>
          <w:p w:rsidR="00A23B22" w:rsidRPr="00A23B22" w:rsidRDefault="00A23B22" w:rsidP="00521965">
            <w:pPr>
              <w:rPr>
                <w:rFonts w:ascii="Calibri Light" w:eastAsia="Times New Roman" w:hAnsi="Calibri Light"/>
                <w:sz w:val="20"/>
                <w:szCs w:val="20"/>
              </w:rPr>
            </w:pPr>
            <w:r w:rsidRPr="00A23B22">
              <w:rPr>
                <w:rFonts w:ascii="Calibri Light" w:eastAsia="Times New Roman" w:hAnsi="Calibri Light"/>
                <w:sz w:val="20"/>
                <w:szCs w:val="20"/>
              </w:rPr>
              <w:t>Indicator</w:t>
            </w:r>
          </w:p>
        </w:tc>
        <w:tc>
          <w:tcPr>
            <w:tcW w:w="1951" w:type="dxa"/>
            <w:shd w:val="clear" w:color="auto" w:fill="8DB3E2" w:themeFill="text2" w:themeFillTint="66"/>
          </w:tcPr>
          <w:p w:rsidR="00A23B22" w:rsidRPr="00A23B22" w:rsidRDefault="00A23B22" w:rsidP="00521965">
            <w:pPr>
              <w:rPr>
                <w:rFonts w:ascii="Calibri Light" w:eastAsia="Times New Roman" w:hAnsi="Calibri Light"/>
                <w:sz w:val="20"/>
                <w:szCs w:val="20"/>
              </w:rPr>
            </w:pPr>
            <w:r w:rsidRPr="00A23B22">
              <w:rPr>
                <w:rFonts w:ascii="Calibri Light" w:eastAsia="Times New Roman" w:hAnsi="Calibri Light"/>
                <w:sz w:val="20"/>
                <w:szCs w:val="20"/>
              </w:rPr>
              <w:t>Collection Method</w:t>
            </w:r>
          </w:p>
        </w:tc>
        <w:tc>
          <w:tcPr>
            <w:tcW w:w="2068" w:type="dxa"/>
            <w:shd w:val="clear" w:color="auto" w:fill="8DB3E2" w:themeFill="text2" w:themeFillTint="66"/>
          </w:tcPr>
          <w:p w:rsidR="00A23B22" w:rsidRPr="00A23B22" w:rsidRDefault="00A23B22" w:rsidP="00521965">
            <w:pPr>
              <w:rPr>
                <w:rFonts w:ascii="Calibri Light" w:eastAsia="Times New Roman" w:hAnsi="Calibri Light"/>
                <w:sz w:val="20"/>
                <w:szCs w:val="20"/>
              </w:rPr>
            </w:pPr>
            <w:r w:rsidRPr="00A23B22">
              <w:rPr>
                <w:rFonts w:ascii="Calibri Light" w:eastAsia="Times New Roman" w:hAnsi="Calibri Light"/>
                <w:sz w:val="20"/>
                <w:szCs w:val="20"/>
              </w:rPr>
              <w:t>Data Source</w:t>
            </w:r>
          </w:p>
        </w:tc>
      </w:tr>
      <w:tr w:rsidR="00A23B22" w:rsidRPr="001553A1" w:rsidTr="00C517B7">
        <w:tc>
          <w:tcPr>
            <w:tcW w:w="2179"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1.1 Alignment with national needs and priorities</w:t>
            </w:r>
          </w:p>
        </w:tc>
        <w:tc>
          <w:tcPr>
            <w:tcW w:w="2397"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Is the programme addressing the needs identified in the baseline in the country?</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To what extent is the programme contributing to national priorities identified in the design stage?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What new needs have emerged and how has the programme responded to them? </w:t>
            </w:r>
          </w:p>
        </w:tc>
        <w:tc>
          <w:tcPr>
            <w:tcW w:w="242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Gender sensitive baseline indicators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alignment with national priorities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alignment with international gender and HR priorities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responsiveness to emerging issues</w:t>
            </w:r>
          </w:p>
          <w:p w:rsidR="00A23B22" w:rsidRPr="001553A1" w:rsidRDefault="00A23B22" w:rsidP="001553A1">
            <w:pPr>
              <w:pStyle w:val="NoSpacing"/>
              <w:rPr>
                <w:rFonts w:ascii="Calibri Light" w:hAnsi="Calibri Light"/>
                <w:sz w:val="20"/>
                <w:szCs w:val="20"/>
              </w:rPr>
            </w:pPr>
          </w:p>
        </w:tc>
        <w:tc>
          <w:tcPr>
            <w:tcW w:w="195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 literature search</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06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Concept note, </w:t>
            </w:r>
            <w:proofErr w:type="spellStart"/>
            <w:r w:rsidRPr="001553A1">
              <w:rPr>
                <w:rFonts w:ascii="Calibri Light" w:hAnsi="Calibri Light"/>
                <w:sz w:val="20"/>
                <w:szCs w:val="20"/>
              </w:rPr>
              <w:t>Prodoc</w:t>
            </w:r>
            <w:proofErr w:type="spellEnd"/>
            <w:r w:rsidRPr="001553A1">
              <w:rPr>
                <w:rFonts w:ascii="Calibri Light" w:hAnsi="Calibri Light"/>
                <w:sz w:val="20"/>
                <w:szCs w:val="20"/>
              </w:rPr>
              <w:t>, National Gender Policy, National Development Plan and other national policies.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UN Agencies, Government, CSOs and DFID</w:t>
            </w:r>
          </w:p>
        </w:tc>
      </w:tr>
      <w:tr w:rsidR="00A23B22" w:rsidRPr="001553A1" w:rsidTr="00C517B7">
        <w:tc>
          <w:tcPr>
            <w:tcW w:w="2179"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1.2 Stakeholder Ownership </w:t>
            </w:r>
          </w:p>
        </w:tc>
        <w:tc>
          <w:tcPr>
            <w:tcW w:w="2397" w:type="dxa"/>
          </w:tcPr>
          <w:p w:rsidR="00A23B22" w:rsidRPr="001553A1" w:rsidRDefault="00A23B22" w:rsidP="001553A1">
            <w:pPr>
              <w:pStyle w:val="NoSpacing"/>
              <w:rPr>
                <w:rFonts w:ascii="Calibri Light" w:hAnsi="Calibri Light"/>
                <w:sz w:val="20"/>
                <w:szCs w:val="20"/>
              </w:rPr>
            </w:pPr>
            <w:r w:rsidRPr="001553A1">
              <w:rPr>
                <w:rFonts w:ascii="Calibri Light" w:hAnsi="Calibri Light" w:cs="Cambria"/>
                <w:sz w:val="20"/>
                <w:szCs w:val="20"/>
              </w:rPr>
              <w:t>Who are the partners of the programme? How strategic are partners in terms of mandate, influence, capacities and commitment?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How relevant are the </w:t>
            </w:r>
            <w:r w:rsidR="00703304">
              <w:rPr>
                <w:rFonts w:ascii="Calibri Light" w:hAnsi="Calibri Light"/>
                <w:sz w:val="20"/>
                <w:szCs w:val="20"/>
              </w:rPr>
              <w:t>UNJPGE</w:t>
            </w:r>
            <w:r w:rsidRPr="001553A1">
              <w:rPr>
                <w:rFonts w:ascii="Calibri Light" w:hAnsi="Calibri Light"/>
                <w:sz w:val="20"/>
                <w:szCs w:val="20"/>
              </w:rPr>
              <w:t xml:space="preserve"> Outcomes and Goal to the partners</w:t>
            </w:r>
            <w:r w:rsidR="00CC424B">
              <w:rPr>
                <w:rFonts w:ascii="Calibri Light" w:hAnsi="Calibri Light"/>
                <w:sz w:val="20"/>
                <w:szCs w:val="20"/>
              </w:rPr>
              <w: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Are stakeholders taking ownership of the project concept and design?</w:t>
            </w:r>
          </w:p>
          <w:p w:rsidR="00A23B22" w:rsidRPr="001553A1" w:rsidRDefault="00A23B22" w:rsidP="001553A1">
            <w:pPr>
              <w:pStyle w:val="NoSpacing"/>
              <w:rPr>
                <w:rFonts w:ascii="Calibri Light" w:hAnsi="Calibri Light" w:cs="Cambria"/>
                <w:sz w:val="20"/>
                <w:szCs w:val="20"/>
              </w:rPr>
            </w:pPr>
            <w:r w:rsidRPr="001553A1">
              <w:rPr>
                <w:rFonts w:ascii="Calibri Light" w:hAnsi="Calibri Light" w:cs="Cambria"/>
                <w:sz w:val="20"/>
                <w:szCs w:val="20"/>
              </w:rPr>
              <w:t xml:space="preserve">How has </w:t>
            </w:r>
            <w:proofErr w:type="spellStart"/>
            <w:r w:rsidRPr="001553A1">
              <w:rPr>
                <w:rFonts w:ascii="Calibri Light" w:hAnsi="Calibri Light" w:cs="Cambria"/>
                <w:sz w:val="20"/>
                <w:szCs w:val="20"/>
              </w:rPr>
              <w:t>GoU</w:t>
            </w:r>
            <w:proofErr w:type="spellEnd"/>
            <w:r w:rsidRPr="001553A1">
              <w:rPr>
                <w:rFonts w:ascii="Calibri Light" w:hAnsi="Calibri Light" w:cs="Cambria"/>
                <w:sz w:val="20"/>
                <w:szCs w:val="20"/>
              </w:rPr>
              <w:t xml:space="preserve"> demonstrated its commitment as the main development partner? </w:t>
            </w:r>
          </w:p>
          <w:p w:rsidR="00A23B22" w:rsidRPr="001553A1" w:rsidRDefault="00A23B22" w:rsidP="001553A1">
            <w:pPr>
              <w:pStyle w:val="NoSpacing"/>
              <w:rPr>
                <w:rFonts w:ascii="Calibri Light" w:hAnsi="Calibri Light" w:cs="Cambria"/>
                <w:sz w:val="20"/>
                <w:szCs w:val="20"/>
              </w:rPr>
            </w:pPr>
            <w:r w:rsidRPr="001553A1">
              <w:rPr>
                <w:rFonts w:ascii="Calibri Light" w:hAnsi="Calibri Light" w:cs="Cambria"/>
                <w:sz w:val="20"/>
                <w:szCs w:val="20"/>
              </w:rPr>
              <w:t>How do the implementation partners demonstrate ownership?</w:t>
            </w:r>
          </w:p>
          <w:p w:rsidR="00A23B22" w:rsidRPr="001553A1" w:rsidRDefault="00A23B22" w:rsidP="001553A1">
            <w:pPr>
              <w:pStyle w:val="NoSpacing"/>
              <w:rPr>
                <w:rFonts w:ascii="Calibri Light" w:hAnsi="Calibri Light" w:cs="Cambria"/>
                <w:sz w:val="20"/>
                <w:szCs w:val="20"/>
              </w:rPr>
            </w:pPr>
            <w:r w:rsidRPr="001553A1">
              <w:rPr>
                <w:rFonts w:ascii="Calibri Light" w:hAnsi="Calibri Light" w:cs="Cambria"/>
                <w:sz w:val="20"/>
                <w:szCs w:val="20"/>
              </w:rPr>
              <w:t xml:space="preserve">To what extent are project </w:t>
            </w:r>
            <w:proofErr w:type="gramStart"/>
            <w:r w:rsidRPr="001553A1">
              <w:rPr>
                <w:rFonts w:ascii="Calibri Light" w:hAnsi="Calibri Light" w:cs="Cambria"/>
                <w:sz w:val="20"/>
                <w:szCs w:val="20"/>
              </w:rPr>
              <w:t>beneficiaries</w:t>
            </w:r>
            <w:proofErr w:type="gramEnd"/>
            <w:r w:rsidRPr="001553A1">
              <w:rPr>
                <w:rFonts w:ascii="Calibri Light" w:hAnsi="Calibri Light" w:cs="Cambria"/>
                <w:sz w:val="20"/>
                <w:szCs w:val="20"/>
              </w:rPr>
              <w:t xml:space="preserve"> women and men, and sub-groups within them, involved in the programme design? </w:t>
            </w:r>
          </w:p>
          <w:p w:rsidR="00A23B22" w:rsidRPr="001553A1" w:rsidRDefault="00A23B22" w:rsidP="001553A1">
            <w:pPr>
              <w:pStyle w:val="NoSpacing"/>
              <w:rPr>
                <w:rFonts w:ascii="Calibri Light" w:hAnsi="Calibri Light"/>
                <w:sz w:val="20"/>
                <w:szCs w:val="20"/>
              </w:rPr>
            </w:pPr>
          </w:p>
        </w:tc>
        <w:tc>
          <w:tcPr>
            <w:tcW w:w="242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Level of stakeholder engagement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Partner selection criteria</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synergy/fit between partners</w:t>
            </w:r>
            <w:r w:rsidR="00CC424B">
              <w:rPr>
                <w:rFonts w:ascii="Calibri Light" w:hAnsi="Calibri Light"/>
                <w:sz w:val="20"/>
                <w:szCs w:val="20"/>
              </w:rPr>
              <w:t>’</w:t>
            </w:r>
            <w:r w:rsidRPr="001553A1">
              <w:rPr>
                <w:rFonts w:ascii="Calibri Light" w:hAnsi="Calibri Light"/>
                <w:sz w:val="20"/>
                <w:szCs w:val="20"/>
              </w:rPr>
              <w:t xml:space="preserve"> mandate and programme goals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Government/CSO resources focussed on the programme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partner ability to attract funding from other donors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community engagement and ownership </w:t>
            </w:r>
          </w:p>
        </w:tc>
        <w:tc>
          <w:tcPr>
            <w:tcW w:w="195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Focus Group Discussion</w:t>
            </w:r>
          </w:p>
        </w:tc>
        <w:tc>
          <w:tcPr>
            <w:tcW w:w="2068" w:type="dxa"/>
          </w:tcPr>
          <w:p w:rsidR="00A23B22" w:rsidRPr="001553A1" w:rsidRDefault="00A23B22" w:rsidP="001553A1">
            <w:pPr>
              <w:pStyle w:val="NoSpacing"/>
              <w:rPr>
                <w:rFonts w:ascii="Calibri Light" w:hAnsi="Calibri Light"/>
                <w:sz w:val="20"/>
                <w:szCs w:val="20"/>
              </w:rPr>
            </w:pPr>
            <w:proofErr w:type="spellStart"/>
            <w:r w:rsidRPr="001553A1">
              <w:rPr>
                <w:rFonts w:ascii="Calibri Light" w:hAnsi="Calibri Light"/>
                <w:sz w:val="20"/>
                <w:szCs w:val="20"/>
              </w:rPr>
              <w:t>Prodoc</w:t>
            </w:r>
            <w:proofErr w:type="spellEnd"/>
            <w:r w:rsidR="00CC424B">
              <w:rPr>
                <w:rFonts w:ascii="Calibri Light" w:hAnsi="Calibri Light"/>
                <w:sz w:val="20"/>
                <w:szCs w:val="20"/>
              </w:rPr>
              <w:t>,</w:t>
            </w:r>
            <w:r w:rsidRPr="001553A1">
              <w:rPr>
                <w:rFonts w:ascii="Calibri Light" w:hAnsi="Calibri Light"/>
                <w:sz w:val="20"/>
                <w:szCs w:val="20"/>
              </w:rPr>
              <w:t xml:space="preserve"> Annual Plans and Reports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Government &amp; CSOs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Programme beneficiaries, communities, women and men</w:t>
            </w:r>
          </w:p>
        </w:tc>
      </w:tr>
    </w:tbl>
    <w:p w:rsidR="00A23B22"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85"/>
        <w:gridCol w:w="2540"/>
        <w:gridCol w:w="2261"/>
        <w:gridCol w:w="1974"/>
        <w:gridCol w:w="2056"/>
      </w:tblGrid>
      <w:tr w:rsidR="00A23B22" w:rsidRPr="001553A1" w:rsidTr="00C517B7">
        <w:tc>
          <w:tcPr>
            <w:tcW w:w="110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2. Validity of Design</w:t>
            </w:r>
          </w:p>
        </w:tc>
      </w:tr>
      <w:tr w:rsidR="00A23B22" w:rsidRPr="001553A1" w:rsidTr="00C517B7">
        <w:tc>
          <w:tcPr>
            <w:tcW w:w="2185"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Specific criteria </w:t>
            </w:r>
          </w:p>
        </w:tc>
        <w:tc>
          <w:tcPr>
            <w:tcW w:w="2540"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261"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1974"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05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A23B22" w:rsidRPr="001553A1" w:rsidTr="00C517B7">
        <w:tc>
          <w:tcPr>
            <w:tcW w:w="2185"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2.1 Alignment with UNDAF </w:t>
            </w:r>
          </w:p>
        </w:tc>
        <w:tc>
          <w:tcPr>
            <w:tcW w:w="2540" w:type="dxa"/>
          </w:tcPr>
          <w:p w:rsidR="00A23B22" w:rsidRPr="001553A1" w:rsidRDefault="00A23B22" w:rsidP="00FA2012">
            <w:pPr>
              <w:pStyle w:val="NoSpacing"/>
              <w:rPr>
                <w:rFonts w:ascii="Calibri Light" w:hAnsi="Calibri Light"/>
                <w:sz w:val="20"/>
                <w:szCs w:val="20"/>
              </w:rPr>
            </w:pPr>
            <w:r w:rsidRPr="001553A1">
              <w:rPr>
                <w:rFonts w:ascii="Calibri Light" w:hAnsi="Calibri Light"/>
                <w:sz w:val="20"/>
                <w:szCs w:val="20"/>
              </w:rPr>
              <w:t xml:space="preserve">Was the </w:t>
            </w:r>
            <w:r w:rsidR="00703304">
              <w:rPr>
                <w:rFonts w:ascii="Calibri Light" w:hAnsi="Calibri Light"/>
                <w:sz w:val="20"/>
                <w:szCs w:val="20"/>
              </w:rPr>
              <w:t>UNJPGE</w:t>
            </w:r>
            <w:r w:rsidRPr="001553A1">
              <w:rPr>
                <w:rFonts w:ascii="Calibri Light" w:hAnsi="Calibri Light"/>
                <w:sz w:val="20"/>
                <w:szCs w:val="20"/>
              </w:rPr>
              <w:t xml:space="preserve"> or UNDAF programme design informed by gender analysis?</w:t>
            </w:r>
          </w:p>
        </w:tc>
        <w:tc>
          <w:tcPr>
            <w:tcW w:w="226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Use of gender and human rights approaches, analysis and strategies   </w:t>
            </w:r>
          </w:p>
          <w:p w:rsidR="00A23B22" w:rsidRPr="001553A1" w:rsidRDefault="00A23B22" w:rsidP="001553A1">
            <w:pPr>
              <w:pStyle w:val="NoSpacing"/>
              <w:rPr>
                <w:rFonts w:ascii="Calibri Light" w:hAnsi="Calibri Light"/>
                <w:sz w:val="20"/>
                <w:szCs w:val="20"/>
              </w:rPr>
            </w:pPr>
          </w:p>
        </w:tc>
        <w:tc>
          <w:tcPr>
            <w:tcW w:w="197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05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Concept note </w:t>
            </w:r>
            <w:proofErr w:type="spellStart"/>
            <w:r w:rsidRPr="001553A1">
              <w:rPr>
                <w:rFonts w:ascii="Calibri Light" w:hAnsi="Calibri Light"/>
                <w:sz w:val="20"/>
                <w:szCs w:val="20"/>
              </w:rPr>
              <w:t>Prodoc</w:t>
            </w:r>
            <w:proofErr w:type="spellEnd"/>
            <w:r w:rsidRPr="001553A1">
              <w:rPr>
                <w:rFonts w:ascii="Calibri Light" w:hAnsi="Calibri Light"/>
                <w:sz w:val="20"/>
                <w:szCs w:val="20"/>
              </w:rPr>
              <w:t>, Annual Plans and Reports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PUNO</w:t>
            </w:r>
          </w:p>
        </w:tc>
      </w:tr>
      <w:tr w:rsidR="00A23B22" w:rsidRPr="001553A1" w:rsidTr="00C517B7">
        <w:tc>
          <w:tcPr>
            <w:tcW w:w="2185"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2.2 Intervention logic </w:t>
            </w:r>
          </w:p>
        </w:tc>
        <w:tc>
          <w:tcPr>
            <w:tcW w:w="2540"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How relevant are the programme outputs and outcomes in relation to the </w:t>
            </w:r>
            <w:r w:rsidRPr="001553A1">
              <w:rPr>
                <w:rFonts w:ascii="Calibri Light" w:hAnsi="Calibri Light"/>
                <w:sz w:val="20"/>
                <w:szCs w:val="20"/>
              </w:rPr>
              <w:lastRenderedPageBreak/>
              <w:t>baseline?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Is the intervention logic coherent and realistic? To what extent is there causal relationship between planned outcomes and impact? How do the programme outcomes contribute to the development goal?</w:t>
            </w:r>
          </w:p>
          <w:p w:rsidR="00A23B22" w:rsidRPr="001553A1" w:rsidRDefault="003A18C0" w:rsidP="001553A1">
            <w:pPr>
              <w:pStyle w:val="NoSpacing"/>
              <w:rPr>
                <w:rFonts w:ascii="Calibri Light" w:hAnsi="Calibri Light" w:cs="Cambria"/>
                <w:sz w:val="20"/>
                <w:szCs w:val="20"/>
              </w:rPr>
            </w:pPr>
            <w:r w:rsidRPr="00DD3F23">
              <w:rPr>
                <w:rFonts w:ascii="Calibri Light" w:hAnsi="Calibri Light"/>
                <w:sz w:val="20"/>
                <w:szCs w:val="20"/>
              </w:rPr>
              <w:t>To what extent are indicators, tracking, means of verification and reporting appropriateness</w:t>
            </w:r>
            <w:r w:rsidR="00341025">
              <w:rPr>
                <w:rFonts w:ascii="Calibri Light" w:hAnsi="Calibri Light"/>
                <w:sz w:val="20"/>
                <w:szCs w:val="20"/>
              </w:rPr>
              <w:t>?</w:t>
            </w:r>
            <w:r w:rsidR="00A23B22" w:rsidRPr="001553A1">
              <w:rPr>
                <w:rFonts w:ascii="Calibri Light" w:hAnsi="Calibri Light"/>
                <w:sz w:val="20"/>
                <w:szCs w:val="20"/>
              </w:rPr>
              <w:t xml:space="preserve"> </w:t>
            </w:r>
          </w:p>
          <w:p w:rsidR="00A23B22" w:rsidRPr="001553A1" w:rsidRDefault="00A23B22" w:rsidP="001553A1">
            <w:pPr>
              <w:pStyle w:val="NoSpacing"/>
              <w:rPr>
                <w:rFonts w:ascii="Calibri Light" w:hAnsi="Calibri Light"/>
                <w:sz w:val="20"/>
                <w:szCs w:val="20"/>
              </w:rPr>
            </w:pPr>
          </w:p>
        </w:tc>
        <w:tc>
          <w:tcPr>
            <w:tcW w:w="226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Degree of congruence between baseline and outputs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Degree &amp; use of gender disaggregated data</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reporting and tracking of indicators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Quality of reporting</w:t>
            </w:r>
          </w:p>
          <w:p w:rsidR="00A23B22" w:rsidRPr="001553A1" w:rsidRDefault="00A23B22" w:rsidP="001553A1">
            <w:pPr>
              <w:pStyle w:val="NoSpacing"/>
              <w:rPr>
                <w:rFonts w:ascii="Calibri Light" w:hAnsi="Calibri Light"/>
                <w:sz w:val="20"/>
                <w:szCs w:val="20"/>
              </w:rPr>
            </w:pPr>
          </w:p>
        </w:tc>
        <w:tc>
          <w:tcPr>
            <w:tcW w:w="197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Analysis of the logic frame,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Theory of change analysis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tc>
        <w:tc>
          <w:tcPr>
            <w:tcW w:w="205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M &amp; E Framework, Annual reports and reviews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E365C7" w:rsidP="001553A1">
            <w:pPr>
              <w:pStyle w:val="NoSpacing"/>
              <w:rPr>
                <w:rFonts w:ascii="Calibri Light" w:hAnsi="Calibri Light"/>
                <w:sz w:val="20"/>
                <w:szCs w:val="20"/>
              </w:rPr>
            </w:pPr>
            <w:r>
              <w:rPr>
                <w:rFonts w:ascii="Calibri Light" w:hAnsi="Calibri Light"/>
                <w:sz w:val="20"/>
                <w:szCs w:val="20"/>
              </w:rPr>
              <w:t>UNJPGE</w:t>
            </w:r>
            <w:r w:rsidR="00A23B22" w:rsidRPr="001553A1">
              <w:rPr>
                <w:rFonts w:ascii="Calibri Light" w:hAnsi="Calibri Light"/>
                <w:sz w:val="20"/>
                <w:szCs w:val="20"/>
              </w:rPr>
              <w:t>GE Logic Frame</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PUNO</w:t>
            </w:r>
          </w:p>
        </w:tc>
      </w:tr>
    </w:tbl>
    <w:p w:rsidR="00A23B22" w:rsidRPr="001553A1"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2"/>
        <w:gridCol w:w="2459"/>
        <w:gridCol w:w="2276"/>
        <w:gridCol w:w="1910"/>
        <w:gridCol w:w="2099"/>
      </w:tblGrid>
      <w:tr w:rsidR="00A23B22" w:rsidRPr="001553A1" w:rsidTr="00A23B22">
        <w:tc>
          <w:tcPr>
            <w:tcW w:w="146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3. Efficiency</w:t>
            </w:r>
          </w:p>
        </w:tc>
      </w:tr>
      <w:tr w:rsidR="00A23B22" w:rsidRPr="001553A1" w:rsidTr="00A23B22">
        <w:tc>
          <w:tcPr>
            <w:tcW w:w="296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Specific Criteria</w:t>
            </w:r>
          </w:p>
        </w:tc>
        <w:tc>
          <w:tcPr>
            <w:tcW w:w="324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97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2694"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74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1553A1" w:rsidRPr="001553A1" w:rsidTr="00A23B22">
        <w:tc>
          <w:tcPr>
            <w:tcW w:w="296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3.1 Resource adequacy </w:t>
            </w:r>
          </w:p>
        </w:tc>
        <w:tc>
          <w:tcPr>
            <w:tcW w:w="32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Have resources been used efficiently? Have activities supporting the strategy been cost-effective?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Have programme funds and activities been delivered in a timely manner? If not, what were the bottlenecks encountered?</w:t>
            </w:r>
          </w:p>
          <w:p w:rsidR="00A23B22" w:rsidRPr="001553A1" w:rsidRDefault="00A23B22" w:rsidP="00295FBE">
            <w:pPr>
              <w:pStyle w:val="NoSpacing"/>
              <w:rPr>
                <w:rFonts w:ascii="Calibri Light" w:hAnsi="Calibri Light"/>
                <w:sz w:val="20"/>
                <w:szCs w:val="20"/>
              </w:rPr>
            </w:pPr>
            <w:r w:rsidRPr="001553A1">
              <w:rPr>
                <w:rFonts w:ascii="Calibri Light" w:hAnsi="Calibri Light"/>
                <w:sz w:val="20"/>
                <w:szCs w:val="20"/>
              </w:rPr>
              <w:t xml:space="preserve">Are there sufficient resources (financial, time, people) allocated to integrate human rights and gender equality in the design, implementation, monitoring and evaluation of the </w:t>
            </w:r>
            <w:r w:rsidR="00E365C7">
              <w:rPr>
                <w:rFonts w:ascii="Calibri Light" w:hAnsi="Calibri Light"/>
                <w:sz w:val="20"/>
                <w:szCs w:val="20"/>
              </w:rPr>
              <w:t>UNJPGE</w:t>
            </w:r>
            <w:r w:rsidRPr="001553A1">
              <w:rPr>
                <w:rFonts w:ascii="Calibri Light" w:hAnsi="Calibri Light"/>
                <w:sz w:val="20"/>
                <w:szCs w:val="20"/>
              </w:rPr>
              <w:t>?</w:t>
            </w: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Expenditure within budget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Cost saving measures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Work plan management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No cost extensions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of budget allocated to human rights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Number of staff dedicated to the programme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expertise and technical support</w:t>
            </w:r>
          </w:p>
        </w:tc>
        <w:tc>
          <w:tcPr>
            <w:tcW w:w="269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7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Annual budgets, Financial reports, Audit Reports, PONU Annual Work Plans  and Budgets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UNW, Administrative Agent, PUNO, DFID Government, CSOs</w:t>
            </w:r>
          </w:p>
        </w:tc>
      </w:tr>
      <w:tr w:rsidR="001553A1" w:rsidRPr="001553A1" w:rsidTr="00A23B22">
        <w:tc>
          <w:tcPr>
            <w:tcW w:w="296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3.2 Implementation challenges</w:t>
            </w:r>
          </w:p>
          <w:p w:rsidR="00A23B22" w:rsidRPr="001553A1" w:rsidRDefault="00A23B22" w:rsidP="001553A1">
            <w:pPr>
              <w:pStyle w:val="NoSpacing"/>
              <w:rPr>
                <w:rFonts w:ascii="Calibri Light" w:hAnsi="Calibri Light"/>
                <w:sz w:val="20"/>
                <w:szCs w:val="20"/>
              </w:rPr>
            </w:pPr>
          </w:p>
        </w:tc>
        <w:tc>
          <w:tcPr>
            <w:tcW w:w="32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Are there any constraints (e.g. political, practical, and bureaucratic) to addressing human rights and gender</w:t>
            </w:r>
          </w:p>
          <w:p w:rsidR="00A23B22" w:rsidRPr="001553A1" w:rsidRDefault="00A23B22" w:rsidP="001553A1">
            <w:pPr>
              <w:pStyle w:val="NoSpacing"/>
              <w:rPr>
                <w:rFonts w:ascii="Calibri Light" w:hAnsi="Calibri Light"/>
                <w:sz w:val="20"/>
                <w:szCs w:val="20"/>
              </w:rPr>
            </w:pPr>
            <w:proofErr w:type="gramStart"/>
            <w:r w:rsidRPr="001553A1">
              <w:rPr>
                <w:rFonts w:ascii="Calibri Light" w:hAnsi="Calibri Light"/>
                <w:sz w:val="20"/>
                <w:szCs w:val="20"/>
              </w:rPr>
              <w:t>equality</w:t>
            </w:r>
            <w:proofErr w:type="gramEnd"/>
            <w:r w:rsidRPr="001553A1">
              <w:rPr>
                <w:rFonts w:ascii="Calibri Light" w:hAnsi="Calibri Light"/>
                <w:sz w:val="20"/>
                <w:szCs w:val="20"/>
              </w:rPr>
              <w:t xml:space="preserve"> efficiently during implementation? What level of effort is made to overcome these challenges?</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Risk assessment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Resolution of implementation challenges</w:t>
            </w:r>
          </w:p>
          <w:p w:rsidR="00A23B22" w:rsidRPr="001553A1" w:rsidRDefault="00A23B22" w:rsidP="001553A1">
            <w:pPr>
              <w:pStyle w:val="NoSpacing"/>
              <w:rPr>
                <w:rFonts w:ascii="Calibri Light" w:hAnsi="Calibri Light"/>
                <w:sz w:val="20"/>
                <w:szCs w:val="20"/>
              </w:rPr>
            </w:pPr>
          </w:p>
        </w:tc>
        <w:tc>
          <w:tcPr>
            <w:tcW w:w="269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7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Minutes of Steering Committee, Monitoring Reports, Annual Reports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DFID, PUNO, Government &amp; CSOs</w:t>
            </w:r>
          </w:p>
        </w:tc>
      </w:tr>
    </w:tbl>
    <w:p w:rsidR="00A23B22" w:rsidRPr="001553A1"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3"/>
        <w:gridCol w:w="2524"/>
        <w:gridCol w:w="2283"/>
        <w:gridCol w:w="1986"/>
        <w:gridCol w:w="2120"/>
      </w:tblGrid>
      <w:tr w:rsidR="00A23B22" w:rsidRPr="001553A1" w:rsidTr="00A23B22">
        <w:tc>
          <w:tcPr>
            <w:tcW w:w="146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4. Effectiveness</w:t>
            </w:r>
          </w:p>
        </w:tc>
      </w:tr>
      <w:tr w:rsidR="00A23B22" w:rsidRPr="001553A1" w:rsidTr="00A23B22">
        <w:tc>
          <w:tcPr>
            <w:tcW w:w="2943"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Specific Criteria</w:t>
            </w:r>
          </w:p>
        </w:tc>
        <w:tc>
          <w:tcPr>
            <w:tcW w:w="3261"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97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2694"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74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A23B22" w:rsidRPr="001553A1" w:rsidTr="00A23B22">
        <w:tc>
          <w:tcPr>
            <w:tcW w:w="2943"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4.1 Progress towards outcomes </w:t>
            </w:r>
            <w:r w:rsidRPr="001553A1">
              <w:rPr>
                <w:rFonts w:ascii="Calibri Light" w:hAnsi="Calibri Light"/>
                <w:i/>
                <w:sz w:val="20"/>
                <w:szCs w:val="20"/>
              </w:rPr>
              <w:t>(to be assed for each of the 4 outcomes)</w:t>
            </w:r>
          </w:p>
        </w:tc>
        <w:tc>
          <w:tcPr>
            <w:tcW w:w="326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Is the programme making sufficient progress towards its planned outcomes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What outputs have been achieved?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Have the quantity and </w:t>
            </w:r>
            <w:r w:rsidRPr="001553A1">
              <w:rPr>
                <w:rFonts w:ascii="Calibri Light" w:hAnsi="Calibri Light"/>
                <w:sz w:val="20"/>
                <w:szCs w:val="20"/>
              </w:rPr>
              <w:lastRenderedPageBreak/>
              <w:t>quality of the outputs produced so far been satisfactory? Do the benefits accrue equally to men and women?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Is the programme likely to achieve its planned outcomes upon completion?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What risks could potentially undermine the achievement of planned outcomes and how are they addressed?</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Degree of government capacity in planning for gender</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Level of access to services for GBV survivors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Degree of retention of girls in school</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Level of empowerment of women to demand engendered policy/services</w:t>
            </w:r>
          </w:p>
        </w:tc>
        <w:tc>
          <w:tcPr>
            <w:tcW w:w="269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Interviews, FDGs</w:t>
            </w:r>
          </w:p>
        </w:tc>
        <w:tc>
          <w:tcPr>
            <w:tcW w:w="27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Quarterly, Annual Reports;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Annual Reviews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PONU, Implementing Agencies government, </w:t>
            </w:r>
            <w:r w:rsidRPr="001553A1">
              <w:rPr>
                <w:rFonts w:ascii="Calibri Light" w:hAnsi="Calibri Light"/>
                <w:sz w:val="20"/>
                <w:szCs w:val="20"/>
              </w:rPr>
              <w:lastRenderedPageBreak/>
              <w:t>CSOs, beneficiaries</w:t>
            </w:r>
          </w:p>
        </w:tc>
      </w:tr>
      <w:tr w:rsidR="00A23B22" w:rsidRPr="001553A1" w:rsidTr="00A23B22">
        <w:tc>
          <w:tcPr>
            <w:tcW w:w="2943"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 xml:space="preserve">4.2 UN partners delivery </w:t>
            </w:r>
          </w:p>
        </w:tc>
        <w:tc>
          <w:tcPr>
            <w:tcW w:w="3261"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effectively are UN agencies working together?</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What are the strengths and weaknesses of the existing </w:t>
            </w:r>
            <w:r w:rsidR="00E365C7">
              <w:rPr>
                <w:rFonts w:ascii="Calibri Light" w:hAnsi="Calibri Light"/>
                <w:sz w:val="20"/>
                <w:szCs w:val="20"/>
              </w:rPr>
              <w:t>UNJPGE</w:t>
            </w:r>
            <w:r w:rsidRPr="001553A1">
              <w:rPr>
                <w:rFonts w:ascii="Calibri Light" w:hAnsi="Calibri Light"/>
                <w:sz w:val="20"/>
                <w:szCs w:val="20"/>
              </w:rPr>
              <w:t xml:space="preserve"> arrangement</w:t>
            </w:r>
            <w:r w:rsidR="006C1178">
              <w:rPr>
                <w:rFonts w:ascii="Calibri Light" w:hAnsi="Calibri Light"/>
                <w:sz w:val="20"/>
                <w:szCs w:val="20"/>
              </w:rPr>
              <w:t>,</w:t>
            </w:r>
          </w:p>
          <w:p w:rsidR="00A23B22" w:rsidRPr="001553A1" w:rsidRDefault="00A23B22" w:rsidP="001553A1">
            <w:pPr>
              <w:pStyle w:val="NoSpacing"/>
              <w:rPr>
                <w:rFonts w:ascii="Calibri Light" w:hAnsi="Calibri Light"/>
                <w:sz w:val="20"/>
                <w:szCs w:val="20"/>
              </w:rPr>
            </w:pPr>
            <w:proofErr w:type="gramStart"/>
            <w:r w:rsidRPr="001553A1">
              <w:rPr>
                <w:rFonts w:ascii="Calibri Light" w:hAnsi="Calibri Light"/>
                <w:sz w:val="20"/>
                <w:szCs w:val="20"/>
              </w:rPr>
              <w:t>( Governance</w:t>
            </w:r>
            <w:proofErr w:type="gramEnd"/>
            <w:r w:rsidRPr="001553A1">
              <w:rPr>
                <w:rFonts w:ascii="Calibri Light" w:hAnsi="Calibri Light"/>
                <w:sz w:val="20"/>
                <w:szCs w:val="20"/>
              </w:rPr>
              <w:t>, leadership, strategy, structure, staffing, program work, funding, quality concerns, horizontal coordination)?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What are the existing capacities (strengths) and concerns (weaknesses) related to the </w:t>
            </w:r>
            <w:r w:rsidR="00E365C7">
              <w:rPr>
                <w:rFonts w:ascii="Calibri Light" w:hAnsi="Calibri Light"/>
                <w:sz w:val="20"/>
                <w:szCs w:val="20"/>
              </w:rPr>
              <w:t>UNJPGE</w:t>
            </w:r>
            <w:r w:rsidRPr="001553A1">
              <w:rPr>
                <w:rFonts w:ascii="Calibri Light" w:hAnsi="Calibri Light"/>
                <w:sz w:val="20"/>
                <w:szCs w:val="20"/>
              </w:rPr>
              <w:t xml:space="preserve"> implementation?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What are the capacities needed for the </w:t>
            </w:r>
            <w:r w:rsidR="00E365C7">
              <w:rPr>
                <w:rFonts w:ascii="Calibri Light" w:hAnsi="Calibri Light"/>
                <w:sz w:val="20"/>
                <w:szCs w:val="20"/>
              </w:rPr>
              <w:t>UNJPGE</w:t>
            </w:r>
            <w:r w:rsidRPr="001553A1">
              <w:rPr>
                <w:rFonts w:ascii="Calibri Light" w:hAnsi="Calibri Light"/>
                <w:sz w:val="20"/>
                <w:szCs w:val="20"/>
              </w:rPr>
              <w:t xml:space="preserve"> to be a good mechanism?</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collaboration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Economies of scale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Reduction in duplication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Level of joint programming </w:t>
            </w:r>
          </w:p>
          <w:p w:rsidR="00A23B22" w:rsidRPr="001553A1" w:rsidRDefault="00A23B22" w:rsidP="001553A1">
            <w:pPr>
              <w:pStyle w:val="NoSpacing"/>
              <w:rPr>
                <w:rFonts w:ascii="Calibri Light" w:hAnsi="Calibri Light"/>
                <w:sz w:val="20"/>
                <w:szCs w:val="20"/>
              </w:rPr>
            </w:pPr>
          </w:p>
        </w:tc>
        <w:tc>
          <w:tcPr>
            <w:tcW w:w="269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Key informant Interviews </w:t>
            </w:r>
          </w:p>
        </w:tc>
        <w:tc>
          <w:tcPr>
            <w:tcW w:w="274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PUNO Annual Review Reports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PUNO, DFID, Government and CSOs</w:t>
            </w:r>
          </w:p>
          <w:p w:rsidR="00A23B22" w:rsidRPr="001553A1" w:rsidRDefault="00A23B22" w:rsidP="001553A1">
            <w:pPr>
              <w:pStyle w:val="NoSpacing"/>
              <w:rPr>
                <w:rFonts w:ascii="Calibri Light" w:hAnsi="Calibri Light"/>
                <w:sz w:val="20"/>
                <w:szCs w:val="20"/>
              </w:rPr>
            </w:pPr>
          </w:p>
        </w:tc>
      </w:tr>
    </w:tbl>
    <w:p w:rsidR="00A23B22" w:rsidRPr="001553A1"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5"/>
        <w:gridCol w:w="2472"/>
        <w:gridCol w:w="2196"/>
        <w:gridCol w:w="1997"/>
        <w:gridCol w:w="2136"/>
      </w:tblGrid>
      <w:tr w:rsidR="00A23B22" w:rsidRPr="001553A1" w:rsidTr="00A23B22">
        <w:tc>
          <w:tcPr>
            <w:tcW w:w="146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5. Sustainability</w:t>
            </w:r>
          </w:p>
        </w:tc>
      </w:tr>
      <w:tr w:rsidR="00A23B22" w:rsidRPr="001553A1" w:rsidTr="00A23B22">
        <w:tc>
          <w:tcPr>
            <w:tcW w:w="2998"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Specific Criteria</w:t>
            </w:r>
          </w:p>
        </w:tc>
        <w:tc>
          <w:tcPr>
            <w:tcW w:w="320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97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2577"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859"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A23B22" w:rsidRPr="001553A1" w:rsidTr="00A23B22">
        <w:trPr>
          <w:trHeight w:val="1408"/>
        </w:trPr>
        <w:tc>
          <w:tcPr>
            <w:tcW w:w="299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5.1 Sustainability strategy</w:t>
            </w:r>
          </w:p>
        </w:tc>
        <w:tc>
          <w:tcPr>
            <w:tcW w:w="320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Does the programme have a</w:t>
            </w:r>
            <w:r w:rsidR="007D0924">
              <w:rPr>
                <w:rFonts w:ascii="Calibri Light" w:hAnsi="Calibri Light"/>
                <w:sz w:val="20"/>
                <w:szCs w:val="20"/>
              </w:rPr>
              <w:t xml:space="preserve"> </w:t>
            </w:r>
            <w:r w:rsidR="000C2147">
              <w:rPr>
                <w:rFonts w:ascii="Calibri Light" w:hAnsi="Calibri Light"/>
                <w:sz w:val="20"/>
                <w:szCs w:val="20"/>
              </w:rPr>
              <w:t>sustainability</w:t>
            </w:r>
            <w:r w:rsidRPr="001553A1">
              <w:rPr>
                <w:rFonts w:ascii="Calibri Light" w:hAnsi="Calibri Light"/>
                <w:sz w:val="20"/>
                <w:szCs w:val="20"/>
              </w:rPr>
              <w:t xml:space="preserve"> strategy?</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does the programme address national/local ownership?</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What is the capacity of development partners to support positive changes in human rights and gender equality after the end of the intervention?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What steps have PUNO taken to develop and/or enhance the operating capacities of national partners during the first phase of implementation?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To what extent have the </w:t>
            </w:r>
            <w:r w:rsidRPr="001553A1">
              <w:rPr>
                <w:rFonts w:ascii="Calibri Light" w:hAnsi="Calibri Light"/>
                <w:sz w:val="20"/>
                <w:szCs w:val="20"/>
              </w:rPr>
              <w:lastRenderedPageBreak/>
              <w:t xml:space="preserve">stakeholders addressed sustainability beyond funding period?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Are partners able to attract new resources from diversified sources (e.g. traditional and non traditional donors &amp; contributors) at national and international level? </w:t>
            </w: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Level of sustainability of input resources by partners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Level of capacity of partners for uptake of programme activities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Level of institutional building, skills, systems and strategies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Percentage  funding increase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resource contribution </w:t>
            </w:r>
          </w:p>
          <w:p w:rsidR="00A23B22" w:rsidRPr="001553A1" w:rsidRDefault="00A23B22" w:rsidP="001553A1">
            <w:pPr>
              <w:pStyle w:val="NoSpacing"/>
              <w:rPr>
                <w:rFonts w:ascii="Calibri Light" w:hAnsi="Calibri Light"/>
                <w:sz w:val="20"/>
                <w:szCs w:val="20"/>
              </w:rPr>
            </w:pPr>
          </w:p>
        </w:tc>
        <w:tc>
          <w:tcPr>
            <w:tcW w:w="2577"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Key informant interviews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Financial analysis Documentary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p w:rsidR="00A23B22" w:rsidRPr="001553A1" w:rsidRDefault="00A23B22" w:rsidP="001553A1">
            <w:pPr>
              <w:pStyle w:val="NoSpacing"/>
              <w:rPr>
                <w:rFonts w:ascii="Calibri Light" w:hAnsi="Calibri Light"/>
                <w:sz w:val="20"/>
                <w:szCs w:val="20"/>
              </w:rPr>
            </w:pPr>
          </w:p>
        </w:tc>
        <w:tc>
          <w:tcPr>
            <w:tcW w:w="2859"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Steering Committee minutes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PUNO and partner plans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PUNO  and Government and CSOs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roofErr w:type="spellStart"/>
            <w:r w:rsidRPr="001553A1">
              <w:rPr>
                <w:rFonts w:ascii="Calibri Light" w:hAnsi="Calibri Light"/>
                <w:sz w:val="20"/>
                <w:szCs w:val="20"/>
              </w:rPr>
              <w:t>Prodoc</w:t>
            </w:r>
            <w:proofErr w:type="spellEnd"/>
            <w:r w:rsidR="00284CD5">
              <w:rPr>
                <w:rFonts w:ascii="Calibri Light" w:hAnsi="Calibri Light"/>
                <w:sz w:val="20"/>
                <w:szCs w:val="20"/>
              </w:rPr>
              <w:t>,</w:t>
            </w:r>
            <w:r w:rsidRPr="001553A1">
              <w:rPr>
                <w:rFonts w:ascii="Calibri Light" w:hAnsi="Calibri Light"/>
                <w:sz w:val="20"/>
                <w:szCs w:val="20"/>
              </w:rPr>
              <w:t xml:space="preserve"> MOU</w:t>
            </w:r>
            <w:r w:rsidR="00284CD5">
              <w:rPr>
                <w:rFonts w:ascii="Calibri Light" w:hAnsi="Calibri Light"/>
                <w:sz w:val="20"/>
                <w:szCs w:val="20"/>
              </w:rPr>
              <w:t>,</w:t>
            </w:r>
            <w:r w:rsidRPr="001553A1">
              <w:rPr>
                <w:rFonts w:ascii="Calibri Light" w:hAnsi="Calibri Light"/>
                <w:sz w:val="20"/>
                <w:szCs w:val="20"/>
              </w:rPr>
              <w:t xml:space="preserve">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Annual progress reports;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Review Reports by Donor (DFID)</w:t>
            </w:r>
          </w:p>
          <w:p w:rsidR="00A23B22" w:rsidRPr="001553A1" w:rsidRDefault="00A23B22" w:rsidP="001553A1">
            <w:pPr>
              <w:pStyle w:val="NoSpacing"/>
              <w:rPr>
                <w:rFonts w:ascii="Calibri Light" w:hAnsi="Calibri Light"/>
                <w:sz w:val="20"/>
                <w:szCs w:val="20"/>
              </w:rPr>
            </w:pPr>
          </w:p>
        </w:tc>
      </w:tr>
      <w:tr w:rsidR="00A23B22" w:rsidRPr="001553A1" w:rsidTr="00A23B22">
        <w:tc>
          <w:tcPr>
            <w:tcW w:w="299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5.2 Changes at partner level</w:t>
            </w:r>
          </w:p>
        </w:tc>
        <w:tc>
          <w:tcPr>
            <w:tcW w:w="320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To what degree are partners changing their policies or practices to improve human rights and gender</w:t>
            </w:r>
            <w:r w:rsidR="00140A7C">
              <w:rPr>
                <w:rFonts w:ascii="Calibri Light" w:hAnsi="Calibri Light"/>
                <w:sz w:val="20"/>
                <w:szCs w:val="20"/>
              </w:rPr>
              <w:t xml:space="preserve"> </w:t>
            </w:r>
            <w:proofErr w:type="gramStart"/>
            <w:r w:rsidRPr="001553A1">
              <w:rPr>
                <w:rFonts w:ascii="Calibri Light" w:hAnsi="Calibri Light"/>
                <w:sz w:val="20"/>
                <w:szCs w:val="20"/>
              </w:rPr>
              <w:t xml:space="preserve">equality </w:t>
            </w:r>
            <w:r w:rsidR="00284CD5">
              <w:rPr>
                <w:rFonts w:ascii="Calibri Light" w:hAnsi="Calibri Light"/>
                <w:sz w:val="20"/>
                <w:szCs w:val="20"/>
              </w:rPr>
              <w:t xml:space="preserve"> </w:t>
            </w:r>
            <w:r w:rsidRPr="001553A1">
              <w:rPr>
                <w:rFonts w:ascii="Calibri Light" w:hAnsi="Calibri Light"/>
                <w:sz w:val="20"/>
                <w:szCs w:val="20"/>
              </w:rPr>
              <w:t>fulfilment</w:t>
            </w:r>
            <w:proofErr w:type="gramEnd"/>
            <w:r w:rsidRPr="001553A1">
              <w:rPr>
                <w:rFonts w:ascii="Calibri Light" w:hAnsi="Calibri Light"/>
                <w:sz w:val="20"/>
                <w:szCs w:val="20"/>
              </w:rPr>
              <w:t xml:space="preserve"> (e.g. new services, greater responsiveness, resource re-allocation, improved quality</w:t>
            </w:r>
            <w:r w:rsidR="00140A7C">
              <w:rPr>
                <w:rFonts w:ascii="Calibri Light" w:hAnsi="Calibri Light"/>
                <w:sz w:val="20"/>
                <w:szCs w:val="20"/>
              </w:rPr>
              <w:t>,</w:t>
            </w:r>
            <w:r w:rsidRPr="001553A1">
              <w:rPr>
                <w:rFonts w:ascii="Calibri Light" w:hAnsi="Calibri Light"/>
                <w:sz w:val="20"/>
                <w:szCs w:val="20"/>
              </w:rPr>
              <w:t xml:space="preserve"> etc.)?</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influence of </w:t>
            </w:r>
            <w:r w:rsidR="00E365C7">
              <w:rPr>
                <w:rFonts w:ascii="Calibri Light" w:hAnsi="Calibri Light"/>
                <w:sz w:val="20"/>
                <w:szCs w:val="20"/>
              </w:rPr>
              <w:t>UNJPGE</w:t>
            </w:r>
            <w:r w:rsidRPr="001553A1">
              <w:rPr>
                <w:rFonts w:ascii="Calibri Light" w:hAnsi="Calibri Light"/>
                <w:sz w:val="20"/>
                <w:szCs w:val="20"/>
              </w:rPr>
              <w:t>GE principles and approaches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New human rights and gender </w:t>
            </w:r>
            <w:proofErr w:type="gramStart"/>
            <w:r w:rsidRPr="001553A1">
              <w:rPr>
                <w:rFonts w:ascii="Calibri Light" w:hAnsi="Calibri Light"/>
                <w:sz w:val="20"/>
                <w:szCs w:val="20"/>
              </w:rPr>
              <w:t>offerings  by</w:t>
            </w:r>
            <w:proofErr w:type="gramEnd"/>
            <w:r w:rsidRPr="001553A1">
              <w:rPr>
                <w:rFonts w:ascii="Calibri Light" w:hAnsi="Calibri Light"/>
                <w:sz w:val="20"/>
                <w:szCs w:val="20"/>
              </w:rPr>
              <w:t xml:space="preserve"> partner</w:t>
            </w:r>
            <w:r w:rsidR="00140A7C">
              <w:rPr>
                <w:rFonts w:ascii="Calibri Light" w:hAnsi="Calibri Light"/>
                <w:sz w:val="20"/>
                <w:szCs w:val="20"/>
              </w:rPr>
              <w:t>,</w:t>
            </w:r>
            <w:r w:rsidRPr="001553A1">
              <w:rPr>
                <w:rFonts w:ascii="Calibri Light" w:hAnsi="Calibri Light"/>
                <w:sz w:val="20"/>
                <w:szCs w:val="20"/>
              </w:rPr>
              <w:t xml:space="preserve"> i.e.</w:t>
            </w:r>
            <w:r w:rsidR="00140A7C">
              <w:rPr>
                <w:rFonts w:ascii="Calibri Light" w:hAnsi="Calibri Light"/>
                <w:sz w:val="20"/>
                <w:szCs w:val="20"/>
              </w:rPr>
              <w:t>,</w:t>
            </w:r>
            <w:r w:rsidRPr="001553A1">
              <w:rPr>
                <w:rFonts w:ascii="Calibri Light" w:hAnsi="Calibri Light"/>
                <w:sz w:val="20"/>
                <w:szCs w:val="20"/>
              </w:rPr>
              <w:t xml:space="preserve"> strategies, policies</w:t>
            </w:r>
            <w:r w:rsidR="00140A7C">
              <w:rPr>
                <w:rFonts w:ascii="Calibri Light" w:hAnsi="Calibri Light"/>
                <w:sz w:val="20"/>
                <w:szCs w:val="20"/>
              </w:rPr>
              <w:t>,</w:t>
            </w:r>
            <w:r w:rsidRPr="001553A1">
              <w:rPr>
                <w:rFonts w:ascii="Calibri Light" w:hAnsi="Calibri Light"/>
                <w:sz w:val="20"/>
                <w:szCs w:val="20"/>
              </w:rPr>
              <w:t xml:space="preserve"> etc</w:t>
            </w:r>
            <w:r w:rsidR="00140A7C">
              <w:rPr>
                <w:rFonts w:ascii="Calibri Light" w:hAnsi="Calibri Light"/>
                <w:sz w:val="20"/>
                <w:szCs w:val="20"/>
              </w:rPr>
              <w: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replication of good practices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Human rights and gender skills</w:t>
            </w:r>
          </w:p>
          <w:p w:rsidR="00A23B22" w:rsidRPr="001553A1" w:rsidRDefault="00A23B22" w:rsidP="001553A1">
            <w:pPr>
              <w:pStyle w:val="NoSpacing"/>
              <w:rPr>
                <w:rFonts w:ascii="Calibri Light" w:hAnsi="Calibri Light"/>
                <w:sz w:val="20"/>
                <w:szCs w:val="20"/>
              </w:rPr>
            </w:pPr>
          </w:p>
        </w:tc>
        <w:tc>
          <w:tcPr>
            <w:tcW w:w="2577"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p w:rsidR="00A23B22" w:rsidRPr="001553A1" w:rsidRDefault="00A23B22" w:rsidP="001553A1">
            <w:pPr>
              <w:pStyle w:val="NoSpacing"/>
              <w:rPr>
                <w:rFonts w:ascii="Calibri Light" w:hAnsi="Calibri Light"/>
                <w:sz w:val="20"/>
                <w:szCs w:val="20"/>
              </w:rPr>
            </w:pPr>
          </w:p>
        </w:tc>
        <w:tc>
          <w:tcPr>
            <w:tcW w:w="2859"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Government, CSOs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Annual reports, PUNO Annual Reviews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Government, CSOs, PUNO</w:t>
            </w:r>
          </w:p>
        </w:tc>
      </w:tr>
    </w:tbl>
    <w:p w:rsidR="00A23B22" w:rsidRPr="001553A1"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2506"/>
        <w:gridCol w:w="2325"/>
        <w:gridCol w:w="1906"/>
        <w:gridCol w:w="2186"/>
      </w:tblGrid>
      <w:tr w:rsidR="00A23B22" w:rsidRPr="001553A1" w:rsidTr="00A23B22">
        <w:tc>
          <w:tcPr>
            <w:tcW w:w="146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6. Coherence</w:t>
            </w:r>
            <w:r w:rsidR="00284CD5">
              <w:rPr>
                <w:rFonts w:ascii="Calibri Light" w:hAnsi="Calibri Light"/>
                <w:sz w:val="20"/>
                <w:szCs w:val="20"/>
              </w:rPr>
              <w:t xml:space="preserve">  </w:t>
            </w:r>
          </w:p>
        </w:tc>
      </w:tr>
      <w:tr w:rsidR="00A23B22" w:rsidRPr="001553A1" w:rsidTr="00A23B22">
        <w:tc>
          <w:tcPr>
            <w:tcW w:w="2974"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Specific Criteria</w:t>
            </w:r>
          </w:p>
        </w:tc>
        <w:tc>
          <w:tcPr>
            <w:tcW w:w="3230"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97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2557"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879"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A23B22" w:rsidRPr="001553A1" w:rsidTr="00A23B22">
        <w:tc>
          <w:tcPr>
            <w:tcW w:w="2974"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6.1 Common agenda </w:t>
            </w:r>
          </w:p>
        </w:tc>
        <w:tc>
          <w:tcPr>
            <w:tcW w:w="3230"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To what degree are partners working towards the same results with a common understanding of the interrelationship between interventions?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To what extent has the Joint Programme enhanced collaboration between the UN Agencies, government and CSOs?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To what extent are approaches such as attention to gender, human rights based approach to programming and results based management understood and pursued in a coherent fashion?</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synergy and collaboration by partners and PUNO</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Networking and referrals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communication (new or increased)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New or increased platforms for dialogue with other government line ministries or departments, beyond the traditional </w:t>
            </w:r>
            <w:r w:rsidR="0083681E">
              <w:rPr>
                <w:rFonts w:ascii="Calibri Light" w:hAnsi="Calibri Light"/>
                <w:sz w:val="20"/>
                <w:szCs w:val="20"/>
              </w:rPr>
              <w:t>MOGLSD</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application of gender approaches, analysis, tools and systems </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 </w:t>
            </w:r>
          </w:p>
        </w:tc>
        <w:tc>
          <w:tcPr>
            <w:tcW w:w="2557"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 </w:t>
            </w:r>
          </w:p>
        </w:tc>
        <w:tc>
          <w:tcPr>
            <w:tcW w:w="2879"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Steering Committee minutes, Quarterly, Annual Reports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 UNDAF, UNCT, UNRC Annual Reports, Individual agency reports, </w:t>
            </w:r>
            <w:proofErr w:type="spellStart"/>
            <w:r w:rsidRPr="001553A1">
              <w:rPr>
                <w:rFonts w:ascii="Calibri Light" w:hAnsi="Calibri Light"/>
                <w:sz w:val="20"/>
                <w:szCs w:val="20"/>
              </w:rPr>
              <w:t>Prodoc</w:t>
            </w:r>
            <w:proofErr w:type="spellEnd"/>
            <w:r w:rsidRPr="001553A1">
              <w:rPr>
                <w:rFonts w:ascii="Calibri Light" w:hAnsi="Calibri Light"/>
                <w:sz w:val="20"/>
                <w:szCs w:val="20"/>
              </w:rPr>
              <w:t>; MOU Annual progress reports; Annual Reviews by donor (DFID)</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PONU, Government, CSOs and DIFID </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tc>
      </w:tr>
    </w:tbl>
    <w:p w:rsidR="00A23B22" w:rsidRPr="001553A1" w:rsidRDefault="00A23B22" w:rsidP="001553A1">
      <w:pPr>
        <w:pStyle w:val="NoSpacing"/>
        <w:rPr>
          <w:rFonts w:ascii="Calibri Light" w:hAnsi="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2"/>
        <w:gridCol w:w="2587"/>
        <w:gridCol w:w="2230"/>
        <w:gridCol w:w="1922"/>
        <w:gridCol w:w="2135"/>
      </w:tblGrid>
      <w:tr w:rsidR="00A23B22" w:rsidRPr="001553A1" w:rsidTr="00A23B22">
        <w:tc>
          <w:tcPr>
            <w:tcW w:w="14616" w:type="dxa"/>
            <w:gridSpan w:val="5"/>
            <w:shd w:val="clear" w:color="auto" w:fill="17365D" w:themeFill="text2" w:themeFillShade="BF"/>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Evaluation Criteria: 7 Management and Coordination</w:t>
            </w:r>
          </w:p>
        </w:tc>
      </w:tr>
      <w:tr w:rsidR="00A23B22" w:rsidRPr="001553A1" w:rsidTr="00A23B22">
        <w:tc>
          <w:tcPr>
            <w:tcW w:w="280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Specific Criteria</w:t>
            </w:r>
          </w:p>
        </w:tc>
        <w:tc>
          <w:tcPr>
            <w:tcW w:w="3402"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Evaluation question </w:t>
            </w:r>
          </w:p>
        </w:tc>
        <w:tc>
          <w:tcPr>
            <w:tcW w:w="2976"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Indicator</w:t>
            </w:r>
          </w:p>
        </w:tc>
        <w:tc>
          <w:tcPr>
            <w:tcW w:w="2578"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Collection method</w:t>
            </w:r>
          </w:p>
        </w:tc>
        <w:tc>
          <w:tcPr>
            <w:tcW w:w="2858" w:type="dxa"/>
            <w:shd w:val="clear" w:color="auto" w:fill="8DB3E2" w:themeFill="text2" w:themeFillTint="66"/>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Data Source</w:t>
            </w:r>
          </w:p>
        </w:tc>
      </w:tr>
      <w:tr w:rsidR="00A23B22" w:rsidRPr="001553A1" w:rsidTr="00A23B22">
        <w:tc>
          <w:tcPr>
            <w:tcW w:w="280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7.1 PUNO Coordination</w:t>
            </w:r>
          </w:p>
        </w:tc>
        <w:tc>
          <w:tcPr>
            <w:tcW w:w="340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well are responsibilities delineated and implemented in a complementary fashion?</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well have the coordination functions been fulfilled?</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Are management and implementation capacities (coordination, participating UN agencies, IPs) adequate?</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has the programme made strategic use of coordination and collaboration with other Joint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Programmes to increase its effectiveness and impact?</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How has the </w:t>
            </w:r>
            <w:r w:rsidR="00E365C7">
              <w:rPr>
                <w:rFonts w:ascii="Calibri Light" w:hAnsi="Calibri Light"/>
                <w:sz w:val="20"/>
                <w:szCs w:val="20"/>
              </w:rPr>
              <w:t>UNJPGE</w:t>
            </w:r>
            <w:r w:rsidRPr="001553A1">
              <w:rPr>
                <w:rFonts w:ascii="Calibri Light" w:hAnsi="Calibri Light"/>
                <w:sz w:val="20"/>
                <w:szCs w:val="20"/>
              </w:rPr>
              <w:t xml:space="preserve"> managed differences in methodology and approaches in PUNO (e.g. prioritization of areas and populations, methodology for community mobilization, modality of delivery of technical assistance) </w:t>
            </w:r>
          </w:p>
          <w:p w:rsidR="00A23B22" w:rsidRPr="001553A1" w:rsidRDefault="00A23B22" w:rsidP="001553A1">
            <w:pPr>
              <w:pStyle w:val="NoSpacing"/>
              <w:rPr>
                <w:rFonts w:ascii="Calibri Light" w:hAnsi="Calibri Light"/>
                <w:sz w:val="20"/>
                <w:szCs w:val="20"/>
              </w:rPr>
            </w:pP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Level of coordination among PUNO and partners</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Degree of expertise on human rights and </w:t>
            </w:r>
            <w:r w:rsidRPr="001553A1">
              <w:rPr>
                <w:rFonts w:ascii="Calibri Light" w:hAnsi="Calibri Light"/>
                <w:sz w:val="20"/>
                <w:szCs w:val="20"/>
              </w:rPr>
              <w:lastRenderedPageBreak/>
              <w:t>gender</w:t>
            </w:r>
          </w:p>
          <w:p w:rsidR="00A23B22" w:rsidRPr="001553A1" w:rsidRDefault="00A23B22" w:rsidP="00295FBE">
            <w:pPr>
              <w:pStyle w:val="NoSpacing"/>
              <w:rPr>
                <w:rFonts w:ascii="Calibri Light" w:hAnsi="Calibri Light"/>
                <w:sz w:val="20"/>
                <w:szCs w:val="20"/>
              </w:rPr>
            </w:pPr>
            <w:r w:rsidRPr="001553A1">
              <w:rPr>
                <w:rFonts w:ascii="Calibri Light" w:hAnsi="Calibri Light"/>
                <w:sz w:val="20"/>
                <w:szCs w:val="20"/>
              </w:rPr>
              <w:t xml:space="preserve">Degree of linkages with other </w:t>
            </w:r>
            <w:r w:rsidR="00E365C7">
              <w:rPr>
                <w:rFonts w:ascii="Calibri Light" w:hAnsi="Calibri Light"/>
                <w:sz w:val="20"/>
                <w:szCs w:val="20"/>
              </w:rPr>
              <w:t>UNJPGE</w:t>
            </w:r>
            <w:r w:rsidRPr="001553A1">
              <w:rPr>
                <w:rFonts w:ascii="Calibri Light" w:hAnsi="Calibri Light"/>
                <w:sz w:val="20"/>
                <w:szCs w:val="20"/>
              </w:rPr>
              <w:t>s</w:t>
            </w:r>
          </w:p>
        </w:tc>
        <w:tc>
          <w:tcPr>
            <w:tcW w:w="257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85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Annual Reports, PUNO Reviews, Reports to UNCT</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UN Women, PUNOs, </w:t>
            </w:r>
            <w:r w:rsidRPr="001553A1">
              <w:rPr>
                <w:rFonts w:ascii="Calibri Light" w:hAnsi="Calibri Light"/>
                <w:sz w:val="20"/>
                <w:szCs w:val="20"/>
              </w:rPr>
              <w:lastRenderedPageBreak/>
              <w:t xml:space="preserve">UNDP as Admin Agent, UNCT </w:t>
            </w:r>
          </w:p>
        </w:tc>
      </w:tr>
      <w:tr w:rsidR="00A23B22" w:rsidRPr="00A23B22" w:rsidTr="00A23B22">
        <w:tc>
          <w:tcPr>
            <w:tcW w:w="280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lastRenderedPageBreak/>
              <w:t>7.2 Programme monitoring</w:t>
            </w:r>
          </w:p>
        </w:tc>
        <w:tc>
          <w:tcPr>
            <w:tcW w:w="3402"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How effectively does the programme management monitor programme performance and results?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Have appropriate means of verification for tracking progress, performance and achievement of indicator values been defined?</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 Is relevant information and data systematically being collected and collated?</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 Is information being regularly analysed to feed into management decisions?</w:t>
            </w:r>
          </w:p>
        </w:tc>
        <w:tc>
          <w:tcPr>
            <w:tcW w:w="2976"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Degree of joint monitoring of activities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Quality of indicators</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Frequency of data collection and reporting</w:t>
            </w: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 xml:space="preserve">Quality of reporting </w:t>
            </w:r>
          </w:p>
        </w:tc>
        <w:tc>
          <w:tcPr>
            <w:tcW w:w="257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Document review</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Key Informant Interviews</w:t>
            </w:r>
          </w:p>
        </w:tc>
        <w:tc>
          <w:tcPr>
            <w:tcW w:w="2858" w:type="dxa"/>
          </w:tcPr>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M&amp;E Framework, Monitoring Reports by joint PUNO</w:t>
            </w:r>
          </w:p>
          <w:p w:rsidR="00A23B22" w:rsidRPr="001553A1" w:rsidRDefault="00A23B22" w:rsidP="001553A1">
            <w:pPr>
              <w:pStyle w:val="NoSpacing"/>
              <w:rPr>
                <w:rFonts w:ascii="Calibri Light" w:hAnsi="Calibri Light"/>
                <w:sz w:val="20"/>
                <w:szCs w:val="20"/>
              </w:rPr>
            </w:pPr>
          </w:p>
          <w:p w:rsidR="00A23B22" w:rsidRPr="001553A1" w:rsidRDefault="00A23B22" w:rsidP="001553A1">
            <w:pPr>
              <w:pStyle w:val="NoSpacing"/>
              <w:rPr>
                <w:rFonts w:ascii="Calibri Light" w:hAnsi="Calibri Light"/>
                <w:sz w:val="20"/>
                <w:szCs w:val="20"/>
              </w:rPr>
            </w:pPr>
            <w:r w:rsidRPr="001553A1">
              <w:rPr>
                <w:rFonts w:ascii="Calibri Light" w:hAnsi="Calibri Light"/>
                <w:sz w:val="20"/>
                <w:szCs w:val="20"/>
              </w:rPr>
              <w:t>M&amp;E Reference Group, UNW M&amp;E Officer, PUNO and DFID</w:t>
            </w:r>
          </w:p>
        </w:tc>
      </w:tr>
    </w:tbl>
    <w:p w:rsidR="00A23B22" w:rsidRPr="00A23B22" w:rsidRDefault="00A23B22" w:rsidP="005F2BBC">
      <w:pPr>
        <w:pStyle w:val="Caption"/>
        <w:rPr>
          <w:lang w:val="en-GB"/>
        </w:rPr>
      </w:pPr>
      <w:r>
        <w:br w:type="page"/>
      </w:r>
      <w:bookmarkStart w:id="417" w:name="_Toc351913155"/>
      <w:r w:rsidR="005F2BBC">
        <w:lastRenderedPageBreak/>
        <w:t xml:space="preserve">Annex </w:t>
      </w:r>
      <w:fldSimple w:instr=" SEQ Annex \* ARABIC ">
        <w:r w:rsidR="00335CA8">
          <w:rPr>
            <w:noProof/>
          </w:rPr>
          <w:t>3</w:t>
        </w:r>
      </w:fldSimple>
      <w:r w:rsidR="005F2BBC">
        <w:t>Evaluation Questions</w:t>
      </w:r>
      <w:bookmarkEnd w:id="417"/>
      <w:r w:rsidR="005F2BBC">
        <w:t xml:space="preserve"> </w:t>
      </w:r>
    </w:p>
    <w:bookmarkEnd w:id="416"/>
    <w:p w:rsidR="00DA23F9" w:rsidRPr="00A23B22" w:rsidRDefault="00DA23F9" w:rsidP="00A23B22">
      <w:pPr>
        <w:pStyle w:val="NoSpacing"/>
        <w:rPr>
          <w:rFonts w:ascii="Calibri Light" w:hAnsi="Calibri Light"/>
        </w:rPr>
      </w:pPr>
      <w:r w:rsidRPr="00A23B22">
        <w:rPr>
          <w:rFonts w:ascii="Calibri Light" w:hAnsi="Calibri Light"/>
        </w:rPr>
        <w:t>The evaluation questions were clustered into 4 priorities in the matrix of evaluation questions to elicit response on the following:</w:t>
      </w:r>
    </w:p>
    <w:p w:rsidR="00DA23F9" w:rsidRPr="00A23B22" w:rsidRDefault="00DA23F9" w:rsidP="00A23B22">
      <w:pPr>
        <w:pStyle w:val="NoSpacing"/>
        <w:rPr>
          <w:rFonts w:ascii="Calibri Light" w:hAnsi="Calibri Light"/>
        </w:rPr>
      </w:pPr>
      <w:r w:rsidRPr="00A23B22">
        <w:rPr>
          <w:rFonts w:ascii="Calibri Light" w:hAnsi="Calibri Light"/>
          <w:b/>
        </w:rPr>
        <w:t>Design</w:t>
      </w:r>
      <w:r w:rsidRPr="00A23B22">
        <w:rPr>
          <w:rFonts w:ascii="Calibri Light" w:hAnsi="Calibri Light"/>
        </w:rPr>
        <w:t xml:space="preserve"> including evaluation criteria relevance and strategic fit</w:t>
      </w:r>
      <w:r w:rsidR="001E289D" w:rsidRPr="00A23B22">
        <w:rPr>
          <w:rFonts w:ascii="Calibri Light" w:hAnsi="Calibri Light"/>
        </w:rPr>
        <w:t>;</w:t>
      </w:r>
      <w:r w:rsidRPr="00A23B22">
        <w:rPr>
          <w:rFonts w:ascii="Calibri Light" w:hAnsi="Calibri Light"/>
        </w:rPr>
        <w:t xml:space="preserve"> secondly</w:t>
      </w:r>
      <w:r w:rsidR="00FF63AD" w:rsidRPr="00A23B22">
        <w:rPr>
          <w:rFonts w:ascii="Calibri Light" w:hAnsi="Calibri Light"/>
        </w:rPr>
        <w:t>,</w:t>
      </w:r>
      <w:r w:rsidRPr="00A23B22">
        <w:rPr>
          <w:rFonts w:ascii="Calibri Light" w:hAnsi="Calibri Light"/>
        </w:rPr>
        <w:t xml:space="preserve"> relevance of design</w:t>
      </w:r>
    </w:p>
    <w:p w:rsidR="00DA23F9" w:rsidRPr="00A23B22" w:rsidRDefault="00DA23F9" w:rsidP="00A23B22">
      <w:pPr>
        <w:pStyle w:val="NoSpacing"/>
        <w:rPr>
          <w:rFonts w:ascii="Calibri Light" w:hAnsi="Calibri Light"/>
        </w:rPr>
      </w:pPr>
      <w:r w:rsidRPr="00A23B22">
        <w:rPr>
          <w:rFonts w:ascii="Calibri Light" w:hAnsi="Calibri Light"/>
          <w:b/>
        </w:rPr>
        <w:t xml:space="preserve">Results </w:t>
      </w:r>
      <w:r w:rsidRPr="00A23B22">
        <w:rPr>
          <w:rFonts w:ascii="Calibri Light" w:hAnsi="Calibri Light"/>
        </w:rPr>
        <w:t>including efficiency and effectiveness of the joint programme</w:t>
      </w:r>
    </w:p>
    <w:p w:rsidR="00DA23F9" w:rsidRPr="00A23B22" w:rsidRDefault="00DA23F9" w:rsidP="00A23B22">
      <w:pPr>
        <w:pStyle w:val="NoSpacing"/>
        <w:rPr>
          <w:rFonts w:ascii="Calibri Light" w:hAnsi="Calibri Light"/>
        </w:rPr>
      </w:pPr>
      <w:r w:rsidRPr="00A23B22">
        <w:rPr>
          <w:rFonts w:ascii="Calibri Light" w:hAnsi="Calibri Light"/>
          <w:b/>
        </w:rPr>
        <w:t xml:space="preserve">Sustainability </w:t>
      </w:r>
      <w:r w:rsidRPr="00A23B22">
        <w:rPr>
          <w:rFonts w:ascii="Calibri Light" w:hAnsi="Calibri Light"/>
        </w:rPr>
        <w:t>focuses on sustainability of programme beyond funding</w:t>
      </w:r>
    </w:p>
    <w:p w:rsidR="00DA23F9" w:rsidRPr="00A23B22" w:rsidRDefault="00DA23F9" w:rsidP="00A23B22">
      <w:pPr>
        <w:pStyle w:val="NoSpacing"/>
        <w:rPr>
          <w:rFonts w:ascii="Calibri Light" w:hAnsi="Calibri Light"/>
        </w:rPr>
      </w:pPr>
      <w:r w:rsidRPr="00A23B22">
        <w:rPr>
          <w:rFonts w:ascii="Calibri Light" w:hAnsi="Calibri Light"/>
          <w:b/>
        </w:rPr>
        <w:t>Synergy</w:t>
      </w:r>
      <w:r w:rsidRPr="00A23B22">
        <w:rPr>
          <w:rFonts w:ascii="Calibri Light" w:hAnsi="Calibri Light"/>
        </w:rPr>
        <w:t xml:space="preserve"> includes coherence, management</w:t>
      </w:r>
      <w:r w:rsidR="001E289D" w:rsidRPr="00A23B22">
        <w:rPr>
          <w:rFonts w:ascii="Calibri Light" w:hAnsi="Calibri Light"/>
        </w:rPr>
        <w:t>,</w:t>
      </w:r>
      <w:r w:rsidRPr="00A23B22">
        <w:rPr>
          <w:rFonts w:ascii="Calibri Light" w:hAnsi="Calibri Light"/>
        </w:rPr>
        <w:t xml:space="preserve"> and coordination </w:t>
      </w:r>
    </w:p>
    <w:p w:rsidR="00DA23F9" w:rsidRPr="00656BBC" w:rsidRDefault="00DA23F9" w:rsidP="00DA23F9">
      <w:pPr>
        <w:rPr>
          <w:sz w:val="23"/>
          <w:szCs w:val="23"/>
        </w:rPr>
      </w:pPr>
    </w:p>
    <w:p w:rsidR="00DA23F9" w:rsidRPr="00A23B22" w:rsidRDefault="00DA23F9" w:rsidP="00DA23F9">
      <w:pPr>
        <w:rPr>
          <w:rFonts w:ascii="Calibri Light" w:hAnsi="Calibri Light" w:cs="Calibri"/>
          <w:b/>
        </w:rPr>
      </w:pPr>
      <w:r w:rsidRPr="00A23B22">
        <w:rPr>
          <w:rFonts w:ascii="Calibri Light" w:hAnsi="Calibri Light" w:cs="Calibri"/>
          <w:b/>
        </w:rPr>
        <w:t>Matrix of Evaluation Questions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8657"/>
        <w:gridCol w:w="1864"/>
      </w:tblGrid>
      <w:tr w:rsidR="00DA23F9" w:rsidRPr="00A23B22" w:rsidTr="00DA23F9">
        <w:tc>
          <w:tcPr>
            <w:tcW w:w="0" w:type="auto"/>
            <w:gridSpan w:val="3"/>
            <w:shd w:val="clear" w:color="auto" w:fill="F2DBDB"/>
          </w:tcPr>
          <w:p w:rsidR="00DA23F9" w:rsidRPr="00A23B22" w:rsidRDefault="00DA23F9" w:rsidP="00DA23F9">
            <w:pPr>
              <w:pStyle w:val="NoSpacing"/>
              <w:spacing w:after="100" w:line="276" w:lineRule="auto"/>
              <w:rPr>
                <w:rFonts w:ascii="Calibri Light" w:eastAsia="Times New Roman" w:hAnsi="Calibri Light"/>
                <w:b/>
              </w:rPr>
            </w:pPr>
            <w:r w:rsidRPr="00A23B22">
              <w:rPr>
                <w:rFonts w:ascii="Calibri Light" w:eastAsia="Times New Roman" w:hAnsi="Calibri Light"/>
                <w:b/>
              </w:rPr>
              <w:t xml:space="preserve">Design </w:t>
            </w:r>
          </w:p>
        </w:tc>
      </w:tr>
      <w:tr w:rsidR="00DA23F9" w:rsidRPr="00A23B22" w:rsidTr="00DA23F9">
        <w:tc>
          <w:tcPr>
            <w:tcW w:w="0" w:type="auto"/>
            <w:shd w:val="clear" w:color="auto" w:fill="FFFFFF"/>
          </w:tcPr>
          <w:p w:rsidR="00DA23F9" w:rsidRPr="00A23B22" w:rsidRDefault="00DA23F9" w:rsidP="00DA23F9">
            <w:pPr>
              <w:pStyle w:val="NoSpacing"/>
              <w:spacing w:after="100" w:line="276" w:lineRule="auto"/>
              <w:rPr>
                <w:rFonts w:ascii="Calibri Light" w:eastAsia="Times New Roman" w:hAnsi="Calibri Light"/>
              </w:rPr>
            </w:pP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i/>
              </w:rPr>
            </w:pPr>
            <w:r w:rsidRPr="00A23B22">
              <w:rPr>
                <w:rFonts w:ascii="Calibri Light" w:eastAsia="Times New Roman" w:hAnsi="Calibri Light"/>
                <w:i/>
              </w:rPr>
              <w:t>Question</w:t>
            </w: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i/>
              </w:rPr>
            </w:pPr>
            <w:r w:rsidRPr="00A23B22">
              <w:rPr>
                <w:rFonts w:ascii="Calibri Light" w:eastAsia="Times New Roman" w:hAnsi="Calibri Light"/>
                <w:i/>
              </w:rPr>
              <w:t>Criteria</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1.</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Is the programme addressing the needs identified in the baseline?</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2.</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extent is the programme contributing to national priorities identified in the design stage?</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3.</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What new needs have emerged and how has the programme responded to them?</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4.</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cs="Cambria"/>
              </w:rPr>
              <w:t>Who are the partners of the programme? How strategic are partners in terms of mandate, influence, capacities</w:t>
            </w:r>
            <w:r w:rsidR="001E289D" w:rsidRPr="00A23B22">
              <w:rPr>
                <w:rFonts w:ascii="Calibri Light" w:eastAsia="Times New Roman" w:hAnsi="Calibri Light" w:cs="Cambria"/>
              </w:rPr>
              <w:t>,</w:t>
            </w:r>
            <w:r w:rsidRPr="00A23B22">
              <w:rPr>
                <w:rFonts w:ascii="Calibri Light" w:eastAsia="Times New Roman" w:hAnsi="Calibri Light" w:cs="Cambria"/>
              </w:rPr>
              <w:t xml:space="preserve"> and commitment?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5.</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How relevant are the </w:t>
            </w:r>
            <w:r w:rsidR="00E365C7">
              <w:rPr>
                <w:rFonts w:ascii="Calibri Light" w:eastAsia="Times New Roman" w:hAnsi="Calibri Light"/>
              </w:rPr>
              <w:t>UNJPGE</w:t>
            </w:r>
            <w:r w:rsidRPr="00A23B22">
              <w:rPr>
                <w:rFonts w:ascii="Calibri Light" w:eastAsia="Times New Roman" w:hAnsi="Calibri Light"/>
              </w:rPr>
              <w:t xml:space="preserve"> Outcomes and Goal</w:t>
            </w:r>
            <w:r w:rsidR="00B31BF3" w:rsidRPr="00A23B22">
              <w:rPr>
                <w:rFonts w:ascii="Calibri Light" w:eastAsia="Times New Roman" w:hAnsi="Calibri Light"/>
              </w:rPr>
              <w:t>s</w:t>
            </w:r>
            <w:r w:rsidRPr="00A23B22">
              <w:rPr>
                <w:rFonts w:ascii="Calibri Light" w:eastAsia="Times New Roman" w:hAnsi="Calibri Light"/>
              </w:rPr>
              <w:t xml:space="preserve"> to the partners? To what extent are stakeholders taking ownership of the project concept and design?</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6.</w:t>
            </w:r>
          </w:p>
        </w:tc>
        <w:tc>
          <w:tcPr>
            <w:tcW w:w="0" w:type="auto"/>
          </w:tcPr>
          <w:p w:rsidR="00DA23F9" w:rsidRPr="00A23B22" w:rsidRDefault="00DA23F9" w:rsidP="00B31BF3">
            <w:pPr>
              <w:pStyle w:val="NoSpacing"/>
              <w:spacing w:after="100" w:line="276" w:lineRule="auto"/>
              <w:rPr>
                <w:rFonts w:ascii="Calibri Light" w:eastAsia="Times New Roman" w:hAnsi="Calibri Light"/>
              </w:rPr>
            </w:pPr>
            <w:r w:rsidRPr="00A23B22">
              <w:rPr>
                <w:rFonts w:ascii="Calibri Light" w:eastAsia="Times New Roman" w:hAnsi="Calibri Light" w:cs="Cambria"/>
              </w:rPr>
              <w:t xml:space="preserve">How has </w:t>
            </w:r>
            <w:proofErr w:type="spellStart"/>
            <w:r w:rsidRPr="00A23B22">
              <w:rPr>
                <w:rFonts w:ascii="Calibri Light" w:eastAsia="Times New Roman" w:hAnsi="Calibri Light" w:cs="Cambria"/>
              </w:rPr>
              <w:t>GoU</w:t>
            </w:r>
            <w:proofErr w:type="spellEnd"/>
            <w:r w:rsidRPr="00A23B22">
              <w:rPr>
                <w:rFonts w:ascii="Calibri Light" w:eastAsia="Times New Roman" w:hAnsi="Calibri Light" w:cs="Cambria"/>
              </w:rPr>
              <w:t xml:space="preserve"> demonstrated its commitment as the main development partner? How do the implementation partners demonstrate ownership? To what extent were </w:t>
            </w:r>
            <w:proofErr w:type="gramStart"/>
            <w:r w:rsidRPr="00A23B22">
              <w:rPr>
                <w:rFonts w:ascii="Calibri Light" w:eastAsia="Times New Roman" w:hAnsi="Calibri Light" w:cs="Cambria"/>
              </w:rPr>
              <w:t>project</w:t>
            </w:r>
            <w:r w:rsidR="00917F90">
              <w:rPr>
                <w:rFonts w:ascii="Calibri Light" w:eastAsia="Times New Roman" w:hAnsi="Calibri Light" w:cs="Cambria"/>
              </w:rPr>
              <w:t xml:space="preserve"> </w:t>
            </w:r>
            <w:r w:rsidRPr="00A23B22">
              <w:rPr>
                <w:rFonts w:ascii="Calibri Light" w:eastAsia="Times New Roman" w:hAnsi="Calibri Light" w:cs="Cambria"/>
              </w:rPr>
              <w:t xml:space="preserve"> beneficiaries</w:t>
            </w:r>
            <w:proofErr w:type="gramEnd"/>
            <w:r w:rsidRPr="00A23B22">
              <w:rPr>
                <w:rFonts w:ascii="Calibri Light" w:eastAsia="Times New Roman" w:hAnsi="Calibri Light" w:cs="Cambria"/>
              </w:rPr>
              <w:t xml:space="preserve"> women and men, and sub-groups within them, involved in the design of the programme?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Relevance 1.2; 5.1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7.</w:t>
            </w:r>
          </w:p>
        </w:tc>
        <w:tc>
          <w:tcPr>
            <w:tcW w:w="0" w:type="auto"/>
          </w:tcPr>
          <w:p w:rsidR="00DA23F9" w:rsidRPr="00A23B22" w:rsidRDefault="00DA23F9" w:rsidP="00295FBE">
            <w:pPr>
              <w:pStyle w:val="NoSpacing"/>
              <w:spacing w:after="100" w:line="276" w:lineRule="auto"/>
              <w:rPr>
                <w:rFonts w:ascii="Calibri Light" w:eastAsia="Times New Roman" w:hAnsi="Calibri Light" w:cs="Cambria"/>
              </w:rPr>
            </w:pPr>
            <w:r w:rsidRPr="00A23B22">
              <w:rPr>
                <w:rFonts w:ascii="Calibri Light" w:eastAsia="Times New Roman" w:hAnsi="Calibri Light"/>
              </w:rPr>
              <w:t xml:space="preserve">Was the </w:t>
            </w:r>
            <w:r w:rsidR="00E365C7">
              <w:rPr>
                <w:rFonts w:ascii="Calibri Light" w:eastAsia="Times New Roman" w:hAnsi="Calibri Light"/>
              </w:rPr>
              <w:t>UNJPGE</w:t>
            </w:r>
            <w:r w:rsidRPr="00A23B22">
              <w:rPr>
                <w:rFonts w:ascii="Calibri Light" w:eastAsia="Times New Roman" w:hAnsi="Calibri Light"/>
              </w:rPr>
              <w:t xml:space="preserve"> or UNDAF programme design informed by gender analysis?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Validity of design 2.1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8.</w:t>
            </w:r>
          </w:p>
        </w:tc>
        <w:tc>
          <w:tcPr>
            <w:tcW w:w="0" w:type="auto"/>
          </w:tcPr>
          <w:p w:rsidR="00DA23F9" w:rsidRPr="00A23B22" w:rsidRDefault="00DA23F9" w:rsidP="00DA23F9">
            <w:pPr>
              <w:pStyle w:val="NoSpacing"/>
              <w:spacing w:after="100" w:line="276" w:lineRule="auto"/>
              <w:rPr>
                <w:rFonts w:ascii="Calibri Light" w:eastAsia="Times New Roman" w:hAnsi="Calibri Light" w:cs="Cambria"/>
              </w:rPr>
            </w:pPr>
            <w:r w:rsidRPr="00A23B22">
              <w:rPr>
                <w:rFonts w:ascii="Calibri Light" w:eastAsia="Times New Roman" w:hAnsi="Calibri Light"/>
              </w:rPr>
              <w:t xml:space="preserve">How relevant are the programme outputs and outcomes in relation to the baseline? Is the intervention logic coherent and realistic? To what extent is there causal relationship between planned outcomes and impact? How do the programme outcomes contribute to the development goal? To what extent are indicators, tracking, means of verification and reporting appropriate?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Validity of design 2.2</w:t>
            </w:r>
          </w:p>
        </w:tc>
      </w:tr>
      <w:tr w:rsidR="00DA23F9" w:rsidRPr="00A23B22" w:rsidTr="00DA23F9">
        <w:tc>
          <w:tcPr>
            <w:tcW w:w="0" w:type="auto"/>
            <w:gridSpan w:val="3"/>
            <w:shd w:val="clear" w:color="auto" w:fill="F2DBDB"/>
          </w:tcPr>
          <w:p w:rsidR="00DA23F9" w:rsidRPr="00A23B22" w:rsidRDefault="00DA23F9" w:rsidP="00DA23F9">
            <w:pPr>
              <w:pStyle w:val="NoSpacing"/>
              <w:spacing w:after="100" w:line="276" w:lineRule="auto"/>
              <w:rPr>
                <w:rFonts w:ascii="Calibri Light" w:eastAsia="Times New Roman" w:hAnsi="Calibri Light"/>
                <w:b/>
              </w:rPr>
            </w:pPr>
            <w:r w:rsidRPr="00A23B22">
              <w:rPr>
                <w:rFonts w:ascii="Calibri Light" w:eastAsia="Times New Roman" w:hAnsi="Calibri Light"/>
                <w:b/>
              </w:rPr>
              <w:t>R</w:t>
            </w:r>
            <w:r w:rsidRPr="00A23B22">
              <w:rPr>
                <w:rFonts w:ascii="Calibri Light" w:eastAsia="Times New Roman" w:hAnsi="Calibri Light"/>
                <w:b/>
                <w:shd w:val="clear" w:color="auto" w:fill="F2DBDB"/>
              </w:rPr>
              <w:t>esults</w:t>
            </w:r>
          </w:p>
        </w:tc>
      </w:tr>
      <w:tr w:rsidR="00DA23F9" w:rsidRPr="00A23B22" w:rsidTr="00DA23F9">
        <w:tc>
          <w:tcPr>
            <w:tcW w:w="0" w:type="auto"/>
            <w:shd w:val="clear" w:color="auto" w:fill="FFFFFF"/>
          </w:tcPr>
          <w:p w:rsidR="00DA23F9" w:rsidRPr="00A23B22" w:rsidRDefault="00DA23F9" w:rsidP="00DA23F9">
            <w:pPr>
              <w:pStyle w:val="NoSpacing"/>
              <w:spacing w:after="100" w:line="276" w:lineRule="auto"/>
              <w:rPr>
                <w:rFonts w:ascii="Calibri Light" w:eastAsia="Times New Roman" w:hAnsi="Calibri Light"/>
              </w:rPr>
            </w:pP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cs="Cambria"/>
                <w:i/>
              </w:rPr>
            </w:pPr>
            <w:r w:rsidRPr="00A23B22">
              <w:rPr>
                <w:rFonts w:ascii="Calibri Light" w:eastAsia="Times New Roman" w:hAnsi="Calibri Light" w:cs="Cambria"/>
                <w:i/>
              </w:rPr>
              <w:t>Question</w:t>
            </w: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i/>
              </w:rPr>
            </w:pPr>
            <w:r w:rsidRPr="00A23B22">
              <w:rPr>
                <w:rFonts w:ascii="Calibri Light" w:eastAsia="Times New Roman" w:hAnsi="Calibri Light"/>
                <w:i/>
              </w:rPr>
              <w:t>Criteria</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1.</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Are there sufficient resources (financial, time, people) allocated to integrate human rights and gender equality in the design, implementation, monitoring</w:t>
            </w:r>
            <w:r w:rsidR="008E27D0" w:rsidRPr="00A23B22">
              <w:rPr>
                <w:rFonts w:ascii="Calibri Light" w:eastAsia="Times New Roman" w:hAnsi="Calibri Light"/>
              </w:rPr>
              <w:t>,</w:t>
            </w:r>
            <w:r w:rsidRPr="00A23B22">
              <w:rPr>
                <w:rFonts w:ascii="Calibri Light" w:eastAsia="Times New Roman" w:hAnsi="Calibri Light"/>
              </w:rPr>
              <w:t xml:space="preserve"> and evaluation of the </w:t>
            </w:r>
            <w:r w:rsidR="00E365C7">
              <w:rPr>
                <w:rFonts w:ascii="Calibri Light" w:eastAsia="Times New Roman" w:hAnsi="Calibri Light"/>
              </w:rPr>
              <w:t>UNJPGE</w:t>
            </w:r>
            <w:r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Efficiency 3.1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2.</w:t>
            </w:r>
          </w:p>
        </w:tc>
        <w:tc>
          <w:tcPr>
            <w:tcW w:w="0" w:type="auto"/>
          </w:tcPr>
          <w:p w:rsidR="00DA23F9" w:rsidRPr="00A23B22" w:rsidRDefault="00DA23F9" w:rsidP="00DA23F9">
            <w:pPr>
              <w:pStyle w:val="NoSpacing"/>
              <w:spacing w:after="100" w:line="276" w:lineRule="auto"/>
              <w:rPr>
                <w:rFonts w:ascii="Calibri Light" w:eastAsia="Times New Roman" w:hAnsi="Calibri Light" w:cs="Cambria"/>
              </w:rPr>
            </w:pPr>
            <w:r w:rsidRPr="00A23B22">
              <w:rPr>
                <w:rFonts w:ascii="Calibri Light" w:eastAsia="Times New Roman" w:hAnsi="Calibri Light"/>
              </w:rPr>
              <w:t>To what extent have resources been used efficiently? Have activities supporting the strategy been cost-effective? To what extent have programme funds and activities been delivered in a timely manner? If not, what were the bottlenecks encountered?</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Efficiency 3.1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3.</w:t>
            </w:r>
          </w:p>
        </w:tc>
        <w:tc>
          <w:tcPr>
            <w:tcW w:w="0" w:type="auto"/>
          </w:tcPr>
          <w:p w:rsidR="00DA23F9" w:rsidRPr="00A23B22" w:rsidRDefault="00DA23F9" w:rsidP="00DA23F9">
            <w:pPr>
              <w:pStyle w:val="NoSpacing"/>
              <w:spacing w:after="100" w:line="276" w:lineRule="auto"/>
              <w:rPr>
                <w:rFonts w:ascii="Calibri Light" w:eastAsia="Times New Roman" w:hAnsi="Calibri Light" w:cs="Cambria"/>
              </w:rPr>
            </w:pPr>
            <w:r w:rsidRPr="00A23B22">
              <w:rPr>
                <w:rFonts w:ascii="Calibri Light" w:eastAsia="Times New Roman" w:hAnsi="Calibri Light"/>
              </w:rPr>
              <w:t xml:space="preserve">What constraints (e.g. political, practical, and bureaucratic) exist to addressing human rights </w:t>
            </w:r>
            <w:r w:rsidRPr="00A23B22">
              <w:rPr>
                <w:rFonts w:ascii="Calibri Light" w:eastAsia="Times New Roman" w:hAnsi="Calibri Light"/>
              </w:rPr>
              <w:lastRenderedPageBreak/>
              <w:t>and gender equality efficiently during implementation? What level of effort is made to overcome these challenges?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lastRenderedPageBreak/>
              <w:t>Efficiency 3.2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lastRenderedPageBreak/>
              <w:t>4.</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Is the programme making sufficient progress towards its planned outcomes? Are PUNO and IPs implementing activities according to plan?</w:t>
            </w:r>
          </w:p>
          <w:p w:rsidR="00DA23F9" w:rsidRPr="00A23B22" w:rsidRDefault="00DA23F9" w:rsidP="00DA23F9">
            <w:pPr>
              <w:pStyle w:val="NoSpacing"/>
              <w:spacing w:after="100" w:line="276" w:lineRule="auto"/>
              <w:rPr>
                <w:rFonts w:ascii="Calibri Light" w:eastAsia="Times New Roman" w:hAnsi="Calibri Light" w:cs="Cambria"/>
              </w:rPr>
            </w:pPr>
            <w:r w:rsidRPr="00A23B22">
              <w:rPr>
                <w:rFonts w:ascii="Calibri Light" w:eastAsia="Times New Roman" w:hAnsi="Calibri Light"/>
              </w:rPr>
              <w:t xml:space="preserve">What outputs have been achieved?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Effectiveness 4.1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5.</w:t>
            </w:r>
          </w:p>
        </w:tc>
        <w:tc>
          <w:tcPr>
            <w:tcW w:w="0" w:type="auto"/>
          </w:tcPr>
          <w:p w:rsidR="00DA23F9" w:rsidRPr="00A23B22" w:rsidRDefault="00DA23F9" w:rsidP="00424991">
            <w:pPr>
              <w:pStyle w:val="NoSpacing"/>
              <w:spacing w:after="100" w:line="276" w:lineRule="auto"/>
              <w:rPr>
                <w:rFonts w:ascii="Calibri Light" w:eastAsia="Times New Roman" w:hAnsi="Calibri Light" w:cs="Cambria"/>
              </w:rPr>
            </w:pPr>
            <w:r w:rsidRPr="00A23B22">
              <w:rPr>
                <w:rFonts w:ascii="Calibri Light" w:eastAsia="Times New Roman" w:hAnsi="Calibri Light"/>
              </w:rPr>
              <w:t>Have the quantity and quality of the outputs produced so far been satisfactory? Do the benefits accrue equally to women and men</w:t>
            </w:r>
            <w:r w:rsidR="00424991" w:rsidRPr="00A23B22">
              <w:rPr>
                <w:rFonts w:ascii="Calibri Light" w:eastAsia="Times New Roman" w:hAnsi="Calibri Light"/>
              </w:rPr>
              <w:t>,</w:t>
            </w:r>
            <w:r w:rsidRPr="00A23B22">
              <w:rPr>
                <w:rFonts w:ascii="Calibri Light" w:eastAsia="Times New Roman" w:hAnsi="Calibri Light"/>
              </w:rPr>
              <w:t xml:space="preserve"> girls and boys?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Effectiveness 4.1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6.</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Is the programme likely to achieve its planned outcomes upon completion?</w:t>
            </w:r>
          </w:p>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What risks could potentially undermine the achievement of planned outcomes and how were they addressed?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Effectiveness 4.1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7.</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extent are UN agencies working effectively together?</w:t>
            </w:r>
          </w:p>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What are the strengths and weaknesses of the existing </w:t>
            </w:r>
            <w:r w:rsidR="00E365C7">
              <w:rPr>
                <w:rFonts w:ascii="Calibri Light" w:eastAsia="Times New Roman" w:hAnsi="Calibri Light"/>
              </w:rPr>
              <w:t>UNJPGE</w:t>
            </w:r>
            <w:r w:rsidRPr="00A23B22">
              <w:rPr>
                <w:rFonts w:ascii="Calibri Light" w:eastAsia="Times New Roman" w:hAnsi="Calibri Light"/>
              </w:rPr>
              <w:t xml:space="preserve"> arrangement</w:t>
            </w:r>
            <w:r w:rsidR="00424991" w:rsidRPr="00A23B22">
              <w:rPr>
                <w:rFonts w:ascii="Calibri Light" w:eastAsia="Times New Roman" w:hAnsi="Calibri Light"/>
              </w:rPr>
              <w:t>,</w:t>
            </w:r>
            <w:r w:rsidRPr="00A23B22">
              <w:rPr>
                <w:rFonts w:ascii="Calibri Light" w:eastAsia="Times New Roman" w:hAnsi="Calibri Light"/>
              </w:rPr>
              <w:t xml:space="preserve"> i.e.</w:t>
            </w:r>
            <w:r w:rsidR="00424991" w:rsidRPr="00A23B22">
              <w:rPr>
                <w:rFonts w:ascii="Calibri Light" w:eastAsia="Times New Roman" w:hAnsi="Calibri Light"/>
              </w:rPr>
              <w:t>,</w:t>
            </w:r>
            <w:r w:rsidRPr="00A23B22">
              <w:rPr>
                <w:rFonts w:ascii="Calibri Light" w:eastAsia="Times New Roman" w:hAnsi="Calibri Light"/>
              </w:rPr>
              <w:t xml:space="preserve"> </w:t>
            </w:r>
          </w:p>
          <w:p w:rsidR="00DA23F9" w:rsidRPr="00A23B22" w:rsidRDefault="00DA23F9" w:rsidP="003B08CC">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 Governance, leadership, strategy, structure, staffing, program work, funding, quality concerns, horizontal coordination</w:t>
            </w:r>
            <w:r w:rsidR="003B08CC"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Effectiveness 4.2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8.</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What are the existing capacities (strengths) and concerns (weaknesses) related to the </w:t>
            </w:r>
            <w:r w:rsidR="00E365C7">
              <w:rPr>
                <w:rFonts w:ascii="Calibri Light" w:eastAsia="Times New Roman" w:hAnsi="Calibri Light"/>
              </w:rPr>
              <w:t>UNJPGE</w:t>
            </w:r>
            <w:r w:rsidRPr="00A23B22">
              <w:rPr>
                <w:rFonts w:ascii="Calibri Light" w:eastAsia="Times New Roman" w:hAnsi="Calibri Light"/>
              </w:rPr>
              <w:t xml:space="preserve"> implementation? What are the capacities needed for the </w:t>
            </w:r>
            <w:r w:rsidR="00E365C7">
              <w:rPr>
                <w:rFonts w:ascii="Calibri Light" w:eastAsia="Times New Roman" w:hAnsi="Calibri Light"/>
              </w:rPr>
              <w:t>UNJPGE</w:t>
            </w:r>
            <w:r w:rsidRPr="00A23B22">
              <w:rPr>
                <w:rFonts w:ascii="Calibri Light" w:eastAsia="Times New Roman" w:hAnsi="Calibri Light"/>
              </w:rPr>
              <w:t xml:space="preserve"> to be a good mechanism?</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Effectiveness 4.2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9.</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What innovative / good practices in programming have been introduced by </w:t>
            </w:r>
            <w:r w:rsidR="00E365C7">
              <w:rPr>
                <w:rFonts w:ascii="Calibri Light" w:eastAsia="Times New Roman" w:hAnsi="Calibri Light"/>
              </w:rPr>
              <w:t>UNJPGE</w:t>
            </w:r>
            <w:r w:rsidRPr="00A23B22">
              <w:rPr>
                <w:rFonts w:ascii="Calibri Light" w:eastAsia="Times New Roman" w:hAnsi="Calibri Light"/>
              </w:rPr>
              <w:t xml:space="preserve">?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Effectiveness 4.2 </w:t>
            </w:r>
          </w:p>
        </w:tc>
      </w:tr>
      <w:tr w:rsidR="00DA23F9" w:rsidRPr="00A23B22" w:rsidTr="00DA23F9">
        <w:tc>
          <w:tcPr>
            <w:tcW w:w="0" w:type="auto"/>
            <w:gridSpan w:val="3"/>
            <w:shd w:val="clear" w:color="auto" w:fill="F2DBDB"/>
          </w:tcPr>
          <w:p w:rsidR="00DA23F9" w:rsidRPr="00A23B22" w:rsidRDefault="00DA23F9" w:rsidP="00DA23F9">
            <w:pPr>
              <w:pStyle w:val="NoSpacing"/>
              <w:spacing w:after="100" w:line="276" w:lineRule="auto"/>
              <w:rPr>
                <w:rFonts w:ascii="Calibri Light" w:eastAsia="Times New Roman" w:hAnsi="Calibri Light"/>
                <w:b/>
              </w:rPr>
            </w:pPr>
            <w:r w:rsidRPr="00A23B22">
              <w:rPr>
                <w:rFonts w:ascii="Calibri Light" w:eastAsia="Times New Roman" w:hAnsi="Calibri Light"/>
                <w:b/>
              </w:rPr>
              <w:t>Sustainability</w:t>
            </w:r>
          </w:p>
        </w:tc>
      </w:tr>
      <w:tr w:rsidR="00DA23F9" w:rsidRPr="00A23B22" w:rsidTr="00DA23F9">
        <w:tc>
          <w:tcPr>
            <w:tcW w:w="0" w:type="auto"/>
            <w:shd w:val="clear" w:color="auto" w:fill="FFFFFF"/>
          </w:tcPr>
          <w:p w:rsidR="00DA23F9" w:rsidRPr="00A23B22" w:rsidRDefault="00DA23F9" w:rsidP="00DA23F9">
            <w:pPr>
              <w:pStyle w:val="NoSpacing"/>
              <w:spacing w:after="100" w:line="276" w:lineRule="auto"/>
              <w:rPr>
                <w:rFonts w:ascii="Calibri Light" w:eastAsia="Times New Roman" w:hAnsi="Calibri Light"/>
                <w:i/>
              </w:rPr>
            </w:pP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i/>
              </w:rPr>
            </w:pPr>
            <w:r w:rsidRPr="00A23B22">
              <w:rPr>
                <w:rFonts w:ascii="Calibri Light" w:eastAsia="Times New Roman" w:hAnsi="Calibri Light"/>
                <w:i/>
              </w:rPr>
              <w:t>Question</w:t>
            </w: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i/>
              </w:rPr>
            </w:pPr>
            <w:r w:rsidRPr="00A23B22">
              <w:rPr>
                <w:rFonts w:ascii="Calibri Light" w:eastAsia="Times New Roman" w:hAnsi="Calibri Light"/>
                <w:i/>
              </w:rPr>
              <w:t>Criteria</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1.</w:t>
            </w:r>
          </w:p>
        </w:tc>
        <w:tc>
          <w:tcPr>
            <w:tcW w:w="0" w:type="auto"/>
          </w:tcPr>
          <w:p w:rsidR="00DA23F9" w:rsidRPr="00A23B22" w:rsidRDefault="00DA23F9" w:rsidP="002566ED">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To what extent have the stakeholders addressed sustainability beyond funding period? Does the programme have a </w:t>
            </w:r>
            <w:r w:rsidR="000C2147">
              <w:rPr>
                <w:rFonts w:ascii="Calibri Light" w:eastAsia="Times New Roman" w:hAnsi="Calibri Light"/>
              </w:rPr>
              <w:t>sustainability</w:t>
            </w:r>
            <w:r w:rsidRPr="00A23B22">
              <w:rPr>
                <w:rFonts w:ascii="Calibri Light" w:eastAsia="Times New Roman" w:hAnsi="Calibri Light"/>
              </w:rPr>
              <w:t xml:space="preserve"> strategy?</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2.</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How does the programme address national/local ownership</w:t>
            </w:r>
            <w:r w:rsidR="003B08CC"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5.1; Relevance 1.2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3.</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What is the capacity of development partners to support positive changes in human rights and gender equality beyond the end of the intervention?</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4.</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What steps were taken to develop and/or enhance the operating capacities of development partners of the </w:t>
            </w:r>
            <w:r w:rsidR="00E365C7">
              <w:rPr>
                <w:rFonts w:ascii="Calibri Light" w:eastAsia="Times New Roman" w:hAnsi="Calibri Light"/>
              </w:rPr>
              <w:t>UNJPGE</w:t>
            </w:r>
            <w:r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5.</w:t>
            </w:r>
          </w:p>
        </w:tc>
        <w:tc>
          <w:tcPr>
            <w:tcW w:w="0" w:type="auto"/>
          </w:tcPr>
          <w:p w:rsidR="00DA23F9" w:rsidRPr="00A23B22" w:rsidRDefault="00DA23F9" w:rsidP="003B08CC">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Are partners able to attract new resources from diversified sources (e.g. traditional and non traditional donors </w:t>
            </w:r>
            <w:r w:rsidR="003B08CC" w:rsidRPr="00A23B22">
              <w:rPr>
                <w:rFonts w:ascii="Calibri Light" w:eastAsia="Times New Roman" w:hAnsi="Calibri Light"/>
              </w:rPr>
              <w:t>and</w:t>
            </w:r>
            <w:r w:rsidRPr="00A23B22">
              <w:rPr>
                <w:rFonts w:ascii="Calibri Light" w:eastAsia="Times New Roman" w:hAnsi="Calibri Light"/>
              </w:rPr>
              <w:t xml:space="preserve"> contributors) at national and international level?</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6.</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degree are partners changing their policies or practices to improve human rights and gender equality fulfilment (e.g. new services, greater responsiveness, resource re-allocation, improved quality</w:t>
            </w:r>
            <w:r w:rsidR="002566ED">
              <w:rPr>
                <w:rFonts w:ascii="Calibri Light" w:eastAsia="Times New Roman" w:hAnsi="Calibri Light"/>
              </w:rPr>
              <w:t>,</w:t>
            </w:r>
            <w:r w:rsidRPr="00A23B22">
              <w:rPr>
                <w:rFonts w:ascii="Calibri Light" w:eastAsia="Times New Roman" w:hAnsi="Calibri Light"/>
              </w:rPr>
              <w:t xml:space="preserve"> etc.)?</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Sustainability 5.2</w:t>
            </w:r>
          </w:p>
        </w:tc>
      </w:tr>
      <w:tr w:rsidR="00DA23F9" w:rsidRPr="00A23B22" w:rsidTr="00DA23F9">
        <w:tc>
          <w:tcPr>
            <w:tcW w:w="0" w:type="auto"/>
            <w:gridSpan w:val="3"/>
            <w:shd w:val="clear" w:color="auto" w:fill="F2DBDB"/>
          </w:tcPr>
          <w:p w:rsidR="00DA23F9" w:rsidRPr="00A23B22" w:rsidRDefault="00DA23F9" w:rsidP="00DA23F9">
            <w:pPr>
              <w:pStyle w:val="NoSpacing"/>
              <w:spacing w:after="100" w:line="276" w:lineRule="auto"/>
              <w:rPr>
                <w:rFonts w:ascii="Calibri Light" w:eastAsia="Times New Roman" w:hAnsi="Calibri Light"/>
                <w:b/>
              </w:rPr>
            </w:pPr>
            <w:r w:rsidRPr="00A23B22">
              <w:rPr>
                <w:rFonts w:ascii="Calibri Light" w:eastAsia="Times New Roman" w:hAnsi="Calibri Light"/>
                <w:b/>
              </w:rPr>
              <w:t>Synergy</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i/>
              </w:rPr>
              <w:t>Question</w:t>
            </w:r>
          </w:p>
        </w:tc>
        <w:tc>
          <w:tcPr>
            <w:tcW w:w="0" w:type="auto"/>
            <w:shd w:val="clear" w:color="auto" w:fill="8DB3E2"/>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i/>
              </w:rPr>
              <w:t>Criteria</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1.</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degree are partners working towards the same results with a common understanding of the interrelationship between interventions?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Coherence 6.1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lastRenderedPageBreak/>
              <w:t>2.</w:t>
            </w:r>
          </w:p>
        </w:tc>
        <w:tc>
          <w:tcPr>
            <w:tcW w:w="0" w:type="auto"/>
          </w:tcPr>
          <w:p w:rsidR="00DA23F9" w:rsidRPr="00A23B22" w:rsidRDefault="00DA23F9" w:rsidP="000E016A">
            <w:pPr>
              <w:rPr>
                <w:rFonts w:ascii="Calibri Light" w:eastAsia="Times New Roman" w:hAnsi="Calibri Light"/>
              </w:rPr>
            </w:pPr>
            <w:r w:rsidRPr="00A23B22">
              <w:rPr>
                <w:rFonts w:ascii="Calibri Light" w:eastAsia="Times New Roman" w:hAnsi="Calibri Light"/>
              </w:rPr>
              <w:t>To what extent has the Joint Programme enhanced collaboration between the UN Agencies, government and CSOs?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Coherence 6.1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3.</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extent are approaches such as attention to gender, human rights based approach to programming</w:t>
            </w:r>
            <w:r w:rsidR="00941CFB">
              <w:rPr>
                <w:rFonts w:ascii="Calibri Light" w:eastAsia="Times New Roman" w:hAnsi="Calibri Light"/>
              </w:rPr>
              <w:t>,</w:t>
            </w:r>
            <w:r w:rsidRPr="00A23B22">
              <w:rPr>
                <w:rFonts w:ascii="Calibri Light" w:eastAsia="Times New Roman" w:hAnsi="Calibri Light"/>
              </w:rPr>
              <w:t xml:space="preserve"> and results based management understood and pursued in a coherent fashion?</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Coherence 6.1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4.</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Are management and implementation capacities (coordination, participating UN agencies, IPs) adequate?</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5.</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How well have the coordination functions been fulfilled? How well are responsibilities delineated and implemented in a complementary fashion? What is the value addition of each </w:t>
            </w:r>
            <w:r w:rsidR="00941CFB">
              <w:rPr>
                <w:rFonts w:ascii="Calibri Light" w:eastAsia="Times New Roman" w:hAnsi="Calibri Light"/>
              </w:rPr>
              <w:t>p</w:t>
            </w:r>
            <w:r w:rsidRPr="00A23B22">
              <w:rPr>
                <w:rFonts w:ascii="Calibri Light" w:eastAsia="Times New Roman" w:hAnsi="Calibri Light"/>
              </w:rPr>
              <w:t>articipating UN Agency</w:t>
            </w:r>
            <w:r w:rsidR="00B63983" w:rsidRPr="00A23B22">
              <w:rPr>
                <w:rFonts w:ascii="Calibri Light" w:eastAsia="Times New Roman" w:hAnsi="Calibri Light"/>
              </w:rPr>
              <w:t>?</w:t>
            </w:r>
            <w:r w:rsidRPr="00A23B22">
              <w:rPr>
                <w:rFonts w:ascii="Calibri Light" w:eastAsia="Times New Roman" w:hAnsi="Calibri Light"/>
              </w:rPr>
              <w:t xml:space="preserve"> </w:t>
            </w:r>
            <w:r w:rsidR="00B63983" w:rsidRPr="00A23B22">
              <w:rPr>
                <w:rFonts w:ascii="Calibri Light" w:eastAsia="Times New Roman" w:hAnsi="Calibri Light"/>
              </w:rPr>
              <w:t>D</w:t>
            </w:r>
            <w:r w:rsidRPr="00A23B22">
              <w:rPr>
                <w:rFonts w:ascii="Calibri Light" w:eastAsia="Times New Roman" w:hAnsi="Calibri Light"/>
              </w:rPr>
              <w:t xml:space="preserve">oes the </w:t>
            </w:r>
            <w:r w:rsidR="00E365C7">
              <w:rPr>
                <w:rFonts w:ascii="Calibri Light" w:eastAsia="Times New Roman" w:hAnsi="Calibri Light"/>
              </w:rPr>
              <w:t>UNJPGE</w:t>
            </w:r>
            <w:r w:rsidRPr="00A23B22">
              <w:rPr>
                <w:rFonts w:ascii="Calibri Light" w:eastAsia="Times New Roman" w:hAnsi="Calibri Light"/>
              </w:rPr>
              <w:t xml:space="preserve"> leverage expertise of the PUNO?  </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6.</w:t>
            </w:r>
          </w:p>
        </w:tc>
        <w:tc>
          <w:tcPr>
            <w:tcW w:w="0" w:type="auto"/>
          </w:tcPr>
          <w:p w:rsidR="00DA23F9" w:rsidRPr="00A23B22" w:rsidRDefault="00DA23F9" w:rsidP="00295FBE">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How does the </w:t>
            </w:r>
            <w:r w:rsidR="00E365C7">
              <w:rPr>
                <w:rFonts w:ascii="Calibri Light" w:eastAsia="Times New Roman" w:hAnsi="Calibri Light"/>
              </w:rPr>
              <w:t>UNJPGE</w:t>
            </w:r>
            <w:r w:rsidRPr="00A23B22">
              <w:rPr>
                <w:rFonts w:ascii="Calibri Light" w:eastAsia="Times New Roman" w:hAnsi="Calibri Light"/>
              </w:rPr>
              <w:t xml:space="preserve"> manage </w:t>
            </w:r>
            <w:r w:rsidR="005948F2" w:rsidRPr="00A23B22">
              <w:rPr>
                <w:rFonts w:ascii="Calibri Light" w:eastAsia="Times New Roman" w:hAnsi="Calibri Light"/>
              </w:rPr>
              <w:t>PUNO differences in</w:t>
            </w:r>
            <w:r w:rsidRPr="00A23B22">
              <w:rPr>
                <w:rFonts w:ascii="Calibri Light" w:eastAsia="Times New Roman" w:hAnsi="Calibri Light"/>
              </w:rPr>
              <w:t xml:space="preserve"> methodology and approach (e.g. prioritization of areas and populations, methodology for community mobilization, modality of delivery of technical assistance</w:t>
            </w:r>
            <w:r w:rsidR="005948F2"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7.</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How has the programme leveraged other Joint Programmes to increase its effectiveness and impact?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7.1</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8.</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How effectively does the programme management monitor programme performance and results?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9.</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To what extent have appropriate means of verification for tracking progress, performance and achievement of indicator values been defined?  Is relevant information and data systematically being collected and collated?  Is information being regularly analysed to feed into management decisions?</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Management and Coordination 7.2</w:t>
            </w:r>
          </w:p>
        </w:tc>
      </w:tr>
      <w:tr w:rsidR="00DA23F9" w:rsidRPr="00A23B22" w:rsidTr="00DA23F9">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10.</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What lessons can be shared to improve implementation in the next phase</w:t>
            </w:r>
            <w:r w:rsidR="00023900" w:rsidRPr="00A23B22">
              <w:rPr>
                <w:rFonts w:ascii="Calibri Light" w:eastAsia="Times New Roman" w:hAnsi="Calibri Light"/>
              </w:rPr>
              <w:t>?</w:t>
            </w:r>
          </w:p>
        </w:tc>
        <w:tc>
          <w:tcPr>
            <w:tcW w:w="0" w:type="auto"/>
          </w:tcPr>
          <w:p w:rsidR="00DA23F9" w:rsidRPr="00A23B22" w:rsidRDefault="00DA23F9" w:rsidP="00DA23F9">
            <w:pPr>
              <w:pStyle w:val="NoSpacing"/>
              <w:spacing w:after="100" w:line="276" w:lineRule="auto"/>
              <w:rPr>
                <w:rFonts w:ascii="Calibri Light" w:eastAsia="Times New Roman" w:hAnsi="Calibri Light"/>
              </w:rPr>
            </w:pPr>
            <w:r w:rsidRPr="00A23B22">
              <w:rPr>
                <w:rFonts w:ascii="Calibri Light" w:eastAsia="Times New Roman" w:hAnsi="Calibri Light"/>
              </w:rPr>
              <w:t xml:space="preserve">Other </w:t>
            </w:r>
          </w:p>
        </w:tc>
      </w:tr>
    </w:tbl>
    <w:p w:rsidR="00457038" w:rsidRDefault="00457038" w:rsidP="00457038">
      <w:pPr>
        <w:pStyle w:val="Caption"/>
      </w:pPr>
    </w:p>
    <w:p w:rsidR="005F2BBC" w:rsidRDefault="005F2BBC" w:rsidP="005F2BBC"/>
    <w:p w:rsidR="005F2BBC" w:rsidRDefault="005F2BBC" w:rsidP="005F2BBC"/>
    <w:p w:rsidR="005F2BBC" w:rsidRDefault="005F2BBC" w:rsidP="005F2BBC"/>
    <w:p w:rsidR="005F2BBC" w:rsidRDefault="005F2BBC" w:rsidP="005F2BBC"/>
    <w:p w:rsidR="005F2BBC" w:rsidRDefault="005F2BBC" w:rsidP="005F2BBC"/>
    <w:p w:rsidR="005F2BBC" w:rsidRPr="005F2BBC" w:rsidRDefault="005F2BBC" w:rsidP="005F2BBC"/>
    <w:p w:rsidR="00457038" w:rsidRDefault="00457038" w:rsidP="00457038">
      <w:pPr>
        <w:pStyle w:val="Caption"/>
      </w:pPr>
    </w:p>
    <w:p w:rsidR="00413666" w:rsidRDefault="00413666" w:rsidP="00857C99"/>
    <w:p w:rsidR="00413666" w:rsidRDefault="00413666" w:rsidP="00857C99"/>
    <w:p w:rsidR="00413666" w:rsidRDefault="00413666" w:rsidP="00857C99"/>
    <w:p w:rsidR="005F2BBC" w:rsidRPr="00857C99" w:rsidRDefault="005F2BBC" w:rsidP="00857C99"/>
    <w:p w:rsidR="00DA23F9" w:rsidRDefault="005F2BBC" w:rsidP="005F2BBC">
      <w:pPr>
        <w:pStyle w:val="Caption"/>
        <w:rPr>
          <w:lang w:val="en-GB"/>
        </w:rPr>
      </w:pPr>
      <w:bookmarkStart w:id="418" w:name="_Toc351913156"/>
      <w:r>
        <w:lastRenderedPageBreak/>
        <w:t xml:space="preserve">Annex </w:t>
      </w:r>
      <w:fldSimple w:instr=" SEQ Annex \* ARABIC ">
        <w:r w:rsidR="00335CA8">
          <w:rPr>
            <w:noProof/>
          </w:rPr>
          <w:t>4</w:t>
        </w:r>
      </w:fldSimple>
      <w:r>
        <w:t>Documents Reviewed</w:t>
      </w:r>
      <w:bookmarkEnd w:id="418"/>
      <w:r>
        <w:t xml:space="preserve"> </w:t>
      </w:r>
    </w:p>
    <w:tbl>
      <w:tblPr>
        <w:tblStyle w:val="TableGrid"/>
        <w:tblpPr w:leftFromText="180" w:rightFromText="180" w:vertAnchor="page" w:horzAnchor="margin" w:tblpY="1503"/>
        <w:tblW w:w="5000" w:type="pct"/>
        <w:tblLook w:val="04A0"/>
      </w:tblPr>
      <w:tblGrid>
        <w:gridCol w:w="3386"/>
        <w:gridCol w:w="6374"/>
        <w:gridCol w:w="1256"/>
      </w:tblGrid>
      <w:tr w:rsidR="00DB30EB" w:rsidRPr="00270860" w:rsidTr="00DB30EB">
        <w:trPr>
          <w:trHeight w:val="269"/>
        </w:trPr>
        <w:tc>
          <w:tcPr>
            <w:tcW w:w="1537" w:type="pct"/>
            <w:shd w:val="clear" w:color="auto" w:fill="DBE5F1" w:themeFill="accent1" w:themeFillTint="33"/>
          </w:tcPr>
          <w:p w:rsidR="00DB30EB" w:rsidRPr="00270860" w:rsidRDefault="00DB30EB" w:rsidP="00DB30EB">
            <w:pPr>
              <w:rPr>
                <w:b/>
                <w:sz w:val="23"/>
                <w:szCs w:val="23"/>
              </w:rPr>
            </w:pPr>
            <w:r w:rsidRPr="00270860">
              <w:rPr>
                <w:b/>
                <w:sz w:val="23"/>
                <w:szCs w:val="23"/>
              </w:rPr>
              <w:t>Document Type</w:t>
            </w:r>
          </w:p>
        </w:tc>
        <w:tc>
          <w:tcPr>
            <w:tcW w:w="2893" w:type="pct"/>
            <w:shd w:val="clear" w:color="auto" w:fill="DBE5F1" w:themeFill="accent1" w:themeFillTint="33"/>
          </w:tcPr>
          <w:p w:rsidR="00DB30EB" w:rsidRPr="00270860" w:rsidRDefault="00DB30EB" w:rsidP="00DB30EB">
            <w:pPr>
              <w:rPr>
                <w:b/>
                <w:sz w:val="23"/>
                <w:szCs w:val="23"/>
              </w:rPr>
            </w:pPr>
            <w:r w:rsidRPr="00270860">
              <w:rPr>
                <w:b/>
                <w:sz w:val="23"/>
                <w:szCs w:val="23"/>
              </w:rPr>
              <w:t>Document Title</w:t>
            </w:r>
          </w:p>
        </w:tc>
        <w:tc>
          <w:tcPr>
            <w:tcW w:w="570" w:type="pct"/>
            <w:shd w:val="clear" w:color="auto" w:fill="DBE5F1" w:themeFill="accent1" w:themeFillTint="33"/>
          </w:tcPr>
          <w:p w:rsidR="00DB30EB" w:rsidRPr="00270860" w:rsidRDefault="00DB30EB" w:rsidP="00DB30EB">
            <w:pPr>
              <w:rPr>
                <w:b/>
                <w:sz w:val="23"/>
                <w:szCs w:val="23"/>
              </w:rPr>
            </w:pPr>
            <w:r w:rsidRPr="00270860">
              <w:rPr>
                <w:b/>
                <w:sz w:val="23"/>
                <w:szCs w:val="23"/>
              </w:rPr>
              <w:t>Status</w:t>
            </w:r>
          </w:p>
        </w:tc>
      </w:tr>
      <w:tr w:rsidR="00DB30EB" w:rsidRPr="00270860" w:rsidTr="00DB30EB">
        <w:trPr>
          <w:trHeight w:val="269"/>
        </w:trPr>
        <w:tc>
          <w:tcPr>
            <w:tcW w:w="1537" w:type="pct"/>
            <w:vMerge w:val="restart"/>
          </w:tcPr>
          <w:p w:rsidR="00DB30EB" w:rsidRPr="00270860" w:rsidRDefault="00DB30EB" w:rsidP="00DB30EB">
            <w:pPr>
              <w:pStyle w:val="Default"/>
              <w:ind w:left="41"/>
              <w:rPr>
                <w:rFonts w:asciiTheme="minorHAnsi" w:hAnsiTheme="minorHAnsi"/>
                <w:bCs/>
                <w:sz w:val="23"/>
                <w:szCs w:val="23"/>
              </w:rPr>
            </w:pPr>
            <w:r w:rsidRPr="00270860">
              <w:rPr>
                <w:rFonts w:asciiTheme="minorHAnsi" w:hAnsiTheme="minorHAnsi" w:cstheme="minorHAnsi"/>
                <w:sz w:val="23"/>
                <w:szCs w:val="23"/>
              </w:rPr>
              <w:t xml:space="preserve">Project documents (including concept note, project plans, work plans, </w:t>
            </w:r>
          </w:p>
        </w:tc>
        <w:tc>
          <w:tcPr>
            <w:tcW w:w="2893" w:type="pct"/>
          </w:tcPr>
          <w:p w:rsidR="00DB30EB" w:rsidRPr="00270860" w:rsidRDefault="00DB30EB" w:rsidP="00DB30EB">
            <w:pPr>
              <w:pStyle w:val="Default"/>
              <w:ind w:left="41"/>
              <w:rPr>
                <w:rFonts w:asciiTheme="minorHAnsi" w:hAnsiTheme="minorHAnsi"/>
                <w:bCs/>
                <w:sz w:val="23"/>
                <w:szCs w:val="23"/>
              </w:rPr>
            </w:pPr>
            <w:r w:rsidRPr="00270860">
              <w:rPr>
                <w:rFonts w:asciiTheme="minorHAnsi" w:hAnsiTheme="minorHAnsi"/>
                <w:sz w:val="23"/>
                <w:szCs w:val="23"/>
              </w:rPr>
              <w:t>JPGE PRODOC – Joint Programme Plan</w:t>
            </w: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Default"/>
              <w:ind w:left="41"/>
              <w:rPr>
                <w:rFonts w:asciiTheme="minorHAnsi" w:hAnsiTheme="minorHAnsi"/>
                <w:bCs/>
                <w:sz w:val="23"/>
                <w:szCs w:val="23"/>
              </w:rPr>
            </w:pPr>
          </w:p>
        </w:tc>
        <w:tc>
          <w:tcPr>
            <w:tcW w:w="2893" w:type="pct"/>
          </w:tcPr>
          <w:p w:rsidR="00DB30EB" w:rsidRPr="00270860" w:rsidRDefault="00DB30EB" w:rsidP="00DB30EB">
            <w:pPr>
              <w:rPr>
                <w:rFonts w:cs="Calibri"/>
                <w:sz w:val="23"/>
                <w:szCs w:val="23"/>
              </w:rPr>
            </w:pPr>
            <w:r w:rsidRPr="00270860">
              <w:rPr>
                <w:rFonts w:cs="Calibri"/>
                <w:sz w:val="23"/>
                <w:szCs w:val="23"/>
              </w:rPr>
              <w:t xml:space="preserve">Joint Programming On Gender Equality Results Matrix  </w:t>
            </w:r>
          </w:p>
          <w:p w:rsidR="00DB30EB" w:rsidRPr="00270860" w:rsidRDefault="00DB30EB" w:rsidP="00DB30EB">
            <w:pPr>
              <w:pStyle w:val="Default"/>
              <w:ind w:left="41"/>
              <w:rPr>
                <w:rFonts w:asciiTheme="minorHAnsi" w:hAnsiTheme="minorHAnsi"/>
                <w:bCs/>
                <w:sz w:val="23"/>
                <w:szCs w:val="23"/>
              </w:rPr>
            </w:pP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Default"/>
              <w:ind w:left="41"/>
              <w:rPr>
                <w:rFonts w:asciiTheme="minorHAnsi" w:hAnsiTheme="minorHAnsi"/>
                <w:bCs/>
                <w:sz w:val="23"/>
                <w:szCs w:val="23"/>
              </w:rPr>
            </w:pPr>
          </w:p>
        </w:tc>
        <w:tc>
          <w:tcPr>
            <w:tcW w:w="2893" w:type="pct"/>
          </w:tcPr>
          <w:p w:rsidR="00DB30EB" w:rsidRPr="00270860" w:rsidRDefault="00DB30EB" w:rsidP="00DB30EB">
            <w:pPr>
              <w:rPr>
                <w:sz w:val="23"/>
                <w:szCs w:val="23"/>
              </w:rPr>
            </w:pPr>
            <w:r w:rsidRPr="00270860">
              <w:rPr>
                <w:sz w:val="23"/>
                <w:szCs w:val="23"/>
              </w:rPr>
              <w:t>Joint Programming On Gender Equality  Work Plans (2012)</w:t>
            </w:r>
          </w:p>
          <w:p w:rsidR="00DB30EB" w:rsidRPr="00270860" w:rsidRDefault="00DB30EB" w:rsidP="00DB30EB">
            <w:pPr>
              <w:pStyle w:val="Default"/>
              <w:ind w:left="41"/>
              <w:rPr>
                <w:rFonts w:asciiTheme="minorHAnsi" w:hAnsiTheme="minorHAnsi"/>
                <w:bCs/>
                <w:sz w:val="23"/>
                <w:szCs w:val="23"/>
              </w:rPr>
            </w:pP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val="restart"/>
          </w:tcPr>
          <w:p w:rsidR="00DB30EB" w:rsidRPr="00270860" w:rsidRDefault="00DB30EB" w:rsidP="00DB30EB">
            <w:pPr>
              <w:pStyle w:val="Default"/>
              <w:ind w:left="41"/>
              <w:rPr>
                <w:rFonts w:asciiTheme="minorHAnsi" w:hAnsiTheme="minorHAnsi" w:cstheme="minorHAnsi"/>
                <w:sz w:val="23"/>
                <w:szCs w:val="23"/>
              </w:rPr>
            </w:pPr>
            <w:r w:rsidRPr="00270860">
              <w:rPr>
                <w:rFonts w:asciiTheme="minorHAnsi" w:hAnsiTheme="minorHAnsi" w:cstheme="minorHAnsi"/>
                <w:sz w:val="23"/>
                <w:szCs w:val="23"/>
              </w:rPr>
              <w:t>Monitoring and Evaluation reports  quarterly and annual reports, field monitoring reports and previous evaluation reports)</w:t>
            </w:r>
          </w:p>
        </w:tc>
        <w:tc>
          <w:tcPr>
            <w:tcW w:w="2893" w:type="pct"/>
          </w:tcPr>
          <w:p w:rsidR="00DB30EB" w:rsidRPr="00270860" w:rsidRDefault="00DB30EB" w:rsidP="00DB30EB">
            <w:pPr>
              <w:pStyle w:val="Default"/>
              <w:ind w:left="41"/>
              <w:rPr>
                <w:rFonts w:asciiTheme="minorHAnsi" w:hAnsiTheme="minorHAnsi"/>
                <w:bCs/>
                <w:sz w:val="23"/>
                <w:szCs w:val="23"/>
              </w:rPr>
            </w:pPr>
            <w:r w:rsidRPr="00270860">
              <w:rPr>
                <w:rFonts w:asciiTheme="minorHAnsi" w:hAnsiTheme="minorHAnsi"/>
                <w:bCs/>
                <w:sz w:val="23"/>
                <w:szCs w:val="23"/>
              </w:rPr>
              <w:t>Annual Review JPGE 2010 DFID</w:t>
            </w:r>
          </w:p>
        </w:tc>
        <w:tc>
          <w:tcPr>
            <w:tcW w:w="570" w:type="pct"/>
          </w:tcPr>
          <w:p w:rsidR="00DB30EB" w:rsidRPr="00270860" w:rsidRDefault="00DB30EB" w:rsidP="00DB30EB">
            <w:pPr>
              <w:rPr>
                <w:rFonts w:cstheme="minorHAnsi"/>
                <w:sz w:val="23"/>
                <w:szCs w:val="23"/>
              </w:rPr>
            </w:pPr>
          </w:p>
        </w:tc>
      </w:tr>
      <w:tr w:rsidR="00DB30EB" w:rsidRPr="00270860" w:rsidTr="00DB30EB">
        <w:trPr>
          <w:trHeight w:val="269"/>
        </w:trPr>
        <w:tc>
          <w:tcPr>
            <w:tcW w:w="1537" w:type="pct"/>
            <w:vMerge/>
          </w:tcPr>
          <w:p w:rsidR="00DB30EB" w:rsidRPr="00270860" w:rsidRDefault="00DB30EB" w:rsidP="00DB30EB">
            <w:pPr>
              <w:pStyle w:val="Default"/>
              <w:ind w:left="41"/>
              <w:rPr>
                <w:rFonts w:asciiTheme="minorHAnsi" w:hAnsiTheme="minorHAnsi"/>
                <w:bCs/>
                <w:sz w:val="23"/>
                <w:szCs w:val="23"/>
              </w:rPr>
            </w:pPr>
          </w:p>
        </w:tc>
        <w:tc>
          <w:tcPr>
            <w:tcW w:w="2893" w:type="pct"/>
          </w:tcPr>
          <w:p w:rsidR="00DB30EB" w:rsidRPr="00270860" w:rsidRDefault="00DB30EB" w:rsidP="00DB30EB">
            <w:pPr>
              <w:pStyle w:val="Default"/>
              <w:ind w:left="41"/>
              <w:rPr>
                <w:rFonts w:asciiTheme="minorHAnsi" w:hAnsiTheme="minorHAnsi"/>
                <w:sz w:val="23"/>
                <w:szCs w:val="23"/>
              </w:rPr>
            </w:pPr>
            <w:r w:rsidRPr="00270860">
              <w:rPr>
                <w:rFonts w:asciiTheme="minorHAnsi" w:hAnsiTheme="minorHAnsi"/>
                <w:bCs/>
                <w:sz w:val="23"/>
                <w:szCs w:val="23"/>
              </w:rPr>
              <w:t xml:space="preserve">Consolidated Annual Report on Activities Implemented under the UN Joint Programme “Gender Equality” (UN JP On Gender Equality). Report of the Administrative Agent for the period 1 January - 31 December 2011 </w:t>
            </w: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Coverpagetitle"/>
              <w:rPr>
                <w:rFonts w:asciiTheme="minorHAnsi" w:hAnsiTheme="minorHAnsi"/>
                <w:b w:val="0"/>
                <w:color w:val="auto"/>
                <w:sz w:val="23"/>
                <w:szCs w:val="23"/>
              </w:rPr>
            </w:pPr>
          </w:p>
        </w:tc>
        <w:tc>
          <w:tcPr>
            <w:tcW w:w="2893" w:type="pct"/>
          </w:tcPr>
          <w:p w:rsidR="00DB30EB" w:rsidRPr="00270860" w:rsidRDefault="00DB30EB" w:rsidP="00DB30EB">
            <w:pPr>
              <w:pStyle w:val="Coverpagetitle"/>
              <w:rPr>
                <w:rFonts w:asciiTheme="minorHAnsi" w:hAnsiTheme="minorHAnsi"/>
                <w:b w:val="0"/>
                <w:sz w:val="23"/>
                <w:szCs w:val="23"/>
              </w:rPr>
            </w:pPr>
            <w:r w:rsidRPr="00270860">
              <w:rPr>
                <w:rFonts w:asciiTheme="minorHAnsi" w:hAnsiTheme="minorHAnsi"/>
                <w:b w:val="0"/>
                <w:color w:val="auto"/>
                <w:sz w:val="23"/>
                <w:szCs w:val="23"/>
              </w:rPr>
              <w:t xml:space="preserve">Annual Review of the UN Joint Programme on Gender Equality 2011 DFID </w:t>
            </w: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Coverpagetitle"/>
              <w:rPr>
                <w:rFonts w:asciiTheme="minorHAnsi" w:hAnsiTheme="minorHAnsi"/>
                <w:b w:val="0"/>
                <w:color w:val="auto"/>
                <w:sz w:val="23"/>
                <w:szCs w:val="23"/>
              </w:rPr>
            </w:pPr>
          </w:p>
        </w:tc>
        <w:tc>
          <w:tcPr>
            <w:tcW w:w="2893" w:type="pct"/>
          </w:tcPr>
          <w:p w:rsidR="00DB30EB" w:rsidRPr="00270860" w:rsidRDefault="00DB30EB" w:rsidP="00DB30EB">
            <w:pPr>
              <w:pStyle w:val="Coverpagetitle"/>
              <w:rPr>
                <w:rFonts w:asciiTheme="minorHAnsi" w:hAnsiTheme="minorHAnsi"/>
                <w:b w:val="0"/>
                <w:color w:val="auto"/>
                <w:sz w:val="23"/>
                <w:szCs w:val="23"/>
              </w:rPr>
            </w:pPr>
            <w:r w:rsidRPr="00270860">
              <w:rPr>
                <w:rFonts w:asciiTheme="minorHAnsi" w:hAnsiTheme="minorHAnsi"/>
                <w:b w:val="0"/>
                <w:color w:val="auto"/>
                <w:sz w:val="23"/>
                <w:szCs w:val="23"/>
              </w:rPr>
              <w:t>Report of the 2011 Retreat of the Gender Reference Group 2011</w:t>
            </w:r>
          </w:p>
        </w:tc>
        <w:tc>
          <w:tcPr>
            <w:tcW w:w="570" w:type="pct"/>
          </w:tcPr>
          <w:p w:rsidR="00DB30EB" w:rsidRPr="00270860" w:rsidRDefault="00DB30EB" w:rsidP="00DB30EB">
            <w:pPr>
              <w:rPr>
                <w:rFonts w:cstheme="minorHAnsi"/>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Coverpagetitle"/>
              <w:rPr>
                <w:rFonts w:asciiTheme="minorHAnsi" w:hAnsiTheme="minorHAnsi"/>
                <w:b w:val="0"/>
                <w:color w:val="auto"/>
                <w:sz w:val="23"/>
                <w:szCs w:val="23"/>
              </w:rPr>
            </w:pPr>
          </w:p>
        </w:tc>
        <w:tc>
          <w:tcPr>
            <w:tcW w:w="2893" w:type="pct"/>
          </w:tcPr>
          <w:p w:rsidR="00DB30EB" w:rsidRPr="00270860" w:rsidRDefault="00DB30EB" w:rsidP="00DB30EB">
            <w:pPr>
              <w:pStyle w:val="Coverpagetitle"/>
              <w:rPr>
                <w:rFonts w:asciiTheme="minorHAnsi" w:hAnsiTheme="minorHAnsi"/>
                <w:b w:val="0"/>
                <w:color w:val="auto"/>
                <w:sz w:val="23"/>
                <w:szCs w:val="23"/>
              </w:rPr>
            </w:pPr>
            <w:r w:rsidRPr="00270860">
              <w:rPr>
                <w:rFonts w:asciiTheme="minorHAnsi" w:hAnsiTheme="minorHAnsi"/>
                <w:b w:val="0"/>
                <w:color w:val="auto"/>
                <w:sz w:val="23"/>
                <w:szCs w:val="23"/>
              </w:rPr>
              <w:t>Samples of 2011 Annual Reports from PUNOs and partners</w:t>
            </w:r>
          </w:p>
        </w:tc>
        <w:tc>
          <w:tcPr>
            <w:tcW w:w="570" w:type="pct"/>
          </w:tcPr>
          <w:p w:rsidR="00DB30EB" w:rsidRPr="00270860" w:rsidRDefault="00DB30EB" w:rsidP="00DB30EB">
            <w:pPr>
              <w:rPr>
                <w:rFonts w:cstheme="minorHAnsi"/>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pStyle w:val="Coverpagetitle"/>
              <w:rPr>
                <w:rFonts w:asciiTheme="minorHAnsi" w:hAnsiTheme="minorHAnsi"/>
                <w:b w:val="0"/>
                <w:color w:val="auto"/>
                <w:sz w:val="23"/>
                <w:szCs w:val="23"/>
              </w:rPr>
            </w:pPr>
          </w:p>
        </w:tc>
        <w:tc>
          <w:tcPr>
            <w:tcW w:w="2893" w:type="pct"/>
          </w:tcPr>
          <w:p w:rsidR="00DB30EB" w:rsidRPr="00270860" w:rsidRDefault="00DB30EB" w:rsidP="00DB30EB">
            <w:pPr>
              <w:pStyle w:val="Coverpagetitle"/>
              <w:rPr>
                <w:rFonts w:asciiTheme="minorHAnsi" w:hAnsiTheme="minorHAnsi"/>
                <w:b w:val="0"/>
                <w:color w:val="auto"/>
                <w:sz w:val="23"/>
                <w:szCs w:val="23"/>
              </w:rPr>
            </w:pPr>
            <w:r w:rsidRPr="00270860">
              <w:rPr>
                <w:rFonts w:asciiTheme="minorHAnsi" w:hAnsiTheme="minorHAnsi"/>
                <w:b w:val="0"/>
                <w:color w:val="auto"/>
                <w:sz w:val="23"/>
                <w:szCs w:val="23"/>
              </w:rPr>
              <w:t>Samples of Quarterly Reports (Q1,Q2,Q3,Q4) from PUNOs and partners</w:t>
            </w:r>
          </w:p>
        </w:tc>
        <w:tc>
          <w:tcPr>
            <w:tcW w:w="570" w:type="pct"/>
          </w:tcPr>
          <w:p w:rsidR="00DB30EB" w:rsidRPr="00270860" w:rsidRDefault="00DB30EB" w:rsidP="00DB30EB">
            <w:pPr>
              <w:rPr>
                <w:rFonts w:cstheme="minorHAnsi"/>
                <w:sz w:val="23"/>
                <w:szCs w:val="23"/>
              </w:rPr>
            </w:pPr>
            <w:r w:rsidRPr="00270860">
              <w:rPr>
                <w:rFonts w:cstheme="minorHAnsi"/>
                <w:sz w:val="23"/>
                <w:szCs w:val="23"/>
              </w:rPr>
              <w:t>√</w:t>
            </w:r>
          </w:p>
        </w:tc>
      </w:tr>
      <w:tr w:rsidR="00DB30EB" w:rsidRPr="00270860" w:rsidTr="00DB30EB">
        <w:trPr>
          <w:trHeight w:val="269"/>
        </w:trPr>
        <w:tc>
          <w:tcPr>
            <w:tcW w:w="1537" w:type="pct"/>
          </w:tcPr>
          <w:p w:rsidR="00DB30EB" w:rsidRPr="00270860" w:rsidRDefault="00DB30EB" w:rsidP="00DB30EB">
            <w:pPr>
              <w:rPr>
                <w:sz w:val="23"/>
                <w:szCs w:val="23"/>
              </w:rPr>
            </w:pPr>
            <w:r w:rsidRPr="00270860">
              <w:rPr>
                <w:rFonts w:cstheme="minorHAnsi"/>
                <w:sz w:val="23"/>
                <w:szCs w:val="23"/>
              </w:rPr>
              <w:t>Financials (budget, financial reports)</w:t>
            </w:r>
          </w:p>
        </w:tc>
        <w:tc>
          <w:tcPr>
            <w:tcW w:w="2893" w:type="pct"/>
          </w:tcPr>
          <w:p w:rsidR="00DB30EB" w:rsidRPr="00270860" w:rsidRDefault="00DB30EB" w:rsidP="00DB30EB">
            <w:pPr>
              <w:rPr>
                <w:sz w:val="23"/>
                <w:szCs w:val="23"/>
              </w:rPr>
            </w:pPr>
            <w:r w:rsidRPr="00270860">
              <w:rPr>
                <w:sz w:val="23"/>
                <w:szCs w:val="23"/>
              </w:rPr>
              <w:t xml:space="preserve">JPGE </w:t>
            </w:r>
            <w:proofErr w:type="spellStart"/>
            <w:r>
              <w:rPr>
                <w:sz w:val="23"/>
                <w:szCs w:val="23"/>
              </w:rPr>
              <w:t>Work</w:t>
            </w:r>
            <w:r w:rsidRPr="00270860">
              <w:rPr>
                <w:sz w:val="23"/>
                <w:szCs w:val="23"/>
              </w:rPr>
              <w:t>plan</w:t>
            </w:r>
            <w:proofErr w:type="spellEnd"/>
            <w:r w:rsidRPr="00270860">
              <w:rPr>
                <w:sz w:val="23"/>
                <w:szCs w:val="23"/>
              </w:rPr>
              <w:t xml:space="preserve"> and Budget 2011-2014</w:t>
            </w:r>
          </w:p>
          <w:p w:rsidR="00DB30EB" w:rsidRPr="00270860" w:rsidRDefault="00DB30EB" w:rsidP="00DB30EB">
            <w:pPr>
              <w:rPr>
                <w:sz w:val="23"/>
                <w:szCs w:val="23"/>
              </w:rPr>
            </w:pPr>
            <w:r w:rsidRPr="00270860">
              <w:rPr>
                <w:sz w:val="23"/>
                <w:szCs w:val="23"/>
              </w:rPr>
              <w:t>Financial Report for the period ending December 2010</w:t>
            </w:r>
          </w:p>
          <w:p w:rsidR="00DB30EB" w:rsidRPr="00270860" w:rsidRDefault="00DB30EB" w:rsidP="00DB30EB">
            <w:pPr>
              <w:rPr>
                <w:sz w:val="23"/>
                <w:szCs w:val="23"/>
              </w:rPr>
            </w:pPr>
            <w:r w:rsidRPr="00270860">
              <w:rPr>
                <w:sz w:val="23"/>
                <w:szCs w:val="23"/>
              </w:rPr>
              <w:t>Financial Report for the period ending December 2011</w:t>
            </w:r>
          </w:p>
          <w:p w:rsidR="00DB30EB" w:rsidRPr="00270860" w:rsidRDefault="00DB30EB" w:rsidP="00DB30EB">
            <w:pPr>
              <w:rPr>
                <w:sz w:val="23"/>
                <w:szCs w:val="23"/>
              </w:rPr>
            </w:pPr>
            <w:r w:rsidRPr="00270860">
              <w:rPr>
                <w:sz w:val="23"/>
                <w:szCs w:val="23"/>
              </w:rPr>
              <w:t>Financial Annual Progress Report I Jan – 31 December 2011</w:t>
            </w: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val="restart"/>
          </w:tcPr>
          <w:p w:rsidR="00DB30EB" w:rsidRPr="00270860" w:rsidRDefault="00DB30EB" w:rsidP="00DB30EB">
            <w:pPr>
              <w:rPr>
                <w:sz w:val="23"/>
                <w:szCs w:val="23"/>
              </w:rPr>
            </w:pPr>
            <w:r w:rsidRPr="00270860">
              <w:rPr>
                <w:sz w:val="23"/>
                <w:szCs w:val="23"/>
              </w:rPr>
              <w:t>Donor Agreements</w:t>
            </w:r>
          </w:p>
        </w:tc>
        <w:tc>
          <w:tcPr>
            <w:tcW w:w="2893" w:type="pct"/>
          </w:tcPr>
          <w:p w:rsidR="00DB30EB" w:rsidRPr="00270860" w:rsidRDefault="00DB30EB" w:rsidP="00DB30EB">
            <w:pPr>
              <w:rPr>
                <w:sz w:val="23"/>
                <w:szCs w:val="23"/>
              </w:rPr>
            </w:pPr>
            <w:r w:rsidRPr="00270860">
              <w:rPr>
                <w:sz w:val="23"/>
                <w:szCs w:val="23"/>
              </w:rPr>
              <w:t xml:space="preserve">Standard Administrative Agreement between DFID, Government of UK of Ireland and Northern Ireland and UNDP </w:t>
            </w:r>
          </w:p>
        </w:tc>
        <w:tc>
          <w:tcPr>
            <w:tcW w:w="570" w:type="pct"/>
          </w:tcPr>
          <w:p w:rsidR="00DB30EB" w:rsidRPr="00270860" w:rsidRDefault="00DB30EB" w:rsidP="00DB30EB">
            <w:pPr>
              <w:rPr>
                <w:sz w:val="23"/>
                <w:szCs w:val="23"/>
              </w:rPr>
            </w:pPr>
            <w:r w:rsidRPr="00270860">
              <w:rPr>
                <w:rFonts w:cstheme="minorHAnsi"/>
                <w:sz w:val="23"/>
                <w:szCs w:val="23"/>
              </w:rPr>
              <w:t>√</w:t>
            </w:r>
          </w:p>
        </w:tc>
      </w:tr>
      <w:tr w:rsidR="00DB30EB" w:rsidRPr="00270860" w:rsidTr="00DB30EB">
        <w:trPr>
          <w:trHeight w:val="269"/>
        </w:trPr>
        <w:tc>
          <w:tcPr>
            <w:tcW w:w="1537" w:type="pct"/>
            <w:vMerge/>
          </w:tcPr>
          <w:p w:rsidR="00DB30EB" w:rsidRPr="00270860" w:rsidRDefault="00DB30EB" w:rsidP="00DB30EB">
            <w:pPr>
              <w:rPr>
                <w:sz w:val="23"/>
                <w:szCs w:val="23"/>
              </w:rPr>
            </w:pPr>
          </w:p>
        </w:tc>
        <w:tc>
          <w:tcPr>
            <w:tcW w:w="2893" w:type="pct"/>
          </w:tcPr>
          <w:p w:rsidR="00DB30EB" w:rsidRPr="00270860" w:rsidRDefault="00DB30EB" w:rsidP="00DB30EB">
            <w:pPr>
              <w:rPr>
                <w:sz w:val="23"/>
                <w:szCs w:val="23"/>
              </w:rPr>
            </w:pPr>
            <w:r w:rsidRPr="00270860">
              <w:rPr>
                <w:sz w:val="23"/>
                <w:szCs w:val="23"/>
              </w:rPr>
              <w:t>Amendment No 1 to the Standard Administrative Agreement</w:t>
            </w:r>
          </w:p>
        </w:tc>
        <w:tc>
          <w:tcPr>
            <w:tcW w:w="570" w:type="pct"/>
          </w:tcPr>
          <w:p w:rsidR="00DB30EB" w:rsidRPr="00270860" w:rsidRDefault="00DB30EB" w:rsidP="00DB30EB">
            <w:pPr>
              <w:rPr>
                <w:sz w:val="23"/>
                <w:szCs w:val="23"/>
              </w:rPr>
            </w:pPr>
            <w:r w:rsidRPr="00270860">
              <w:rPr>
                <w:rFonts w:cstheme="minorHAnsi"/>
                <w:sz w:val="23"/>
                <w:szCs w:val="23"/>
              </w:rPr>
              <w:t>√</w:t>
            </w:r>
          </w:p>
        </w:tc>
      </w:tr>
      <w:tr w:rsidR="001D783A" w:rsidRPr="00270860" w:rsidTr="00DB30EB">
        <w:trPr>
          <w:trHeight w:val="269"/>
        </w:trPr>
        <w:tc>
          <w:tcPr>
            <w:tcW w:w="1537" w:type="pct"/>
          </w:tcPr>
          <w:p w:rsidR="001D783A" w:rsidRPr="00270860" w:rsidRDefault="001D783A" w:rsidP="001D783A">
            <w:pPr>
              <w:rPr>
                <w:sz w:val="23"/>
                <w:szCs w:val="23"/>
              </w:rPr>
            </w:pPr>
            <w:r w:rsidRPr="00270860">
              <w:rPr>
                <w:rFonts w:cstheme="minorHAnsi"/>
                <w:sz w:val="23"/>
                <w:szCs w:val="23"/>
              </w:rPr>
              <w:t>Studies, research</w:t>
            </w:r>
          </w:p>
        </w:tc>
        <w:tc>
          <w:tcPr>
            <w:tcW w:w="2893" w:type="pct"/>
          </w:tcPr>
          <w:p w:rsidR="001D783A" w:rsidRPr="00270860" w:rsidRDefault="001D783A" w:rsidP="001D783A">
            <w:pPr>
              <w:rPr>
                <w:sz w:val="23"/>
                <w:szCs w:val="23"/>
              </w:rPr>
            </w:pPr>
            <w:r>
              <w:rPr>
                <w:sz w:val="23"/>
                <w:szCs w:val="23"/>
              </w:rPr>
              <w:t>Participatory Gender Audit UNDP</w:t>
            </w:r>
          </w:p>
        </w:tc>
        <w:tc>
          <w:tcPr>
            <w:tcW w:w="570" w:type="pct"/>
          </w:tcPr>
          <w:p w:rsidR="001D783A" w:rsidRPr="00270860" w:rsidRDefault="001D783A" w:rsidP="001D783A">
            <w:pPr>
              <w:rPr>
                <w:sz w:val="23"/>
                <w:szCs w:val="23"/>
              </w:rPr>
            </w:pPr>
            <w:r w:rsidRPr="00270860">
              <w:rPr>
                <w:rFonts w:cstheme="minorHAnsi"/>
                <w:sz w:val="23"/>
                <w:szCs w:val="23"/>
              </w:rPr>
              <w:t>√</w:t>
            </w:r>
          </w:p>
        </w:tc>
      </w:tr>
      <w:tr w:rsidR="001D783A" w:rsidRPr="00270860" w:rsidTr="00DB30EB">
        <w:trPr>
          <w:trHeight w:val="269"/>
        </w:trPr>
        <w:tc>
          <w:tcPr>
            <w:tcW w:w="1537" w:type="pct"/>
          </w:tcPr>
          <w:p w:rsidR="001D783A" w:rsidRPr="00270860" w:rsidRDefault="001D783A" w:rsidP="001D783A">
            <w:pPr>
              <w:rPr>
                <w:sz w:val="23"/>
                <w:szCs w:val="23"/>
              </w:rPr>
            </w:pPr>
            <w:r w:rsidRPr="00270860">
              <w:rPr>
                <w:rFonts w:cstheme="minorHAnsi"/>
                <w:sz w:val="23"/>
                <w:szCs w:val="23"/>
              </w:rPr>
              <w:t>Advocacy and Communications material</w:t>
            </w:r>
          </w:p>
        </w:tc>
        <w:tc>
          <w:tcPr>
            <w:tcW w:w="2893" w:type="pct"/>
          </w:tcPr>
          <w:p w:rsidR="001D783A" w:rsidRDefault="001D783A" w:rsidP="001D783A">
            <w:pPr>
              <w:rPr>
                <w:sz w:val="23"/>
                <w:szCs w:val="23"/>
              </w:rPr>
            </w:pPr>
            <w:r>
              <w:rPr>
                <w:sz w:val="23"/>
                <w:szCs w:val="23"/>
              </w:rPr>
              <w:t>Guidelines for Establishment and Management of GBV Shelters in Uganda</w:t>
            </w:r>
          </w:p>
          <w:p w:rsidR="001D783A" w:rsidRDefault="001D783A" w:rsidP="001D783A">
            <w:pPr>
              <w:rPr>
                <w:sz w:val="23"/>
                <w:szCs w:val="23"/>
              </w:rPr>
            </w:pPr>
            <w:r>
              <w:rPr>
                <w:sz w:val="23"/>
                <w:szCs w:val="23"/>
              </w:rPr>
              <w:t>COU Resolution on Gender Based Violence, HIV Prevention, Family Planning and Reproductive Health by the House of Bishops on the 5</w:t>
            </w:r>
            <w:r w:rsidRPr="001D783A">
              <w:rPr>
                <w:sz w:val="23"/>
                <w:szCs w:val="23"/>
                <w:vertAlign w:val="superscript"/>
              </w:rPr>
              <w:t>th</w:t>
            </w:r>
            <w:r>
              <w:rPr>
                <w:sz w:val="23"/>
                <w:szCs w:val="23"/>
              </w:rPr>
              <w:t xml:space="preserve"> November 2012</w:t>
            </w:r>
          </w:p>
          <w:p w:rsidR="00D5448E" w:rsidRDefault="00D5448E" w:rsidP="001D783A">
            <w:pPr>
              <w:rPr>
                <w:sz w:val="23"/>
                <w:szCs w:val="23"/>
              </w:rPr>
            </w:pPr>
            <w:r>
              <w:rPr>
                <w:sz w:val="23"/>
                <w:szCs w:val="23"/>
              </w:rPr>
              <w:t xml:space="preserve">A Guide Book for Pastoral Agents on Sexual Reproductive Health </w:t>
            </w:r>
            <w:r>
              <w:rPr>
                <w:sz w:val="23"/>
                <w:szCs w:val="23"/>
              </w:rPr>
              <w:lastRenderedPageBreak/>
              <w:t>HIV/AIDS and Gender Based Violence for Catholic Communities</w:t>
            </w:r>
          </w:p>
          <w:p w:rsidR="00D5448E" w:rsidRPr="00270860" w:rsidRDefault="00D5448E" w:rsidP="00D5448E">
            <w:pPr>
              <w:rPr>
                <w:sz w:val="23"/>
                <w:szCs w:val="23"/>
              </w:rPr>
            </w:pPr>
          </w:p>
        </w:tc>
        <w:tc>
          <w:tcPr>
            <w:tcW w:w="570" w:type="pct"/>
          </w:tcPr>
          <w:p w:rsidR="001D783A" w:rsidRPr="00270860" w:rsidRDefault="001D783A" w:rsidP="001D783A">
            <w:pPr>
              <w:rPr>
                <w:sz w:val="23"/>
                <w:szCs w:val="23"/>
              </w:rPr>
            </w:pPr>
            <w:r w:rsidRPr="00270860">
              <w:rPr>
                <w:sz w:val="23"/>
                <w:szCs w:val="23"/>
              </w:rPr>
              <w:lastRenderedPageBreak/>
              <w:t>-</w:t>
            </w:r>
          </w:p>
        </w:tc>
      </w:tr>
    </w:tbl>
    <w:p w:rsidR="00263CDE" w:rsidRPr="00263CDE" w:rsidRDefault="00263CDE" w:rsidP="00263CDE">
      <w:pPr>
        <w:rPr>
          <w:lang w:val="en-GB"/>
        </w:rPr>
      </w:pPr>
    </w:p>
    <w:p w:rsidR="005948F2" w:rsidRPr="00123BBA" w:rsidRDefault="005F2BBC" w:rsidP="005F2BBC">
      <w:pPr>
        <w:pStyle w:val="Caption"/>
      </w:pPr>
      <w:bookmarkStart w:id="419" w:name="_Toc351913157"/>
      <w:r>
        <w:t xml:space="preserve">Annex </w:t>
      </w:r>
      <w:fldSimple w:instr=" SEQ Annex \* ARABIC ">
        <w:r w:rsidR="00335CA8">
          <w:rPr>
            <w:noProof/>
          </w:rPr>
          <w:t>5</w:t>
        </w:r>
      </w:fldSimple>
      <w:r w:rsidR="00D5448E">
        <w:t xml:space="preserve"> </w:t>
      </w:r>
      <w:r>
        <w:t>List of Person Interviewed</w:t>
      </w:r>
      <w:bookmarkEnd w:id="419"/>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6"/>
      </w:tblGrid>
      <w:tr w:rsidR="005948F2" w:rsidRPr="00123BBA" w:rsidTr="00857C99">
        <w:trPr>
          <w:trHeight w:val="340"/>
        </w:trPr>
        <w:tc>
          <w:tcPr>
            <w:tcW w:w="5070" w:type="dxa"/>
          </w:tcPr>
          <w:p w:rsidR="005948F2" w:rsidRPr="00123BBA" w:rsidRDefault="005948F2" w:rsidP="008C5571">
            <w:pPr>
              <w:spacing w:after="0"/>
              <w:rPr>
                <w:b/>
              </w:rPr>
            </w:pPr>
            <w:r w:rsidRPr="00123BBA">
              <w:rPr>
                <w:b/>
              </w:rPr>
              <w:t>Name &amp; Title</w:t>
            </w:r>
          </w:p>
        </w:tc>
        <w:tc>
          <w:tcPr>
            <w:tcW w:w="4506" w:type="dxa"/>
          </w:tcPr>
          <w:p w:rsidR="005948F2" w:rsidRPr="00123BBA" w:rsidRDefault="005948F2" w:rsidP="008C5571">
            <w:pPr>
              <w:spacing w:after="0"/>
              <w:rPr>
                <w:b/>
              </w:rPr>
            </w:pPr>
            <w:r w:rsidRPr="00123BBA">
              <w:rPr>
                <w:b/>
              </w:rPr>
              <w:t>Organization</w:t>
            </w:r>
          </w:p>
        </w:tc>
      </w:tr>
      <w:tr w:rsidR="005948F2" w:rsidRPr="00123BBA" w:rsidTr="00857C99">
        <w:trPr>
          <w:trHeight w:val="340"/>
        </w:trPr>
        <w:tc>
          <w:tcPr>
            <w:tcW w:w="5070" w:type="dxa"/>
          </w:tcPr>
          <w:p w:rsidR="005948F2" w:rsidRPr="00123BBA" w:rsidRDefault="005948F2" w:rsidP="008C5571">
            <w:pPr>
              <w:spacing w:after="0"/>
            </w:pPr>
            <w:proofErr w:type="spellStart"/>
            <w:r>
              <w:t>Lebogang</w:t>
            </w:r>
            <w:proofErr w:type="spellEnd"/>
            <w:r>
              <w:t xml:space="preserve"> </w:t>
            </w:r>
            <w:proofErr w:type="spellStart"/>
            <w:r>
              <w:t>Motlana</w:t>
            </w:r>
            <w:proofErr w:type="spellEnd"/>
            <w:r>
              <w:t>, Country Director</w:t>
            </w:r>
          </w:p>
        </w:tc>
        <w:tc>
          <w:tcPr>
            <w:tcW w:w="4506" w:type="dxa"/>
          </w:tcPr>
          <w:p w:rsidR="005948F2" w:rsidRPr="00123BBA" w:rsidRDefault="005948F2" w:rsidP="008C5571">
            <w:pPr>
              <w:spacing w:after="0"/>
            </w:pPr>
            <w:r>
              <w:t>UNDP</w:t>
            </w:r>
          </w:p>
        </w:tc>
      </w:tr>
      <w:tr w:rsidR="005948F2" w:rsidRPr="00123BBA" w:rsidTr="00857C99">
        <w:trPr>
          <w:trHeight w:val="340"/>
        </w:trPr>
        <w:tc>
          <w:tcPr>
            <w:tcW w:w="5070" w:type="dxa"/>
          </w:tcPr>
          <w:p w:rsidR="005948F2" w:rsidRDefault="005948F2" w:rsidP="008C5571">
            <w:pPr>
              <w:spacing w:after="0"/>
            </w:pPr>
            <w:proofErr w:type="spellStart"/>
            <w:r>
              <w:t>Enock</w:t>
            </w:r>
            <w:proofErr w:type="spellEnd"/>
            <w:r>
              <w:t>, Gender Focal Point</w:t>
            </w:r>
          </w:p>
        </w:tc>
        <w:tc>
          <w:tcPr>
            <w:tcW w:w="4506" w:type="dxa"/>
          </w:tcPr>
          <w:p w:rsidR="005948F2" w:rsidRDefault="005948F2" w:rsidP="008C5571">
            <w:pPr>
              <w:spacing w:after="0"/>
            </w:pPr>
            <w:r>
              <w:t>UNDP</w:t>
            </w:r>
          </w:p>
        </w:tc>
      </w:tr>
      <w:tr w:rsidR="005948F2" w:rsidRPr="00123BBA" w:rsidTr="00857C99">
        <w:trPr>
          <w:trHeight w:val="340"/>
        </w:trPr>
        <w:tc>
          <w:tcPr>
            <w:tcW w:w="5070" w:type="dxa"/>
          </w:tcPr>
          <w:p w:rsidR="005948F2" w:rsidRPr="00123BBA" w:rsidRDefault="005948F2" w:rsidP="008C5571">
            <w:pPr>
              <w:spacing w:after="0"/>
            </w:pPr>
            <w:r w:rsidRPr="00123BBA">
              <w:t xml:space="preserve">Ester </w:t>
            </w:r>
            <w:proofErr w:type="spellStart"/>
            <w:r w:rsidRPr="00123BBA">
              <w:t>Cherop</w:t>
            </w:r>
            <w:proofErr w:type="spellEnd"/>
            <w:r w:rsidRPr="00123BBA">
              <w:t xml:space="preserve"> National Program Officer </w:t>
            </w:r>
          </w:p>
        </w:tc>
        <w:tc>
          <w:tcPr>
            <w:tcW w:w="4506" w:type="dxa"/>
          </w:tcPr>
          <w:p w:rsidR="005948F2" w:rsidRPr="00123BBA" w:rsidRDefault="005948F2" w:rsidP="008C5571">
            <w:pPr>
              <w:spacing w:after="0"/>
            </w:pPr>
            <w:r w:rsidRPr="00123BBA">
              <w:t>UNFPA</w:t>
            </w:r>
          </w:p>
        </w:tc>
      </w:tr>
      <w:tr w:rsidR="005948F2" w:rsidRPr="00123BBA" w:rsidTr="00857C99">
        <w:trPr>
          <w:trHeight w:val="340"/>
        </w:trPr>
        <w:tc>
          <w:tcPr>
            <w:tcW w:w="5070" w:type="dxa"/>
          </w:tcPr>
          <w:p w:rsidR="005948F2" w:rsidRPr="00133212" w:rsidRDefault="005948F2" w:rsidP="00513AB4">
            <w:pPr>
              <w:spacing w:after="0"/>
              <w:rPr>
                <w:lang w:val="fi-FI"/>
              </w:rPr>
            </w:pPr>
            <w:r w:rsidRPr="00133212">
              <w:rPr>
                <w:lang w:val="fi-FI"/>
              </w:rPr>
              <w:t xml:space="preserve">Jutta Marjaren </w:t>
            </w:r>
            <w:r w:rsidR="00703304">
              <w:rPr>
                <w:lang w:val="fi-FI"/>
              </w:rPr>
              <w:t>UNJPGE</w:t>
            </w:r>
            <w:r w:rsidR="00513AB4">
              <w:rPr>
                <w:lang w:val="fi-FI"/>
              </w:rPr>
              <w:t xml:space="preserve"> </w:t>
            </w:r>
            <w:r w:rsidRPr="00133212">
              <w:rPr>
                <w:lang w:val="fi-FI"/>
              </w:rPr>
              <w:t>O</w:t>
            </w:r>
            <w:r w:rsidR="00513AB4">
              <w:rPr>
                <w:lang w:val="fi-FI"/>
              </w:rPr>
              <w:t>fficer</w:t>
            </w:r>
            <w:r w:rsidRPr="00133212">
              <w:rPr>
                <w:lang w:val="fi-FI"/>
              </w:rPr>
              <w:t xml:space="preserve"> M&amp;E</w:t>
            </w:r>
          </w:p>
        </w:tc>
        <w:tc>
          <w:tcPr>
            <w:tcW w:w="4506" w:type="dxa"/>
          </w:tcPr>
          <w:p w:rsidR="005948F2" w:rsidRPr="00123BBA" w:rsidRDefault="005948F2" w:rsidP="008C5571">
            <w:pPr>
              <w:spacing w:after="0"/>
            </w:pPr>
            <w:r w:rsidRPr="00123BBA">
              <w:t>UNFPA</w:t>
            </w:r>
          </w:p>
        </w:tc>
      </w:tr>
      <w:tr w:rsidR="005948F2" w:rsidRPr="00123BBA" w:rsidTr="00857C99">
        <w:trPr>
          <w:trHeight w:val="340"/>
        </w:trPr>
        <w:tc>
          <w:tcPr>
            <w:tcW w:w="5070" w:type="dxa"/>
          </w:tcPr>
          <w:p w:rsidR="005948F2" w:rsidRPr="00123BBA" w:rsidRDefault="005948F2" w:rsidP="008C5571">
            <w:pPr>
              <w:spacing w:after="0"/>
            </w:pPr>
            <w:r w:rsidRPr="00123BBA">
              <w:t xml:space="preserve">Cecile </w:t>
            </w:r>
            <w:proofErr w:type="spellStart"/>
            <w:r w:rsidRPr="00123BBA">
              <w:t>Campaore</w:t>
            </w:r>
            <w:proofErr w:type="spellEnd"/>
            <w:r w:rsidRPr="00123BBA">
              <w:t xml:space="preserve"> Deputy Rep</w:t>
            </w:r>
          </w:p>
        </w:tc>
        <w:tc>
          <w:tcPr>
            <w:tcW w:w="4506" w:type="dxa"/>
          </w:tcPr>
          <w:p w:rsidR="005948F2" w:rsidRPr="00123BBA" w:rsidRDefault="005948F2" w:rsidP="008C5571">
            <w:pPr>
              <w:spacing w:after="0"/>
            </w:pPr>
            <w:r w:rsidRPr="00123BBA">
              <w:t>UNFPA</w:t>
            </w:r>
          </w:p>
        </w:tc>
      </w:tr>
      <w:tr w:rsidR="005948F2" w:rsidRPr="00123BBA" w:rsidTr="00857C99">
        <w:trPr>
          <w:trHeight w:val="340"/>
        </w:trPr>
        <w:tc>
          <w:tcPr>
            <w:tcW w:w="5070" w:type="dxa"/>
          </w:tcPr>
          <w:p w:rsidR="005948F2" w:rsidRPr="00123BBA" w:rsidRDefault="005948F2" w:rsidP="008C5571">
            <w:pPr>
              <w:spacing w:after="0"/>
            </w:pPr>
            <w:r w:rsidRPr="00123BBA">
              <w:t xml:space="preserve">Florence </w:t>
            </w:r>
            <w:proofErr w:type="spellStart"/>
            <w:r w:rsidRPr="00123BBA">
              <w:t>Apuri</w:t>
            </w:r>
            <w:proofErr w:type="spellEnd"/>
            <w:r w:rsidRPr="00123BBA">
              <w:t xml:space="preserve"> </w:t>
            </w:r>
            <w:proofErr w:type="spellStart"/>
            <w:r w:rsidRPr="00123BBA">
              <w:t>Auma</w:t>
            </w:r>
            <w:proofErr w:type="spellEnd"/>
            <w:r w:rsidRPr="00123BBA">
              <w:t xml:space="preserve"> Team Leader Gender</w:t>
            </w:r>
          </w:p>
        </w:tc>
        <w:tc>
          <w:tcPr>
            <w:tcW w:w="4506" w:type="dxa"/>
          </w:tcPr>
          <w:p w:rsidR="005948F2" w:rsidRPr="00123BBA" w:rsidRDefault="005948F2" w:rsidP="008C5571">
            <w:pPr>
              <w:spacing w:after="0"/>
            </w:pPr>
            <w:r w:rsidRPr="00123BBA">
              <w:t>UNFPA</w:t>
            </w:r>
          </w:p>
        </w:tc>
      </w:tr>
      <w:tr w:rsidR="005948F2" w:rsidRPr="00123BBA" w:rsidTr="00857C99">
        <w:trPr>
          <w:trHeight w:val="340"/>
        </w:trPr>
        <w:tc>
          <w:tcPr>
            <w:tcW w:w="5070" w:type="dxa"/>
          </w:tcPr>
          <w:p w:rsidR="005948F2" w:rsidRPr="00123BBA" w:rsidRDefault="005948F2" w:rsidP="008C5571">
            <w:pPr>
              <w:spacing w:after="0"/>
            </w:pPr>
            <w:r w:rsidRPr="00123BBA">
              <w:t xml:space="preserve">Evelyn </w:t>
            </w:r>
            <w:proofErr w:type="spellStart"/>
            <w:r w:rsidRPr="00123BBA">
              <w:t>Letiyo</w:t>
            </w:r>
            <w:proofErr w:type="spellEnd"/>
            <w:r w:rsidRPr="00123BBA">
              <w:t xml:space="preserve"> Technical Specialist GBV</w:t>
            </w:r>
          </w:p>
        </w:tc>
        <w:tc>
          <w:tcPr>
            <w:tcW w:w="4506" w:type="dxa"/>
          </w:tcPr>
          <w:p w:rsidR="005948F2" w:rsidRPr="00123BBA" w:rsidRDefault="005948F2" w:rsidP="008C5571">
            <w:pPr>
              <w:spacing w:after="0"/>
            </w:pPr>
            <w:r w:rsidRPr="00123BBA">
              <w:t>UNFPA</w:t>
            </w:r>
          </w:p>
        </w:tc>
      </w:tr>
      <w:tr w:rsidR="005948F2" w:rsidRPr="00123BBA" w:rsidTr="00857C99">
        <w:trPr>
          <w:trHeight w:val="340"/>
        </w:trPr>
        <w:tc>
          <w:tcPr>
            <w:tcW w:w="5070" w:type="dxa"/>
          </w:tcPr>
          <w:p w:rsidR="005948F2" w:rsidRPr="00123BBA" w:rsidRDefault="005948F2" w:rsidP="008C5571">
            <w:pPr>
              <w:spacing w:after="0"/>
            </w:pPr>
            <w:r>
              <w:t>Judy Kamanyi, Consultant</w:t>
            </w:r>
          </w:p>
        </w:tc>
        <w:tc>
          <w:tcPr>
            <w:tcW w:w="4506" w:type="dxa"/>
          </w:tcPr>
          <w:p w:rsidR="005948F2" w:rsidRPr="00123BBA" w:rsidRDefault="005948F2" w:rsidP="008C5571">
            <w:pPr>
              <w:spacing w:after="0"/>
            </w:pPr>
            <w:r>
              <w:t>UN Women</w:t>
            </w:r>
          </w:p>
        </w:tc>
      </w:tr>
      <w:tr w:rsidR="005948F2" w:rsidRPr="00123BBA" w:rsidTr="00857C99">
        <w:trPr>
          <w:trHeight w:val="340"/>
        </w:trPr>
        <w:tc>
          <w:tcPr>
            <w:tcW w:w="5070" w:type="dxa"/>
          </w:tcPr>
          <w:p w:rsidR="005948F2" w:rsidRDefault="005948F2" w:rsidP="008C5571">
            <w:pPr>
              <w:spacing w:after="0"/>
            </w:pPr>
            <w:r>
              <w:t>Apollo Kyeyune, M&amp;E</w:t>
            </w:r>
          </w:p>
        </w:tc>
        <w:tc>
          <w:tcPr>
            <w:tcW w:w="4506" w:type="dxa"/>
          </w:tcPr>
          <w:p w:rsidR="005948F2" w:rsidRDefault="005948F2" w:rsidP="008C5571">
            <w:pPr>
              <w:spacing w:after="0"/>
            </w:pPr>
            <w:r>
              <w:t>UN Women</w:t>
            </w:r>
          </w:p>
        </w:tc>
      </w:tr>
      <w:tr w:rsidR="005948F2" w:rsidRPr="00123BBA" w:rsidTr="00857C99">
        <w:trPr>
          <w:trHeight w:val="340"/>
        </w:trPr>
        <w:tc>
          <w:tcPr>
            <w:tcW w:w="5070" w:type="dxa"/>
          </w:tcPr>
          <w:p w:rsidR="005948F2" w:rsidRDefault="005948F2" w:rsidP="008C5571">
            <w:pPr>
              <w:spacing w:after="0"/>
            </w:pPr>
            <w:r>
              <w:t>Paulina, Resident Representative</w:t>
            </w:r>
          </w:p>
        </w:tc>
        <w:tc>
          <w:tcPr>
            <w:tcW w:w="4506" w:type="dxa"/>
          </w:tcPr>
          <w:p w:rsidR="005948F2" w:rsidRDefault="005948F2" w:rsidP="008C5571">
            <w:pPr>
              <w:spacing w:after="0"/>
            </w:pPr>
            <w:r>
              <w:t>UN Women</w:t>
            </w:r>
          </w:p>
        </w:tc>
      </w:tr>
      <w:tr w:rsidR="00066064" w:rsidRPr="00123BBA" w:rsidTr="00857C99">
        <w:trPr>
          <w:trHeight w:val="340"/>
        </w:trPr>
        <w:tc>
          <w:tcPr>
            <w:tcW w:w="5070" w:type="dxa"/>
          </w:tcPr>
          <w:p w:rsidR="00066064" w:rsidRDefault="00066064" w:rsidP="00513AB4">
            <w:pPr>
              <w:spacing w:after="0"/>
            </w:pPr>
            <w:r>
              <w:t xml:space="preserve">Thaddeus </w:t>
            </w:r>
            <w:proofErr w:type="spellStart"/>
            <w:r>
              <w:t>Sevaku</w:t>
            </w:r>
            <w:proofErr w:type="spellEnd"/>
            <w:r>
              <w:t xml:space="preserve"> </w:t>
            </w:r>
            <w:r w:rsidR="00703304">
              <w:t>UNJPGE</w:t>
            </w:r>
            <w:r>
              <w:t xml:space="preserve"> M&amp;E Officer</w:t>
            </w:r>
          </w:p>
        </w:tc>
        <w:tc>
          <w:tcPr>
            <w:tcW w:w="4506" w:type="dxa"/>
          </w:tcPr>
          <w:p w:rsidR="00066064" w:rsidRDefault="00066064" w:rsidP="008C5571">
            <w:pPr>
              <w:spacing w:after="0"/>
            </w:pPr>
            <w:r>
              <w:t>UN Women</w:t>
            </w:r>
          </w:p>
        </w:tc>
      </w:tr>
      <w:tr w:rsidR="00066064" w:rsidRPr="00123BBA" w:rsidTr="00857C99">
        <w:trPr>
          <w:trHeight w:val="340"/>
        </w:trPr>
        <w:tc>
          <w:tcPr>
            <w:tcW w:w="5070" w:type="dxa"/>
          </w:tcPr>
          <w:p w:rsidR="00066064" w:rsidRDefault="00066064" w:rsidP="008C5571">
            <w:pPr>
              <w:spacing w:after="0"/>
            </w:pPr>
            <w:r>
              <w:t>Agnes Kisembo</w:t>
            </w:r>
          </w:p>
        </w:tc>
        <w:tc>
          <w:tcPr>
            <w:tcW w:w="4506" w:type="dxa"/>
          </w:tcPr>
          <w:p w:rsidR="00066064" w:rsidRDefault="00066064" w:rsidP="008C5571">
            <w:pPr>
              <w:spacing w:after="0"/>
            </w:pPr>
            <w:r>
              <w:t>UN Women</w:t>
            </w:r>
          </w:p>
        </w:tc>
      </w:tr>
      <w:tr w:rsidR="00066064" w:rsidRPr="00123BBA" w:rsidTr="00857C99">
        <w:trPr>
          <w:trHeight w:val="340"/>
        </w:trPr>
        <w:tc>
          <w:tcPr>
            <w:tcW w:w="5070" w:type="dxa"/>
          </w:tcPr>
          <w:p w:rsidR="00066064" w:rsidRDefault="00066064" w:rsidP="008C5571">
            <w:pPr>
              <w:spacing w:after="0"/>
            </w:pPr>
            <w:r>
              <w:t xml:space="preserve">Sandra </w:t>
            </w:r>
            <w:proofErr w:type="spellStart"/>
            <w:r>
              <w:t>Huesser</w:t>
            </w:r>
            <w:proofErr w:type="spellEnd"/>
          </w:p>
        </w:tc>
        <w:tc>
          <w:tcPr>
            <w:tcW w:w="4506" w:type="dxa"/>
          </w:tcPr>
          <w:p w:rsidR="00066064" w:rsidRDefault="00066064" w:rsidP="008C5571">
            <w:pPr>
              <w:spacing w:after="0"/>
            </w:pPr>
            <w:r>
              <w:t>UN Women</w:t>
            </w:r>
          </w:p>
        </w:tc>
      </w:tr>
      <w:tr w:rsidR="005948F2" w:rsidRPr="00123BBA" w:rsidTr="00857C99">
        <w:trPr>
          <w:trHeight w:val="340"/>
        </w:trPr>
        <w:tc>
          <w:tcPr>
            <w:tcW w:w="5070" w:type="dxa"/>
          </w:tcPr>
          <w:p w:rsidR="005948F2" w:rsidRPr="002974D8" w:rsidRDefault="005948F2" w:rsidP="008C5571">
            <w:pPr>
              <w:spacing w:after="0"/>
            </w:pPr>
            <w:r w:rsidRPr="002974D8">
              <w:t xml:space="preserve">Rosemary </w:t>
            </w:r>
            <w:proofErr w:type="spellStart"/>
            <w:r w:rsidRPr="002974D8">
              <w:t>Ruganda</w:t>
            </w:r>
            <w:proofErr w:type="spellEnd"/>
            <w:r w:rsidRPr="002974D8">
              <w:t>, Education Specialist</w:t>
            </w:r>
          </w:p>
        </w:tc>
        <w:tc>
          <w:tcPr>
            <w:tcW w:w="4506" w:type="dxa"/>
          </w:tcPr>
          <w:p w:rsidR="005948F2" w:rsidRDefault="005948F2" w:rsidP="008C5571">
            <w:pPr>
              <w:spacing w:after="0"/>
            </w:pPr>
            <w:r>
              <w:t>UNICEF</w:t>
            </w:r>
          </w:p>
        </w:tc>
      </w:tr>
      <w:tr w:rsidR="005948F2" w:rsidRPr="00123BBA" w:rsidTr="00857C99">
        <w:trPr>
          <w:trHeight w:val="340"/>
        </w:trPr>
        <w:tc>
          <w:tcPr>
            <w:tcW w:w="5070" w:type="dxa"/>
          </w:tcPr>
          <w:p w:rsidR="005948F2" w:rsidRPr="002974D8" w:rsidRDefault="005948F2" w:rsidP="008C5571">
            <w:pPr>
              <w:spacing w:after="0"/>
            </w:pPr>
            <w:proofErr w:type="spellStart"/>
            <w:r w:rsidRPr="002974D8">
              <w:t>Biriyai</w:t>
            </w:r>
            <w:proofErr w:type="spellEnd"/>
            <w:r w:rsidRPr="002974D8">
              <w:t xml:space="preserve"> </w:t>
            </w:r>
            <w:proofErr w:type="spellStart"/>
            <w:r>
              <w:t>Theophilu</w:t>
            </w:r>
            <w:r w:rsidRPr="002974D8">
              <w:t>s</w:t>
            </w:r>
            <w:proofErr w:type="spellEnd"/>
            <w:r w:rsidRPr="002974D8">
              <w:t>, Deputy Resident Representative</w:t>
            </w:r>
          </w:p>
        </w:tc>
        <w:tc>
          <w:tcPr>
            <w:tcW w:w="4506" w:type="dxa"/>
          </w:tcPr>
          <w:p w:rsidR="005948F2" w:rsidRDefault="005948F2" w:rsidP="008C5571">
            <w:pPr>
              <w:spacing w:after="0"/>
            </w:pPr>
            <w:r>
              <w:t>OHCHR</w:t>
            </w:r>
          </w:p>
        </w:tc>
      </w:tr>
      <w:tr w:rsidR="005948F2" w:rsidRPr="00123BBA" w:rsidTr="00857C99">
        <w:trPr>
          <w:trHeight w:val="340"/>
        </w:trPr>
        <w:tc>
          <w:tcPr>
            <w:tcW w:w="5070" w:type="dxa"/>
          </w:tcPr>
          <w:p w:rsidR="005948F2" w:rsidRPr="002974D8" w:rsidRDefault="005948F2" w:rsidP="00513AB4">
            <w:pPr>
              <w:spacing w:after="0"/>
            </w:pPr>
            <w:r w:rsidRPr="002974D8">
              <w:t xml:space="preserve">Roberta </w:t>
            </w:r>
            <w:proofErr w:type="spellStart"/>
            <w:r w:rsidRPr="002974D8">
              <w:t>Traveri</w:t>
            </w:r>
            <w:proofErr w:type="spellEnd"/>
            <w:r w:rsidRPr="002974D8">
              <w:t xml:space="preserve">, Human Rights Officer -  </w:t>
            </w:r>
            <w:r w:rsidR="00703304">
              <w:t>UNJPGE</w:t>
            </w:r>
            <w:r w:rsidRPr="002974D8">
              <w:t xml:space="preserve"> Focal Point</w:t>
            </w:r>
          </w:p>
        </w:tc>
        <w:tc>
          <w:tcPr>
            <w:tcW w:w="4506" w:type="dxa"/>
          </w:tcPr>
          <w:p w:rsidR="005948F2" w:rsidRDefault="005948F2" w:rsidP="008C5571">
            <w:pPr>
              <w:spacing w:after="0"/>
            </w:pPr>
            <w:r>
              <w:t>OHCHR</w:t>
            </w:r>
          </w:p>
        </w:tc>
      </w:tr>
      <w:tr w:rsidR="005948F2" w:rsidRPr="00123BBA" w:rsidTr="00857C99">
        <w:trPr>
          <w:trHeight w:val="340"/>
        </w:trPr>
        <w:tc>
          <w:tcPr>
            <w:tcW w:w="5070" w:type="dxa"/>
          </w:tcPr>
          <w:p w:rsidR="005948F2" w:rsidRDefault="005948F2" w:rsidP="008C5571">
            <w:pPr>
              <w:spacing w:after="0"/>
            </w:pPr>
            <w:r>
              <w:t xml:space="preserve">Jane </w:t>
            </w:r>
            <w:proofErr w:type="spellStart"/>
            <w:r>
              <w:t>Ekabu</w:t>
            </w:r>
            <w:proofErr w:type="spellEnd"/>
            <w:r>
              <w:t>,</w:t>
            </w:r>
          </w:p>
        </w:tc>
        <w:tc>
          <w:tcPr>
            <w:tcW w:w="4506" w:type="dxa"/>
          </w:tcPr>
          <w:p w:rsidR="005948F2" w:rsidRDefault="005948F2" w:rsidP="008C5571">
            <w:pPr>
              <w:spacing w:after="0"/>
            </w:pPr>
            <w:proofErr w:type="spellStart"/>
            <w:r>
              <w:t>MoGLSD</w:t>
            </w:r>
            <w:proofErr w:type="spellEnd"/>
          </w:p>
        </w:tc>
      </w:tr>
      <w:tr w:rsidR="005948F2" w:rsidRPr="00123BBA" w:rsidTr="00857C99">
        <w:trPr>
          <w:trHeight w:val="340"/>
        </w:trPr>
        <w:tc>
          <w:tcPr>
            <w:tcW w:w="5070" w:type="dxa"/>
          </w:tcPr>
          <w:p w:rsidR="005948F2" w:rsidRDefault="005948F2" w:rsidP="008C5571">
            <w:pPr>
              <w:spacing w:after="0"/>
            </w:pPr>
            <w:r>
              <w:t>Among Irene, Social Development Adviser</w:t>
            </w:r>
          </w:p>
        </w:tc>
        <w:tc>
          <w:tcPr>
            <w:tcW w:w="4506" w:type="dxa"/>
          </w:tcPr>
          <w:p w:rsidR="005948F2" w:rsidRDefault="005948F2" w:rsidP="008C5571">
            <w:pPr>
              <w:spacing w:after="0"/>
            </w:pPr>
            <w:r>
              <w:t>DFID</w:t>
            </w:r>
          </w:p>
        </w:tc>
      </w:tr>
      <w:tr w:rsidR="005948F2" w:rsidRPr="00123BBA" w:rsidTr="00857C99">
        <w:trPr>
          <w:trHeight w:val="340"/>
        </w:trPr>
        <w:tc>
          <w:tcPr>
            <w:tcW w:w="5070" w:type="dxa"/>
          </w:tcPr>
          <w:p w:rsidR="005948F2" w:rsidRDefault="005948F2" w:rsidP="008C5571">
            <w:pPr>
              <w:spacing w:after="0"/>
            </w:pPr>
            <w:r>
              <w:t>Agnes,</w:t>
            </w:r>
          </w:p>
        </w:tc>
        <w:tc>
          <w:tcPr>
            <w:tcW w:w="4506" w:type="dxa"/>
          </w:tcPr>
          <w:p w:rsidR="005948F2" w:rsidRDefault="005948F2" w:rsidP="008C5571">
            <w:pPr>
              <w:spacing w:after="0"/>
            </w:pPr>
            <w:r>
              <w:t>DFID</w:t>
            </w:r>
          </w:p>
        </w:tc>
      </w:tr>
      <w:tr w:rsidR="005948F2" w:rsidRPr="00123BBA" w:rsidTr="00857C99">
        <w:trPr>
          <w:trHeight w:val="340"/>
        </w:trPr>
        <w:tc>
          <w:tcPr>
            <w:tcW w:w="5070" w:type="dxa"/>
          </w:tcPr>
          <w:p w:rsidR="005948F2" w:rsidRDefault="005948F2" w:rsidP="008C5571">
            <w:pPr>
              <w:spacing w:after="0"/>
            </w:pPr>
            <w:r>
              <w:t>Jennifer</w:t>
            </w:r>
          </w:p>
        </w:tc>
        <w:tc>
          <w:tcPr>
            <w:tcW w:w="4506" w:type="dxa"/>
          </w:tcPr>
          <w:p w:rsidR="005948F2" w:rsidRDefault="005948F2" w:rsidP="008C5571">
            <w:pPr>
              <w:spacing w:after="0"/>
            </w:pPr>
            <w:r>
              <w:t>UNCDF</w:t>
            </w:r>
          </w:p>
        </w:tc>
      </w:tr>
      <w:tr w:rsidR="005948F2" w:rsidRPr="00123BBA" w:rsidTr="00857C99">
        <w:trPr>
          <w:trHeight w:val="340"/>
        </w:trPr>
        <w:tc>
          <w:tcPr>
            <w:tcW w:w="5070" w:type="dxa"/>
          </w:tcPr>
          <w:p w:rsidR="005948F2" w:rsidRDefault="005948F2" w:rsidP="008C5571">
            <w:pPr>
              <w:spacing w:after="0"/>
            </w:pPr>
            <w:proofErr w:type="spellStart"/>
            <w:r>
              <w:t>Enock</w:t>
            </w:r>
            <w:proofErr w:type="spellEnd"/>
            <w:r>
              <w:t>, Gender Focal Point</w:t>
            </w:r>
          </w:p>
        </w:tc>
        <w:tc>
          <w:tcPr>
            <w:tcW w:w="4506" w:type="dxa"/>
          </w:tcPr>
          <w:p w:rsidR="005948F2" w:rsidRDefault="005948F2" w:rsidP="008C5571">
            <w:pPr>
              <w:spacing w:after="0"/>
            </w:pPr>
            <w:r>
              <w:t>UNDP</w:t>
            </w:r>
          </w:p>
        </w:tc>
      </w:tr>
      <w:tr w:rsidR="005948F2" w:rsidRPr="00123BBA" w:rsidTr="00857C99">
        <w:trPr>
          <w:trHeight w:val="340"/>
        </w:trPr>
        <w:tc>
          <w:tcPr>
            <w:tcW w:w="5070" w:type="dxa"/>
          </w:tcPr>
          <w:p w:rsidR="005948F2" w:rsidRPr="00123BBA" w:rsidRDefault="005948F2" w:rsidP="008C5571">
            <w:pPr>
              <w:spacing w:after="0"/>
            </w:pPr>
            <w:r w:rsidRPr="00123BBA">
              <w:t xml:space="preserve">Sylvia </w:t>
            </w:r>
            <w:proofErr w:type="spellStart"/>
            <w:r w:rsidRPr="00123BBA">
              <w:t>Tereka</w:t>
            </w:r>
            <w:proofErr w:type="spellEnd"/>
            <w:r w:rsidRPr="00123BBA">
              <w:t>, Executive Board Member</w:t>
            </w:r>
          </w:p>
        </w:tc>
        <w:tc>
          <w:tcPr>
            <w:tcW w:w="4506" w:type="dxa"/>
          </w:tcPr>
          <w:p w:rsidR="005948F2" w:rsidRPr="00123BBA" w:rsidRDefault="005948F2" w:rsidP="008C5571">
            <w:pPr>
              <w:spacing w:after="0"/>
            </w:pPr>
            <w:r w:rsidRPr="00123BBA">
              <w:t>NPA</w:t>
            </w:r>
          </w:p>
        </w:tc>
      </w:tr>
      <w:tr w:rsidR="005948F2" w:rsidRPr="00123BBA" w:rsidTr="00857C99">
        <w:trPr>
          <w:trHeight w:val="340"/>
        </w:trPr>
        <w:tc>
          <w:tcPr>
            <w:tcW w:w="5070" w:type="dxa"/>
          </w:tcPr>
          <w:p w:rsidR="005948F2" w:rsidRPr="00123BBA" w:rsidRDefault="005948F2" w:rsidP="008C5571">
            <w:pPr>
              <w:spacing w:after="0"/>
            </w:pPr>
            <w:r w:rsidRPr="00123BBA">
              <w:t xml:space="preserve">Judith </w:t>
            </w:r>
            <w:proofErr w:type="spellStart"/>
            <w:r w:rsidRPr="00123BBA">
              <w:t>Mutabazi</w:t>
            </w:r>
            <w:proofErr w:type="spellEnd"/>
            <w:r w:rsidRPr="00123BBA">
              <w:t xml:space="preserve">, </w:t>
            </w:r>
            <w:proofErr w:type="spellStart"/>
            <w:r w:rsidR="008B031A" w:rsidRPr="008B031A">
              <w:t>Sectoral</w:t>
            </w:r>
            <w:proofErr w:type="spellEnd"/>
            <w:r w:rsidR="008B031A" w:rsidRPr="008B031A">
              <w:t xml:space="preserve"> </w:t>
            </w:r>
            <w:r w:rsidR="009B1AFC">
              <w:t>P</w:t>
            </w:r>
            <w:r w:rsidR="008B031A" w:rsidRPr="008B031A">
              <w:t xml:space="preserve">olicy &amp; </w:t>
            </w:r>
            <w:r w:rsidR="009B1AFC">
              <w:t>P</w:t>
            </w:r>
            <w:r w:rsidR="008B031A" w:rsidRPr="008B031A">
              <w:t>lanning Officer</w:t>
            </w:r>
          </w:p>
        </w:tc>
        <w:tc>
          <w:tcPr>
            <w:tcW w:w="4506" w:type="dxa"/>
          </w:tcPr>
          <w:p w:rsidR="005948F2" w:rsidRPr="00123BBA" w:rsidRDefault="005948F2" w:rsidP="008C5571">
            <w:pPr>
              <w:spacing w:after="0"/>
            </w:pPr>
            <w:r w:rsidRPr="00123BBA">
              <w:t>NPA</w:t>
            </w:r>
          </w:p>
        </w:tc>
      </w:tr>
      <w:tr w:rsidR="005948F2" w:rsidRPr="00123BBA" w:rsidTr="00857C99">
        <w:trPr>
          <w:trHeight w:val="340"/>
        </w:trPr>
        <w:tc>
          <w:tcPr>
            <w:tcW w:w="5070" w:type="dxa"/>
          </w:tcPr>
          <w:p w:rsidR="005948F2" w:rsidRPr="00123BBA" w:rsidRDefault="008B031A" w:rsidP="008C5571">
            <w:pPr>
              <w:spacing w:after="0"/>
            </w:pPr>
            <w:r>
              <w:t xml:space="preserve">Kareem </w:t>
            </w:r>
            <w:proofErr w:type="spellStart"/>
            <w:r>
              <w:t>Buyana</w:t>
            </w:r>
            <w:proofErr w:type="spellEnd"/>
            <w:r>
              <w:t>, National Gender Expert</w:t>
            </w:r>
          </w:p>
        </w:tc>
        <w:tc>
          <w:tcPr>
            <w:tcW w:w="4506" w:type="dxa"/>
          </w:tcPr>
          <w:p w:rsidR="005948F2" w:rsidRPr="00123BBA" w:rsidRDefault="005948F2" w:rsidP="008C5571">
            <w:pPr>
              <w:spacing w:after="0"/>
            </w:pPr>
            <w:r>
              <w:t>NPA</w:t>
            </w:r>
          </w:p>
        </w:tc>
      </w:tr>
      <w:tr w:rsidR="008B031A" w:rsidRPr="00123BBA" w:rsidTr="00857C99">
        <w:trPr>
          <w:trHeight w:val="340"/>
        </w:trPr>
        <w:tc>
          <w:tcPr>
            <w:tcW w:w="5070" w:type="dxa"/>
          </w:tcPr>
          <w:p w:rsidR="008B031A" w:rsidRDefault="008B031A" w:rsidP="009B1AFC">
            <w:pPr>
              <w:spacing w:after="0"/>
            </w:pPr>
            <w:r w:rsidRPr="008B031A">
              <w:t xml:space="preserve">Sarah </w:t>
            </w:r>
            <w:proofErr w:type="spellStart"/>
            <w:r w:rsidRPr="008B031A">
              <w:t>Nahalamba</w:t>
            </w:r>
            <w:proofErr w:type="spellEnd"/>
            <w:r>
              <w:t xml:space="preserve">, </w:t>
            </w:r>
            <w:r w:rsidRPr="008B031A">
              <w:t xml:space="preserve">Senior Gender &amp; </w:t>
            </w:r>
            <w:r w:rsidR="009B1AFC">
              <w:t>S</w:t>
            </w:r>
            <w:r w:rsidRPr="008B031A">
              <w:t xml:space="preserve">ocial </w:t>
            </w:r>
            <w:proofErr w:type="spellStart"/>
            <w:r w:rsidR="009B1AFC">
              <w:t>D</w:t>
            </w:r>
            <w:r w:rsidRPr="008B031A">
              <w:t>evt</w:t>
            </w:r>
            <w:proofErr w:type="spellEnd"/>
            <w:r w:rsidRPr="008B031A">
              <w:t xml:space="preserve"> </w:t>
            </w:r>
            <w:r w:rsidR="009B1AFC">
              <w:t>O</w:t>
            </w:r>
            <w:r w:rsidRPr="008B031A">
              <w:t>fficer</w:t>
            </w:r>
          </w:p>
        </w:tc>
        <w:tc>
          <w:tcPr>
            <w:tcW w:w="4506" w:type="dxa"/>
          </w:tcPr>
          <w:p w:rsidR="008B031A" w:rsidRDefault="008B031A" w:rsidP="008C5571">
            <w:pPr>
              <w:spacing w:after="0"/>
            </w:pPr>
          </w:p>
        </w:tc>
      </w:tr>
      <w:tr w:rsidR="005948F2" w:rsidRPr="00123BBA" w:rsidTr="00857C99">
        <w:trPr>
          <w:trHeight w:val="340"/>
        </w:trPr>
        <w:tc>
          <w:tcPr>
            <w:tcW w:w="5070" w:type="dxa"/>
          </w:tcPr>
          <w:p w:rsidR="005948F2" w:rsidRPr="00123BBA" w:rsidRDefault="005948F2" w:rsidP="008C5571">
            <w:pPr>
              <w:spacing w:after="0"/>
            </w:pPr>
            <w:r>
              <w:t xml:space="preserve">Rosemary </w:t>
            </w:r>
            <w:proofErr w:type="spellStart"/>
            <w:r>
              <w:t>Nalwada</w:t>
            </w:r>
            <w:proofErr w:type="spellEnd"/>
            <w:r>
              <w:t>, Consultant</w:t>
            </w:r>
          </w:p>
        </w:tc>
        <w:tc>
          <w:tcPr>
            <w:tcW w:w="4506" w:type="dxa"/>
          </w:tcPr>
          <w:p w:rsidR="005948F2" w:rsidRPr="00123BBA" w:rsidRDefault="005948F2" w:rsidP="008C5571">
            <w:pPr>
              <w:spacing w:after="0"/>
            </w:pPr>
            <w:r>
              <w:t>UBOS</w:t>
            </w:r>
          </w:p>
        </w:tc>
      </w:tr>
      <w:tr w:rsidR="005948F2" w:rsidRPr="00123BBA" w:rsidTr="00857C99">
        <w:trPr>
          <w:trHeight w:val="340"/>
        </w:trPr>
        <w:tc>
          <w:tcPr>
            <w:tcW w:w="5070" w:type="dxa"/>
          </w:tcPr>
          <w:p w:rsidR="005948F2" w:rsidRPr="00123BBA" w:rsidRDefault="005948F2" w:rsidP="008C5571">
            <w:pPr>
              <w:spacing w:after="0"/>
            </w:pPr>
            <w:r>
              <w:t xml:space="preserve">Stella </w:t>
            </w:r>
            <w:proofErr w:type="spellStart"/>
            <w:r>
              <w:t>Nasolo</w:t>
            </w:r>
            <w:proofErr w:type="spellEnd"/>
            <w:r>
              <w:t>, Gender Officer</w:t>
            </w:r>
          </w:p>
        </w:tc>
        <w:tc>
          <w:tcPr>
            <w:tcW w:w="4506" w:type="dxa"/>
          </w:tcPr>
          <w:p w:rsidR="005948F2" w:rsidRDefault="005948F2" w:rsidP="008C5571">
            <w:pPr>
              <w:spacing w:after="0"/>
            </w:pPr>
            <w:r>
              <w:t>UBOS</w:t>
            </w:r>
          </w:p>
        </w:tc>
      </w:tr>
      <w:tr w:rsidR="005948F2" w:rsidRPr="00123BBA" w:rsidTr="00857C99">
        <w:trPr>
          <w:trHeight w:val="340"/>
        </w:trPr>
        <w:tc>
          <w:tcPr>
            <w:tcW w:w="5070" w:type="dxa"/>
          </w:tcPr>
          <w:p w:rsidR="005948F2" w:rsidRDefault="005948F2" w:rsidP="008C5571">
            <w:pPr>
              <w:spacing w:after="0"/>
            </w:pPr>
            <w:r>
              <w:t xml:space="preserve">Margaret </w:t>
            </w:r>
            <w:proofErr w:type="spellStart"/>
            <w:r>
              <w:t>Kasiko</w:t>
            </w:r>
            <w:proofErr w:type="spellEnd"/>
            <w:r>
              <w:t>, Gender Technical Advisor</w:t>
            </w:r>
          </w:p>
        </w:tc>
        <w:tc>
          <w:tcPr>
            <w:tcW w:w="4506" w:type="dxa"/>
          </w:tcPr>
          <w:p w:rsidR="005948F2" w:rsidRDefault="005948F2" w:rsidP="008C5571">
            <w:pPr>
              <w:spacing w:after="0"/>
            </w:pPr>
            <w:proofErr w:type="spellStart"/>
            <w:r>
              <w:t>MoES</w:t>
            </w:r>
            <w:proofErr w:type="spellEnd"/>
          </w:p>
        </w:tc>
      </w:tr>
      <w:tr w:rsidR="005948F2" w:rsidRPr="00123BBA" w:rsidTr="00857C99">
        <w:trPr>
          <w:trHeight w:val="340"/>
        </w:trPr>
        <w:tc>
          <w:tcPr>
            <w:tcW w:w="5070" w:type="dxa"/>
          </w:tcPr>
          <w:p w:rsidR="005948F2" w:rsidRDefault="005948F2" w:rsidP="008C5571">
            <w:pPr>
              <w:spacing w:after="0"/>
            </w:pPr>
            <w:r>
              <w:t xml:space="preserve">Harriet </w:t>
            </w:r>
            <w:proofErr w:type="spellStart"/>
            <w:r>
              <w:t>Ajilong</w:t>
            </w:r>
            <w:proofErr w:type="spellEnd"/>
            <w:r>
              <w:t>, Gender Desk Officer</w:t>
            </w:r>
          </w:p>
        </w:tc>
        <w:tc>
          <w:tcPr>
            <w:tcW w:w="4506" w:type="dxa"/>
          </w:tcPr>
          <w:p w:rsidR="005948F2" w:rsidRDefault="005948F2" w:rsidP="008C5571">
            <w:pPr>
              <w:spacing w:after="0"/>
            </w:pPr>
            <w:proofErr w:type="spellStart"/>
            <w:r>
              <w:t>MoES</w:t>
            </w:r>
            <w:proofErr w:type="spellEnd"/>
          </w:p>
        </w:tc>
      </w:tr>
      <w:tr w:rsidR="005948F2" w:rsidRPr="00123BBA" w:rsidTr="00857C99">
        <w:trPr>
          <w:trHeight w:val="340"/>
        </w:trPr>
        <w:tc>
          <w:tcPr>
            <w:tcW w:w="5070" w:type="dxa"/>
          </w:tcPr>
          <w:p w:rsidR="005948F2" w:rsidRDefault="005948F2" w:rsidP="008C5571">
            <w:pPr>
              <w:spacing w:after="0"/>
            </w:pPr>
            <w:r>
              <w:t>Rita Kyeyune, Deputy Gender Desk Officer</w:t>
            </w:r>
          </w:p>
        </w:tc>
        <w:tc>
          <w:tcPr>
            <w:tcW w:w="4506" w:type="dxa"/>
          </w:tcPr>
          <w:p w:rsidR="005948F2" w:rsidRDefault="005948F2" w:rsidP="008C5571">
            <w:pPr>
              <w:spacing w:after="0"/>
            </w:pPr>
            <w:proofErr w:type="spellStart"/>
            <w:r>
              <w:t>MoES</w:t>
            </w:r>
            <w:proofErr w:type="spellEnd"/>
          </w:p>
        </w:tc>
      </w:tr>
      <w:tr w:rsidR="005948F2" w:rsidRPr="00123BBA" w:rsidTr="00857C99">
        <w:trPr>
          <w:trHeight w:val="340"/>
        </w:trPr>
        <w:tc>
          <w:tcPr>
            <w:tcW w:w="5070" w:type="dxa"/>
          </w:tcPr>
          <w:p w:rsidR="005948F2" w:rsidRPr="00123BBA" w:rsidRDefault="005948F2" w:rsidP="008C5571">
            <w:pPr>
              <w:spacing w:after="0"/>
            </w:pPr>
            <w:r>
              <w:lastRenderedPageBreak/>
              <w:t xml:space="preserve">Rita </w:t>
            </w:r>
            <w:proofErr w:type="spellStart"/>
            <w:r>
              <w:t>Aciro</w:t>
            </w:r>
            <w:proofErr w:type="spellEnd"/>
            <w:r>
              <w:t>, Executive Director</w:t>
            </w:r>
          </w:p>
        </w:tc>
        <w:tc>
          <w:tcPr>
            <w:tcW w:w="4506" w:type="dxa"/>
          </w:tcPr>
          <w:p w:rsidR="005948F2" w:rsidRPr="00123BBA" w:rsidRDefault="005948F2" w:rsidP="008C5571">
            <w:pPr>
              <w:spacing w:after="0"/>
            </w:pPr>
            <w:r>
              <w:t>UWONET</w:t>
            </w:r>
          </w:p>
        </w:tc>
      </w:tr>
      <w:tr w:rsidR="005948F2" w:rsidRPr="00123BBA" w:rsidTr="00857C99">
        <w:trPr>
          <w:trHeight w:val="340"/>
        </w:trPr>
        <w:tc>
          <w:tcPr>
            <w:tcW w:w="5070" w:type="dxa"/>
          </w:tcPr>
          <w:p w:rsidR="005948F2" w:rsidRDefault="005948F2" w:rsidP="008C5571">
            <w:pPr>
              <w:spacing w:after="0"/>
            </w:pPr>
            <w:r>
              <w:t xml:space="preserve">Betty </w:t>
            </w:r>
            <w:proofErr w:type="spellStart"/>
            <w:r>
              <w:t>Kasiko</w:t>
            </w:r>
            <w:proofErr w:type="spellEnd"/>
            <w:r>
              <w:t>, Director Programmes</w:t>
            </w:r>
          </w:p>
        </w:tc>
        <w:tc>
          <w:tcPr>
            <w:tcW w:w="4506" w:type="dxa"/>
          </w:tcPr>
          <w:p w:rsidR="005948F2" w:rsidRDefault="005948F2" w:rsidP="008C5571">
            <w:pPr>
              <w:spacing w:after="0"/>
            </w:pPr>
            <w:r>
              <w:t>UWONET</w:t>
            </w:r>
          </w:p>
        </w:tc>
      </w:tr>
      <w:tr w:rsidR="005948F2" w:rsidRPr="00123BBA" w:rsidTr="00857C99">
        <w:trPr>
          <w:trHeight w:val="340"/>
        </w:trPr>
        <w:tc>
          <w:tcPr>
            <w:tcW w:w="5070" w:type="dxa"/>
          </w:tcPr>
          <w:p w:rsidR="005948F2" w:rsidRPr="00123BBA" w:rsidRDefault="005948F2" w:rsidP="008C5571">
            <w:pPr>
              <w:spacing w:after="0"/>
            </w:pPr>
            <w:r w:rsidRPr="00123BBA">
              <w:t xml:space="preserve">Julius, </w:t>
            </w:r>
            <w:proofErr w:type="spellStart"/>
            <w:r w:rsidRPr="00123BBA">
              <w:t>Mukunda</w:t>
            </w:r>
            <w:proofErr w:type="spellEnd"/>
            <w:r w:rsidRPr="00123BBA">
              <w:t>, Senior Programme Director</w:t>
            </w:r>
          </w:p>
        </w:tc>
        <w:tc>
          <w:tcPr>
            <w:tcW w:w="4506" w:type="dxa"/>
          </w:tcPr>
          <w:p w:rsidR="005948F2" w:rsidRPr="00123BBA" w:rsidRDefault="005948F2" w:rsidP="008C5571">
            <w:pPr>
              <w:spacing w:after="0"/>
            </w:pPr>
            <w:r w:rsidRPr="00123BBA">
              <w:t>FOWODE</w:t>
            </w:r>
          </w:p>
        </w:tc>
      </w:tr>
      <w:tr w:rsidR="005948F2" w:rsidRPr="00123BBA" w:rsidTr="00857C99">
        <w:trPr>
          <w:trHeight w:val="340"/>
        </w:trPr>
        <w:tc>
          <w:tcPr>
            <w:tcW w:w="5070" w:type="dxa"/>
          </w:tcPr>
          <w:p w:rsidR="005948F2" w:rsidRPr="00123BBA" w:rsidRDefault="005948F2" w:rsidP="008C5571">
            <w:pPr>
              <w:spacing w:after="0"/>
            </w:pPr>
            <w:r w:rsidRPr="00123BBA">
              <w:t xml:space="preserve">Joseph </w:t>
            </w:r>
            <w:proofErr w:type="spellStart"/>
            <w:r w:rsidRPr="00123BBA">
              <w:t>Adweka</w:t>
            </w:r>
            <w:proofErr w:type="spellEnd"/>
            <w:r w:rsidRPr="00123BBA">
              <w:t xml:space="preserve">, </w:t>
            </w:r>
            <w:r>
              <w:t>Programme Officer/ Acting Provincial Health Coordinator</w:t>
            </w:r>
          </w:p>
        </w:tc>
        <w:tc>
          <w:tcPr>
            <w:tcW w:w="4506" w:type="dxa"/>
          </w:tcPr>
          <w:p w:rsidR="005948F2" w:rsidRPr="00123BBA" w:rsidRDefault="005948F2" w:rsidP="008C5571">
            <w:pPr>
              <w:spacing w:after="0"/>
            </w:pPr>
            <w:proofErr w:type="spellStart"/>
            <w:r w:rsidRPr="00123BBA">
              <w:t>CoU</w:t>
            </w:r>
            <w:proofErr w:type="spellEnd"/>
          </w:p>
        </w:tc>
      </w:tr>
      <w:tr w:rsidR="005948F2" w:rsidRPr="00123BBA" w:rsidTr="00857C99">
        <w:trPr>
          <w:trHeight w:val="340"/>
        </w:trPr>
        <w:tc>
          <w:tcPr>
            <w:tcW w:w="5070" w:type="dxa"/>
          </w:tcPr>
          <w:p w:rsidR="005948F2" w:rsidRPr="00123BBA" w:rsidRDefault="005948F2" w:rsidP="008C5571">
            <w:pPr>
              <w:spacing w:after="0"/>
            </w:pPr>
            <w:r w:rsidRPr="00123BBA">
              <w:t xml:space="preserve">Juliet </w:t>
            </w:r>
            <w:proofErr w:type="spellStart"/>
            <w:r w:rsidRPr="00123BBA">
              <w:t>Kapito</w:t>
            </w:r>
            <w:proofErr w:type="spellEnd"/>
            <w:r>
              <w:t>, Data Statistician</w:t>
            </w:r>
          </w:p>
        </w:tc>
        <w:tc>
          <w:tcPr>
            <w:tcW w:w="4506" w:type="dxa"/>
          </w:tcPr>
          <w:p w:rsidR="005948F2" w:rsidRPr="00123BBA" w:rsidRDefault="005948F2" w:rsidP="008C5571">
            <w:pPr>
              <w:spacing w:after="0"/>
            </w:pPr>
            <w:proofErr w:type="spellStart"/>
            <w:r w:rsidRPr="00123BBA">
              <w:t>CoU</w:t>
            </w:r>
            <w:proofErr w:type="spellEnd"/>
          </w:p>
        </w:tc>
      </w:tr>
      <w:tr w:rsidR="005948F2" w:rsidRPr="00123BBA" w:rsidTr="00857C99">
        <w:trPr>
          <w:trHeight w:val="340"/>
        </w:trPr>
        <w:tc>
          <w:tcPr>
            <w:tcW w:w="5070" w:type="dxa"/>
          </w:tcPr>
          <w:p w:rsidR="005948F2" w:rsidRPr="00123BBA" w:rsidRDefault="005948F2" w:rsidP="008C5571">
            <w:pPr>
              <w:spacing w:after="0"/>
            </w:pPr>
            <w:r w:rsidRPr="00123BBA">
              <w:t xml:space="preserve">Sarah </w:t>
            </w:r>
            <w:proofErr w:type="spellStart"/>
            <w:r w:rsidRPr="00123BBA">
              <w:t>Kasule</w:t>
            </w:r>
            <w:proofErr w:type="spellEnd"/>
            <w:r>
              <w:t>, Provincial Mothers Union Worker</w:t>
            </w:r>
          </w:p>
        </w:tc>
        <w:tc>
          <w:tcPr>
            <w:tcW w:w="4506" w:type="dxa"/>
          </w:tcPr>
          <w:p w:rsidR="005948F2" w:rsidRPr="00123BBA" w:rsidRDefault="005948F2" w:rsidP="008C5571">
            <w:pPr>
              <w:spacing w:after="0"/>
            </w:pPr>
            <w:proofErr w:type="spellStart"/>
            <w:r w:rsidRPr="00123BBA">
              <w:t>CoU</w:t>
            </w:r>
            <w:proofErr w:type="spellEnd"/>
          </w:p>
        </w:tc>
      </w:tr>
      <w:tr w:rsidR="005948F2" w:rsidRPr="00123BBA" w:rsidTr="00857C99">
        <w:trPr>
          <w:trHeight w:val="340"/>
        </w:trPr>
        <w:tc>
          <w:tcPr>
            <w:tcW w:w="5070" w:type="dxa"/>
          </w:tcPr>
          <w:p w:rsidR="005948F2" w:rsidRPr="00123BBA" w:rsidRDefault="005948F2" w:rsidP="008C5571">
            <w:pPr>
              <w:spacing w:after="0"/>
            </w:pPr>
            <w:r w:rsidRPr="00123BBA">
              <w:t xml:space="preserve">Charity </w:t>
            </w:r>
            <w:proofErr w:type="spellStart"/>
            <w:r w:rsidRPr="00123BBA">
              <w:t>Kiconco</w:t>
            </w:r>
            <w:proofErr w:type="spellEnd"/>
            <w:r>
              <w:t>, Accounts Assistant</w:t>
            </w:r>
          </w:p>
        </w:tc>
        <w:tc>
          <w:tcPr>
            <w:tcW w:w="4506" w:type="dxa"/>
          </w:tcPr>
          <w:p w:rsidR="005948F2" w:rsidRPr="00123BBA" w:rsidRDefault="005948F2" w:rsidP="008C5571">
            <w:pPr>
              <w:spacing w:after="0"/>
            </w:pPr>
            <w:proofErr w:type="spellStart"/>
            <w:r w:rsidRPr="00123BBA">
              <w:t>CoU</w:t>
            </w:r>
            <w:proofErr w:type="spellEnd"/>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proofErr w:type="spellStart"/>
            <w:r w:rsidRPr="00123BBA">
              <w:rPr>
                <w:rFonts w:ascii="Calibri" w:hAnsi="Calibri"/>
                <w:sz w:val="22"/>
                <w:szCs w:val="22"/>
              </w:rPr>
              <w:t>Nickson</w:t>
            </w:r>
            <w:proofErr w:type="spellEnd"/>
            <w:r w:rsidRPr="00123BBA">
              <w:rPr>
                <w:rFonts w:ascii="Calibri" w:hAnsi="Calibri"/>
                <w:sz w:val="22"/>
                <w:szCs w:val="22"/>
              </w:rPr>
              <w:t xml:space="preserve"> Goral, Partnership Funding and Sponsorship Director</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proofErr w:type="spellStart"/>
            <w:r w:rsidRPr="00123BBA">
              <w:rPr>
                <w:rFonts w:ascii="Calibri" w:hAnsi="Calibri"/>
                <w:sz w:val="22"/>
                <w:szCs w:val="22"/>
              </w:rPr>
              <w:t>Hellen</w:t>
            </w:r>
            <w:proofErr w:type="spellEnd"/>
            <w:r w:rsidRPr="00123BBA">
              <w:rPr>
                <w:rFonts w:ascii="Calibri" w:hAnsi="Calibri"/>
                <w:sz w:val="22"/>
                <w:szCs w:val="22"/>
              </w:rPr>
              <w:t xml:space="preserve"> </w:t>
            </w:r>
            <w:proofErr w:type="spellStart"/>
            <w:r w:rsidRPr="00123BBA">
              <w:rPr>
                <w:rFonts w:ascii="Calibri" w:hAnsi="Calibri"/>
                <w:sz w:val="22"/>
                <w:szCs w:val="22"/>
              </w:rPr>
              <w:t>Malinga</w:t>
            </w:r>
            <w:proofErr w:type="spellEnd"/>
            <w:r w:rsidRPr="00123BBA">
              <w:rPr>
                <w:rFonts w:ascii="Calibri" w:hAnsi="Calibri"/>
                <w:sz w:val="22"/>
                <w:szCs w:val="22"/>
              </w:rPr>
              <w:t xml:space="preserve"> </w:t>
            </w:r>
            <w:proofErr w:type="spellStart"/>
            <w:r w:rsidRPr="00123BBA">
              <w:rPr>
                <w:rFonts w:ascii="Calibri" w:hAnsi="Calibri"/>
                <w:sz w:val="22"/>
                <w:szCs w:val="22"/>
              </w:rPr>
              <w:t>Apila</w:t>
            </w:r>
            <w:proofErr w:type="spellEnd"/>
            <w:r w:rsidRPr="00123BBA">
              <w:rPr>
                <w:rFonts w:ascii="Calibri" w:hAnsi="Calibri"/>
                <w:sz w:val="22"/>
                <w:szCs w:val="22"/>
              </w:rPr>
              <w:t>, National Coordinator, Women Rights and Gender Equality</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r w:rsidRPr="00123BBA">
              <w:rPr>
                <w:rFonts w:ascii="Calibri" w:hAnsi="Calibri"/>
                <w:sz w:val="22"/>
                <w:szCs w:val="22"/>
              </w:rPr>
              <w:t xml:space="preserve">Irene </w:t>
            </w:r>
            <w:proofErr w:type="spellStart"/>
            <w:r w:rsidRPr="00123BBA">
              <w:rPr>
                <w:rFonts w:ascii="Calibri" w:hAnsi="Calibri"/>
                <w:sz w:val="22"/>
                <w:szCs w:val="22"/>
              </w:rPr>
              <w:t>Kharono</w:t>
            </w:r>
            <w:proofErr w:type="spellEnd"/>
            <w:r w:rsidRPr="00123BBA">
              <w:rPr>
                <w:rFonts w:ascii="Calibri" w:hAnsi="Calibri"/>
                <w:sz w:val="22"/>
                <w:szCs w:val="22"/>
              </w:rPr>
              <w:t>, Director Programmes</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r w:rsidRPr="00123BBA">
              <w:rPr>
                <w:rFonts w:ascii="Calibri" w:hAnsi="Calibri"/>
                <w:sz w:val="22"/>
                <w:szCs w:val="22"/>
              </w:rPr>
              <w:t xml:space="preserve">Harriet </w:t>
            </w:r>
            <w:proofErr w:type="spellStart"/>
            <w:r w:rsidRPr="00123BBA">
              <w:rPr>
                <w:rFonts w:ascii="Calibri" w:hAnsi="Calibri"/>
                <w:sz w:val="22"/>
                <w:szCs w:val="22"/>
              </w:rPr>
              <w:t>Gimbo</w:t>
            </w:r>
            <w:proofErr w:type="spellEnd"/>
            <w:r w:rsidRPr="00123BBA">
              <w:rPr>
                <w:rFonts w:ascii="Calibri" w:hAnsi="Calibri"/>
                <w:sz w:val="22"/>
                <w:szCs w:val="22"/>
              </w:rPr>
              <w:t>, Programme Development Manager</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r w:rsidRPr="00123BBA">
              <w:rPr>
                <w:rFonts w:ascii="Calibri" w:hAnsi="Calibri"/>
                <w:sz w:val="22"/>
                <w:szCs w:val="22"/>
              </w:rPr>
              <w:t xml:space="preserve"> Paul </w:t>
            </w:r>
            <w:proofErr w:type="spellStart"/>
            <w:r w:rsidRPr="00123BBA">
              <w:rPr>
                <w:rFonts w:ascii="Calibri" w:hAnsi="Calibri"/>
                <w:sz w:val="22"/>
                <w:szCs w:val="22"/>
              </w:rPr>
              <w:t>Ojuman</w:t>
            </w:r>
            <w:proofErr w:type="spellEnd"/>
            <w:r w:rsidRPr="00123BBA">
              <w:rPr>
                <w:rFonts w:ascii="Calibri" w:hAnsi="Calibri"/>
                <w:sz w:val="22"/>
                <w:szCs w:val="22"/>
              </w:rPr>
              <w:t>, Policy Manager</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spacing w:before="0" w:beforeAutospacing="0" w:after="0" w:afterAutospacing="0"/>
              <w:rPr>
                <w:rFonts w:ascii="Calibri" w:hAnsi="Calibri"/>
                <w:sz w:val="22"/>
                <w:szCs w:val="22"/>
              </w:rPr>
            </w:pPr>
            <w:proofErr w:type="spellStart"/>
            <w:r w:rsidRPr="00123BBA">
              <w:rPr>
                <w:rFonts w:ascii="Calibri" w:hAnsi="Calibri"/>
                <w:sz w:val="22"/>
                <w:szCs w:val="22"/>
              </w:rPr>
              <w:t>Yuda</w:t>
            </w:r>
            <w:proofErr w:type="spellEnd"/>
            <w:r w:rsidRPr="00123BBA">
              <w:rPr>
                <w:rFonts w:ascii="Calibri" w:hAnsi="Calibri"/>
                <w:sz w:val="22"/>
                <w:szCs w:val="22"/>
              </w:rPr>
              <w:t xml:space="preserve"> </w:t>
            </w:r>
            <w:proofErr w:type="spellStart"/>
            <w:r w:rsidRPr="00123BBA">
              <w:rPr>
                <w:rFonts w:ascii="Calibri" w:hAnsi="Calibri"/>
                <w:sz w:val="22"/>
                <w:szCs w:val="22"/>
              </w:rPr>
              <w:t>Rwakogo</w:t>
            </w:r>
            <w:proofErr w:type="spellEnd"/>
            <w:r w:rsidRPr="00123BBA">
              <w:rPr>
                <w:rFonts w:ascii="Calibri" w:hAnsi="Calibri"/>
                <w:sz w:val="22"/>
                <w:szCs w:val="22"/>
              </w:rPr>
              <w:t>, Grants Coordinator</w:t>
            </w:r>
          </w:p>
        </w:tc>
        <w:tc>
          <w:tcPr>
            <w:tcW w:w="4506" w:type="dxa"/>
          </w:tcPr>
          <w:p w:rsidR="005948F2" w:rsidRPr="00123BBA" w:rsidRDefault="005948F2" w:rsidP="008C5571">
            <w:pPr>
              <w:spacing w:after="0"/>
            </w:pPr>
            <w:r w:rsidRPr="00123BBA">
              <w:t>AAUI</w:t>
            </w:r>
          </w:p>
        </w:tc>
      </w:tr>
      <w:tr w:rsidR="005948F2" w:rsidRPr="00123BBA" w:rsidTr="00857C99">
        <w:trPr>
          <w:trHeight w:val="340"/>
        </w:trPr>
        <w:tc>
          <w:tcPr>
            <w:tcW w:w="5070" w:type="dxa"/>
          </w:tcPr>
          <w:p w:rsidR="005948F2" w:rsidRPr="00123BBA" w:rsidRDefault="005948F2" w:rsidP="008C5571">
            <w:pPr>
              <w:pStyle w:val="NormalWeb"/>
              <w:tabs>
                <w:tab w:val="center" w:pos="2281"/>
              </w:tabs>
              <w:rPr>
                <w:rFonts w:ascii="Calibri" w:hAnsi="Calibri"/>
                <w:sz w:val="22"/>
                <w:szCs w:val="22"/>
              </w:rPr>
            </w:pPr>
            <w:r w:rsidRPr="00123BBA">
              <w:rPr>
                <w:rFonts w:ascii="Calibri" w:hAnsi="Calibri"/>
                <w:sz w:val="22"/>
                <w:szCs w:val="22"/>
              </w:rPr>
              <w:t xml:space="preserve"> </w:t>
            </w:r>
            <w:proofErr w:type="spellStart"/>
            <w:r w:rsidRPr="00123BBA">
              <w:rPr>
                <w:rFonts w:ascii="Calibri" w:hAnsi="Calibri"/>
                <w:sz w:val="22"/>
                <w:szCs w:val="22"/>
              </w:rPr>
              <w:t>Hellen</w:t>
            </w:r>
            <w:proofErr w:type="spellEnd"/>
            <w:r w:rsidRPr="00123BBA">
              <w:rPr>
                <w:rFonts w:ascii="Calibri" w:hAnsi="Calibri"/>
                <w:sz w:val="22"/>
                <w:szCs w:val="22"/>
              </w:rPr>
              <w:t xml:space="preserve"> </w:t>
            </w:r>
            <w:proofErr w:type="spellStart"/>
            <w:r w:rsidRPr="00123BBA">
              <w:rPr>
                <w:rFonts w:ascii="Calibri" w:hAnsi="Calibri"/>
                <w:sz w:val="22"/>
                <w:szCs w:val="22"/>
              </w:rPr>
              <w:t>Alobo</w:t>
            </w:r>
            <w:proofErr w:type="spellEnd"/>
            <w:r w:rsidRPr="00123BBA">
              <w:rPr>
                <w:rFonts w:ascii="Calibri" w:hAnsi="Calibri"/>
                <w:sz w:val="22"/>
                <w:szCs w:val="22"/>
              </w:rPr>
              <w:t xml:space="preserve">, Project Officer Women Protection </w:t>
            </w:r>
            <w:proofErr w:type="spellStart"/>
            <w:r w:rsidRPr="00123BBA">
              <w:rPr>
                <w:rFonts w:ascii="Calibri" w:hAnsi="Calibri"/>
                <w:sz w:val="22"/>
                <w:szCs w:val="22"/>
              </w:rPr>
              <w:t>centers</w:t>
            </w:r>
            <w:proofErr w:type="spellEnd"/>
            <w:r w:rsidRPr="00123BBA">
              <w:rPr>
                <w:rFonts w:ascii="Calibri" w:hAnsi="Calibri"/>
                <w:sz w:val="22"/>
                <w:szCs w:val="22"/>
              </w:rPr>
              <w:tab/>
            </w:r>
          </w:p>
        </w:tc>
        <w:tc>
          <w:tcPr>
            <w:tcW w:w="4506" w:type="dxa"/>
          </w:tcPr>
          <w:p w:rsidR="005948F2" w:rsidRPr="00123BBA" w:rsidRDefault="005948F2" w:rsidP="008C5571">
            <w:r w:rsidRPr="00123BBA">
              <w:t>AAUI</w:t>
            </w:r>
          </w:p>
        </w:tc>
      </w:tr>
      <w:tr w:rsidR="005948F2" w:rsidRPr="00123BBA" w:rsidTr="00857C99">
        <w:trPr>
          <w:trHeight w:val="340"/>
        </w:trPr>
        <w:tc>
          <w:tcPr>
            <w:tcW w:w="5070" w:type="dxa"/>
          </w:tcPr>
          <w:p w:rsidR="005948F2" w:rsidRPr="00123BBA" w:rsidRDefault="005948F2" w:rsidP="009B1AFC">
            <w:pPr>
              <w:pStyle w:val="NormalWeb"/>
              <w:rPr>
                <w:rFonts w:ascii="Calibri" w:hAnsi="Calibri"/>
                <w:sz w:val="22"/>
                <w:szCs w:val="22"/>
              </w:rPr>
            </w:pPr>
            <w:r w:rsidRPr="00123BBA">
              <w:rPr>
                <w:rFonts w:ascii="Calibri" w:hAnsi="Calibri"/>
                <w:sz w:val="22"/>
                <w:szCs w:val="22"/>
              </w:rPr>
              <w:t xml:space="preserve">Peace </w:t>
            </w:r>
            <w:proofErr w:type="spellStart"/>
            <w:r w:rsidRPr="00123BBA">
              <w:rPr>
                <w:rFonts w:ascii="Calibri" w:hAnsi="Calibri"/>
                <w:sz w:val="22"/>
                <w:szCs w:val="22"/>
              </w:rPr>
              <w:t>Lamono</w:t>
            </w:r>
            <w:proofErr w:type="spellEnd"/>
            <w:r w:rsidRPr="00123BBA">
              <w:rPr>
                <w:rFonts w:ascii="Calibri" w:hAnsi="Calibri"/>
                <w:sz w:val="22"/>
                <w:szCs w:val="22"/>
              </w:rPr>
              <w:t xml:space="preserve">, Legal </w:t>
            </w:r>
            <w:r w:rsidR="009B1AFC">
              <w:rPr>
                <w:rFonts w:ascii="Calibri" w:hAnsi="Calibri"/>
                <w:sz w:val="22"/>
                <w:szCs w:val="22"/>
              </w:rPr>
              <w:t>O</w:t>
            </w:r>
            <w:r w:rsidRPr="00123BBA">
              <w:rPr>
                <w:rFonts w:ascii="Calibri" w:hAnsi="Calibri"/>
                <w:sz w:val="22"/>
                <w:szCs w:val="22"/>
              </w:rPr>
              <w:t xml:space="preserve">ffice, Women </w:t>
            </w:r>
            <w:r w:rsidR="009B1AFC">
              <w:rPr>
                <w:rFonts w:ascii="Calibri" w:hAnsi="Calibri"/>
                <w:sz w:val="22"/>
                <w:szCs w:val="22"/>
              </w:rPr>
              <w:t>P</w:t>
            </w:r>
            <w:r w:rsidRPr="00123BBA">
              <w:rPr>
                <w:rFonts w:ascii="Calibri" w:hAnsi="Calibri"/>
                <w:sz w:val="22"/>
                <w:szCs w:val="22"/>
              </w:rPr>
              <w:t xml:space="preserve">rotection </w:t>
            </w:r>
            <w:r w:rsidR="00C848A5">
              <w:rPr>
                <w:rFonts w:ascii="Calibri" w:hAnsi="Calibri"/>
                <w:sz w:val="22"/>
                <w:szCs w:val="22"/>
              </w:rPr>
              <w:t>C</w:t>
            </w:r>
            <w:r w:rsidRPr="00123BBA">
              <w:rPr>
                <w:rFonts w:ascii="Calibri" w:hAnsi="Calibri"/>
                <w:sz w:val="22"/>
                <w:szCs w:val="22"/>
              </w:rPr>
              <w:t>entre</w:t>
            </w:r>
          </w:p>
        </w:tc>
        <w:tc>
          <w:tcPr>
            <w:tcW w:w="4506" w:type="dxa"/>
          </w:tcPr>
          <w:p w:rsidR="005948F2" w:rsidRPr="00123BBA" w:rsidRDefault="005948F2" w:rsidP="008C5571">
            <w:r w:rsidRPr="00123BBA">
              <w:t>AAUI</w:t>
            </w:r>
          </w:p>
        </w:tc>
      </w:tr>
      <w:tr w:rsidR="005948F2" w:rsidRPr="00123BBA" w:rsidTr="00857C99">
        <w:trPr>
          <w:trHeight w:val="340"/>
        </w:trPr>
        <w:tc>
          <w:tcPr>
            <w:tcW w:w="5070" w:type="dxa"/>
          </w:tcPr>
          <w:p w:rsidR="005948F2" w:rsidRPr="00123BBA" w:rsidRDefault="005948F2" w:rsidP="00C848A5">
            <w:pPr>
              <w:pStyle w:val="NormalWeb"/>
              <w:rPr>
                <w:rFonts w:ascii="Calibri" w:hAnsi="Calibri"/>
                <w:sz w:val="22"/>
                <w:szCs w:val="22"/>
              </w:rPr>
            </w:pPr>
            <w:proofErr w:type="spellStart"/>
            <w:r w:rsidRPr="00123BBA">
              <w:rPr>
                <w:rFonts w:ascii="Calibri" w:hAnsi="Calibri"/>
                <w:sz w:val="22"/>
                <w:szCs w:val="22"/>
              </w:rPr>
              <w:t>Chizgani</w:t>
            </w:r>
            <w:proofErr w:type="spellEnd"/>
            <w:r w:rsidRPr="00123BBA">
              <w:rPr>
                <w:rFonts w:ascii="Calibri" w:hAnsi="Calibri"/>
                <w:sz w:val="22"/>
                <w:szCs w:val="22"/>
              </w:rPr>
              <w:t xml:space="preserve"> </w:t>
            </w:r>
            <w:proofErr w:type="spellStart"/>
            <w:r w:rsidRPr="00123BBA">
              <w:rPr>
                <w:rFonts w:ascii="Calibri" w:hAnsi="Calibri"/>
                <w:sz w:val="22"/>
                <w:szCs w:val="22"/>
              </w:rPr>
              <w:t>Nganzi</w:t>
            </w:r>
            <w:proofErr w:type="spellEnd"/>
            <w:r w:rsidRPr="00123BBA">
              <w:rPr>
                <w:rFonts w:ascii="Calibri" w:hAnsi="Calibri"/>
                <w:sz w:val="22"/>
                <w:szCs w:val="22"/>
              </w:rPr>
              <w:t>, Project Coor</w:t>
            </w:r>
            <w:r>
              <w:rPr>
                <w:rFonts w:ascii="Calibri" w:hAnsi="Calibri"/>
                <w:sz w:val="22"/>
                <w:szCs w:val="22"/>
              </w:rPr>
              <w:t xml:space="preserve">dinator, </w:t>
            </w:r>
            <w:r w:rsidR="00C848A5">
              <w:rPr>
                <w:rFonts w:ascii="Calibri" w:hAnsi="Calibri"/>
                <w:sz w:val="22"/>
                <w:szCs w:val="22"/>
              </w:rPr>
              <w:t>W</w:t>
            </w:r>
            <w:r>
              <w:rPr>
                <w:rFonts w:ascii="Calibri" w:hAnsi="Calibri"/>
                <w:sz w:val="22"/>
                <w:szCs w:val="22"/>
              </w:rPr>
              <w:t xml:space="preserve">omen </w:t>
            </w:r>
            <w:r w:rsidR="00C848A5">
              <w:rPr>
                <w:rFonts w:ascii="Calibri" w:hAnsi="Calibri"/>
                <w:sz w:val="22"/>
                <w:szCs w:val="22"/>
              </w:rPr>
              <w:t>P</w:t>
            </w:r>
            <w:r>
              <w:rPr>
                <w:rFonts w:ascii="Calibri" w:hAnsi="Calibri"/>
                <w:sz w:val="22"/>
                <w:szCs w:val="22"/>
              </w:rPr>
              <w:t xml:space="preserve">rotection </w:t>
            </w:r>
            <w:r w:rsidR="00C848A5">
              <w:rPr>
                <w:rFonts w:ascii="Calibri" w:hAnsi="Calibri"/>
                <w:sz w:val="22"/>
                <w:szCs w:val="22"/>
              </w:rPr>
              <w:t>C</w:t>
            </w:r>
            <w:r>
              <w:rPr>
                <w:rFonts w:ascii="Calibri" w:hAnsi="Calibri"/>
                <w:sz w:val="22"/>
                <w:szCs w:val="22"/>
              </w:rPr>
              <w:t>entre</w:t>
            </w:r>
          </w:p>
        </w:tc>
        <w:tc>
          <w:tcPr>
            <w:tcW w:w="4506" w:type="dxa"/>
          </w:tcPr>
          <w:p w:rsidR="005948F2" w:rsidRPr="00123BBA" w:rsidRDefault="005948F2" w:rsidP="008C5571">
            <w:r w:rsidRPr="00123BBA">
              <w:t>AAUI</w:t>
            </w:r>
          </w:p>
        </w:tc>
      </w:tr>
      <w:tr w:rsidR="005948F2" w:rsidRPr="00123BBA" w:rsidTr="00857C99">
        <w:trPr>
          <w:trHeight w:val="340"/>
        </w:trPr>
        <w:tc>
          <w:tcPr>
            <w:tcW w:w="5070" w:type="dxa"/>
          </w:tcPr>
          <w:p w:rsidR="005948F2" w:rsidRPr="00123BBA" w:rsidRDefault="005948F2" w:rsidP="008C5571">
            <w:pPr>
              <w:pStyle w:val="NormalWeb"/>
              <w:rPr>
                <w:rFonts w:ascii="Calibri" w:hAnsi="Calibri"/>
                <w:sz w:val="22"/>
                <w:szCs w:val="22"/>
              </w:rPr>
            </w:pPr>
            <w:r>
              <w:rPr>
                <w:rFonts w:ascii="Calibri" w:hAnsi="Calibri"/>
                <w:sz w:val="22"/>
                <w:szCs w:val="22"/>
              </w:rPr>
              <w:t xml:space="preserve">Judith </w:t>
            </w:r>
            <w:proofErr w:type="spellStart"/>
            <w:r>
              <w:rPr>
                <w:rFonts w:ascii="Calibri" w:hAnsi="Calibri"/>
                <w:sz w:val="22"/>
                <w:szCs w:val="22"/>
              </w:rPr>
              <w:t>Nakalembe</w:t>
            </w:r>
            <w:proofErr w:type="spellEnd"/>
            <w:r>
              <w:rPr>
                <w:rFonts w:ascii="Calibri" w:hAnsi="Calibri"/>
                <w:sz w:val="22"/>
                <w:szCs w:val="22"/>
              </w:rPr>
              <w:t>, Coordinator</w:t>
            </w:r>
          </w:p>
        </w:tc>
        <w:tc>
          <w:tcPr>
            <w:tcW w:w="4506" w:type="dxa"/>
          </w:tcPr>
          <w:p w:rsidR="005948F2" w:rsidRPr="00123BBA" w:rsidRDefault="005948F2" w:rsidP="008C5571">
            <w:r>
              <w:t xml:space="preserve">MIFUMI, </w:t>
            </w:r>
            <w:proofErr w:type="spellStart"/>
            <w:r>
              <w:t>Masaka</w:t>
            </w:r>
            <w:proofErr w:type="spellEnd"/>
            <w:r>
              <w:t xml:space="preserve"> District</w:t>
            </w:r>
          </w:p>
        </w:tc>
      </w:tr>
      <w:tr w:rsidR="005948F2" w:rsidRPr="00123BBA" w:rsidTr="00857C99">
        <w:trPr>
          <w:trHeight w:val="340"/>
        </w:trPr>
        <w:tc>
          <w:tcPr>
            <w:tcW w:w="5070" w:type="dxa"/>
          </w:tcPr>
          <w:p w:rsidR="005948F2" w:rsidRDefault="005948F2" w:rsidP="008C5571">
            <w:pPr>
              <w:pStyle w:val="NormalWeb"/>
              <w:rPr>
                <w:rFonts w:ascii="Calibri" w:hAnsi="Calibri"/>
                <w:sz w:val="22"/>
                <w:szCs w:val="22"/>
              </w:rPr>
            </w:pPr>
            <w:r>
              <w:rPr>
                <w:rFonts w:ascii="Calibri" w:hAnsi="Calibri"/>
                <w:sz w:val="22"/>
                <w:szCs w:val="22"/>
              </w:rPr>
              <w:t xml:space="preserve">Catherine </w:t>
            </w:r>
            <w:proofErr w:type="spellStart"/>
            <w:r>
              <w:rPr>
                <w:rFonts w:ascii="Calibri" w:hAnsi="Calibri"/>
                <w:sz w:val="22"/>
                <w:szCs w:val="22"/>
              </w:rPr>
              <w:t>Babirye</w:t>
            </w:r>
            <w:proofErr w:type="spellEnd"/>
            <w:r>
              <w:rPr>
                <w:rFonts w:ascii="Calibri" w:hAnsi="Calibri"/>
                <w:sz w:val="22"/>
                <w:szCs w:val="22"/>
              </w:rPr>
              <w:t>, Social Worker</w:t>
            </w:r>
          </w:p>
        </w:tc>
        <w:tc>
          <w:tcPr>
            <w:tcW w:w="4506" w:type="dxa"/>
          </w:tcPr>
          <w:p w:rsidR="005948F2" w:rsidRDefault="005948F2" w:rsidP="008C5571">
            <w:r>
              <w:t xml:space="preserve">MIFUMI, </w:t>
            </w:r>
            <w:proofErr w:type="spellStart"/>
            <w:r>
              <w:t>Masaka</w:t>
            </w:r>
            <w:proofErr w:type="spellEnd"/>
            <w:r>
              <w:t xml:space="preserve"> District</w:t>
            </w:r>
          </w:p>
        </w:tc>
      </w:tr>
      <w:tr w:rsidR="005948F2" w:rsidRPr="00123BBA" w:rsidTr="00857C99">
        <w:trPr>
          <w:trHeight w:val="340"/>
        </w:trPr>
        <w:tc>
          <w:tcPr>
            <w:tcW w:w="5070" w:type="dxa"/>
          </w:tcPr>
          <w:p w:rsidR="005948F2" w:rsidRDefault="005948F2" w:rsidP="008C5571">
            <w:pPr>
              <w:pStyle w:val="NormalWeb"/>
              <w:rPr>
                <w:rFonts w:ascii="Calibri" w:hAnsi="Calibri"/>
                <w:sz w:val="22"/>
                <w:szCs w:val="22"/>
              </w:rPr>
            </w:pPr>
            <w:r>
              <w:rPr>
                <w:rFonts w:ascii="Calibri" w:hAnsi="Calibri"/>
                <w:sz w:val="22"/>
                <w:szCs w:val="22"/>
              </w:rPr>
              <w:t>Lillian Musisi, District Community Development Officer – In-Charge Gender</w:t>
            </w:r>
          </w:p>
        </w:tc>
        <w:tc>
          <w:tcPr>
            <w:tcW w:w="4506" w:type="dxa"/>
          </w:tcPr>
          <w:p w:rsidR="005948F2" w:rsidRDefault="005948F2" w:rsidP="008C5571">
            <w:proofErr w:type="spellStart"/>
            <w:r>
              <w:t>Masaka</w:t>
            </w:r>
            <w:proofErr w:type="spellEnd"/>
            <w:r>
              <w:t xml:space="preserve"> District</w:t>
            </w:r>
          </w:p>
        </w:tc>
      </w:tr>
      <w:tr w:rsidR="00F55867" w:rsidRPr="00123BBA" w:rsidTr="00857C99">
        <w:trPr>
          <w:trHeight w:val="340"/>
        </w:trPr>
        <w:tc>
          <w:tcPr>
            <w:tcW w:w="5070" w:type="dxa"/>
          </w:tcPr>
          <w:p w:rsidR="00F55867" w:rsidRDefault="00F55867" w:rsidP="008C5571">
            <w:pPr>
              <w:pStyle w:val="NormalWeb"/>
              <w:rPr>
                <w:rFonts w:ascii="Calibri" w:hAnsi="Calibri"/>
                <w:sz w:val="22"/>
                <w:szCs w:val="22"/>
              </w:rPr>
            </w:pPr>
            <w:proofErr w:type="spellStart"/>
            <w:r>
              <w:rPr>
                <w:rFonts w:ascii="Calibri" w:hAnsi="Calibri"/>
                <w:sz w:val="22"/>
                <w:szCs w:val="22"/>
              </w:rPr>
              <w:t>Akumo</w:t>
            </w:r>
            <w:proofErr w:type="spellEnd"/>
            <w:r>
              <w:rPr>
                <w:rFonts w:ascii="Calibri" w:hAnsi="Calibri"/>
                <w:sz w:val="22"/>
                <w:szCs w:val="22"/>
              </w:rPr>
              <w:t xml:space="preserve"> Christine </w:t>
            </w:r>
            <w:proofErr w:type="spellStart"/>
            <w:r>
              <w:rPr>
                <w:rFonts w:ascii="Calibri" w:hAnsi="Calibri"/>
                <w:sz w:val="22"/>
                <w:szCs w:val="22"/>
              </w:rPr>
              <w:t>Okot</w:t>
            </w:r>
            <w:proofErr w:type="spellEnd"/>
            <w:r>
              <w:rPr>
                <w:rFonts w:ascii="Calibri" w:hAnsi="Calibri"/>
                <w:sz w:val="22"/>
                <w:szCs w:val="22"/>
              </w:rPr>
              <w:t xml:space="preserve"> Gender Officer</w:t>
            </w:r>
          </w:p>
        </w:tc>
        <w:tc>
          <w:tcPr>
            <w:tcW w:w="4506" w:type="dxa"/>
          </w:tcPr>
          <w:p w:rsidR="00F55867" w:rsidRDefault="00F55867" w:rsidP="008C5571">
            <w:proofErr w:type="spellStart"/>
            <w:r>
              <w:t>Gulu</w:t>
            </w:r>
            <w:proofErr w:type="spellEnd"/>
            <w:r>
              <w:t xml:space="preserve"> District Office</w:t>
            </w:r>
          </w:p>
        </w:tc>
      </w:tr>
      <w:tr w:rsidR="00F55867" w:rsidRPr="00123BBA" w:rsidTr="00857C99">
        <w:trPr>
          <w:trHeight w:val="340"/>
        </w:trPr>
        <w:tc>
          <w:tcPr>
            <w:tcW w:w="5070" w:type="dxa"/>
          </w:tcPr>
          <w:p w:rsidR="00F55867" w:rsidRDefault="00F55867" w:rsidP="008C5571">
            <w:pPr>
              <w:pStyle w:val="NormalWeb"/>
              <w:rPr>
                <w:rFonts w:ascii="Calibri" w:hAnsi="Calibri"/>
                <w:sz w:val="22"/>
                <w:szCs w:val="22"/>
              </w:rPr>
            </w:pPr>
            <w:r>
              <w:rPr>
                <w:rFonts w:ascii="Calibri" w:hAnsi="Calibri"/>
                <w:sz w:val="22"/>
                <w:szCs w:val="22"/>
              </w:rPr>
              <w:t xml:space="preserve">Peter Douglas </w:t>
            </w:r>
            <w:proofErr w:type="spellStart"/>
            <w:r>
              <w:rPr>
                <w:rFonts w:ascii="Calibri" w:hAnsi="Calibri"/>
                <w:sz w:val="22"/>
                <w:szCs w:val="22"/>
              </w:rPr>
              <w:t>Okello</w:t>
            </w:r>
            <w:proofErr w:type="spellEnd"/>
            <w:r>
              <w:rPr>
                <w:rFonts w:ascii="Calibri" w:hAnsi="Calibri"/>
                <w:sz w:val="22"/>
                <w:szCs w:val="22"/>
              </w:rPr>
              <w:t xml:space="preserve"> Speaker of Parliament</w:t>
            </w:r>
          </w:p>
        </w:tc>
        <w:tc>
          <w:tcPr>
            <w:tcW w:w="4506" w:type="dxa"/>
          </w:tcPr>
          <w:p w:rsidR="00F55867" w:rsidRDefault="00F55867" w:rsidP="008C5571">
            <w:proofErr w:type="spellStart"/>
            <w:r>
              <w:t>Gulu</w:t>
            </w:r>
            <w:proofErr w:type="spellEnd"/>
            <w:r>
              <w:t xml:space="preserve"> District Office</w:t>
            </w:r>
          </w:p>
        </w:tc>
      </w:tr>
      <w:tr w:rsidR="00F55867" w:rsidRPr="00123BBA" w:rsidTr="00857C99">
        <w:trPr>
          <w:trHeight w:val="340"/>
        </w:trPr>
        <w:tc>
          <w:tcPr>
            <w:tcW w:w="5070" w:type="dxa"/>
          </w:tcPr>
          <w:p w:rsidR="00F55867" w:rsidRDefault="00F55867" w:rsidP="008C5571">
            <w:pPr>
              <w:pStyle w:val="NormalWeb"/>
              <w:rPr>
                <w:rFonts w:ascii="Calibri" w:hAnsi="Calibri"/>
                <w:sz w:val="22"/>
                <w:szCs w:val="22"/>
              </w:rPr>
            </w:pPr>
            <w:r>
              <w:rPr>
                <w:rFonts w:ascii="Calibri" w:hAnsi="Calibri"/>
                <w:sz w:val="22"/>
                <w:szCs w:val="22"/>
              </w:rPr>
              <w:t xml:space="preserve">Pamela Judith </w:t>
            </w:r>
            <w:proofErr w:type="spellStart"/>
            <w:r>
              <w:rPr>
                <w:rFonts w:ascii="Calibri" w:hAnsi="Calibri"/>
                <w:sz w:val="22"/>
                <w:szCs w:val="22"/>
              </w:rPr>
              <w:t>Angwedi</w:t>
            </w:r>
            <w:proofErr w:type="spellEnd"/>
            <w:r>
              <w:rPr>
                <w:rFonts w:ascii="Calibri" w:hAnsi="Calibri"/>
                <w:sz w:val="22"/>
                <w:szCs w:val="22"/>
              </w:rPr>
              <w:t xml:space="preserve"> Director</w:t>
            </w:r>
          </w:p>
        </w:tc>
        <w:tc>
          <w:tcPr>
            <w:tcW w:w="4506" w:type="dxa"/>
          </w:tcPr>
          <w:p w:rsidR="00F55867" w:rsidRDefault="00F55867" w:rsidP="008C5571">
            <w:r>
              <w:t>GWED- G</w:t>
            </w:r>
          </w:p>
        </w:tc>
      </w:tr>
      <w:tr w:rsidR="005948F2" w:rsidRPr="00123BBA" w:rsidTr="00857C99">
        <w:trPr>
          <w:trHeight w:val="340"/>
        </w:trPr>
        <w:tc>
          <w:tcPr>
            <w:tcW w:w="5070" w:type="dxa"/>
          </w:tcPr>
          <w:p w:rsidR="005948F2" w:rsidRDefault="00F55867" w:rsidP="008C5571">
            <w:pPr>
              <w:pStyle w:val="NormalWeb"/>
              <w:rPr>
                <w:rFonts w:ascii="Calibri" w:hAnsi="Calibri"/>
                <w:sz w:val="22"/>
                <w:szCs w:val="22"/>
              </w:rPr>
            </w:pPr>
            <w:r>
              <w:rPr>
                <w:rFonts w:ascii="Calibri" w:hAnsi="Calibri"/>
                <w:sz w:val="22"/>
                <w:szCs w:val="22"/>
              </w:rPr>
              <w:t xml:space="preserve">Jacqueline </w:t>
            </w:r>
            <w:proofErr w:type="spellStart"/>
            <w:r>
              <w:rPr>
                <w:rFonts w:ascii="Calibri" w:hAnsi="Calibri"/>
                <w:sz w:val="22"/>
                <w:szCs w:val="22"/>
              </w:rPr>
              <w:t>Makiwah</w:t>
            </w:r>
            <w:proofErr w:type="spellEnd"/>
          </w:p>
        </w:tc>
        <w:tc>
          <w:tcPr>
            <w:tcW w:w="4506" w:type="dxa"/>
          </w:tcPr>
          <w:p w:rsidR="005948F2" w:rsidRDefault="00F55867" w:rsidP="008C5571">
            <w:r>
              <w:t>Uganda Catholic Secretariat</w:t>
            </w:r>
          </w:p>
        </w:tc>
      </w:tr>
      <w:tr w:rsidR="00EE762D" w:rsidRPr="00123BBA" w:rsidTr="00857C99">
        <w:trPr>
          <w:trHeight w:val="340"/>
        </w:trPr>
        <w:tc>
          <w:tcPr>
            <w:tcW w:w="5070" w:type="dxa"/>
          </w:tcPr>
          <w:p w:rsidR="00EE762D" w:rsidRDefault="00EE762D" w:rsidP="008C5571">
            <w:pPr>
              <w:pStyle w:val="NormalWeb"/>
              <w:rPr>
                <w:rFonts w:ascii="Calibri" w:hAnsi="Calibri"/>
                <w:sz w:val="22"/>
                <w:szCs w:val="22"/>
              </w:rPr>
            </w:pPr>
            <w:proofErr w:type="spellStart"/>
            <w:r>
              <w:rPr>
                <w:rFonts w:ascii="Calibri" w:hAnsi="Calibri"/>
                <w:sz w:val="22"/>
                <w:szCs w:val="22"/>
              </w:rPr>
              <w:t>Hadija</w:t>
            </w:r>
            <w:proofErr w:type="spellEnd"/>
            <w:r>
              <w:rPr>
                <w:rFonts w:ascii="Calibri" w:hAnsi="Calibri"/>
                <w:sz w:val="22"/>
                <w:szCs w:val="22"/>
              </w:rPr>
              <w:t xml:space="preserve"> </w:t>
            </w:r>
            <w:proofErr w:type="spellStart"/>
            <w:r>
              <w:rPr>
                <w:rFonts w:ascii="Calibri" w:hAnsi="Calibri"/>
                <w:sz w:val="22"/>
                <w:szCs w:val="22"/>
              </w:rPr>
              <w:t>Namnddu</w:t>
            </w:r>
            <w:proofErr w:type="spellEnd"/>
          </w:p>
        </w:tc>
        <w:tc>
          <w:tcPr>
            <w:tcW w:w="4506" w:type="dxa"/>
          </w:tcPr>
          <w:p w:rsidR="00EE762D" w:rsidRDefault="0083681E" w:rsidP="008C5571">
            <w:r>
              <w:t>MOGLSD</w:t>
            </w:r>
          </w:p>
        </w:tc>
      </w:tr>
      <w:tr w:rsidR="00EE762D" w:rsidRPr="00123BBA" w:rsidTr="00857C99">
        <w:trPr>
          <w:trHeight w:val="340"/>
        </w:trPr>
        <w:tc>
          <w:tcPr>
            <w:tcW w:w="5070" w:type="dxa"/>
          </w:tcPr>
          <w:p w:rsidR="00EE762D" w:rsidRDefault="00EE762D" w:rsidP="008C5571">
            <w:pPr>
              <w:pStyle w:val="NormalWeb"/>
              <w:rPr>
                <w:rFonts w:ascii="Calibri" w:hAnsi="Calibri"/>
                <w:sz w:val="22"/>
                <w:szCs w:val="22"/>
              </w:rPr>
            </w:pPr>
            <w:proofErr w:type="spellStart"/>
            <w:r>
              <w:rPr>
                <w:rFonts w:ascii="Calibri" w:hAnsi="Calibri"/>
                <w:sz w:val="22"/>
                <w:szCs w:val="22"/>
              </w:rPr>
              <w:t>Adyi</w:t>
            </w:r>
            <w:proofErr w:type="spellEnd"/>
            <w:r>
              <w:rPr>
                <w:rFonts w:ascii="Calibri" w:hAnsi="Calibri"/>
                <w:sz w:val="22"/>
                <w:szCs w:val="22"/>
              </w:rPr>
              <w:t xml:space="preserve"> </w:t>
            </w:r>
            <w:proofErr w:type="spellStart"/>
            <w:r>
              <w:rPr>
                <w:rFonts w:ascii="Calibri" w:hAnsi="Calibri"/>
                <w:sz w:val="22"/>
                <w:szCs w:val="22"/>
              </w:rPr>
              <w:t>Adjacator</w:t>
            </w:r>
            <w:proofErr w:type="spellEnd"/>
          </w:p>
        </w:tc>
        <w:tc>
          <w:tcPr>
            <w:tcW w:w="4506" w:type="dxa"/>
          </w:tcPr>
          <w:p w:rsidR="00EE762D" w:rsidRDefault="0083681E" w:rsidP="008C5571">
            <w:r>
              <w:t>MOGLSD</w:t>
            </w:r>
          </w:p>
        </w:tc>
      </w:tr>
      <w:tr w:rsidR="00EE762D" w:rsidRPr="00123BBA" w:rsidTr="00857C99">
        <w:trPr>
          <w:trHeight w:val="340"/>
        </w:trPr>
        <w:tc>
          <w:tcPr>
            <w:tcW w:w="5070" w:type="dxa"/>
          </w:tcPr>
          <w:p w:rsidR="00EE762D" w:rsidRDefault="00EE762D" w:rsidP="008C5571">
            <w:pPr>
              <w:pStyle w:val="NormalWeb"/>
              <w:rPr>
                <w:rFonts w:ascii="Calibri" w:hAnsi="Calibri"/>
                <w:sz w:val="22"/>
                <w:szCs w:val="22"/>
              </w:rPr>
            </w:pPr>
            <w:r>
              <w:rPr>
                <w:rFonts w:ascii="Calibri" w:hAnsi="Calibri"/>
                <w:sz w:val="22"/>
                <w:szCs w:val="22"/>
              </w:rPr>
              <w:t xml:space="preserve">Kenneth </w:t>
            </w:r>
            <w:proofErr w:type="spellStart"/>
            <w:r>
              <w:rPr>
                <w:rFonts w:ascii="Calibri" w:hAnsi="Calibri"/>
                <w:sz w:val="22"/>
                <w:szCs w:val="22"/>
              </w:rPr>
              <w:t>Ayebadzibwe</w:t>
            </w:r>
            <w:proofErr w:type="spellEnd"/>
          </w:p>
        </w:tc>
        <w:tc>
          <w:tcPr>
            <w:tcW w:w="4506" w:type="dxa"/>
          </w:tcPr>
          <w:p w:rsidR="00EE762D" w:rsidRDefault="0083681E" w:rsidP="008C5571">
            <w:r>
              <w:t>MOGLSD</w:t>
            </w:r>
          </w:p>
        </w:tc>
      </w:tr>
      <w:tr w:rsidR="00EE762D" w:rsidRPr="00123BBA" w:rsidTr="00C93DC4">
        <w:trPr>
          <w:trHeight w:val="340"/>
        </w:trPr>
        <w:tc>
          <w:tcPr>
            <w:tcW w:w="5070" w:type="dxa"/>
          </w:tcPr>
          <w:p w:rsidR="00EE762D" w:rsidRDefault="00EE762D" w:rsidP="00C93DC4">
            <w:pPr>
              <w:pStyle w:val="NormalWeb"/>
              <w:rPr>
                <w:rFonts w:ascii="Calibri" w:hAnsi="Calibri"/>
                <w:sz w:val="22"/>
                <w:szCs w:val="22"/>
              </w:rPr>
            </w:pPr>
            <w:r>
              <w:rPr>
                <w:rFonts w:ascii="Calibri" w:hAnsi="Calibri"/>
                <w:sz w:val="22"/>
                <w:szCs w:val="22"/>
              </w:rPr>
              <w:t xml:space="preserve">Innocent </w:t>
            </w:r>
            <w:proofErr w:type="spellStart"/>
            <w:r>
              <w:rPr>
                <w:rFonts w:ascii="Calibri" w:hAnsi="Calibri"/>
                <w:sz w:val="22"/>
                <w:szCs w:val="22"/>
              </w:rPr>
              <w:t>Tushare</w:t>
            </w:r>
            <w:proofErr w:type="spellEnd"/>
          </w:p>
        </w:tc>
        <w:tc>
          <w:tcPr>
            <w:tcW w:w="4506" w:type="dxa"/>
          </w:tcPr>
          <w:p w:rsidR="00EE762D" w:rsidRDefault="0083681E" w:rsidP="00C93DC4">
            <w:r>
              <w:t>MOGLSD</w:t>
            </w:r>
          </w:p>
        </w:tc>
      </w:tr>
      <w:tr w:rsidR="00EE762D" w:rsidRPr="00123BBA" w:rsidTr="00C93DC4">
        <w:trPr>
          <w:trHeight w:val="340"/>
        </w:trPr>
        <w:tc>
          <w:tcPr>
            <w:tcW w:w="5070" w:type="dxa"/>
          </w:tcPr>
          <w:p w:rsidR="00EE762D" w:rsidRDefault="00EE762D" w:rsidP="00C93DC4">
            <w:pPr>
              <w:pStyle w:val="NormalWeb"/>
              <w:rPr>
                <w:rFonts w:ascii="Calibri" w:hAnsi="Calibri"/>
                <w:sz w:val="22"/>
                <w:szCs w:val="22"/>
              </w:rPr>
            </w:pPr>
            <w:r>
              <w:rPr>
                <w:rFonts w:ascii="Calibri" w:hAnsi="Calibri"/>
                <w:sz w:val="22"/>
                <w:szCs w:val="22"/>
              </w:rPr>
              <w:t xml:space="preserve">Josephine </w:t>
            </w:r>
            <w:proofErr w:type="spellStart"/>
            <w:r>
              <w:rPr>
                <w:rFonts w:ascii="Calibri" w:hAnsi="Calibri"/>
                <w:sz w:val="22"/>
                <w:szCs w:val="22"/>
              </w:rPr>
              <w:t>Chandira</w:t>
            </w:r>
            <w:proofErr w:type="spellEnd"/>
          </w:p>
        </w:tc>
        <w:tc>
          <w:tcPr>
            <w:tcW w:w="4506" w:type="dxa"/>
          </w:tcPr>
          <w:p w:rsidR="00EE762D" w:rsidRDefault="0083681E" w:rsidP="00C93DC4">
            <w:r>
              <w:t>MOGLSD</w:t>
            </w:r>
          </w:p>
        </w:tc>
      </w:tr>
      <w:tr w:rsidR="00EE762D" w:rsidRPr="00123BBA" w:rsidTr="00C93DC4">
        <w:trPr>
          <w:trHeight w:val="340"/>
        </w:trPr>
        <w:tc>
          <w:tcPr>
            <w:tcW w:w="5070" w:type="dxa"/>
          </w:tcPr>
          <w:p w:rsidR="00EE762D" w:rsidRDefault="00EE762D" w:rsidP="00C93DC4">
            <w:pPr>
              <w:pStyle w:val="NormalWeb"/>
              <w:rPr>
                <w:rFonts w:ascii="Calibri" w:hAnsi="Calibri"/>
                <w:sz w:val="22"/>
                <w:szCs w:val="22"/>
              </w:rPr>
            </w:pPr>
            <w:r>
              <w:rPr>
                <w:rFonts w:ascii="Calibri" w:hAnsi="Calibri"/>
                <w:sz w:val="22"/>
                <w:szCs w:val="22"/>
              </w:rPr>
              <w:lastRenderedPageBreak/>
              <w:t xml:space="preserve">Brian </w:t>
            </w:r>
            <w:proofErr w:type="spellStart"/>
            <w:r>
              <w:rPr>
                <w:rFonts w:ascii="Calibri" w:hAnsi="Calibri"/>
                <w:sz w:val="22"/>
                <w:szCs w:val="22"/>
              </w:rPr>
              <w:t>Masimbi</w:t>
            </w:r>
            <w:proofErr w:type="spellEnd"/>
          </w:p>
        </w:tc>
        <w:tc>
          <w:tcPr>
            <w:tcW w:w="4506" w:type="dxa"/>
          </w:tcPr>
          <w:p w:rsidR="00EE762D" w:rsidRDefault="0083681E" w:rsidP="00C93DC4">
            <w:r>
              <w:t>MOGLSD</w:t>
            </w:r>
          </w:p>
        </w:tc>
      </w:tr>
      <w:tr w:rsidR="00EE762D" w:rsidRPr="00123BBA" w:rsidTr="00C93DC4">
        <w:trPr>
          <w:trHeight w:val="340"/>
        </w:trPr>
        <w:tc>
          <w:tcPr>
            <w:tcW w:w="5070" w:type="dxa"/>
          </w:tcPr>
          <w:p w:rsidR="00EE762D" w:rsidRDefault="00EE762D" w:rsidP="00C93DC4">
            <w:pPr>
              <w:pStyle w:val="NormalWeb"/>
              <w:rPr>
                <w:rFonts w:ascii="Calibri" w:hAnsi="Calibri"/>
                <w:sz w:val="22"/>
                <w:szCs w:val="22"/>
              </w:rPr>
            </w:pPr>
            <w:r>
              <w:rPr>
                <w:rFonts w:ascii="Calibri" w:hAnsi="Calibri"/>
                <w:sz w:val="22"/>
                <w:szCs w:val="22"/>
              </w:rPr>
              <w:t xml:space="preserve">Noel </w:t>
            </w:r>
            <w:proofErr w:type="spellStart"/>
            <w:r>
              <w:rPr>
                <w:rFonts w:ascii="Calibri" w:hAnsi="Calibri"/>
                <w:sz w:val="22"/>
                <w:szCs w:val="22"/>
              </w:rPr>
              <w:t>Mosimbi</w:t>
            </w:r>
            <w:proofErr w:type="spellEnd"/>
          </w:p>
        </w:tc>
        <w:tc>
          <w:tcPr>
            <w:tcW w:w="4506" w:type="dxa"/>
          </w:tcPr>
          <w:p w:rsidR="00EE762D" w:rsidRDefault="0083681E" w:rsidP="00C93DC4">
            <w:r>
              <w:t>MOGLSD</w:t>
            </w:r>
          </w:p>
        </w:tc>
      </w:tr>
      <w:tr w:rsidR="00EE762D" w:rsidRPr="00123BBA" w:rsidTr="00C93DC4">
        <w:trPr>
          <w:trHeight w:val="340"/>
        </w:trPr>
        <w:tc>
          <w:tcPr>
            <w:tcW w:w="5070" w:type="dxa"/>
          </w:tcPr>
          <w:p w:rsidR="00EE762D" w:rsidRDefault="00EE762D" w:rsidP="00C93DC4">
            <w:pPr>
              <w:pStyle w:val="NormalWeb"/>
              <w:rPr>
                <w:rFonts w:ascii="Calibri" w:hAnsi="Calibri"/>
                <w:sz w:val="22"/>
                <w:szCs w:val="22"/>
              </w:rPr>
            </w:pPr>
            <w:r>
              <w:rPr>
                <w:rFonts w:ascii="Calibri" w:hAnsi="Calibri"/>
                <w:sz w:val="22"/>
                <w:szCs w:val="22"/>
              </w:rPr>
              <w:t xml:space="preserve">Jane </w:t>
            </w:r>
            <w:proofErr w:type="spellStart"/>
            <w:r>
              <w:rPr>
                <w:rFonts w:ascii="Calibri" w:hAnsi="Calibri"/>
                <w:sz w:val="22"/>
                <w:szCs w:val="22"/>
              </w:rPr>
              <w:t>Ekapu</w:t>
            </w:r>
            <w:proofErr w:type="spellEnd"/>
          </w:p>
        </w:tc>
        <w:tc>
          <w:tcPr>
            <w:tcW w:w="4506" w:type="dxa"/>
          </w:tcPr>
          <w:p w:rsidR="00EE762D" w:rsidRDefault="0083681E" w:rsidP="00C93DC4">
            <w:r>
              <w:t>MOGLSD</w:t>
            </w:r>
          </w:p>
        </w:tc>
      </w:tr>
    </w:tbl>
    <w:p w:rsidR="005948F2" w:rsidRDefault="005948F2" w:rsidP="005F7ADC"/>
    <w:p w:rsidR="00622361" w:rsidRDefault="005F2BBC" w:rsidP="005F2BBC">
      <w:pPr>
        <w:pStyle w:val="Caption"/>
        <w:rPr>
          <w:lang w:val="en-GB"/>
        </w:rPr>
      </w:pPr>
      <w:bookmarkStart w:id="420" w:name="_Toc351913158"/>
      <w:r>
        <w:t xml:space="preserve">Annex </w:t>
      </w:r>
      <w:fldSimple w:instr=" SEQ Annex \* ARABIC ">
        <w:r w:rsidR="00335CA8">
          <w:rPr>
            <w:noProof/>
          </w:rPr>
          <w:t>6</w:t>
        </w:r>
      </w:fldSimple>
      <w:r>
        <w:t xml:space="preserve"> Inception Meeting Participants January 8, 2013</w:t>
      </w:r>
      <w:bookmarkEnd w:id="420"/>
      <w:r>
        <w:t xml:space="preserve"> </w:t>
      </w:r>
    </w:p>
    <w:tbl>
      <w:tblPr>
        <w:tblStyle w:val="TableGrid"/>
        <w:tblW w:w="11023" w:type="dxa"/>
        <w:tblLayout w:type="fixed"/>
        <w:tblLook w:val="04A0"/>
      </w:tblPr>
      <w:tblGrid>
        <w:gridCol w:w="2178"/>
        <w:gridCol w:w="2160"/>
        <w:gridCol w:w="1440"/>
        <w:gridCol w:w="1890"/>
        <w:gridCol w:w="3355"/>
      </w:tblGrid>
      <w:tr w:rsidR="00622361" w:rsidRPr="000616E6" w:rsidTr="008C54CB">
        <w:trPr>
          <w:trHeight w:val="288"/>
        </w:trPr>
        <w:tc>
          <w:tcPr>
            <w:tcW w:w="2178" w:type="dxa"/>
            <w:tcBorders>
              <w:bottom w:val="single" w:sz="18" w:space="0" w:color="auto"/>
            </w:tcBorders>
            <w:shd w:val="clear" w:color="auto" w:fill="D9D9D9" w:themeFill="background1" w:themeFillShade="D9"/>
          </w:tcPr>
          <w:p w:rsidR="00622361" w:rsidRPr="000616E6" w:rsidRDefault="00622361" w:rsidP="00DE3770">
            <w:pPr>
              <w:rPr>
                <w:b/>
              </w:rPr>
            </w:pPr>
            <w:r w:rsidRPr="000616E6">
              <w:rPr>
                <w:b/>
              </w:rPr>
              <w:t>Name</w:t>
            </w:r>
          </w:p>
        </w:tc>
        <w:tc>
          <w:tcPr>
            <w:tcW w:w="2160" w:type="dxa"/>
            <w:tcBorders>
              <w:bottom w:val="single" w:sz="18" w:space="0" w:color="auto"/>
            </w:tcBorders>
            <w:shd w:val="clear" w:color="auto" w:fill="D9D9D9" w:themeFill="background1" w:themeFillShade="D9"/>
          </w:tcPr>
          <w:p w:rsidR="00622361" w:rsidRPr="000616E6" w:rsidRDefault="00622361" w:rsidP="00DE3770">
            <w:pPr>
              <w:rPr>
                <w:b/>
              </w:rPr>
            </w:pPr>
            <w:r>
              <w:rPr>
                <w:b/>
              </w:rPr>
              <w:t>Designation</w:t>
            </w:r>
          </w:p>
        </w:tc>
        <w:tc>
          <w:tcPr>
            <w:tcW w:w="1440" w:type="dxa"/>
            <w:tcBorders>
              <w:bottom w:val="single" w:sz="18" w:space="0" w:color="auto"/>
            </w:tcBorders>
            <w:shd w:val="clear" w:color="auto" w:fill="D9D9D9" w:themeFill="background1" w:themeFillShade="D9"/>
          </w:tcPr>
          <w:p w:rsidR="00622361" w:rsidRPr="000616E6" w:rsidRDefault="00622361" w:rsidP="00DE3770">
            <w:pPr>
              <w:rPr>
                <w:b/>
              </w:rPr>
            </w:pPr>
            <w:r>
              <w:rPr>
                <w:b/>
              </w:rPr>
              <w:t>Agency/Inst.</w:t>
            </w:r>
          </w:p>
        </w:tc>
        <w:tc>
          <w:tcPr>
            <w:tcW w:w="1890" w:type="dxa"/>
            <w:tcBorders>
              <w:bottom w:val="single" w:sz="18" w:space="0" w:color="auto"/>
            </w:tcBorders>
            <w:shd w:val="clear" w:color="auto" w:fill="D9D9D9" w:themeFill="background1" w:themeFillShade="D9"/>
          </w:tcPr>
          <w:p w:rsidR="00622361" w:rsidRPr="000616E6" w:rsidRDefault="00622361" w:rsidP="00DE3770">
            <w:pPr>
              <w:rPr>
                <w:b/>
              </w:rPr>
            </w:pPr>
            <w:r>
              <w:rPr>
                <w:b/>
              </w:rPr>
              <w:t>Telephone</w:t>
            </w:r>
          </w:p>
        </w:tc>
        <w:tc>
          <w:tcPr>
            <w:tcW w:w="3355" w:type="dxa"/>
            <w:tcBorders>
              <w:bottom w:val="single" w:sz="18" w:space="0" w:color="auto"/>
            </w:tcBorders>
            <w:shd w:val="clear" w:color="auto" w:fill="D9D9D9" w:themeFill="background1" w:themeFillShade="D9"/>
          </w:tcPr>
          <w:p w:rsidR="00622361" w:rsidRPr="000616E6" w:rsidRDefault="00622361" w:rsidP="00DE3770">
            <w:pPr>
              <w:rPr>
                <w:b/>
              </w:rPr>
            </w:pPr>
            <w:r>
              <w:rPr>
                <w:b/>
              </w:rPr>
              <w:t>E-mail</w:t>
            </w:r>
          </w:p>
        </w:tc>
      </w:tr>
      <w:tr w:rsidR="00622361" w:rsidRPr="000616E6" w:rsidTr="008C54CB">
        <w:trPr>
          <w:trHeight w:val="288"/>
        </w:trPr>
        <w:tc>
          <w:tcPr>
            <w:tcW w:w="2178" w:type="dxa"/>
            <w:tcBorders>
              <w:top w:val="single" w:sz="18" w:space="0" w:color="auto"/>
            </w:tcBorders>
          </w:tcPr>
          <w:p w:rsidR="00622361" w:rsidRPr="000616E6" w:rsidRDefault="00622361" w:rsidP="00DE3770">
            <w:r>
              <w:t>Caroline Chikoore</w:t>
            </w:r>
          </w:p>
        </w:tc>
        <w:tc>
          <w:tcPr>
            <w:tcW w:w="2160" w:type="dxa"/>
            <w:tcBorders>
              <w:top w:val="single" w:sz="18" w:space="0" w:color="auto"/>
            </w:tcBorders>
          </w:tcPr>
          <w:p w:rsidR="00622361" w:rsidRPr="000616E6" w:rsidRDefault="00622361" w:rsidP="00DE3770">
            <w:r>
              <w:t>Consultant</w:t>
            </w:r>
          </w:p>
        </w:tc>
        <w:tc>
          <w:tcPr>
            <w:tcW w:w="1440" w:type="dxa"/>
            <w:tcBorders>
              <w:top w:val="single" w:sz="18" w:space="0" w:color="auto"/>
            </w:tcBorders>
          </w:tcPr>
          <w:p w:rsidR="00622361" w:rsidRPr="000616E6" w:rsidRDefault="00622361" w:rsidP="00DE3770">
            <w:r>
              <w:t>Leading Edge</w:t>
            </w:r>
          </w:p>
        </w:tc>
        <w:tc>
          <w:tcPr>
            <w:tcW w:w="1890" w:type="dxa"/>
            <w:tcBorders>
              <w:top w:val="single" w:sz="18" w:space="0" w:color="auto"/>
            </w:tcBorders>
          </w:tcPr>
          <w:p w:rsidR="00622361" w:rsidRPr="000616E6" w:rsidRDefault="00622361" w:rsidP="00DE3770">
            <w:r>
              <w:t>1-905-239-3808</w:t>
            </w:r>
          </w:p>
        </w:tc>
        <w:tc>
          <w:tcPr>
            <w:tcW w:w="3355" w:type="dxa"/>
            <w:tcBorders>
              <w:top w:val="single" w:sz="18" w:space="0" w:color="auto"/>
            </w:tcBorders>
          </w:tcPr>
          <w:p w:rsidR="00622361" w:rsidRPr="000616E6" w:rsidRDefault="00622361" w:rsidP="00DE3770">
            <w:r w:rsidRPr="00761B69">
              <w:t>cchikoore@gmail.com</w:t>
            </w:r>
          </w:p>
        </w:tc>
      </w:tr>
      <w:tr w:rsidR="00622361" w:rsidRPr="000616E6" w:rsidTr="008C54CB">
        <w:trPr>
          <w:trHeight w:val="288"/>
        </w:trPr>
        <w:tc>
          <w:tcPr>
            <w:tcW w:w="2178" w:type="dxa"/>
          </w:tcPr>
          <w:p w:rsidR="00622361" w:rsidRPr="000616E6" w:rsidRDefault="00622361" w:rsidP="00DE3770">
            <w:r>
              <w:t xml:space="preserve">Simon Peter </w:t>
            </w:r>
            <w:proofErr w:type="spellStart"/>
            <w:r>
              <w:t>Opolot</w:t>
            </w:r>
            <w:proofErr w:type="spellEnd"/>
          </w:p>
        </w:tc>
        <w:tc>
          <w:tcPr>
            <w:tcW w:w="2160" w:type="dxa"/>
          </w:tcPr>
          <w:p w:rsidR="00622361" w:rsidRPr="000616E6" w:rsidRDefault="00622361" w:rsidP="00DE3770">
            <w:r>
              <w:t>Consultant</w:t>
            </w:r>
          </w:p>
        </w:tc>
        <w:tc>
          <w:tcPr>
            <w:tcW w:w="1440" w:type="dxa"/>
          </w:tcPr>
          <w:p w:rsidR="00622361" w:rsidRPr="000616E6" w:rsidRDefault="00622361" w:rsidP="00DE3770">
            <w:r>
              <w:t>TRIO</w:t>
            </w:r>
          </w:p>
        </w:tc>
        <w:tc>
          <w:tcPr>
            <w:tcW w:w="1890" w:type="dxa"/>
          </w:tcPr>
          <w:p w:rsidR="00622361" w:rsidRPr="000616E6" w:rsidRDefault="00622361" w:rsidP="00DE3770">
            <w:r>
              <w:t>0772861116</w:t>
            </w:r>
          </w:p>
        </w:tc>
        <w:tc>
          <w:tcPr>
            <w:tcW w:w="3355" w:type="dxa"/>
          </w:tcPr>
          <w:p w:rsidR="00622361" w:rsidRPr="000616E6" w:rsidRDefault="00622361" w:rsidP="00DE3770">
            <w:r w:rsidRPr="00761B69">
              <w:t>opolots@gmail.com</w:t>
            </w:r>
          </w:p>
        </w:tc>
      </w:tr>
      <w:tr w:rsidR="00622361" w:rsidRPr="000616E6" w:rsidTr="008C54CB">
        <w:trPr>
          <w:trHeight w:val="288"/>
        </w:trPr>
        <w:tc>
          <w:tcPr>
            <w:tcW w:w="2178" w:type="dxa"/>
          </w:tcPr>
          <w:p w:rsidR="00622361" w:rsidRPr="000616E6" w:rsidRDefault="00622361" w:rsidP="00DE3770">
            <w:r>
              <w:t>Apolo Kyeyune</w:t>
            </w:r>
          </w:p>
        </w:tc>
        <w:tc>
          <w:tcPr>
            <w:tcW w:w="2160" w:type="dxa"/>
          </w:tcPr>
          <w:p w:rsidR="00622361" w:rsidRPr="000616E6" w:rsidRDefault="00622361" w:rsidP="00DE3770">
            <w:r>
              <w:t>M&amp;E Officer</w:t>
            </w:r>
          </w:p>
        </w:tc>
        <w:tc>
          <w:tcPr>
            <w:tcW w:w="1440" w:type="dxa"/>
          </w:tcPr>
          <w:p w:rsidR="00622361" w:rsidRPr="000616E6" w:rsidRDefault="00622361" w:rsidP="00DE3770">
            <w:r>
              <w:t>UN Women</w:t>
            </w:r>
          </w:p>
        </w:tc>
        <w:tc>
          <w:tcPr>
            <w:tcW w:w="1890" w:type="dxa"/>
          </w:tcPr>
          <w:p w:rsidR="00622361" w:rsidRPr="000616E6" w:rsidRDefault="00622361" w:rsidP="00DE3770">
            <w:r>
              <w:t>0772120768</w:t>
            </w:r>
          </w:p>
        </w:tc>
        <w:tc>
          <w:tcPr>
            <w:tcW w:w="3355" w:type="dxa"/>
          </w:tcPr>
          <w:p w:rsidR="00622361" w:rsidRPr="000616E6" w:rsidRDefault="00622361" w:rsidP="00DE3770">
            <w:r w:rsidRPr="001A54CD">
              <w:t>apolo.kyeyune@unwomen.org</w:t>
            </w:r>
          </w:p>
        </w:tc>
      </w:tr>
      <w:tr w:rsidR="00622361" w:rsidRPr="000616E6" w:rsidTr="008C54CB">
        <w:trPr>
          <w:trHeight w:val="288"/>
        </w:trPr>
        <w:tc>
          <w:tcPr>
            <w:tcW w:w="2178" w:type="dxa"/>
          </w:tcPr>
          <w:p w:rsidR="00622361" w:rsidRPr="000616E6" w:rsidRDefault="00622361" w:rsidP="00DE3770">
            <w:r>
              <w:t>Paulina Chiwangu</w:t>
            </w:r>
          </w:p>
        </w:tc>
        <w:tc>
          <w:tcPr>
            <w:tcW w:w="2160" w:type="dxa"/>
          </w:tcPr>
          <w:p w:rsidR="00622361" w:rsidRPr="000616E6" w:rsidRDefault="00703304" w:rsidP="00DE3770">
            <w:r>
              <w:t>UNJPGE</w:t>
            </w:r>
            <w:r w:rsidR="00622361">
              <w:t xml:space="preserve"> Coordinator</w:t>
            </w:r>
          </w:p>
        </w:tc>
        <w:tc>
          <w:tcPr>
            <w:tcW w:w="1440" w:type="dxa"/>
          </w:tcPr>
          <w:p w:rsidR="00622361" w:rsidRPr="000616E6" w:rsidRDefault="00622361" w:rsidP="00DE3770">
            <w:r>
              <w:t>UN Women</w:t>
            </w:r>
          </w:p>
        </w:tc>
        <w:tc>
          <w:tcPr>
            <w:tcW w:w="1890" w:type="dxa"/>
          </w:tcPr>
          <w:p w:rsidR="00622361" w:rsidRPr="000616E6" w:rsidRDefault="00622361" w:rsidP="00DE3770">
            <w:r>
              <w:t>0757104745</w:t>
            </w:r>
          </w:p>
        </w:tc>
        <w:tc>
          <w:tcPr>
            <w:tcW w:w="3355" w:type="dxa"/>
          </w:tcPr>
          <w:p w:rsidR="00622361" w:rsidRPr="000616E6" w:rsidRDefault="00622361" w:rsidP="00DE3770">
            <w:r>
              <w:t>paulina.chiwangu@unwomen.org</w:t>
            </w:r>
          </w:p>
        </w:tc>
      </w:tr>
      <w:tr w:rsidR="00622361" w:rsidRPr="000616E6" w:rsidTr="008C54CB">
        <w:trPr>
          <w:trHeight w:val="288"/>
        </w:trPr>
        <w:tc>
          <w:tcPr>
            <w:tcW w:w="2178" w:type="dxa"/>
          </w:tcPr>
          <w:p w:rsidR="00622361" w:rsidRPr="000616E6" w:rsidRDefault="00622361" w:rsidP="00DE3770">
            <w:r>
              <w:t>Agnes Kisembo</w:t>
            </w:r>
          </w:p>
        </w:tc>
        <w:tc>
          <w:tcPr>
            <w:tcW w:w="2160" w:type="dxa"/>
          </w:tcPr>
          <w:p w:rsidR="00622361" w:rsidRPr="000616E6" w:rsidRDefault="00622361" w:rsidP="00DE3770">
            <w:r>
              <w:t>NPS</w:t>
            </w:r>
          </w:p>
        </w:tc>
        <w:tc>
          <w:tcPr>
            <w:tcW w:w="1440" w:type="dxa"/>
          </w:tcPr>
          <w:p w:rsidR="00622361" w:rsidRPr="000616E6" w:rsidRDefault="00622361" w:rsidP="00DE3770">
            <w:r>
              <w:t>UN Women</w:t>
            </w:r>
          </w:p>
        </w:tc>
        <w:tc>
          <w:tcPr>
            <w:tcW w:w="1890" w:type="dxa"/>
          </w:tcPr>
          <w:p w:rsidR="00622361" w:rsidRPr="000616E6" w:rsidRDefault="00622361" w:rsidP="00DE3770">
            <w:r>
              <w:t>0772972683</w:t>
            </w:r>
          </w:p>
        </w:tc>
        <w:tc>
          <w:tcPr>
            <w:tcW w:w="3355" w:type="dxa"/>
          </w:tcPr>
          <w:p w:rsidR="00622361" w:rsidRPr="000616E6" w:rsidRDefault="00622361" w:rsidP="00DE3770">
            <w:r w:rsidRPr="001A54CD">
              <w:t>agnes.kisembo@unwomen.org</w:t>
            </w:r>
          </w:p>
        </w:tc>
      </w:tr>
      <w:tr w:rsidR="00622361" w:rsidRPr="000616E6" w:rsidTr="008C54CB">
        <w:trPr>
          <w:trHeight w:val="288"/>
        </w:trPr>
        <w:tc>
          <w:tcPr>
            <w:tcW w:w="2178" w:type="dxa"/>
          </w:tcPr>
          <w:p w:rsidR="00622361" w:rsidRPr="000616E6" w:rsidRDefault="00622361" w:rsidP="00DE3770">
            <w:r>
              <w:t>Judy Kamanyi</w:t>
            </w:r>
          </w:p>
        </w:tc>
        <w:tc>
          <w:tcPr>
            <w:tcW w:w="2160" w:type="dxa"/>
          </w:tcPr>
          <w:p w:rsidR="00622361" w:rsidRPr="000616E6" w:rsidRDefault="00622361" w:rsidP="00DE3770">
            <w:r>
              <w:t>Consultant</w:t>
            </w:r>
          </w:p>
        </w:tc>
        <w:tc>
          <w:tcPr>
            <w:tcW w:w="1440" w:type="dxa"/>
          </w:tcPr>
          <w:p w:rsidR="00622361" w:rsidRPr="000616E6" w:rsidRDefault="00622361" w:rsidP="00DE3770">
            <w:r>
              <w:t>UN Women</w:t>
            </w:r>
          </w:p>
        </w:tc>
        <w:tc>
          <w:tcPr>
            <w:tcW w:w="1890" w:type="dxa"/>
          </w:tcPr>
          <w:p w:rsidR="00622361" w:rsidRPr="000616E6" w:rsidRDefault="00622361" w:rsidP="00DE3770">
            <w:r>
              <w:t>0712803848</w:t>
            </w:r>
          </w:p>
        </w:tc>
        <w:tc>
          <w:tcPr>
            <w:tcW w:w="3355" w:type="dxa"/>
          </w:tcPr>
          <w:p w:rsidR="00622361" w:rsidRPr="000616E6" w:rsidRDefault="00622361" w:rsidP="00DE3770">
            <w:r>
              <w:t>judy.kamanyi@gmail.com</w:t>
            </w:r>
          </w:p>
        </w:tc>
      </w:tr>
      <w:tr w:rsidR="00622361" w:rsidRPr="000616E6" w:rsidTr="008C54CB">
        <w:trPr>
          <w:trHeight w:val="288"/>
        </w:trPr>
        <w:tc>
          <w:tcPr>
            <w:tcW w:w="2178" w:type="dxa"/>
          </w:tcPr>
          <w:p w:rsidR="00622361" w:rsidRPr="000616E6" w:rsidRDefault="00622361" w:rsidP="00DE3770">
            <w:r>
              <w:t xml:space="preserve">Thaddeus </w:t>
            </w:r>
            <w:proofErr w:type="spellStart"/>
            <w:r>
              <w:t>Sserukeera</w:t>
            </w:r>
            <w:proofErr w:type="spellEnd"/>
          </w:p>
        </w:tc>
        <w:tc>
          <w:tcPr>
            <w:tcW w:w="2160" w:type="dxa"/>
          </w:tcPr>
          <w:p w:rsidR="00622361" w:rsidRPr="000616E6" w:rsidRDefault="00703304" w:rsidP="00DE3770">
            <w:r>
              <w:t>UNJPGE</w:t>
            </w:r>
            <w:r w:rsidR="00622361">
              <w:t xml:space="preserve"> M&amp;E</w:t>
            </w:r>
          </w:p>
        </w:tc>
        <w:tc>
          <w:tcPr>
            <w:tcW w:w="1440" w:type="dxa"/>
          </w:tcPr>
          <w:p w:rsidR="00622361" w:rsidRPr="000616E6" w:rsidRDefault="00622361" w:rsidP="00DE3770">
            <w:r>
              <w:t>UN Women</w:t>
            </w:r>
          </w:p>
        </w:tc>
        <w:tc>
          <w:tcPr>
            <w:tcW w:w="1890" w:type="dxa"/>
          </w:tcPr>
          <w:p w:rsidR="00622361" w:rsidRPr="000616E6" w:rsidRDefault="00622361" w:rsidP="00DE3770">
            <w:r>
              <w:t>0701574415</w:t>
            </w:r>
          </w:p>
        </w:tc>
        <w:tc>
          <w:tcPr>
            <w:tcW w:w="3355" w:type="dxa"/>
          </w:tcPr>
          <w:p w:rsidR="00622361" w:rsidRPr="000616E6" w:rsidRDefault="00622361" w:rsidP="00DE3770">
            <w:r w:rsidRPr="00761B69">
              <w:t>ssemambod@gmail.com</w:t>
            </w:r>
          </w:p>
        </w:tc>
      </w:tr>
      <w:tr w:rsidR="00622361" w:rsidRPr="000616E6" w:rsidTr="008C54CB">
        <w:trPr>
          <w:trHeight w:val="288"/>
        </w:trPr>
        <w:tc>
          <w:tcPr>
            <w:tcW w:w="2178" w:type="dxa"/>
          </w:tcPr>
          <w:p w:rsidR="00622361" w:rsidRPr="000616E6" w:rsidRDefault="00622361" w:rsidP="00DE3770">
            <w:r>
              <w:t xml:space="preserve">Sandra </w:t>
            </w:r>
            <w:proofErr w:type="spellStart"/>
            <w:r>
              <w:t>Huesser</w:t>
            </w:r>
            <w:proofErr w:type="spellEnd"/>
          </w:p>
        </w:tc>
        <w:tc>
          <w:tcPr>
            <w:tcW w:w="2160" w:type="dxa"/>
          </w:tcPr>
          <w:p w:rsidR="00622361" w:rsidRPr="000616E6" w:rsidRDefault="00622361" w:rsidP="00DE3770">
            <w:r>
              <w:t>Gender &amp; Economics</w:t>
            </w:r>
          </w:p>
        </w:tc>
        <w:tc>
          <w:tcPr>
            <w:tcW w:w="1440" w:type="dxa"/>
          </w:tcPr>
          <w:p w:rsidR="00622361" w:rsidRPr="000616E6" w:rsidRDefault="00622361" w:rsidP="00DE3770">
            <w:r>
              <w:t>UN Women</w:t>
            </w:r>
          </w:p>
        </w:tc>
        <w:tc>
          <w:tcPr>
            <w:tcW w:w="1890" w:type="dxa"/>
          </w:tcPr>
          <w:p w:rsidR="00622361" w:rsidRPr="000616E6" w:rsidRDefault="00622361" w:rsidP="00DE3770">
            <w:r>
              <w:t>0774476556</w:t>
            </w:r>
          </w:p>
        </w:tc>
        <w:tc>
          <w:tcPr>
            <w:tcW w:w="3355" w:type="dxa"/>
          </w:tcPr>
          <w:p w:rsidR="00622361" w:rsidRPr="000616E6" w:rsidRDefault="00622361" w:rsidP="00DE3770">
            <w:r w:rsidRPr="00761B69">
              <w:t>sandra.huesser@unwomen.org</w:t>
            </w:r>
          </w:p>
        </w:tc>
      </w:tr>
      <w:tr w:rsidR="00622361" w:rsidRPr="000616E6" w:rsidTr="008C54CB">
        <w:trPr>
          <w:trHeight w:val="288"/>
        </w:trPr>
        <w:tc>
          <w:tcPr>
            <w:tcW w:w="2178" w:type="dxa"/>
          </w:tcPr>
          <w:p w:rsidR="00622361" w:rsidRPr="000616E6" w:rsidRDefault="00622361" w:rsidP="00DE3770">
            <w:r>
              <w:t>Adjaratou Ndiaye</w:t>
            </w:r>
          </w:p>
        </w:tc>
        <w:tc>
          <w:tcPr>
            <w:tcW w:w="2160" w:type="dxa"/>
          </w:tcPr>
          <w:p w:rsidR="00622361" w:rsidRPr="000616E6" w:rsidRDefault="00622361" w:rsidP="00DE3770">
            <w:r>
              <w:t xml:space="preserve">Advisor </w:t>
            </w:r>
            <w:r w:rsidR="0083681E">
              <w:t>MOGLSD</w:t>
            </w:r>
          </w:p>
        </w:tc>
        <w:tc>
          <w:tcPr>
            <w:tcW w:w="1440" w:type="dxa"/>
          </w:tcPr>
          <w:p w:rsidR="00622361" w:rsidRPr="000616E6" w:rsidRDefault="00622361" w:rsidP="00DE3770">
            <w:r>
              <w:t>UN Women</w:t>
            </w:r>
          </w:p>
        </w:tc>
        <w:tc>
          <w:tcPr>
            <w:tcW w:w="1890" w:type="dxa"/>
          </w:tcPr>
          <w:p w:rsidR="00622361" w:rsidRPr="000616E6" w:rsidRDefault="00622361" w:rsidP="00DE3770">
            <w:r>
              <w:t>0793202604</w:t>
            </w:r>
          </w:p>
        </w:tc>
        <w:tc>
          <w:tcPr>
            <w:tcW w:w="3355" w:type="dxa"/>
          </w:tcPr>
          <w:p w:rsidR="00622361" w:rsidRPr="000616E6" w:rsidRDefault="00622361" w:rsidP="00DE3770">
            <w:r>
              <w:t>adjaratou.fatou.ndiaye@unwomen.org</w:t>
            </w:r>
          </w:p>
        </w:tc>
      </w:tr>
      <w:tr w:rsidR="00622361" w:rsidRPr="000616E6" w:rsidTr="008C54CB">
        <w:trPr>
          <w:trHeight w:val="288"/>
        </w:trPr>
        <w:tc>
          <w:tcPr>
            <w:tcW w:w="2178" w:type="dxa"/>
          </w:tcPr>
          <w:p w:rsidR="00622361" w:rsidRPr="000616E6" w:rsidRDefault="00622361" w:rsidP="00DE3770">
            <w:r>
              <w:t xml:space="preserve">Jane </w:t>
            </w:r>
            <w:proofErr w:type="spellStart"/>
            <w:r>
              <w:t>Ekapu</w:t>
            </w:r>
            <w:proofErr w:type="spellEnd"/>
          </w:p>
        </w:tc>
        <w:tc>
          <w:tcPr>
            <w:tcW w:w="2160" w:type="dxa"/>
          </w:tcPr>
          <w:p w:rsidR="00622361" w:rsidRPr="000616E6" w:rsidRDefault="00622361" w:rsidP="00DE3770">
            <w:r>
              <w:t>PGO</w:t>
            </w:r>
          </w:p>
        </w:tc>
        <w:tc>
          <w:tcPr>
            <w:tcW w:w="1440" w:type="dxa"/>
          </w:tcPr>
          <w:p w:rsidR="00622361" w:rsidRPr="000616E6" w:rsidRDefault="0083681E" w:rsidP="00DE3770">
            <w:r>
              <w:t>MOGLSD</w:t>
            </w:r>
          </w:p>
        </w:tc>
        <w:tc>
          <w:tcPr>
            <w:tcW w:w="1890" w:type="dxa"/>
          </w:tcPr>
          <w:p w:rsidR="00622361" w:rsidRPr="000616E6" w:rsidRDefault="00622361" w:rsidP="00DE3770">
            <w:r>
              <w:t>0753359220</w:t>
            </w:r>
          </w:p>
        </w:tc>
        <w:tc>
          <w:tcPr>
            <w:tcW w:w="3355" w:type="dxa"/>
          </w:tcPr>
          <w:p w:rsidR="00622361" w:rsidRPr="000616E6" w:rsidRDefault="00622361" w:rsidP="00DE3770">
            <w:r w:rsidRPr="00A14AE7">
              <w:t>janeekapu@yahoo.com</w:t>
            </w:r>
          </w:p>
        </w:tc>
      </w:tr>
      <w:tr w:rsidR="00622361" w:rsidRPr="000616E6" w:rsidTr="008C54CB">
        <w:trPr>
          <w:trHeight w:val="288"/>
        </w:trPr>
        <w:tc>
          <w:tcPr>
            <w:tcW w:w="2178" w:type="dxa"/>
          </w:tcPr>
          <w:p w:rsidR="00622361" w:rsidRPr="000616E6" w:rsidRDefault="00622361" w:rsidP="00DE3770">
            <w:r>
              <w:t xml:space="preserve">Innocent </w:t>
            </w:r>
            <w:proofErr w:type="spellStart"/>
            <w:r>
              <w:t>Tushabe</w:t>
            </w:r>
            <w:proofErr w:type="spellEnd"/>
          </w:p>
        </w:tc>
        <w:tc>
          <w:tcPr>
            <w:tcW w:w="2160" w:type="dxa"/>
          </w:tcPr>
          <w:p w:rsidR="00622361" w:rsidRPr="000616E6" w:rsidRDefault="00622361" w:rsidP="00DE3770">
            <w:r>
              <w:t>Programme Officer</w:t>
            </w:r>
          </w:p>
        </w:tc>
        <w:tc>
          <w:tcPr>
            <w:tcW w:w="1440" w:type="dxa"/>
          </w:tcPr>
          <w:p w:rsidR="00622361" w:rsidRPr="000616E6" w:rsidRDefault="00622361" w:rsidP="00DE3770">
            <w:r>
              <w:t>MGSLD</w:t>
            </w:r>
          </w:p>
        </w:tc>
        <w:tc>
          <w:tcPr>
            <w:tcW w:w="1890" w:type="dxa"/>
          </w:tcPr>
          <w:p w:rsidR="00622361" w:rsidRPr="000616E6" w:rsidRDefault="00622361" w:rsidP="00DE3770">
            <w:r>
              <w:t>0752724040</w:t>
            </w:r>
          </w:p>
        </w:tc>
        <w:tc>
          <w:tcPr>
            <w:tcW w:w="3355" w:type="dxa"/>
          </w:tcPr>
          <w:p w:rsidR="00622361" w:rsidRPr="000616E6" w:rsidRDefault="00622361" w:rsidP="00DE3770">
            <w:r>
              <w:t>innotusha@yahoo.com</w:t>
            </w:r>
          </w:p>
        </w:tc>
      </w:tr>
      <w:tr w:rsidR="00622361" w:rsidRPr="000616E6" w:rsidTr="008C54CB">
        <w:trPr>
          <w:trHeight w:val="288"/>
        </w:trPr>
        <w:tc>
          <w:tcPr>
            <w:tcW w:w="2178" w:type="dxa"/>
          </w:tcPr>
          <w:p w:rsidR="00622361" w:rsidRPr="000616E6" w:rsidRDefault="00622361" w:rsidP="00DE3770">
            <w:r>
              <w:t xml:space="preserve">Kareem </w:t>
            </w:r>
            <w:proofErr w:type="spellStart"/>
            <w:r>
              <w:t>Buyana</w:t>
            </w:r>
            <w:proofErr w:type="spellEnd"/>
          </w:p>
        </w:tc>
        <w:tc>
          <w:tcPr>
            <w:tcW w:w="2160" w:type="dxa"/>
          </w:tcPr>
          <w:p w:rsidR="00622361" w:rsidRPr="000616E6" w:rsidRDefault="00622361" w:rsidP="00DE3770">
            <w:r>
              <w:t>TA</w:t>
            </w:r>
          </w:p>
        </w:tc>
        <w:tc>
          <w:tcPr>
            <w:tcW w:w="1440" w:type="dxa"/>
          </w:tcPr>
          <w:p w:rsidR="00622361" w:rsidRPr="000616E6" w:rsidRDefault="00622361" w:rsidP="00DE3770">
            <w:r>
              <w:t>NPA</w:t>
            </w:r>
          </w:p>
        </w:tc>
        <w:tc>
          <w:tcPr>
            <w:tcW w:w="1890" w:type="dxa"/>
          </w:tcPr>
          <w:p w:rsidR="00622361" w:rsidRPr="000616E6" w:rsidRDefault="00622361" w:rsidP="00DE3770">
            <w:r>
              <w:t>0752314006</w:t>
            </w:r>
          </w:p>
        </w:tc>
        <w:tc>
          <w:tcPr>
            <w:tcW w:w="3355" w:type="dxa"/>
          </w:tcPr>
          <w:p w:rsidR="00622361" w:rsidRPr="000616E6" w:rsidRDefault="00622361" w:rsidP="00DE3770">
            <w:r w:rsidRPr="00A14AE7">
              <w:t>buyaskaris@yahoo.com</w:t>
            </w:r>
          </w:p>
        </w:tc>
      </w:tr>
      <w:tr w:rsidR="00622361" w:rsidRPr="000616E6" w:rsidTr="008C54CB">
        <w:trPr>
          <w:trHeight w:val="288"/>
        </w:trPr>
        <w:tc>
          <w:tcPr>
            <w:tcW w:w="2178" w:type="dxa"/>
          </w:tcPr>
          <w:p w:rsidR="00622361" w:rsidRPr="000616E6" w:rsidRDefault="00622361" w:rsidP="00DE3770">
            <w:r>
              <w:t xml:space="preserve">Evelyn </w:t>
            </w:r>
            <w:proofErr w:type="spellStart"/>
            <w:r>
              <w:t>Letiyo</w:t>
            </w:r>
            <w:proofErr w:type="spellEnd"/>
          </w:p>
        </w:tc>
        <w:tc>
          <w:tcPr>
            <w:tcW w:w="2160" w:type="dxa"/>
          </w:tcPr>
          <w:p w:rsidR="00622361" w:rsidRPr="000616E6" w:rsidRDefault="00622361" w:rsidP="00DE3770">
            <w:r>
              <w:t>Tech. Specialist</w:t>
            </w:r>
          </w:p>
        </w:tc>
        <w:tc>
          <w:tcPr>
            <w:tcW w:w="1440" w:type="dxa"/>
          </w:tcPr>
          <w:p w:rsidR="00622361" w:rsidRPr="000616E6" w:rsidRDefault="00622361" w:rsidP="00DE3770">
            <w:r>
              <w:t>UNFPA</w:t>
            </w:r>
          </w:p>
        </w:tc>
        <w:tc>
          <w:tcPr>
            <w:tcW w:w="1890" w:type="dxa"/>
          </w:tcPr>
          <w:p w:rsidR="00622361" w:rsidRPr="000616E6" w:rsidRDefault="00622361" w:rsidP="00DE3770">
            <w:r>
              <w:t>0772866778</w:t>
            </w:r>
          </w:p>
        </w:tc>
        <w:tc>
          <w:tcPr>
            <w:tcW w:w="3355" w:type="dxa"/>
          </w:tcPr>
          <w:p w:rsidR="00622361" w:rsidRPr="000616E6" w:rsidRDefault="00622361" w:rsidP="00DE3770">
            <w:r w:rsidRPr="001A54CD">
              <w:t>letiyo@unfpa.org</w:t>
            </w:r>
          </w:p>
        </w:tc>
      </w:tr>
    </w:tbl>
    <w:p w:rsidR="00622361" w:rsidRDefault="00622361" w:rsidP="00622361">
      <w:pPr>
        <w:jc w:val="both"/>
        <w:rPr>
          <w:b/>
          <w:sz w:val="14"/>
          <w:szCs w:val="14"/>
        </w:rPr>
      </w:pPr>
    </w:p>
    <w:p w:rsidR="005F2BBC" w:rsidRDefault="005F2BBC" w:rsidP="005F2BBC">
      <w:pPr>
        <w:pStyle w:val="Caption"/>
      </w:pPr>
    </w:p>
    <w:p w:rsidR="008C54CB" w:rsidRDefault="005F2BBC" w:rsidP="005F2BBC">
      <w:pPr>
        <w:pStyle w:val="Caption"/>
        <w:rPr>
          <w:b w:val="0"/>
          <w:sz w:val="14"/>
          <w:szCs w:val="14"/>
        </w:rPr>
      </w:pPr>
      <w:bookmarkStart w:id="421" w:name="_Toc351913159"/>
      <w:r>
        <w:t xml:space="preserve">Annex </w:t>
      </w:r>
      <w:fldSimple w:instr=" SEQ Annex \* ARABIC ">
        <w:r w:rsidR="00335CA8">
          <w:rPr>
            <w:noProof/>
          </w:rPr>
          <w:t>7</w:t>
        </w:r>
      </w:fldSimple>
      <w:r>
        <w:t>List of Participants Debriefing/Validation Meeting March 1, 2013</w:t>
      </w:r>
      <w:bookmarkEnd w:id="421"/>
    </w:p>
    <w:tbl>
      <w:tblPr>
        <w:tblStyle w:val="TableGrid"/>
        <w:tblW w:w="5000" w:type="pct"/>
        <w:tblLook w:val="04A0"/>
      </w:tblPr>
      <w:tblGrid>
        <w:gridCol w:w="436"/>
        <w:gridCol w:w="2362"/>
        <w:gridCol w:w="2360"/>
        <w:gridCol w:w="1487"/>
        <w:gridCol w:w="1311"/>
        <w:gridCol w:w="3060"/>
      </w:tblGrid>
      <w:tr w:rsidR="008C54CB" w:rsidRPr="00DA75C6" w:rsidTr="00C517B7">
        <w:tc>
          <w:tcPr>
            <w:tcW w:w="198" w:type="pct"/>
          </w:tcPr>
          <w:p w:rsidR="008C54CB" w:rsidRPr="00DA75C6" w:rsidRDefault="008C54CB" w:rsidP="005F2BBC">
            <w:pPr>
              <w:jc w:val="both"/>
              <w:rPr>
                <w:rFonts w:ascii="Arial Narrow" w:hAnsi="Arial Narrow"/>
                <w:b/>
              </w:rPr>
            </w:pPr>
          </w:p>
        </w:tc>
        <w:tc>
          <w:tcPr>
            <w:tcW w:w="1072" w:type="pct"/>
          </w:tcPr>
          <w:p w:rsidR="008C54CB" w:rsidRPr="00DA75C6" w:rsidRDefault="008C54CB" w:rsidP="005F2BBC">
            <w:pPr>
              <w:jc w:val="both"/>
              <w:rPr>
                <w:rFonts w:ascii="Arial Narrow" w:hAnsi="Arial Narrow"/>
                <w:b/>
              </w:rPr>
            </w:pPr>
            <w:r w:rsidRPr="00DA75C6">
              <w:rPr>
                <w:rFonts w:ascii="Arial Narrow" w:hAnsi="Arial Narrow"/>
                <w:b/>
              </w:rPr>
              <w:t>Names</w:t>
            </w:r>
          </w:p>
        </w:tc>
        <w:tc>
          <w:tcPr>
            <w:tcW w:w="1071" w:type="pct"/>
          </w:tcPr>
          <w:p w:rsidR="008C54CB" w:rsidRPr="00DA75C6" w:rsidRDefault="008C54CB" w:rsidP="005F2BBC">
            <w:pPr>
              <w:jc w:val="both"/>
              <w:rPr>
                <w:rFonts w:ascii="Arial Narrow" w:hAnsi="Arial Narrow"/>
                <w:b/>
              </w:rPr>
            </w:pPr>
            <w:r w:rsidRPr="00DA75C6">
              <w:rPr>
                <w:rFonts w:ascii="Arial Narrow" w:hAnsi="Arial Narrow"/>
                <w:b/>
              </w:rPr>
              <w:t>Position</w:t>
            </w:r>
          </w:p>
        </w:tc>
        <w:tc>
          <w:tcPr>
            <w:tcW w:w="675" w:type="pct"/>
          </w:tcPr>
          <w:p w:rsidR="008C54CB" w:rsidRPr="00DA75C6" w:rsidRDefault="008C54CB" w:rsidP="005F2BBC">
            <w:pPr>
              <w:jc w:val="both"/>
              <w:rPr>
                <w:rFonts w:ascii="Arial Narrow" w:hAnsi="Arial Narrow"/>
                <w:b/>
              </w:rPr>
            </w:pPr>
            <w:r w:rsidRPr="00DA75C6">
              <w:rPr>
                <w:rFonts w:ascii="Arial Narrow" w:hAnsi="Arial Narrow"/>
                <w:b/>
              </w:rPr>
              <w:t xml:space="preserve">Originations </w:t>
            </w:r>
          </w:p>
        </w:tc>
        <w:tc>
          <w:tcPr>
            <w:tcW w:w="595" w:type="pct"/>
          </w:tcPr>
          <w:p w:rsidR="008C54CB" w:rsidRPr="00DA75C6" w:rsidRDefault="008C54CB" w:rsidP="005F2BBC">
            <w:pPr>
              <w:jc w:val="both"/>
              <w:rPr>
                <w:rFonts w:ascii="Arial Narrow" w:hAnsi="Arial Narrow"/>
                <w:b/>
              </w:rPr>
            </w:pPr>
            <w:r w:rsidRPr="00DA75C6">
              <w:rPr>
                <w:rFonts w:ascii="Arial Narrow" w:hAnsi="Arial Narrow"/>
                <w:b/>
              </w:rPr>
              <w:t>Contact</w:t>
            </w:r>
          </w:p>
        </w:tc>
        <w:tc>
          <w:tcPr>
            <w:tcW w:w="1389" w:type="pct"/>
          </w:tcPr>
          <w:p w:rsidR="008C54CB" w:rsidRPr="00DA75C6" w:rsidRDefault="008C54CB" w:rsidP="005F2BBC">
            <w:pPr>
              <w:jc w:val="both"/>
              <w:rPr>
                <w:rFonts w:ascii="Arial Narrow" w:hAnsi="Arial Narrow"/>
                <w:b/>
              </w:rPr>
            </w:pPr>
            <w:r w:rsidRPr="00DA75C6">
              <w:rPr>
                <w:rFonts w:ascii="Arial Narrow" w:hAnsi="Arial Narrow"/>
                <w:b/>
              </w:rPr>
              <w:t>E-mail</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w:t>
            </w:r>
          </w:p>
        </w:tc>
        <w:tc>
          <w:tcPr>
            <w:tcW w:w="1072" w:type="pct"/>
          </w:tcPr>
          <w:p w:rsidR="008C54CB" w:rsidRPr="00DA75C6" w:rsidRDefault="008C54CB" w:rsidP="005F2BBC">
            <w:pPr>
              <w:jc w:val="both"/>
              <w:rPr>
                <w:rFonts w:ascii="Arial Narrow" w:hAnsi="Arial Narrow"/>
              </w:rPr>
            </w:pPr>
            <w:proofErr w:type="spellStart"/>
            <w:r w:rsidRPr="00DA75C6">
              <w:rPr>
                <w:rFonts w:ascii="Arial Narrow" w:hAnsi="Arial Narrow"/>
              </w:rPr>
              <w:t>Elisabet</w:t>
            </w:r>
            <w:proofErr w:type="spellEnd"/>
            <w:r w:rsidRPr="00DA75C6">
              <w:rPr>
                <w:rFonts w:ascii="Arial Narrow" w:hAnsi="Arial Narrow"/>
              </w:rPr>
              <w:t xml:space="preserve"> F</w:t>
            </w:r>
          </w:p>
        </w:tc>
        <w:tc>
          <w:tcPr>
            <w:tcW w:w="1071" w:type="pct"/>
          </w:tcPr>
          <w:p w:rsidR="008C54CB" w:rsidRPr="00DA75C6" w:rsidRDefault="008C54CB" w:rsidP="005F2BBC">
            <w:pPr>
              <w:jc w:val="both"/>
              <w:rPr>
                <w:rFonts w:ascii="Arial Narrow" w:hAnsi="Arial Narrow"/>
              </w:rPr>
            </w:pPr>
            <w:proofErr w:type="spellStart"/>
            <w:r>
              <w:rPr>
                <w:rFonts w:ascii="Arial Narrow" w:hAnsi="Arial Narrow"/>
              </w:rPr>
              <w:t>Coord</w:t>
            </w:r>
            <w:proofErr w:type="spellEnd"/>
            <w:r>
              <w:rPr>
                <w:rFonts w:ascii="Arial Narrow" w:hAnsi="Arial Narrow"/>
              </w:rPr>
              <w:t xml:space="preserve"> Specialist</w:t>
            </w:r>
          </w:p>
        </w:tc>
        <w:tc>
          <w:tcPr>
            <w:tcW w:w="675" w:type="pct"/>
          </w:tcPr>
          <w:p w:rsidR="008C54CB" w:rsidRPr="00DA75C6" w:rsidRDefault="008C54CB" w:rsidP="005F2BBC">
            <w:pPr>
              <w:jc w:val="both"/>
              <w:rPr>
                <w:rFonts w:ascii="Arial Narrow" w:hAnsi="Arial Narrow"/>
              </w:rPr>
            </w:pPr>
            <w:r>
              <w:rPr>
                <w:rFonts w:ascii="Arial Narrow" w:hAnsi="Arial Narrow"/>
              </w:rPr>
              <w:t>UNRCO</w:t>
            </w:r>
          </w:p>
        </w:tc>
        <w:tc>
          <w:tcPr>
            <w:tcW w:w="595" w:type="pct"/>
          </w:tcPr>
          <w:p w:rsidR="008C54CB" w:rsidRPr="00DA75C6" w:rsidRDefault="008C54CB" w:rsidP="005F2BBC">
            <w:pPr>
              <w:jc w:val="both"/>
              <w:rPr>
                <w:rFonts w:ascii="Arial Narrow" w:hAnsi="Arial Narrow"/>
              </w:rPr>
            </w:pPr>
          </w:p>
        </w:tc>
        <w:tc>
          <w:tcPr>
            <w:tcW w:w="1389" w:type="pct"/>
          </w:tcPr>
          <w:p w:rsidR="008C54CB" w:rsidRPr="00DA75C6" w:rsidRDefault="008C54CB" w:rsidP="005F2BBC">
            <w:pPr>
              <w:jc w:val="both"/>
              <w:rPr>
                <w:rFonts w:ascii="Arial Narrow" w:hAnsi="Arial Narrow"/>
              </w:rPr>
            </w:pPr>
            <w:r>
              <w:rPr>
                <w:rFonts w:ascii="Arial Narrow" w:hAnsi="Arial Narrow"/>
              </w:rPr>
              <w:t>Elisabet.fish@one.un.org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w:t>
            </w:r>
          </w:p>
        </w:tc>
        <w:tc>
          <w:tcPr>
            <w:tcW w:w="1072" w:type="pct"/>
          </w:tcPr>
          <w:p w:rsidR="008C54CB" w:rsidRPr="00DA75C6" w:rsidRDefault="008C54CB" w:rsidP="005F2BBC">
            <w:pPr>
              <w:jc w:val="both"/>
              <w:rPr>
                <w:rFonts w:ascii="Arial Narrow" w:hAnsi="Arial Narrow"/>
              </w:rPr>
            </w:pPr>
            <w:r>
              <w:rPr>
                <w:rFonts w:ascii="Arial Narrow" w:hAnsi="Arial Narrow"/>
              </w:rPr>
              <w:t xml:space="preserve">Rose </w:t>
            </w:r>
            <w:proofErr w:type="spellStart"/>
            <w:r>
              <w:rPr>
                <w:rFonts w:ascii="Arial Narrow" w:hAnsi="Arial Narrow"/>
              </w:rPr>
              <w:t>Nalwadda</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Consultant</w:t>
            </w:r>
          </w:p>
        </w:tc>
        <w:tc>
          <w:tcPr>
            <w:tcW w:w="675" w:type="pct"/>
          </w:tcPr>
          <w:p w:rsidR="008C54CB" w:rsidRPr="00DA75C6" w:rsidRDefault="008C54CB" w:rsidP="005F2BBC">
            <w:pPr>
              <w:jc w:val="both"/>
              <w:rPr>
                <w:rFonts w:ascii="Arial Narrow" w:hAnsi="Arial Narrow"/>
              </w:rPr>
            </w:pPr>
            <w:r>
              <w:rPr>
                <w:rFonts w:ascii="Arial Narrow" w:hAnsi="Arial Narrow"/>
              </w:rPr>
              <w:t>UBOS</w:t>
            </w:r>
          </w:p>
        </w:tc>
        <w:tc>
          <w:tcPr>
            <w:tcW w:w="595" w:type="pct"/>
          </w:tcPr>
          <w:p w:rsidR="008C54CB" w:rsidRPr="00DA75C6" w:rsidRDefault="008C54CB" w:rsidP="005F2BBC">
            <w:pPr>
              <w:jc w:val="both"/>
              <w:rPr>
                <w:rFonts w:ascii="Arial Narrow" w:hAnsi="Arial Narrow"/>
              </w:rPr>
            </w:pPr>
            <w:r>
              <w:rPr>
                <w:rFonts w:ascii="Arial Narrow" w:hAnsi="Arial Narrow"/>
              </w:rPr>
              <w:t>0772490132</w:t>
            </w:r>
          </w:p>
        </w:tc>
        <w:tc>
          <w:tcPr>
            <w:tcW w:w="1389" w:type="pct"/>
          </w:tcPr>
          <w:p w:rsidR="008C54CB" w:rsidRPr="00DA75C6" w:rsidRDefault="008C54CB" w:rsidP="005F2BBC">
            <w:pPr>
              <w:jc w:val="both"/>
              <w:rPr>
                <w:rFonts w:ascii="Arial Narrow" w:hAnsi="Arial Narrow"/>
              </w:rPr>
            </w:pPr>
            <w:r>
              <w:rPr>
                <w:rFonts w:ascii="Arial Narrow" w:hAnsi="Arial Narrow"/>
              </w:rPr>
              <w:t>rnalwadda@gmail.com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3</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Adji</w:t>
            </w:r>
            <w:proofErr w:type="spellEnd"/>
            <w:r>
              <w:rPr>
                <w:rFonts w:ascii="Arial Narrow" w:hAnsi="Arial Narrow"/>
              </w:rPr>
              <w:t xml:space="preserve"> Fatou Ndiaye</w:t>
            </w:r>
          </w:p>
        </w:tc>
        <w:tc>
          <w:tcPr>
            <w:tcW w:w="1071" w:type="pct"/>
          </w:tcPr>
          <w:p w:rsidR="008C54CB" w:rsidRPr="00DA75C6" w:rsidRDefault="008C54CB" w:rsidP="005F2BBC">
            <w:pPr>
              <w:jc w:val="both"/>
              <w:rPr>
                <w:rFonts w:ascii="Arial Narrow" w:hAnsi="Arial Narrow"/>
              </w:rPr>
            </w:pPr>
            <w:r>
              <w:rPr>
                <w:rFonts w:ascii="Arial Narrow" w:hAnsi="Arial Narrow"/>
              </w:rPr>
              <w:t>Programme Manger</w:t>
            </w:r>
          </w:p>
        </w:tc>
        <w:tc>
          <w:tcPr>
            <w:tcW w:w="675" w:type="pct"/>
          </w:tcPr>
          <w:p w:rsidR="008C54CB" w:rsidRPr="00DA75C6" w:rsidRDefault="008C54CB" w:rsidP="005F2BBC">
            <w:pPr>
              <w:jc w:val="both"/>
              <w:rPr>
                <w:rFonts w:ascii="Arial Narrow" w:hAnsi="Arial Narrow"/>
              </w:rPr>
            </w:pPr>
            <w:r>
              <w:rPr>
                <w:rFonts w:ascii="Arial Narrow" w:hAnsi="Arial Narrow"/>
              </w:rPr>
              <w:t>UN women</w:t>
            </w:r>
          </w:p>
        </w:tc>
        <w:tc>
          <w:tcPr>
            <w:tcW w:w="595" w:type="pct"/>
          </w:tcPr>
          <w:p w:rsidR="008C54CB" w:rsidRPr="00DA75C6" w:rsidRDefault="008C54CB" w:rsidP="005F2BBC">
            <w:pPr>
              <w:jc w:val="both"/>
              <w:rPr>
                <w:rFonts w:ascii="Arial Narrow" w:hAnsi="Arial Narrow"/>
              </w:rPr>
            </w:pPr>
            <w:r>
              <w:rPr>
                <w:rFonts w:ascii="Arial Narrow" w:hAnsi="Arial Narrow"/>
              </w:rPr>
              <w:t>0783202606</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lastRenderedPageBreak/>
              <w:t>4</w:t>
            </w:r>
          </w:p>
        </w:tc>
        <w:tc>
          <w:tcPr>
            <w:tcW w:w="1072" w:type="pct"/>
          </w:tcPr>
          <w:p w:rsidR="008C54CB" w:rsidRPr="00DA75C6" w:rsidRDefault="008C54CB" w:rsidP="005F2BBC">
            <w:pPr>
              <w:jc w:val="both"/>
              <w:rPr>
                <w:rFonts w:ascii="Arial Narrow" w:hAnsi="Arial Narrow"/>
              </w:rPr>
            </w:pPr>
            <w:r>
              <w:rPr>
                <w:rFonts w:ascii="Arial Narrow" w:hAnsi="Arial Narrow"/>
              </w:rPr>
              <w:t>Irene Among</w:t>
            </w:r>
          </w:p>
        </w:tc>
        <w:tc>
          <w:tcPr>
            <w:tcW w:w="1071" w:type="pct"/>
          </w:tcPr>
          <w:p w:rsidR="008C54CB" w:rsidRPr="00DA75C6" w:rsidRDefault="008C54CB" w:rsidP="005F2BBC">
            <w:pPr>
              <w:jc w:val="both"/>
              <w:rPr>
                <w:rFonts w:ascii="Arial Narrow" w:hAnsi="Arial Narrow"/>
              </w:rPr>
            </w:pPr>
            <w:r>
              <w:rPr>
                <w:rFonts w:ascii="Arial Narrow" w:hAnsi="Arial Narrow"/>
              </w:rPr>
              <w:t>SDA</w:t>
            </w:r>
          </w:p>
        </w:tc>
        <w:tc>
          <w:tcPr>
            <w:tcW w:w="675" w:type="pct"/>
          </w:tcPr>
          <w:p w:rsidR="008C54CB" w:rsidRPr="00DA75C6" w:rsidRDefault="008C54CB" w:rsidP="005F2BBC">
            <w:pPr>
              <w:jc w:val="both"/>
              <w:rPr>
                <w:rFonts w:ascii="Arial Narrow" w:hAnsi="Arial Narrow"/>
              </w:rPr>
            </w:pPr>
            <w:r>
              <w:rPr>
                <w:rFonts w:ascii="Arial Narrow" w:hAnsi="Arial Narrow"/>
              </w:rPr>
              <w:t>DFID</w:t>
            </w:r>
          </w:p>
        </w:tc>
        <w:tc>
          <w:tcPr>
            <w:tcW w:w="595" w:type="pct"/>
          </w:tcPr>
          <w:p w:rsidR="008C54CB" w:rsidRPr="000918BC" w:rsidRDefault="008C54CB" w:rsidP="005F2BBC">
            <w:pPr>
              <w:jc w:val="both"/>
              <w:rPr>
                <w:rFonts w:ascii="Arial Narrow" w:hAnsi="Arial Narrow"/>
              </w:rPr>
            </w:pPr>
            <w:r w:rsidRPr="000918BC">
              <w:rPr>
                <w:rFonts w:ascii="Arial Narrow" w:hAnsi="Arial Narrow"/>
              </w:rPr>
              <w:t>0772700063</w:t>
            </w:r>
          </w:p>
        </w:tc>
        <w:tc>
          <w:tcPr>
            <w:tcW w:w="1389" w:type="pct"/>
          </w:tcPr>
          <w:p w:rsidR="008C54CB" w:rsidRPr="000918BC" w:rsidRDefault="008C54CB" w:rsidP="005F2BBC">
            <w:pPr>
              <w:rPr>
                <w:rFonts w:ascii="Arial Narrow" w:hAnsi="Arial Narrow"/>
              </w:rPr>
            </w:pPr>
            <w:r w:rsidRPr="000918BC">
              <w:rPr>
                <w:rFonts w:ascii="Arial Narrow" w:hAnsi="Arial Narrow"/>
              </w:rPr>
              <w:t>I-Among@dfid.gov.uk</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5</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Buyana</w:t>
            </w:r>
            <w:proofErr w:type="spellEnd"/>
            <w:r>
              <w:rPr>
                <w:rFonts w:ascii="Arial Narrow" w:hAnsi="Arial Narrow"/>
              </w:rPr>
              <w:t xml:space="preserve"> Kareem</w:t>
            </w:r>
          </w:p>
        </w:tc>
        <w:tc>
          <w:tcPr>
            <w:tcW w:w="1071" w:type="pct"/>
          </w:tcPr>
          <w:p w:rsidR="008C54CB" w:rsidRPr="00DA75C6" w:rsidRDefault="008C54CB" w:rsidP="005F2BBC">
            <w:pPr>
              <w:jc w:val="both"/>
              <w:rPr>
                <w:rFonts w:ascii="Arial Narrow" w:hAnsi="Arial Narrow"/>
              </w:rPr>
            </w:pPr>
            <w:r>
              <w:rPr>
                <w:rFonts w:ascii="Arial Narrow" w:hAnsi="Arial Narrow"/>
              </w:rPr>
              <w:t>National Programme Off</w:t>
            </w:r>
          </w:p>
        </w:tc>
        <w:tc>
          <w:tcPr>
            <w:tcW w:w="675" w:type="pct"/>
          </w:tcPr>
          <w:p w:rsidR="008C54CB" w:rsidRPr="00DA75C6" w:rsidRDefault="008C54CB" w:rsidP="005F2BBC">
            <w:pPr>
              <w:jc w:val="both"/>
              <w:rPr>
                <w:rFonts w:ascii="Arial Narrow" w:hAnsi="Arial Narrow"/>
              </w:rPr>
            </w:pPr>
            <w:r>
              <w:rPr>
                <w:rFonts w:ascii="Arial Narrow" w:hAnsi="Arial Narrow"/>
              </w:rPr>
              <w:t>NPA</w:t>
            </w:r>
          </w:p>
        </w:tc>
        <w:tc>
          <w:tcPr>
            <w:tcW w:w="595" w:type="pct"/>
          </w:tcPr>
          <w:p w:rsidR="008C54CB" w:rsidRPr="00DA75C6" w:rsidRDefault="008C54CB" w:rsidP="005F2BBC">
            <w:pPr>
              <w:jc w:val="both"/>
              <w:rPr>
                <w:rFonts w:ascii="Arial Narrow" w:hAnsi="Arial Narrow"/>
              </w:rPr>
            </w:pPr>
            <w:r>
              <w:rPr>
                <w:rFonts w:ascii="Arial Narrow" w:hAnsi="Arial Narrow"/>
              </w:rPr>
              <w:t>0752314006</w:t>
            </w:r>
          </w:p>
        </w:tc>
        <w:tc>
          <w:tcPr>
            <w:tcW w:w="1389" w:type="pct"/>
          </w:tcPr>
          <w:p w:rsidR="008C54CB" w:rsidRPr="00DA75C6" w:rsidRDefault="008C54CB" w:rsidP="005F2BBC">
            <w:pPr>
              <w:jc w:val="both"/>
              <w:rPr>
                <w:rFonts w:ascii="Arial Narrow" w:hAnsi="Arial Narrow"/>
              </w:rPr>
            </w:pPr>
            <w:r>
              <w:rPr>
                <w:rFonts w:ascii="Arial Narrow" w:hAnsi="Arial Narrow"/>
              </w:rPr>
              <w:t>kbuyana@npa.org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6</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Malusi</w:t>
            </w:r>
            <w:proofErr w:type="spellEnd"/>
            <w:r>
              <w:rPr>
                <w:rFonts w:ascii="Arial Narrow" w:hAnsi="Arial Narrow"/>
              </w:rPr>
              <w:t xml:space="preserve"> </w:t>
            </w:r>
            <w:proofErr w:type="spellStart"/>
            <w:r>
              <w:rPr>
                <w:rFonts w:ascii="Arial Narrow" w:hAnsi="Arial Narrow"/>
              </w:rPr>
              <w:t>Nsinga</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Programme ass</w:t>
            </w:r>
          </w:p>
        </w:tc>
        <w:tc>
          <w:tcPr>
            <w:tcW w:w="675" w:type="pct"/>
          </w:tcPr>
          <w:p w:rsidR="008C54CB" w:rsidRPr="00DA75C6" w:rsidRDefault="008C54CB" w:rsidP="005F2BBC">
            <w:pPr>
              <w:jc w:val="both"/>
              <w:rPr>
                <w:rFonts w:ascii="Arial Narrow" w:hAnsi="Arial Narrow"/>
              </w:rPr>
            </w:pPr>
            <w:r>
              <w:rPr>
                <w:rFonts w:ascii="Arial Narrow" w:hAnsi="Arial Narrow"/>
              </w:rPr>
              <w:t>UNCDF</w:t>
            </w:r>
          </w:p>
        </w:tc>
        <w:tc>
          <w:tcPr>
            <w:tcW w:w="595" w:type="pct"/>
          </w:tcPr>
          <w:p w:rsidR="008C54CB" w:rsidRPr="00DA75C6" w:rsidRDefault="008C54CB" w:rsidP="005F2BBC">
            <w:pPr>
              <w:jc w:val="both"/>
              <w:rPr>
                <w:rFonts w:ascii="Arial Narrow" w:hAnsi="Arial Narrow"/>
              </w:rPr>
            </w:pPr>
            <w:r>
              <w:rPr>
                <w:rFonts w:ascii="Arial Narrow" w:hAnsi="Arial Narrow"/>
              </w:rPr>
              <w:t>0772420280</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7</w:t>
            </w:r>
          </w:p>
        </w:tc>
        <w:tc>
          <w:tcPr>
            <w:tcW w:w="1072" w:type="pct"/>
          </w:tcPr>
          <w:p w:rsidR="008C54CB" w:rsidRPr="00DA75C6" w:rsidRDefault="008C54CB" w:rsidP="005F2BBC">
            <w:pPr>
              <w:jc w:val="both"/>
              <w:rPr>
                <w:rFonts w:ascii="Arial Narrow" w:hAnsi="Arial Narrow"/>
              </w:rPr>
            </w:pPr>
            <w:r>
              <w:rPr>
                <w:rFonts w:ascii="Arial Narrow" w:hAnsi="Arial Narrow"/>
              </w:rPr>
              <w:t xml:space="preserve">Evelyn </w:t>
            </w:r>
            <w:proofErr w:type="spellStart"/>
            <w:r>
              <w:rPr>
                <w:rFonts w:ascii="Arial Narrow" w:hAnsi="Arial Narrow"/>
              </w:rPr>
              <w:t>Letiyo</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Technical Specialist</w:t>
            </w:r>
          </w:p>
        </w:tc>
        <w:tc>
          <w:tcPr>
            <w:tcW w:w="675" w:type="pct"/>
          </w:tcPr>
          <w:p w:rsidR="008C54CB" w:rsidRPr="00DA75C6" w:rsidRDefault="008C54CB" w:rsidP="005F2BBC">
            <w:pPr>
              <w:jc w:val="both"/>
              <w:rPr>
                <w:rFonts w:ascii="Arial Narrow" w:hAnsi="Arial Narrow"/>
              </w:rPr>
            </w:pPr>
            <w:r>
              <w:rPr>
                <w:rFonts w:ascii="Arial Narrow" w:hAnsi="Arial Narrow"/>
              </w:rPr>
              <w:t>UNFPA</w:t>
            </w:r>
          </w:p>
        </w:tc>
        <w:tc>
          <w:tcPr>
            <w:tcW w:w="595" w:type="pct"/>
          </w:tcPr>
          <w:p w:rsidR="008C54CB" w:rsidRPr="00DA75C6" w:rsidRDefault="008C54CB" w:rsidP="005F2BBC">
            <w:pPr>
              <w:jc w:val="both"/>
              <w:rPr>
                <w:rFonts w:ascii="Arial Narrow" w:hAnsi="Arial Narrow"/>
              </w:rPr>
            </w:pPr>
            <w:r>
              <w:rPr>
                <w:rFonts w:ascii="Arial Narrow" w:hAnsi="Arial Narrow"/>
              </w:rPr>
              <w:t>0772866778</w:t>
            </w:r>
          </w:p>
        </w:tc>
        <w:tc>
          <w:tcPr>
            <w:tcW w:w="1389" w:type="pct"/>
          </w:tcPr>
          <w:p w:rsidR="008C54CB" w:rsidRPr="00DA75C6" w:rsidRDefault="008C54CB" w:rsidP="005F2BBC">
            <w:pPr>
              <w:jc w:val="both"/>
              <w:rPr>
                <w:rFonts w:ascii="Arial Narrow" w:hAnsi="Arial Narrow"/>
              </w:rPr>
            </w:pPr>
            <w:r>
              <w:rPr>
                <w:rFonts w:ascii="Arial Narrow" w:hAnsi="Arial Narrow"/>
              </w:rPr>
              <w:t>letiyo@unfpa.org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8</w:t>
            </w:r>
          </w:p>
        </w:tc>
        <w:tc>
          <w:tcPr>
            <w:tcW w:w="1072" w:type="pct"/>
          </w:tcPr>
          <w:p w:rsidR="008C54CB" w:rsidRPr="00DA75C6" w:rsidRDefault="008C54CB" w:rsidP="005F2BBC">
            <w:pPr>
              <w:jc w:val="both"/>
              <w:rPr>
                <w:rFonts w:ascii="Arial Narrow" w:hAnsi="Arial Narrow"/>
              </w:rPr>
            </w:pPr>
            <w:r>
              <w:rPr>
                <w:rFonts w:ascii="Arial Narrow" w:hAnsi="Arial Narrow"/>
              </w:rPr>
              <w:t xml:space="preserve">Florence </w:t>
            </w:r>
            <w:proofErr w:type="spellStart"/>
            <w:r>
              <w:rPr>
                <w:rFonts w:ascii="Arial Narrow" w:hAnsi="Arial Narrow"/>
              </w:rPr>
              <w:t>Apuri</w:t>
            </w:r>
            <w:proofErr w:type="spellEnd"/>
            <w:r>
              <w:rPr>
                <w:rFonts w:ascii="Arial Narrow" w:hAnsi="Arial Narrow"/>
              </w:rPr>
              <w:t xml:space="preserve"> </w:t>
            </w:r>
            <w:proofErr w:type="spellStart"/>
            <w:r>
              <w:rPr>
                <w:rFonts w:ascii="Arial Narrow" w:hAnsi="Arial Narrow"/>
              </w:rPr>
              <w:t>Auma</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SNPO</w:t>
            </w:r>
          </w:p>
        </w:tc>
        <w:tc>
          <w:tcPr>
            <w:tcW w:w="675" w:type="pct"/>
          </w:tcPr>
          <w:p w:rsidR="008C54CB" w:rsidRPr="00DA75C6" w:rsidRDefault="008C54CB" w:rsidP="005F2BBC">
            <w:pPr>
              <w:jc w:val="both"/>
              <w:rPr>
                <w:rFonts w:ascii="Arial Narrow" w:hAnsi="Arial Narrow"/>
              </w:rPr>
            </w:pPr>
            <w:r>
              <w:rPr>
                <w:rFonts w:ascii="Arial Narrow" w:hAnsi="Arial Narrow"/>
              </w:rPr>
              <w:t>UNFPA</w:t>
            </w:r>
          </w:p>
        </w:tc>
        <w:tc>
          <w:tcPr>
            <w:tcW w:w="595" w:type="pct"/>
          </w:tcPr>
          <w:p w:rsidR="008C54CB" w:rsidRPr="00DA75C6" w:rsidRDefault="008C54CB" w:rsidP="005F2BBC">
            <w:pPr>
              <w:jc w:val="both"/>
              <w:rPr>
                <w:rFonts w:ascii="Arial Narrow" w:hAnsi="Arial Narrow"/>
              </w:rPr>
            </w:pPr>
            <w:r>
              <w:rPr>
                <w:rFonts w:ascii="Arial Narrow" w:hAnsi="Arial Narrow"/>
              </w:rPr>
              <w:t>0772641050</w:t>
            </w:r>
          </w:p>
        </w:tc>
        <w:tc>
          <w:tcPr>
            <w:tcW w:w="1389" w:type="pct"/>
          </w:tcPr>
          <w:p w:rsidR="008C54CB" w:rsidRPr="00DA75C6" w:rsidRDefault="008C54CB" w:rsidP="005F2BBC">
            <w:pPr>
              <w:jc w:val="both"/>
              <w:rPr>
                <w:rFonts w:ascii="Arial Narrow" w:hAnsi="Arial Narrow"/>
              </w:rPr>
            </w:pPr>
            <w:r>
              <w:rPr>
                <w:rFonts w:ascii="Arial Narrow" w:hAnsi="Arial Narrow"/>
              </w:rPr>
              <w:t>awma@unfpa.org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9</w:t>
            </w:r>
          </w:p>
        </w:tc>
        <w:tc>
          <w:tcPr>
            <w:tcW w:w="1072" w:type="pct"/>
          </w:tcPr>
          <w:p w:rsidR="008C54CB" w:rsidRPr="00DA75C6" w:rsidRDefault="008C54CB" w:rsidP="005F2BBC">
            <w:pPr>
              <w:jc w:val="both"/>
              <w:rPr>
                <w:rFonts w:ascii="Arial Narrow" w:hAnsi="Arial Narrow"/>
              </w:rPr>
            </w:pPr>
            <w:r>
              <w:rPr>
                <w:rFonts w:ascii="Arial Narrow" w:hAnsi="Arial Narrow"/>
              </w:rPr>
              <w:t xml:space="preserve">Irene </w:t>
            </w:r>
            <w:proofErr w:type="spellStart"/>
            <w:r>
              <w:rPr>
                <w:rFonts w:ascii="Arial Narrow" w:hAnsi="Arial Narrow"/>
              </w:rPr>
              <w:t>Kharono</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Director Programmes</w:t>
            </w:r>
          </w:p>
        </w:tc>
        <w:tc>
          <w:tcPr>
            <w:tcW w:w="675" w:type="pct"/>
          </w:tcPr>
          <w:p w:rsidR="008C54CB" w:rsidRPr="00DA75C6" w:rsidRDefault="008C54CB" w:rsidP="005F2BBC">
            <w:pPr>
              <w:jc w:val="both"/>
              <w:rPr>
                <w:rFonts w:ascii="Arial Narrow" w:hAnsi="Arial Narrow"/>
              </w:rPr>
            </w:pPr>
            <w:r>
              <w:rPr>
                <w:rFonts w:ascii="Arial Narrow" w:hAnsi="Arial Narrow"/>
              </w:rPr>
              <w:t>UNFPA</w:t>
            </w:r>
          </w:p>
        </w:tc>
        <w:tc>
          <w:tcPr>
            <w:tcW w:w="595" w:type="pct"/>
          </w:tcPr>
          <w:p w:rsidR="008C54CB" w:rsidRPr="00DA75C6" w:rsidRDefault="008C54CB" w:rsidP="005F2BBC">
            <w:pPr>
              <w:jc w:val="both"/>
              <w:rPr>
                <w:rFonts w:ascii="Arial Narrow" w:hAnsi="Arial Narrow"/>
              </w:rPr>
            </w:pPr>
            <w:r>
              <w:rPr>
                <w:rFonts w:ascii="Arial Narrow" w:hAnsi="Arial Narrow"/>
              </w:rPr>
              <w:t>0772513586</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10</w:t>
            </w:r>
          </w:p>
        </w:tc>
        <w:tc>
          <w:tcPr>
            <w:tcW w:w="1072" w:type="pct"/>
          </w:tcPr>
          <w:p w:rsidR="008C54CB" w:rsidRPr="00DA75C6" w:rsidRDefault="008C54CB" w:rsidP="005F2BBC">
            <w:pPr>
              <w:jc w:val="both"/>
              <w:rPr>
                <w:rFonts w:ascii="Arial Narrow" w:hAnsi="Arial Narrow"/>
              </w:rPr>
            </w:pPr>
            <w:r>
              <w:rPr>
                <w:rFonts w:ascii="Arial Narrow" w:hAnsi="Arial Narrow"/>
              </w:rPr>
              <w:t>Alex</w:t>
            </w:r>
          </w:p>
        </w:tc>
        <w:tc>
          <w:tcPr>
            <w:tcW w:w="1071" w:type="pct"/>
          </w:tcPr>
          <w:p w:rsidR="008C54CB" w:rsidRPr="00DA75C6" w:rsidRDefault="008C54CB" w:rsidP="005F2BBC">
            <w:pPr>
              <w:jc w:val="both"/>
              <w:rPr>
                <w:rFonts w:ascii="Arial Narrow" w:hAnsi="Arial Narrow"/>
              </w:rPr>
            </w:pPr>
            <w:r>
              <w:rPr>
                <w:rFonts w:ascii="Arial Narrow" w:hAnsi="Arial Narrow"/>
              </w:rPr>
              <w:t>Consultant</w:t>
            </w:r>
          </w:p>
        </w:tc>
        <w:tc>
          <w:tcPr>
            <w:tcW w:w="675" w:type="pct"/>
          </w:tcPr>
          <w:p w:rsidR="008C54CB" w:rsidRPr="00DA75C6" w:rsidRDefault="008C54CB" w:rsidP="005F2BBC">
            <w:pPr>
              <w:jc w:val="both"/>
              <w:rPr>
                <w:rFonts w:ascii="Arial Narrow" w:hAnsi="Arial Narrow"/>
              </w:rPr>
            </w:pPr>
            <w:r>
              <w:rPr>
                <w:rFonts w:ascii="Arial Narrow" w:hAnsi="Arial Narrow"/>
              </w:rPr>
              <w:t>UNDP</w:t>
            </w:r>
          </w:p>
        </w:tc>
        <w:tc>
          <w:tcPr>
            <w:tcW w:w="595" w:type="pct"/>
          </w:tcPr>
          <w:p w:rsidR="008C54CB" w:rsidRPr="00DA75C6" w:rsidRDefault="008C54CB" w:rsidP="005F2BBC">
            <w:pPr>
              <w:jc w:val="both"/>
              <w:rPr>
                <w:rFonts w:ascii="Arial Narrow" w:hAnsi="Arial Narrow"/>
              </w:rPr>
            </w:pPr>
            <w:r>
              <w:rPr>
                <w:rFonts w:ascii="Arial Narrow" w:hAnsi="Arial Narrow"/>
              </w:rPr>
              <w:t>0772419770</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11</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Jotham</w:t>
            </w:r>
            <w:proofErr w:type="spellEnd"/>
            <w:r>
              <w:rPr>
                <w:rFonts w:ascii="Arial Narrow" w:hAnsi="Arial Narrow"/>
              </w:rPr>
              <w:t xml:space="preserve"> </w:t>
            </w:r>
            <w:proofErr w:type="spellStart"/>
            <w:r>
              <w:rPr>
                <w:rFonts w:ascii="Arial Narrow" w:hAnsi="Arial Narrow"/>
              </w:rPr>
              <w:t>Mubangizi</w:t>
            </w:r>
            <w:proofErr w:type="spellEnd"/>
          </w:p>
        </w:tc>
        <w:tc>
          <w:tcPr>
            <w:tcW w:w="1071" w:type="pct"/>
          </w:tcPr>
          <w:p w:rsidR="008C54CB" w:rsidRPr="00DA75C6" w:rsidRDefault="008C54CB" w:rsidP="005F2BBC">
            <w:pPr>
              <w:jc w:val="both"/>
              <w:rPr>
                <w:rFonts w:ascii="Arial Narrow" w:hAnsi="Arial Narrow"/>
              </w:rPr>
            </w:pPr>
            <w:proofErr w:type="spellStart"/>
            <w:r>
              <w:rPr>
                <w:rFonts w:ascii="Arial Narrow" w:hAnsi="Arial Narrow"/>
              </w:rPr>
              <w:t>Coord</w:t>
            </w:r>
            <w:proofErr w:type="spellEnd"/>
            <w:r>
              <w:rPr>
                <w:rFonts w:ascii="Arial Narrow" w:hAnsi="Arial Narrow"/>
              </w:rPr>
              <w:t xml:space="preserve"> JUPSA</w:t>
            </w:r>
          </w:p>
        </w:tc>
        <w:tc>
          <w:tcPr>
            <w:tcW w:w="675" w:type="pct"/>
          </w:tcPr>
          <w:p w:rsidR="008C54CB" w:rsidRPr="00DA75C6" w:rsidRDefault="008C54CB" w:rsidP="005F2BBC">
            <w:pPr>
              <w:jc w:val="both"/>
              <w:rPr>
                <w:rFonts w:ascii="Arial Narrow" w:hAnsi="Arial Narrow"/>
              </w:rPr>
            </w:pPr>
            <w:r>
              <w:rPr>
                <w:rFonts w:ascii="Arial Narrow" w:hAnsi="Arial Narrow"/>
              </w:rPr>
              <w:t>UNAIDS</w:t>
            </w:r>
          </w:p>
        </w:tc>
        <w:tc>
          <w:tcPr>
            <w:tcW w:w="595" w:type="pct"/>
          </w:tcPr>
          <w:p w:rsidR="008C54CB" w:rsidRPr="00DA75C6" w:rsidRDefault="008C54CB" w:rsidP="005F2BBC">
            <w:pPr>
              <w:jc w:val="both"/>
              <w:rPr>
                <w:rFonts w:ascii="Arial Narrow" w:hAnsi="Arial Narrow"/>
              </w:rPr>
            </w:pPr>
            <w:r>
              <w:rPr>
                <w:rFonts w:ascii="Arial Narrow" w:hAnsi="Arial Narrow"/>
              </w:rPr>
              <w:t>0772412770</w:t>
            </w:r>
          </w:p>
        </w:tc>
        <w:tc>
          <w:tcPr>
            <w:tcW w:w="1389" w:type="pct"/>
          </w:tcPr>
          <w:p w:rsidR="008C54CB" w:rsidRPr="00DA75C6" w:rsidRDefault="008C54CB" w:rsidP="005F2BBC">
            <w:pPr>
              <w:jc w:val="both"/>
              <w:rPr>
                <w:rFonts w:ascii="Arial Narrow" w:hAnsi="Arial Narrow"/>
              </w:rPr>
            </w:pPr>
            <w:r>
              <w:rPr>
                <w:rFonts w:ascii="Arial Narrow" w:hAnsi="Arial Narrow"/>
              </w:rPr>
              <w:t>mubangizi@unaids.org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12</w:t>
            </w:r>
          </w:p>
        </w:tc>
        <w:tc>
          <w:tcPr>
            <w:tcW w:w="1072" w:type="pct"/>
          </w:tcPr>
          <w:p w:rsidR="008C54CB" w:rsidRPr="00DA75C6" w:rsidRDefault="008C54CB" w:rsidP="005F2BBC">
            <w:pPr>
              <w:jc w:val="both"/>
              <w:rPr>
                <w:rFonts w:ascii="Arial Narrow" w:hAnsi="Arial Narrow"/>
              </w:rPr>
            </w:pPr>
            <w:r>
              <w:rPr>
                <w:rFonts w:ascii="Arial Narrow" w:hAnsi="Arial Narrow"/>
              </w:rPr>
              <w:t>Janet Jackson</w:t>
            </w:r>
          </w:p>
        </w:tc>
        <w:tc>
          <w:tcPr>
            <w:tcW w:w="1071" w:type="pct"/>
          </w:tcPr>
          <w:p w:rsidR="008C54CB" w:rsidRPr="00DA75C6" w:rsidRDefault="008C54CB" w:rsidP="005F2BBC">
            <w:pPr>
              <w:jc w:val="both"/>
              <w:rPr>
                <w:rFonts w:ascii="Arial Narrow" w:hAnsi="Arial Narrow"/>
              </w:rPr>
            </w:pPr>
            <w:r>
              <w:rPr>
                <w:rFonts w:ascii="Arial Narrow" w:hAnsi="Arial Narrow"/>
              </w:rPr>
              <w:t xml:space="preserve">Representative </w:t>
            </w:r>
          </w:p>
        </w:tc>
        <w:tc>
          <w:tcPr>
            <w:tcW w:w="675" w:type="pct"/>
          </w:tcPr>
          <w:p w:rsidR="008C54CB" w:rsidRPr="00DA75C6" w:rsidRDefault="008C54CB" w:rsidP="005F2BBC">
            <w:pPr>
              <w:jc w:val="both"/>
              <w:rPr>
                <w:rFonts w:ascii="Arial Narrow" w:hAnsi="Arial Narrow"/>
              </w:rPr>
            </w:pPr>
            <w:r>
              <w:rPr>
                <w:rFonts w:ascii="Arial Narrow" w:hAnsi="Arial Narrow"/>
              </w:rPr>
              <w:t>UNFPA</w:t>
            </w:r>
          </w:p>
        </w:tc>
        <w:tc>
          <w:tcPr>
            <w:tcW w:w="595" w:type="pct"/>
          </w:tcPr>
          <w:p w:rsidR="008C54CB" w:rsidRPr="00DA75C6" w:rsidRDefault="008C54CB" w:rsidP="005F2BBC">
            <w:pPr>
              <w:jc w:val="both"/>
              <w:rPr>
                <w:rFonts w:ascii="Arial Narrow" w:hAnsi="Arial Narrow"/>
              </w:rPr>
            </w:pPr>
            <w:r>
              <w:rPr>
                <w:rFonts w:ascii="Arial Narrow" w:hAnsi="Arial Narrow"/>
              </w:rPr>
              <w:t>0772221039</w:t>
            </w:r>
          </w:p>
        </w:tc>
        <w:tc>
          <w:tcPr>
            <w:tcW w:w="1389" w:type="pct"/>
          </w:tcPr>
          <w:p w:rsidR="008C54CB" w:rsidRPr="00DA75C6" w:rsidRDefault="008C54CB" w:rsidP="005F2BBC">
            <w:pPr>
              <w:jc w:val="both"/>
              <w:rPr>
                <w:rFonts w:ascii="Arial Narrow" w:hAnsi="Arial Narrow"/>
              </w:rPr>
            </w:pPr>
            <w:r>
              <w:rPr>
                <w:rFonts w:ascii="Arial Narrow" w:hAnsi="Arial Narrow"/>
              </w:rPr>
              <w:t>Jackson@unfpa.org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13</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Ahunna</w:t>
            </w:r>
            <w:proofErr w:type="spellEnd"/>
            <w:r>
              <w:rPr>
                <w:rFonts w:ascii="Arial Narrow" w:hAnsi="Arial Narrow"/>
              </w:rPr>
              <w:t xml:space="preserve"> E </w:t>
            </w:r>
            <w:proofErr w:type="spellStart"/>
            <w:r>
              <w:rPr>
                <w:rFonts w:ascii="Arial Narrow" w:hAnsi="Arial Narrow"/>
              </w:rPr>
              <w:t>Onochie</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UN RC</w:t>
            </w:r>
          </w:p>
        </w:tc>
        <w:tc>
          <w:tcPr>
            <w:tcW w:w="675" w:type="pct"/>
          </w:tcPr>
          <w:p w:rsidR="008C54CB" w:rsidRPr="00DA75C6" w:rsidRDefault="008C54CB" w:rsidP="005F2BBC">
            <w:pPr>
              <w:jc w:val="both"/>
              <w:rPr>
                <w:rFonts w:ascii="Arial Narrow" w:hAnsi="Arial Narrow"/>
              </w:rPr>
            </w:pPr>
            <w:r>
              <w:rPr>
                <w:rFonts w:ascii="Arial Narrow" w:hAnsi="Arial Narrow"/>
              </w:rPr>
              <w:t>UN</w:t>
            </w:r>
          </w:p>
        </w:tc>
        <w:tc>
          <w:tcPr>
            <w:tcW w:w="595" w:type="pct"/>
          </w:tcPr>
          <w:p w:rsidR="008C54CB" w:rsidRPr="00DA75C6" w:rsidRDefault="008C54CB" w:rsidP="005F2BBC">
            <w:pPr>
              <w:jc w:val="both"/>
              <w:rPr>
                <w:rFonts w:ascii="Arial Narrow" w:hAnsi="Arial Narrow"/>
              </w:rPr>
            </w:pPr>
            <w:r>
              <w:rPr>
                <w:rFonts w:ascii="Arial Narrow" w:hAnsi="Arial Narrow"/>
              </w:rPr>
              <w:t>0716005105</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14</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Chizgani</w:t>
            </w:r>
            <w:proofErr w:type="spellEnd"/>
            <w:r>
              <w:rPr>
                <w:rFonts w:ascii="Arial Narrow" w:hAnsi="Arial Narrow"/>
              </w:rPr>
              <w:t xml:space="preserve"> </w:t>
            </w:r>
            <w:proofErr w:type="spellStart"/>
            <w:r>
              <w:rPr>
                <w:rFonts w:ascii="Arial Narrow" w:hAnsi="Arial Narrow"/>
              </w:rPr>
              <w:t>Nganzi</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 xml:space="preserve">Project </w:t>
            </w:r>
            <w:proofErr w:type="spellStart"/>
            <w:r>
              <w:rPr>
                <w:rFonts w:ascii="Arial Narrow" w:hAnsi="Arial Narrow"/>
              </w:rPr>
              <w:t>Coord</w:t>
            </w:r>
            <w:proofErr w:type="spellEnd"/>
          </w:p>
        </w:tc>
        <w:tc>
          <w:tcPr>
            <w:tcW w:w="675" w:type="pct"/>
          </w:tcPr>
          <w:p w:rsidR="008C54CB" w:rsidRPr="00DA75C6" w:rsidRDefault="008C54CB" w:rsidP="005F2BBC">
            <w:pPr>
              <w:jc w:val="both"/>
              <w:rPr>
                <w:rFonts w:ascii="Arial Narrow" w:hAnsi="Arial Narrow"/>
              </w:rPr>
            </w:pPr>
            <w:r>
              <w:rPr>
                <w:rFonts w:ascii="Arial Narrow" w:hAnsi="Arial Narrow"/>
              </w:rPr>
              <w:t>Action Aid</w:t>
            </w:r>
          </w:p>
        </w:tc>
        <w:tc>
          <w:tcPr>
            <w:tcW w:w="595" w:type="pct"/>
          </w:tcPr>
          <w:p w:rsidR="008C54CB" w:rsidRPr="00DA75C6" w:rsidRDefault="008C54CB" w:rsidP="005F2BBC">
            <w:pPr>
              <w:jc w:val="both"/>
              <w:rPr>
                <w:rFonts w:ascii="Arial Narrow" w:hAnsi="Arial Narrow"/>
              </w:rPr>
            </w:pPr>
            <w:r>
              <w:rPr>
                <w:rFonts w:ascii="Arial Narrow" w:hAnsi="Arial Narrow"/>
              </w:rPr>
              <w:t>0783749388</w:t>
            </w:r>
          </w:p>
        </w:tc>
        <w:tc>
          <w:tcPr>
            <w:tcW w:w="1389" w:type="pct"/>
          </w:tcPr>
          <w:p w:rsidR="008C54CB" w:rsidRPr="00DA75C6" w:rsidRDefault="008C54CB" w:rsidP="005F2BBC">
            <w:pPr>
              <w:jc w:val="both"/>
              <w:rPr>
                <w:rFonts w:ascii="Arial Narrow" w:hAnsi="Arial Narrow"/>
              </w:rPr>
            </w:pPr>
            <w:r>
              <w:rPr>
                <w:rFonts w:ascii="Arial Narrow" w:hAnsi="Arial Narrow"/>
              </w:rPr>
              <w:t>Chizgani.Nganzi@actionaid.org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15</w:t>
            </w:r>
          </w:p>
        </w:tc>
        <w:tc>
          <w:tcPr>
            <w:tcW w:w="1072" w:type="pct"/>
          </w:tcPr>
          <w:p w:rsidR="008C54CB" w:rsidRPr="00DA75C6" w:rsidRDefault="008C54CB" w:rsidP="005F2BBC">
            <w:pPr>
              <w:jc w:val="both"/>
              <w:rPr>
                <w:rFonts w:ascii="Arial Narrow" w:hAnsi="Arial Narrow"/>
              </w:rPr>
            </w:pPr>
            <w:r>
              <w:rPr>
                <w:rFonts w:ascii="Arial Narrow" w:hAnsi="Arial Narrow"/>
              </w:rPr>
              <w:t xml:space="preserve">Birgit </w:t>
            </w:r>
            <w:proofErr w:type="spellStart"/>
            <w:r>
              <w:rPr>
                <w:rFonts w:ascii="Arial Narrow" w:hAnsi="Arial Narrow"/>
              </w:rPr>
              <w:t>Gerstenberg</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Representative</w:t>
            </w:r>
          </w:p>
        </w:tc>
        <w:tc>
          <w:tcPr>
            <w:tcW w:w="675" w:type="pct"/>
          </w:tcPr>
          <w:p w:rsidR="008C54CB" w:rsidRPr="00DA75C6" w:rsidRDefault="008C54CB" w:rsidP="005F2BBC">
            <w:pPr>
              <w:jc w:val="both"/>
              <w:rPr>
                <w:rFonts w:ascii="Arial Narrow" w:hAnsi="Arial Narrow"/>
              </w:rPr>
            </w:pPr>
            <w:r>
              <w:rPr>
                <w:rFonts w:ascii="Arial Narrow" w:hAnsi="Arial Narrow"/>
              </w:rPr>
              <w:t>OHCHR</w:t>
            </w:r>
          </w:p>
        </w:tc>
        <w:tc>
          <w:tcPr>
            <w:tcW w:w="595" w:type="pct"/>
          </w:tcPr>
          <w:p w:rsidR="008C54CB" w:rsidRPr="00DA75C6" w:rsidRDefault="008C54CB" w:rsidP="005F2BBC">
            <w:pPr>
              <w:jc w:val="both"/>
              <w:rPr>
                <w:rFonts w:ascii="Arial Narrow" w:hAnsi="Arial Narrow"/>
              </w:rPr>
            </w:pPr>
            <w:r>
              <w:rPr>
                <w:rFonts w:ascii="Arial Narrow" w:hAnsi="Arial Narrow"/>
              </w:rPr>
              <w:t>0772775781</w:t>
            </w:r>
          </w:p>
        </w:tc>
        <w:tc>
          <w:tcPr>
            <w:tcW w:w="1389" w:type="pct"/>
          </w:tcPr>
          <w:p w:rsidR="008C54CB" w:rsidRPr="00DA75C6" w:rsidRDefault="008C54CB" w:rsidP="005F2BBC">
            <w:pPr>
              <w:jc w:val="both"/>
              <w:rPr>
                <w:rFonts w:ascii="Arial Narrow" w:hAnsi="Arial Narrow"/>
              </w:rPr>
            </w:pPr>
            <w:r>
              <w:rPr>
                <w:rFonts w:ascii="Arial Narrow" w:hAnsi="Arial Narrow"/>
              </w:rPr>
              <w:t>bgersteberg@ohchr.org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16</w:t>
            </w:r>
          </w:p>
        </w:tc>
        <w:tc>
          <w:tcPr>
            <w:tcW w:w="1072" w:type="pct"/>
          </w:tcPr>
          <w:p w:rsidR="008C54CB" w:rsidRPr="00DA75C6" w:rsidRDefault="008C54CB" w:rsidP="005F2BBC">
            <w:pPr>
              <w:jc w:val="both"/>
              <w:rPr>
                <w:rFonts w:ascii="Arial Narrow" w:hAnsi="Arial Narrow"/>
              </w:rPr>
            </w:pPr>
            <w:r>
              <w:rPr>
                <w:rFonts w:ascii="Arial Narrow" w:hAnsi="Arial Narrow"/>
              </w:rPr>
              <w:t xml:space="preserve">Betty </w:t>
            </w:r>
            <w:proofErr w:type="spellStart"/>
            <w:r>
              <w:rPr>
                <w:rFonts w:ascii="Arial Narrow" w:hAnsi="Arial Narrow"/>
              </w:rPr>
              <w:t>Kasiko</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Director of programmes</w:t>
            </w:r>
          </w:p>
        </w:tc>
        <w:tc>
          <w:tcPr>
            <w:tcW w:w="675" w:type="pct"/>
          </w:tcPr>
          <w:p w:rsidR="008C54CB" w:rsidRPr="00DA75C6" w:rsidRDefault="008C54CB" w:rsidP="005F2BBC">
            <w:pPr>
              <w:jc w:val="both"/>
              <w:rPr>
                <w:rFonts w:ascii="Arial Narrow" w:hAnsi="Arial Narrow"/>
              </w:rPr>
            </w:pPr>
            <w:r>
              <w:rPr>
                <w:rFonts w:ascii="Arial Narrow" w:hAnsi="Arial Narrow"/>
              </w:rPr>
              <w:t>UWONET</w:t>
            </w:r>
          </w:p>
        </w:tc>
        <w:tc>
          <w:tcPr>
            <w:tcW w:w="595" w:type="pct"/>
          </w:tcPr>
          <w:p w:rsidR="008C54CB" w:rsidRPr="00DA75C6" w:rsidRDefault="008C54CB" w:rsidP="005F2BBC">
            <w:pPr>
              <w:jc w:val="both"/>
              <w:rPr>
                <w:rFonts w:ascii="Arial Narrow" w:hAnsi="Arial Narrow"/>
              </w:rPr>
            </w:pPr>
            <w:r>
              <w:rPr>
                <w:rFonts w:ascii="Arial Narrow" w:hAnsi="Arial Narrow"/>
              </w:rPr>
              <w:t>0759330004</w:t>
            </w:r>
          </w:p>
        </w:tc>
        <w:tc>
          <w:tcPr>
            <w:tcW w:w="1389" w:type="pct"/>
          </w:tcPr>
          <w:p w:rsidR="008C54CB" w:rsidRPr="00DA75C6" w:rsidRDefault="008C54CB" w:rsidP="005F2BBC">
            <w:pPr>
              <w:jc w:val="both"/>
              <w:rPr>
                <w:rFonts w:ascii="Arial Narrow" w:hAnsi="Arial Narrow"/>
              </w:rPr>
            </w:pPr>
            <w:r>
              <w:rPr>
                <w:rFonts w:ascii="Arial Narrow" w:hAnsi="Arial Narrow"/>
              </w:rPr>
              <w:t>bettyk@uwonet.or.ug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17</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Dreeni</w:t>
            </w:r>
            <w:proofErr w:type="spellEnd"/>
            <w:r>
              <w:rPr>
                <w:rFonts w:ascii="Arial Narrow" w:hAnsi="Arial Narrow"/>
              </w:rPr>
              <w:t xml:space="preserve"> Geer</w:t>
            </w:r>
          </w:p>
        </w:tc>
        <w:tc>
          <w:tcPr>
            <w:tcW w:w="1071" w:type="pct"/>
          </w:tcPr>
          <w:p w:rsidR="008C54CB" w:rsidRPr="00DA75C6" w:rsidRDefault="008C54CB" w:rsidP="005F2BBC">
            <w:pPr>
              <w:jc w:val="both"/>
              <w:rPr>
                <w:rFonts w:ascii="Arial Narrow" w:hAnsi="Arial Narrow"/>
              </w:rPr>
            </w:pPr>
            <w:r>
              <w:rPr>
                <w:rFonts w:ascii="Arial Narrow" w:hAnsi="Arial Narrow"/>
              </w:rPr>
              <w:t>CD</w:t>
            </w:r>
          </w:p>
        </w:tc>
        <w:tc>
          <w:tcPr>
            <w:tcW w:w="675" w:type="pct"/>
          </w:tcPr>
          <w:p w:rsidR="008C54CB" w:rsidRPr="00DA75C6" w:rsidRDefault="008C54CB" w:rsidP="005F2BBC">
            <w:pPr>
              <w:jc w:val="both"/>
              <w:rPr>
                <w:rFonts w:ascii="Arial Narrow" w:hAnsi="Arial Narrow"/>
              </w:rPr>
            </w:pPr>
            <w:r>
              <w:rPr>
                <w:rFonts w:ascii="Arial Narrow" w:hAnsi="Arial Narrow"/>
              </w:rPr>
              <w:t>WCC</w:t>
            </w:r>
          </w:p>
        </w:tc>
        <w:tc>
          <w:tcPr>
            <w:tcW w:w="595" w:type="pct"/>
          </w:tcPr>
          <w:p w:rsidR="008C54CB" w:rsidRPr="00DA75C6" w:rsidRDefault="008C54CB" w:rsidP="005F2BBC">
            <w:pPr>
              <w:jc w:val="both"/>
              <w:rPr>
                <w:rFonts w:ascii="Arial Narrow" w:hAnsi="Arial Narrow"/>
              </w:rPr>
            </w:pPr>
            <w:r>
              <w:rPr>
                <w:rFonts w:ascii="Arial Narrow" w:hAnsi="Arial Narrow"/>
              </w:rPr>
              <w:t>0772010691</w:t>
            </w:r>
          </w:p>
        </w:tc>
        <w:tc>
          <w:tcPr>
            <w:tcW w:w="1389" w:type="pct"/>
          </w:tcPr>
          <w:p w:rsidR="008C54CB" w:rsidRPr="00DA75C6" w:rsidRDefault="008C54CB" w:rsidP="005F2BBC">
            <w:pPr>
              <w:rPr>
                <w:rFonts w:ascii="Arial Narrow" w:hAnsi="Arial Narrow"/>
              </w:rPr>
            </w:pPr>
            <w:proofErr w:type="spellStart"/>
            <w:r>
              <w:t>Dreeni</w:t>
            </w:r>
            <w:proofErr w:type="spellEnd"/>
            <w:r>
              <w:t xml:space="preserve"> @warchild.ca</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18</w:t>
            </w:r>
          </w:p>
        </w:tc>
        <w:tc>
          <w:tcPr>
            <w:tcW w:w="1072" w:type="pct"/>
          </w:tcPr>
          <w:p w:rsidR="008C54CB" w:rsidRPr="00DA75C6" w:rsidRDefault="008C54CB" w:rsidP="005F2BBC">
            <w:pPr>
              <w:jc w:val="both"/>
              <w:rPr>
                <w:rFonts w:ascii="Arial Narrow" w:hAnsi="Arial Narrow"/>
              </w:rPr>
            </w:pPr>
            <w:r>
              <w:rPr>
                <w:rFonts w:ascii="Arial Narrow" w:hAnsi="Arial Narrow"/>
              </w:rPr>
              <w:t xml:space="preserve">Jane </w:t>
            </w:r>
            <w:proofErr w:type="spellStart"/>
            <w:r>
              <w:rPr>
                <w:rFonts w:ascii="Arial Narrow" w:hAnsi="Arial Narrow"/>
              </w:rPr>
              <w:t>Ekapu</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MGLSD</w:t>
            </w:r>
          </w:p>
        </w:tc>
        <w:tc>
          <w:tcPr>
            <w:tcW w:w="675" w:type="pct"/>
          </w:tcPr>
          <w:p w:rsidR="008C54CB" w:rsidRPr="00DA75C6" w:rsidRDefault="008C54CB" w:rsidP="005F2BBC">
            <w:pPr>
              <w:jc w:val="both"/>
              <w:rPr>
                <w:rFonts w:ascii="Arial Narrow" w:hAnsi="Arial Narrow"/>
              </w:rPr>
            </w:pPr>
            <w:r>
              <w:rPr>
                <w:rFonts w:ascii="Arial Narrow" w:hAnsi="Arial Narrow"/>
              </w:rPr>
              <w:t>MGLSD</w:t>
            </w:r>
          </w:p>
        </w:tc>
        <w:tc>
          <w:tcPr>
            <w:tcW w:w="595" w:type="pct"/>
          </w:tcPr>
          <w:p w:rsidR="008C54CB" w:rsidRPr="00DA75C6" w:rsidRDefault="008C54CB" w:rsidP="005F2BBC">
            <w:pPr>
              <w:jc w:val="both"/>
              <w:rPr>
                <w:rFonts w:ascii="Arial Narrow" w:hAnsi="Arial Narrow"/>
              </w:rPr>
            </w:pPr>
            <w:r>
              <w:rPr>
                <w:rFonts w:ascii="Arial Narrow" w:hAnsi="Arial Narrow"/>
              </w:rPr>
              <w:t>0753359220</w:t>
            </w:r>
          </w:p>
        </w:tc>
        <w:tc>
          <w:tcPr>
            <w:tcW w:w="1389" w:type="pct"/>
          </w:tcPr>
          <w:p w:rsidR="008C54CB" w:rsidRPr="00DA75C6" w:rsidRDefault="008C54CB" w:rsidP="005F2BBC">
            <w:pPr>
              <w:jc w:val="both"/>
              <w:rPr>
                <w:rFonts w:ascii="Arial Narrow" w:hAnsi="Arial Narrow"/>
              </w:rPr>
            </w:pPr>
            <w:r>
              <w:rPr>
                <w:rFonts w:ascii="Arial Narrow" w:hAnsi="Arial Narrow"/>
              </w:rPr>
              <w:t>janeekapu@mglsd.og.ug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19</w:t>
            </w:r>
          </w:p>
        </w:tc>
        <w:tc>
          <w:tcPr>
            <w:tcW w:w="1072" w:type="pct"/>
          </w:tcPr>
          <w:p w:rsidR="008C54CB" w:rsidRPr="00DA75C6" w:rsidRDefault="008C54CB" w:rsidP="005F2BBC">
            <w:pPr>
              <w:jc w:val="both"/>
              <w:rPr>
                <w:rFonts w:ascii="Arial Narrow" w:hAnsi="Arial Narrow"/>
              </w:rPr>
            </w:pPr>
            <w:r>
              <w:rPr>
                <w:rFonts w:ascii="Arial Narrow" w:hAnsi="Arial Narrow"/>
              </w:rPr>
              <w:t xml:space="preserve">Dr </w:t>
            </w:r>
            <w:proofErr w:type="spellStart"/>
            <w:r>
              <w:rPr>
                <w:rFonts w:ascii="Arial Narrow" w:hAnsi="Arial Narrow"/>
              </w:rPr>
              <w:t>Sentumbwe</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FHP</w:t>
            </w:r>
          </w:p>
        </w:tc>
        <w:tc>
          <w:tcPr>
            <w:tcW w:w="675" w:type="pct"/>
          </w:tcPr>
          <w:p w:rsidR="008C54CB" w:rsidRPr="00DA75C6" w:rsidRDefault="008C54CB" w:rsidP="005F2BBC">
            <w:pPr>
              <w:jc w:val="both"/>
              <w:rPr>
                <w:rFonts w:ascii="Arial Narrow" w:hAnsi="Arial Narrow"/>
              </w:rPr>
            </w:pPr>
            <w:r>
              <w:rPr>
                <w:rFonts w:ascii="Arial Narrow" w:hAnsi="Arial Narrow"/>
              </w:rPr>
              <w:t>WHO</w:t>
            </w:r>
          </w:p>
        </w:tc>
        <w:tc>
          <w:tcPr>
            <w:tcW w:w="595" w:type="pct"/>
          </w:tcPr>
          <w:p w:rsidR="008C54CB" w:rsidRPr="00DA75C6" w:rsidRDefault="008C54CB" w:rsidP="005F2BBC">
            <w:pPr>
              <w:jc w:val="both"/>
              <w:rPr>
                <w:rFonts w:ascii="Arial Narrow" w:hAnsi="Arial Narrow"/>
              </w:rPr>
            </w:pPr>
            <w:r>
              <w:rPr>
                <w:rFonts w:ascii="Arial Narrow" w:hAnsi="Arial Narrow"/>
              </w:rPr>
              <w:t>0772473600</w:t>
            </w:r>
          </w:p>
        </w:tc>
        <w:tc>
          <w:tcPr>
            <w:tcW w:w="1389" w:type="pct"/>
          </w:tcPr>
          <w:p w:rsidR="008C54CB" w:rsidRPr="00DA75C6" w:rsidRDefault="008C54CB" w:rsidP="005F2BBC">
            <w:pPr>
              <w:jc w:val="both"/>
              <w:rPr>
                <w:rFonts w:ascii="Arial Narrow" w:hAnsi="Arial Narrow"/>
              </w:rPr>
            </w:pPr>
            <w:r>
              <w:rPr>
                <w:rFonts w:ascii="Arial Narrow" w:hAnsi="Arial Narrow"/>
              </w:rPr>
              <w:t>Sentumbwe@who.int</w:t>
            </w:r>
          </w:p>
        </w:tc>
      </w:tr>
      <w:tr w:rsidR="008C54CB" w:rsidRPr="00DA75C6" w:rsidTr="00C517B7">
        <w:trPr>
          <w:trHeight w:val="350"/>
        </w:trPr>
        <w:tc>
          <w:tcPr>
            <w:tcW w:w="198" w:type="pct"/>
          </w:tcPr>
          <w:p w:rsidR="008C54CB" w:rsidRPr="00DA75C6" w:rsidRDefault="008C54CB" w:rsidP="005F2BBC">
            <w:pPr>
              <w:jc w:val="both"/>
              <w:rPr>
                <w:rFonts w:ascii="Arial Narrow" w:hAnsi="Arial Narrow"/>
              </w:rPr>
            </w:pPr>
            <w:r w:rsidRPr="00DA75C6">
              <w:rPr>
                <w:rFonts w:ascii="Arial Narrow" w:hAnsi="Arial Narrow"/>
              </w:rPr>
              <w:t>20</w:t>
            </w:r>
          </w:p>
        </w:tc>
        <w:tc>
          <w:tcPr>
            <w:tcW w:w="1072" w:type="pct"/>
          </w:tcPr>
          <w:p w:rsidR="008C54CB" w:rsidRPr="00DA75C6" w:rsidRDefault="008C54CB" w:rsidP="005F2BBC">
            <w:pPr>
              <w:jc w:val="both"/>
              <w:rPr>
                <w:rFonts w:ascii="Arial Narrow" w:hAnsi="Arial Narrow"/>
              </w:rPr>
            </w:pPr>
            <w:r>
              <w:rPr>
                <w:rFonts w:ascii="Arial Narrow" w:hAnsi="Arial Narrow"/>
              </w:rPr>
              <w:t>Kisembo Agnes</w:t>
            </w:r>
          </w:p>
        </w:tc>
        <w:tc>
          <w:tcPr>
            <w:tcW w:w="1071" w:type="pct"/>
          </w:tcPr>
          <w:p w:rsidR="008C54CB" w:rsidRPr="00DA75C6" w:rsidRDefault="008C54CB" w:rsidP="005F2BBC">
            <w:pPr>
              <w:jc w:val="both"/>
              <w:rPr>
                <w:rFonts w:ascii="Arial Narrow" w:hAnsi="Arial Narrow"/>
              </w:rPr>
            </w:pPr>
            <w:r>
              <w:rPr>
                <w:rFonts w:ascii="Arial Narrow" w:hAnsi="Arial Narrow"/>
              </w:rPr>
              <w:t>PS</w:t>
            </w:r>
          </w:p>
        </w:tc>
        <w:tc>
          <w:tcPr>
            <w:tcW w:w="675" w:type="pct"/>
          </w:tcPr>
          <w:p w:rsidR="008C54CB" w:rsidRPr="00DA75C6" w:rsidRDefault="008C54CB" w:rsidP="005F2BBC">
            <w:pPr>
              <w:jc w:val="both"/>
              <w:rPr>
                <w:rFonts w:ascii="Arial Narrow" w:hAnsi="Arial Narrow"/>
              </w:rPr>
            </w:pPr>
            <w:r>
              <w:rPr>
                <w:rFonts w:ascii="Arial Narrow" w:hAnsi="Arial Narrow"/>
              </w:rPr>
              <w:t>UN women</w:t>
            </w:r>
          </w:p>
        </w:tc>
        <w:tc>
          <w:tcPr>
            <w:tcW w:w="595" w:type="pct"/>
          </w:tcPr>
          <w:p w:rsidR="008C54CB" w:rsidRPr="00DA75C6" w:rsidRDefault="008C54CB" w:rsidP="005F2BBC">
            <w:pPr>
              <w:jc w:val="both"/>
              <w:rPr>
                <w:rFonts w:ascii="Arial Narrow" w:hAnsi="Arial Narrow"/>
              </w:rPr>
            </w:pPr>
            <w:r>
              <w:rPr>
                <w:rFonts w:ascii="Arial Narrow" w:hAnsi="Arial Narrow"/>
              </w:rPr>
              <w:t>0772972683</w:t>
            </w:r>
          </w:p>
        </w:tc>
        <w:tc>
          <w:tcPr>
            <w:tcW w:w="1389" w:type="pct"/>
          </w:tcPr>
          <w:p w:rsidR="008C54CB" w:rsidRPr="00DA75C6" w:rsidRDefault="008C54CB" w:rsidP="005F2BBC">
            <w:pPr>
              <w:jc w:val="both"/>
              <w:rPr>
                <w:rFonts w:ascii="Arial Narrow" w:hAnsi="Arial Narrow"/>
              </w:rPr>
            </w:pPr>
            <w:r>
              <w:rPr>
                <w:rFonts w:ascii="Arial Narrow" w:hAnsi="Arial Narrow"/>
              </w:rPr>
              <w:t>Agnes.kisembo@unwomen.org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21</w:t>
            </w:r>
          </w:p>
        </w:tc>
        <w:tc>
          <w:tcPr>
            <w:tcW w:w="1072" w:type="pct"/>
          </w:tcPr>
          <w:p w:rsidR="008C54CB" w:rsidRPr="00DA75C6" w:rsidRDefault="008C54CB" w:rsidP="005F2BBC">
            <w:pPr>
              <w:jc w:val="both"/>
              <w:rPr>
                <w:rFonts w:ascii="Arial Narrow" w:hAnsi="Arial Narrow"/>
              </w:rPr>
            </w:pPr>
            <w:r>
              <w:rPr>
                <w:rFonts w:ascii="Arial Narrow" w:hAnsi="Arial Narrow"/>
              </w:rPr>
              <w:t xml:space="preserve">Brian </w:t>
            </w:r>
            <w:proofErr w:type="spellStart"/>
            <w:r>
              <w:rPr>
                <w:rFonts w:ascii="Arial Narrow" w:hAnsi="Arial Narrow"/>
              </w:rPr>
              <w:t>Mwinamura</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Finance O</w:t>
            </w:r>
          </w:p>
        </w:tc>
        <w:tc>
          <w:tcPr>
            <w:tcW w:w="675" w:type="pct"/>
          </w:tcPr>
          <w:p w:rsidR="008C54CB" w:rsidRPr="00DA75C6" w:rsidRDefault="008C54CB" w:rsidP="005F2BBC">
            <w:pPr>
              <w:jc w:val="both"/>
              <w:rPr>
                <w:rFonts w:ascii="Arial Narrow" w:hAnsi="Arial Narrow"/>
              </w:rPr>
            </w:pPr>
            <w:r>
              <w:rPr>
                <w:rFonts w:ascii="Arial Narrow" w:hAnsi="Arial Narrow"/>
              </w:rPr>
              <w:t>UN women</w:t>
            </w:r>
          </w:p>
        </w:tc>
        <w:tc>
          <w:tcPr>
            <w:tcW w:w="595" w:type="pct"/>
          </w:tcPr>
          <w:p w:rsidR="008C54CB" w:rsidRPr="00DA75C6" w:rsidRDefault="008C54CB" w:rsidP="005F2BBC">
            <w:pPr>
              <w:jc w:val="both"/>
              <w:rPr>
                <w:rFonts w:ascii="Arial Narrow" w:hAnsi="Arial Narrow"/>
              </w:rPr>
            </w:pPr>
            <w:r>
              <w:rPr>
                <w:rFonts w:ascii="Arial Narrow" w:hAnsi="Arial Narrow"/>
              </w:rPr>
              <w:t>0772411558</w:t>
            </w: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22</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Nassolo</w:t>
            </w:r>
            <w:proofErr w:type="spellEnd"/>
            <w:r>
              <w:rPr>
                <w:rFonts w:ascii="Arial Narrow" w:hAnsi="Arial Narrow"/>
              </w:rPr>
              <w:t xml:space="preserve"> Stella</w:t>
            </w:r>
          </w:p>
        </w:tc>
        <w:tc>
          <w:tcPr>
            <w:tcW w:w="1071" w:type="pct"/>
          </w:tcPr>
          <w:p w:rsidR="008C54CB" w:rsidRPr="00DA75C6" w:rsidRDefault="008C54CB" w:rsidP="005F2BBC">
            <w:pPr>
              <w:jc w:val="both"/>
              <w:rPr>
                <w:rFonts w:ascii="Arial Narrow" w:hAnsi="Arial Narrow"/>
              </w:rPr>
            </w:pPr>
            <w:r>
              <w:rPr>
                <w:rFonts w:ascii="Arial Narrow" w:hAnsi="Arial Narrow"/>
              </w:rPr>
              <w:t>Coordinator</w:t>
            </w:r>
          </w:p>
        </w:tc>
        <w:tc>
          <w:tcPr>
            <w:tcW w:w="675" w:type="pct"/>
          </w:tcPr>
          <w:p w:rsidR="008C54CB" w:rsidRPr="00DA75C6" w:rsidRDefault="008C54CB" w:rsidP="005F2BBC">
            <w:pPr>
              <w:jc w:val="both"/>
              <w:rPr>
                <w:rFonts w:ascii="Arial Narrow" w:hAnsi="Arial Narrow"/>
              </w:rPr>
            </w:pPr>
            <w:r>
              <w:rPr>
                <w:rFonts w:ascii="Arial Narrow" w:hAnsi="Arial Narrow"/>
              </w:rPr>
              <w:t>UBOS</w:t>
            </w:r>
          </w:p>
        </w:tc>
        <w:tc>
          <w:tcPr>
            <w:tcW w:w="595" w:type="pct"/>
          </w:tcPr>
          <w:p w:rsidR="008C54CB" w:rsidRPr="00DA75C6" w:rsidRDefault="008C54CB" w:rsidP="005F2BBC">
            <w:pPr>
              <w:jc w:val="both"/>
              <w:rPr>
                <w:rFonts w:ascii="Arial Narrow" w:hAnsi="Arial Narrow"/>
              </w:rPr>
            </w:pPr>
            <w:r>
              <w:rPr>
                <w:rFonts w:ascii="Arial Narrow" w:hAnsi="Arial Narrow"/>
              </w:rPr>
              <w:t>0782882321</w:t>
            </w:r>
          </w:p>
        </w:tc>
        <w:tc>
          <w:tcPr>
            <w:tcW w:w="1389" w:type="pct"/>
          </w:tcPr>
          <w:p w:rsidR="008C54CB" w:rsidRPr="00DA75C6" w:rsidRDefault="008C54CB" w:rsidP="005F2BBC">
            <w:pPr>
              <w:jc w:val="both"/>
              <w:rPr>
                <w:rFonts w:ascii="Arial Narrow" w:hAnsi="Arial Narrow"/>
              </w:rPr>
            </w:pPr>
            <w:r>
              <w:rPr>
                <w:rFonts w:ascii="Arial Narrow" w:hAnsi="Arial Narrow"/>
              </w:rPr>
              <w:t>Nassolo.stella@gmail.com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23</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Nakalembe</w:t>
            </w:r>
            <w:proofErr w:type="spellEnd"/>
            <w:r>
              <w:rPr>
                <w:rFonts w:ascii="Arial Narrow" w:hAnsi="Arial Narrow"/>
              </w:rPr>
              <w:t xml:space="preserve"> Juliet </w:t>
            </w:r>
          </w:p>
        </w:tc>
        <w:tc>
          <w:tcPr>
            <w:tcW w:w="1071" w:type="pct"/>
          </w:tcPr>
          <w:p w:rsidR="008C54CB" w:rsidRPr="00DA75C6" w:rsidRDefault="008C54CB" w:rsidP="005F2BBC">
            <w:pPr>
              <w:jc w:val="both"/>
              <w:rPr>
                <w:rFonts w:ascii="Arial Narrow" w:hAnsi="Arial Narrow"/>
              </w:rPr>
            </w:pPr>
            <w:r>
              <w:rPr>
                <w:rFonts w:ascii="Arial Narrow" w:hAnsi="Arial Narrow"/>
              </w:rPr>
              <w:t>Coordinator</w:t>
            </w:r>
          </w:p>
        </w:tc>
        <w:tc>
          <w:tcPr>
            <w:tcW w:w="675" w:type="pct"/>
          </w:tcPr>
          <w:p w:rsidR="008C54CB" w:rsidRPr="00DA75C6" w:rsidRDefault="008C54CB" w:rsidP="005F2BBC">
            <w:pPr>
              <w:jc w:val="both"/>
              <w:rPr>
                <w:rFonts w:ascii="Arial Narrow" w:hAnsi="Arial Narrow"/>
              </w:rPr>
            </w:pPr>
            <w:r>
              <w:rPr>
                <w:rFonts w:ascii="Arial Narrow" w:hAnsi="Arial Narrow"/>
              </w:rPr>
              <w:t>MIFUMI</w:t>
            </w:r>
          </w:p>
        </w:tc>
        <w:tc>
          <w:tcPr>
            <w:tcW w:w="595" w:type="pct"/>
          </w:tcPr>
          <w:p w:rsidR="008C54CB" w:rsidRPr="00DA75C6" w:rsidRDefault="008C54CB" w:rsidP="005F2BBC">
            <w:pPr>
              <w:jc w:val="both"/>
              <w:rPr>
                <w:rFonts w:ascii="Arial Narrow" w:hAnsi="Arial Narrow"/>
              </w:rPr>
            </w:pPr>
            <w:r>
              <w:rPr>
                <w:rFonts w:ascii="Arial Narrow" w:hAnsi="Arial Narrow"/>
              </w:rPr>
              <w:t>0777574280</w:t>
            </w:r>
          </w:p>
        </w:tc>
        <w:tc>
          <w:tcPr>
            <w:tcW w:w="1389" w:type="pct"/>
          </w:tcPr>
          <w:p w:rsidR="008C54CB" w:rsidRPr="00DA75C6" w:rsidRDefault="008C54CB" w:rsidP="005F2BBC">
            <w:pPr>
              <w:jc w:val="both"/>
              <w:rPr>
                <w:rFonts w:ascii="Arial Narrow" w:hAnsi="Arial Narrow"/>
              </w:rPr>
            </w:pPr>
            <w:r>
              <w:rPr>
                <w:rFonts w:ascii="Arial Narrow" w:hAnsi="Arial Narrow"/>
              </w:rPr>
              <w:t>Judithnakalembe@yahoo.com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24</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Solomy</w:t>
            </w:r>
            <w:proofErr w:type="spellEnd"/>
            <w:r>
              <w:rPr>
                <w:rFonts w:ascii="Arial Narrow" w:hAnsi="Arial Narrow"/>
              </w:rPr>
              <w:t xml:space="preserve"> </w:t>
            </w:r>
            <w:proofErr w:type="spellStart"/>
            <w:r>
              <w:rPr>
                <w:rFonts w:ascii="Arial Narrow" w:hAnsi="Arial Narrow"/>
              </w:rPr>
              <w:t>Awiidi</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Programme Manger</w:t>
            </w:r>
          </w:p>
        </w:tc>
        <w:tc>
          <w:tcPr>
            <w:tcW w:w="675" w:type="pct"/>
          </w:tcPr>
          <w:p w:rsidR="008C54CB" w:rsidRPr="00DA75C6" w:rsidRDefault="008C54CB" w:rsidP="005F2BBC">
            <w:pPr>
              <w:jc w:val="both"/>
              <w:rPr>
                <w:rFonts w:ascii="Arial Narrow" w:hAnsi="Arial Narrow"/>
              </w:rPr>
            </w:pPr>
            <w:r>
              <w:rPr>
                <w:rFonts w:ascii="Arial Narrow" w:hAnsi="Arial Narrow"/>
              </w:rPr>
              <w:t>MIFUMI</w:t>
            </w:r>
          </w:p>
        </w:tc>
        <w:tc>
          <w:tcPr>
            <w:tcW w:w="595" w:type="pct"/>
          </w:tcPr>
          <w:p w:rsidR="008C54CB" w:rsidRPr="00DA75C6" w:rsidRDefault="008C54CB" w:rsidP="005F2BBC">
            <w:pPr>
              <w:jc w:val="both"/>
              <w:rPr>
                <w:rFonts w:ascii="Arial Narrow" w:hAnsi="Arial Narrow"/>
              </w:rPr>
            </w:pPr>
            <w:r>
              <w:rPr>
                <w:rFonts w:ascii="Arial Narrow" w:hAnsi="Arial Narrow"/>
              </w:rPr>
              <w:t>0782467593</w:t>
            </w:r>
          </w:p>
        </w:tc>
        <w:tc>
          <w:tcPr>
            <w:tcW w:w="1389" w:type="pct"/>
          </w:tcPr>
          <w:p w:rsidR="008C54CB" w:rsidRPr="00DA75C6" w:rsidRDefault="008C54CB" w:rsidP="005F2BBC">
            <w:pPr>
              <w:jc w:val="both"/>
              <w:rPr>
                <w:rFonts w:ascii="Arial Narrow" w:hAnsi="Arial Narrow"/>
              </w:rPr>
            </w:pPr>
            <w:r>
              <w:rPr>
                <w:rFonts w:ascii="Arial Narrow" w:hAnsi="Arial Narrow"/>
              </w:rPr>
              <w:t>solomyawiidi@mifumi.org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25</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Ssemambo</w:t>
            </w:r>
            <w:proofErr w:type="spellEnd"/>
            <w:r>
              <w:rPr>
                <w:rFonts w:ascii="Arial Narrow" w:hAnsi="Arial Narrow"/>
              </w:rPr>
              <w:t xml:space="preserve"> </w:t>
            </w:r>
            <w:proofErr w:type="spellStart"/>
            <w:r>
              <w:rPr>
                <w:rFonts w:ascii="Arial Narrow" w:hAnsi="Arial Narrow"/>
              </w:rPr>
              <w:t>Taddewo</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UNV</w:t>
            </w:r>
          </w:p>
        </w:tc>
        <w:tc>
          <w:tcPr>
            <w:tcW w:w="675" w:type="pct"/>
          </w:tcPr>
          <w:p w:rsidR="008C54CB" w:rsidRPr="00DA75C6" w:rsidRDefault="008C54CB" w:rsidP="005F2BBC">
            <w:pPr>
              <w:jc w:val="both"/>
              <w:rPr>
                <w:rFonts w:ascii="Arial Narrow" w:hAnsi="Arial Narrow"/>
              </w:rPr>
            </w:pPr>
            <w:proofErr w:type="spellStart"/>
            <w:r>
              <w:rPr>
                <w:rFonts w:ascii="Arial Narrow" w:hAnsi="Arial Narrow"/>
              </w:rPr>
              <w:t>UNwomen</w:t>
            </w:r>
            <w:proofErr w:type="spellEnd"/>
          </w:p>
        </w:tc>
        <w:tc>
          <w:tcPr>
            <w:tcW w:w="595" w:type="pct"/>
          </w:tcPr>
          <w:p w:rsidR="008C54CB" w:rsidRPr="00DA75C6" w:rsidRDefault="008C54CB" w:rsidP="005F2BBC">
            <w:pPr>
              <w:jc w:val="both"/>
              <w:rPr>
                <w:rFonts w:ascii="Arial Narrow" w:hAnsi="Arial Narrow"/>
              </w:rPr>
            </w:pPr>
            <w:r>
              <w:rPr>
                <w:rFonts w:ascii="Arial Narrow" w:hAnsi="Arial Narrow"/>
              </w:rPr>
              <w:t>0701574415</w:t>
            </w:r>
          </w:p>
        </w:tc>
        <w:tc>
          <w:tcPr>
            <w:tcW w:w="1389" w:type="pct"/>
          </w:tcPr>
          <w:p w:rsidR="008C54CB" w:rsidRPr="00DA75C6" w:rsidRDefault="008C54CB" w:rsidP="005F2BBC">
            <w:pPr>
              <w:jc w:val="both"/>
              <w:rPr>
                <w:rFonts w:ascii="Arial Narrow" w:hAnsi="Arial Narrow"/>
              </w:rPr>
            </w:pPr>
            <w:r>
              <w:rPr>
                <w:rFonts w:ascii="Arial Narrow" w:hAnsi="Arial Narrow"/>
              </w:rPr>
              <w:t>ssemambode@gmail.com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26</w:t>
            </w:r>
          </w:p>
        </w:tc>
        <w:tc>
          <w:tcPr>
            <w:tcW w:w="1072" w:type="pct"/>
          </w:tcPr>
          <w:p w:rsidR="008C54CB" w:rsidRPr="00DA75C6" w:rsidRDefault="008C54CB" w:rsidP="005F2BBC">
            <w:pPr>
              <w:jc w:val="both"/>
              <w:rPr>
                <w:rFonts w:ascii="Arial Narrow" w:hAnsi="Arial Narrow"/>
              </w:rPr>
            </w:pPr>
            <w:r>
              <w:rPr>
                <w:rFonts w:ascii="Arial Narrow" w:hAnsi="Arial Narrow"/>
              </w:rPr>
              <w:t xml:space="preserve">Marianna </w:t>
            </w:r>
            <w:proofErr w:type="spellStart"/>
            <w:r>
              <w:rPr>
                <w:rFonts w:ascii="Arial Narrow" w:hAnsi="Arial Narrow"/>
              </w:rPr>
              <w:t>Garofaco</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UNV</w:t>
            </w:r>
          </w:p>
        </w:tc>
        <w:tc>
          <w:tcPr>
            <w:tcW w:w="675" w:type="pct"/>
          </w:tcPr>
          <w:p w:rsidR="008C54CB" w:rsidRPr="00DA75C6" w:rsidRDefault="008C54CB" w:rsidP="005F2BBC">
            <w:pPr>
              <w:jc w:val="both"/>
              <w:rPr>
                <w:rFonts w:ascii="Arial Narrow" w:hAnsi="Arial Narrow"/>
              </w:rPr>
            </w:pPr>
            <w:r>
              <w:rPr>
                <w:rFonts w:ascii="Arial Narrow" w:hAnsi="Arial Narrow"/>
              </w:rPr>
              <w:t>UNFPA</w:t>
            </w:r>
          </w:p>
        </w:tc>
        <w:tc>
          <w:tcPr>
            <w:tcW w:w="595" w:type="pct"/>
          </w:tcPr>
          <w:p w:rsidR="008C54CB" w:rsidRPr="00DA75C6" w:rsidRDefault="008C54CB" w:rsidP="005F2BBC">
            <w:pPr>
              <w:jc w:val="both"/>
              <w:rPr>
                <w:rFonts w:ascii="Arial Narrow" w:hAnsi="Arial Narrow"/>
              </w:rPr>
            </w:pP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27</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Ayebazibwe</w:t>
            </w:r>
            <w:proofErr w:type="spellEnd"/>
            <w:r>
              <w:rPr>
                <w:rFonts w:ascii="Arial Narrow" w:hAnsi="Arial Narrow"/>
              </w:rPr>
              <w:t xml:space="preserve"> I</w:t>
            </w:r>
          </w:p>
        </w:tc>
        <w:tc>
          <w:tcPr>
            <w:tcW w:w="1071" w:type="pct"/>
          </w:tcPr>
          <w:p w:rsidR="008C54CB" w:rsidRPr="00DA75C6" w:rsidRDefault="008C54CB" w:rsidP="005F2BBC">
            <w:pPr>
              <w:jc w:val="both"/>
              <w:rPr>
                <w:rFonts w:ascii="Arial Narrow" w:hAnsi="Arial Narrow"/>
              </w:rPr>
            </w:pPr>
            <w:r>
              <w:rPr>
                <w:rFonts w:ascii="Arial Narrow" w:hAnsi="Arial Narrow"/>
              </w:rPr>
              <w:t>Programme Officer</w:t>
            </w:r>
          </w:p>
        </w:tc>
        <w:tc>
          <w:tcPr>
            <w:tcW w:w="675" w:type="pct"/>
          </w:tcPr>
          <w:p w:rsidR="008C54CB" w:rsidRPr="00DA75C6" w:rsidRDefault="008C54CB" w:rsidP="005F2BBC">
            <w:pPr>
              <w:jc w:val="both"/>
              <w:rPr>
                <w:rFonts w:ascii="Arial Narrow" w:hAnsi="Arial Narrow"/>
              </w:rPr>
            </w:pPr>
            <w:r>
              <w:rPr>
                <w:rFonts w:ascii="Arial Narrow" w:hAnsi="Arial Narrow"/>
              </w:rPr>
              <w:t>MGLSD</w:t>
            </w:r>
          </w:p>
        </w:tc>
        <w:tc>
          <w:tcPr>
            <w:tcW w:w="595" w:type="pct"/>
          </w:tcPr>
          <w:p w:rsidR="008C54CB" w:rsidRPr="00DA75C6" w:rsidRDefault="008C54CB" w:rsidP="005F2BBC">
            <w:pPr>
              <w:jc w:val="both"/>
              <w:rPr>
                <w:rFonts w:ascii="Arial Narrow" w:hAnsi="Arial Narrow"/>
              </w:rPr>
            </w:pPr>
            <w:r>
              <w:rPr>
                <w:rFonts w:ascii="Arial Narrow" w:hAnsi="Arial Narrow"/>
              </w:rPr>
              <w:t>0774185458</w:t>
            </w:r>
          </w:p>
        </w:tc>
        <w:tc>
          <w:tcPr>
            <w:tcW w:w="1389" w:type="pct"/>
          </w:tcPr>
          <w:p w:rsidR="008C54CB" w:rsidRPr="00DA75C6" w:rsidRDefault="008C54CB" w:rsidP="005F2BBC">
            <w:pPr>
              <w:jc w:val="both"/>
              <w:rPr>
                <w:rFonts w:ascii="Arial Narrow" w:hAnsi="Arial Narrow"/>
              </w:rPr>
            </w:pPr>
            <w:r>
              <w:rPr>
                <w:rFonts w:ascii="Arial Narrow" w:hAnsi="Arial Narrow"/>
              </w:rPr>
              <w:t>kayebazibwe@mglsd.org</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28</w:t>
            </w:r>
          </w:p>
        </w:tc>
        <w:tc>
          <w:tcPr>
            <w:tcW w:w="1072" w:type="pct"/>
          </w:tcPr>
          <w:p w:rsidR="008C54CB" w:rsidRPr="00DA75C6" w:rsidRDefault="008C54CB" w:rsidP="005F2BBC">
            <w:pPr>
              <w:jc w:val="both"/>
              <w:rPr>
                <w:rFonts w:ascii="Arial Narrow" w:hAnsi="Arial Narrow"/>
              </w:rPr>
            </w:pPr>
            <w:r>
              <w:rPr>
                <w:rFonts w:ascii="Arial Narrow" w:hAnsi="Arial Narrow"/>
              </w:rPr>
              <w:t xml:space="preserve">Innocent  </w:t>
            </w:r>
            <w:proofErr w:type="spellStart"/>
            <w:r>
              <w:rPr>
                <w:rFonts w:ascii="Arial Narrow" w:hAnsi="Arial Narrow"/>
              </w:rPr>
              <w:t>Tushabe</w:t>
            </w:r>
            <w:proofErr w:type="spellEnd"/>
          </w:p>
        </w:tc>
        <w:tc>
          <w:tcPr>
            <w:tcW w:w="1071" w:type="pct"/>
          </w:tcPr>
          <w:p w:rsidR="008C54CB" w:rsidRPr="00DA75C6" w:rsidRDefault="008C54CB" w:rsidP="005F2BBC">
            <w:pPr>
              <w:jc w:val="both"/>
              <w:rPr>
                <w:rFonts w:ascii="Arial Narrow" w:hAnsi="Arial Narrow"/>
              </w:rPr>
            </w:pPr>
          </w:p>
        </w:tc>
        <w:tc>
          <w:tcPr>
            <w:tcW w:w="675" w:type="pct"/>
          </w:tcPr>
          <w:p w:rsidR="008C54CB" w:rsidRPr="00DA75C6" w:rsidRDefault="008C54CB" w:rsidP="005F2BBC">
            <w:pPr>
              <w:jc w:val="both"/>
              <w:rPr>
                <w:rFonts w:ascii="Arial Narrow" w:hAnsi="Arial Narrow"/>
              </w:rPr>
            </w:pPr>
            <w:r>
              <w:rPr>
                <w:rFonts w:ascii="Arial Narrow" w:hAnsi="Arial Narrow"/>
              </w:rPr>
              <w:t>MGLSD</w:t>
            </w:r>
          </w:p>
        </w:tc>
        <w:tc>
          <w:tcPr>
            <w:tcW w:w="595" w:type="pct"/>
          </w:tcPr>
          <w:p w:rsidR="008C54CB" w:rsidRPr="00DA75C6" w:rsidRDefault="008C54CB" w:rsidP="005F2BBC">
            <w:pPr>
              <w:jc w:val="both"/>
              <w:rPr>
                <w:rFonts w:ascii="Arial Narrow" w:hAnsi="Arial Narrow"/>
              </w:rPr>
            </w:pPr>
            <w:r>
              <w:rPr>
                <w:rFonts w:ascii="Arial Narrow" w:hAnsi="Arial Narrow"/>
              </w:rPr>
              <w:t>0752824040</w:t>
            </w:r>
          </w:p>
        </w:tc>
        <w:tc>
          <w:tcPr>
            <w:tcW w:w="1389" w:type="pct"/>
          </w:tcPr>
          <w:p w:rsidR="008C54CB" w:rsidRPr="00DA75C6" w:rsidRDefault="008C54CB" w:rsidP="005F2BBC">
            <w:pPr>
              <w:jc w:val="both"/>
              <w:rPr>
                <w:rFonts w:ascii="Arial Narrow" w:hAnsi="Arial Narrow"/>
              </w:rPr>
            </w:pPr>
            <w:r>
              <w:rPr>
                <w:rFonts w:ascii="Arial Narrow" w:hAnsi="Arial Narrow"/>
              </w:rPr>
              <w:t>innotusha@yahoo.com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29</w:t>
            </w:r>
          </w:p>
        </w:tc>
        <w:tc>
          <w:tcPr>
            <w:tcW w:w="1072" w:type="pct"/>
          </w:tcPr>
          <w:p w:rsidR="008C54CB" w:rsidRPr="00DA75C6" w:rsidRDefault="008C54CB" w:rsidP="005F2BBC">
            <w:pPr>
              <w:jc w:val="both"/>
              <w:rPr>
                <w:rFonts w:ascii="Arial Narrow" w:hAnsi="Arial Narrow"/>
              </w:rPr>
            </w:pPr>
            <w:r>
              <w:rPr>
                <w:rFonts w:ascii="Arial Narrow" w:hAnsi="Arial Narrow"/>
              </w:rPr>
              <w:t>Judy Kamanyi</w:t>
            </w:r>
          </w:p>
        </w:tc>
        <w:tc>
          <w:tcPr>
            <w:tcW w:w="1071" w:type="pct"/>
          </w:tcPr>
          <w:p w:rsidR="008C54CB" w:rsidRPr="00DA75C6" w:rsidRDefault="008C54CB" w:rsidP="005F2BBC">
            <w:pPr>
              <w:jc w:val="both"/>
              <w:rPr>
                <w:rFonts w:ascii="Arial Narrow" w:hAnsi="Arial Narrow"/>
              </w:rPr>
            </w:pPr>
            <w:r>
              <w:rPr>
                <w:rFonts w:ascii="Arial Narrow" w:hAnsi="Arial Narrow"/>
              </w:rPr>
              <w:t>Consultant</w:t>
            </w:r>
          </w:p>
        </w:tc>
        <w:tc>
          <w:tcPr>
            <w:tcW w:w="675" w:type="pct"/>
          </w:tcPr>
          <w:p w:rsidR="008C54CB" w:rsidRPr="00DA75C6" w:rsidRDefault="008C54CB" w:rsidP="005F2BBC">
            <w:pPr>
              <w:jc w:val="both"/>
              <w:rPr>
                <w:rFonts w:ascii="Arial Narrow" w:hAnsi="Arial Narrow"/>
              </w:rPr>
            </w:pPr>
            <w:r>
              <w:rPr>
                <w:rFonts w:ascii="Arial Narrow" w:hAnsi="Arial Narrow"/>
              </w:rPr>
              <w:t>UN women</w:t>
            </w:r>
          </w:p>
        </w:tc>
        <w:tc>
          <w:tcPr>
            <w:tcW w:w="595" w:type="pct"/>
          </w:tcPr>
          <w:p w:rsidR="008C54CB" w:rsidRPr="00DA75C6" w:rsidRDefault="008C54CB" w:rsidP="005F2BBC">
            <w:pPr>
              <w:jc w:val="both"/>
              <w:rPr>
                <w:rFonts w:ascii="Arial Narrow" w:hAnsi="Arial Narrow"/>
              </w:rPr>
            </w:pPr>
            <w:r>
              <w:rPr>
                <w:rFonts w:ascii="Arial Narrow" w:hAnsi="Arial Narrow"/>
              </w:rPr>
              <w:t>0712803848</w:t>
            </w:r>
          </w:p>
        </w:tc>
        <w:tc>
          <w:tcPr>
            <w:tcW w:w="1389" w:type="pct"/>
          </w:tcPr>
          <w:p w:rsidR="008C54CB" w:rsidRPr="00DA75C6" w:rsidRDefault="008C54CB" w:rsidP="005F2BBC">
            <w:pPr>
              <w:jc w:val="both"/>
              <w:rPr>
                <w:rFonts w:ascii="Arial Narrow" w:hAnsi="Arial Narrow"/>
              </w:rPr>
            </w:pPr>
            <w:r>
              <w:rPr>
                <w:rFonts w:ascii="Arial Narrow" w:hAnsi="Arial Narrow"/>
              </w:rPr>
              <w:t>Judy.kamanyi@gmail.com</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30</w:t>
            </w:r>
          </w:p>
        </w:tc>
        <w:tc>
          <w:tcPr>
            <w:tcW w:w="1072" w:type="pct"/>
          </w:tcPr>
          <w:p w:rsidR="008C54CB" w:rsidRPr="00DA75C6" w:rsidRDefault="008C54CB" w:rsidP="005F2BBC">
            <w:pPr>
              <w:jc w:val="both"/>
              <w:rPr>
                <w:rFonts w:ascii="Arial Narrow" w:hAnsi="Arial Narrow"/>
              </w:rPr>
            </w:pPr>
            <w:proofErr w:type="spellStart"/>
            <w:r>
              <w:rPr>
                <w:rFonts w:ascii="Arial Narrow" w:hAnsi="Arial Narrow"/>
              </w:rPr>
              <w:t>Enock</w:t>
            </w:r>
            <w:proofErr w:type="spellEnd"/>
            <w:r>
              <w:rPr>
                <w:rFonts w:ascii="Arial Narrow" w:hAnsi="Arial Narrow"/>
              </w:rPr>
              <w:t xml:space="preserve"> </w:t>
            </w:r>
            <w:proofErr w:type="spellStart"/>
            <w:r>
              <w:rPr>
                <w:rFonts w:ascii="Arial Narrow" w:hAnsi="Arial Narrow"/>
              </w:rPr>
              <w:t>Mugabi</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 xml:space="preserve">Consultant </w:t>
            </w:r>
          </w:p>
        </w:tc>
        <w:tc>
          <w:tcPr>
            <w:tcW w:w="675" w:type="pct"/>
          </w:tcPr>
          <w:p w:rsidR="008C54CB" w:rsidRPr="00DA75C6" w:rsidRDefault="008C54CB" w:rsidP="005F2BBC">
            <w:pPr>
              <w:jc w:val="both"/>
              <w:rPr>
                <w:rFonts w:ascii="Arial Narrow" w:hAnsi="Arial Narrow"/>
              </w:rPr>
            </w:pPr>
            <w:r>
              <w:rPr>
                <w:rFonts w:ascii="Arial Narrow" w:hAnsi="Arial Narrow"/>
              </w:rPr>
              <w:t>UNDP</w:t>
            </w:r>
          </w:p>
        </w:tc>
        <w:tc>
          <w:tcPr>
            <w:tcW w:w="595" w:type="pct"/>
          </w:tcPr>
          <w:p w:rsidR="008C54CB" w:rsidRPr="00DA75C6" w:rsidRDefault="008C54CB" w:rsidP="005F2BBC">
            <w:pPr>
              <w:jc w:val="both"/>
              <w:rPr>
                <w:rFonts w:ascii="Arial Narrow" w:hAnsi="Arial Narrow"/>
              </w:rPr>
            </w:pP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lastRenderedPageBreak/>
              <w:t>32</w:t>
            </w:r>
          </w:p>
        </w:tc>
        <w:tc>
          <w:tcPr>
            <w:tcW w:w="1072" w:type="pct"/>
          </w:tcPr>
          <w:p w:rsidR="008C54CB" w:rsidRPr="00DA75C6" w:rsidRDefault="008C54CB" w:rsidP="005F2BBC">
            <w:pPr>
              <w:jc w:val="both"/>
              <w:rPr>
                <w:rFonts w:ascii="Arial Narrow" w:hAnsi="Arial Narrow"/>
              </w:rPr>
            </w:pPr>
            <w:r>
              <w:rPr>
                <w:rFonts w:ascii="Arial Narrow" w:hAnsi="Arial Narrow"/>
              </w:rPr>
              <w:t xml:space="preserve">Silvia </w:t>
            </w:r>
            <w:proofErr w:type="spellStart"/>
            <w:r>
              <w:rPr>
                <w:rFonts w:ascii="Arial Narrow" w:hAnsi="Arial Narrow"/>
              </w:rPr>
              <w:t>Pasti</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Chief Child protection</w:t>
            </w:r>
          </w:p>
        </w:tc>
        <w:tc>
          <w:tcPr>
            <w:tcW w:w="675" w:type="pct"/>
          </w:tcPr>
          <w:p w:rsidR="008C54CB" w:rsidRPr="00DA75C6" w:rsidRDefault="008C54CB" w:rsidP="005F2BBC">
            <w:pPr>
              <w:jc w:val="both"/>
              <w:rPr>
                <w:rFonts w:ascii="Arial Narrow" w:hAnsi="Arial Narrow"/>
              </w:rPr>
            </w:pPr>
            <w:r>
              <w:rPr>
                <w:rFonts w:ascii="Arial Narrow" w:hAnsi="Arial Narrow"/>
              </w:rPr>
              <w:t>UNICEF</w:t>
            </w:r>
          </w:p>
        </w:tc>
        <w:tc>
          <w:tcPr>
            <w:tcW w:w="595" w:type="pct"/>
          </w:tcPr>
          <w:p w:rsidR="008C54CB" w:rsidRPr="00DA75C6" w:rsidRDefault="008C54CB" w:rsidP="005F2BBC">
            <w:pPr>
              <w:jc w:val="both"/>
              <w:rPr>
                <w:rFonts w:ascii="Arial Narrow" w:hAnsi="Arial Narrow"/>
              </w:rPr>
            </w:pPr>
          </w:p>
        </w:tc>
        <w:tc>
          <w:tcPr>
            <w:tcW w:w="1389" w:type="pct"/>
          </w:tcPr>
          <w:p w:rsidR="008C54CB" w:rsidRPr="00DA75C6" w:rsidRDefault="008C54CB" w:rsidP="005F2BBC">
            <w:pPr>
              <w:jc w:val="both"/>
              <w:rPr>
                <w:rFonts w:ascii="Arial Narrow" w:hAnsi="Arial Narrow"/>
              </w:rPr>
            </w:pP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33</w:t>
            </w:r>
          </w:p>
        </w:tc>
        <w:tc>
          <w:tcPr>
            <w:tcW w:w="1072" w:type="pct"/>
          </w:tcPr>
          <w:p w:rsidR="008C54CB" w:rsidRPr="00DA75C6" w:rsidRDefault="008C54CB" w:rsidP="005F2BBC">
            <w:pPr>
              <w:jc w:val="both"/>
              <w:rPr>
                <w:rFonts w:ascii="Arial Narrow" w:hAnsi="Arial Narrow"/>
              </w:rPr>
            </w:pPr>
            <w:r>
              <w:rPr>
                <w:rFonts w:ascii="Arial Narrow" w:hAnsi="Arial Narrow"/>
              </w:rPr>
              <w:t xml:space="preserve">Ali </w:t>
            </w:r>
            <w:proofErr w:type="spellStart"/>
            <w:r>
              <w:rPr>
                <w:rFonts w:ascii="Arial Narrow" w:hAnsi="Arial Narrow"/>
              </w:rPr>
              <w:t>Forder</w:t>
            </w:r>
            <w:proofErr w:type="spellEnd"/>
          </w:p>
        </w:tc>
        <w:tc>
          <w:tcPr>
            <w:tcW w:w="1071" w:type="pct"/>
          </w:tcPr>
          <w:p w:rsidR="008C54CB" w:rsidRPr="00DA75C6" w:rsidRDefault="008C54CB" w:rsidP="005F2BBC">
            <w:pPr>
              <w:jc w:val="both"/>
              <w:rPr>
                <w:rFonts w:ascii="Arial Narrow" w:hAnsi="Arial Narrow"/>
              </w:rPr>
            </w:pPr>
            <w:r>
              <w:rPr>
                <w:rFonts w:ascii="Arial Narrow" w:hAnsi="Arial Narrow"/>
              </w:rPr>
              <w:t xml:space="preserve">Deputy Head </w:t>
            </w:r>
          </w:p>
        </w:tc>
        <w:tc>
          <w:tcPr>
            <w:tcW w:w="675" w:type="pct"/>
          </w:tcPr>
          <w:p w:rsidR="008C54CB" w:rsidRPr="00DA75C6" w:rsidRDefault="008C54CB" w:rsidP="005F2BBC">
            <w:pPr>
              <w:jc w:val="both"/>
              <w:rPr>
                <w:rFonts w:ascii="Arial Narrow" w:hAnsi="Arial Narrow"/>
              </w:rPr>
            </w:pPr>
            <w:r>
              <w:rPr>
                <w:rFonts w:ascii="Arial Narrow" w:hAnsi="Arial Narrow"/>
              </w:rPr>
              <w:t>DFID</w:t>
            </w:r>
          </w:p>
        </w:tc>
        <w:tc>
          <w:tcPr>
            <w:tcW w:w="595" w:type="pct"/>
          </w:tcPr>
          <w:p w:rsidR="008C54CB" w:rsidRPr="00DA75C6" w:rsidRDefault="008C54CB" w:rsidP="005F2BBC">
            <w:pPr>
              <w:jc w:val="both"/>
              <w:rPr>
                <w:rFonts w:ascii="Arial Narrow" w:hAnsi="Arial Narrow"/>
              </w:rPr>
            </w:pPr>
            <w:r>
              <w:rPr>
                <w:rFonts w:ascii="Arial Narrow" w:hAnsi="Arial Narrow"/>
              </w:rPr>
              <w:t>0772700047</w:t>
            </w:r>
          </w:p>
        </w:tc>
        <w:tc>
          <w:tcPr>
            <w:tcW w:w="1389" w:type="pct"/>
          </w:tcPr>
          <w:p w:rsidR="008C54CB" w:rsidRPr="00DA75C6" w:rsidRDefault="008C54CB" w:rsidP="005F2BBC">
            <w:pPr>
              <w:jc w:val="both"/>
              <w:rPr>
                <w:rFonts w:ascii="Arial Narrow" w:hAnsi="Arial Narrow"/>
              </w:rPr>
            </w:pPr>
            <w:r>
              <w:rPr>
                <w:rFonts w:ascii="Arial Narrow" w:hAnsi="Arial Narrow"/>
              </w:rPr>
              <w:t>forder@dfid.gov.uk</w:t>
            </w:r>
          </w:p>
        </w:tc>
      </w:tr>
      <w:tr w:rsidR="008C54CB" w:rsidRPr="00DA75C6" w:rsidTr="00C517B7">
        <w:tc>
          <w:tcPr>
            <w:tcW w:w="198" w:type="pct"/>
          </w:tcPr>
          <w:p w:rsidR="008C54CB" w:rsidRPr="00DA75C6" w:rsidRDefault="008C54CB" w:rsidP="005F2BBC">
            <w:pPr>
              <w:jc w:val="both"/>
              <w:rPr>
                <w:rFonts w:ascii="Arial Narrow" w:hAnsi="Arial Narrow"/>
              </w:rPr>
            </w:pPr>
            <w:r w:rsidRPr="00DA75C6">
              <w:rPr>
                <w:rFonts w:ascii="Arial Narrow" w:hAnsi="Arial Narrow"/>
              </w:rPr>
              <w:t>34</w:t>
            </w:r>
          </w:p>
        </w:tc>
        <w:tc>
          <w:tcPr>
            <w:tcW w:w="1072" w:type="pct"/>
          </w:tcPr>
          <w:p w:rsidR="008C54CB" w:rsidRPr="00DA75C6" w:rsidRDefault="008C54CB" w:rsidP="005F2BBC">
            <w:pPr>
              <w:jc w:val="both"/>
              <w:rPr>
                <w:rFonts w:ascii="Arial Narrow" w:hAnsi="Arial Narrow"/>
              </w:rPr>
            </w:pPr>
            <w:r>
              <w:rPr>
                <w:rFonts w:ascii="Arial Narrow" w:hAnsi="Arial Narrow"/>
              </w:rPr>
              <w:t>Paulina Chiwangu</w:t>
            </w:r>
          </w:p>
        </w:tc>
        <w:tc>
          <w:tcPr>
            <w:tcW w:w="1071" w:type="pct"/>
          </w:tcPr>
          <w:p w:rsidR="008C54CB" w:rsidRPr="00DA75C6" w:rsidRDefault="008C54CB" w:rsidP="005F2BBC">
            <w:pPr>
              <w:jc w:val="both"/>
              <w:rPr>
                <w:rFonts w:ascii="Arial Narrow" w:hAnsi="Arial Narrow"/>
              </w:rPr>
            </w:pPr>
            <w:r>
              <w:rPr>
                <w:rFonts w:ascii="Arial Narrow" w:hAnsi="Arial Narrow"/>
              </w:rPr>
              <w:t>Coordinator</w:t>
            </w:r>
          </w:p>
        </w:tc>
        <w:tc>
          <w:tcPr>
            <w:tcW w:w="675" w:type="pct"/>
          </w:tcPr>
          <w:p w:rsidR="008C54CB" w:rsidRPr="00DA75C6" w:rsidRDefault="008C54CB" w:rsidP="005F2BBC">
            <w:pPr>
              <w:jc w:val="both"/>
              <w:rPr>
                <w:rFonts w:ascii="Arial Narrow" w:hAnsi="Arial Narrow"/>
              </w:rPr>
            </w:pPr>
            <w:r>
              <w:rPr>
                <w:rFonts w:ascii="Arial Narrow" w:hAnsi="Arial Narrow"/>
              </w:rPr>
              <w:t>UN JPGE</w:t>
            </w:r>
          </w:p>
        </w:tc>
        <w:tc>
          <w:tcPr>
            <w:tcW w:w="595" w:type="pct"/>
          </w:tcPr>
          <w:p w:rsidR="008C54CB" w:rsidRPr="00DA75C6" w:rsidRDefault="008C54CB" w:rsidP="005F2BBC">
            <w:pPr>
              <w:jc w:val="both"/>
              <w:rPr>
                <w:rFonts w:ascii="Arial Narrow" w:hAnsi="Arial Narrow"/>
              </w:rPr>
            </w:pPr>
          </w:p>
        </w:tc>
        <w:tc>
          <w:tcPr>
            <w:tcW w:w="1389" w:type="pct"/>
          </w:tcPr>
          <w:p w:rsidR="008C54CB" w:rsidRPr="00DA75C6" w:rsidRDefault="008C54CB" w:rsidP="005F2BBC">
            <w:pPr>
              <w:jc w:val="both"/>
              <w:rPr>
                <w:rFonts w:ascii="Arial Narrow" w:hAnsi="Arial Narrow"/>
              </w:rPr>
            </w:pPr>
          </w:p>
        </w:tc>
      </w:tr>
    </w:tbl>
    <w:p w:rsidR="009043EC" w:rsidRPr="009043EC" w:rsidRDefault="005F7ADC" w:rsidP="005F2BBC">
      <w:pPr>
        <w:pStyle w:val="Caption"/>
        <w:rPr>
          <w:lang w:val="en-GB"/>
        </w:rPr>
      </w:pPr>
      <w:r>
        <w:rPr>
          <w:lang w:val="en-GB"/>
        </w:rPr>
        <w:br w:type="page"/>
      </w:r>
      <w:bookmarkStart w:id="422" w:name="_Toc351913160"/>
      <w:r w:rsidR="005F2BBC">
        <w:lastRenderedPageBreak/>
        <w:t xml:space="preserve">Annex </w:t>
      </w:r>
      <w:fldSimple w:instr=" SEQ Annex \* ARABIC ">
        <w:r w:rsidR="00335CA8">
          <w:rPr>
            <w:noProof/>
          </w:rPr>
          <w:t>8</w:t>
        </w:r>
      </w:fldSimple>
      <w:r w:rsidR="005F2BBC">
        <w:t>Terms of Reference</w:t>
      </w:r>
      <w:bookmarkEnd w:id="422"/>
      <w:r w:rsidR="005F2BBC">
        <w:t xml:space="preserve"> </w:t>
      </w:r>
    </w:p>
    <w:p w:rsidR="0009181F" w:rsidRDefault="0009181F" w:rsidP="0009181F">
      <w:pPr>
        <w:rPr>
          <w:lang w:val="en-GB"/>
        </w:rPr>
      </w:pPr>
    </w:p>
    <w:p w:rsidR="0009181F" w:rsidRDefault="0009181F" w:rsidP="005F7ADC">
      <w:pPr>
        <w:widowControl w:val="0"/>
        <w:overflowPunct w:val="0"/>
        <w:autoSpaceDE w:val="0"/>
        <w:autoSpaceDN w:val="0"/>
        <w:adjustRightInd w:val="0"/>
        <w:spacing w:after="0" w:line="223" w:lineRule="auto"/>
        <w:jc w:val="both"/>
        <w:rPr>
          <w:rFonts w:ascii="Cambria" w:hAnsi="Cambria" w:cs="Cambria"/>
          <w:sz w:val="20"/>
        </w:rPr>
      </w:pPr>
      <w:r w:rsidRPr="008F53BA">
        <w:rPr>
          <w:rFonts w:ascii="Cambria" w:hAnsi="Cambria" w:cs="Cambria"/>
          <w:sz w:val="20"/>
        </w:rPr>
        <w:t xml:space="preserve"> </w:t>
      </w:r>
    </w:p>
    <w:p w:rsidR="005F7ADC" w:rsidRPr="00607356" w:rsidRDefault="005F7ADC" w:rsidP="005F7ADC">
      <w:pPr>
        <w:autoSpaceDE w:val="0"/>
        <w:autoSpaceDN w:val="0"/>
        <w:adjustRightInd w:val="0"/>
        <w:spacing w:after="0" w:line="240" w:lineRule="auto"/>
        <w:rPr>
          <w:rFonts w:cs="Cambria,Bold"/>
          <w:b/>
          <w:bCs/>
          <w:color w:val="000000"/>
        </w:rPr>
      </w:pPr>
    </w:p>
    <w:p w:rsidR="005F7ADC" w:rsidRDefault="009655D9" w:rsidP="005F7ADC">
      <w:pPr>
        <w:jc w:val="right"/>
        <w:rPr>
          <w:rFonts w:ascii="Times New Roman" w:hAnsi="Times New Roman"/>
          <w:sz w:val="24"/>
          <w:szCs w:val="24"/>
        </w:rPr>
      </w:pPr>
      <w:r>
        <w:rPr>
          <w:rFonts w:cstheme="minorHAnsi"/>
          <w:noProof/>
          <w:sz w:val="23"/>
          <w:szCs w:val="23"/>
          <w:lang w:val="en-US"/>
        </w:rPr>
        <w:drawing>
          <wp:inline distT="0" distB="0" distL="0" distR="0">
            <wp:extent cx="3005455" cy="596265"/>
            <wp:effectExtent l="0" t="0" r="0" b="0"/>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5455" cy="596265"/>
                    </a:xfrm>
                    <a:prstGeom prst="rect">
                      <a:avLst/>
                    </a:prstGeom>
                    <a:noFill/>
                    <a:ln>
                      <a:noFill/>
                    </a:ln>
                  </pic:spPr>
                </pic:pic>
              </a:graphicData>
            </a:graphic>
          </wp:inline>
        </w:drawing>
      </w:r>
    </w:p>
    <w:tbl>
      <w:tblPr>
        <w:tblW w:w="0" w:type="auto"/>
        <w:tblLayout w:type="fixed"/>
        <w:tblCellMar>
          <w:left w:w="0" w:type="dxa"/>
          <w:right w:w="0" w:type="dxa"/>
        </w:tblCellMar>
        <w:tblLook w:val="0000"/>
      </w:tblPr>
      <w:tblGrid>
        <w:gridCol w:w="1040"/>
        <w:gridCol w:w="2460"/>
        <w:gridCol w:w="7040"/>
      </w:tblGrid>
      <w:tr w:rsidR="005F7ADC" w:rsidRPr="004A39E2" w:rsidTr="005F7ADC">
        <w:trPr>
          <w:trHeight w:val="276"/>
        </w:trPr>
        <w:tc>
          <w:tcPr>
            <w:tcW w:w="104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19"/>
                <w:szCs w:val="19"/>
              </w:rPr>
            </w:pPr>
          </w:p>
        </w:tc>
        <w:tc>
          <w:tcPr>
            <w:tcW w:w="246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19"/>
                <w:szCs w:val="19"/>
              </w:rPr>
            </w:pPr>
          </w:p>
        </w:tc>
        <w:tc>
          <w:tcPr>
            <w:tcW w:w="704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jc w:val="right"/>
              <w:rPr>
                <w:rFonts w:ascii="Times New Roman" w:hAnsi="Times New Roman"/>
                <w:sz w:val="24"/>
                <w:szCs w:val="24"/>
              </w:rPr>
            </w:pPr>
            <w:r w:rsidRPr="004A39E2">
              <w:rPr>
                <w:rFonts w:ascii="Times New Roman" w:hAnsi="Times New Roman"/>
                <w:b/>
                <w:bCs/>
                <w:color w:val="365F91"/>
                <w:sz w:val="24"/>
                <w:szCs w:val="24"/>
              </w:rPr>
              <w:t>UN JOINT PROGRAMME ON GENDER EQUALITY</w:t>
            </w:r>
          </w:p>
        </w:tc>
      </w:tr>
      <w:tr w:rsidR="005F7ADC" w:rsidRPr="004A39E2" w:rsidTr="005F7ADC">
        <w:trPr>
          <w:trHeight w:val="271"/>
        </w:trPr>
        <w:tc>
          <w:tcPr>
            <w:tcW w:w="104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18"/>
                <w:szCs w:val="18"/>
              </w:rPr>
            </w:pPr>
          </w:p>
        </w:tc>
        <w:tc>
          <w:tcPr>
            <w:tcW w:w="246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18"/>
                <w:szCs w:val="18"/>
              </w:rPr>
            </w:pPr>
          </w:p>
        </w:tc>
        <w:tc>
          <w:tcPr>
            <w:tcW w:w="704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70" w:lineRule="exact"/>
              <w:jc w:val="right"/>
              <w:rPr>
                <w:rFonts w:ascii="Times New Roman" w:hAnsi="Times New Roman"/>
                <w:sz w:val="24"/>
                <w:szCs w:val="24"/>
              </w:rPr>
            </w:pPr>
            <w:r w:rsidRPr="004A39E2">
              <w:rPr>
                <w:rFonts w:ascii="Times New Roman" w:hAnsi="Times New Roman"/>
                <w:color w:val="365F91"/>
                <w:w w:val="99"/>
                <w:sz w:val="24"/>
                <w:szCs w:val="24"/>
              </w:rPr>
              <w:t xml:space="preserve">Supported by </w:t>
            </w:r>
            <w:proofErr w:type="spellStart"/>
            <w:r w:rsidRPr="004A39E2">
              <w:rPr>
                <w:rFonts w:ascii="Times New Roman" w:hAnsi="Times New Roman"/>
                <w:color w:val="365F91"/>
                <w:w w:val="99"/>
                <w:sz w:val="24"/>
                <w:szCs w:val="24"/>
              </w:rPr>
              <w:t>UKaid</w:t>
            </w:r>
            <w:proofErr w:type="spellEnd"/>
            <w:r w:rsidRPr="004A39E2">
              <w:rPr>
                <w:rFonts w:ascii="Times New Roman" w:hAnsi="Times New Roman"/>
                <w:color w:val="365F91"/>
                <w:w w:val="99"/>
                <w:sz w:val="24"/>
                <w:szCs w:val="24"/>
              </w:rPr>
              <w:t xml:space="preserve"> from the Department for International Development</w:t>
            </w:r>
          </w:p>
        </w:tc>
      </w:tr>
      <w:tr w:rsidR="005F7ADC" w:rsidRPr="004A39E2" w:rsidTr="005F7ADC">
        <w:trPr>
          <w:trHeight w:val="641"/>
        </w:trPr>
        <w:tc>
          <w:tcPr>
            <w:tcW w:w="104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4"/>
                <w:szCs w:val="24"/>
              </w:rPr>
            </w:pPr>
          </w:p>
        </w:tc>
        <w:tc>
          <w:tcPr>
            <w:tcW w:w="9500" w:type="dxa"/>
            <w:gridSpan w:val="2"/>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327" w:lineRule="exact"/>
              <w:ind w:left="860"/>
              <w:rPr>
                <w:rFonts w:ascii="Times New Roman" w:hAnsi="Times New Roman"/>
                <w:sz w:val="24"/>
                <w:szCs w:val="24"/>
              </w:rPr>
            </w:pPr>
          </w:p>
        </w:tc>
      </w:tr>
      <w:tr w:rsidR="005F7ADC" w:rsidRPr="008F53BA" w:rsidTr="005F7ADC">
        <w:trPr>
          <w:trHeight w:val="519"/>
        </w:trPr>
        <w:tc>
          <w:tcPr>
            <w:tcW w:w="10540" w:type="dxa"/>
            <w:gridSpan w:val="3"/>
            <w:tcBorders>
              <w:top w:val="nil"/>
              <w:left w:val="nil"/>
              <w:bottom w:val="nil"/>
              <w:right w:val="nil"/>
            </w:tcBorders>
            <w:vAlign w:val="bottom"/>
          </w:tcPr>
          <w:p w:rsidR="005F7ADC" w:rsidRPr="008F53BA" w:rsidRDefault="005F7ADC" w:rsidP="00513AB4">
            <w:pPr>
              <w:widowControl w:val="0"/>
              <w:autoSpaceDE w:val="0"/>
              <w:autoSpaceDN w:val="0"/>
              <w:adjustRightInd w:val="0"/>
              <w:spacing w:after="0" w:line="257" w:lineRule="exact"/>
              <w:rPr>
                <w:rFonts w:ascii="Times New Roman" w:hAnsi="Times New Roman"/>
                <w:szCs w:val="24"/>
              </w:rPr>
            </w:pPr>
            <w:r w:rsidRPr="008F53BA">
              <w:rPr>
                <w:rFonts w:ascii="Cambria" w:hAnsi="Cambria" w:cs="Cambria"/>
                <w:b/>
                <w:bCs/>
                <w:sz w:val="20"/>
              </w:rPr>
              <w:t>Programme Title</w:t>
            </w:r>
            <w:r w:rsidRPr="008F53BA">
              <w:rPr>
                <w:rFonts w:ascii="Cambria" w:hAnsi="Cambria" w:cs="Cambria"/>
                <w:sz w:val="20"/>
              </w:rPr>
              <w:t>:</w:t>
            </w:r>
            <w:r w:rsidRPr="008F53BA">
              <w:rPr>
                <w:rFonts w:ascii="Cambria" w:hAnsi="Cambria" w:cs="Cambria"/>
                <w:b/>
                <w:bCs/>
                <w:sz w:val="20"/>
              </w:rPr>
              <w:t xml:space="preserve"> THE UNITED NATIONS JOINT PROGRAMME ON GENDER EQUALITY (</w:t>
            </w:r>
            <w:r w:rsidR="00703304">
              <w:rPr>
                <w:rFonts w:ascii="Cambria" w:hAnsi="Cambria" w:cs="Cambria"/>
                <w:b/>
                <w:bCs/>
                <w:sz w:val="20"/>
              </w:rPr>
              <w:t>UNJPGE</w:t>
            </w:r>
            <w:r w:rsidRPr="008F53BA">
              <w:rPr>
                <w:rFonts w:ascii="Cambria" w:hAnsi="Cambria" w:cs="Cambria"/>
                <w:b/>
                <w:bCs/>
                <w:sz w:val="20"/>
              </w:rPr>
              <w:t>) 2010-</w:t>
            </w:r>
          </w:p>
        </w:tc>
      </w:tr>
      <w:tr w:rsidR="005F7ADC" w:rsidRPr="008F53BA" w:rsidTr="005F7ADC">
        <w:trPr>
          <w:trHeight w:val="257"/>
        </w:trPr>
        <w:tc>
          <w:tcPr>
            <w:tcW w:w="104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246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6" w:lineRule="exact"/>
              <w:ind w:left="840"/>
              <w:rPr>
                <w:rFonts w:ascii="Times New Roman" w:hAnsi="Times New Roman"/>
                <w:szCs w:val="24"/>
              </w:rPr>
            </w:pPr>
            <w:r w:rsidRPr="008F53BA">
              <w:rPr>
                <w:rFonts w:ascii="Cambria" w:hAnsi="Cambria" w:cs="Cambria"/>
                <w:b/>
                <w:bCs/>
                <w:w w:val="99"/>
                <w:sz w:val="20"/>
              </w:rPr>
              <w:t>2014 – UGANDA</w:t>
            </w:r>
          </w:p>
        </w:tc>
        <w:tc>
          <w:tcPr>
            <w:tcW w:w="704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r>
      <w:tr w:rsidR="005F7ADC" w:rsidRPr="008F53BA" w:rsidTr="005F7ADC">
        <w:trPr>
          <w:trHeight w:val="516"/>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Duty Station:</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Kampala, Uganda</w:t>
            </w:r>
          </w:p>
        </w:tc>
      </w:tr>
      <w:tr w:rsidR="005F7ADC" w:rsidRPr="008F53BA" w:rsidTr="005F7ADC">
        <w:trPr>
          <w:trHeight w:val="516"/>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Application Deadline:</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3</w:t>
            </w:r>
            <w:r w:rsidRPr="008F53BA">
              <w:rPr>
                <w:sz w:val="20"/>
                <w:szCs w:val="27"/>
              </w:rPr>
              <w:t>rd</w:t>
            </w:r>
            <w:r w:rsidRPr="008F53BA">
              <w:rPr>
                <w:sz w:val="20"/>
              </w:rPr>
              <w:t xml:space="preserve"> October 2011</w:t>
            </w:r>
          </w:p>
        </w:tc>
      </w:tr>
      <w:tr w:rsidR="005F7ADC" w:rsidRPr="008F53BA" w:rsidTr="005F7ADC">
        <w:trPr>
          <w:trHeight w:val="259"/>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Type of Contract:</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Individual Contract</w:t>
            </w:r>
          </w:p>
        </w:tc>
      </w:tr>
      <w:tr w:rsidR="005F7ADC" w:rsidRPr="008F53BA" w:rsidTr="005F7ADC">
        <w:trPr>
          <w:trHeight w:val="387"/>
        </w:trPr>
        <w:tc>
          <w:tcPr>
            <w:tcW w:w="1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Post Level:</w:t>
            </w:r>
          </w:p>
        </w:tc>
        <w:tc>
          <w:tcPr>
            <w:tcW w:w="2460" w:type="dxa"/>
            <w:tcBorders>
              <w:top w:val="nil"/>
              <w:left w:val="nil"/>
              <w:bottom w:val="nil"/>
              <w:right w:val="nil"/>
            </w:tcBorders>
            <w:vAlign w:val="bottom"/>
          </w:tcPr>
          <w:p w:rsidR="005F7ADC" w:rsidRPr="008F53BA" w:rsidRDefault="005F7ADC" w:rsidP="005F7ADC">
            <w:pPr>
              <w:pStyle w:val="NoSpacing"/>
              <w:rPr>
                <w:sz w:val="20"/>
                <w:szCs w:val="24"/>
              </w:rPr>
            </w:pP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International Consultant/ National Consultant</w:t>
            </w:r>
          </w:p>
        </w:tc>
      </w:tr>
      <w:tr w:rsidR="005F7ADC" w:rsidRPr="008F53BA" w:rsidTr="005F7ADC">
        <w:trPr>
          <w:trHeight w:val="386"/>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Languages Required:</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English</w:t>
            </w:r>
          </w:p>
        </w:tc>
      </w:tr>
      <w:tr w:rsidR="005F7ADC" w:rsidRPr="008F53BA" w:rsidTr="005F7ADC">
        <w:trPr>
          <w:trHeight w:val="516"/>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Starting Date:</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22</w:t>
            </w:r>
            <w:r w:rsidRPr="008F53BA">
              <w:rPr>
                <w:sz w:val="20"/>
                <w:szCs w:val="27"/>
              </w:rPr>
              <w:t>nd</w:t>
            </w:r>
            <w:r w:rsidRPr="008F53BA">
              <w:rPr>
                <w:sz w:val="20"/>
              </w:rPr>
              <w:t xml:space="preserve"> October 2012</w:t>
            </w:r>
          </w:p>
        </w:tc>
      </w:tr>
      <w:tr w:rsidR="005F7ADC" w:rsidRPr="008F53BA" w:rsidTr="005F7ADC">
        <w:trPr>
          <w:trHeight w:val="256"/>
        </w:trPr>
        <w:tc>
          <w:tcPr>
            <w:tcW w:w="10540" w:type="dxa"/>
            <w:gridSpan w:val="3"/>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(Date when the selected candidate is expected to start)</w:t>
            </w:r>
          </w:p>
        </w:tc>
      </w:tr>
      <w:tr w:rsidR="005F7ADC" w:rsidRPr="008F53BA" w:rsidTr="005F7ADC">
        <w:trPr>
          <w:trHeight w:val="389"/>
        </w:trPr>
        <w:tc>
          <w:tcPr>
            <w:tcW w:w="3500" w:type="dxa"/>
            <w:gridSpan w:val="2"/>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Typology of the consultancy:</w:t>
            </w:r>
          </w:p>
        </w:tc>
        <w:tc>
          <w:tcPr>
            <w:tcW w:w="7040" w:type="dxa"/>
            <w:tcBorders>
              <w:top w:val="nil"/>
              <w:left w:val="nil"/>
              <w:bottom w:val="nil"/>
              <w:right w:val="nil"/>
            </w:tcBorders>
            <w:vAlign w:val="bottom"/>
          </w:tcPr>
          <w:p w:rsidR="005F7ADC" w:rsidRPr="008F53BA" w:rsidRDefault="005F7ADC" w:rsidP="005F7ADC">
            <w:pPr>
              <w:pStyle w:val="NoSpacing"/>
              <w:rPr>
                <w:sz w:val="20"/>
                <w:szCs w:val="24"/>
              </w:rPr>
            </w:pPr>
            <w:r w:rsidRPr="008F53BA">
              <w:rPr>
                <w:sz w:val="20"/>
              </w:rPr>
              <w:t>International (with National)</w:t>
            </w:r>
          </w:p>
        </w:tc>
      </w:tr>
      <w:tr w:rsidR="005F7ADC" w:rsidRPr="008F53BA" w:rsidTr="005F7ADC">
        <w:trPr>
          <w:trHeight w:val="386"/>
        </w:trPr>
        <w:tc>
          <w:tcPr>
            <w:tcW w:w="3500" w:type="dxa"/>
            <w:gridSpan w:val="2"/>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Cs w:val="24"/>
              </w:rPr>
            </w:pPr>
            <w:r w:rsidRPr="008F53BA">
              <w:rPr>
                <w:rFonts w:ascii="Cambria" w:hAnsi="Cambria" w:cs="Cambria"/>
                <w:sz w:val="20"/>
              </w:rPr>
              <w:t>Duration of Initial Contract:</w:t>
            </w:r>
          </w:p>
        </w:tc>
        <w:tc>
          <w:tcPr>
            <w:tcW w:w="704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ind w:left="1540"/>
              <w:rPr>
                <w:rFonts w:ascii="Times New Roman" w:hAnsi="Times New Roman"/>
                <w:szCs w:val="24"/>
              </w:rPr>
            </w:pPr>
            <w:r w:rsidRPr="008F53BA">
              <w:rPr>
                <w:rFonts w:ascii="Cambria" w:hAnsi="Cambria" w:cs="Cambria"/>
                <w:sz w:val="20"/>
              </w:rPr>
              <w:t>25 days over a 2 month period</w:t>
            </w:r>
          </w:p>
        </w:tc>
      </w:tr>
      <w:tr w:rsidR="005F7ADC" w:rsidRPr="008F53BA" w:rsidTr="005F7ADC">
        <w:trPr>
          <w:trHeight w:val="386"/>
        </w:trPr>
        <w:tc>
          <w:tcPr>
            <w:tcW w:w="3500" w:type="dxa"/>
            <w:gridSpan w:val="2"/>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Cs w:val="24"/>
              </w:rPr>
            </w:pPr>
            <w:r w:rsidRPr="008F53BA">
              <w:rPr>
                <w:rFonts w:ascii="Cambria" w:hAnsi="Cambria" w:cs="Cambria"/>
                <w:sz w:val="20"/>
              </w:rPr>
              <w:t>Expected Duration of Assignment:</w:t>
            </w:r>
          </w:p>
        </w:tc>
        <w:tc>
          <w:tcPr>
            <w:tcW w:w="704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ind w:left="1540"/>
              <w:rPr>
                <w:rFonts w:ascii="Times New Roman" w:hAnsi="Times New Roman"/>
                <w:szCs w:val="24"/>
              </w:rPr>
            </w:pPr>
            <w:r w:rsidRPr="008F53BA">
              <w:rPr>
                <w:rFonts w:ascii="Cambria" w:hAnsi="Cambria" w:cs="Cambria"/>
                <w:sz w:val="20"/>
              </w:rPr>
              <w:t>25 days over a 2 month period</w:t>
            </w:r>
          </w:p>
        </w:tc>
      </w:tr>
      <w:tr w:rsidR="005F7ADC" w:rsidRPr="008F53BA" w:rsidTr="005F7ADC">
        <w:trPr>
          <w:trHeight w:val="715"/>
        </w:trPr>
        <w:tc>
          <w:tcPr>
            <w:tcW w:w="104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327" w:lineRule="exact"/>
              <w:ind w:left="360"/>
              <w:rPr>
                <w:rFonts w:ascii="Times New Roman" w:hAnsi="Times New Roman"/>
                <w:szCs w:val="24"/>
              </w:rPr>
            </w:pPr>
            <w:r w:rsidRPr="008F53BA">
              <w:rPr>
                <w:rFonts w:ascii="Cambria" w:hAnsi="Cambria" w:cs="Cambria"/>
                <w:b/>
                <w:bCs/>
                <w:sz w:val="24"/>
                <w:szCs w:val="28"/>
              </w:rPr>
              <w:t>I.</w:t>
            </w:r>
          </w:p>
        </w:tc>
        <w:tc>
          <w:tcPr>
            <w:tcW w:w="9500" w:type="dxa"/>
            <w:gridSpan w:val="2"/>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327" w:lineRule="exact"/>
              <w:ind w:right="5468"/>
              <w:jc w:val="right"/>
              <w:rPr>
                <w:rFonts w:ascii="Times New Roman" w:hAnsi="Times New Roman"/>
                <w:szCs w:val="24"/>
              </w:rPr>
            </w:pPr>
            <w:r w:rsidRPr="008F53BA">
              <w:rPr>
                <w:rFonts w:ascii="Cambria" w:hAnsi="Cambria" w:cs="Cambria"/>
                <w:b/>
                <w:bCs/>
                <w:sz w:val="24"/>
                <w:szCs w:val="28"/>
              </w:rPr>
              <w:t>Description of the Programme</w:t>
            </w:r>
          </w:p>
        </w:tc>
      </w:tr>
    </w:tbl>
    <w:p w:rsidR="005F7ADC" w:rsidRPr="008F53BA" w:rsidRDefault="009655D9" w:rsidP="005F7ADC">
      <w:pPr>
        <w:widowControl w:val="0"/>
        <w:autoSpaceDE w:val="0"/>
        <w:autoSpaceDN w:val="0"/>
        <w:adjustRightInd w:val="0"/>
        <w:spacing w:after="0" w:line="295" w:lineRule="exact"/>
        <w:rPr>
          <w:rFonts w:ascii="Times New Roman" w:hAnsi="Times New Roman"/>
          <w:szCs w:val="24"/>
        </w:rPr>
      </w:pPr>
      <w:r>
        <w:rPr>
          <w:noProof/>
          <w:sz w:val="20"/>
          <w:lang w:val="en-US"/>
        </w:rPr>
        <w:drawing>
          <wp:anchor distT="0" distB="0" distL="114300" distR="114300" simplePos="0" relativeHeight="251659264" behindDoc="1" locked="0" layoutInCell="0" allowOverlap="1">
            <wp:simplePos x="0" y="0"/>
            <wp:positionH relativeFrom="column">
              <wp:posOffset>877570</wp:posOffset>
            </wp:positionH>
            <wp:positionV relativeFrom="paragraph">
              <wp:posOffset>-3885565</wp:posOffset>
            </wp:positionV>
            <wp:extent cx="5878830" cy="18415"/>
            <wp:effectExtent l="0" t="0" r="762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78830" cy="18415"/>
                    </a:xfrm>
                    <a:prstGeom prst="rect">
                      <a:avLst/>
                    </a:prstGeom>
                    <a:noFill/>
                  </pic:spPr>
                </pic:pic>
              </a:graphicData>
            </a:graphic>
          </wp:anchor>
        </w:drawing>
      </w:r>
    </w:p>
    <w:p w:rsidR="005F7ADC" w:rsidRPr="008F53BA" w:rsidRDefault="005F7ADC" w:rsidP="005F7ADC">
      <w:pPr>
        <w:widowControl w:val="0"/>
        <w:overflowPunct w:val="0"/>
        <w:autoSpaceDE w:val="0"/>
        <w:autoSpaceDN w:val="0"/>
        <w:adjustRightInd w:val="0"/>
        <w:spacing w:after="0" w:line="234" w:lineRule="auto"/>
        <w:jc w:val="both"/>
        <w:rPr>
          <w:rFonts w:ascii="Times New Roman" w:hAnsi="Times New Roman"/>
          <w:szCs w:val="24"/>
        </w:rPr>
      </w:pPr>
      <w:r w:rsidRPr="008F53BA">
        <w:rPr>
          <w:rFonts w:ascii="Cambria" w:hAnsi="Cambria" w:cs="Cambria"/>
          <w:sz w:val="20"/>
        </w:rPr>
        <w:t>The United Nations Joint Programme on Gender Equality in Uganda (</w:t>
      </w:r>
      <w:r w:rsidR="00E365C7">
        <w:rPr>
          <w:rFonts w:ascii="Cambria" w:hAnsi="Cambria" w:cs="Cambria"/>
          <w:sz w:val="20"/>
        </w:rPr>
        <w:t>UN</w:t>
      </w:r>
      <w:r w:rsidRPr="008F53BA">
        <w:rPr>
          <w:rFonts w:ascii="Cambria" w:hAnsi="Cambria" w:cs="Cambria"/>
          <w:sz w:val="20"/>
        </w:rPr>
        <w:t xml:space="preserve">) is a five- year programme (2010-2014) coordinated by the UN Entity for Gender Equality and Women’s Empowerment (UN Women), involving ten UN Agencies, six Government Ministries, Departments and Agencies (MDAs) and two national CSO networks advocating for gender equality and women’s empowerment. The purpose of the </w:t>
      </w:r>
      <w:r w:rsidR="00703304">
        <w:rPr>
          <w:rFonts w:ascii="Cambria" w:hAnsi="Cambria" w:cs="Cambria"/>
          <w:sz w:val="20"/>
        </w:rPr>
        <w:t>UNJPGE</w:t>
      </w:r>
      <w:r w:rsidRPr="008F53BA">
        <w:rPr>
          <w:rFonts w:ascii="Cambria" w:hAnsi="Cambria" w:cs="Cambria"/>
          <w:sz w:val="20"/>
        </w:rPr>
        <w:t xml:space="preserve"> is to address the national priorities for gender equality as outlined in the Uganda Gender Policy and its corresponding National Action Plan. The </w:t>
      </w:r>
      <w:r w:rsidRPr="008F53BA">
        <w:rPr>
          <w:rFonts w:ascii="Cambria" w:hAnsi="Cambria" w:cs="Cambria"/>
          <w:b/>
          <w:bCs/>
          <w:sz w:val="20"/>
        </w:rPr>
        <w:t>goal</w:t>
      </w:r>
      <w:r w:rsidRPr="008F53BA">
        <w:rPr>
          <w:rFonts w:ascii="Cambria" w:hAnsi="Cambria" w:cs="Cambria"/>
          <w:sz w:val="20"/>
        </w:rPr>
        <w:t xml:space="preserve"> of the </w:t>
      </w:r>
      <w:r w:rsidR="00E365C7">
        <w:rPr>
          <w:rFonts w:ascii="Cambria" w:hAnsi="Cambria" w:cs="Cambria"/>
          <w:sz w:val="20"/>
        </w:rPr>
        <w:t>UNJPGE</w:t>
      </w:r>
      <w:r w:rsidRPr="008F53BA">
        <w:rPr>
          <w:rFonts w:ascii="Cambria" w:hAnsi="Cambria" w:cs="Cambria"/>
          <w:sz w:val="20"/>
        </w:rPr>
        <w:t xml:space="preserve"> is to </w:t>
      </w:r>
      <w:r w:rsidRPr="008F53BA">
        <w:rPr>
          <w:rFonts w:ascii="Cambria" w:hAnsi="Cambria" w:cs="Cambria"/>
          <w:b/>
          <w:bCs/>
          <w:i/>
          <w:iCs/>
          <w:sz w:val="20"/>
        </w:rPr>
        <w:t>‘enhance gender equality in access to services and opportunities.’</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right="20"/>
        <w:rPr>
          <w:rFonts w:ascii="Times New Roman" w:hAnsi="Times New Roman"/>
          <w:szCs w:val="24"/>
        </w:rPr>
      </w:pPr>
      <w:r w:rsidRPr="008F53BA">
        <w:rPr>
          <w:rFonts w:ascii="Cambria" w:hAnsi="Cambria" w:cs="Cambria"/>
          <w:sz w:val="20"/>
        </w:rPr>
        <w:t>The programme is aligned and contributes to the National Development Plan and the Millennium Development Goals targets.</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8" w:lineRule="auto"/>
        <w:ind w:firstLine="48"/>
        <w:jc w:val="both"/>
        <w:rPr>
          <w:rFonts w:ascii="Times New Roman" w:hAnsi="Times New Roman"/>
          <w:szCs w:val="24"/>
        </w:rPr>
      </w:pPr>
      <w:r w:rsidRPr="008F53BA">
        <w:rPr>
          <w:rFonts w:ascii="Cambria" w:hAnsi="Cambria" w:cs="Cambria"/>
          <w:sz w:val="20"/>
        </w:rPr>
        <w:t xml:space="preserve">The </w:t>
      </w:r>
      <w:r w:rsidR="00E365C7">
        <w:rPr>
          <w:rFonts w:ascii="Cambria" w:hAnsi="Cambria" w:cs="Cambria"/>
          <w:sz w:val="20"/>
        </w:rPr>
        <w:t>UNJPGE</w:t>
      </w:r>
      <w:r w:rsidRPr="008F53BA">
        <w:rPr>
          <w:rFonts w:ascii="Cambria" w:hAnsi="Cambria" w:cs="Cambria"/>
          <w:sz w:val="20"/>
        </w:rPr>
        <w:t xml:space="preserve"> outcome areas are also aligned to the UN Development Assistance Framework (UNDAF) 2010 -2014, and contribute to specific UNDAF Outcomes. The programme is expected to contribute to the realisation of five key outcomes:</w:t>
      </w:r>
    </w:p>
    <w:p w:rsidR="005F7ADC" w:rsidRPr="008F53BA" w:rsidRDefault="005F7ADC" w:rsidP="005F7ADC">
      <w:pPr>
        <w:widowControl w:val="0"/>
        <w:autoSpaceDE w:val="0"/>
        <w:autoSpaceDN w:val="0"/>
        <w:adjustRightInd w:val="0"/>
        <w:spacing w:after="0" w:line="298"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1" w:lineRule="auto"/>
        <w:jc w:val="both"/>
        <w:rPr>
          <w:rFonts w:ascii="Times New Roman" w:hAnsi="Times New Roman"/>
          <w:szCs w:val="24"/>
        </w:rPr>
      </w:pPr>
      <w:r w:rsidRPr="008F53BA">
        <w:rPr>
          <w:rFonts w:ascii="Cambria" w:hAnsi="Cambria" w:cs="Cambria"/>
          <w:b/>
          <w:bCs/>
          <w:i/>
          <w:iCs/>
          <w:sz w:val="20"/>
        </w:rPr>
        <w:t xml:space="preserve">Outcome 1 </w:t>
      </w:r>
      <w:r w:rsidRPr="008F53BA">
        <w:rPr>
          <w:rFonts w:ascii="Cambria" w:hAnsi="Cambria" w:cs="Cambria"/>
          <w:i/>
          <w:iCs/>
          <w:sz w:val="20"/>
        </w:rPr>
        <w:t>focuses on the strengthened government capacity for gender responsive planning, budgeting and</w:t>
      </w:r>
      <w:r w:rsidRPr="008F53BA">
        <w:rPr>
          <w:rFonts w:ascii="Cambria" w:hAnsi="Cambria" w:cs="Cambria"/>
          <w:b/>
          <w:bCs/>
          <w:i/>
          <w:iCs/>
          <w:sz w:val="20"/>
        </w:rPr>
        <w:t xml:space="preserve"> </w:t>
      </w:r>
      <w:r w:rsidRPr="008F53BA">
        <w:rPr>
          <w:rFonts w:ascii="Cambria" w:hAnsi="Cambria" w:cs="Cambria"/>
          <w:i/>
          <w:iCs/>
          <w:sz w:val="20"/>
        </w:rPr>
        <w:t xml:space="preserve">programme management to directly benefit women and girls. </w:t>
      </w:r>
      <w:r w:rsidRPr="008F53BA">
        <w:rPr>
          <w:rFonts w:ascii="Cambria" w:hAnsi="Cambria" w:cs="Cambria"/>
          <w:sz w:val="20"/>
        </w:rPr>
        <w:t>It targets the capacity of Ministry of Gender, Labour</w:t>
      </w:r>
      <w:r w:rsidRPr="008F53BA">
        <w:rPr>
          <w:rFonts w:ascii="Cambria" w:hAnsi="Cambria" w:cs="Cambria"/>
          <w:i/>
          <w:iCs/>
          <w:sz w:val="20"/>
        </w:rPr>
        <w:t xml:space="preserve"> </w:t>
      </w:r>
      <w:r w:rsidRPr="008F53BA">
        <w:rPr>
          <w:rFonts w:ascii="Cambria" w:hAnsi="Cambria" w:cs="Cambria"/>
          <w:sz w:val="20"/>
        </w:rPr>
        <w:t>and Social Development (</w:t>
      </w:r>
      <w:proofErr w:type="spellStart"/>
      <w:r w:rsidR="0083681E">
        <w:rPr>
          <w:rFonts w:ascii="Cambria" w:hAnsi="Cambria" w:cs="Cambria"/>
          <w:sz w:val="20"/>
        </w:rPr>
        <w:t>M</w:t>
      </w:r>
      <w:r w:rsidR="00685092">
        <w:rPr>
          <w:rFonts w:ascii="Cambria" w:hAnsi="Cambria" w:cs="Cambria"/>
          <w:sz w:val="20"/>
        </w:rPr>
        <w:t>o</w:t>
      </w:r>
      <w:r w:rsidR="0083681E">
        <w:rPr>
          <w:rFonts w:ascii="Cambria" w:hAnsi="Cambria" w:cs="Cambria"/>
          <w:sz w:val="20"/>
        </w:rPr>
        <w:t>GLSD</w:t>
      </w:r>
      <w:proofErr w:type="spellEnd"/>
      <w:r w:rsidRPr="008F53BA">
        <w:rPr>
          <w:rFonts w:ascii="Cambria" w:hAnsi="Cambria" w:cs="Cambria"/>
          <w:sz w:val="20"/>
        </w:rPr>
        <w:t>) to effectively coordinate the gender-related initiatives in the country, in close collaboration with the key government MDAs in the accountability sector.</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3" w:lineRule="auto"/>
        <w:jc w:val="both"/>
        <w:rPr>
          <w:rFonts w:ascii="Times New Roman" w:hAnsi="Times New Roman"/>
          <w:szCs w:val="24"/>
        </w:rPr>
      </w:pPr>
      <w:r w:rsidRPr="008F53BA">
        <w:rPr>
          <w:rFonts w:ascii="Cambria" w:hAnsi="Cambria" w:cs="Cambria"/>
          <w:b/>
          <w:bCs/>
          <w:sz w:val="20"/>
        </w:rPr>
        <w:lastRenderedPageBreak/>
        <w:t>O</w:t>
      </w:r>
      <w:r w:rsidRPr="008F53BA">
        <w:rPr>
          <w:rFonts w:ascii="Cambria" w:hAnsi="Cambria" w:cs="Cambria"/>
          <w:b/>
          <w:bCs/>
          <w:i/>
          <w:iCs/>
          <w:sz w:val="20"/>
        </w:rPr>
        <w:t>utcome 2</w:t>
      </w:r>
      <w:r w:rsidRPr="008F53BA">
        <w:rPr>
          <w:rFonts w:ascii="Cambria" w:hAnsi="Cambria" w:cs="Cambria"/>
          <w:b/>
          <w:bCs/>
          <w:sz w:val="20"/>
        </w:rPr>
        <w:t xml:space="preserve"> </w:t>
      </w:r>
      <w:r w:rsidRPr="008F53BA">
        <w:rPr>
          <w:rFonts w:ascii="Cambria" w:hAnsi="Cambria" w:cs="Cambria"/>
          <w:i/>
          <w:iCs/>
          <w:sz w:val="20"/>
        </w:rPr>
        <w:t xml:space="preserve">aims at enhanced </w:t>
      </w:r>
      <w:r w:rsidR="0071390E">
        <w:rPr>
          <w:rFonts w:ascii="Cambria" w:hAnsi="Cambria" w:cs="Cambria"/>
          <w:i/>
          <w:iCs/>
          <w:sz w:val="20"/>
        </w:rPr>
        <w:t>at i</w:t>
      </w:r>
      <w:r w:rsidR="0071390E" w:rsidRPr="0071390E">
        <w:rPr>
          <w:rFonts w:ascii="Cambria" w:hAnsi="Cambria" w:cs="Cambria"/>
          <w:i/>
          <w:iCs/>
          <w:sz w:val="20"/>
        </w:rPr>
        <w:t>mproved access to legal, health, and psychosocial services of SGBV survivors</w:t>
      </w:r>
      <w:r w:rsidR="0071390E" w:rsidRPr="0071390E" w:rsidDel="0071390E">
        <w:rPr>
          <w:rFonts w:ascii="Cambria" w:hAnsi="Cambria" w:cs="Cambria"/>
          <w:i/>
          <w:iCs/>
          <w:sz w:val="20"/>
        </w:rPr>
        <w:t xml:space="preserve"> </w:t>
      </w:r>
      <w:r w:rsidRPr="008F53BA">
        <w:rPr>
          <w:rFonts w:ascii="Cambria" w:hAnsi="Cambria" w:cs="Cambria"/>
          <w:sz w:val="20"/>
        </w:rPr>
        <w:t>seeks to deliver</w:t>
      </w:r>
      <w:r w:rsidRPr="008F53BA">
        <w:rPr>
          <w:rFonts w:ascii="Cambria" w:hAnsi="Cambria" w:cs="Cambria"/>
          <w:b/>
          <w:bCs/>
          <w:sz w:val="20"/>
        </w:rPr>
        <w:t xml:space="preserve"> </w:t>
      </w:r>
      <w:r w:rsidRPr="008F53BA">
        <w:rPr>
          <w:rFonts w:ascii="Cambria" w:hAnsi="Cambria" w:cs="Cambria"/>
          <w:sz w:val="20"/>
        </w:rPr>
        <w:t>protection and legal redress for survivors of sexual and gender-based violence in Uganda, through the implementation of an integrated model of services and appropriate spaces for women and children who encounter this type of violence. The integrated model includes a number of legal, psycho-social and health services.</w:t>
      </w:r>
    </w:p>
    <w:p w:rsidR="005F7ADC" w:rsidRPr="008F53BA" w:rsidRDefault="005F7ADC" w:rsidP="005F7ADC">
      <w:pPr>
        <w:widowControl w:val="0"/>
        <w:overflowPunct w:val="0"/>
        <w:autoSpaceDE w:val="0"/>
        <w:autoSpaceDN w:val="0"/>
        <w:adjustRightInd w:val="0"/>
        <w:spacing w:after="0" w:line="231" w:lineRule="auto"/>
        <w:ind w:left="8"/>
        <w:jc w:val="both"/>
        <w:rPr>
          <w:rFonts w:ascii="Cambria" w:hAnsi="Cambria" w:cs="Cambria"/>
          <w:b/>
          <w:bCs/>
          <w:i/>
          <w:iCs/>
          <w:sz w:val="20"/>
        </w:rPr>
      </w:pPr>
    </w:p>
    <w:p w:rsidR="005F7ADC" w:rsidRPr="008F53BA" w:rsidRDefault="005F7ADC" w:rsidP="005F7ADC">
      <w:pPr>
        <w:widowControl w:val="0"/>
        <w:overflowPunct w:val="0"/>
        <w:autoSpaceDE w:val="0"/>
        <w:autoSpaceDN w:val="0"/>
        <w:adjustRightInd w:val="0"/>
        <w:spacing w:after="0" w:line="231" w:lineRule="auto"/>
        <w:ind w:left="8"/>
        <w:jc w:val="both"/>
        <w:rPr>
          <w:rFonts w:ascii="Times New Roman" w:hAnsi="Times New Roman"/>
          <w:szCs w:val="24"/>
        </w:rPr>
      </w:pPr>
      <w:r w:rsidRPr="008F53BA">
        <w:rPr>
          <w:rFonts w:ascii="Cambria" w:hAnsi="Cambria" w:cs="Cambria"/>
          <w:b/>
          <w:bCs/>
          <w:i/>
          <w:iCs/>
          <w:sz w:val="20"/>
        </w:rPr>
        <w:t xml:space="preserve">Outcome 3 </w:t>
      </w:r>
      <w:r w:rsidRPr="008F53BA">
        <w:rPr>
          <w:rFonts w:ascii="Cambria" w:hAnsi="Cambria" w:cs="Cambria"/>
          <w:i/>
          <w:iCs/>
          <w:sz w:val="20"/>
        </w:rPr>
        <w:t>aims at increased school participation, completion and achievement rates of girls in primary education</w:t>
      </w:r>
      <w:r w:rsidRPr="008F53BA">
        <w:rPr>
          <w:rFonts w:ascii="Cambria" w:hAnsi="Cambria" w:cs="Cambria"/>
          <w:sz w:val="20"/>
        </w:rPr>
        <w:t>.</w:t>
      </w:r>
      <w:r w:rsidRPr="008F53BA">
        <w:rPr>
          <w:rFonts w:ascii="Cambria" w:hAnsi="Cambria" w:cs="Cambria"/>
          <w:b/>
          <w:bCs/>
          <w:i/>
          <w:iCs/>
          <w:sz w:val="20"/>
        </w:rPr>
        <w:t xml:space="preserve"> </w:t>
      </w:r>
      <w:r w:rsidRPr="008F53BA">
        <w:rPr>
          <w:rFonts w:ascii="Cambria" w:hAnsi="Cambria" w:cs="Cambria"/>
          <w:sz w:val="20"/>
        </w:rPr>
        <w:t>It includes the dissemination of the Gender and Education Policy in all the regions in Uganda, the construction of in numerous sanitary facilities in schools, and the return of boys and girls to school, through the empowering peer mechanism of the Girl’s Education Movement (GEM) clubs.</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3" w:lineRule="auto"/>
        <w:ind w:left="8" w:right="20"/>
        <w:rPr>
          <w:rFonts w:ascii="Times New Roman" w:hAnsi="Times New Roman"/>
          <w:szCs w:val="24"/>
        </w:rPr>
      </w:pPr>
      <w:r w:rsidRPr="008F53BA">
        <w:rPr>
          <w:rFonts w:ascii="Cambria" w:hAnsi="Cambria" w:cs="Cambria"/>
          <w:b/>
          <w:bCs/>
          <w:i/>
          <w:iCs/>
          <w:sz w:val="20"/>
        </w:rPr>
        <w:t xml:space="preserve">Outcome 4 </w:t>
      </w:r>
      <w:r w:rsidRPr="008F53BA">
        <w:rPr>
          <w:rFonts w:ascii="Cambria" w:hAnsi="Cambria" w:cs="Cambria"/>
          <w:i/>
          <w:iCs/>
          <w:sz w:val="20"/>
        </w:rPr>
        <w:t>focuses on civil society’s capacity to advocate and demand accountability from government for delivery</w:t>
      </w:r>
      <w:r w:rsidRPr="008F53BA">
        <w:rPr>
          <w:rFonts w:ascii="Cambria" w:hAnsi="Cambria" w:cs="Cambria"/>
          <w:b/>
          <w:bCs/>
          <w:i/>
          <w:iCs/>
          <w:sz w:val="20"/>
        </w:rPr>
        <w:t xml:space="preserve"> </w:t>
      </w:r>
      <w:r w:rsidRPr="008F53BA">
        <w:rPr>
          <w:rFonts w:ascii="Cambria" w:hAnsi="Cambria" w:cs="Cambria"/>
          <w:i/>
          <w:iCs/>
          <w:sz w:val="20"/>
        </w:rPr>
        <w:t>on gender responsive laws, policies and strategies</w:t>
      </w:r>
      <w:r w:rsidRPr="008F53BA">
        <w:rPr>
          <w:rFonts w:ascii="Cambria" w:hAnsi="Cambria" w:cs="Cambria"/>
          <w:sz w:val="20"/>
        </w:rPr>
        <w:t>.</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left="8"/>
        <w:rPr>
          <w:rFonts w:ascii="Times New Roman" w:hAnsi="Times New Roman"/>
          <w:szCs w:val="24"/>
        </w:rPr>
      </w:pPr>
      <w:r w:rsidRPr="008F53BA">
        <w:rPr>
          <w:rFonts w:ascii="Cambria" w:hAnsi="Cambria" w:cs="Cambria"/>
          <w:b/>
          <w:bCs/>
          <w:i/>
          <w:iCs/>
          <w:sz w:val="20"/>
        </w:rPr>
        <w:t xml:space="preserve">Outcome 5 </w:t>
      </w:r>
      <w:r w:rsidRPr="008F53BA">
        <w:rPr>
          <w:rFonts w:ascii="Cambria" w:hAnsi="Cambria" w:cs="Cambria"/>
          <w:i/>
          <w:iCs/>
          <w:sz w:val="20"/>
        </w:rPr>
        <w:t>aims at getting UN partners deliver effective, strategic and efficient support for gender-responsive</w:t>
      </w:r>
      <w:r w:rsidRPr="008F53BA">
        <w:rPr>
          <w:rFonts w:ascii="Cambria" w:hAnsi="Cambria" w:cs="Cambria"/>
          <w:b/>
          <w:bCs/>
          <w:i/>
          <w:iCs/>
          <w:sz w:val="20"/>
        </w:rPr>
        <w:t xml:space="preserve"> </w:t>
      </w:r>
      <w:r w:rsidRPr="008F53BA">
        <w:rPr>
          <w:rFonts w:ascii="Cambria" w:hAnsi="Cambria" w:cs="Cambria"/>
          <w:i/>
          <w:iCs/>
          <w:sz w:val="20"/>
        </w:rPr>
        <w:t>governance</w:t>
      </w:r>
      <w:r w:rsidRPr="008F53BA">
        <w:rPr>
          <w:rFonts w:ascii="Cambria" w:hAnsi="Cambria" w:cs="Cambria"/>
          <w:sz w:val="20"/>
        </w:rPr>
        <w:t>.</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1" w:lineRule="auto"/>
        <w:ind w:left="8"/>
        <w:jc w:val="both"/>
        <w:rPr>
          <w:rFonts w:ascii="Times New Roman" w:hAnsi="Times New Roman"/>
          <w:szCs w:val="24"/>
        </w:rPr>
      </w:pPr>
      <w:r w:rsidRPr="008F53BA">
        <w:rPr>
          <w:rFonts w:ascii="Cambria" w:hAnsi="Cambria" w:cs="Cambria"/>
          <w:sz w:val="20"/>
        </w:rPr>
        <w:t>The programme is implemented in ten target districts and is funded by the Department for International Development (DFID) in agreement with Government of Uganda, and participating UN agencies through the Multi-Donor Trust Fund (MDTF) and with United Nations Development Programme (UNDP), as the Administrative Agent.</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368"/>
        <w:rPr>
          <w:rFonts w:ascii="Times New Roman" w:hAnsi="Times New Roman"/>
          <w:szCs w:val="24"/>
        </w:rPr>
      </w:pPr>
      <w:r w:rsidRPr="008F53BA">
        <w:rPr>
          <w:rFonts w:ascii="Cambria" w:hAnsi="Cambria" w:cs="Cambria"/>
          <w:b/>
          <w:bCs/>
          <w:sz w:val="24"/>
          <w:szCs w:val="28"/>
        </w:rPr>
        <w:t>II.     Purpose and Scope of the evaluation</w:t>
      </w:r>
    </w:p>
    <w:p w:rsidR="005F7ADC" w:rsidRPr="008F53BA" w:rsidRDefault="005F7ADC" w:rsidP="005F7ADC">
      <w:pPr>
        <w:widowControl w:val="0"/>
        <w:autoSpaceDE w:val="0"/>
        <w:autoSpaceDN w:val="0"/>
        <w:adjustRightInd w:val="0"/>
        <w:spacing w:after="0" w:line="38"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1" w:lineRule="auto"/>
        <w:ind w:left="8"/>
        <w:jc w:val="both"/>
        <w:rPr>
          <w:rFonts w:ascii="Times New Roman" w:hAnsi="Times New Roman"/>
          <w:szCs w:val="24"/>
        </w:rPr>
      </w:pPr>
      <w:r w:rsidRPr="008F53BA">
        <w:rPr>
          <w:rFonts w:ascii="Cambria" w:hAnsi="Cambria" w:cs="Cambria"/>
          <w:sz w:val="20"/>
        </w:rPr>
        <w:t xml:space="preserve">After two and half years of implementation, it is a requirement to conduct a mid-term review of the </w:t>
      </w:r>
      <w:r w:rsidR="00703304">
        <w:rPr>
          <w:rFonts w:ascii="Cambria" w:hAnsi="Cambria" w:cs="Cambria"/>
          <w:sz w:val="20"/>
        </w:rPr>
        <w:t>UNJPGE</w:t>
      </w:r>
      <w:r w:rsidRPr="008F53BA">
        <w:rPr>
          <w:rFonts w:ascii="Cambria" w:hAnsi="Cambria" w:cs="Cambria"/>
          <w:sz w:val="20"/>
        </w:rPr>
        <w:t xml:space="preserve"> in order to assess its progress against outputs, management and coordination aspects to establish necessary follow up measures for implementation in the remaining period - 2012-2014. The over-arching aim is to assure that the program is still relevant and is on course to deliver on its intended results.</w:t>
      </w:r>
    </w:p>
    <w:p w:rsidR="005F7ADC" w:rsidRPr="008F53BA" w:rsidRDefault="005F7ADC" w:rsidP="005F7ADC">
      <w:pPr>
        <w:widowControl w:val="0"/>
        <w:autoSpaceDE w:val="0"/>
        <w:autoSpaceDN w:val="0"/>
        <w:adjustRightInd w:val="0"/>
        <w:spacing w:after="0" w:line="261"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8"/>
        <w:rPr>
          <w:rFonts w:ascii="Times New Roman" w:hAnsi="Times New Roman"/>
          <w:szCs w:val="24"/>
        </w:rPr>
      </w:pPr>
      <w:r w:rsidRPr="008F53BA">
        <w:rPr>
          <w:rFonts w:ascii="Cambria" w:hAnsi="Cambria" w:cs="Cambria"/>
          <w:b/>
          <w:bCs/>
          <w:sz w:val="20"/>
        </w:rPr>
        <w:t>Objectives</w:t>
      </w:r>
    </w:p>
    <w:p w:rsidR="005F7ADC" w:rsidRPr="008F53BA" w:rsidRDefault="005F7ADC" w:rsidP="005F7ADC">
      <w:pPr>
        <w:widowControl w:val="0"/>
        <w:autoSpaceDE w:val="0"/>
        <w:autoSpaceDN w:val="0"/>
        <w:adjustRightInd w:val="0"/>
        <w:spacing w:after="0" w:line="238" w:lineRule="auto"/>
        <w:ind w:left="8"/>
        <w:rPr>
          <w:rFonts w:ascii="Times New Roman" w:hAnsi="Times New Roman"/>
          <w:szCs w:val="24"/>
        </w:rPr>
      </w:pPr>
      <w:r w:rsidRPr="008F53BA">
        <w:rPr>
          <w:rFonts w:ascii="Cambria" w:hAnsi="Cambria" w:cs="Cambria"/>
          <w:sz w:val="20"/>
        </w:rPr>
        <w:t>The main objectives of the proposed review are to:</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F42480" w:rsidRDefault="005F7ADC">
      <w:pPr>
        <w:widowControl w:val="0"/>
        <w:numPr>
          <w:ilvl w:val="0"/>
          <w:numId w:val="4"/>
        </w:numPr>
        <w:tabs>
          <w:tab w:val="num" w:pos="1088"/>
        </w:tabs>
        <w:overflowPunct w:val="0"/>
        <w:autoSpaceDE w:val="0"/>
        <w:autoSpaceDN w:val="0"/>
        <w:adjustRightInd w:val="0"/>
        <w:spacing w:after="0" w:line="240" w:lineRule="auto"/>
        <w:ind w:left="1088" w:hanging="728"/>
        <w:jc w:val="both"/>
        <w:rPr>
          <w:rFonts w:ascii="Cambria" w:hAnsi="Cambria" w:cs="Cambria"/>
          <w:sz w:val="20"/>
        </w:rPr>
      </w:pPr>
      <w:r w:rsidRPr="008F53BA">
        <w:rPr>
          <w:rFonts w:ascii="Cambria" w:hAnsi="Cambria" w:cs="Cambria"/>
          <w:sz w:val="20"/>
        </w:rPr>
        <w:t xml:space="preserve">Take stock of current programme achievements, challenges and opportunities; </w:t>
      </w:r>
    </w:p>
    <w:p w:rsidR="005F7ADC" w:rsidRPr="008F53BA" w:rsidRDefault="005F7ADC" w:rsidP="005F7ADC">
      <w:pPr>
        <w:widowControl w:val="0"/>
        <w:autoSpaceDE w:val="0"/>
        <w:autoSpaceDN w:val="0"/>
        <w:adjustRightInd w:val="0"/>
        <w:spacing w:after="0" w:line="37" w:lineRule="exact"/>
        <w:rPr>
          <w:rFonts w:ascii="Cambria" w:hAnsi="Cambria" w:cs="Cambria"/>
          <w:sz w:val="20"/>
        </w:rPr>
      </w:pPr>
    </w:p>
    <w:p w:rsidR="00F42480" w:rsidRDefault="005F7ADC">
      <w:pPr>
        <w:widowControl w:val="0"/>
        <w:numPr>
          <w:ilvl w:val="0"/>
          <w:numId w:val="4"/>
        </w:numPr>
        <w:overflowPunct w:val="0"/>
        <w:autoSpaceDE w:val="0"/>
        <w:autoSpaceDN w:val="0"/>
        <w:adjustRightInd w:val="0"/>
        <w:spacing w:after="0" w:line="222" w:lineRule="auto"/>
        <w:ind w:left="728" w:hanging="368"/>
        <w:jc w:val="both"/>
        <w:rPr>
          <w:rFonts w:ascii="Cambria" w:hAnsi="Cambria" w:cs="Cambria"/>
          <w:sz w:val="20"/>
        </w:rPr>
      </w:pPr>
      <w:r w:rsidRPr="008F53BA">
        <w:rPr>
          <w:rFonts w:ascii="Cambria" w:hAnsi="Cambria" w:cs="Cambria"/>
          <w:sz w:val="20"/>
        </w:rPr>
        <w:t xml:space="preserve">Verify the continued relevance (alignment with national needs) and pertinence of the programme as well as the related sustainability of benefits thereof; </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left="728" w:right="20" w:hanging="360"/>
        <w:rPr>
          <w:rFonts w:ascii="Times New Roman" w:hAnsi="Times New Roman"/>
          <w:szCs w:val="24"/>
        </w:rPr>
      </w:pPr>
      <w:r w:rsidRPr="008F53BA">
        <w:rPr>
          <w:rFonts w:ascii="Cambria" w:hAnsi="Cambria" w:cs="Cambria"/>
          <w:sz w:val="20"/>
        </w:rPr>
        <w:t>(iii)Assess the programme design, objectives, strategies and implementation arrangements in light of changes in the program context and the risks therein;</w:t>
      </w:r>
    </w:p>
    <w:p w:rsidR="005F7ADC" w:rsidRPr="008F53BA" w:rsidRDefault="005F7ADC" w:rsidP="005F7ADC">
      <w:pPr>
        <w:widowControl w:val="0"/>
        <w:autoSpaceDE w:val="0"/>
        <w:autoSpaceDN w:val="0"/>
        <w:adjustRightInd w:val="0"/>
        <w:spacing w:after="0" w:line="2" w:lineRule="exact"/>
        <w:rPr>
          <w:rFonts w:ascii="Times New Roman" w:hAnsi="Times New Roman"/>
          <w:szCs w:val="24"/>
        </w:rPr>
      </w:pPr>
    </w:p>
    <w:p w:rsidR="00F42480" w:rsidRDefault="005F7ADC">
      <w:pPr>
        <w:widowControl w:val="0"/>
        <w:numPr>
          <w:ilvl w:val="0"/>
          <w:numId w:val="5"/>
        </w:numPr>
        <w:tabs>
          <w:tab w:val="num" w:pos="1088"/>
        </w:tabs>
        <w:overflowPunct w:val="0"/>
        <w:autoSpaceDE w:val="0"/>
        <w:autoSpaceDN w:val="0"/>
        <w:adjustRightInd w:val="0"/>
        <w:spacing w:after="0" w:line="240" w:lineRule="auto"/>
        <w:ind w:left="1088" w:hanging="728"/>
        <w:jc w:val="both"/>
        <w:rPr>
          <w:rFonts w:ascii="Cambria" w:hAnsi="Cambria" w:cs="Cambria"/>
          <w:sz w:val="20"/>
        </w:rPr>
      </w:pPr>
      <w:r w:rsidRPr="008F53BA">
        <w:rPr>
          <w:rFonts w:ascii="Cambria" w:hAnsi="Cambria" w:cs="Cambria"/>
          <w:sz w:val="20"/>
        </w:rPr>
        <w:t xml:space="preserve">Make recommendations on how to improve performance of the programme, and </w:t>
      </w:r>
    </w:p>
    <w:p w:rsidR="005F7ADC" w:rsidRPr="008F53BA" w:rsidRDefault="005F7ADC" w:rsidP="005F7ADC">
      <w:pPr>
        <w:widowControl w:val="0"/>
        <w:autoSpaceDE w:val="0"/>
        <w:autoSpaceDN w:val="0"/>
        <w:adjustRightInd w:val="0"/>
        <w:spacing w:after="0" w:line="35" w:lineRule="exact"/>
        <w:rPr>
          <w:rFonts w:ascii="Cambria" w:hAnsi="Cambria" w:cs="Cambria"/>
          <w:sz w:val="20"/>
        </w:rPr>
      </w:pPr>
    </w:p>
    <w:p w:rsidR="00F42480" w:rsidRDefault="005F7ADC">
      <w:pPr>
        <w:widowControl w:val="0"/>
        <w:numPr>
          <w:ilvl w:val="0"/>
          <w:numId w:val="5"/>
        </w:numPr>
        <w:overflowPunct w:val="0"/>
        <w:autoSpaceDE w:val="0"/>
        <w:autoSpaceDN w:val="0"/>
        <w:adjustRightInd w:val="0"/>
        <w:spacing w:after="0" w:line="223" w:lineRule="auto"/>
        <w:ind w:left="728" w:right="20" w:hanging="368"/>
        <w:jc w:val="both"/>
        <w:rPr>
          <w:rFonts w:ascii="Cambria" w:hAnsi="Cambria" w:cs="Cambria"/>
          <w:sz w:val="20"/>
        </w:rPr>
      </w:pPr>
      <w:r w:rsidRPr="008F53BA">
        <w:rPr>
          <w:rFonts w:ascii="Cambria" w:hAnsi="Cambria" w:cs="Cambria"/>
          <w:sz w:val="20"/>
        </w:rPr>
        <w:t xml:space="preserve">Identify areas which implementing partners and program management should pay specific attention to in order to achieve programme results. </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8"/>
        <w:rPr>
          <w:rFonts w:ascii="Times New Roman" w:hAnsi="Times New Roman"/>
          <w:szCs w:val="24"/>
        </w:rPr>
      </w:pPr>
      <w:r w:rsidRPr="008F53BA">
        <w:rPr>
          <w:rFonts w:ascii="Cambria" w:hAnsi="Cambria" w:cs="Cambria"/>
          <w:b/>
          <w:bCs/>
          <w:sz w:val="20"/>
        </w:rPr>
        <w:t>Scope of the evaluation</w:t>
      </w: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sz w:val="20"/>
        </w:rPr>
        <w:t>The evaluation will specifically include:</w:t>
      </w:r>
    </w:p>
    <w:p w:rsidR="005F7ADC" w:rsidRPr="008F53BA" w:rsidRDefault="005F7ADC" w:rsidP="005F7ADC">
      <w:pPr>
        <w:widowControl w:val="0"/>
        <w:autoSpaceDE w:val="0"/>
        <w:autoSpaceDN w:val="0"/>
        <w:adjustRightInd w:val="0"/>
        <w:spacing w:after="0" w:line="2" w:lineRule="exact"/>
        <w:rPr>
          <w:rFonts w:ascii="Times New Roman" w:hAnsi="Times New Roman"/>
          <w:szCs w:val="24"/>
        </w:rPr>
      </w:pPr>
    </w:p>
    <w:p w:rsidR="00F42480" w:rsidRDefault="005F7ADC">
      <w:pPr>
        <w:widowControl w:val="0"/>
        <w:numPr>
          <w:ilvl w:val="0"/>
          <w:numId w:val="6"/>
        </w:numPr>
        <w:tabs>
          <w:tab w:val="num" w:pos="368"/>
        </w:tabs>
        <w:overflowPunct w:val="0"/>
        <w:autoSpaceDE w:val="0"/>
        <w:autoSpaceDN w:val="0"/>
        <w:adjustRightInd w:val="0"/>
        <w:spacing w:after="0" w:line="239" w:lineRule="auto"/>
        <w:ind w:left="368" w:hanging="368"/>
        <w:jc w:val="both"/>
        <w:rPr>
          <w:rFonts w:ascii="Symbol" w:hAnsi="Symbol" w:cs="Symbol"/>
          <w:sz w:val="20"/>
        </w:rPr>
      </w:pPr>
      <w:r w:rsidRPr="008F53BA">
        <w:rPr>
          <w:rFonts w:ascii="Cambria" w:hAnsi="Cambria" w:cs="Cambria"/>
          <w:sz w:val="20"/>
        </w:rPr>
        <w:t xml:space="preserve">UN participating organizations.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6"/>
        </w:numPr>
        <w:tabs>
          <w:tab w:val="num" w:pos="368"/>
        </w:tabs>
        <w:overflowPunct w:val="0"/>
        <w:autoSpaceDE w:val="0"/>
        <w:autoSpaceDN w:val="0"/>
        <w:adjustRightInd w:val="0"/>
        <w:spacing w:after="0" w:line="238" w:lineRule="auto"/>
        <w:ind w:left="368" w:hanging="368"/>
        <w:jc w:val="both"/>
        <w:rPr>
          <w:rFonts w:ascii="Symbol" w:hAnsi="Symbol" w:cs="Symbol"/>
          <w:sz w:val="20"/>
        </w:rPr>
      </w:pPr>
      <w:r w:rsidRPr="008F53BA">
        <w:rPr>
          <w:rFonts w:ascii="Cambria" w:hAnsi="Cambria" w:cs="Cambria"/>
          <w:sz w:val="20"/>
        </w:rPr>
        <w:t xml:space="preserve">Main partners of UN participating organizations </w:t>
      </w:r>
    </w:p>
    <w:p w:rsidR="005F7ADC" w:rsidRPr="008F53BA" w:rsidRDefault="005F7ADC" w:rsidP="005F7ADC">
      <w:pPr>
        <w:widowControl w:val="0"/>
        <w:autoSpaceDE w:val="0"/>
        <w:autoSpaceDN w:val="0"/>
        <w:adjustRightInd w:val="0"/>
        <w:spacing w:after="0" w:line="50" w:lineRule="exact"/>
        <w:rPr>
          <w:rFonts w:ascii="Symbol" w:hAnsi="Symbol" w:cs="Symbol"/>
          <w:sz w:val="20"/>
        </w:rPr>
      </w:pPr>
    </w:p>
    <w:p w:rsidR="00F42480" w:rsidRDefault="005F7ADC">
      <w:pPr>
        <w:widowControl w:val="0"/>
        <w:numPr>
          <w:ilvl w:val="0"/>
          <w:numId w:val="6"/>
        </w:numPr>
        <w:tabs>
          <w:tab w:val="num" w:pos="368"/>
        </w:tabs>
        <w:overflowPunct w:val="0"/>
        <w:autoSpaceDE w:val="0"/>
        <w:autoSpaceDN w:val="0"/>
        <w:adjustRightInd w:val="0"/>
        <w:spacing w:after="0" w:line="217" w:lineRule="auto"/>
        <w:ind w:left="368" w:right="260" w:hanging="368"/>
        <w:jc w:val="both"/>
        <w:rPr>
          <w:rFonts w:ascii="Symbol" w:hAnsi="Symbol" w:cs="Symbol"/>
          <w:sz w:val="20"/>
        </w:rPr>
      </w:pPr>
      <w:r w:rsidRPr="008F53BA">
        <w:rPr>
          <w:rFonts w:ascii="Cambria" w:hAnsi="Cambria" w:cs="Cambria"/>
          <w:sz w:val="20"/>
        </w:rPr>
        <w:t xml:space="preserve">Specific sites for the evaluation will be further worked out by the respective UN agencies during the actual planning of the evaluation process. </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i/>
          <w:iCs/>
          <w:sz w:val="20"/>
        </w:rPr>
        <w:t>Clients:</w:t>
      </w:r>
    </w:p>
    <w:p w:rsidR="005F7ADC" w:rsidRPr="008F53BA" w:rsidRDefault="005F7ADC" w:rsidP="005F7ADC">
      <w:pPr>
        <w:widowControl w:val="0"/>
        <w:autoSpaceDE w:val="0"/>
        <w:autoSpaceDN w:val="0"/>
        <w:adjustRightInd w:val="0"/>
        <w:spacing w:after="0" w:line="2"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48"/>
        <w:rPr>
          <w:rFonts w:ascii="Times New Roman" w:hAnsi="Times New Roman"/>
          <w:szCs w:val="24"/>
        </w:rPr>
      </w:pPr>
      <w:r w:rsidRPr="008F53BA">
        <w:rPr>
          <w:rFonts w:ascii="Cambria" w:hAnsi="Cambria" w:cs="Cambria"/>
          <w:sz w:val="20"/>
        </w:rPr>
        <w:t>The clients of the evaluation and main audience of the report are:</w:t>
      </w:r>
    </w:p>
    <w:p w:rsidR="005F7ADC" w:rsidRPr="008F53BA" w:rsidRDefault="005F7ADC" w:rsidP="005F7ADC">
      <w:pPr>
        <w:widowControl w:val="0"/>
        <w:autoSpaceDE w:val="0"/>
        <w:autoSpaceDN w:val="0"/>
        <w:adjustRightInd w:val="0"/>
        <w:spacing w:after="0" w:line="49" w:lineRule="exact"/>
        <w:rPr>
          <w:rFonts w:ascii="Times New Roman" w:hAnsi="Times New Roman"/>
          <w:szCs w:val="24"/>
        </w:rPr>
      </w:pPr>
    </w:p>
    <w:p w:rsidR="00F42480" w:rsidRDefault="005F7ADC">
      <w:pPr>
        <w:widowControl w:val="0"/>
        <w:numPr>
          <w:ilvl w:val="0"/>
          <w:numId w:val="7"/>
        </w:numPr>
        <w:tabs>
          <w:tab w:val="num" w:pos="368"/>
        </w:tabs>
        <w:overflowPunct w:val="0"/>
        <w:autoSpaceDE w:val="0"/>
        <w:autoSpaceDN w:val="0"/>
        <w:adjustRightInd w:val="0"/>
        <w:spacing w:after="0" w:line="218" w:lineRule="auto"/>
        <w:ind w:left="368" w:right="60" w:hanging="368"/>
        <w:jc w:val="both"/>
        <w:rPr>
          <w:rFonts w:ascii="Symbol" w:hAnsi="Symbol" w:cs="Symbol"/>
          <w:sz w:val="20"/>
        </w:rPr>
      </w:pPr>
      <w:r w:rsidRPr="008F53BA">
        <w:rPr>
          <w:rFonts w:ascii="Cambria" w:hAnsi="Cambria" w:cs="Cambria"/>
          <w:sz w:val="20"/>
        </w:rPr>
        <w:t xml:space="preserve">Relevant staff in target ministries, local government and targeted government institutions, and participating CSOs.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7"/>
        </w:numPr>
        <w:tabs>
          <w:tab w:val="num" w:pos="368"/>
        </w:tabs>
        <w:overflowPunct w:val="0"/>
        <w:autoSpaceDE w:val="0"/>
        <w:autoSpaceDN w:val="0"/>
        <w:adjustRightInd w:val="0"/>
        <w:spacing w:after="0" w:line="238" w:lineRule="auto"/>
        <w:ind w:left="368" w:hanging="368"/>
        <w:jc w:val="both"/>
        <w:rPr>
          <w:rFonts w:ascii="Symbol" w:hAnsi="Symbol" w:cs="Symbol"/>
          <w:sz w:val="20"/>
        </w:rPr>
      </w:pPr>
      <w:r w:rsidRPr="008F53BA">
        <w:rPr>
          <w:rFonts w:ascii="Cambria" w:hAnsi="Cambria" w:cs="Cambria"/>
          <w:sz w:val="20"/>
        </w:rPr>
        <w:t xml:space="preserve">Relevant staff in participating UN-agencies.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7"/>
        </w:numPr>
        <w:tabs>
          <w:tab w:val="num" w:pos="368"/>
        </w:tabs>
        <w:overflowPunct w:val="0"/>
        <w:autoSpaceDE w:val="0"/>
        <w:autoSpaceDN w:val="0"/>
        <w:adjustRightInd w:val="0"/>
        <w:spacing w:after="0" w:line="239" w:lineRule="auto"/>
        <w:ind w:left="368" w:hanging="368"/>
        <w:jc w:val="both"/>
        <w:rPr>
          <w:rFonts w:ascii="Symbol" w:hAnsi="Symbol" w:cs="Symbol"/>
          <w:sz w:val="20"/>
        </w:rPr>
      </w:pPr>
      <w:r w:rsidRPr="008F53BA">
        <w:rPr>
          <w:rFonts w:ascii="Cambria" w:hAnsi="Cambria" w:cs="Cambria"/>
          <w:sz w:val="20"/>
        </w:rPr>
        <w:t xml:space="preserve">UN Women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7"/>
        </w:numPr>
        <w:tabs>
          <w:tab w:val="num" w:pos="368"/>
        </w:tabs>
        <w:overflowPunct w:val="0"/>
        <w:autoSpaceDE w:val="0"/>
        <w:autoSpaceDN w:val="0"/>
        <w:adjustRightInd w:val="0"/>
        <w:spacing w:after="0" w:line="238" w:lineRule="auto"/>
        <w:ind w:left="368" w:hanging="368"/>
        <w:jc w:val="both"/>
        <w:rPr>
          <w:rFonts w:ascii="Symbol" w:hAnsi="Symbol" w:cs="Symbol"/>
          <w:sz w:val="20"/>
        </w:rPr>
      </w:pPr>
      <w:r w:rsidRPr="008F53BA">
        <w:rPr>
          <w:rFonts w:ascii="Cambria" w:hAnsi="Cambria" w:cs="Cambria"/>
          <w:sz w:val="20"/>
        </w:rPr>
        <w:t xml:space="preserve">Technical units and head of Units in the participating UN-agencies.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7"/>
        </w:numPr>
        <w:tabs>
          <w:tab w:val="num" w:pos="368"/>
        </w:tabs>
        <w:overflowPunct w:val="0"/>
        <w:autoSpaceDE w:val="0"/>
        <w:autoSpaceDN w:val="0"/>
        <w:adjustRightInd w:val="0"/>
        <w:spacing w:after="0" w:line="239" w:lineRule="auto"/>
        <w:ind w:left="368" w:hanging="368"/>
        <w:jc w:val="both"/>
        <w:rPr>
          <w:rFonts w:ascii="Symbol" w:hAnsi="Symbol" w:cs="Symbol"/>
          <w:sz w:val="20"/>
        </w:rPr>
      </w:pPr>
      <w:r w:rsidRPr="008F53BA">
        <w:rPr>
          <w:rFonts w:ascii="Cambria" w:hAnsi="Cambria" w:cs="Cambria"/>
          <w:sz w:val="20"/>
        </w:rPr>
        <w:t xml:space="preserve">UN-agency Headquarters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7"/>
        </w:numPr>
        <w:tabs>
          <w:tab w:val="num" w:pos="368"/>
        </w:tabs>
        <w:overflowPunct w:val="0"/>
        <w:autoSpaceDE w:val="0"/>
        <w:autoSpaceDN w:val="0"/>
        <w:adjustRightInd w:val="0"/>
        <w:spacing w:after="0" w:line="238" w:lineRule="auto"/>
        <w:ind w:left="368" w:hanging="368"/>
        <w:jc w:val="both"/>
        <w:rPr>
          <w:rFonts w:ascii="Symbol" w:hAnsi="Symbol" w:cs="Symbol"/>
          <w:sz w:val="20"/>
        </w:rPr>
      </w:pPr>
      <w:r w:rsidRPr="008F53BA">
        <w:rPr>
          <w:rFonts w:ascii="Cambria" w:hAnsi="Cambria" w:cs="Cambria"/>
          <w:sz w:val="20"/>
        </w:rPr>
        <w:t xml:space="preserve">Development partners </w:t>
      </w:r>
    </w:p>
    <w:p w:rsidR="005F7ADC" w:rsidRPr="008F53BA" w:rsidRDefault="005F7ADC" w:rsidP="005F7ADC">
      <w:pPr>
        <w:widowControl w:val="0"/>
        <w:autoSpaceDE w:val="0"/>
        <w:autoSpaceDN w:val="0"/>
        <w:adjustRightInd w:val="0"/>
        <w:spacing w:after="0" w:line="200"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sz w:val="20"/>
        </w:rPr>
        <w:t>The outcome of the evaluation will be used for two purposes:</w:t>
      </w:r>
    </w:p>
    <w:p w:rsidR="005F7ADC" w:rsidRPr="008F53BA" w:rsidRDefault="005F7ADC" w:rsidP="005F7ADC">
      <w:pPr>
        <w:widowControl w:val="0"/>
        <w:autoSpaceDE w:val="0"/>
        <w:autoSpaceDN w:val="0"/>
        <w:adjustRightInd w:val="0"/>
        <w:spacing w:after="0" w:line="51" w:lineRule="exact"/>
        <w:rPr>
          <w:rFonts w:ascii="Times New Roman" w:hAnsi="Times New Roman"/>
          <w:szCs w:val="24"/>
        </w:rPr>
      </w:pPr>
    </w:p>
    <w:p w:rsidR="00F42480" w:rsidRDefault="005F7ADC">
      <w:pPr>
        <w:widowControl w:val="0"/>
        <w:numPr>
          <w:ilvl w:val="0"/>
          <w:numId w:val="8"/>
        </w:numPr>
        <w:tabs>
          <w:tab w:val="num" w:pos="368"/>
        </w:tabs>
        <w:overflowPunct w:val="0"/>
        <w:autoSpaceDE w:val="0"/>
        <w:autoSpaceDN w:val="0"/>
        <w:adjustRightInd w:val="0"/>
        <w:spacing w:after="0" w:line="225" w:lineRule="auto"/>
        <w:ind w:left="368" w:hanging="368"/>
        <w:jc w:val="both"/>
        <w:rPr>
          <w:rFonts w:ascii="Symbol" w:hAnsi="Symbol" w:cs="Symbol"/>
          <w:sz w:val="20"/>
        </w:rPr>
      </w:pPr>
      <w:r w:rsidRPr="008F53BA">
        <w:rPr>
          <w:rFonts w:ascii="Cambria" w:hAnsi="Cambria" w:cs="Cambria"/>
          <w:sz w:val="20"/>
        </w:rPr>
        <w:t xml:space="preserve">To address challenges faced in implementing the programme and develop appropriate management, operational and institutional responses to improve delivery on results over the remaining programming period. </w:t>
      </w:r>
    </w:p>
    <w:p w:rsidR="005F7ADC" w:rsidRPr="008F53BA" w:rsidRDefault="005F7ADC" w:rsidP="005F7ADC">
      <w:pPr>
        <w:widowControl w:val="0"/>
        <w:autoSpaceDE w:val="0"/>
        <w:autoSpaceDN w:val="0"/>
        <w:adjustRightInd w:val="0"/>
        <w:spacing w:after="0" w:line="48" w:lineRule="exact"/>
        <w:rPr>
          <w:rFonts w:ascii="Symbol" w:hAnsi="Symbol" w:cs="Symbol"/>
          <w:sz w:val="20"/>
        </w:rPr>
      </w:pPr>
    </w:p>
    <w:p w:rsidR="00F42480" w:rsidRDefault="005F7ADC">
      <w:pPr>
        <w:widowControl w:val="0"/>
        <w:numPr>
          <w:ilvl w:val="0"/>
          <w:numId w:val="8"/>
        </w:numPr>
        <w:tabs>
          <w:tab w:val="num" w:pos="368"/>
        </w:tabs>
        <w:overflowPunct w:val="0"/>
        <w:autoSpaceDE w:val="0"/>
        <w:autoSpaceDN w:val="0"/>
        <w:adjustRightInd w:val="0"/>
        <w:spacing w:after="0" w:line="225" w:lineRule="auto"/>
        <w:ind w:left="368" w:hanging="368"/>
        <w:jc w:val="both"/>
        <w:rPr>
          <w:rFonts w:ascii="Symbol" w:hAnsi="Symbol" w:cs="Symbol"/>
          <w:sz w:val="20"/>
        </w:rPr>
      </w:pPr>
      <w:r w:rsidRPr="008F53BA">
        <w:rPr>
          <w:rFonts w:ascii="Cambria" w:hAnsi="Cambria" w:cs="Cambria"/>
          <w:sz w:val="20"/>
        </w:rPr>
        <w:t xml:space="preserve">The lessons learnt and good practices will be shared with </w:t>
      </w:r>
      <w:proofErr w:type="spellStart"/>
      <w:r w:rsidRPr="008F53BA">
        <w:rPr>
          <w:rFonts w:ascii="Cambria" w:hAnsi="Cambria" w:cs="Cambria"/>
          <w:sz w:val="20"/>
        </w:rPr>
        <w:t>GoU</w:t>
      </w:r>
      <w:proofErr w:type="spellEnd"/>
      <w:r w:rsidRPr="008F53BA">
        <w:rPr>
          <w:rFonts w:ascii="Cambria" w:hAnsi="Cambria" w:cs="Cambria"/>
          <w:sz w:val="20"/>
        </w:rPr>
        <w:t xml:space="preserve"> stakeholders, UN partners, and relevant staff in </w:t>
      </w:r>
      <w:r w:rsidRPr="008F53BA">
        <w:rPr>
          <w:rFonts w:ascii="Cambria" w:hAnsi="Cambria" w:cs="Cambria"/>
          <w:sz w:val="20"/>
        </w:rPr>
        <w:lastRenderedPageBreak/>
        <w:t xml:space="preserve">participating UN agencies, UN Women and other relevant stakeholders to be replicated in similar ongoing or future GEWE -related programmes. </w:t>
      </w:r>
    </w:p>
    <w:p w:rsidR="005F7ADC" w:rsidRPr="008F53BA" w:rsidRDefault="005F7ADC" w:rsidP="005F7ADC">
      <w:pPr>
        <w:widowControl w:val="0"/>
        <w:autoSpaceDE w:val="0"/>
        <w:autoSpaceDN w:val="0"/>
        <w:adjustRightInd w:val="0"/>
        <w:spacing w:after="0" w:line="258"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368"/>
        <w:rPr>
          <w:rFonts w:ascii="Times New Roman" w:hAnsi="Times New Roman"/>
          <w:szCs w:val="24"/>
        </w:rPr>
      </w:pPr>
      <w:r w:rsidRPr="008F53BA">
        <w:rPr>
          <w:rFonts w:ascii="Cambria" w:hAnsi="Cambria" w:cs="Cambria"/>
          <w:b/>
          <w:bCs/>
          <w:sz w:val="24"/>
          <w:szCs w:val="28"/>
        </w:rPr>
        <w:t>III.    Key Evaluation Questions / analytical Framework:</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4" w:lineRule="auto"/>
        <w:ind w:left="8" w:right="300"/>
        <w:rPr>
          <w:rFonts w:ascii="Times New Roman" w:hAnsi="Times New Roman"/>
          <w:szCs w:val="24"/>
        </w:rPr>
      </w:pPr>
      <w:r w:rsidRPr="008F53BA">
        <w:rPr>
          <w:rFonts w:ascii="Cambria" w:hAnsi="Cambria" w:cs="Cambria"/>
          <w:sz w:val="20"/>
          <w:szCs w:val="21"/>
        </w:rPr>
        <w:t>The specific review questions and relevant evaluation instruments will be determined during the inception stage. The following questions shall guide the inquiry under the different aspects of the analytical framework.</w:t>
      </w:r>
    </w:p>
    <w:p w:rsidR="005F7ADC" w:rsidRPr="008F53BA" w:rsidRDefault="005F7ADC" w:rsidP="005F7ADC">
      <w:pPr>
        <w:widowControl w:val="0"/>
        <w:autoSpaceDE w:val="0"/>
        <w:autoSpaceDN w:val="0"/>
        <w:adjustRightInd w:val="0"/>
        <w:spacing w:after="0" w:line="258"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i/>
          <w:iCs/>
          <w:sz w:val="20"/>
        </w:rPr>
        <w:t>Relevance and strategic fit:</w:t>
      </w:r>
    </w:p>
    <w:p w:rsidR="005F7ADC" w:rsidRPr="008F53BA" w:rsidRDefault="005F7ADC" w:rsidP="005F7ADC">
      <w:pPr>
        <w:widowControl w:val="0"/>
        <w:autoSpaceDE w:val="0"/>
        <w:autoSpaceDN w:val="0"/>
        <w:adjustRightInd w:val="0"/>
        <w:spacing w:after="0" w:line="49" w:lineRule="exact"/>
        <w:rPr>
          <w:rFonts w:ascii="Times New Roman" w:hAnsi="Times New Roman"/>
          <w:szCs w:val="24"/>
        </w:rPr>
      </w:pPr>
    </w:p>
    <w:p w:rsidR="00F42480" w:rsidRDefault="005F7ADC">
      <w:pPr>
        <w:widowControl w:val="0"/>
        <w:numPr>
          <w:ilvl w:val="0"/>
          <w:numId w:val="9"/>
        </w:numPr>
        <w:tabs>
          <w:tab w:val="num" w:pos="368"/>
        </w:tabs>
        <w:overflowPunct w:val="0"/>
        <w:autoSpaceDE w:val="0"/>
        <w:autoSpaceDN w:val="0"/>
        <w:adjustRightInd w:val="0"/>
        <w:spacing w:after="0" w:line="218" w:lineRule="auto"/>
        <w:ind w:left="368" w:right="320" w:hanging="368"/>
        <w:jc w:val="both"/>
        <w:rPr>
          <w:rFonts w:ascii="Symbol" w:hAnsi="Symbol" w:cs="Symbol"/>
          <w:sz w:val="20"/>
        </w:rPr>
      </w:pPr>
      <w:r w:rsidRPr="008F53BA">
        <w:rPr>
          <w:rFonts w:ascii="Cambria" w:hAnsi="Cambria" w:cs="Cambria"/>
          <w:sz w:val="20"/>
        </w:rPr>
        <w:t xml:space="preserve">Is the programme addressing the relevant needs in the country? Have new, more relevant needs emerged that the programme should address?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9"/>
        </w:numPr>
        <w:tabs>
          <w:tab w:val="num" w:pos="368"/>
        </w:tabs>
        <w:overflowPunct w:val="0"/>
        <w:autoSpaceDE w:val="0"/>
        <w:autoSpaceDN w:val="0"/>
        <w:adjustRightInd w:val="0"/>
        <w:spacing w:after="0" w:line="239" w:lineRule="auto"/>
        <w:ind w:left="368" w:hanging="368"/>
        <w:jc w:val="both"/>
        <w:rPr>
          <w:rFonts w:ascii="Symbol" w:hAnsi="Symbol" w:cs="Symbol"/>
          <w:sz w:val="20"/>
        </w:rPr>
      </w:pPr>
      <w:r w:rsidRPr="008F53BA">
        <w:rPr>
          <w:rFonts w:ascii="Cambria" w:hAnsi="Cambria" w:cs="Cambria"/>
          <w:sz w:val="20"/>
        </w:rPr>
        <w:t xml:space="preserve">Are the stakeholders taking ownership of the programme concept?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9"/>
        </w:numPr>
        <w:tabs>
          <w:tab w:val="num" w:pos="368"/>
        </w:tabs>
        <w:overflowPunct w:val="0"/>
        <w:autoSpaceDE w:val="0"/>
        <w:autoSpaceDN w:val="0"/>
        <w:adjustRightInd w:val="0"/>
        <w:spacing w:after="0" w:line="240" w:lineRule="auto"/>
        <w:ind w:left="368" w:hanging="368"/>
        <w:jc w:val="both"/>
        <w:rPr>
          <w:rFonts w:ascii="Symbol" w:hAnsi="Symbol" w:cs="Symbol"/>
          <w:sz w:val="20"/>
        </w:rPr>
      </w:pPr>
      <w:r w:rsidRPr="008F53BA">
        <w:rPr>
          <w:rFonts w:ascii="Cambria" w:hAnsi="Cambria" w:cs="Cambria"/>
          <w:sz w:val="20"/>
        </w:rPr>
        <w:t xml:space="preserve">To what extent is the programme contributing to the national priorities stipulated in key documentation? </w:t>
      </w:r>
    </w:p>
    <w:p w:rsidR="005F7ADC" w:rsidRPr="008F53BA" w:rsidRDefault="005F7ADC" w:rsidP="005F7ADC">
      <w:pPr>
        <w:widowControl w:val="0"/>
        <w:autoSpaceDE w:val="0"/>
        <w:autoSpaceDN w:val="0"/>
        <w:adjustRightInd w:val="0"/>
        <w:spacing w:after="0" w:line="256"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8"/>
        <w:rPr>
          <w:rFonts w:ascii="Times New Roman" w:hAnsi="Times New Roman"/>
          <w:szCs w:val="24"/>
        </w:rPr>
      </w:pPr>
      <w:r w:rsidRPr="008F53BA">
        <w:rPr>
          <w:rFonts w:ascii="Cambria" w:hAnsi="Cambria" w:cs="Cambria"/>
          <w:b/>
          <w:bCs/>
          <w:i/>
          <w:iCs/>
          <w:sz w:val="20"/>
        </w:rPr>
        <w:t>Validity of the design:</w:t>
      </w:r>
    </w:p>
    <w:p w:rsidR="005F7ADC" w:rsidRPr="008F53BA" w:rsidRDefault="005F7ADC" w:rsidP="005F7ADC">
      <w:pPr>
        <w:widowControl w:val="0"/>
        <w:autoSpaceDE w:val="0"/>
        <w:autoSpaceDN w:val="0"/>
        <w:adjustRightInd w:val="0"/>
        <w:spacing w:after="0" w:line="37" w:lineRule="exact"/>
        <w:rPr>
          <w:rFonts w:ascii="Times New Roman" w:hAnsi="Times New Roman"/>
          <w:szCs w:val="24"/>
        </w:rPr>
      </w:pPr>
    </w:p>
    <w:p w:rsidR="00F42480" w:rsidRDefault="005F7ADC">
      <w:pPr>
        <w:widowControl w:val="0"/>
        <w:numPr>
          <w:ilvl w:val="0"/>
          <w:numId w:val="10"/>
        </w:numPr>
        <w:tabs>
          <w:tab w:val="num" w:pos="368"/>
        </w:tabs>
        <w:overflowPunct w:val="0"/>
        <w:autoSpaceDE w:val="0"/>
        <w:autoSpaceDN w:val="0"/>
        <w:adjustRightInd w:val="0"/>
        <w:spacing w:after="0" w:line="228" w:lineRule="auto"/>
        <w:ind w:left="368" w:hanging="368"/>
        <w:jc w:val="both"/>
        <w:rPr>
          <w:rFonts w:ascii="Symbol" w:hAnsi="Symbol" w:cs="Symbol"/>
          <w:sz w:val="18"/>
          <w:szCs w:val="20"/>
        </w:rPr>
      </w:pPr>
      <w:r w:rsidRPr="008F53BA">
        <w:rPr>
          <w:rFonts w:ascii="Cambria" w:hAnsi="Cambria" w:cs="Cambria"/>
          <w:sz w:val="20"/>
        </w:rPr>
        <w:t xml:space="preserve">How the programme is aligned to the UNDAF and was a gender analysis conducted during the UNDAF or the development of the </w:t>
      </w:r>
      <w:r w:rsidR="00E365C7">
        <w:rPr>
          <w:rFonts w:ascii="Cambria" w:hAnsi="Cambria" w:cs="Cambria"/>
          <w:sz w:val="20"/>
        </w:rPr>
        <w:t>UNJPGE</w:t>
      </w:r>
      <w:r w:rsidRPr="008F53BA">
        <w:rPr>
          <w:rFonts w:ascii="Cambria" w:hAnsi="Cambria" w:cs="Cambria"/>
          <w:sz w:val="20"/>
        </w:rPr>
        <w:t xml:space="preserve">. If undertaken, did the gender analysis offer good quality information on underlying causes of inequality to inform the </w:t>
      </w:r>
      <w:r w:rsidR="00E365C7">
        <w:rPr>
          <w:rFonts w:ascii="Cambria" w:hAnsi="Cambria" w:cs="Cambria"/>
          <w:sz w:val="20"/>
        </w:rPr>
        <w:t>UNJPGE</w:t>
      </w:r>
      <w:r w:rsidRPr="008F53BA">
        <w:rPr>
          <w:rFonts w:ascii="Cambria" w:hAnsi="Cambria" w:cs="Cambria"/>
          <w:sz w:val="20"/>
        </w:rPr>
        <w:t xml:space="preserve"> design? </w:t>
      </w:r>
    </w:p>
    <w:p w:rsidR="005F7ADC" w:rsidRPr="008F53BA" w:rsidRDefault="005F7ADC" w:rsidP="005F7ADC">
      <w:pPr>
        <w:widowControl w:val="0"/>
        <w:autoSpaceDE w:val="0"/>
        <w:autoSpaceDN w:val="0"/>
        <w:adjustRightInd w:val="0"/>
        <w:spacing w:after="0" w:line="37" w:lineRule="exact"/>
        <w:rPr>
          <w:rFonts w:ascii="Symbol" w:hAnsi="Symbol" w:cs="Symbol"/>
          <w:sz w:val="18"/>
          <w:szCs w:val="20"/>
        </w:rPr>
      </w:pPr>
    </w:p>
    <w:p w:rsidR="00F42480" w:rsidRDefault="005F7ADC">
      <w:pPr>
        <w:widowControl w:val="0"/>
        <w:numPr>
          <w:ilvl w:val="0"/>
          <w:numId w:val="10"/>
        </w:numPr>
        <w:tabs>
          <w:tab w:val="num" w:pos="368"/>
        </w:tabs>
        <w:overflowPunct w:val="0"/>
        <w:autoSpaceDE w:val="0"/>
        <w:autoSpaceDN w:val="0"/>
        <w:adjustRightInd w:val="0"/>
        <w:spacing w:after="0" w:line="223" w:lineRule="auto"/>
        <w:ind w:left="368" w:right="20" w:hanging="368"/>
        <w:jc w:val="both"/>
        <w:rPr>
          <w:rFonts w:ascii="Symbol" w:hAnsi="Symbol" w:cs="Symbol"/>
          <w:sz w:val="18"/>
          <w:szCs w:val="20"/>
        </w:rPr>
      </w:pPr>
      <w:r w:rsidRPr="008F53BA">
        <w:rPr>
          <w:rFonts w:ascii="Cambria" w:hAnsi="Cambria" w:cs="Cambria"/>
          <w:sz w:val="20"/>
        </w:rPr>
        <w:t xml:space="preserve">Are the planned programme outputs and results relevant and realistic for the situation on the ground? Do they need to be adapted to specific (local, </w:t>
      </w:r>
      <w:proofErr w:type="spellStart"/>
      <w:r w:rsidRPr="008F53BA">
        <w:rPr>
          <w:rFonts w:ascii="Cambria" w:hAnsi="Cambria" w:cs="Cambria"/>
          <w:sz w:val="20"/>
        </w:rPr>
        <w:t>sectoral</w:t>
      </w:r>
      <w:proofErr w:type="spellEnd"/>
      <w:r w:rsidRPr="008F53BA">
        <w:rPr>
          <w:rFonts w:ascii="Cambria" w:hAnsi="Cambria" w:cs="Cambria"/>
          <w:sz w:val="20"/>
        </w:rPr>
        <w:t xml:space="preserve"> etc.) needs or conditions? </w:t>
      </w:r>
    </w:p>
    <w:p w:rsidR="00F42480" w:rsidRDefault="005F7ADC">
      <w:pPr>
        <w:widowControl w:val="0"/>
        <w:numPr>
          <w:ilvl w:val="0"/>
          <w:numId w:val="10"/>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Is the intervention logic coherent and realistic? What needs to be adjusted? (refer to the programme Results </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368"/>
        <w:rPr>
          <w:rFonts w:ascii="Times New Roman" w:hAnsi="Times New Roman"/>
          <w:szCs w:val="24"/>
        </w:rPr>
      </w:pPr>
      <w:r w:rsidRPr="008F53BA">
        <w:rPr>
          <w:rFonts w:ascii="Cambria" w:hAnsi="Cambria" w:cs="Cambria"/>
          <w:sz w:val="20"/>
        </w:rPr>
        <w:t>Matrix)</w:t>
      </w:r>
    </w:p>
    <w:p w:rsidR="005F7ADC" w:rsidRPr="008F53BA" w:rsidRDefault="005F7ADC" w:rsidP="005F7ADC">
      <w:pPr>
        <w:widowControl w:val="0"/>
        <w:autoSpaceDE w:val="0"/>
        <w:autoSpaceDN w:val="0"/>
        <w:adjustRightInd w:val="0"/>
        <w:spacing w:after="0" w:line="3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18" w:lineRule="auto"/>
        <w:ind w:left="728" w:hanging="360"/>
        <w:rPr>
          <w:rFonts w:ascii="Times New Roman" w:hAnsi="Times New Roman"/>
          <w:szCs w:val="24"/>
        </w:rPr>
      </w:pPr>
      <w:proofErr w:type="gramStart"/>
      <w:r w:rsidRPr="008F53BA">
        <w:rPr>
          <w:rFonts w:ascii="Courier New" w:hAnsi="Courier New" w:cs="Courier New"/>
          <w:sz w:val="18"/>
          <w:szCs w:val="20"/>
        </w:rPr>
        <w:t>o</w:t>
      </w:r>
      <w:proofErr w:type="gramEnd"/>
      <w:r w:rsidRPr="008F53BA">
        <w:rPr>
          <w:rFonts w:ascii="Courier New" w:hAnsi="Courier New" w:cs="Courier New"/>
          <w:sz w:val="18"/>
          <w:szCs w:val="20"/>
        </w:rPr>
        <w:t xml:space="preserve"> </w:t>
      </w:r>
      <w:r w:rsidRPr="008F53BA">
        <w:rPr>
          <w:rFonts w:ascii="Cambria" w:hAnsi="Cambria" w:cs="Cambria"/>
          <w:sz w:val="20"/>
        </w:rPr>
        <w:t>Do results causally link to the intended outputs (immediate outcomes) that link to broader impact</w:t>
      </w:r>
      <w:r w:rsidRPr="008F53BA">
        <w:rPr>
          <w:rFonts w:ascii="Courier New" w:hAnsi="Courier New" w:cs="Courier New"/>
          <w:sz w:val="18"/>
          <w:szCs w:val="20"/>
        </w:rPr>
        <w:t xml:space="preserve"> </w:t>
      </w:r>
      <w:r w:rsidRPr="008F53BA">
        <w:rPr>
          <w:rFonts w:ascii="Cambria" w:hAnsi="Cambria" w:cs="Cambria"/>
          <w:sz w:val="20"/>
        </w:rPr>
        <w:t>(development goal)?</w:t>
      </w:r>
    </w:p>
    <w:p w:rsidR="005F7ADC" w:rsidRPr="008F53BA" w:rsidRDefault="005F7ADC" w:rsidP="005F7ADC">
      <w:pPr>
        <w:widowControl w:val="0"/>
        <w:autoSpaceDE w:val="0"/>
        <w:autoSpaceDN w:val="0"/>
        <w:adjustRightInd w:val="0"/>
        <w:spacing w:after="0" w:line="38" w:lineRule="exact"/>
        <w:rPr>
          <w:rFonts w:ascii="Times New Roman" w:hAnsi="Times New Roman"/>
          <w:szCs w:val="24"/>
        </w:rPr>
      </w:pPr>
    </w:p>
    <w:p w:rsidR="00F42480" w:rsidRDefault="005F7ADC">
      <w:pPr>
        <w:widowControl w:val="0"/>
        <w:numPr>
          <w:ilvl w:val="0"/>
          <w:numId w:val="11"/>
        </w:numPr>
        <w:overflowPunct w:val="0"/>
        <w:autoSpaceDE w:val="0"/>
        <w:autoSpaceDN w:val="0"/>
        <w:adjustRightInd w:val="0"/>
        <w:spacing w:after="0" w:line="218" w:lineRule="auto"/>
        <w:ind w:left="728" w:right="20" w:hanging="368"/>
        <w:jc w:val="both"/>
        <w:rPr>
          <w:rFonts w:ascii="Courier New" w:hAnsi="Courier New" w:cs="Courier New"/>
          <w:sz w:val="18"/>
          <w:szCs w:val="20"/>
        </w:rPr>
      </w:pPr>
      <w:r w:rsidRPr="008F53BA">
        <w:rPr>
          <w:rFonts w:ascii="Cambria" w:hAnsi="Cambria" w:cs="Cambria"/>
          <w:sz w:val="20"/>
        </w:rPr>
        <w:t xml:space="preserve">What are the main strategic components of the programme? How do they contribute and logically link to the planned outcomes? How well do they link to each other? </w:t>
      </w:r>
    </w:p>
    <w:p w:rsidR="005F7ADC" w:rsidRPr="008F53BA" w:rsidRDefault="005F7ADC" w:rsidP="005F7ADC">
      <w:pPr>
        <w:widowControl w:val="0"/>
        <w:autoSpaceDE w:val="0"/>
        <w:autoSpaceDN w:val="0"/>
        <w:adjustRightInd w:val="0"/>
        <w:spacing w:after="0" w:line="37" w:lineRule="exact"/>
        <w:rPr>
          <w:rFonts w:ascii="Times New Roman" w:hAnsi="Times New Roman"/>
          <w:szCs w:val="24"/>
        </w:rPr>
      </w:pPr>
    </w:p>
    <w:p w:rsidR="00F42480" w:rsidRDefault="005F7ADC">
      <w:pPr>
        <w:widowControl w:val="0"/>
        <w:numPr>
          <w:ilvl w:val="1"/>
          <w:numId w:val="12"/>
        </w:numPr>
        <w:tabs>
          <w:tab w:val="num" w:pos="728"/>
        </w:tabs>
        <w:overflowPunct w:val="0"/>
        <w:autoSpaceDE w:val="0"/>
        <w:autoSpaceDN w:val="0"/>
        <w:adjustRightInd w:val="0"/>
        <w:spacing w:after="0" w:line="218" w:lineRule="auto"/>
        <w:ind w:left="728" w:right="20" w:hanging="368"/>
        <w:jc w:val="both"/>
        <w:rPr>
          <w:rFonts w:ascii="Courier New" w:hAnsi="Courier New" w:cs="Courier New"/>
          <w:sz w:val="18"/>
          <w:szCs w:val="20"/>
        </w:rPr>
      </w:pPr>
      <w:r w:rsidRPr="008F53BA">
        <w:rPr>
          <w:rFonts w:ascii="Cambria" w:hAnsi="Cambria" w:cs="Cambria"/>
          <w:sz w:val="20"/>
        </w:rPr>
        <w:t xml:space="preserve">Who are the partners of the programme? How strategic are partners in terms of mandate, influence, capacities and commitment? </w:t>
      </w:r>
    </w:p>
    <w:p w:rsidR="005F7ADC" w:rsidRPr="008F53BA" w:rsidRDefault="005F7ADC" w:rsidP="005F7ADC">
      <w:pPr>
        <w:widowControl w:val="0"/>
        <w:autoSpaceDE w:val="0"/>
        <w:autoSpaceDN w:val="0"/>
        <w:adjustRightInd w:val="0"/>
        <w:spacing w:after="0" w:line="37" w:lineRule="exact"/>
        <w:rPr>
          <w:rFonts w:ascii="Courier New" w:hAnsi="Courier New" w:cs="Courier New"/>
          <w:sz w:val="18"/>
          <w:szCs w:val="20"/>
        </w:rPr>
      </w:pPr>
    </w:p>
    <w:p w:rsidR="00F42480" w:rsidRDefault="005F7ADC">
      <w:pPr>
        <w:widowControl w:val="0"/>
        <w:numPr>
          <w:ilvl w:val="0"/>
          <w:numId w:val="12"/>
        </w:numPr>
        <w:tabs>
          <w:tab w:val="num" w:pos="368"/>
        </w:tabs>
        <w:overflowPunct w:val="0"/>
        <w:autoSpaceDE w:val="0"/>
        <w:autoSpaceDN w:val="0"/>
        <w:adjustRightInd w:val="0"/>
        <w:spacing w:after="0" w:line="231" w:lineRule="auto"/>
        <w:ind w:left="368" w:hanging="368"/>
        <w:jc w:val="both"/>
        <w:rPr>
          <w:rFonts w:ascii="Symbol" w:hAnsi="Symbol" w:cs="Symbol"/>
          <w:sz w:val="18"/>
          <w:szCs w:val="20"/>
        </w:rPr>
      </w:pPr>
      <w:r w:rsidRPr="008F53BA">
        <w:rPr>
          <w:rFonts w:ascii="Cambria" w:hAnsi="Cambria" w:cs="Cambria"/>
          <w:sz w:val="20"/>
        </w:rPr>
        <w:t xml:space="preserve">How appropriate and useful are the indicators described in the programme document in assessing the programme's progress? Are the targeted indicator values realistic and can they be tracked? If necessary, how should they be modified to be more useful? Are the means of verification for the indicators appropriate? </w:t>
      </w:r>
    </w:p>
    <w:p w:rsidR="005F7ADC" w:rsidRPr="008F53BA" w:rsidRDefault="005F7ADC" w:rsidP="005F7ADC">
      <w:pPr>
        <w:widowControl w:val="0"/>
        <w:autoSpaceDE w:val="0"/>
        <w:autoSpaceDN w:val="0"/>
        <w:adjustRightInd w:val="0"/>
        <w:spacing w:after="0" w:line="260"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i/>
          <w:iCs/>
          <w:sz w:val="20"/>
        </w:rPr>
        <w:t>Efficiency:</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F42480" w:rsidRDefault="005F7ADC">
      <w:pPr>
        <w:widowControl w:val="0"/>
        <w:numPr>
          <w:ilvl w:val="0"/>
          <w:numId w:val="13"/>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Have resources been used efficiently? Have activities supporting the strategy been cost-effective? </w:t>
      </w:r>
    </w:p>
    <w:p w:rsidR="005F7ADC" w:rsidRPr="008F53BA" w:rsidRDefault="005F7ADC" w:rsidP="005F7ADC">
      <w:pPr>
        <w:widowControl w:val="0"/>
        <w:autoSpaceDE w:val="0"/>
        <w:autoSpaceDN w:val="0"/>
        <w:adjustRightInd w:val="0"/>
        <w:spacing w:after="0" w:line="37" w:lineRule="exact"/>
        <w:rPr>
          <w:rFonts w:ascii="Symbol" w:hAnsi="Symbol" w:cs="Symbol"/>
          <w:sz w:val="18"/>
          <w:szCs w:val="20"/>
        </w:rPr>
      </w:pPr>
    </w:p>
    <w:p w:rsidR="00F42480" w:rsidRDefault="005F7ADC">
      <w:pPr>
        <w:widowControl w:val="0"/>
        <w:numPr>
          <w:ilvl w:val="0"/>
          <w:numId w:val="13"/>
        </w:numPr>
        <w:tabs>
          <w:tab w:val="num" w:pos="368"/>
        </w:tabs>
        <w:overflowPunct w:val="0"/>
        <w:autoSpaceDE w:val="0"/>
        <w:autoSpaceDN w:val="0"/>
        <w:adjustRightInd w:val="0"/>
        <w:spacing w:after="0" w:line="223" w:lineRule="auto"/>
        <w:ind w:left="368" w:right="20" w:hanging="368"/>
        <w:jc w:val="both"/>
        <w:rPr>
          <w:rFonts w:ascii="Symbol" w:hAnsi="Symbol" w:cs="Symbol"/>
          <w:sz w:val="18"/>
          <w:szCs w:val="20"/>
        </w:rPr>
      </w:pPr>
      <w:r w:rsidRPr="008F53BA">
        <w:rPr>
          <w:rFonts w:ascii="Cambria" w:hAnsi="Cambria" w:cs="Cambria"/>
          <w:sz w:val="20"/>
        </w:rPr>
        <w:t xml:space="preserve">Have programme funds and activities been delivered in a timely manner? If not, what were the bottlenecks encountered? </w:t>
      </w:r>
    </w:p>
    <w:p w:rsidR="005F7ADC" w:rsidRPr="008F53BA" w:rsidRDefault="005F7ADC" w:rsidP="005F7ADC">
      <w:pPr>
        <w:widowControl w:val="0"/>
        <w:autoSpaceDE w:val="0"/>
        <w:autoSpaceDN w:val="0"/>
        <w:adjustRightInd w:val="0"/>
        <w:spacing w:after="0" w:line="36" w:lineRule="exact"/>
        <w:rPr>
          <w:rFonts w:ascii="Symbol" w:hAnsi="Symbol" w:cs="Symbol"/>
          <w:sz w:val="18"/>
          <w:szCs w:val="20"/>
        </w:rPr>
      </w:pPr>
    </w:p>
    <w:p w:rsidR="00F42480" w:rsidRDefault="005F7ADC">
      <w:pPr>
        <w:widowControl w:val="0"/>
        <w:numPr>
          <w:ilvl w:val="0"/>
          <w:numId w:val="13"/>
        </w:numPr>
        <w:tabs>
          <w:tab w:val="num" w:pos="368"/>
        </w:tabs>
        <w:overflowPunct w:val="0"/>
        <w:autoSpaceDE w:val="0"/>
        <w:autoSpaceDN w:val="0"/>
        <w:adjustRightInd w:val="0"/>
        <w:spacing w:after="0" w:line="223" w:lineRule="auto"/>
        <w:ind w:left="368" w:hanging="368"/>
        <w:jc w:val="both"/>
        <w:rPr>
          <w:rFonts w:ascii="Symbol" w:hAnsi="Symbol" w:cs="Symbol"/>
          <w:sz w:val="18"/>
          <w:szCs w:val="20"/>
        </w:rPr>
      </w:pPr>
      <w:r w:rsidRPr="008F53BA">
        <w:rPr>
          <w:rFonts w:ascii="Cambria" w:hAnsi="Cambria" w:cs="Cambria"/>
          <w:sz w:val="20"/>
        </w:rPr>
        <w:t xml:space="preserve">Are there sufficient resources (financial, time, people) allocated to integrate human rights and gender equality in the design, implementation, monitoring and evaluation of the </w:t>
      </w:r>
      <w:r w:rsidR="00703304">
        <w:rPr>
          <w:rFonts w:ascii="Cambria" w:hAnsi="Cambria" w:cs="Cambria"/>
          <w:sz w:val="20"/>
        </w:rPr>
        <w:t>UNJPGE</w:t>
      </w:r>
      <w:r w:rsidRPr="008F53BA">
        <w:rPr>
          <w:rFonts w:ascii="Cambria" w:hAnsi="Cambria" w:cs="Cambria"/>
          <w:sz w:val="20"/>
        </w:rPr>
        <w:t xml:space="preserve">? </w:t>
      </w:r>
    </w:p>
    <w:p w:rsidR="005F7ADC" w:rsidRPr="008F53BA" w:rsidRDefault="005F7ADC" w:rsidP="005F7ADC">
      <w:pPr>
        <w:widowControl w:val="0"/>
        <w:autoSpaceDE w:val="0"/>
        <w:autoSpaceDN w:val="0"/>
        <w:adjustRightInd w:val="0"/>
        <w:spacing w:after="0" w:line="37" w:lineRule="exact"/>
        <w:rPr>
          <w:rFonts w:ascii="Symbol" w:hAnsi="Symbol" w:cs="Symbol"/>
          <w:sz w:val="18"/>
          <w:szCs w:val="20"/>
        </w:rPr>
      </w:pPr>
    </w:p>
    <w:p w:rsidR="00F42480" w:rsidRDefault="005F7ADC">
      <w:pPr>
        <w:widowControl w:val="0"/>
        <w:numPr>
          <w:ilvl w:val="0"/>
          <w:numId w:val="13"/>
        </w:numPr>
        <w:tabs>
          <w:tab w:val="num" w:pos="368"/>
        </w:tabs>
        <w:overflowPunct w:val="0"/>
        <w:autoSpaceDE w:val="0"/>
        <w:autoSpaceDN w:val="0"/>
        <w:adjustRightInd w:val="0"/>
        <w:spacing w:after="0" w:line="223" w:lineRule="auto"/>
        <w:ind w:left="368" w:right="20" w:hanging="368"/>
        <w:jc w:val="both"/>
        <w:rPr>
          <w:rFonts w:ascii="Symbol" w:hAnsi="Symbol" w:cs="Symbol"/>
          <w:sz w:val="18"/>
          <w:szCs w:val="20"/>
        </w:rPr>
      </w:pPr>
      <w:r w:rsidRPr="008F53BA">
        <w:rPr>
          <w:rFonts w:ascii="Cambria" w:hAnsi="Cambria" w:cs="Cambria"/>
          <w:sz w:val="20"/>
        </w:rPr>
        <w:t xml:space="preserve">Are there any constraints (e.g. political, practical, and bureaucratic) to addressing human rights and gender equality efficiently during implementation? What level of effort is made to overcome these challenges? </w:t>
      </w:r>
    </w:p>
    <w:p w:rsidR="005F7ADC" w:rsidRPr="008F53BA" w:rsidRDefault="005F7ADC" w:rsidP="005F7ADC">
      <w:pPr>
        <w:widowControl w:val="0"/>
        <w:overflowPunct w:val="0"/>
        <w:autoSpaceDE w:val="0"/>
        <w:autoSpaceDN w:val="0"/>
        <w:adjustRightInd w:val="0"/>
        <w:spacing w:after="0" w:line="223" w:lineRule="auto"/>
        <w:ind w:right="20"/>
        <w:jc w:val="both"/>
        <w:rPr>
          <w:rFonts w:ascii="Cambria" w:hAnsi="Cambria" w:cs="Cambria"/>
          <w:sz w:val="20"/>
        </w:rPr>
      </w:pPr>
    </w:p>
    <w:p w:rsidR="005F7ADC" w:rsidRPr="008F53BA" w:rsidRDefault="005F7ADC" w:rsidP="005F7ADC">
      <w:pPr>
        <w:widowControl w:val="0"/>
        <w:autoSpaceDE w:val="0"/>
        <w:autoSpaceDN w:val="0"/>
        <w:adjustRightInd w:val="0"/>
        <w:spacing w:after="0" w:line="239" w:lineRule="auto"/>
        <w:rPr>
          <w:rFonts w:ascii="Times New Roman" w:hAnsi="Times New Roman"/>
          <w:szCs w:val="24"/>
        </w:rPr>
      </w:pPr>
      <w:r w:rsidRPr="008F53BA">
        <w:rPr>
          <w:rFonts w:ascii="Cambria" w:hAnsi="Cambria" w:cs="Cambria"/>
          <w:b/>
          <w:bCs/>
          <w:i/>
          <w:iCs/>
          <w:sz w:val="20"/>
        </w:rPr>
        <w:t>Effectiveness:</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F42480" w:rsidRDefault="005F7ADC">
      <w:pPr>
        <w:widowControl w:val="0"/>
        <w:numPr>
          <w:ilvl w:val="0"/>
          <w:numId w:val="14"/>
        </w:numPr>
        <w:tabs>
          <w:tab w:val="num" w:pos="368"/>
        </w:tabs>
        <w:overflowPunct w:val="0"/>
        <w:autoSpaceDE w:val="0"/>
        <w:autoSpaceDN w:val="0"/>
        <w:adjustRightInd w:val="0"/>
        <w:spacing w:after="0" w:line="222" w:lineRule="auto"/>
        <w:ind w:left="368" w:right="20" w:hanging="368"/>
        <w:jc w:val="both"/>
        <w:rPr>
          <w:rFonts w:ascii="Symbol" w:hAnsi="Symbol" w:cs="Symbol"/>
          <w:sz w:val="18"/>
          <w:szCs w:val="20"/>
        </w:rPr>
      </w:pPr>
      <w:r w:rsidRPr="008F53BA">
        <w:rPr>
          <w:rFonts w:ascii="Cambria" w:hAnsi="Cambria" w:cs="Cambria"/>
          <w:sz w:val="20"/>
        </w:rPr>
        <w:t xml:space="preserve">Is the programme making sufficient progress towards its planned outputs? Will the programme be likely to achieve its planned results upon completion? </w:t>
      </w:r>
    </w:p>
    <w:p w:rsidR="005F7ADC" w:rsidRPr="008F53BA" w:rsidRDefault="005F7ADC" w:rsidP="005F7ADC">
      <w:pPr>
        <w:widowControl w:val="0"/>
        <w:autoSpaceDE w:val="0"/>
        <w:autoSpaceDN w:val="0"/>
        <w:adjustRightInd w:val="0"/>
        <w:spacing w:after="0" w:line="39" w:lineRule="exact"/>
        <w:rPr>
          <w:rFonts w:ascii="Symbol" w:hAnsi="Symbol" w:cs="Symbol"/>
          <w:sz w:val="18"/>
          <w:szCs w:val="20"/>
        </w:rPr>
      </w:pPr>
    </w:p>
    <w:p w:rsidR="00F42480" w:rsidRDefault="005F7ADC">
      <w:pPr>
        <w:widowControl w:val="0"/>
        <w:numPr>
          <w:ilvl w:val="0"/>
          <w:numId w:val="14"/>
        </w:numPr>
        <w:tabs>
          <w:tab w:val="num" w:pos="368"/>
        </w:tabs>
        <w:overflowPunct w:val="0"/>
        <w:autoSpaceDE w:val="0"/>
        <w:autoSpaceDN w:val="0"/>
        <w:adjustRightInd w:val="0"/>
        <w:spacing w:after="0" w:line="222" w:lineRule="auto"/>
        <w:ind w:left="368" w:right="20" w:hanging="368"/>
        <w:jc w:val="both"/>
        <w:rPr>
          <w:rFonts w:ascii="Symbol" w:hAnsi="Symbol" w:cs="Symbol"/>
          <w:sz w:val="18"/>
          <w:szCs w:val="20"/>
        </w:rPr>
      </w:pPr>
      <w:r w:rsidRPr="008F53BA">
        <w:rPr>
          <w:rFonts w:ascii="Cambria" w:hAnsi="Cambria" w:cs="Cambria"/>
          <w:sz w:val="20"/>
        </w:rPr>
        <w:t xml:space="preserve">Have the quantity and quality of the outputs produced so far been satisfactory? Do the benefits accrue equally to men and women?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F42480" w:rsidRDefault="005F7ADC">
      <w:pPr>
        <w:widowControl w:val="0"/>
        <w:numPr>
          <w:ilvl w:val="0"/>
          <w:numId w:val="14"/>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How has the </w:t>
      </w:r>
      <w:r w:rsidR="00703304">
        <w:rPr>
          <w:rFonts w:ascii="Cambria" w:hAnsi="Cambria" w:cs="Cambria"/>
          <w:sz w:val="20"/>
        </w:rPr>
        <w:t>UNJPGE</w:t>
      </w:r>
      <w:r w:rsidRPr="008F53BA">
        <w:rPr>
          <w:rFonts w:ascii="Cambria" w:hAnsi="Cambria" w:cs="Cambria"/>
          <w:sz w:val="20"/>
        </w:rPr>
        <w:t xml:space="preserve"> enhanced ownership and contributed to the development of national capacity?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F42480" w:rsidRDefault="005F7ADC">
      <w:pPr>
        <w:widowControl w:val="0"/>
        <w:numPr>
          <w:ilvl w:val="0"/>
          <w:numId w:val="14"/>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Are UN agencies working together more effectively? </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i/>
          <w:iCs/>
          <w:sz w:val="20"/>
        </w:rPr>
        <w:t>Sustainability:</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F42480" w:rsidRDefault="005F7ADC">
      <w:pPr>
        <w:widowControl w:val="0"/>
        <w:numPr>
          <w:ilvl w:val="0"/>
          <w:numId w:val="15"/>
        </w:numPr>
        <w:tabs>
          <w:tab w:val="num" w:pos="368"/>
        </w:tabs>
        <w:overflowPunct w:val="0"/>
        <w:autoSpaceDE w:val="0"/>
        <w:autoSpaceDN w:val="0"/>
        <w:adjustRightInd w:val="0"/>
        <w:spacing w:after="0" w:line="228" w:lineRule="auto"/>
        <w:ind w:left="368" w:right="20" w:hanging="368"/>
        <w:jc w:val="both"/>
        <w:rPr>
          <w:rFonts w:ascii="Symbol" w:hAnsi="Symbol" w:cs="Symbol"/>
          <w:sz w:val="18"/>
          <w:szCs w:val="20"/>
        </w:rPr>
      </w:pPr>
      <w:r w:rsidRPr="008F53BA">
        <w:rPr>
          <w:rFonts w:ascii="Cambria" w:hAnsi="Cambria" w:cs="Cambria"/>
          <w:sz w:val="20"/>
        </w:rPr>
        <w:t xml:space="preserve">Does the intervention design include an appropriate sustainability and </w:t>
      </w:r>
      <w:r w:rsidR="000C2147">
        <w:rPr>
          <w:rFonts w:ascii="Cambria" w:hAnsi="Cambria" w:cs="Cambria"/>
          <w:sz w:val="20"/>
        </w:rPr>
        <w:t>sustainability</w:t>
      </w:r>
      <w:r w:rsidRPr="008F53BA">
        <w:rPr>
          <w:rFonts w:ascii="Cambria" w:hAnsi="Cambria" w:cs="Cambria"/>
          <w:sz w:val="20"/>
        </w:rPr>
        <w:t xml:space="preserve"> strategy (including promoting national/local ownership, use of national capacity, etc.) to support positive changes in human rights and gender equality after the end of the intervention?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F42480" w:rsidRDefault="005F7ADC">
      <w:pPr>
        <w:widowControl w:val="0"/>
        <w:numPr>
          <w:ilvl w:val="0"/>
          <w:numId w:val="15"/>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To what extent are stakeholders involved in the preparation of the sustainability strategy? </w:t>
      </w:r>
    </w:p>
    <w:p w:rsidR="005F7ADC" w:rsidRPr="008F53BA" w:rsidRDefault="005F7ADC" w:rsidP="005F7ADC">
      <w:pPr>
        <w:widowControl w:val="0"/>
        <w:autoSpaceDE w:val="0"/>
        <w:autoSpaceDN w:val="0"/>
        <w:adjustRightInd w:val="0"/>
        <w:spacing w:after="0" w:line="38" w:lineRule="exact"/>
        <w:rPr>
          <w:rFonts w:ascii="Symbol" w:hAnsi="Symbol" w:cs="Symbol"/>
          <w:sz w:val="18"/>
          <w:szCs w:val="20"/>
        </w:rPr>
      </w:pPr>
    </w:p>
    <w:p w:rsidR="00F42480" w:rsidRDefault="005F7ADC">
      <w:pPr>
        <w:widowControl w:val="0"/>
        <w:numPr>
          <w:ilvl w:val="0"/>
          <w:numId w:val="15"/>
        </w:numPr>
        <w:tabs>
          <w:tab w:val="num" w:pos="368"/>
        </w:tabs>
        <w:overflowPunct w:val="0"/>
        <w:autoSpaceDE w:val="0"/>
        <w:autoSpaceDN w:val="0"/>
        <w:adjustRightInd w:val="0"/>
        <w:spacing w:after="0" w:line="222" w:lineRule="auto"/>
        <w:ind w:left="368" w:hanging="368"/>
        <w:jc w:val="both"/>
        <w:rPr>
          <w:rFonts w:ascii="Symbol" w:hAnsi="Symbol" w:cs="Symbol"/>
          <w:sz w:val="18"/>
          <w:szCs w:val="20"/>
        </w:rPr>
      </w:pPr>
      <w:r w:rsidRPr="008F53BA">
        <w:rPr>
          <w:rFonts w:ascii="Cambria" w:hAnsi="Cambria" w:cs="Cambria"/>
          <w:sz w:val="20"/>
        </w:rPr>
        <w:t xml:space="preserve">To what degree are partners changing their policies or practices to improve human rights and gender equality fulfilment (e.g. new services, greater responsiveness, resource re-allocation, improved quality etc.)? </w:t>
      </w: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i/>
          <w:iCs/>
          <w:sz w:val="20"/>
        </w:rPr>
        <w:t>Coherence:</w:t>
      </w:r>
    </w:p>
    <w:p w:rsidR="005F7ADC" w:rsidRPr="008F53BA" w:rsidRDefault="005F7ADC" w:rsidP="005F7ADC">
      <w:pPr>
        <w:widowControl w:val="0"/>
        <w:autoSpaceDE w:val="0"/>
        <w:autoSpaceDN w:val="0"/>
        <w:adjustRightInd w:val="0"/>
        <w:spacing w:after="0" w:line="37" w:lineRule="exact"/>
        <w:rPr>
          <w:rFonts w:ascii="Times New Roman" w:hAnsi="Times New Roman"/>
          <w:szCs w:val="24"/>
        </w:rPr>
      </w:pPr>
    </w:p>
    <w:p w:rsidR="00F42480" w:rsidRDefault="005F7ADC">
      <w:pPr>
        <w:widowControl w:val="0"/>
        <w:numPr>
          <w:ilvl w:val="0"/>
          <w:numId w:val="16"/>
        </w:numPr>
        <w:tabs>
          <w:tab w:val="num" w:pos="368"/>
        </w:tabs>
        <w:overflowPunct w:val="0"/>
        <w:autoSpaceDE w:val="0"/>
        <w:autoSpaceDN w:val="0"/>
        <w:adjustRightInd w:val="0"/>
        <w:spacing w:after="0" w:line="223" w:lineRule="auto"/>
        <w:ind w:left="368" w:hanging="368"/>
        <w:jc w:val="both"/>
        <w:rPr>
          <w:rFonts w:ascii="Symbol" w:hAnsi="Symbol" w:cs="Symbol"/>
          <w:sz w:val="18"/>
          <w:szCs w:val="20"/>
        </w:rPr>
      </w:pPr>
      <w:r w:rsidRPr="008F53BA">
        <w:rPr>
          <w:rFonts w:ascii="Cambria" w:hAnsi="Cambria" w:cs="Cambria"/>
          <w:sz w:val="20"/>
        </w:rPr>
        <w:t xml:space="preserve">To what degree are partners working towards the same results with a common understanding of the inter-relationship between interventions? </w:t>
      </w:r>
    </w:p>
    <w:p w:rsidR="005F7ADC" w:rsidRPr="008F53BA" w:rsidRDefault="005F7ADC" w:rsidP="005F7ADC">
      <w:pPr>
        <w:widowControl w:val="0"/>
        <w:autoSpaceDE w:val="0"/>
        <w:autoSpaceDN w:val="0"/>
        <w:adjustRightInd w:val="0"/>
        <w:spacing w:after="0" w:line="36" w:lineRule="exact"/>
        <w:rPr>
          <w:rFonts w:ascii="Symbol" w:hAnsi="Symbol" w:cs="Symbol"/>
          <w:sz w:val="18"/>
          <w:szCs w:val="20"/>
        </w:rPr>
      </w:pPr>
    </w:p>
    <w:p w:rsidR="00F42480" w:rsidRDefault="005F7ADC">
      <w:pPr>
        <w:widowControl w:val="0"/>
        <w:numPr>
          <w:ilvl w:val="0"/>
          <w:numId w:val="16"/>
        </w:numPr>
        <w:tabs>
          <w:tab w:val="num" w:pos="368"/>
        </w:tabs>
        <w:overflowPunct w:val="0"/>
        <w:autoSpaceDE w:val="0"/>
        <w:autoSpaceDN w:val="0"/>
        <w:adjustRightInd w:val="0"/>
        <w:spacing w:after="0" w:line="223" w:lineRule="auto"/>
        <w:ind w:left="368" w:right="20" w:hanging="368"/>
        <w:jc w:val="both"/>
        <w:rPr>
          <w:rFonts w:ascii="Symbol" w:hAnsi="Symbol" w:cs="Symbol"/>
          <w:sz w:val="18"/>
          <w:szCs w:val="20"/>
        </w:rPr>
      </w:pPr>
      <w:r w:rsidRPr="008F53BA">
        <w:rPr>
          <w:rFonts w:ascii="Cambria" w:hAnsi="Cambria" w:cs="Cambria"/>
          <w:sz w:val="20"/>
        </w:rPr>
        <w:lastRenderedPageBreak/>
        <w:t xml:space="preserve">To what extent are approaches such as attention to gender, human rights based approach to programming and results based management understood and pursued in a coherent fashion? </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8"/>
        <w:rPr>
          <w:rFonts w:ascii="Times New Roman" w:hAnsi="Times New Roman"/>
          <w:szCs w:val="24"/>
        </w:rPr>
      </w:pPr>
      <w:r w:rsidRPr="008F53BA">
        <w:rPr>
          <w:rFonts w:ascii="Cambria" w:hAnsi="Cambria" w:cs="Cambria"/>
          <w:b/>
          <w:bCs/>
          <w:i/>
          <w:iCs/>
          <w:sz w:val="20"/>
        </w:rPr>
        <w:t>Management and Coordination:</w:t>
      </w:r>
    </w:p>
    <w:p w:rsidR="00F42480" w:rsidRDefault="005F7ADC">
      <w:pPr>
        <w:widowControl w:val="0"/>
        <w:numPr>
          <w:ilvl w:val="0"/>
          <w:numId w:val="17"/>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How well are responsibilities delineated and implemented in a complementary fashion?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F42480" w:rsidRDefault="005F7ADC">
      <w:pPr>
        <w:widowControl w:val="0"/>
        <w:numPr>
          <w:ilvl w:val="0"/>
          <w:numId w:val="17"/>
        </w:numPr>
        <w:tabs>
          <w:tab w:val="num" w:pos="368"/>
        </w:tabs>
        <w:overflowPunct w:val="0"/>
        <w:autoSpaceDE w:val="0"/>
        <w:autoSpaceDN w:val="0"/>
        <w:adjustRightInd w:val="0"/>
        <w:spacing w:after="0" w:line="240" w:lineRule="auto"/>
        <w:ind w:left="368" w:hanging="368"/>
        <w:jc w:val="both"/>
        <w:rPr>
          <w:rFonts w:ascii="Symbol" w:hAnsi="Symbol" w:cs="Symbol"/>
          <w:sz w:val="18"/>
          <w:szCs w:val="20"/>
        </w:rPr>
      </w:pPr>
      <w:r w:rsidRPr="008F53BA">
        <w:rPr>
          <w:rFonts w:ascii="Cambria" w:hAnsi="Cambria" w:cs="Cambria"/>
          <w:sz w:val="20"/>
        </w:rPr>
        <w:t xml:space="preserve">How well have the coordination functions been fulfilled? </w:t>
      </w:r>
    </w:p>
    <w:p w:rsidR="00F42480" w:rsidRDefault="005F7ADC">
      <w:pPr>
        <w:widowControl w:val="0"/>
        <w:numPr>
          <w:ilvl w:val="0"/>
          <w:numId w:val="17"/>
        </w:numPr>
        <w:tabs>
          <w:tab w:val="num" w:pos="368"/>
        </w:tabs>
        <w:overflowPunct w:val="0"/>
        <w:autoSpaceDE w:val="0"/>
        <w:autoSpaceDN w:val="0"/>
        <w:adjustRightInd w:val="0"/>
        <w:spacing w:after="0" w:line="239" w:lineRule="auto"/>
        <w:ind w:left="368" w:hanging="368"/>
        <w:jc w:val="both"/>
        <w:rPr>
          <w:rFonts w:ascii="Symbol" w:hAnsi="Symbol" w:cs="Symbol"/>
          <w:sz w:val="18"/>
          <w:szCs w:val="20"/>
        </w:rPr>
      </w:pPr>
      <w:r w:rsidRPr="008F53BA">
        <w:rPr>
          <w:rFonts w:ascii="Cambria" w:hAnsi="Cambria" w:cs="Cambria"/>
          <w:sz w:val="20"/>
        </w:rPr>
        <w:t xml:space="preserve">Are management and implementation capacities (coordination, participating UN agencies, IPs) adequate?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F42480" w:rsidRDefault="005F7ADC">
      <w:pPr>
        <w:widowControl w:val="0"/>
        <w:numPr>
          <w:ilvl w:val="0"/>
          <w:numId w:val="17"/>
        </w:numPr>
        <w:tabs>
          <w:tab w:val="num" w:pos="368"/>
        </w:tabs>
        <w:overflowPunct w:val="0"/>
        <w:autoSpaceDE w:val="0"/>
        <w:autoSpaceDN w:val="0"/>
        <w:adjustRightInd w:val="0"/>
        <w:spacing w:after="0" w:line="240" w:lineRule="auto"/>
        <w:ind w:left="368" w:hanging="368"/>
        <w:jc w:val="both"/>
        <w:rPr>
          <w:rFonts w:ascii="Symbol" w:hAnsi="Symbol" w:cs="Symbol"/>
          <w:sz w:val="18"/>
          <w:szCs w:val="20"/>
        </w:rPr>
      </w:pPr>
      <w:r w:rsidRPr="008F53BA">
        <w:rPr>
          <w:rFonts w:ascii="Cambria" w:hAnsi="Cambria" w:cs="Cambria"/>
          <w:sz w:val="20"/>
        </w:rPr>
        <w:t xml:space="preserve">How effectively does the programme management monitor programme performance and results? </w:t>
      </w:r>
    </w:p>
    <w:p w:rsidR="005F7ADC" w:rsidRPr="008F53BA" w:rsidRDefault="005F7ADC" w:rsidP="005F7ADC">
      <w:pPr>
        <w:widowControl w:val="0"/>
        <w:autoSpaceDE w:val="0"/>
        <w:autoSpaceDN w:val="0"/>
        <w:adjustRightInd w:val="0"/>
        <w:spacing w:after="0" w:line="1" w:lineRule="exact"/>
        <w:rPr>
          <w:rFonts w:ascii="Symbol" w:hAnsi="Symbol" w:cs="Symbol"/>
          <w:sz w:val="18"/>
          <w:szCs w:val="20"/>
        </w:rPr>
      </w:pPr>
    </w:p>
    <w:p w:rsidR="005F7ADC" w:rsidRPr="008F53BA" w:rsidRDefault="005F7ADC" w:rsidP="005F7ADC">
      <w:pPr>
        <w:widowControl w:val="0"/>
        <w:overflowPunct w:val="0"/>
        <w:autoSpaceDE w:val="0"/>
        <w:autoSpaceDN w:val="0"/>
        <w:adjustRightInd w:val="0"/>
        <w:spacing w:after="0" w:line="240" w:lineRule="auto"/>
        <w:ind w:left="368"/>
        <w:jc w:val="both"/>
        <w:rPr>
          <w:rFonts w:ascii="Symbol" w:hAnsi="Symbol" w:cs="Symbol"/>
          <w:sz w:val="18"/>
          <w:szCs w:val="20"/>
        </w:rPr>
      </w:pPr>
      <w:proofErr w:type="gramStart"/>
      <w:r w:rsidRPr="008F53BA">
        <w:rPr>
          <w:rFonts w:ascii="Courier New" w:hAnsi="Courier New" w:cs="Courier New"/>
          <w:sz w:val="18"/>
          <w:szCs w:val="19"/>
        </w:rPr>
        <w:t>o</w:t>
      </w:r>
      <w:proofErr w:type="gramEnd"/>
      <w:r w:rsidRPr="008F53BA">
        <w:rPr>
          <w:rFonts w:ascii="Courier New" w:hAnsi="Courier New" w:cs="Courier New"/>
          <w:sz w:val="18"/>
          <w:szCs w:val="19"/>
        </w:rPr>
        <w:t xml:space="preserve">    </w:t>
      </w:r>
      <w:r w:rsidRPr="008F53BA">
        <w:rPr>
          <w:rFonts w:ascii="Cambria" w:hAnsi="Cambria" w:cs="Cambria"/>
          <w:sz w:val="20"/>
          <w:szCs w:val="21"/>
        </w:rPr>
        <w:t>Have appropriate means of verification for tracking progress, performance and achievement of indicator</w:t>
      </w:r>
      <w:r w:rsidRPr="008F53BA">
        <w:rPr>
          <w:rFonts w:ascii="Courier New" w:hAnsi="Courier New" w:cs="Courier New"/>
          <w:sz w:val="18"/>
          <w:szCs w:val="19"/>
        </w:rPr>
        <w:t xml:space="preserve"> </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728"/>
        <w:rPr>
          <w:rFonts w:ascii="Times New Roman" w:hAnsi="Times New Roman"/>
          <w:szCs w:val="24"/>
        </w:rPr>
      </w:pPr>
      <w:proofErr w:type="gramStart"/>
      <w:r w:rsidRPr="008F53BA">
        <w:rPr>
          <w:rFonts w:ascii="Cambria" w:hAnsi="Cambria" w:cs="Cambria"/>
          <w:sz w:val="20"/>
        </w:rPr>
        <w:t>values</w:t>
      </w:r>
      <w:proofErr w:type="gramEnd"/>
      <w:r w:rsidRPr="008F53BA">
        <w:rPr>
          <w:rFonts w:ascii="Cambria" w:hAnsi="Cambria" w:cs="Cambria"/>
          <w:sz w:val="20"/>
        </w:rPr>
        <w:t xml:space="preserve"> been defined?</w:t>
      </w:r>
    </w:p>
    <w:p w:rsidR="005F7ADC" w:rsidRPr="008F53BA" w:rsidRDefault="005F7ADC" w:rsidP="005F7ADC">
      <w:pPr>
        <w:widowControl w:val="0"/>
        <w:autoSpaceDE w:val="0"/>
        <w:autoSpaceDN w:val="0"/>
        <w:adjustRightInd w:val="0"/>
        <w:spacing w:after="0" w:line="229" w:lineRule="auto"/>
        <w:ind w:left="368"/>
        <w:rPr>
          <w:rFonts w:ascii="Times New Roman" w:hAnsi="Times New Roman"/>
          <w:szCs w:val="24"/>
        </w:rPr>
      </w:pPr>
      <w:proofErr w:type="gramStart"/>
      <w:r w:rsidRPr="008F53BA">
        <w:rPr>
          <w:rFonts w:ascii="Courier New" w:hAnsi="Courier New" w:cs="Courier New"/>
          <w:sz w:val="18"/>
          <w:szCs w:val="20"/>
        </w:rPr>
        <w:t>o</w:t>
      </w:r>
      <w:proofErr w:type="gramEnd"/>
      <w:r w:rsidRPr="008F53BA">
        <w:rPr>
          <w:rFonts w:ascii="Courier New" w:hAnsi="Courier New" w:cs="Courier New"/>
          <w:sz w:val="18"/>
          <w:szCs w:val="20"/>
        </w:rPr>
        <w:t xml:space="preserve">    </w:t>
      </w:r>
      <w:r w:rsidRPr="008F53BA">
        <w:rPr>
          <w:rFonts w:ascii="Cambria" w:hAnsi="Cambria" w:cs="Cambria"/>
          <w:sz w:val="20"/>
        </w:rPr>
        <w:t>Is relevant information and data systematically being collected and collated?</w:t>
      </w:r>
    </w:p>
    <w:p w:rsidR="005F7ADC" w:rsidRPr="008F53BA" w:rsidRDefault="005F7ADC" w:rsidP="005F7ADC">
      <w:pPr>
        <w:widowControl w:val="0"/>
        <w:overflowPunct w:val="0"/>
        <w:autoSpaceDE w:val="0"/>
        <w:autoSpaceDN w:val="0"/>
        <w:adjustRightInd w:val="0"/>
        <w:spacing w:after="0" w:line="229" w:lineRule="auto"/>
        <w:ind w:left="368"/>
        <w:jc w:val="both"/>
        <w:rPr>
          <w:rFonts w:ascii="Times New Roman" w:hAnsi="Times New Roman"/>
          <w:szCs w:val="24"/>
        </w:rPr>
      </w:pPr>
      <w:proofErr w:type="gramStart"/>
      <w:r w:rsidRPr="008F53BA">
        <w:rPr>
          <w:rFonts w:ascii="Courier New" w:hAnsi="Courier New" w:cs="Courier New"/>
          <w:sz w:val="18"/>
          <w:szCs w:val="20"/>
        </w:rPr>
        <w:t>o</w:t>
      </w:r>
      <w:proofErr w:type="gramEnd"/>
      <w:r w:rsidRPr="008F53BA">
        <w:rPr>
          <w:rFonts w:ascii="Courier New" w:hAnsi="Courier New" w:cs="Courier New"/>
          <w:sz w:val="18"/>
          <w:szCs w:val="20"/>
        </w:rPr>
        <w:t xml:space="preserve">    </w:t>
      </w:r>
      <w:r w:rsidRPr="008F53BA">
        <w:rPr>
          <w:rFonts w:ascii="Cambria" w:hAnsi="Cambria" w:cs="Cambria"/>
          <w:sz w:val="20"/>
        </w:rPr>
        <w:t>Is information being regularly analysed to feed into management decisions?</w:t>
      </w:r>
      <w:r w:rsidRPr="008F53BA">
        <w:rPr>
          <w:rFonts w:ascii="Courier New" w:hAnsi="Courier New" w:cs="Courier New"/>
          <w:sz w:val="18"/>
          <w:szCs w:val="20"/>
        </w:rPr>
        <w:t xml:space="preserve"> </w:t>
      </w:r>
    </w:p>
    <w:p w:rsidR="005F7ADC" w:rsidRPr="008F53BA" w:rsidRDefault="005F7ADC" w:rsidP="005F7ADC">
      <w:pPr>
        <w:widowControl w:val="0"/>
        <w:autoSpaceDE w:val="0"/>
        <w:autoSpaceDN w:val="0"/>
        <w:adjustRightInd w:val="0"/>
        <w:spacing w:after="0" w:line="38" w:lineRule="exact"/>
        <w:rPr>
          <w:rFonts w:ascii="Times New Roman" w:hAnsi="Times New Roman"/>
          <w:szCs w:val="24"/>
        </w:rPr>
      </w:pPr>
    </w:p>
    <w:p w:rsidR="00F42480" w:rsidRDefault="005F7ADC">
      <w:pPr>
        <w:widowControl w:val="0"/>
        <w:numPr>
          <w:ilvl w:val="0"/>
          <w:numId w:val="18"/>
        </w:numPr>
        <w:tabs>
          <w:tab w:val="num" w:pos="368"/>
        </w:tabs>
        <w:overflowPunct w:val="0"/>
        <w:autoSpaceDE w:val="0"/>
        <w:autoSpaceDN w:val="0"/>
        <w:adjustRightInd w:val="0"/>
        <w:spacing w:after="0" w:line="222" w:lineRule="auto"/>
        <w:ind w:left="368" w:right="20" w:hanging="368"/>
        <w:jc w:val="both"/>
        <w:rPr>
          <w:rFonts w:ascii="Symbol" w:hAnsi="Symbol" w:cs="Symbol"/>
          <w:sz w:val="18"/>
          <w:szCs w:val="20"/>
        </w:rPr>
      </w:pPr>
      <w:r w:rsidRPr="008F53BA">
        <w:rPr>
          <w:rFonts w:ascii="Cambria" w:hAnsi="Cambria" w:cs="Cambria"/>
          <w:sz w:val="20"/>
        </w:rPr>
        <w:t xml:space="preserve">How (if at all) has the programme made strategic use of coordination and collaboration with other Joint Programmes to increase its effectiveness and impact? </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8"/>
        <w:rPr>
          <w:rFonts w:ascii="Times New Roman" w:hAnsi="Times New Roman"/>
          <w:szCs w:val="24"/>
        </w:rPr>
      </w:pPr>
      <w:r w:rsidRPr="008F53BA">
        <w:rPr>
          <w:rFonts w:ascii="Cambria" w:hAnsi="Cambria" w:cs="Cambria"/>
          <w:sz w:val="20"/>
        </w:rPr>
        <w:t>Accordingly, the following analytical framework is suggested for the final report:</w:t>
      </w:r>
    </w:p>
    <w:p w:rsidR="005F7ADC" w:rsidRPr="008F53BA" w:rsidRDefault="005F7ADC" w:rsidP="005F7ADC">
      <w:pPr>
        <w:widowControl w:val="0"/>
        <w:autoSpaceDE w:val="0"/>
        <w:autoSpaceDN w:val="0"/>
        <w:adjustRightInd w:val="0"/>
        <w:spacing w:after="0" w:line="258" w:lineRule="exact"/>
        <w:rPr>
          <w:rFonts w:ascii="Times New Roman" w:hAnsi="Times New Roman"/>
          <w:szCs w:val="24"/>
        </w:rPr>
      </w:pPr>
    </w:p>
    <w:p w:rsidR="00F42480" w:rsidRDefault="005F7ADC">
      <w:pPr>
        <w:widowControl w:val="0"/>
        <w:numPr>
          <w:ilvl w:val="0"/>
          <w:numId w:val="19"/>
        </w:numPr>
        <w:overflowPunct w:val="0"/>
        <w:autoSpaceDE w:val="0"/>
        <w:autoSpaceDN w:val="0"/>
        <w:adjustRightInd w:val="0"/>
        <w:spacing w:after="0" w:line="240" w:lineRule="auto"/>
        <w:ind w:left="728" w:hanging="368"/>
        <w:jc w:val="both"/>
        <w:rPr>
          <w:rFonts w:ascii="Cambria" w:hAnsi="Cambria" w:cs="Cambria"/>
          <w:sz w:val="18"/>
          <w:szCs w:val="20"/>
        </w:rPr>
      </w:pPr>
      <w:r w:rsidRPr="008F53BA">
        <w:rPr>
          <w:rFonts w:ascii="Cambria" w:hAnsi="Cambria" w:cs="Cambria"/>
          <w:sz w:val="20"/>
        </w:rPr>
        <w:t xml:space="preserve">Title page (1 page) </w:t>
      </w:r>
    </w:p>
    <w:p w:rsidR="00F42480" w:rsidRDefault="005F7ADC">
      <w:pPr>
        <w:widowControl w:val="0"/>
        <w:numPr>
          <w:ilvl w:val="0"/>
          <w:numId w:val="19"/>
        </w:numPr>
        <w:overflowPunct w:val="0"/>
        <w:autoSpaceDE w:val="0"/>
        <w:autoSpaceDN w:val="0"/>
        <w:adjustRightInd w:val="0"/>
        <w:spacing w:after="0" w:line="240" w:lineRule="auto"/>
        <w:ind w:left="728" w:hanging="368"/>
        <w:jc w:val="both"/>
        <w:rPr>
          <w:rFonts w:ascii="Cambria" w:hAnsi="Cambria" w:cs="Cambria"/>
          <w:sz w:val="18"/>
          <w:szCs w:val="20"/>
        </w:rPr>
      </w:pPr>
      <w:r w:rsidRPr="008F53BA">
        <w:rPr>
          <w:rFonts w:ascii="Cambria" w:hAnsi="Cambria" w:cs="Cambria"/>
          <w:sz w:val="20"/>
        </w:rPr>
        <w:t xml:space="preserve">Table of Contents (1 page) </w:t>
      </w: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Executive Summary (2 pages) </w:t>
      </w:r>
    </w:p>
    <w:p w:rsidR="005F7ADC" w:rsidRPr="008F53BA" w:rsidRDefault="005F7ADC" w:rsidP="005F7ADC">
      <w:pPr>
        <w:widowControl w:val="0"/>
        <w:autoSpaceDE w:val="0"/>
        <w:autoSpaceDN w:val="0"/>
        <w:adjustRightInd w:val="0"/>
        <w:spacing w:after="0" w:line="1"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Acronyms (1 page) </w:t>
      </w:r>
    </w:p>
    <w:p w:rsidR="005F7ADC" w:rsidRPr="008F53BA" w:rsidRDefault="005F7ADC" w:rsidP="005F7ADC">
      <w:pPr>
        <w:widowControl w:val="0"/>
        <w:autoSpaceDE w:val="0"/>
        <w:autoSpaceDN w:val="0"/>
        <w:adjustRightInd w:val="0"/>
        <w:spacing w:after="0" w:line="1"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Background and Programme Description (1-2 pages) </w:t>
      </w:r>
    </w:p>
    <w:p w:rsidR="005F7ADC" w:rsidRPr="008F53BA" w:rsidRDefault="005F7ADC" w:rsidP="005F7ADC">
      <w:pPr>
        <w:widowControl w:val="0"/>
        <w:autoSpaceDE w:val="0"/>
        <w:autoSpaceDN w:val="0"/>
        <w:adjustRightInd w:val="0"/>
        <w:spacing w:after="0" w:line="1"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Purpose of the review (1 page) </w:t>
      </w:r>
    </w:p>
    <w:p w:rsidR="005F7ADC" w:rsidRPr="008F53BA" w:rsidRDefault="005F7ADC" w:rsidP="005F7ADC">
      <w:pPr>
        <w:widowControl w:val="0"/>
        <w:autoSpaceDE w:val="0"/>
        <w:autoSpaceDN w:val="0"/>
        <w:adjustRightInd w:val="0"/>
        <w:spacing w:after="0" w:line="1"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Methodology and review process (1 page) </w:t>
      </w:r>
    </w:p>
    <w:p w:rsidR="005F7ADC" w:rsidRPr="008F53BA" w:rsidRDefault="005F7ADC" w:rsidP="005F7ADC">
      <w:pPr>
        <w:widowControl w:val="0"/>
        <w:autoSpaceDE w:val="0"/>
        <w:autoSpaceDN w:val="0"/>
        <w:adjustRightInd w:val="0"/>
        <w:spacing w:after="0" w:line="38"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28" w:lineRule="auto"/>
        <w:ind w:left="728" w:right="60" w:hanging="368"/>
        <w:rPr>
          <w:rFonts w:ascii="Cambria" w:hAnsi="Cambria" w:cs="Cambria"/>
          <w:i/>
          <w:iCs/>
          <w:sz w:val="18"/>
          <w:szCs w:val="20"/>
        </w:rPr>
      </w:pPr>
      <w:r w:rsidRPr="008F53BA">
        <w:rPr>
          <w:rFonts w:ascii="Cambria" w:hAnsi="Cambria" w:cs="Cambria"/>
          <w:sz w:val="20"/>
        </w:rPr>
        <w:t xml:space="preserve">Findings, Analysis, Conclusions, and Recommendations (no more than 15 pages). </w:t>
      </w:r>
      <w:r w:rsidRPr="008F53BA">
        <w:rPr>
          <w:rFonts w:ascii="Cambria" w:hAnsi="Cambria" w:cs="Cambria"/>
          <w:i/>
          <w:iCs/>
          <w:sz w:val="20"/>
        </w:rPr>
        <w:t>This section's content</w:t>
      </w:r>
      <w:r w:rsidRPr="008F53BA">
        <w:rPr>
          <w:rFonts w:ascii="Cambria" w:hAnsi="Cambria" w:cs="Cambria"/>
          <w:sz w:val="20"/>
        </w:rPr>
        <w:t xml:space="preserve"> </w:t>
      </w:r>
      <w:r w:rsidRPr="008F53BA">
        <w:rPr>
          <w:rFonts w:ascii="Cambria" w:hAnsi="Cambria" w:cs="Cambria"/>
          <w:i/>
          <w:iCs/>
          <w:sz w:val="20"/>
        </w:rPr>
        <w:t xml:space="preserve">should be organized around the TOR questions, and include the findings, conclusions and recommendations for each of the subject areas to be evaluated </w:t>
      </w: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Lessons learned (1-2 pages) </w:t>
      </w:r>
    </w:p>
    <w:p w:rsidR="005F7ADC" w:rsidRPr="008F53BA" w:rsidRDefault="005F7ADC" w:rsidP="005F7ADC">
      <w:pPr>
        <w:widowControl w:val="0"/>
        <w:autoSpaceDE w:val="0"/>
        <w:autoSpaceDN w:val="0"/>
        <w:adjustRightInd w:val="0"/>
        <w:spacing w:after="0" w:line="1" w:lineRule="exact"/>
        <w:rPr>
          <w:rFonts w:ascii="Cambria" w:hAnsi="Cambria" w:cs="Cambria"/>
          <w:sz w:val="18"/>
          <w:szCs w:val="20"/>
        </w:rPr>
      </w:pPr>
    </w:p>
    <w:p w:rsidR="00F42480" w:rsidRDefault="005F7ADC">
      <w:pPr>
        <w:widowControl w:val="0"/>
        <w:numPr>
          <w:ilvl w:val="0"/>
          <w:numId w:val="19"/>
        </w:numPr>
        <w:overflowPunct w:val="0"/>
        <w:autoSpaceDE w:val="0"/>
        <w:autoSpaceDN w:val="0"/>
        <w:adjustRightInd w:val="0"/>
        <w:spacing w:after="0" w:line="239" w:lineRule="auto"/>
        <w:ind w:left="728" w:hanging="368"/>
        <w:jc w:val="both"/>
        <w:rPr>
          <w:rFonts w:ascii="Cambria" w:hAnsi="Cambria" w:cs="Cambria"/>
          <w:sz w:val="18"/>
          <w:szCs w:val="20"/>
        </w:rPr>
      </w:pPr>
      <w:r w:rsidRPr="008F53BA">
        <w:rPr>
          <w:rFonts w:ascii="Cambria" w:hAnsi="Cambria" w:cs="Cambria"/>
          <w:sz w:val="20"/>
        </w:rPr>
        <w:t xml:space="preserve">Annexes: including the terms of reference, evaluation </w:t>
      </w:r>
      <w:proofErr w:type="spellStart"/>
      <w:r w:rsidRPr="008F53BA">
        <w:rPr>
          <w:rFonts w:ascii="Cambria" w:hAnsi="Cambria" w:cs="Cambria"/>
          <w:sz w:val="20"/>
        </w:rPr>
        <w:t>workplan</w:t>
      </w:r>
      <w:proofErr w:type="spellEnd"/>
      <w:r w:rsidRPr="008F53BA">
        <w:rPr>
          <w:rFonts w:ascii="Cambria" w:hAnsi="Cambria" w:cs="Cambria"/>
          <w:sz w:val="20"/>
        </w:rPr>
        <w:t xml:space="preserve"> and any other relevant documents. </w:t>
      </w:r>
    </w:p>
    <w:p w:rsidR="005F7ADC" w:rsidRPr="008F53BA" w:rsidRDefault="005F7ADC" w:rsidP="005F7ADC">
      <w:pPr>
        <w:widowControl w:val="0"/>
        <w:autoSpaceDE w:val="0"/>
        <w:autoSpaceDN w:val="0"/>
        <w:adjustRightInd w:val="0"/>
        <w:spacing w:after="0" w:line="239" w:lineRule="auto"/>
        <w:ind w:left="368"/>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368"/>
        <w:rPr>
          <w:rFonts w:ascii="Times New Roman" w:hAnsi="Times New Roman"/>
          <w:szCs w:val="24"/>
        </w:rPr>
      </w:pPr>
      <w:r w:rsidRPr="008F53BA">
        <w:rPr>
          <w:rFonts w:ascii="Cambria" w:hAnsi="Cambria" w:cs="Cambria"/>
          <w:b/>
          <w:bCs/>
          <w:sz w:val="24"/>
          <w:szCs w:val="28"/>
        </w:rPr>
        <w:t>IV.    Methodological approach</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4" w:lineRule="auto"/>
        <w:ind w:left="8"/>
        <w:jc w:val="both"/>
        <w:rPr>
          <w:rFonts w:ascii="Times New Roman" w:hAnsi="Times New Roman"/>
          <w:szCs w:val="24"/>
        </w:rPr>
      </w:pPr>
      <w:r w:rsidRPr="008F53BA">
        <w:rPr>
          <w:rFonts w:ascii="Cambria" w:hAnsi="Cambria" w:cs="Cambria"/>
          <w:sz w:val="20"/>
        </w:rPr>
        <w:t>The evaluation methodology will be developed by the Evaluation Team and presented for approval to the Evaluation Steering Committee. The methodology should use a combination of quantitative and qualitative research methods that are appropriate to address the main evaluation questions. These methods should be applied with respect of human rights and gender equality principles and facilitate the engagement of key stakeholders. Measures will be taken to ensure data quality, validity and credibility of both primary and secondary data gathered and used in the evaluation.</w:t>
      </w:r>
    </w:p>
    <w:p w:rsidR="005F7ADC" w:rsidRPr="008F53BA" w:rsidRDefault="005F7ADC" w:rsidP="005F7ADC">
      <w:pPr>
        <w:widowControl w:val="0"/>
        <w:autoSpaceDE w:val="0"/>
        <w:autoSpaceDN w:val="0"/>
        <w:adjustRightInd w:val="0"/>
        <w:spacing w:after="0" w:line="29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4" w:lineRule="auto"/>
        <w:ind w:left="8"/>
        <w:jc w:val="both"/>
        <w:rPr>
          <w:rFonts w:ascii="Times New Roman" w:hAnsi="Times New Roman"/>
          <w:szCs w:val="24"/>
        </w:rPr>
      </w:pPr>
      <w:r w:rsidRPr="008F53BA">
        <w:rPr>
          <w:rFonts w:ascii="Cambria" w:hAnsi="Cambria" w:cs="Cambria"/>
          <w:sz w:val="20"/>
        </w:rPr>
        <w:t xml:space="preserve">The evaluation will be carried following UN Evaluation Group (UNEG) Norms and Standards (see </w:t>
      </w:r>
      <w:hyperlink r:id="rId23" w:history="1">
        <w:r w:rsidRPr="008F53BA">
          <w:rPr>
            <w:rFonts w:ascii="Cambria" w:hAnsi="Cambria" w:cs="Cambria"/>
            <w:color w:val="0000FF"/>
            <w:sz w:val="20"/>
            <w:u w:val="single"/>
          </w:rPr>
          <w:t xml:space="preserve"> http://www.uneval.org/</w:t>
        </w:r>
      </w:hyperlink>
      <w:r w:rsidRPr="008F53BA">
        <w:rPr>
          <w:rFonts w:ascii="Cambria" w:hAnsi="Cambria" w:cs="Cambria"/>
          <w:color w:val="0000FF"/>
          <w:sz w:val="20"/>
          <w:u w:val="single"/>
        </w:rPr>
        <w:t xml:space="preserve"> </w:t>
      </w:r>
      <w:r w:rsidRPr="008F53BA">
        <w:rPr>
          <w:rFonts w:ascii="Cambria" w:hAnsi="Cambria" w:cs="Cambria"/>
          <w:sz w:val="20"/>
        </w:rPr>
        <w:t>),</w:t>
      </w:r>
      <w:r w:rsidRPr="008F53BA">
        <w:rPr>
          <w:rFonts w:ascii="Cambria" w:hAnsi="Cambria" w:cs="Cambria"/>
          <w:color w:val="0000FF"/>
          <w:sz w:val="20"/>
          <w:u w:val="single"/>
        </w:rPr>
        <w:t xml:space="preserve"> </w:t>
      </w:r>
      <w:r w:rsidRPr="008F53BA">
        <w:rPr>
          <w:rFonts w:ascii="Cambria" w:hAnsi="Cambria" w:cs="Cambria"/>
          <w:sz w:val="20"/>
        </w:rPr>
        <w:t>UN Women Evaluation Policy as well as the Ethical Guidelines for evaluations in the</w:t>
      </w:r>
      <w:r w:rsidRPr="008F53BA">
        <w:rPr>
          <w:rFonts w:ascii="Cambria" w:hAnsi="Cambria" w:cs="Cambria"/>
          <w:color w:val="0000FF"/>
          <w:sz w:val="20"/>
          <w:u w:val="single"/>
        </w:rPr>
        <w:t xml:space="preserve"> </w:t>
      </w:r>
      <w:r w:rsidRPr="008F53BA">
        <w:rPr>
          <w:rFonts w:ascii="Cambria" w:hAnsi="Cambria" w:cs="Cambria"/>
          <w:sz w:val="20"/>
        </w:rPr>
        <w:t>UN system, see Annex to this TOR. In line with Norms and Standards a management response will be prepared for this evaluation as practical means to enhance the use of evaluation findings and follow-up to the evaluation recommendations. The management response will identify who is responsible, what are the action points and the deadlines.</w:t>
      </w:r>
    </w:p>
    <w:p w:rsidR="005F7ADC" w:rsidRPr="008F53BA" w:rsidRDefault="005F7ADC" w:rsidP="005F7ADC">
      <w:pPr>
        <w:widowControl w:val="0"/>
        <w:autoSpaceDE w:val="0"/>
        <w:autoSpaceDN w:val="0"/>
        <w:adjustRightInd w:val="0"/>
        <w:spacing w:after="0" w:line="260"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sz w:val="20"/>
        </w:rPr>
        <w:t>The consultants are expected to:</w:t>
      </w:r>
    </w:p>
    <w:p w:rsidR="005F7ADC" w:rsidRPr="008F53BA" w:rsidRDefault="005F7ADC" w:rsidP="005F7ADC">
      <w:pPr>
        <w:widowControl w:val="0"/>
        <w:autoSpaceDE w:val="0"/>
        <w:autoSpaceDN w:val="0"/>
        <w:adjustRightInd w:val="0"/>
        <w:spacing w:after="0" w:line="295" w:lineRule="exact"/>
        <w:rPr>
          <w:rFonts w:ascii="Times New Roman" w:hAnsi="Times New Roman"/>
          <w:szCs w:val="24"/>
        </w:rPr>
      </w:pPr>
    </w:p>
    <w:p w:rsidR="00F42480" w:rsidRDefault="005F7ADC">
      <w:pPr>
        <w:widowControl w:val="0"/>
        <w:numPr>
          <w:ilvl w:val="0"/>
          <w:numId w:val="20"/>
        </w:numPr>
        <w:tabs>
          <w:tab w:val="num" w:pos="288"/>
        </w:tabs>
        <w:overflowPunct w:val="0"/>
        <w:autoSpaceDE w:val="0"/>
        <w:autoSpaceDN w:val="0"/>
        <w:adjustRightInd w:val="0"/>
        <w:spacing w:after="0" w:line="222" w:lineRule="auto"/>
        <w:ind w:left="8" w:hanging="8"/>
        <w:jc w:val="both"/>
        <w:rPr>
          <w:rFonts w:ascii="Cambria" w:hAnsi="Cambria" w:cs="Cambria"/>
          <w:sz w:val="20"/>
        </w:rPr>
      </w:pPr>
      <w:r w:rsidRPr="008F53BA">
        <w:rPr>
          <w:rFonts w:ascii="Cambria" w:hAnsi="Cambria" w:cs="Cambria"/>
          <w:sz w:val="20"/>
        </w:rPr>
        <w:t xml:space="preserve">Present and discuss an Inception Report with the Evaluation Steering Committee. This report should include, but not limited to: </w:t>
      </w:r>
    </w:p>
    <w:p w:rsidR="005F7ADC" w:rsidRPr="008F53BA" w:rsidRDefault="005F7ADC" w:rsidP="005F7ADC">
      <w:pPr>
        <w:widowControl w:val="0"/>
        <w:autoSpaceDE w:val="0"/>
        <w:autoSpaceDN w:val="0"/>
        <w:adjustRightInd w:val="0"/>
        <w:spacing w:after="0" w:line="2" w:lineRule="exact"/>
        <w:rPr>
          <w:rFonts w:ascii="Cambria" w:hAnsi="Cambria" w:cs="Cambria"/>
          <w:sz w:val="20"/>
        </w:rPr>
      </w:pPr>
    </w:p>
    <w:p w:rsidR="00F42480" w:rsidRDefault="005F7ADC">
      <w:pPr>
        <w:widowControl w:val="0"/>
        <w:numPr>
          <w:ilvl w:val="2"/>
          <w:numId w:val="20"/>
        </w:numPr>
        <w:tabs>
          <w:tab w:val="num" w:pos="728"/>
        </w:tabs>
        <w:overflowPunct w:val="0"/>
        <w:autoSpaceDE w:val="0"/>
        <w:autoSpaceDN w:val="0"/>
        <w:adjustRightInd w:val="0"/>
        <w:spacing w:after="0" w:line="239" w:lineRule="auto"/>
        <w:ind w:left="728" w:hanging="368"/>
        <w:jc w:val="both"/>
        <w:rPr>
          <w:rFonts w:ascii="Symbol" w:hAnsi="Symbol" w:cs="Symbol"/>
          <w:sz w:val="20"/>
        </w:rPr>
      </w:pPr>
      <w:r w:rsidRPr="008F53BA">
        <w:rPr>
          <w:rFonts w:ascii="Cambria" w:hAnsi="Cambria" w:cs="Cambria"/>
          <w:sz w:val="20"/>
        </w:rPr>
        <w:t xml:space="preserve">Interpretation of the Terms of Reference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2"/>
          <w:numId w:val="20"/>
        </w:numPr>
        <w:tabs>
          <w:tab w:val="num" w:pos="728"/>
        </w:tabs>
        <w:overflowPunct w:val="0"/>
        <w:autoSpaceDE w:val="0"/>
        <w:autoSpaceDN w:val="0"/>
        <w:adjustRightInd w:val="0"/>
        <w:spacing w:after="0" w:line="238" w:lineRule="auto"/>
        <w:ind w:left="728" w:hanging="368"/>
        <w:jc w:val="both"/>
        <w:rPr>
          <w:rFonts w:ascii="Symbol" w:hAnsi="Symbol" w:cs="Symbol"/>
          <w:sz w:val="20"/>
        </w:rPr>
      </w:pPr>
      <w:r w:rsidRPr="008F53BA">
        <w:rPr>
          <w:rFonts w:ascii="Cambria" w:hAnsi="Cambria" w:cs="Cambria"/>
          <w:sz w:val="20"/>
        </w:rPr>
        <w:t xml:space="preserve">Detailed Work Plan Schedule – Detailed Data Collection Methodology Data Collection Tools – </w:t>
      </w:r>
    </w:p>
    <w:p w:rsidR="005F7ADC" w:rsidRPr="008F53BA" w:rsidRDefault="005F7ADC" w:rsidP="005F7ADC">
      <w:pPr>
        <w:widowControl w:val="0"/>
        <w:autoSpaceDE w:val="0"/>
        <w:autoSpaceDN w:val="0"/>
        <w:adjustRightInd w:val="0"/>
        <w:spacing w:after="0" w:line="259" w:lineRule="exact"/>
        <w:rPr>
          <w:rFonts w:ascii="Symbol" w:hAnsi="Symbol" w:cs="Symbol"/>
          <w:sz w:val="20"/>
        </w:rPr>
      </w:pPr>
    </w:p>
    <w:p w:rsidR="00F42480" w:rsidRDefault="005F7ADC">
      <w:pPr>
        <w:widowControl w:val="0"/>
        <w:numPr>
          <w:ilvl w:val="0"/>
          <w:numId w:val="20"/>
        </w:numPr>
        <w:tabs>
          <w:tab w:val="num" w:pos="348"/>
        </w:tabs>
        <w:overflowPunct w:val="0"/>
        <w:autoSpaceDE w:val="0"/>
        <w:autoSpaceDN w:val="0"/>
        <w:adjustRightInd w:val="0"/>
        <w:spacing w:after="0" w:line="240" w:lineRule="auto"/>
        <w:ind w:left="348" w:hanging="348"/>
        <w:jc w:val="both"/>
        <w:rPr>
          <w:rFonts w:ascii="Cambria" w:hAnsi="Cambria" w:cs="Cambria"/>
          <w:sz w:val="20"/>
        </w:rPr>
      </w:pPr>
      <w:r w:rsidRPr="008F53BA">
        <w:rPr>
          <w:rFonts w:ascii="Cambria" w:hAnsi="Cambria" w:cs="Cambria"/>
          <w:sz w:val="20"/>
        </w:rPr>
        <w:t xml:space="preserve">Conduct desk review - collect and analyze: </w:t>
      </w:r>
    </w:p>
    <w:p w:rsidR="005F7ADC" w:rsidRPr="008F53BA" w:rsidRDefault="005F7ADC" w:rsidP="005F7ADC">
      <w:pPr>
        <w:widowControl w:val="0"/>
        <w:autoSpaceDE w:val="0"/>
        <w:autoSpaceDN w:val="0"/>
        <w:adjustRightInd w:val="0"/>
        <w:spacing w:after="0" w:line="1" w:lineRule="exact"/>
        <w:rPr>
          <w:rFonts w:ascii="Cambria" w:hAnsi="Cambria" w:cs="Cambria"/>
          <w:sz w:val="20"/>
        </w:rPr>
      </w:pPr>
    </w:p>
    <w:p w:rsidR="00F42480" w:rsidRDefault="00703304">
      <w:pPr>
        <w:widowControl w:val="0"/>
        <w:numPr>
          <w:ilvl w:val="3"/>
          <w:numId w:val="20"/>
        </w:numPr>
        <w:tabs>
          <w:tab w:val="num" w:pos="1088"/>
        </w:tabs>
        <w:overflowPunct w:val="0"/>
        <w:autoSpaceDE w:val="0"/>
        <w:autoSpaceDN w:val="0"/>
        <w:adjustRightInd w:val="0"/>
        <w:spacing w:after="0" w:line="239" w:lineRule="auto"/>
        <w:ind w:left="1088" w:hanging="661"/>
        <w:jc w:val="both"/>
        <w:rPr>
          <w:rFonts w:ascii="Symbol" w:hAnsi="Symbol" w:cs="Symbol"/>
          <w:sz w:val="20"/>
        </w:rPr>
      </w:pPr>
      <w:r>
        <w:rPr>
          <w:rFonts w:ascii="Cambria" w:hAnsi="Cambria" w:cs="Cambria"/>
          <w:sz w:val="20"/>
        </w:rPr>
        <w:t>UNJPGE</w:t>
      </w:r>
      <w:r w:rsidR="005F7ADC" w:rsidRPr="008F53BA">
        <w:rPr>
          <w:rFonts w:ascii="Cambria" w:hAnsi="Cambria" w:cs="Cambria"/>
          <w:sz w:val="20"/>
        </w:rPr>
        <w:t xml:space="preserve"> programme document;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3"/>
          <w:numId w:val="20"/>
        </w:numPr>
        <w:tabs>
          <w:tab w:val="num" w:pos="1088"/>
        </w:tabs>
        <w:overflowPunct w:val="0"/>
        <w:autoSpaceDE w:val="0"/>
        <w:autoSpaceDN w:val="0"/>
        <w:adjustRightInd w:val="0"/>
        <w:spacing w:after="0" w:line="238" w:lineRule="auto"/>
        <w:ind w:left="1088" w:hanging="661"/>
        <w:jc w:val="both"/>
        <w:rPr>
          <w:rFonts w:ascii="Symbol" w:hAnsi="Symbol" w:cs="Symbol"/>
          <w:sz w:val="20"/>
        </w:rPr>
      </w:pPr>
      <w:r w:rsidRPr="008F53BA">
        <w:rPr>
          <w:rFonts w:ascii="Cambria" w:hAnsi="Cambria" w:cs="Cambria"/>
          <w:sz w:val="20"/>
        </w:rPr>
        <w:t xml:space="preserve">Data submitted by UN agencies and implementing partners; </w:t>
      </w:r>
    </w:p>
    <w:p w:rsidR="005F7ADC" w:rsidRPr="008F53BA" w:rsidRDefault="005F7ADC" w:rsidP="005F7ADC">
      <w:pPr>
        <w:widowControl w:val="0"/>
        <w:autoSpaceDE w:val="0"/>
        <w:autoSpaceDN w:val="0"/>
        <w:adjustRightInd w:val="0"/>
        <w:spacing w:after="0" w:line="50" w:lineRule="exact"/>
        <w:rPr>
          <w:rFonts w:ascii="Symbol" w:hAnsi="Symbol" w:cs="Symbol"/>
          <w:sz w:val="20"/>
        </w:rPr>
      </w:pPr>
    </w:p>
    <w:p w:rsidR="00F42480" w:rsidRDefault="005F7ADC">
      <w:pPr>
        <w:widowControl w:val="0"/>
        <w:numPr>
          <w:ilvl w:val="3"/>
          <w:numId w:val="20"/>
        </w:numPr>
        <w:tabs>
          <w:tab w:val="num" w:pos="728"/>
        </w:tabs>
        <w:overflowPunct w:val="0"/>
        <w:autoSpaceDE w:val="0"/>
        <w:autoSpaceDN w:val="0"/>
        <w:adjustRightInd w:val="0"/>
        <w:spacing w:after="0" w:line="217" w:lineRule="auto"/>
        <w:ind w:left="728" w:right="420" w:hanging="301"/>
        <w:jc w:val="both"/>
        <w:rPr>
          <w:rFonts w:ascii="Symbol" w:hAnsi="Symbol" w:cs="Symbol"/>
          <w:sz w:val="20"/>
        </w:rPr>
      </w:pPr>
      <w:r w:rsidRPr="008F53BA">
        <w:rPr>
          <w:rFonts w:ascii="Cambria" w:hAnsi="Cambria" w:cs="Cambria"/>
          <w:sz w:val="20"/>
        </w:rPr>
        <w:t xml:space="preserve">Participating UN Organization’s programme annual work plans, reports, studies and other pertinent documents;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3"/>
          <w:numId w:val="20"/>
        </w:numPr>
        <w:tabs>
          <w:tab w:val="num" w:pos="1088"/>
        </w:tabs>
        <w:overflowPunct w:val="0"/>
        <w:autoSpaceDE w:val="0"/>
        <w:autoSpaceDN w:val="0"/>
        <w:adjustRightInd w:val="0"/>
        <w:spacing w:after="0" w:line="239" w:lineRule="auto"/>
        <w:ind w:left="1088" w:hanging="661"/>
        <w:jc w:val="both"/>
        <w:rPr>
          <w:rFonts w:ascii="Symbol" w:hAnsi="Symbol" w:cs="Symbol"/>
          <w:sz w:val="20"/>
        </w:rPr>
      </w:pPr>
      <w:r w:rsidRPr="008F53BA">
        <w:rPr>
          <w:rFonts w:ascii="Cambria" w:hAnsi="Cambria" w:cs="Cambria"/>
          <w:sz w:val="20"/>
        </w:rPr>
        <w:t xml:space="preserve">Progress against the </w:t>
      </w:r>
      <w:r w:rsidR="00703304">
        <w:rPr>
          <w:rFonts w:ascii="Cambria" w:hAnsi="Cambria" w:cs="Cambria"/>
          <w:sz w:val="20"/>
        </w:rPr>
        <w:t>UNJPGE</w:t>
      </w:r>
      <w:r w:rsidRPr="008F53BA">
        <w:rPr>
          <w:rFonts w:ascii="Cambria" w:hAnsi="Cambria" w:cs="Cambria"/>
          <w:sz w:val="20"/>
        </w:rPr>
        <w:t xml:space="preserve"> outputs and outcomes and indicators;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3"/>
          <w:numId w:val="20"/>
        </w:numPr>
        <w:tabs>
          <w:tab w:val="num" w:pos="1088"/>
        </w:tabs>
        <w:overflowPunct w:val="0"/>
        <w:autoSpaceDE w:val="0"/>
        <w:autoSpaceDN w:val="0"/>
        <w:adjustRightInd w:val="0"/>
        <w:spacing w:after="0" w:line="239" w:lineRule="auto"/>
        <w:ind w:left="1088" w:hanging="661"/>
        <w:jc w:val="both"/>
        <w:rPr>
          <w:rFonts w:ascii="Symbol" w:hAnsi="Symbol" w:cs="Symbol"/>
          <w:sz w:val="20"/>
        </w:rPr>
      </w:pPr>
      <w:r w:rsidRPr="008F53BA">
        <w:rPr>
          <w:rFonts w:ascii="Cambria" w:hAnsi="Cambria" w:cs="Cambria"/>
          <w:sz w:val="20"/>
        </w:rPr>
        <w:t xml:space="preserve">2010 and 2011 </w:t>
      </w:r>
      <w:r w:rsidR="00703304">
        <w:rPr>
          <w:rFonts w:ascii="Cambria" w:hAnsi="Cambria" w:cs="Cambria"/>
          <w:sz w:val="20"/>
        </w:rPr>
        <w:t>UNJPGE</w:t>
      </w:r>
      <w:r w:rsidRPr="008F53BA">
        <w:rPr>
          <w:rFonts w:ascii="Cambria" w:hAnsi="Cambria" w:cs="Cambria"/>
          <w:sz w:val="20"/>
        </w:rPr>
        <w:t xml:space="preserve"> Annual Review Reports and other related documents. </w:t>
      </w:r>
    </w:p>
    <w:p w:rsidR="005F7ADC" w:rsidRPr="008F53BA" w:rsidRDefault="005F7ADC" w:rsidP="005F7ADC">
      <w:pPr>
        <w:widowControl w:val="0"/>
        <w:autoSpaceDE w:val="0"/>
        <w:autoSpaceDN w:val="0"/>
        <w:adjustRightInd w:val="0"/>
        <w:spacing w:after="0" w:line="258" w:lineRule="exact"/>
        <w:rPr>
          <w:rFonts w:ascii="Symbol" w:hAnsi="Symbol" w:cs="Symbol"/>
          <w:sz w:val="20"/>
        </w:rPr>
      </w:pPr>
    </w:p>
    <w:p w:rsidR="00F42480" w:rsidRDefault="005F7ADC">
      <w:pPr>
        <w:widowControl w:val="0"/>
        <w:numPr>
          <w:ilvl w:val="1"/>
          <w:numId w:val="20"/>
        </w:numPr>
        <w:tabs>
          <w:tab w:val="num" w:pos="728"/>
        </w:tabs>
        <w:overflowPunct w:val="0"/>
        <w:autoSpaceDE w:val="0"/>
        <w:autoSpaceDN w:val="0"/>
        <w:adjustRightInd w:val="0"/>
        <w:spacing w:after="0" w:line="240" w:lineRule="auto"/>
        <w:ind w:left="728" w:hanging="586"/>
        <w:jc w:val="both"/>
        <w:rPr>
          <w:rFonts w:ascii="Cambria" w:hAnsi="Cambria" w:cs="Cambria"/>
          <w:sz w:val="20"/>
        </w:rPr>
      </w:pPr>
      <w:r w:rsidRPr="008F53BA">
        <w:rPr>
          <w:rFonts w:ascii="Cambria" w:hAnsi="Cambria" w:cs="Cambria"/>
          <w:sz w:val="20"/>
        </w:rPr>
        <w:t xml:space="preserve">Conduct participatory processes in the review: </w:t>
      </w:r>
    </w:p>
    <w:p w:rsidR="005F7ADC" w:rsidRPr="008F53BA" w:rsidRDefault="005F7ADC" w:rsidP="005F7ADC">
      <w:pPr>
        <w:widowControl w:val="0"/>
        <w:autoSpaceDE w:val="0"/>
        <w:autoSpaceDN w:val="0"/>
        <w:adjustRightInd w:val="0"/>
        <w:spacing w:after="0" w:line="49" w:lineRule="exact"/>
        <w:rPr>
          <w:rFonts w:ascii="Cambria" w:hAnsi="Cambria" w:cs="Cambria"/>
          <w:sz w:val="20"/>
        </w:rPr>
      </w:pPr>
    </w:p>
    <w:p w:rsidR="00F42480" w:rsidRDefault="005F7ADC">
      <w:pPr>
        <w:widowControl w:val="0"/>
        <w:numPr>
          <w:ilvl w:val="3"/>
          <w:numId w:val="20"/>
        </w:numPr>
        <w:tabs>
          <w:tab w:val="num" w:pos="708"/>
        </w:tabs>
        <w:overflowPunct w:val="0"/>
        <w:autoSpaceDE w:val="0"/>
        <w:autoSpaceDN w:val="0"/>
        <w:adjustRightInd w:val="0"/>
        <w:spacing w:after="0" w:line="217" w:lineRule="auto"/>
        <w:ind w:left="708" w:right="460" w:hanging="281"/>
        <w:jc w:val="both"/>
        <w:rPr>
          <w:rFonts w:ascii="Symbol" w:hAnsi="Symbol" w:cs="Symbol"/>
          <w:sz w:val="20"/>
        </w:rPr>
      </w:pPr>
      <w:r w:rsidRPr="008F53BA">
        <w:rPr>
          <w:rFonts w:ascii="Cambria" w:hAnsi="Cambria" w:cs="Cambria"/>
          <w:sz w:val="20"/>
        </w:rPr>
        <w:t xml:space="preserve">Meet with members of the Joint Steering Committee, GRG members, other programme staff to solicit input and feedback into the review;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3"/>
          <w:numId w:val="20"/>
        </w:numPr>
        <w:tabs>
          <w:tab w:val="num" w:pos="708"/>
        </w:tabs>
        <w:overflowPunct w:val="0"/>
        <w:autoSpaceDE w:val="0"/>
        <w:autoSpaceDN w:val="0"/>
        <w:adjustRightInd w:val="0"/>
        <w:spacing w:after="0" w:line="239" w:lineRule="auto"/>
        <w:ind w:left="708" w:hanging="281"/>
        <w:jc w:val="both"/>
        <w:rPr>
          <w:rFonts w:ascii="Symbol" w:hAnsi="Symbol" w:cs="Symbol"/>
          <w:sz w:val="20"/>
        </w:rPr>
      </w:pPr>
      <w:r w:rsidRPr="008F53BA">
        <w:rPr>
          <w:rFonts w:ascii="Cambria" w:hAnsi="Cambria" w:cs="Cambria"/>
          <w:sz w:val="20"/>
        </w:rPr>
        <w:t xml:space="preserve">Conduct field visits to validate reported results in the 2010 and 2011 </w:t>
      </w:r>
      <w:r w:rsidR="00E365C7">
        <w:rPr>
          <w:rFonts w:ascii="Cambria" w:hAnsi="Cambria" w:cs="Cambria"/>
          <w:sz w:val="20"/>
        </w:rPr>
        <w:t>UNJPGE</w:t>
      </w:r>
      <w:r w:rsidRPr="008F53BA">
        <w:rPr>
          <w:rFonts w:ascii="Cambria" w:hAnsi="Cambria" w:cs="Cambria"/>
          <w:sz w:val="20"/>
        </w:rPr>
        <w:t xml:space="preserve"> annual review reports; </w:t>
      </w:r>
    </w:p>
    <w:p w:rsidR="005F7ADC" w:rsidRPr="008F53BA" w:rsidRDefault="005F7ADC" w:rsidP="005F7ADC">
      <w:pPr>
        <w:widowControl w:val="0"/>
        <w:autoSpaceDE w:val="0"/>
        <w:autoSpaceDN w:val="0"/>
        <w:adjustRightInd w:val="0"/>
        <w:spacing w:after="0" w:line="48" w:lineRule="exact"/>
        <w:rPr>
          <w:rFonts w:ascii="Symbol" w:hAnsi="Symbol" w:cs="Symbol"/>
          <w:sz w:val="20"/>
        </w:rPr>
      </w:pPr>
    </w:p>
    <w:p w:rsidR="00F42480" w:rsidRDefault="005F7ADC">
      <w:pPr>
        <w:widowControl w:val="0"/>
        <w:numPr>
          <w:ilvl w:val="3"/>
          <w:numId w:val="20"/>
        </w:numPr>
        <w:tabs>
          <w:tab w:val="num" w:pos="708"/>
        </w:tabs>
        <w:overflowPunct w:val="0"/>
        <w:autoSpaceDE w:val="0"/>
        <w:autoSpaceDN w:val="0"/>
        <w:adjustRightInd w:val="0"/>
        <w:spacing w:after="0" w:line="225" w:lineRule="auto"/>
        <w:ind w:left="708" w:right="180" w:hanging="281"/>
        <w:rPr>
          <w:rFonts w:ascii="Symbol" w:hAnsi="Symbol" w:cs="Symbol"/>
          <w:sz w:val="20"/>
        </w:rPr>
      </w:pPr>
      <w:r w:rsidRPr="008F53BA">
        <w:rPr>
          <w:rFonts w:ascii="Cambria" w:hAnsi="Cambria" w:cs="Cambria"/>
          <w:sz w:val="20"/>
        </w:rPr>
        <w:t xml:space="preserve">Conduct Agency and outcome/based meetings with UN agencies, outcome leads and partners at Kampala and field levels to clarify on the evaluation focus of each results area and validate findings and interpretations. </w:t>
      </w:r>
    </w:p>
    <w:p w:rsidR="005F7ADC" w:rsidRPr="008F53BA" w:rsidRDefault="005F7ADC" w:rsidP="005F7ADC">
      <w:pPr>
        <w:widowControl w:val="0"/>
        <w:autoSpaceDE w:val="0"/>
        <w:autoSpaceDN w:val="0"/>
        <w:adjustRightInd w:val="0"/>
        <w:spacing w:after="0" w:line="259" w:lineRule="exact"/>
        <w:rPr>
          <w:rFonts w:ascii="Symbol" w:hAnsi="Symbol" w:cs="Symbol"/>
          <w:sz w:val="20"/>
        </w:rPr>
      </w:pPr>
    </w:p>
    <w:p w:rsidR="00F42480" w:rsidRDefault="005F7ADC">
      <w:pPr>
        <w:widowControl w:val="0"/>
        <w:numPr>
          <w:ilvl w:val="1"/>
          <w:numId w:val="20"/>
        </w:numPr>
        <w:tabs>
          <w:tab w:val="num" w:pos="728"/>
        </w:tabs>
        <w:overflowPunct w:val="0"/>
        <w:autoSpaceDE w:val="0"/>
        <w:autoSpaceDN w:val="0"/>
        <w:adjustRightInd w:val="0"/>
        <w:spacing w:after="0" w:line="239" w:lineRule="auto"/>
        <w:ind w:left="728" w:hanging="586"/>
        <w:jc w:val="both"/>
        <w:rPr>
          <w:rFonts w:ascii="Cambria" w:hAnsi="Cambria" w:cs="Cambria"/>
          <w:sz w:val="20"/>
        </w:rPr>
      </w:pPr>
      <w:r w:rsidRPr="008F53BA">
        <w:rPr>
          <w:rFonts w:ascii="Cambria" w:hAnsi="Cambria" w:cs="Cambria"/>
          <w:sz w:val="20"/>
        </w:rPr>
        <w:t xml:space="preserve">Involve senior management of the </w:t>
      </w:r>
      <w:r w:rsidR="00703304">
        <w:rPr>
          <w:rFonts w:ascii="Cambria" w:hAnsi="Cambria" w:cs="Cambria"/>
          <w:sz w:val="20"/>
        </w:rPr>
        <w:t>UNJPGE</w:t>
      </w:r>
      <w:r w:rsidRPr="008F53BA">
        <w:rPr>
          <w:rFonts w:ascii="Cambria" w:hAnsi="Cambria" w:cs="Cambria"/>
          <w:sz w:val="20"/>
        </w:rPr>
        <w:t xml:space="preserve">: </w:t>
      </w:r>
    </w:p>
    <w:p w:rsidR="005F7ADC" w:rsidRPr="008F53BA" w:rsidRDefault="005F7ADC" w:rsidP="005F7ADC">
      <w:pPr>
        <w:widowControl w:val="0"/>
        <w:autoSpaceDE w:val="0"/>
        <w:autoSpaceDN w:val="0"/>
        <w:adjustRightInd w:val="0"/>
        <w:spacing w:after="0" w:line="2" w:lineRule="exact"/>
        <w:rPr>
          <w:rFonts w:ascii="Cambria" w:hAnsi="Cambria" w:cs="Cambria"/>
          <w:sz w:val="20"/>
        </w:rPr>
      </w:pPr>
    </w:p>
    <w:p w:rsidR="00F42480" w:rsidRDefault="005F7ADC">
      <w:pPr>
        <w:widowControl w:val="0"/>
        <w:numPr>
          <w:ilvl w:val="3"/>
          <w:numId w:val="20"/>
        </w:numPr>
        <w:tabs>
          <w:tab w:val="num" w:pos="988"/>
        </w:tabs>
        <w:overflowPunct w:val="0"/>
        <w:autoSpaceDE w:val="0"/>
        <w:autoSpaceDN w:val="0"/>
        <w:adjustRightInd w:val="0"/>
        <w:spacing w:after="0" w:line="240" w:lineRule="auto"/>
        <w:ind w:left="988" w:hanging="561"/>
        <w:jc w:val="both"/>
        <w:rPr>
          <w:rFonts w:ascii="Symbol" w:hAnsi="Symbol" w:cs="Symbol"/>
          <w:sz w:val="20"/>
        </w:rPr>
      </w:pPr>
      <w:r w:rsidRPr="008F53BA">
        <w:rPr>
          <w:rFonts w:ascii="Cambria" w:hAnsi="Cambria" w:cs="Cambria"/>
          <w:sz w:val="20"/>
        </w:rPr>
        <w:t xml:space="preserve">Discuss findings with the RC during the review process; </w:t>
      </w:r>
    </w:p>
    <w:p w:rsidR="00F42480" w:rsidRDefault="005F7ADC">
      <w:pPr>
        <w:widowControl w:val="0"/>
        <w:numPr>
          <w:ilvl w:val="3"/>
          <w:numId w:val="20"/>
        </w:numPr>
        <w:tabs>
          <w:tab w:val="num" w:pos="1088"/>
        </w:tabs>
        <w:overflowPunct w:val="0"/>
        <w:autoSpaceDE w:val="0"/>
        <w:autoSpaceDN w:val="0"/>
        <w:adjustRightInd w:val="0"/>
        <w:spacing w:after="0" w:line="238" w:lineRule="auto"/>
        <w:ind w:left="1088" w:hanging="661"/>
        <w:jc w:val="both"/>
        <w:rPr>
          <w:rFonts w:ascii="Symbol" w:hAnsi="Symbol" w:cs="Symbol"/>
          <w:sz w:val="20"/>
        </w:rPr>
      </w:pPr>
      <w:r w:rsidRPr="008F53BA">
        <w:rPr>
          <w:rFonts w:ascii="Cambria" w:hAnsi="Cambria" w:cs="Cambria"/>
          <w:sz w:val="20"/>
        </w:rPr>
        <w:t xml:space="preserve">Present and discuss findings with the Joint Steering Committee. </w:t>
      </w:r>
    </w:p>
    <w:p w:rsidR="005F7ADC" w:rsidRPr="008F53BA" w:rsidRDefault="005F7ADC" w:rsidP="005F7ADC">
      <w:pPr>
        <w:widowControl w:val="0"/>
        <w:autoSpaceDE w:val="0"/>
        <w:autoSpaceDN w:val="0"/>
        <w:adjustRightInd w:val="0"/>
        <w:spacing w:after="0" w:line="295" w:lineRule="exact"/>
        <w:rPr>
          <w:rFonts w:ascii="Symbol" w:hAnsi="Symbol" w:cs="Symbol"/>
          <w:sz w:val="20"/>
        </w:rPr>
      </w:pPr>
    </w:p>
    <w:p w:rsidR="00F42480" w:rsidRDefault="005F7ADC">
      <w:pPr>
        <w:widowControl w:val="0"/>
        <w:numPr>
          <w:ilvl w:val="1"/>
          <w:numId w:val="20"/>
        </w:numPr>
        <w:tabs>
          <w:tab w:val="num" w:pos="708"/>
        </w:tabs>
        <w:overflowPunct w:val="0"/>
        <w:autoSpaceDE w:val="0"/>
        <w:autoSpaceDN w:val="0"/>
        <w:adjustRightInd w:val="0"/>
        <w:spacing w:after="0" w:line="228" w:lineRule="auto"/>
        <w:ind w:left="708" w:right="160" w:hanging="566"/>
        <w:jc w:val="both"/>
        <w:rPr>
          <w:rFonts w:ascii="Cambria" w:hAnsi="Cambria" w:cs="Cambria"/>
          <w:sz w:val="20"/>
        </w:rPr>
      </w:pPr>
      <w:r w:rsidRPr="008F53BA">
        <w:rPr>
          <w:rFonts w:ascii="Cambria" w:hAnsi="Cambria" w:cs="Cambria"/>
          <w:sz w:val="20"/>
        </w:rPr>
        <w:t xml:space="preserve">Document best practices/success stories from participating UN agencies and implementing partners on how the programme activities are contributing to increased and improved gender equality in access to services and opportunities. </w:t>
      </w:r>
    </w:p>
    <w:p w:rsidR="005F7ADC" w:rsidRPr="008F53BA" w:rsidRDefault="005F7ADC" w:rsidP="005F7ADC">
      <w:pPr>
        <w:widowControl w:val="0"/>
        <w:autoSpaceDE w:val="0"/>
        <w:autoSpaceDN w:val="0"/>
        <w:adjustRightInd w:val="0"/>
        <w:spacing w:after="0" w:line="260"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8"/>
        <w:rPr>
          <w:rFonts w:ascii="Times New Roman" w:hAnsi="Times New Roman"/>
          <w:szCs w:val="24"/>
        </w:rPr>
      </w:pPr>
      <w:r w:rsidRPr="008F53BA">
        <w:rPr>
          <w:rFonts w:ascii="Cambria" w:hAnsi="Cambria" w:cs="Cambria"/>
          <w:b/>
          <w:bCs/>
          <w:sz w:val="20"/>
        </w:rPr>
        <w:t>Documents that will be shared with the evaluators</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F42480" w:rsidRDefault="00703304">
      <w:pPr>
        <w:widowControl w:val="0"/>
        <w:numPr>
          <w:ilvl w:val="0"/>
          <w:numId w:val="21"/>
        </w:numPr>
        <w:overflowPunct w:val="0"/>
        <w:autoSpaceDE w:val="0"/>
        <w:autoSpaceDN w:val="0"/>
        <w:adjustRightInd w:val="0"/>
        <w:spacing w:after="0" w:line="239" w:lineRule="auto"/>
        <w:ind w:left="728" w:hanging="368"/>
        <w:jc w:val="both"/>
        <w:rPr>
          <w:rFonts w:ascii="Symbol" w:hAnsi="Symbol" w:cs="Symbol"/>
          <w:sz w:val="20"/>
        </w:rPr>
      </w:pPr>
      <w:r>
        <w:rPr>
          <w:rFonts w:ascii="Cambria" w:hAnsi="Cambria" w:cs="Cambria"/>
          <w:sz w:val="20"/>
        </w:rPr>
        <w:t>UNJPGE</w:t>
      </w:r>
      <w:r w:rsidR="005F7ADC" w:rsidRPr="008F53BA">
        <w:rPr>
          <w:rFonts w:ascii="Cambria" w:hAnsi="Cambria" w:cs="Cambria"/>
          <w:sz w:val="20"/>
        </w:rPr>
        <w:t xml:space="preserve"> programme document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1"/>
        </w:numPr>
        <w:overflowPunct w:val="0"/>
        <w:autoSpaceDE w:val="0"/>
        <w:autoSpaceDN w:val="0"/>
        <w:adjustRightInd w:val="0"/>
        <w:spacing w:after="0" w:line="239" w:lineRule="auto"/>
        <w:ind w:left="728" w:hanging="368"/>
        <w:jc w:val="both"/>
        <w:rPr>
          <w:rFonts w:ascii="Symbol" w:hAnsi="Symbol" w:cs="Symbol"/>
          <w:sz w:val="20"/>
        </w:rPr>
      </w:pPr>
      <w:r w:rsidRPr="008F53BA">
        <w:rPr>
          <w:rFonts w:ascii="Cambria" w:hAnsi="Cambria" w:cs="Cambria"/>
          <w:sz w:val="20"/>
        </w:rPr>
        <w:t xml:space="preserve">UNDAF 2010-2014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703304">
      <w:pPr>
        <w:widowControl w:val="0"/>
        <w:numPr>
          <w:ilvl w:val="0"/>
          <w:numId w:val="21"/>
        </w:numPr>
        <w:overflowPunct w:val="0"/>
        <w:autoSpaceDE w:val="0"/>
        <w:autoSpaceDN w:val="0"/>
        <w:adjustRightInd w:val="0"/>
        <w:spacing w:after="0" w:line="238" w:lineRule="auto"/>
        <w:ind w:left="728" w:hanging="368"/>
        <w:jc w:val="both"/>
        <w:rPr>
          <w:rFonts w:ascii="Symbol" w:hAnsi="Symbol" w:cs="Symbol"/>
          <w:sz w:val="20"/>
        </w:rPr>
      </w:pPr>
      <w:r>
        <w:rPr>
          <w:rFonts w:ascii="Cambria" w:hAnsi="Cambria" w:cs="Cambria"/>
          <w:sz w:val="20"/>
        </w:rPr>
        <w:t>UNJPGE</w:t>
      </w:r>
      <w:r w:rsidR="005F7ADC" w:rsidRPr="008F53BA">
        <w:rPr>
          <w:rFonts w:ascii="Cambria" w:hAnsi="Cambria" w:cs="Cambria"/>
          <w:sz w:val="20"/>
        </w:rPr>
        <w:t xml:space="preserve"> results Matrix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703304">
      <w:pPr>
        <w:widowControl w:val="0"/>
        <w:numPr>
          <w:ilvl w:val="0"/>
          <w:numId w:val="21"/>
        </w:numPr>
        <w:overflowPunct w:val="0"/>
        <w:autoSpaceDE w:val="0"/>
        <w:autoSpaceDN w:val="0"/>
        <w:adjustRightInd w:val="0"/>
        <w:spacing w:after="0" w:line="239" w:lineRule="auto"/>
        <w:ind w:left="728" w:hanging="368"/>
        <w:rPr>
          <w:rFonts w:ascii="Symbol" w:hAnsi="Symbol" w:cs="Symbol"/>
          <w:sz w:val="20"/>
        </w:rPr>
      </w:pPr>
      <w:r>
        <w:rPr>
          <w:rFonts w:ascii="Cambria" w:hAnsi="Cambria" w:cs="Cambria"/>
          <w:sz w:val="20"/>
        </w:rPr>
        <w:t>UNJPGE</w:t>
      </w:r>
      <w:r w:rsidR="005F7ADC" w:rsidRPr="008F53BA">
        <w:rPr>
          <w:rFonts w:ascii="Cambria" w:hAnsi="Cambria" w:cs="Cambria"/>
          <w:sz w:val="20"/>
        </w:rPr>
        <w:t xml:space="preserve"> Performance Monitoring Framework </w:t>
      </w:r>
    </w:p>
    <w:p w:rsidR="00F42480" w:rsidRDefault="005F7ADC">
      <w:pPr>
        <w:widowControl w:val="0"/>
        <w:numPr>
          <w:ilvl w:val="0"/>
          <w:numId w:val="22"/>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Joint Monitoring reports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2010 and 2011 </w:t>
      </w:r>
      <w:r w:rsidR="00703304">
        <w:rPr>
          <w:rFonts w:ascii="Cambria" w:hAnsi="Cambria" w:cs="Cambria"/>
          <w:sz w:val="20"/>
        </w:rPr>
        <w:t>UNJPGE</w:t>
      </w:r>
      <w:r w:rsidRPr="008F53BA">
        <w:rPr>
          <w:rFonts w:ascii="Cambria" w:hAnsi="Cambria" w:cs="Cambria"/>
          <w:sz w:val="20"/>
        </w:rPr>
        <w:t xml:space="preserve"> Annual Review Reports and other related documents.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Programme work plans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Progress reports (and presentations on progress and achievements)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Interim reports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Publications and promotional materials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Reports on specific activities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2"/>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Documents related to programme achievements </w:t>
      </w:r>
    </w:p>
    <w:p w:rsidR="005F7ADC" w:rsidRPr="008F53BA" w:rsidRDefault="005F7ADC" w:rsidP="005F7ADC">
      <w:pPr>
        <w:widowControl w:val="0"/>
        <w:autoSpaceDE w:val="0"/>
        <w:autoSpaceDN w:val="0"/>
        <w:adjustRightInd w:val="0"/>
        <w:spacing w:after="0" w:line="200" w:lineRule="exact"/>
        <w:rPr>
          <w:rFonts w:ascii="Times New Roman" w:hAnsi="Times New Roman"/>
          <w:szCs w:val="24"/>
        </w:rPr>
      </w:pPr>
    </w:p>
    <w:p w:rsidR="005F7ADC" w:rsidRPr="008F53BA" w:rsidRDefault="005F7ADC" w:rsidP="005F7ADC">
      <w:pPr>
        <w:widowControl w:val="0"/>
        <w:autoSpaceDE w:val="0"/>
        <w:autoSpaceDN w:val="0"/>
        <w:adjustRightInd w:val="0"/>
        <w:spacing w:after="0" w:line="317"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360"/>
        <w:rPr>
          <w:rFonts w:ascii="Times New Roman" w:hAnsi="Times New Roman"/>
          <w:szCs w:val="24"/>
        </w:rPr>
      </w:pPr>
      <w:r w:rsidRPr="008F53BA">
        <w:rPr>
          <w:rFonts w:ascii="Cambria" w:hAnsi="Cambria" w:cs="Cambria"/>
          <w:b/>
          <w:bCs/>
          <w:sz w:val="24"/>
          <w:szCs w:val="28"/>
        </w:rPr>
        <w:t>V.      Main Outputs of the Evaluation</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rPr>
          <w:rFonts w:ascii="Times New Roman" w:hAnsi="Times New Roman"/>
          <w:szCs w:val="24"/>
        </w:rPr>
      </w:pPr>
      <w:r w:rsidRPr="008F53BA">
        <w:rPr>
          <w:rFonts w:ascii="Cambria" w:hAnsi="Cambria" w:cs="Cambria"/>
          <w:sz w:val="20"/>
        </w:rPr>
        <w:t>The evaluators will be expected to deliver:</w:t>
      </w:r>
    </w:p>
    <w:p w:rsidR="005F7ADC" w:rsidRPr="008F53BA" w:rsidRDefault="005F7ADC" w:rsidP="005F7ADC">
      <w:pPr>
        <w:widowControl w:val="0"/>
        <w:autoSpaceDE w:val="0"/>
        <w:autoSpaceDN w:val="0"/>
        <w:adjustRightInd w:val="0"/>
        <w:spacing w:after="0" w:line="295" w:lineRule="exact"/>
        <w:rPr>
          <w:rFonts w:ascii="Times New Roman" w:hAnsi="Times New Roman"/>
          <w:szCs w:val="24"/>
        </w:rPr>
      </w:pPr>
    </w:p>
    <w:p w:rsidR="00F42480" w:rsidRDefault="005F7ADC">
      <w:pPr>
        <w:widowControl w:val="0"/>
        <w:numPr>
          <w:ilvl w:val="0"/>
          <w:numId w:val="23"/>
        </w:numPr>
        <w:overflowPunct w:val="0"/>
        <w:autoSpaceDE w:val="0"/>
        <w:autoSpaceDN w:val="0"/>
        <w:adjustRightInd w:val="0"/>
        <w:spacing w:after="0" w:line="229" w:lineRule="auto"/>
        <w:ind w:hanging="368"/>
        <w:jc w:val="both"/>
        <w:rPr>
          <w:rFonts w:ascii="Cambria" w:hAnsi="Cambria" w:cs="Cambria"/>
          <w:sz w:val="20"/>
        </w:rPr>
      </w:pPr>
      <w:r w:rsidRPr="008F53BA">
        <w:rPr>
          <w:rFonts w:ascii="Cambria" w:hAnsi="Cambria" w:cs="Cambria"/>
          <w:sz w:val="20"/>
        </w:rPr>
        <w:t xml:space="preserve">Inception report that includes a detailed evaluation design outlining key questions, data collection and analysis methods – this framework should be developed in a participatory manner- (the evaluator and the evaluation committee will work closely ) before commencement of the actual review </w:t>
      </w:r>
    </w:p>
    <w:p w:rsidR="00F42480" w:rsidRDefault="005F7ADC">
      <w:pPr>
        <w:widowControl w:val="0"/>
        <w:numPr>
          <w:ilvl w:val="0"/>
          <w:numId w:val="23"/>
        </w:numPr>
        <w:overflowPunct w:val="0"/>
        <w:autoSpaceDE w:val="0"/>
        <w:autoSpaceDN w:val="0"/>
        <w:adjustRightInd w:val="0"/>
        <w:spacing w:after="0" w:line="240" w:lineRule="auto"/>
        <w:ind w:hanging="368"/>
        <w:jc w:val="both"/>
        <w:rPr>
          <w:rFonts w:ascii="Cambria" w:hAnsi="Cambria" w:cs="Cambria"/>
          <w:sz w:val="20"/>
        </w:rPr>
      </w:pPr>
      <w:r w:rsidRPr="008F53BA">
        <w:rPr>
          <w:rFonts w:ascii="Cambria" w:hAnsi="Cambria" w:cs="Cambria"/>
          <w:sz w:val="20"/>
        </w:rPr>
        <w:t xml:space="preserve">A draft report for review by Participating UN Agencies and main partners </w:t>
      </w:r>
    </w:p>
    <w:p w:rsidR="00F42480" w:rsidRDefault="005F7ADC">
      <w:pPr>
        <w:widowControl w:val="0"/>
        <w:numPr>
          <w:ilvl w:val="0"/>
          <w:numId w:val="23"/>
        </w:numPr>
        <w:overflowPunct w:val="0"/>
        <w:autoSpaceDE w:val="0"/>
        <w:autoSpaceDN w:val="0"/>
        <w:adjustRightInd w:val="0"/>
        <w:spacing w:after="0" w:line="239" w:lineRule="auto"/>
        <w:ind w:hanging="368"/>
        <w:jc w:val="both"/>
        <w:rPr>
          <w:rFonts w:ascii="Cambria" w:hAnsi="Cambria" w:cs="Cambria"/>
          <w:sz w:val="20"/>
        </w:rPr>
      </w:pPr>
      <w:r w:rsidRPr="008F53BA">
        <w:rPr>
          <w:rFonts w:ascii="Cambria" w:hAnsi="Cambria" w:cs="Cambria"/>
          <w:sz w:val="20"/>
        </w:rPr>
        <w:t xml:space="preserve">A second draft report incorporating comments made on the first draft. </w:t>
      </w:r>
    </w:p>
    <w:p w:rsidR="005F7ADC" w:rsidRPr="008F53BA" w:rsidRDefault="005F7ADC" w:rsidP="005F7ADC">
      <w:pPr>
        <w:widowControl w:val="0"/>
        <w:autoSpaceDE w:val="0"/>
        <w:autoSpaceDN w:val="0"/>
        <w:adjustRightInd w:val="0"/>
        <w:spacing w:after="0" w:line="1" w:lineRule="exact"/>
        <w:rPr>
          <w:rFonts w:ascii="Cambria" w:hAnsi="Cambria" w:cs="Cambria"/>
          <w:sz w:val="20"/>
        </w:rPr>
      </w:pPr>
    </w:p>
    <w:p w:rsidR="00F42480" w:rsidRDefault="005F7ADC">
      <w:pPr>
        <w:widowControl w:val="0"/>
        <w:numPr>
          <w:ilvl w:val="0"/>
          <w:numId w:val="23"/>
        </w:numPr>
        <w:overflowPunct w:val="0"/>
        <w:autoSpaceDE w:val="0"/>
        <w:autoSpaceDN w:val="0"/>
        <w:adjustRightInd w:val="0"/>
        <w:spacing w:after="0" w:line="240" w:lineRule="auto"/>
        <w:ind w:hanging="368"/>
        <w:jc w:val="both"/>
        <w:rPr>
          <w:rFonts w:ascii="Cambria" w:hAnsi="Cambria" w:cs="Cambria"/>
          <w:sz w:val="20"/>
        </w:rPr>
      </w:pPr>
      <w:r w:rsidRPr="008F53BA">
        <w:rPr>
          <w:rFonts w:ascii="Cambria" w:hAnsi="Cambria" w:cs="Cambria"/>
          <w:sz w:val="20"/>
        </w:rPr>
        <w:t xml:space="preserve">Power point presentation for dissemination purpose </w:t>
      </w:r>
    </w:p>
    <w:p w:rsidR="005F7ADC" w:rsidRPr="008F53BA" w:rsidRDefault="005F7ADC" w:rsidP="005F7ADC">
      <w:pPr>
        <w:widowControl w:val="0"/>
        <w:autoSpaceDE w:val="0"/>
        <w:autoSpaceDN w:val="0"/>
        <w:adjustRightInd w:val="0"/>
        <w:spacing w:after="0" w:line="35" w:lineRule="exact"/>
        <w:rPr>
          <w:rFonts w:ascii="Cambria" w:hAnsi="Cambria" w:cs="Cambria"/>
          <w:sz w:val="20"/>
        </w:rPr>
      </w:pPr>
    </w:p>
    <w:p w:rsidR="00F42480" w:rsidRDefault="005F7ADC">
      <w:pPr>
        <w:widowControl w:val="0"/>
        <w:numPr>
          <w:ilvl w:val="0"/>
          <w:numId w:val="23"/>
        </w:numPr>
        <w:overflowPunct w:val="0"/>
        <w:autoSpaceDE w:val="0"/>
        <w:autoSpaceDN w:val="0"/>
        <w:adjustRightInd w:val="0"/>
        <w:spacing w:after="0" w:line="228" w:lineRule="auto"/>
        <w:ind w:right="300" w:hanging="368"/>
        <w:rPr>
          <w:rFonts w:ascii="Cambria" w:hAnsi="Cambria" w:cs="Cambria"/>
          <w:sz w:val="20"/>
        </w:rPr>
      </w:pPr>
      <w:r w:rsidRPr="008F53BA">
        <w:rPr>
          <w:rFonts w:ascii="Cambria" w:hAnsi="Cambria" w:cs="Cambria"/>
          <w:sz w:val="20"/>
        </w:rPr>
        <w:t xml:space="preserve">To further promote learning and the exchange of experiences, a dissemination strategy will be developed for sharing lessons learnt and good practices from this review with UN partners, </w:t>
      </w:r>
      <w:proofErr w:type="spellStart"/>
      <w:r w:rsidRPr="008F53BA">
        <w:rPr>
          <w:rFonts w:ascii="Cambria" w:hAnsi="Cambria" w:cs="Cambria"/>
          <w:sz w:val="20"/>
        </w:rPr>
        <w:t>GoU</w:t>
      </w:r>
      <w:proofErr w:type="spellEnd"/>
      <w:r w:rsidRPr="008F53BA">
        <w:rPr>
          <w:rFonts w:ascii="Cambria" w:hAnsi="Cambria" w:cs="Cambria"/>
          <w:sz w:val="20"/>
        </w:rPr>
        <w:t xml:space="preserve"> stakeholders, relevant staff in participating UN-agencies, UN Women and other relevant stakeholders. </w:t>
      </w:r>
    </w:p>
    <w:p w:rsidR="005F7ADC" w:rsidRPr="008F53BA" w:rsidRDefault="005F7ADC" w:rsidP="005F7ADC">
      <w:pPr>
        <w:widowControl w:val="0"/>
        <w:autoSpaceDE w:val="0"/>
        <w:autoSpaceDN w:val="0"/>
        <w:adjustRightInd w:val="0"/>
        <w:spacing w:after="0" w:line="40" w:lineRule="exact"/>
        <w:rPr>
          <w:rFonts w:ascii="Cambria" w:hAnsi="Cambria" w:cs="Cambria"/>
          <w:sz w:val="20"/>
        </w:rPr>
      </w:pPr>
    </w:p>
    <w:p w:rsidR="00F42480" w:rsidRDefault="005F7ADC">
      <w:pPr>
        <w:widowControl w:val="0"/>
        <w:numPr>
          <w:ilvl w:val="0"/>
          <w:numId w:val="23"/>
        </w:numPr>
        <w:overflowPunct w:val="0"/>
        <w:autoSpaceDE w:val="0"/>
        <w:autoSpaceDN w:val="0"/>
        <w:adjustRightInd w:val="0"/>
        <w:spacing w:after="0" w:line="222" w:lineRule="auto"/>
        <w:ind w:right="620" w:hanging="368"/>
        <w:jc w:val="both"/>
        <w:rPr>
          <w:rFonts w:ascii="Cambria" w:hAnsi="Cambria" w:cs="Cambria"/>
          <w:sz w:val="20"/>
        </w:rPr>
      </w:pPr>
      <w:r w:rsidRPr="008F53BA">
        <w:rPr>
          <w:rFonts w:ascii="Cambria" w:hAnsi="Cambria" w:cs="Cambria"/>
          <w:sz w:val="20"/>
        </w:rPr>
        <w:t xml:space="preserve">One or two success stories to be included in the UN Resident Coordinator’s Annual Report 2012 as separate Annexes to the final report according to a given format. </w:t>
      </w:r>
    </w:p>
    <w:p w:rsidR="005F7ADC" w:rsidRPr="008F53BA" w:rsidRDefault="005F7ADC" w:rsidP="005F7ADC">
      <w:pPr>
        <w:widowControl w:val="0"/>
        <w:autoSpaceDE w:val="0"/>
        <w:autoSpaceDN w:val="0"/>
        <w:adjustRightInd w:val="0"/>
        <w:spacing w:after="0" w:line="36" w:lineRule="exact"/>
        <w:rPr>
          <w:rFonts w:ascii="Cambria" w:hAnsi="Cambria" w:cs="Cambria"/>
          <w:sz w:val="20"/>
        </w:rPr>
      </w:pPr>
    </w:p>
    <w:p w:rsidR="00F42480" w:rsidRDefault="005F7ADC">
      <w:pPr>
        <w:widowControl w:val="0"/>
        <w:numPr>
          <w:ilvl w:val="0"/>
          <w:numId w:val="23"/>
        </w:numPr>
        <w:overflowPunct w:val="0"/>
        <w:autoSpaceDE w:val="0"/>
        <w:autoSpaceDN w:val="0"/>
        <w:adjustRightInd w:val="0"/>
        <w:spacing w:after="0" w:line="223" w:lineRule="auto"/>
        <w:ind w:right="540" w:hanging="368"/>
        <w:jc w:val="both"/>
        <w:rPr>
          <w:rFonts w:ascii="Cambria" w:hAnsi="Cambria" w:cs="Cambria"/>
          <w:sz w:val="20"/>
        </w:rPr>
      </w:pPr>
      <w:r w:rsidRPr="008F53BA">
        <w:rPr>
          <w:rFonts w:ascii="Cambria" w:hAnsi="Cambria" w:cs="Cambria"/>
          <w:sz w:val="20"/>
        </w:rPr>
        <w:t xml:space="preserve">Observations Report that documents the review process so that the process can be improved in the succeeding </w:t>
      </w:r>
      <w:r w:rsidR="00703304">
        <w:rPr>
          <w:rFonts w:ascii="Cambria" w:hAnsi="Cambria" w:cs="Cambria"/>
          <w:sz w:val="20"/>
        </w:rPr>
        <w:t>UNJPGE</w:t>
      </w:r>
      <w:r w:rsidRPr="008F53BA">
        <w:rPr>
          <w:rFonts w:ascii="Cambria" w:hAnsi="Cambria" w:cs="Cambria"/>
          <w:sz w:val="20"/>
        </w:rPr>
        <w:t xml:space="preserve"> reviews. </w:t>
      </w:r>
    </w:p>
    <w:p w:rsidR="00F42480" w:rsidRDefault="005F7ADC">
      <w:pPr>
        <w:widowControl w:val="0"/>
        <w:numPr>
          <w:ilvl w:val="0"/>
          <w:numId w:val="23"/>
        </w:numPr>
        <w:overflowPunct w:val="0"/>
        <w:autoSpaceDE w:val="0"/>
        <w:autoSpaceDN w:val="0"/>
        <w:adjustRightInd w:val="0"/>
        <w:spacing w:after="0" w:line="239" w:lineRule="auto"/>
        <w:ind w:hanging="368"/>
        <w:jc w:val="both"/>
        <w:rPr>
          <w:rFonts w:ascii="Cambria" w:hAnsi="Cambria" w:cs="Cambria"/>
          <w:sz w:val="20"/>
        </w:rPr>
      </w:pPr>
      <w:r w:rsidRPr="008F53BA">
        <w:rPr>
          <w:rFonts w:ascii="Cambria" w:hAnsi="Cambria" w:cs="Cambria"/>
          <w:sz w:val="20"/>
        </w:rPr>
        <w:t xml:space="preserve">As annexes to the final report: </w:t>
      </w:r>
    </w:p>
    <w:p w:rsidR="005F7ADC" w:rsidRPr="008F53BA" w:rsidRDefault="005F7ADC" w:rsidP="005F7ADC">
      <w:pPr>
        <w:widowControl w:val="0"/>
        <w:autoSpaceDE w:val="0"/>
        <w:autoSpaceDN w:val="0"/>
        <w:adjustRightInd w:val="0"/>
        <w:spacing w:after="0" w:line="1" w:lineRule="exact"/>
        <w:rPr>
          <w:rFonts w:ascii="Cambria" w:hAnsi="Cambria" w:cs="Cambria"/>
          <w:sz w:val="20"/>
        </w:rPr>
      </w:pPr>
    </w:p>
    <w:p w:rsidR="00F42480" w:rsidRDefault="005F7ADC">
      <w:pPr>
        <w:widowControl w:val="0"/>
        <w:numPr>
          <w:ilvl w:val="1"/>
          <w:numId w:val="23"/>
        </w:numPr>
        <w:overflowPunct w:val="0"/>
        <w:autoSpaceDE w:val="0"/>
        <w:autoSpaceDN w:val="0"/>
        <w:adjustRightInd w:val="0"/>
        <w:spacing w:after="0" w:line="240" w:lineRule="auto"/>
        <w:ind w:hanging="473"/>
        <w:jc w:val="both"/>
        <w:rPr>
          <w:rFonts w:ascii="Cambria" w:hAnsi="Cambria" w:cs="Cambria"/>
          <w:sz w:val="20"/>
        </w:rPr>
      </w:pPr>
      <w:r w:rsidRPr="008F53BA">
        <w:rPr>
          <w:rFonts w:ascii="Cambria" w:hAnsi="Cambria" w:cs="Cambria"/>
          <w:sz w:val="20"/>
        </w:rPr>
        <w:t xml:space="preserve">Terms of Reference. </w:t>
      </w:r>
    </w:p>
    <w:p w:rsidR="00F42480" w:rsidRDefault="005F7ADC">
      <w:pPr>
        <w:widowControl w:val="0"/>
        <w:numPr>
          <w:ilvl w:val="1"/>
          <w:numId w:val="23"/>
        </w:numPr>
        <w:overflowPunct w:val="0"/>
        <w:autoSpaceDE w:val="0"/>
        <w:autoSpaceDN w:val="0"/>
        <w:adjustRightInd w:val="0"/>
        <w:spacing w:after="0" w:line="239" w:lineRule="auto"/>
        <w:ind w:hanging="536"/>
        <w:jc w:val="both"/>
        <w:rPr>
          <w:rFonts w:ascii="Cambria" w:hAnsi="Cambria" w:cs="Cambria"/>
          <w:sz w:val="20"/>
        </w:rPr>
      </w:pPr>
      <w:r w:rsidRPr="008F53BA">
        <w:rPr>
          <w:rFonts w:ascii="Cambria" w:hAnsi="Cambria" w:cs="Cambria"/>
          <w:sz w:val="20"/>
        </w:rPr>
        <w:t xml:space="preserve">Updated and/or </w:t>
      </w:r>
      <w:proofErr w:type="gramStart"/>
      <w:r w:rsidRPr="008F53BA">
        <w:rPr>
          <w:rFonts w:ascii="Cambria" w:hAnsi="Cambria" w:cs="Cambria"/>
          <w:sz w:val="20"/>
        </w:rPr>
        <w:t>revised  Results</w:t>
      </w:r>
      <w:proofErr w:type="gramEnd"/>
      <w:r w:rsidRPr="008F53BA">
        <w:rPr>
          <w:rFonts w:ascii="Cambria" w:hAnsi="Cambria" w:cs="Cambria"/>
          <w:sz w:val="20"/>
        </w:rPr>
        <w:t xml:space="preserve"> Matrix. </w:t>
      </w:r>
    </w:p>
    <w:p w:rsidR="005F7ADC" w:rsidRPr="008F53BA" w:rsidRDefault="005F7ADC" w:rsidP="005F7ADC">
      <w:pPr>
        <w:widowControl w:val="0"/>
        <w:autoSpaceDE w:val="0"/>
        <w:autoSpaceDN w:val="0"/>
        <w:adjustRightInd w:val="0"/>
        <w:spacing w:after="0" w:line="1" w:lineRule="exact"/>
        <w:rPr>
          <w:rFonts w:ascii="Cambria" w:hAnsi="Cambria" w:cs="Cambria"/>
          <w:sz w:val="20"/>
        </w:rPr>
      </w:pPr>
    </w:p>
    <w:p w:rsidR="00F42480" w:rsidRDefault="005F7ADC">
      <w:pPr>
        <w:widowControl w:val="0"/>
        <w:numPr>
          <w:ilvl w:val="1"/>
          <w:numId w:val="23"/>
        </w:numPr>
        <w:overflowPunct w:val="0"/>
        <w:autoSpaceDE w:val="0"/>
        <w:autoSpaceDN w:val="0"/>
        <w:adjustRightInd w:val="0"/>
        <w:spacing w:after="0" w:line="240" w:lineRule="auto"/>
        <w:ind w:hanging="596"/>
        <w:jc w:val="both"/>
        <w:rPr>
          <w:rFonts w:ascii="Cambria" w:hAnsi="Cambria" w:cs="Cambria"/>
          <w:sz w:val="20"/>
        </w:rPr>
      </w:pPr>
      <w:r w:rsidRPr="008F53BA">
        <w:rPr>
          <w:rFonts w:ascii="Cambria" w:hAnsi="Cambria" w:cs="Cambria"/>
          <w:sz w:val="20"/>
        </w:rPr>
        <w:t xml:space="preserve">List of documents reviewed. </w:t>
      </w:r>
    </w:p>
    <w:p w:rsidR="00F42480" w:rsidRDefault="005F7ADC">
      <w:pPr>
        <w:widowControl w:val="0"/>
        <w:numPr>
          <w:ilvl w:val="1"/>
          <w:numId w:val="23"/>
        </w:numPr>
        <w:overflowPunct w:val="0"/>
        <w:autoSpaceDE w:val="0"/>
        <w:autoSpaceDN w:val="0"/>
        <w:adjustRightInd w:val="0"/>
        <w:spacing w:after="0" w:line="239" w:lineRule="auto"/>
        <w:ind w:hanging="584"/>
        <w:jc w:val="both"/>
        <w:rPr>
          <w:rFonts w:ascii="Cambria" w:hAnsi="Cambria" w:cs="Cambria"/>
          <w:sz w:val="20"/>
        </w:rPr>
      </w:pPr>
      <w:r w:rsidRPr="008F53BA">
        <w:rPr>
          <w:rFonts w:ascii="Cambria" w:hAnsi="Cambria" w:cs="Cambria"/>
          <w:sz w:val="20"/>
        </w:rPr>
        <w:t xml:space="preserve">List of UN agencies, implementing partners and staff consulted. </w:t>
      </w:r>
    </w:p>
    <w:p w:rsidR="005F7ADC" w:rsidRPr="008F53BA" w:rsidRDefault="005F7ADC" w:rsidP="005F7ADC">
      <w:pPr>
        <w:widowControl w:val="0"/>
        <w:autoSpaceDE w:val="0"/>
        <w:autoSpaceDN w:val="0"/>
        <w:adjustRightInd w:val="0"/>
        <w:spacing w:after="0" w:line="258"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360"/>
        <w:rPr>
          <w:rFonts w:ascii="Times New Roman" w:hAnsi="Times New Roman"/>
          <w:szCs w:val="24"/>
        </w:rPr>
      </w:pPr>
      <w:r w:rsidRPr="008F53BA">
        <w:rPr>
          <w:rFonts w:ascii="Cambria" w:hAnsi="Cambria" w:cs="Cambria"/>
          <w:b/>
          <w:bCs/>
          <w:sz w:val="24"/>
          <w:szCs w:val="28"/>
        </w:rPr>
        <w:t>VI.    Management Arrangements, work plan and time frame</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8" w:lineRule="auto"/>
        <w:ind w:right="40"/>
        <w:jc w:val="both"/>
        <w:rPr>
          <w:rFonts w:ascii="Times New Roman" w:hAnsi="Times New Roman"/>
          <w:szCs w:val="24"/>
        </w:rPr>
      </w:pPr>
      <w:r w:rsidRPr="008F53BA">
        <w:rPr>
          <w:rFonts w:ascii="Cambria" w:hAnsi="Cambria" w:cs="Cambria"/>
          <w:sz w:val="20"/>
        </w:rPr>
        <w:t xml:space="preserve">In line with UN Evaluation Group Norms and Standards, an Evaluation Steering Committee will be constituted to serve as </w:t>
      </w:r>
      <w:r w:rsidRPr="008F53BA">
        <w:rPr>
          <w:rFonts w:ascii="Cambria" w:hAnsi="Cambria" w:cs="Cambria"/>
          <w:sz w:val="20"/>
        </w:rPr>
        <w:lastRenderedPageBreak/>
        <w:t>sounding board and consultative body to ensure the active involvement of stakeholders. The evaluation committee will help to:</w:t>
      </w:r>
    </w:p>
    <w:p w:rsidR="005F7ADC" w:rsidRPr="008F53BA" w:rsidRDefault="005F7ADC" w:rsidP="005F7ADC">
      <w:pPr>
        <w:widowControl w:val="0"/>
        <w:autoSpaceDE w:val="0"/>
        <w:autoSpaceDN w:val="0"/>
        <w:adjustRightInd w:val="0"/>
        <w:spacing w:after="0" w:line="2" w:lineRule="exact"/>
        <w:rPr>
          <w:rFonts w:ascii="Times New Roman" w:hAnsi="Times New Roman"/>
          <w:szCs w:val="24"/>
        </w:rPr>
      </w:pPr>
    </w:p>
    <w:p w:rsidR="00F42480" w:rsidRDefault="005F7ADC">
      <w:pPr>
        <w:widowControl w:val="0"/>
        <w:numPr>
          <w:ilvl w:val="0"/>
          <w:numId w:val="24"/>
        </w:numPr>
        <w:overflowPunct w:val="0"/>
        <w:autoSpaceDE w:val="0"/>
        <w:autoSpaceDN w:val="0"/>
        <w:adjustRightInd w:val="0"/>
        <w:spacing w:after="0" w:line="240" w:lineRule="auto"/>
        <w:ind w:hanging="368"/>
        <w:jc w:val="both"/>
        <w:rPr>
          <w:rFonts w:ascii="Symbol" w:hAnsi="Symbol" w:cs="Symbol"/>
          <w:sz w:val="18"/>
          <w:szCs w:val="20"/>
        </w:rPr>
      </w:pPr>
      <w:r w:rsidRPr="008F53BA">
        <w:rPr>
          <w:rFonts w:ascii="Cambria" w:hAnsi="Cambria" w:cs="Cambria"/>
          <w:sz w:val="20"/>
        </w:rPr>
        <w:t xml:space="preserve">Provide a more balanced picture of views and perceptions regarding the progress of the </w:t>
      </w:r>
      <w:r w:rsidR="00E365C7">
        <w:rPr>
          <w:rFonts w:ascii="Cambria" w:hAnsi="Cambria" w:cs="Cambria"/>
          <w:sz w:val="20"/>
        </w:rPr>
        <w:t>UN</w:t>
      </w:r>
      <w:r w:rsidR="00703304">
        <w:rPr>
          <w:rFonts w:ascii="Cambria" w:hAnsi="Cambria" w:cs="Cambria"/>
          <w:sz w:val="20"/>
        </w:rPr>
        <w:t>UNJPGE</w:t>
      </w:r>
      <w:r w:rsidRPr="008F53BA">
        <w:rPr>
          <w:rFonts w:ascii="Cambria" w:hAnsi="Cambria" w:cs="Cambria"/>
          <w:sz w:val="20"/>
        </w:rPr>
        <w:t xml:space="preserve">. </w:t>
      </w:r>
    </w:p>
    <w:p w:rsidR="005F7ADC" w:rsidRPr="008F53BA" w:rsidRDefault="005F7ADC" w:rsidP="005F7ADC">
      <w:pPr>
        <w:widowControl w:val="0"/>
        <w:autoSpaceDE w:val="0"/>
        <w:autoSpaceDN w:val="0"/>
        <w:adjustRightInd w:val="0"/>
        <w:spacing w:after="0" w:line="37" w:lineRule="exact"/>
        <w:rPr>
          <w:rFonts w:ascii="Symbol" w:hAnsi="Symbol" w:cs="Symbol"/>
          <w:sz w:val="18"/>
          <w:szCs w:val="20"/>
        </w:rPr>
      </w:pPr>
    </w:p>
    <w:p w:rsidR="00F42480" w:rsidRDefault="005F7ADC">
      <w:pPr>
        <w:widowControl w:val="0"/>
        <w:numPr>
          <w:ilvl w:val="0"/>
          <w:numId w:val="24"/>
        </w:numPr>
        <w:overflowPunct w:val="0"/>
        <w:autoSpaceDE w:val="0"/>
        <w:autoSpaceDN w:val="0"/>
        <w:adjustRightInd w:val="0"/>
        <w:spacing w:after="0" w:line="233" w:lineRule="auto"/>
        <w:ind w:right="680" w:hanging="368"/>
        <w:jc w:val="both"/>
        <w:rPr>
          <w:rFonts w:ascii="Symbol" w:hAnsi="Symbol" w:cs="Symbol"/>
          <w:sz w:val="18"/>
          <w:szCs w:val="19"/>
        </w:rPr>
      </w:pPr>
      <w:r w:rsidRPr="008F53BA">
        <w:rPr>
          <w:rFonts w:ascii="Cambria" w:hAnsi="Cambria" w:cs="Cambria"/>
          <w:sz w:val="20"/>
          <w:szCs w:val="21"/>
        </w:rPr>
        <w:t xml:space="preserve">Make the evaluation more relevant through influencing not only the way the evaluation process is designed and implemented, but also the possible consequences and utilization of the evaluation. </w:t>
      </w:r>
    </w:p>
    <w:p w:rsidR="005F7ADC" w:rsidRPr="008F53BA" w:rsidRDefault="005F7ADC" w:rsidP="005F7ADC">
      <w:pPr>
        <w:widowControl w:val="0"/>
        <w:autoSpaceDE w:val="0"/>
        <w:autoSpaceDN w:val="0"/>
        <w:adjustRightInd w:val="0"/>
        <w:spacing w:after="0" w:line="37" w:lineRule="exact"/>
        <w:rPr>
          <w:rFonts w:ascii="Symbol" w:hAnsi="Symbol" w:cs="Symbol"/>
          <w:sz w:val="18"/>
          <w:szCs w:val="19"/>
        </w:rPr>
      </w:pPr>
    </w:p>
    <w:p w:rsidR="00F42480" w:rsidRDefault="005F7ADC">
      <w:pPr>
        <w:widowControl w:val="0"/>
        <w:numPr>
          <w:ilvl w:val="0"/>
          <w:numId w:val="24"/>
        </w:numPr>
        <w:overflowPunct w:val="0"/>
        <w:autoSpaceDE w:val="0"/>
        <w:autoSpaceDN w:val="0"/>
        <w:adjustRightInd w:val="0"/>
        <w:spacing w:after="0" w:line="222" w:lineRule="auto"/>
        <w:ind w:right="920" w:hanging="368"/>
        <w:jc w:val="both"/>
        <w:rPr>
          <w:rFonts w:ascii="Symbol" w:hAnsi="Symbol" w:cs="Symbol"/>
          <w:sz w:val="18"/>
          <w:szCs w:val="20"/>
        </w:rPr>
      </w:pPr>
      <w:r w:rsidRPr="008F53BA">
        <w:rPr>
          <w:rFonts w:ascii="Cambria" w:hAnsi="Cambria" w:cs="Cambria"/>
          <w:sz w:val="20"/>
        </w:rPr>
        <w:t xml:space="preserve">Prompt primary users of the evaluation and other stakeholders into action during and after the evaluation. </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3" w:lineRule="auto"/>
        <w:rPr>
          <w:rFonts w:ascii="Times New Roman" w:hAnsi="Times New Roman"/>
          <w:szCs w:val="24"/>
        </w:rPr>
      </w:pPr>
      <w:r w:rsidRPr="008F53BA">
        <w:rPr>
          <w:rFonts w:ascii="Cambria" w:hAnsi="Cambria" w:cs="Cambria"/>
          <w:sz w:val="20"/>
        </w:rPr>
        <w:t>Each participating Agency will appoint an evaluation focal person. The evaluators will thus be able to ask for any support and reports directly to the evaluation focal persons of the programme.</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3" w:lineRule="auto"/>
        <w:rPr>
          <w:rFonts w:ascii="Times New Roman" w:hAnsi="Times New Roman"/>
          <w:szCs w:val="24"/>
        </w:rPr>
      </w:pPr>
      <w:r w:rsidRPr="008F53BA">
        <w:rPr>
          <w:rFonts w:ascii="Cambria" w:hAnsi="Cambria" w:cs="Cambria"/>
          <w:sz w:val="20"/>
        </w:rPr>
        <w:t xml:space="preserve">The Evaluation committee will serve as the primary contact with the evaluation team. The Committee will consist of members from the Gender Reference Group (GRG), the </w:t>
      </w:r>
      <w:r w:rsidR="00703304">
        <w:rPr>
          <w:rFonts w:ascii="Cambria" w:hAnsi="Cambria" w:cs="Cambria"/>
          <w:sz w:val="20"/>
        </w:rPr>
        <w:t>UNJPGE</w:t>
      </w:r>
      <w:r w:rsidRPr="008F53BA">
        <w:rPr>
          <w:rFonts w:ascii="Cambria" w:hAnsi="Cambria" w:cs="Cambria"/>
          <w:sz w:val="20"/>
        </w:rPr>
        <w:t xml:space="preserve">GE coordinator, UN WOMEN M&amp;E Officer and UN Women Regional Evaluation Specialist. The Committee will assist key aspects of the evaluation process such as drafting and finalising </w:t>
      </w:r>
      <w:proofErr w:type="spellStart"/>
      <w:r w:rsidRPr="008F53BA">
        <w:rPr>
          <w:rFonts w:ascii="Cambria" w:hAnsi="Cambria" w:cs="Cambria"/>
          <w:sz w:val="20"/>
        </w:rPr>
        <w:t>ToR</w:t>
      </w:r>
      <w:proofErr w:type="spellEnd"/>
      <w:r w:rsidRPr="008F53BA">
        <w:rPr>
          <w:rFonts w:ascii="Cambria" w:hAnsi="Cambria" w:cs="Cambria"/>
          <w:sz w:val="20"/>
        </w:rPr>
        <w:t>, selecting evaluators, review of preliminary report, establishing dissemination plan and implementation of recommendation strategy. It will also provide a technical guidance throughout the evaluation process and facilitate the evaluators’ engagement with relevant stakeholders. The Committee will also coordinate the primary data collection.</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1" w:lineRule="auto"/>
        <w:jc w:val="both"/>
        <w:rPr>
          <w:rFonts w:ascii="Times New Roman" w:hAnsi="Times New Roman"/>
          <w:szCs w:val="24"/>
        </w:rPr>
      </w:pPr>
      <w:r w:rsidRPr="008F53BA">
        <w:rPr>
          <w:rFonts w:ascii="Cambria" w:hAnsi="Cambria" w:cs="Cambria"/>
          <w:sz w:val="20"/>
        </w:rPr>
        <w:t>Prior to the evaluation, the Committee will discuss with the evaluators the TORs and criteria for a good quality evaluation as outlined in the international norms, standards and guidelines quoted above. Upon the completion of the review, the Committee will meet the evaluators to discuss whether the agreed upon criteria have been fulfilled. The Committee will give approval for the final evaluation report.</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3" w:lineRule="auto"/>
        <w:rPr>
          <w:rFonts w:ascii="Times New Roman" w:hAnsi="Times New Roman"/>
          <w:szCs w:val="24"/>
        </w:rPr>
      </w:pPr>
      <w:r w:rsidRPr="008F53BA">
        <w:rPr>
          <w:rFonts w:ascii="Cambria" w:hAnsi="Cambria" w:cs="Cambria"/>
          <w:sz w:val="20"/>
        </w:rPr>
        <w:t>The evaluation coordinating agency, UN Women in consultation with the RC will provide the necessary guidance on the process and in reviewing the draft report.</w:t>
      </w:r>
    </w:p>
    <w:p w:rsidR="005F7ADC" w:rsidRPr="008F53BA" w:rsidRDefault="005F7ADC" w:rsidP="005F7ADC">
      <w:pPr>
        <w:widowControl w:val="0"/>
        <w:autoSpaceDE w:val="0"/>
        <w:autoSpaceDN w:val="0"/>
        <w:adjustRightInd w:val="0"/>
        <w:spacing w:after="0" w:line="260"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rPr>
          <w:rFonts w:ascii="Times New Roman" w:hAnsi="Times New Roman"/>
          <w:szCs w:val="24"/>
        </w:rPr>
      </w:pPr>
      <w:r w:rsidRPr="008F53BA">
        <w:rPr>
          <w:rFonts w:ascii="Cambria" w:hAnsi="Cambria" w:cs="Cambria"/>
          <w:sz w:val="20"/>
        </w:rPr>
        <w:t>The review will be done in 25 working days in November/December 2012.</w:t>
      </w:r>
    </w:p>
    <w:p w:rsidR="005F7ADC" w:rsidRPr="008F53BA" w:rsidRDefault="005F7ADC" w:rsidP="005F7ADC">
      <w:pPr>
        <w:widowControl w:val="0"/>
        <w:autoSpaceDE w:val="0"/>
        <w:autoSpaceDN w:val="0"/>
        <w:adjustRightInd w:val="0"/>
        <w:spacing w:after="0" w:line="258"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rPr>
          <w:rFonts w:ascii="Times New Roman" w:hAnsi="Times New Roman"/>
          <w:szCs w:val="24"/>
        </w:rPr>
      </w:pPr>
      <w:r w:rsidRPr="008F53BA">
        <w:rPr>
          <w:rFonts w:ascii="Cambria" w:hAnsi="Cambria" w:cs="Cambria"/>
          <w:b/>
          <w:bCs/>
          <w:sz w:val="20"/>
        </w:rPr>
        <w:t>Accountabilities</w:t>
      </w:r>
    </w:p>
    <w:p w:rsidR="005F7ADC" w:rsidRPr="008F53BA" w:rsidRDefault="005F7ADC" w:rsidP="005F7ADC">
      <w:pPr>
        <w:widowControl w:val="0"/>
        <w:autoSpaceDE w:val="0"/>
        <w:autoSpaceDN w:val="0"/>
        <w:adjustRightInd w:val="0"/>
        <w:spacing w:after="0" w:line="37"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right="100"/>
        <w:rPr>
          <w:rFonts w:ascii="Times New Roman" w:hAnsi="Times New Roman"/>
          <w:szCs w:val="24"/>
        </w:rPr>
      </w:pPr>
      <w:r w:rsidRPr="008F53BA">
        <w:rPr>
          <w:rFonts w:ascii="Cambria" w:hAnsi="Cambria" w:cs="Cambria"/>
          <w:sz w:val="20"/>
        </w:rPr>
        <w:t>UN WOMEN will be accountable for coordination of stakeholders’ involved, organizing field-visits, focus groups, providing translator/interpreter and other logistical issues.</w:t>
      </w:r>
    </w:p>
    <w:p w:rsidR="005F7ADC" w:rsidRPr="008F53BA" w:rsidRDefault="005F7ADC" w:rsidP="005F7ADC">
      <w:pPr>
        <w:widowControl w:val="0"/>
        <w:autoSpaceDE w:val="0"/>
        <w:autoSpaceDN w:val="0"/>
        <w:adjustRightInd w:val="0"/>
        <w:spacing w:after="0" w:line="200" w:lineRule="exact"/>
        <w:rPr>
          <w:rFonts w:ascii="Times New Roman" w:hAnsi="Times New Roman"/>
          <w:szCs w:val="24"/>
        </w:rPr>
      </w:pPr>
    </w:p>
    <w:p w:rsidR="005F7ADC" w:rsidRPr="008F53BA" w:rsidRDefault="005F7ADC" w:rsidP="005F7ADC">
      <w:pPr>
        <w:widowControl w:val="0"/>
        <w:autoSpaceDE w:val="0"/>
        <w:autoSpaceDN w:val="0"/>
        <w:adjustRightInd w:val="0"/>
        <w:spacing w:after="0" w:line="318"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360"/>
        <w:rPr>
          <w:rFonts w:ascii="Times New Roman" w:hAnsi="Times New Roman"/>
          <w:szCs w:val="24"/>
        </w:rPr>
      </w:pPr>
      <w:r w:rsidRPr="008F53BA">
        <w:rPr>
          <w:rFonts w:ascii="Cambria" w:hAnsi="Cambria" w:cs="Cambria"/>
          <w:b/>
          <w:bCs/>
          <w:sz w:val="24"/>
          <w:szCs w:val="28"/>
        </w:rPr>
        <w:t>VII.   Evaluation team</w:t>
      </w:r>
    </w:p>
    <w:p w:rsidR="005F7ADC" w:rsidRPr="008F53BA" w:rsidRDefault="005F7ADC" w:rsidP="005F7ADC">
      <w:pPr>
        <w:widowControl w:val="0"/>
        <w:autoSpaceDE w:val="0"/>
        <w:autoSpaceDN w:val="0"/>
        <w:adjustRightInd w:val="0"/>
        <w:spacing w:after="0" w:line="3"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rPr>
          <w:rFonts w:ascii="Times New Roman" w:hAnsi="Times New Roman"/>
          <w:szCs w:val="24"/>
        </w:rPr>
      </w:pPr>
      <w:r w:rsidRPr="008F53BA">
        <w:rPr>
          <w:rFonts w:ascii="Cambria" w:hAnsi="Cambria" w:cs="Cambria"/>
          <w:sz w:val="20"/>
        </w:rPr>
        <w:t>This assignment will be done by a team of two people: one international consultant and one national consultant.</w:t>
      </w:r>
    </w:p>
    <w:p w:rsidR="005F7ADC" w:rsidRPr="008F53BA" w:rsidRDefault="005F7ADC" w:rsidP="005F7ADC">
      <w:pPr>
        <w:widowControl w:val="0"/>
        <w:autoSpaceDE w:val="0"/>
        <w:autoSpaceDN w:val="0"/>
        <w:adjustRightInd w:val="0"/>
        <w:spacing w:after="0" w:line="257"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rPr>
          <w:rFonts w:ascii="Times New Roman" w:hAnsi="Times New Roman"/>
          <w:szCs w:val="24"/>
        </w:rPr>
      </w:pPr>
      <w:r w:rsidRPr="008F53BA">
        <w:rPr>
          <w:rFonts w:ascii="Cambria" w:hAnsi="Cambria" w:cs="Cambria"/>
          <w:b/>
          <w:bCs/>
          <w:i/>
          <w:iCs/>
          <w:sz w:val="20"/>
        </w:rPr>
        <w:t>Core values / guiding principles:</w:t>
      </w:r>
    </w:p>
    <w:p w:rsidR="005F7ADC" w:rsidRPr="008F53BA" w:rsidRDefault="005F7ADC" w:rsidP="005F7ADC">
      <w:pPr>
        <w:widowControl w:val="0"/>
        <w:autoSpaceDE w:val="0"/>
        <w:autoSpaceDN w:val="0"/>
        <w:adjustRightInd w:val="0"/>
        <w:spacing w:after="0" w:line="239" w:lineRule="auto"/>
        <w:rPr>
          <w:rFonts w:ascii="Times New Roman" w:hAnsi="Times New Roman"/>
          <w:szCs w:val="24"/>
        </w:rPr>
      </w:pPr>
      <w:r w:rsidRPr="008F53BA">
        <w:rPr>
          <w:rFonts w:ascii="Cambria" w:hAnsi="Cambria" w:cs="Cambria"/>
          <w:sz w:val="20"/>
        </w:rPr>
        <w:t>The evaluators will adhere to the following core values and guiding principles:</w:t>
      </w:r>
    </w:p>
    <w:p w:rsidR="005F7ADC" w:rsidRPr="008F53BA" w:rsidRDefault="005F7ADC" w:rsidP="005F7ADC">
      <w:pPr>
        <w:widowControl w:val="0"/>
        <w:autoSpaceDE w:val="0"/>
        <w:autoSpaceDN w:val="0"/>
        <w:adjustRightInd w:val="0"/>
        <w:spacing w:after="0" w:line="38" w:lineRule="exact"/>
        <w:rPr>
          <w:rFonts w:ascii="Times New Roman" w:hAnsi="Times New Roman"/>
          <w:szCs w:val="24"/>
        </w:rPr>
      </w:pPr>
    </w:p>
    <w:p w:rsidR="00F42480" w:rsidRDefault="005F7ADC">
      <w:pPr>
        <w:widowControl w:val="0"/>
        <w:numPr>
          <w:ilvl w:val="0"/>
          <w:numId w:val="25"/>
        </w:numPr>
        <w:overflowPunct w:val="0"/>
        <w:autoSpaceDE w:val="0"/>
        <w:autoSpaceDN w:val="0"/>
        <w:adjustRightInd w:val="0"/>
        <w:spacing w:after="0" w:line="222" w:lineRule="auto"/>
        <w:ind w:right="340" w:hanging="368"/>
        <w:jc w:val="both"/>
        <w:rPr>
          <w:rFonts w:ascii="Symbol" w:hAnsi="Symbol" w:cs="Symbol"/>
          <w:sz w:val="18"/>
          <w:szCs w:val="20"/>
        </w:rPr>
      </w:pPr>
      <w:r w:rsidRPr="008F53BA">
        <w:rPr>
          <w:rFonts w:ascii="Cambria" w:hAnsi="Cambria" w:cs="Cambria"/>
          <w:sz w:val="20"/>
        </w:rPr>
        <w:t xml:space="preserve">Integrity: Demonstrating consistency in upholding and promoting the values of UN Women in actions and decisions, in line with the UN Code of Conduct. </w:t>
      </w:r>
    </w:p>
    <w:p w:rsidR="005F7ADC" w:rsidRPr="008F53BA" w:rsidRDefault="005F7ADC" w:rsidP="005F7ADC">
      <w:pPr>
        <w:widowControl w:val="0"/>
        <w:autoSpaceDE w:val="0"/>
        <w:autoSpaceDN w:val="0"/>
        <w:adjustRightInd w:val="0"/>
        <w:spacing w:after="0" w:line="36" w:lineRule="exact"/>
        <w:rPr>
          <w:rFonts w:ascii="Symbol" w:hAnsi="Symbol" w:cs="Symbol"/>
          <w:sz w:val="18"/>
          <w:szCs w:val="20"/>
        </w:rPr>
      </w:pPr>
    </w:p>
    <w:p w:rsidR="00F42480" w:rsidRDefault="005F7ADC">
      <w:pPr>
        <w:widowControl w:val="0"/>
        <w:numPr>
          <w:ilvl w:val="0"/>
          <w:numId w:val="25"/>
        </w:numPr>
        <w:overflowPunct w:val="0"/>
        <w:autoSpaceDE w:val="0"/>
        <w:autoSpaceDN w:val="0"/>
        <w:adjustRightInd w:val="0"/>
        <w:spacing w:after="0" w:line="228" w:lineRule="auto"/>
        <w:ind w:right="20" w:hanging="368"/>
        <w:jc w:val="both"/>
        <w:rPr>
          <w:rFonts w:ascii="Symbol" w:hAnsi="Symbol" w:cs="Symbol"/>
          <w:sz w:val="18"/>
          <w:szCs w:val="20"/>
        </w:rPr>
      </w:pPr>
      <w:r w:rsidRPr="008F53BA">
        <w:rPr>
          <w:rFonts w:ascii="Cambria" w:hAnsi="Cambria" w:cs="Cambria"/>
          <w:sz w:val="20"/>
        </w:rPr>
        <w:t xml:space="preserve">Cultural Sensitivity/Valuing diversity: Demonstrating an appreciation of the multicultural nature of the organization and the diversity of its staff. Demonstrating an international outlook, appreciating differences in values and learning from cultural diversity. </w:t>
      </w:r>
    </w:p>
    <w:p w:rsidR="005F7ADC" w:rsidRPr="008F53BA" w:rsidRDefault="005F7ADC" w:rsidP="005F7ADC">
      <w:pPr>
        <w:widowControl w:val="0"/>
        <w:autoSpaceDE w:val="0"/>
        <w:autoSpaceDN w:val="0"/>
        <w:adjustRightInd w:val="0"/>
        <w:spacing w:after="0" w:line="261"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rPr>
          <w:rFonts w:ascii="Times New Roman" w:hAnsi="Times New Roman"/>
          <w:szCs w:val="24"/>
        </w:rPr>
      </w:pPr>
      <w:r w:rsidRPr="008F53BA">
        <w:rPr>
          <w:rFonts w:ascii="Cambria" w:hAnsi="Cambria" w:cs="Cambria"/>
          <w:b/>
          <w:bCs/>
          <w:i/>
          <w:iCs/>
          <w:color w:val="333333"/>
          <w:sz w:val="20"/>
        </w:rPr>
        <w:t>Specific competencies:</w:t>
      </w:r>
    </w:p>
    <w:p w:rsidR="005F7ADC" w:rsidRPr="008F53BA" w:rsidRDefault="005F7ADC" w:rsidP="005F7ADC">
      <w:pPr>
        <w:widowControl w:val="0"/>
        <w:autoSpaceDE w:val="0"/>
        <w:autoSpaceDN w:val="0"/>
        <w:adjustRightInd w:val="0"/>
        <w:spacing w:after="0" w:line="1" w:lineRule="exact"/>
        <w:rPr>
          <w:rFonts w:ascii="Times New Roman" w:hAnsi="Times New Roman"/>
          <w:szCs w:val="24"/>
        </w:rPr>
      </w:pPr>
    </w:p>
    <w:p w:rsidR="00F42480" w:rsidRDefault="005F7ADC">
      <w:pPr>
        <w:widowControl w:val="0"/>
        <w:numPr>
          <w:ilvl w:val="0"/>
          <w:numId w:val="26"/>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Ability and experience in leading Evaluations.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Knowledge of issues concerning governance, women's rights and gender equality. </w:t>
      </w:r>
    </w:p>
    <w:p w:rsidR="005F7ADC" w:rsidRPr="008F53BA" w:rsidRDefault="005F7ADC" w:rsidP="005F7ADC">
      <w:pPr>
        <w:widowControl w:val="0"/>
        <w:autoSpaceDE w:val="0"/>
        <w:autoSpaceDN w:val="0"/>
        <w:adjustRightInd w:val="0"/>
        <w:spacing w:after="0" w:line="50"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17" w:lineRule="auto"/>
        <w:ind w:right="160" w:hanging="368"/>
        <w:jc w:val="both"/>
        <w:rPr>
          <w:rFonts w:ascii="Symbol" w:hAnsi="Symbol" w:cs="Symbol"/>
          <w:sz w:val="20"/>
        </w:rPr>
      </w:pPr>
      <w:r w:rsidRPr="008F53BA">
        <w:rPr>
          <w:rFonts w:ascii="Cambria" w:hAnsi="Cambria" w:cs="Cambria"/>
          <w:sz w:val="20"/>
        </w:rPr>
        <w:t xml:space="preserve">Specific knowledge in the area of democratic governance, economic empowerment, GBV and/or gender mainstreaming.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Excellent facilitation and communication skills and the ability to conduct and document.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Experience with focus group discussions and key informant interviews.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39" w:lineRule="auto"/>
        <w:ind w:hanging="368"/>
        <w:jc w:val="both"/>
        <w:rPr>
          <w:rFonts w:ascii="Symbol" w:hAnsi="Symbol" w:cs="Symbol"/>
          <w:sz w:val="20"/>
        </w:rPr>
      </w:pPr>
      <w:r w:rsidRPr="008F53BA">
        <w:rPr>
          <w:rFonts w:ascii="Cambria" w:hAnsi="Cambria" w:cs="Cambria"/>
          <w:sz w:val="20"/>
        </w:rPr>
        <w:t xml:space="preserve">Ability to deal with multi-stakeholder groups.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Ability to write focused evaluation reports.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40" w:lineRule="auto"/>
        <w:ind w:hanging="368"/>
        <w:jc w:val="both"/>
        <w:rPr>
          <w:rFonts w:ascii="Symbol" w:hAnsi="Symbol" w:cs="Symbol"/>
          <w:sz w:val="20"/>
        </w:rPr>
      </w:pPr>
      <w:r w:rsidRPr="008F53BA">
        <w:rPr>
          <w:rFonts w:ascii="Cambria" w:hAnsi="Cambria" w:cs="Cambria"/>
          <w:sz w:val="20"/>
        </w:rPr>
        <w:t xml:space="preserve">Wide experience in quantitative and qualitative data collection methods. </w:t>
      </w:r>
    </w:p>
    <w:p w:rsidR="00F42480" w:rsidRDefault="005F7ADC">
      <w:pPr>
        <w:widowControl w:val="0"/>
        <w:numPr>
          <w:ilvl w:val="0"/>
          <w:numId w:val="26"/>
        </w:numPr>
        <w:overflowPunct w:val="0"/>
        <w:autoSpaceDE w:val="0"/>
        <w:autoSpaceDN w:val="0"/>
        <w:adjustRightInd w:val="0"/>
        <w:spacing w:after="0" w:line="238" w:lineRule="auto"/>
        <w:ind w:hanging="368"/>
        <w:jc w:val="both"/>
        <w:rPr>
          <w:rFonts w:ascii="Symbol" w:hAnsi="Symbol" w:cs="Symbol"/>
          <w:sz w:val="20"/>
        </w:rPr>
      </w:pPr>
      <w:r w:rsidRPr="008F53BA">
        <w:rPr>
          <w:rFonts w:ascii="Cambria" w:hAnsi="Cambria" w:cs="Cambria"/>
          <w:sz w:val="20"/>
        </w:rPr>
        <w:t xml:space="preserve">Willingness and ability to travel to the different project sites in the country.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40" w:lineRule="auto"/>
        <w:ind w:hanging="368"/>
        <w:jc w:val="both"/>
        <w:rPr>
          <w:rFonts w:ascii="Symbol" w:hAnsi="Symbol" w:cs="Symbol"/>
          <w:sz w:val="20"/>
        </w:rPr>
      </w:pPr>
      <w:r w:rsidRPr="008F53BA">
        <w:rPr>
          <w:rFonts w:ascii="Cambria" w:hAnsi="Cambria" w:cs="Cambria"/>
          <w:sz w:val="20"/>
        </w:rPr>
        <w:t xml:space="preserve">Ability to work in a team.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40" w:lineRule="auto"/>
        <w:ind w:hanging="368"/>
        <w:jc w:val="both"/>
        <w:rPr>
          <w:rFonts w:ascii="Symbol" w:hAnsi="Symbol" w:cs="Symbol"/>
          <w:sz w:val="20"/>
        </w:rPr>
      </w:pPr>
      <w:r w:rsidRPr="008F53BA">
        <w:rPr>
          <w:rFonts w:ascii="Cambria" w:hAnsi="Cambria" w:cs="Cambria"/>
          <w:sz w:val="20"/>
        </w:rPr>
        <w:t xml:space="preserve">Fluent in English </w:t>
      </w:r>
    </w:p>
    <w:p w:rsidR="005F7ADC" w:rsidRPr="008F53BA" w:rsidRDefault="005F7ADC" w:rsidP="005F7ADC">
      <w:pPr>
        <w:widowControl w:val="0"/>
        <w:autoSpaceDE w:val="0"/>
        <w:autoSpaceDN w:val="0"/>
        <w:adjustRightInd w:val="0"/>
        <w:spacing w:after="0" w:line="47" w:lineRule="exact"/>
        <w:rPr>
          <w:rFonts w:ascii="Symbol" w:hAnsi="Symbol" w:cs="Symbol"/>
          <w:sz w:val="20"/>
        </w:rPr>
      </w:pPr>
    </w:p>
    <w:p w:rsidR="00F42480" w:rsidRDefault="005F7ADC">
      <w:pPr>
        <w:widowControl w:val="0"/>
        <w:numPr>
          <w:ilvl w:val="0"/>
          <w:numId w:val="26"/>
        </w:numPr>
        <w:overflowPunct w:val="0"/>
        <w:autoSpaceDE w:val="0"/>
        <w:autoSpaceDN w:val="0"/>
        <w:adjustRightInd w:val="0"/>
        <w:spacing w:after="0" w:line="218" w:lineRule="auto"/>
        <w:ind w:right="20" w:hanging="368"/>
        <w:jc w:val="both"/>
        <w:rPr>
          <w:rFonts w:ascii="Symbol" w:hAnsi="Symbol" w:cs="Symbol"/>
          <w:sz w:val="20"/>
        </w:rPr>
      </w:pPr>
      <w:r w:rsidRPr="008F53BA">
        <w:rPr>
          <w:rFonts w:ascii="Cambria" w:hAnsi="Cambria" w:cs="Cambria"/>
          <w:sz w:val="20"/>
        </w:rPr>
        <w:lastRenderedPageBreak/>
        <w:t xml:space="preserve">Ability to manage and supervise the evaluation team and ensure timely submission of quality evaluation reports within deadline. </w:t>
      </w:r>
    </w:p>
    <w:p w:rsidR="005F7ADC" w:rsidRPr="008F53BA" w:rsidRDefault="005F7ADC" w:rsidP="005F7ADC">
      <w:pPr>
        <w:widowControl w:val="0"/>
        <w:autoSpaceDE w:val="0"/>
        <w:autoSpaceDN w:val="0"/>
        <w:adjustRightInd w:val="0"/>
        <w:spacing w:after="0" w:line="239" w:lineRule="auto"/>
        <w:ind w:left="120"/>
        <w:rPr>
          <w:rFonts w:ascii="Times New Roman" w:hAnsi="Times New Roman"/>
          <w:szCs w:val="24"/>
        </w:rPr>
      </w:pPr>
      <w:r w:rsidRPr="008F53BA">
        <w:rPr>
          <w:rFonts w:ascii="Cambria" w:hAnsi="Cambria" w:cs="Cambria"/>
          <w:b/>
          <w:bCs/>
          <w:i/>
          <w:iCs/>
          <w:color w:val="333333"/>
          <w:sz w:val="20"/>
        </w:rPr>
        <w:t>Required Background and Experience</w:t>
      </w:r>
    </w:p>
    <w:p w:rsidR="005F7ADC" w:rsidRPr="008F53BA" w:rsidRDefault="005F7ADC" w:rsidP="005F7ADC">
      <w:pPr>
        <w:widowControl w:val="0"/>
        <w:autoSpaceDE w:val="0"/>
        <w:autoSpaceDN w:val="0"/>
        <w:adjustRightInd w:val="0"/>
        <w:spacing w:after="0" w:line="245" w:lineRule="exact"/>
        <w:rPr>
          <w:rFonts w:ascii="Times New Roman" w:hAnsi="Times New Roman"/>
          <w:szCs w:val="24"/>
        </w:rPr>
      </w:pPr>
    </w:p>
    <w:tbl>
      <w:tblPr>
        <w:tblW w:w="0" w:type="auto"/>
        <w:tblInd w:w="10" w:type="dxa"/>
        <w:tblLayout w:type="fixed"/>
        <w:tblCellMar>
          <w:left w:w="0" w:type="dxa"/>
          <w:right w:w="0" w:type="dxa"/>
        </w:tblCellMar>
        <w:tblLook w:val="0000"/>
      </w:tblPr>
      <w:tblGrid>
        <w:gridCol w:w="700"/>
        <w:gridCol w:w="4680"/>
        <w:gridCol w:w="700"/>
        <w:gridCol w:w="1280"/>
        <w:gridCol w:w="1200"/>
        <w:gridCol w:w="1620"/>
        <w:gridCol w:w="580"/>
        <w:gridCol w:w="30"/>
      </w:tblGrid>
      <w:tr w:rsidR="005F7ADC" w:rsidRPr="008F53BA" w:rsidTr="005F7ADC">
        <w:trPr>
          <w:trHeight w:val="273"/>
        </w:trPr>
        <w:tc>
          <w:tcPr>
            <w:tcW w:w="5380" w:type="dxa"/>
            <w:gridSpan w:val="2"/>
            <w:tcBorders>
              <w:top w:val="single" w:sz="8" w:space="0" w:color="auto"/>
              <w:left w:val="single" w:sz="8" w:space="0" w:color="auto"/>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73" w:lineRule="exact"/>
              <w:ind w:left="280"/>
              <w:rPr>
                <w:rFonts w:ascii="Times New Roman" w:hAnsi="Times New Roman"/>
                <w:szCs w:val="24"/>
              </w:rPr>
            </w:pPr>
            <w:r w:rsidRPr="008F53BA">
              <w:rPr>
                <w:rFonts w:ascii="Cambria" w:hAnsi="Cambria" w:cs="Cambria"/>
                <w:b/>
                <w:bCs/>
                <w:szCs w:val="24"/>
              </w:rPr>
              <w:t>International consultant</w:t>
            </w:r>
          </w:p>
        </w:tc>
        <w:tc>
          <w:tcPr>
            <w:tcW w:w="3180" w:type="dxa"/>
            <w:gridSpan w:val="3"/>
            <w:tcBorders>
              <w:top w:val="single" w:sz="8" w:space="0" w:color="auto"/>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73" w:lineRule="exact"/>
              <w:ind w:left="480"/>
              <w:rPr>
                <w:rFonts w:ascii="Times New Roman" w:hAnsi="Times New Roman"/>
                <w:szCs w:val="24"/>
              </w:rPr>
            </w:pPr>
            <w:r w:rsidRPr="008F53BA">
              <w:rPr>
                <w:rFonts w:ascii="Cambria" w:hAnsi="Cambria" w:cs="Cambria"/>
                <w:b/>
                <w:bCs/>
                <w:color w:val="333333"/>
                <w:szCs w:val="24"/>
              </w:rPr>
              <w:t>National consultant</w:t>
            </w:r>
          </w:p>
        </w:tc>
        <w:tc>
          <w:tcPr>
            <w:tcW w:w="1620" w:type="dxa"/>
            <w:tcBorders>
              <w:top w:val="single" w:sz="8" w:space="0" w:color="auto"/>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580" w:type="dxa"/>
            <w:tcBorders>
              <w:top w:val="single" w:sz="8" w:space="0" w:color="auto"/>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74"/>
        </w:trPr>
        <w:tc>
          <w:tcPr>
            <w:tcW w:w="5380" w:type="dxa"/>
            <w:gridSpan w:val="2"/>
            <w:tcBorders>
              <w:top w:val="nil"/>
              <w:left w:val="single" w:sz="8" w:space="0" w:color="auto"/>
              <w:bottom w:val="nil"/>
              <w:right w:val="single" w:sz="8" w:space="0" w:color="auto"/>
            </w:tcBorders>
            <w:vAlign w:val="bottom"/>
          </w:tcPr>
          <w:p w:rsidR="005F7ADC" w:rsidRPr="008F53BA" w:rsidRDefault="005F7ADC" w:rsidP="005F7ADC">
            <w:pPr>
              <w:widowControl w:val="0"/>
              <w:autoSpaceDE w:val="0"/>
              <w:autoSpaceDN w:val="0"/>
              <w:adjustRightInd w:val="0"/>
              <w:spacing w:after="0" w:line="269" w:lineRule="exact"/>
              <w:ind w:left="480"/>
              <w:rPr>
                <w:rFonts w:ascii="Times New Roman" w:hAnsi="Times New Roman"/>
                <w:szCs w:val="24"/>
              </w:rPr>
            </w:pPr>
            <w:r w:rsidRPr="008F53BA">
              <w:rPr>
                <w:rFonts w:ascii="Symbol" w:hAnsi="Symbol" w:cs="Symbol"/>
                <w:sz w:val="20"/>
              </w:rPr>
              <w:t></w:t>
            </w:r>
            <w:r w:rsidRPr="008F53BA">
              <w:rPr>
                <w:rFonts w:ascii="Cambria" w:hAnsi="Cambria" w:cs="Cambria"/>
                <w:sz w:val="20"/>
              </w:rPr>
              <w:t xml:space="preserve">    Advanced Degree in Social Sciences,</w:t>
            </w:r>
          </w:p>
        </w:tc>
        <w:tc>
          <w:tcPr>
            <w:tcW w:w="4800" w:type="dxa"/>
            <w:gridSpan w:val="4"/>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69" w:lineRule="exact"/>
              <w:ind w:left="460"/>
              <w:rPr>
                <w:rFonts w:ascii="Times New Roman" w:hAnsi="Times New Roman"/>
                <w:szCs w:val="24"/>
              </w:rPr>
            </w:pPr>
            <w:r w:rsidRPr="008F53BA">
              <w:rPr>
                <w:rFonts w:ascii="Symbol" w:hAnsi="Symbol" w:cs="Symbol"/>
                <w:sz w:val="20"/>
              </w:rPr>
              <w:t></w:t>
            </w:r>
            <w:r w:rsidRPr="008F53BA">
              <w:rPr>
                <w:rFonts w:ascii="Cambria" w:hAnsi="Cambria" w:cs="Cambria"/>
                <w:sz w:val="20"/>
              </w:rPr>
              <w:t xml:space="preserve">    Advanced Degree in Social Sciences,</w:t>
            </w: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59"/>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40"/>
              <w:rPr>
                <w:rFonts w:ascii="Times New Roman" w:hAnsi="Times New Roman"/>
                <w:szCs w:val="24"/>
              </w:rPr>
            </w:pPr>
            <w:r w:rsidRPr="008F53BA">
              <w:rPr>
                <w:rFonts w:ascii="Cambria" w:hAnsi="Cambria" w:cs="Cambria"/>
                <w:sz w:val="20"/>
              </w:rPr>
              <w:t>Development Studies or other relevant field</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4680" w:type="dxa"/>
            <w:gridSpan w:val="4"/>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Development Studies or other relevant field</w:t>
            </w: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42"/>
        </w:trPr>
        <w:tc>
          <w:tcPr>
            <w:tcW w:w="700" w:type="dxa"/>
            <w:tcBorders>
              <w:top w:val="nil"/>
              <w:left w:val="single" w:sz="8" w:space="0" w:color="auto"/>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46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1" w:lineRule="exact"/>
              <w:ind w:left="140"/>
              <w:rPr>
                <w:rFonts w:ascii="Times New Roman" w:hAnsi="Times New Roman"/>
                <w:szCs w:val="24"/>
              </w:rPr>
            </w:pPr>
            <w:proofErr w:type="gramStart"/>
            <w:r w:rsidRPr="008F53BA">
              <w:rPr>
                <w:rFonts w:ascii="Cambria" w:hAnsi="Cambria" w:cs="Cambria"/>
                <w:sz w:val="20"/>
              </w:rPr>
              <w:t>and</w:t>
            </w:r>
            <w:proofErr w:type="gramEnd"/>
            <w:r w:rsidRPr="008F53BA">
              <w:rPr>
                <w:rFonts w:ascii="Cambria" w:hAnsi="Cambria" w:cs="Cambria"/>
                <w:sz w:val="20"/>
              </w:rPr>
              <w:t xml:space="preserve"> with formal research skills.</w:t>
            </w:r>
          </w:p>
        </w:tc>
        <w:tc>
          <w:tcPr>
            <w:tcW w:w="7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4100" w:type="dxa"/>
            <w:gridSpan w:val="3"/>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1" w:lineRule="exact"/>
              <w:ind w:left="120"/>
              <w:rPr>
                <w:rFonts w:ascii="Times New Roman" w:hAnsi="Times New Roman"/>
                <w:szCs w:val="24"/>
              </w:rPr>
            </w:pPr>
            <w:proofErr w:type="gramStart"/>
            <w:r w:rsidRPr="008F53BA">
              <w:rPr>
                <w:rFonts w:ascii="Cambria" w:hAnsi="Cambria" w:cs="Cambria"/>
                <w:sz w:val="20"/>
              </w:rPr>
              <w:t>and</w:t>
            </w:r>
            <w:proofErr w:type="gramEnd"/>
            <w:r w:rsidRPr="008F53BA">
              <w:rPr>
                <w:rFonts w:ascii="Cambria" w:hAnsi="Cambria" w:cs="Cambria"/>
                <w:sz w:val="20"/>
              </w:rPr>
              <w:t xml:space="preserve"> with formal research skills.</w:t>
            </w:r>
          </w:p>
        </w:tc>
        <w:tc>
          <w:tcPr>
            <w:tcW w:w="5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76"/>
        </w:trPr>
        <w:tc>
          <w:tcPr>
            <w:tcW w:w="5380" w:type="dxa"/>
            <w:gridSpan w:val="2"/>
            <w:tcBorders>
              <w:top w:val="nil"/>
              <w:left w:val="single" w:sz="8" w:space="0" w:color="auto"/>
              <w:bottom w:val="nil"/>
              <w:right w:val="single" w:sz="8" w:space="0" w:color="auto"/>
            </w:tcBorders>
            <w:vAlign w:val="bottom"/>
          </w:tcPr>
          <w:p w:rsidR="005F7ADC" w:rsidRPr="008F53BA" w:rsidRDefault="005F7ADC" w:rsidP="005F7ADC">
            <w:pPr>
              <w:widowControl w:val="0"/>
              <w:autoSpaceDE w:val="0"/>
              <w:autoSpaceDN w:val="0"/>
              <w:adjustRightInd w:val="0"/>
              <w:spacing w:after="0" w:line="269" w:lineRule="exact"/>
              <w:ind w:left="480"/>
              <w:rPr>
                <w:rFonts w:ascii="Times New Roman" w:hAnsi="Times New Roman"/>
                <w:szCs w:val="24"/>
              </w:rPr>
            </w:pPr>
            <w:r w:rsidRPr="008F53BA">
              <w:rPr>
                <w:rFonts w:ascii="Symbol" w:hAnsi="Symbol" w:cs="Symbol"/>
                <w:color w:val="333333"/>
                <w:sz w:val="20"/>
              </w:rPr>
              <w:t></w:t>
            </w:r>
            <w:r w:rsidRPr="008F53BA">
              <w:rPr>
                <w:rFonts w:ascii="Cambria" w:hAnsi="Cambria" w:cs="Cambria"/>
                <w:sz w:val="20"/>
              </w:rPr>
              <w:t xml:space="preserve">    At least 7 years experience in conducting</w:t>
            </w:r>
          </w:p>
        </w:tc>
        <w:tc>
          <w:tcPr>
            <w:tcW w:w="4800" w:type="dxa"/>
            <w:gridSpan w:val="4"/>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69" w:lineRule="exact"/>
              <w:ind w:left="460"/>
              <w:rPr>
                <w:rFonts w:ascii="Times New Roman" w:hAnsi="Times New Roman"/>
                <w:szCs w:val="24"/>
              </w:rPr>
            </w:pPr>
            <w:r w:rsidRPr="008F53BA">
              <w:rPr>
                <w:rFonts w:ascii="Symbol" w:hAnsi="Symbol" w:cs="Symbol"/>
                <w:color w:val="333333"/>
                <w:sz w:val="20"/>
              </w:rPr>
              <w:t></w:t>
            </w:r>
            <w:r w:rsidRPr="008F53BA">
              <w:rPr>
                <w:rFonts w:ascii="Cambria" w:hAnsi="Cambria" w:cs="Cambria"/>
                <w:sz w:val="20"/>
              </w:rPr>
              <w:t xml:space="preserve">    At least 5 years experience in conducting</w:t>
            </w: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8"/>
                <w:szCs w:val="19"/>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44"/>
        </w:trPr>
        <w:tc>
          <w:tcPr>
            <w:tcW w:w="700" w:type="dxa"/>
            <w:tcBorders>
              <w:top w:val="nil"/>
              <w:left w:val="single" w:sz="8" w:space="0" w:color="auto"/>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46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4" w:lineRule="exact"/>
              <w:ind w:left="140"/>
              <w:rPr>
                <w:rFonts w:ascii="Times New Roman" w:hAnsi="Times New Roman"/>
                <w:szCs w:val="24"/>
              </w:rPr>
            </w:pPr>
            <w:r w:rsidRPr="008F53BA">
              <w:rPr>
                <w:rFonts w:ascii="Cambria" w:hAnsi="Cambria" w:cs="Cambria"/>
                <w:sz w:val="20"/>
              </w:rPr>
              <w:t xml:space="preserve">evaluations </w:t>
            </w:r>
            <w:r w:rsidRPr="008F53BA">
              <w:rPr>
                <w:rFonts w:ascii="Cambria" w:hAnsi="Cambria" w:cs="Cambria"/>
                <w:sz w:val="20"/>
                <w:u w:val="single"/>
              </w:rPr>
              <w:t>as team leader</w:t>
            </w:r>
          </w:p>
        </w:tc>
        <w:tc>
          <w:tcPr>
            <w:tcW w:w="7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28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4" w:lineRule="exact"/>
              <w:ind w:left="120"/>
              <w:rPr>
                <w:rFonts w:ascii="Times New Roman" w:hAnsi="Times New Roman"/>
                <w:szCs w:val="24"/>
              </w:rPr>
            </w:pPr>
            <w:r w:rsidRPr="008F53BA">
              <w:rPr>
                <w:rFonts w:ascii="Cambria" w:hAnsi="Cambria" w:cs="Cambria"/>
                <w:sz w:val="20"/>
              </w:rPr>
              <w:t>evaluations</w:t>
            </w:r>
          </w:p>
        </w:tc>
        <w:tc>
          <w:tcPr>
            <w:tcW w:w="12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62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5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74"/>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68" w:lineRule="exact"/>
              <w:ind w:left="480"/>
              <w:rPr>
                <w:rFonts w:ascii="Times New Roman" w:hAnsi="Times New Roman"/>
                <w:szCs w:val="24"/>
              </w:rPr>
            </w:pPr>
            <w:r w:rsidRPr="008F53BA">
              <w:rPr>
                <w:rFonts w:ascii="Symbol" w:hAnsi="Symbol" w:cs="Symbol"/>
                <w:sz w:val="20"/>
              </w:rPr>
              <w:t></w:t>
            </w: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40"/>
              <w:rPr>
                <w:rFonts w:ascii="Times New Roman" w:hAnsi="Times New Roman"/>
                <w:szCs w:val="24"/>
              </w:rPr>
            </w:pPr>
            <w:r w:rsidRPr="008F53BA">
              <w:rPr>
                <w:rFonts w:ascii="Cambria" w:hAnsi="Cambria" w:cs="Cambria"/>
                <w:sz w:val="20"/>
              </w:rPr>
              <w:t>High proficiency in English</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68" w:lineRule="exact"/>
              <w:ind w:left="460"/>
              <w:rPr>
                <w:rFonts w:ascii="Times New Roman" w:hAnsi="Times New Roman"/>
                <w:szCs w:val="24"/>
              </w:rPr>
            </w:pPr>
            <w:r w:rsidRPr="008F53BA">
              <w:rPr>
                <w:rFonts w:ascii="Symbol" w:hAnsi="Symbol" w:cs="Symbol"/>
                <w:sz w:val="20"/>
              </w:rPr>
              <w:t></w:t>
            </w:r>
          </w:p>
        </w:tc>
        <w:tc>
          <w:tcPr>
            <w:tcW w:w="2480" w:type="dxa"/>
            <w:gridSpan w:val="2"/>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Fluent in English</w:t>
            </w:r>
          </w:p>
        </w:tc>
        <w:tc>
          <w:tcPr>
            <w:tcW w:w="162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69"/>
        </w:trPr>
        <w:tc>
          <w:tcPr>
            <w:tcW w:w="5380" w:type="dxa"/>
            <w:gridSpan w:val="2"/>
            <w:tcBorders>
              <w:top w:val="nil"/>
              <w:left w:val="single" w:sz="8" w:space="0" w:color="auto"/>
              <w:bottom w:val="nil"/>
              <w:right w:val="single" w:sz="8" w:space="0" w:color="auto"/>
            </w:tcBorders>
            <w:vAlign w:val="bottom"/>
          </w:tcPr>
          <w:p w:rsidR="005F7ADC" w:rsidRPr="008F53BA" w:rsidRDefault="005F7ADC" w:rsidP="005F7ADC">
            <w:pPr>
              <w:widowControl w:val="0"/>
              <w:autoSpaceDE w:val="0"/>
              <w:autoSpaceDN w:val="0"/>
              <w:adjustRightInd w:val="0"/>
              <w:spacing w:after="0" w:line="268" w:lineRule="exact"/>
              <w:ind w:left="480"/>
              <w:rPr>
                <w:rFonts w:ascii="Times New Roman" w:hAnsi="Times New Roman"/>
                <w:szCs w:val="24"/>
              </w:rPr>
            </w:pPr>
            <w:r w:rsidRPr="008F53BA">
              <w:rPr>
                <w:rFonts w:ascii="Symbol" w:hAnsi="Symbol" w:cs="Symbol"/>
                <w:sz w:val="20"/>
              </w:rPr>
              <w:t></w:t>
            </w:r>
            <w:r w:rsidRPr="008F53BA">
              <w:rPr>
                <w:rFonts w:ascii="Cambria" w:hAnsi="Cambria" w:cs="Cambria"/>
                <w:sz w:val="20"/>
              </w:rPr>
              <w:t xml:space="preserve">    Ability to manage and supervise evaluation</w:t>
            </w:r>
          </w:p>
        </w:tc>
        <w:tc>
          <w:tcPr>
            <w:tcW w:w="5380" w:type="dxa"/>
            <w:gridSpan w:val="5"/>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68" w:lineRule="exact"/>
              <w:ind w:left="460"/>
              <w:rPr>
                <w:rFonts w:ascii="Times New Roman" w:hAnsi="Times New Roman"/>
                <w:szCs w:val="24"/>
              </w:rPr>
            </w:pPr>
            <w:r w:rsidRPr="008F53BA">
              <w:rPr>
                <w:rFonts w:ascii="Symbol" w:hAnsi="Symbol" w:cs="Symbol"/>
                <w:sz w:val="20"/>
              </w:rPr>
              <w:t></w:t>
            </w:r>
            <w:r w:rsidRPr="008F53BA">
              <w:rPr>
                <w:rFonts w:ascii="Cambria" w:hAnsi="Cambria" w:cs="Cambria"/>
                <w:sz w:val="20"/>
              </w:rPr>
              <w:t xml:space="preserve">    Familiarity with the UN joint programming, UN</w:t>
            </w: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59"/>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40"/>
              <w:rPr>
                <w:rFonts w:ascii="Times New Roman" w:hAnsi="Times New Roman"/>
                <w:szCs w:val="24"/>
              </w:rPr>
            </w:pPr>
            <w:r w:rsidRPr="008F53BA">
              <w:rPr>
                <w:rFonts w:ascii="Cambria" w:hAnsi="Cambria" w:cs="Cambria"/>
                <w:sz w:val="20"/>
              </w:rPr>
              <w:t>teams and ensure timely submission of quality</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28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agencies,</w:t>
            </w:r>
          </w:p>
        </w:tc>
        <w:tc>
          <w:tcPr>
            <w:tcW w:w="12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7" w:lineRule="exact"/>
              <w:ind w:left="60"/>
              <w:rPr>
                <w:rFonts w:ascii="Times New Roman" w:hAnsi="Times New Roman"/>
                <w:szCs w:val="24"/>
              </w:rPr>
            </w:pPr>
            <w:r w:rsidRPr="008F53BA">
              <w:rPr>
                <w:rFonts w:ascii="Cambria" w:hAnsi="Cambria" w:cs="Cambria"/>
                <w:sz w:val="20"/>
              </w:rPr>
              <w:t>mandates,</w:t>
            </w:r>
          </w:p>
        </w:tc>
        <w:tc>
          <w:tcPr>
            <w:tcW w:w="162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7" w:lineRule="exact"/>
              <w:ind w:left="180"/>
              <w:rPr>
                <w:rFonts w:ascii="Times New Roman" w:hAnsi="Times New Roman"/>
                <w:szCs w:val="24"/>
              </w:rPr>
            </w:pPr>
            <w:r w:rsidRPr="008F53BA">
              <w:rPr>
                <w:rFonts w:ascii="Cambria" w:hAnsi="Cambria" w:cs="Cambria"/>
                <w:sz w:val="20"/>
              </w:rPr>
              <w:t>programmes</w:t>
            </w: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and</w:t>
            </w: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57"/>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6" w:lineRule="exact"/>
              <w:ind w:left="140"/>
              <w:rPr>
                <w:rFonts w:ascii="Times New Roman" w:hAnsi="Times New Roman"/>
                <w:szCs w:val="24"/>
              </w:rPr>
            </w:pPr>
            <w:r w:rsidRPr="008F53BA">
              <w:rPr>
                <w:rFonts w:ascii="Cambria" w:hAnsi="Cambria" w:cs="Cambria"/>
                <w:sz w:val="20"/>
              </w:rPr>
              <w:t>evaluation reports</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28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56" w:lineRule="exact"/>
              <w:ind w:left="120"/>
              <w:rPr>
                <w:rFonts w:ascii="Times New Roman" w:hAnsi="Times New Roman"/>
                <w:szCs w:val="24"/>
              </w:rPr>
            </w:pPr>
            <w:proofErr w:type="gramStart"/>
            <w:r w:rsidRPr="008F53BA">
              <w:rPr>
                <w:rFonts w:ascii="Cambria" w:hAnsi="Cambria" w:cs="Cambria"/>
                <w:sz w:val="20"/>
              </w:rPr>
              <w:t>activities</w:t>
            </w:r>
            <w:proofErr w:type="gramEnd"/>
            <w:r w:rsidRPr="008F53BA">
              <w:rPr>
                <w:rFonts w:ascii="Cambria" w:hAnsi="Cambria" w:cs="Cambria"/>
                <w:sz w:val="20"/>
              </w:rPr>
              <w:t>.</w:t>
            </w:r>
          </w:p>
        </w:tc>
        <w:tc>
          <w:tcPr>
            <w:tcW w:w="12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62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42"/>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1" w:lineRule="exact"/>
              <w:ind w:left="480"/>
              <w:rPr>
                <w:rFonts w:ascii="Times New Roman" w:hAnsi="Times New Roman"/>
                <w:szCs w:val="24"/>
              </w:rPr>
            </w:pPr>
            <w:r w:rsidRPr="008F53BA">
              <w:rPr>
                <w:rFonts w:ascii="Symbol" w:hAnsi="Symbol" w:cs="Symbol"/>
                <w:sz w:val="20"/>
              </w:rPr>
              <w:t></w:t>
            </w: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2" w:lineRule="exact"/>
              <w:ind w:left="140"/>
              <w:rPr>
                <w:rFonts w:ascii="Times New Roman" w:hAnsi="Times New Roman"/>
                <w:szCs w:val="24"/>
              </w:rPr>
            </w:pPr>
            <w:r w:rsidRPr="008F53BA">
              <w:rPr>
                <w:rFonts w:ascii="Cambria" w:hAnsi="Cambria" w:cs="Cambria"/>
                <w:sz w:val="20"/>
                <w:u w:val="single"/>
              </w:rPr>
              <w:t xml:space="preserve">Experience in leading complex evaluations </w:t>
            </w:r>
            <w:r w:rsidRPr="008F53BA">
              <w:rPr>
                <w:rFonts w:ascii="Cambria" w:hAnsi="Cambria" w:cs="Cambria"/>
                <w:sz w:val="20"/>
              </w:rPr>
              <w:t>e.g.</w:t>
            </w:r>
          </w:p>
        </w:tc>
        <w:tc>
          <w:tcPr>
            <w:tcW w:w="700" w:type="dxa"/>
            <w:vMerge w:val="restart"/>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92" w:lineRule="exact"/>
              <w:ind w:left="460"/>
              <w:rPr>
                <w:rFonts w:ascii="Times New Roman" w:hAnsi="Times New Roman"/>
                <w:szCs w:val="24"/>
              </w:rPr>
            </w:pPr>
            <w:r w:rsidRPr="008F53BA">
              <w:rPr>
                <w:rFonts w:ascii="Symbol" w:hAnsi="Symbol" w:cs="Symbol"/>
                <w:szCs w:val="24"/>
              </w:rPr>
              <w:t></w:t>
            </w:r>
          </w:p>
        </w:tc>
        <w:tc>
          <w:tcPr>
            <w:tcW w:w="4680" w:type="dxa"/>
            <w:gridSpan w:val="4"/>
            <w:vMerge w:val="restart"/>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Solid  knowledge  of  the UN system  including</w:t>
            </w: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50"/>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700" w:type="dxa"/>
            <w:vMerge/>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4680" w:type="dxa"/>
            <w:gridSpan w:val="4"/>
            <w:vMerge/>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09"/>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2"/>
                <w:szCs w:val="14"/>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08" w:lineRule="exact"/>
              <w:ind w:left="140"/>
              <w:rPr>
                <w:rFonts w:ascii="Times New Roman" w:hAnsi="Times New Roman"/>
                <w:szCs w:val="24"/>
              </w:rPr>
            </w:pPr>
            <w:r w:rsidRPr="008F53BA">
              <w:rPr>
                <w:rFonts w:ascii="Cambria" w:hAnsi="Cambria" w:cs="Cambria"/>
                <w:sz w:val="20"/>
              </w:rPr>
              <w:t>of UN Joint Programs, Delivering as One etc.</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2"/>
                <w:szCs w:val="14"/>
              </w:rPr>
            </w:pPr>
          </w:p>
        </w:tc>
        <w:tc>
          <w:tcPr>
            <w:tcW w:w="4680" w:type="dxa"/>
            <w:gridSpan w:val="4"/>
            <w:vMerge w:val="restart"/>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7" w:lineRule="exact"/>
              <w:ind w:left="120"/>
              <w:rPr>
                <w:rFonts w:ascii="Times New Roman" w:hAnsi="Times New Roman"/>
                <w:szCs w:val="24"/>
              </w:rPr>
            </w:pPr>
            <w:r w:rsidRPr="008F53BA">
              <w:rPr>
                <w:rFonts w:ascii="Cambria" w:hAnsi="Cambria" w:cs="Cambria"/>
                <w:sz w:val="20"/>
              </w:rPr>
              <w:t>the  UN  agencies  and  policy  frameworks  in</w:t>
            </w: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48"/>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4680" w:type="dxa"/>
            <w:gridSpan w:val="4"/>
            <w:vMerge/>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2"/>
                <w:szCs w:val="3"/>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44"/>
        </w:trPr>
        <w:tc>
          <w:tcPr>
            <w:tcW w:w="700" w:type="dxa"/>
            <w:tcBorders>
              <w:top w:val="nil"/>
              <w:left w:val="single" w:sz="8" w:space="0" w:color="auto"/>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46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7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28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4" w:lineRule="exact"/>
              <w:ind w:left="120"/>
              <w:rPr>
                <w:rFonts w:ascii="Times New Roman" w:hAnsi="Times New Roman"/>
                <w:szCs w:val="24"/>
              </w:rPr>
            </w:pPr>
            <w:r w:rsidRPr="008F53BA">
              <w:rPr>
                <w:rFonts w:ascii="Cambria" w:hAnsi="Cambria" w:cs="Cambria"/>
                <w:sz w:val="20"/>
              </w:rPr>
              <w:t>Uganda.</w:t>
            </w:r>
          </w:p>
        </w:tc>
        <w:tc>
          <w:tcPr>
            <w:tcW w:w="12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62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5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74"/>
        </w:trPr>
        <w:tc>
          <w:tcPr>
            <w:tcW w:w="5380" w:type="dxa"/>
            <w:gridSpan w:val="2"/>
            <w:tcBorders>
              <w:top w:val="nil"/>
              <w:left w:val="single" w:sz="8" w:space="0" w:color="auto"/>
              <w:bottom w:val="nil"/>
              <w:right w:val="single" w:sz="8" w:space="0" w:color="auto"/>
            </w:tcBorders>
            <w:vAlign w:val="bottom"/>
          </w:tcPr>
          <w:p w:rsidR="005F7ADC" w:rsidRPr="008F53BA" w:rsidRDefault="005F7ADC" w:rsidP="005F7ADC">
            <w:pPr>
              <w:widowControl w:val="0"/>
              <w:autoSpaceDE w:val="0"/>
              <w:autoSpaceDN w:val="0"/>
              <w:adjustRightInd w:val="0"/>
              <w:spacing w:after="0" w:line="269" w:lineRule="exact"/>
              <w:ind w:left="480"/>
              <w:rPr>
                <w:rFonts w:ascii="Times New Roman" w:hAnsi="Times New Roman"/>
                <w:szCs w:val="24"/>
              </w:rPr>
            </w:pPr>
            <w:r w:rsidRPr="008F53BA">
              <w:rPr>
                <w:rFonts w:ascii="Symbol" w:hAnsi="Symbol" w:cs="Symbol"/>
                <w:sz w:val="20"/>
              </w:rPr>
              <w:t></w:t>
            </w:r>
            <w:r w:rsidRPr="008F53BA">
              <w:rPr>
                <w:rFonts w:ascii="Cambria" w:hAnsi="Cambria" w:cs="Cambria"/>
                <w:sz w:val="20"/>
              </w:rPr>
              <w:t xml:space="preserve">    Experience working in Uganda and Knowledge</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128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12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162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8"/>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57"/>
        </w:trPr>
        <w:tc>
          <w:tcPr>
            <w:tcW w:w="700" w:type="dxa"/>
            <w:tcBorders>
              <w:top w:val="nil"/>
              <w:left w:val="single" w:sz="8" w:space="0" w:color="auto"/>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46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56" w:lineRule="exact"/>
              <w:ind w:left="140"/>
              <w:rPr>
                <w:rFonts w:ascii="Times New Roman" w:hAnsi="Times New Roman"/>
                <w:szCs w:val="24"/>
              </w:rPr>
            </w:pPr>
            <w:r w:rsidRPr="008F53BA">
              <w:rPr>
                <w:rFonts w:ascii="Cambria" w:hAnsi="Cambria" w:cs="Cambria"/>
                <w:sz w:val="20"/>
              </w:rPr>
              <w:t>of Uganda political and social culture,</w:t>
            </w:r>
          </w:p>
        </w:tc>
        <w:tc>
          <w:tcPr>
            <w:tcW w:w="7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28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20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1620" w:type="dxa"/>
            <w:tcBorders>
              <w:top w:val="nil"/>
              <w:left w:val="nil"/>
              <w:bottom w:val="nil"/>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580" w:type="dxa"/>
            <w:tcBorders>
              <w:top w:val="nil"/>
              <w:left w:val="nil"/>
              <w:bottom w:val="nil"/>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6"/>
                <w:szCs w:val="17"/>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r w:rsidR="005F7ADC" w:rsidRPr="008F53BA" w:rsidTr="005F7ADC">
        <w:trPr>
          <w:trHeight w:val="244"/>
        </w:trPr>
        <w:tc>
          <w:tcPr>
            <w:tcW w:w="700" w:type="dxa"/>
            <w:tcBorders>
              <w:top w:val="nil"/>
              <w:left w:val="single" w:sz="8" w:space="0" w:color="auto"/>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46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4" w:lineRule="exact"/>
              <w:ind w:left="140"/>
              <w:rPr>
                <w:rFonts w:ascii="Times New Roman" w:hAnsi="Times New Roman"/>
                <w:szCs w:val="24"/>
              </w:rPr>
            </w:pPr>
            <w:proofErr w:type="gramStart"/>
            <w:r w:rsidRPr="008F53BA">
              <w:rPr>
                <w:rFonts w:ascii="Cambria" w:hAnsi="Cambria" w:cs="Cambria"/>
                <w:sz w:val="20"/>
              </w:rPr>
              <w:t>policies/laws</w:t>
            </w:r>
            <w:proofErr w:type="gramEnd"/>
            <w:r w:rsidRPr="008F53BA">
              <w:rPr>
                <w:rFonts w:ascii="Cambria" w:hAnsi="Cambria" w:cs="Cambria"/>
                <w:sz w:val="20"/>
              </w:rPr>
              <w:t xml:space="preserve"> and programmes is an asset.</w:t>
            </w:r>
          </w:p>
        </w:tc>
        <w:tc>
          <w:tcPr>
            <w:tcW w:w="7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28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20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1620" w:type="dxa"/>
            <w:tcBorders>
              <w:top w:val="nil"/>
              <w:left w:val="nil"/>
              <w:bottom w:val="single" w:sz="8" w:space="0" w:color="auto"/>
              <w:right w:val="nil"/>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580" w:type="dxa"/>
            <w:tcBorders>
              <w:top w:val="nil"/>
              <w:left w:val="nil"/>
              <w:bottom w:val="single" w:sz="8" w:space="0" w:color="auto"/>
              <w:right w:val="single" w:sz="8" w:space="0" w:color="auto"/>
            </w:tcBorders>
            <w:vAlign w:val="bottom"/>
          </w:tcPr>
          <w:p w:rsidR="005F7ADC" w:rsidRPr="008F53BA" w:rsidRDefault="005F7ADC" w:rsidP="005F7ADC">
            <w:pPr>
              <w:widowControl w:val="0"/>
              <w:autoSpaceDE w:val="0"/>
              <w:autoSpaceDN w:val="0"/>
              <w:adjustRightInd w:val="0"/>
              <w:spacing w:after="0" w:line="240" w:lineRule="auto"/>
              <w:rPr>
                <w:rFonts w:ascii="Times New Roman" w:hAnsi="Times New Roman"/>
                <w:sz w:val="14"/>
                <w:szCs w:val="16"/>
              </w:rPr>
            </w:pPr>
          </w:p>
        </w:tc>
        <w:tc>
          <w:tcPr>
            <w:tcW w:w="0" w:type="dxa"/>
            <w:tcBorders>
              <w:top w:val="nil"/>
              <w:left w:val="nil"/>
              <w:bottom w:val="nil"/>
              <w:right w:val="nil"/>
            </w:tcBorders>
            <w:vAlign w:val="bottom"/>
          </w:tcPr>
          <w:p w:rsidR="005F7ADC" w:rsidRPr="004A39E2" w:rsidRDefault="005F7ADC" w:rsidP="005F7ADC">
            <w:pPr>
              <w:widowControl w:val="0"/>
              <w:autoSpaceDE w:val="0"/>
              <w:autoSpaceDN w:val="0"/>
              <w:adjustRightInd w:val="0"/>
              <w:spacing w:after="0" w:line="240" w:lineRule="auto"/>
              <w:rPr>
                <w:rFonts w:ascii="Times New Roman" w:hAnsi="Times New Roman"/>
                <w:sz w:val="2"/>
                <w:szCs w:val="2"/>
              </w:rPr>
            </w:pPr>
          </w:p>
        </w:tc>
      </w:tr>
    </w:tbl>
    <w:p w:rsidR="005F7ADC" w:rsidRPr="008F53BA" w:rsidRDefault="005F7ADC" w:rsidP="005F7ADC">
      <w:pPr>
        <w:widowControl w:val="0"/>
        <w:autoSpaceDE w:val="0"/>
        <w:autoSpaceDN w:val="0"/>
        <w:adjustRightInd w:val="0"/>
        <w:spacing w:after="0" w:line="262" w:lineRule="exact"/>
        <w:rPr>
          <w:rFonts w:ascii="Times New Roman" w:hAnsi="Times New Roman"/>
          <w:szCs w:val="24"/>
        </w:rPr>
      </w:pPr>
    </w:p>
    <w:p w:rsidR="005F7ADC" w:rsidRPr="008F53BA" w:rsidRDefault="005F7ADC" w:rsidP="005F7ADC">
      <w:pPr>
        <w:widowControl w:val="0"/>
        <w:autoSpaceDE w:val="0"/>
        <w:autoSpaceDN w:val="0"/>
        <w:adjustRightInd w:val="0"/>
        <w:spacing w:after="0" w:line="239" w:lineRule="auto"/>
        <w:ind w:left="480"/>
        <w:rPr>
          <w:rFonts w:ascii="Times New Roman" w:hAnsi="Times New Roman"/>
          <w:szCs w:val="24"/>
        </w:rPr>
      </w:pPr>
      <w:r w:rsidRPr="008F53BA">
        <w:rPr>
          <w:rFonts w:ascii="Cambria" w:hAnsi="Cambria" w:cs="Cambria"/>
          <w:b/>
          <w:bCs/>
          <w:sz w:val="24"/>
          <w:szCs w:val="28"/>
        </w:rPr>
        <w:t>VIII</w:t>
      </w:r>
      <w:proofErr w:type="gramStart"/>
      <w:r w:rsidRPr="008F53BA">
        <w:rPr>
          <w:rFonts w:ascii="Cambria" w:hAnsi="Cambria" w:cs="Cambria"/>
          <w:b/>
          <w:bCs/>
          <w:sz w:val="24"/>
          <w:szCs w:val="28"/>
        </w:rPr>
        <w:t>.  Applying</w:t>
      </w:r>
      <w:proofErr w:type="gramEnd"/>
      <w:r w:rsidRPr="008F53BA">
        <w:rPr>
          <w:rFonts w:ascii="Cambria" w:hAnsi="Cambria" w:cs="Cambria"/>
          <w:b/>
          <w:bCs/>
          <w:sz w:val="24"/>
          <w:szCs w:val="28"/>
        </w:rPr>
        <w:t xml:space="preserve"> for the consultancy</w:t>
      </w:r>
    </w:p>
    <w:p w:rsidR="005F7ADC" w:rsidRPr="008F53BA" w:rsidRDefault="005F7ADC" w:rsidP="005F7ADC">
      <w:pPr>
        <w:widowControl w:val="0"/>
        <w:autoSpaceDE w:val="0"/>
        <w:autoSpaceDN w:val="0"/>
        <w:adjustRightInd w:val="0"/>
        <w:spacing w:after="0" w:line="39"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left="120" w:right="740"/>
        <w:rPr>
          <w:rFonts w:ascii="Times New Roman" w:hAnsi="Times New Roman"/>
          <w:szCs w:val="24"/>
        </w:rPr>
      </w:pPr>
      <w:r w:rsidRPr="008F53BA">
        <w:rPr>
          <w:rFonts w:ascii="Cambria" w:hAnsi="Cambria" w:cs="Cambria"/>
          <w:sz w:val="20"/>
        </w:rPr>
        <w:t>Applicants are required to submit an expression of interest to undertake the assignment/consultancy and include the following:</w:t>
      </w:r>
    </w:p>
    <w:p w:rsidR="005F7ADC" w:rsidRPr="008F53BA" w:rsidRDefault="005F7ADC" w:rsidP="005F7ADC">
      <w:pPr>
        <w:widowControl w:val="0"/>
        <w:autoSpaceDE w:val="0"/>
        <w:autoSpaceDN w:val="0"/>
        <w:adjustRightInd w:val="0"/>
        <w:spacing w:after="0" w:line="259" w:lineRule="exact"/>
        <w:rPr>
          <w:rFonts w:ascii="Times New Roman" w:hAnsi="Times New Roman"/>
          <w:szCs w:val="24"/>
        </w:rPr>
      </w:pPr>
    </w:p>
    <w:p w:rsidR="00F42480" w:rsidRDefault="005F7ADC">
      <w:pPr>
        <w:widowControl w:val="0"/>
        <w:numPr>
          <w:ilvl w:val="0"/>
          <w:numId w:val="27"/>
        </w:numPr>
        <w:tabs>
          <w:tab w:val="num" w:pos="840"/>
        </w:tabs>
        <w:overflowPunct w:val="0"/>
        <w:autoSpaceDE w:val="0"/>
        <w:autoSpaceDN w:val="0"/>
        <w:adjustRightInd w:val="0"/>
        <w:spacing w:after="0" w:line="239" w:lineRule="auto"/>
        <w:ind w:left="840" w:hanging="368"/>
        <w:jc w:val="both"/>
        <w:rPr>
          <w:rFonts w:ascii="Symbol" w:hAnsi="Symbol" w:cs="Symbol"/>
          <w:sz w:val="20"/>
        </w:rPr>
      </w:pPr>
      <w:r w:rsidRPr="008F53BA">
        <w:rPr>
          <w:rFonts w:ascii="Cambria" w:hAnsi="Cambria" w:cs="Cambria"/>
          <w:sz w:val="20"/>
        </w:rPr>
        <w:t xml:space="preserve">Cover letter stating why you want to do this work, your capacity and experience and available start date. </w:t>
      </w:r>
    </w:p>
    <w:p w:rsidR="005F7ADC" w:rsidRPr="008F53BA" w:rsidRDefault="005F7ADC" w:rsidP="005F7ADC">
      <w:pPr>
        <w:widowControl w:val="0"/>
        <w:autoSpaceDE w:val="0"/>
        <w:autoSpaceDN w:val="0"/>
        <w:adjustRightInd w:val="0"/>
        <w:spacing w:after="0" w:line="2" w:lineRule="exact"/>
        <w:rPr>
          <w:rFonts w:ascii="Symbol" w:hAnsi="Symbol" w:cs="Symbol"/>
          <w:sz w:val="20"/>
        </w:rPr>
      </w:pPr>
    </w:p>
    <w:p w:rsidR="00F42480" w:rsidRDefault="005F7ADC">
      <w:pPr>
        <w:widowControl w:val="0"/>
        <w:numPr>
          <w:ilvl w:val="0"/>
          <w:numId w:val="27"/>
        </w:numPr>
        <w:tabs>
          <w:tab w:val="num" w:pos="840"/>
        </w:tabs>
        <w:overflowPunct w:val="0"/>
        <w:autoSpaceDE w:val="0"/>
        <w:autoSpaceDN w:val="0"/>
        <w:adjustRightInd w:val="0"/>
        <w:spacing w:after="0" w:line="239" w:lineRule="auto"/>
        <w:ind w:left="840" w:hanging="368"/>
        <w:jc w:val="both"/>
        <w:rPr>
          <w:rFonts w:ascii="Symbol" w:hAnsi="Symbol" w:cs="Symbol"/>
          <w:sz w:val="20"/>
        </w:rPr>
      </w:pPr>
      <w:r w:rsidRPr="008F53BA">
        <w:rPr>
          <w:rFonts w:ascii="Cambria" w:hAnsi="Cambria" w:cs="Cambria"/>
          <w:sz w:val="20"/>
        </w:rPr>
        <w:t xml:space="preserve">It should also indicate whether you apply for the International or National consultancy </w:t>
      </w:r>
    </w:p>
    <w:p w:rsidR="005F7ADC" w:rsidRPr="008F53BA" w:rsidRDefault="005F7ADC" w:rsidP="005F7ADC">
      <w:pPr>
        <w:widowControl w:val="0"/>
        <w:autoSpaceDE w:val="0"/>
        <w:autoSpaceDN w:val="0"/>
        <w:adjustRightInd w:val="0"/>
        <w:spacing w:after="0" w:line="1" w:lineRule="exact"/>
        <w:rPr>
          <w:rFonts w:ascii="Symbol" w:hAnsi="Symbol" w:cs="Symbol"/>
          <w:sz w:val="20"/>
        </w:rPr>
      </w:pPr>
    </w:p>
    <w:p w:rsidR="00F42480" w:rsidRDefault="005F7ADC">
      <w:pPr>
        <w:widowControl w:val="0"/>
        <w:numPr>
          <w:ilvl w:val="0"/>
          <w:numId w:val="27"/>
        </w:numPr>
        <w:tabs>
          <w:tab w:val="num" w:pos="840"/>
        </w:tabs>
        <w:overflowPunct w:val="0"/>
        <w:autoSpaceDE w:val="0"/>
        <w:autoSpaceDN w:val="0"/>
        <w:adjustRightInd w:val="0"/>
        <w:spacing w:after="0" w:line="238" w:lineRule="auto"/>
        <w:ind w:left="840" w:hanging="368"/>
        <w:jc w:val="both"/>
        <w:rPr>
          <w:rFonts w:ascii="Symbol" w:hAnsi="Symbol" w:cs="Symbol"/>
          <w:sz w:val="20"/>
        </w:rPr>
      </w:pPr>
      <w:r w:rsidRPr="008F53BA">
        <w:rPr>
          <w:rFonts w:ascii="Cambria" w:hAnsi="Cambria" w:cs="Cambria"/>
          <w:sz w:val="20"/>
        </w:rPr>
        <w:t xml:space="preserve">Detailed CV (UN Women P11)- this can be down- loaded from the UNWOMEN website </w:t>
      </w:r>
    </w:p>
    <w:p w:rsidR="005F7ADC" w:rsidRPr="008F53BA" w:rsidRDefault="005F7ADC" w:rsidP="005F7ADC">
      <w:pPr>
        <w:widowControl w:val="0"/>
        <w:autoSpaceDE w:val="0"/>
        <w:autoSpaceDN w:val="0"/>
        <w:adjustRightInd w:val="0"/>
        <w:spacing w:after="0" w:line="295"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34" w:lineRule="auto"/>
        <w:ind w:left="120" w:right="2440"/>
        <w:rPr>
          <w:rFonts w:ascii="Times New Roman" w:hAnsi="Times New Roman"/>
          <w:szCs w:val="24"/>
        </w:rPr>
      </w:pPr>
      <w:r w:rsidRPr="008F53BA">
        <w:rPr>
          <w:rFonts w:ascii="Cambria" w:hAnsi="Cambria" w:cs="Cambria"/>
          <w:sz w:val="20"/>
          <w:szCs w:val="21"/>
        </w:rPr>
        <w:t xml:space="preserve">Applications with the above details should be sending to </w:t>
      </w:r>
      <w:hyperlink r:id="rId24" w:history="1">
        <w:r w:rsidRPr="008F53BA">
          <w:rPr>
            <w:rFonts w:ascii="Cambria" w:hAnsi="Cambria" w:cs="Cambria"/>
            <w:sz w:val="20"/>
            <w:szCs w:val="21"/>
          </w:rPr>
          <w:t xml:space="preserve"> </w:t>
        </w:r>
        <w:r w:rsidRPr="008F53BA">
          <w:rPr>
            <w:rFonts w:ascii="Cambria" w:hAnsi="Cambria" w:cs="Cambria"/>
            <w:color w:val="0000FF"/>
            <w:sz w:val="20"/>
            <w:szCs w:val="21"/>
            <w:u w:val="single"/>
          </w:rPr>
          <w:t>caspar.merkle@unwomen.or</w:t>
        </w:r>
      </w:hyperlink>
      <w:r w:rsidRPr="008F53BA">
        <w:rPr>
          <w:rFonts w:ascii="Cambria" w:hAnsi="Cambria" w:cs="Cambria"/>
          <w:color w:val="0000FF"/>
          <w:sz w:val="20"/>
          <w:szCs w:val="21"/>
          <w:u w:val="single"/>
        </w:rPr>
        <w:t>g</w:t>
      </w:r>
      <w:r w:rsidRPr="008F53BA">
        <w:rPr>
          <w:rFonts w:ascii="Cambria" w:hAnsi="Cambria" w:cs="Cambria"/>
          <w:sz w:val="20"/>
          <w:szCs w:val="21"/>
        </w:rPr>
        <w:t xml:space="preserve">; </w:t>
      </w:r>
      <w:hyperlink r:id="rId25" w:history="1">
        <w:r w:rsidRPr="008F53BA">
          <w:rPr>
            <w:rFonts w:ascii="Cambria" w:hAnsi="Cambria" w:cs="Cambria"/>
            <w:color w:val="0000FF"/>
            <w:sz w:val="20"/>
            <w:szCs w:val="21"/>
            <w:u w:val="single"/>
          </w:rPr>
          <w:t xml:space="preserve"> jane.oteba@unwomen.org</w:t>
        </w:r>
      </w:hyperlink>
      <w:r w:rsidRPr="008F53BA">
        <w:rPr>
          <w:rFonts w:ascii="Cambria" w:hAnsi="Cambria" w:cs="Cambria"/>
          <w:color w:val="0000FF"/>
          <w:sz w:val="20"/>
          <w:szCs w:val="21"/>
          <w:u w:val="single"/>
        </w:rPr>
        <w:t xml:space="preserve"> </w:t>
      </w:r>
      <w:r w:rsidRPr="008F53BA">
        <w:rPr>
          <w:rFonts w:ascii="Cambria" w:hAnsi="Cambria" w:cs="Cambria"/>
          <w:sz w:val="20"/>
          <w:szCs w:val="21"/>
        </w:rPr>
        <w:t>and</w:t>
      </w:r>
      <w:r w:rsidRPr="008F53BA">
        <w:rPr>
          <w:rFonts w:ascii="Cambria" w:hAnsi="Cambria" w:cs="Cambria"/>
          <w:color w:val="0000FF"/>
          <w:sz w:val="20"/>
          <w:szCs w:val="21"/>
          <w:u w:val="single"/>
        </w:rPr>
        <w:t xml:space="preserve"> </w:t>
      </w:r>
      <w:hyperlink r:id="rId26" w:history="1">
        <w:r w:rsidRPr="008F53BA">
          <w:rPr>
            <w:rFonts w:ascii="Cambria" w:hAnsi="Cambria" w:cs="Cambria"/>
            <w:color w:val="0000FF"/>
            <w:sz w:val="20"/>
            <w:szCs w:val="21"/>
            <w:u w:val="single"/>
          </w:rPr>
          <w:t xml:space="preserve"> apolo.kyeyune@unwomen.or</w:t>
        </w:r>
      </w:hyperlink>
      <w:r w:rsidRPr="008F53BA">
        <w:rPr>
          <w:rFonts w:ascii="Cambria" w:hAnsi="Cambria" w:cs="Cambria"/>
          <w:color w:val="0000FF"/>
          <w:sz w:val="20"/>
          <w:szCs w:val="21"/>
          <w:u w:val="single"/>
        </w:rPr>
        <w:t>g</w:t>
      </w:r>
    </w:p>
    <w:p w:rsidR="005F7ADC" w:rsidRPr="008F53BA" w:rsidRDefault="005F7ADC" w:rsidP="005F7ADC">
      <w:pPr>
        <w:widowControl w:val="0"/>
        <w:autoSpaceDE w:val="0"/>
        <w:autoSpaceDN w:val="0"/>
        <w:adjustRightInd w:val="0"/>
        <w:spacing w:after="0" w:line="293" w:lineRule="exact"/>
        <w:rPr>
          <w:rFonts w:ascii="Times New Roman" w:hAnsi="Times New Roman"/>
          <w:szCs w:val="24"/>
        </w:rPr>
      </w:pPr>
    </w:p>
    <w:p w:rsidR="005F7ADC" w:rsidRPr="008F53BA" w:rsidRDefault="005F7ADC" w:rsidP="005F7ADC">
      <w:pPr>
        <w:widowControl w:val="0"/>
        <w:autoSpaceDE w:val="0"/>
        <w:autoSpaceDN w:val="0"/>
        <w:adjustRightInd w:val="0"/>
        <w:spacing w:after="0" w:line="240" w:lineRule="auto"/>
        <w:ind w:left="120"/>
        <w:rPr>
          <w:rFonts w:ascii="Cambria" w:hAnsi="Cambria" w:cs="Cambria"/>
          <w:b/>
          <w:bCs/>
          <w:sz w:val="20"/>
        </w:rPr>
      </w:pPr>
      <w:r w:rsidRPr="008F53BA">
        <w:rPr>
          <w:rFonts w:ascii="Cambria" w:hAnsi="Cambria" w:cs="Cambria"/>
          <w:b/>
          <w:bCs/>
          <w:sz w:val="20"/>
        </w:rPr>
        <w:t>Applications must be sent by 3</w:t>
      </w:r>
      <w:r w:rsidRPr="008F53BA">
        <w:rPr>
          <w:rFonts w:ascii="Cambria" w:hAnsi="Cambria" w:cs="Cambria"/>
          <w:b/>
          <w:bCs/>
          <w:sz w:val="24"/>
          <w:szCs w:val="27"/>
          <w:vertAlign w:val="superscript"/>
        </w:rPr>
        <w:t>rd</w:t>
      </w:r>
      <w:r w:rsidRPr="008F53BA">
        <w:rPr>
          <w:rFonts w:ascii="Cambria" w:hAnsi="Cambria" w:cs="Cambria"/>
          <w:b/>
          <w:bCs/>
          <w:sz w:val="20"/>
        </w:rPr>
        <w:t xml:space="preserve"> October 2012</w:t>
      </w:r>
    </w:p>
    <w:p w:rsidR="005F7ADC" w:rsidRPr="008F53BA" w:rsidRDefault="005F7ADC" w:rsidP="005F7ADC">
      <w:pPr>
        <w:widowControl w:val="0"/>
        <w:autoSpaceDE w:val="0"/>
        <w:autoSpaceDN w:val="0"/>
        <w:adjustRightInd w:val="0"/>
        <w:spacing w:after="0" w:line="240" w:lineRule="auto"/>
        <w:ind w:left="120"/>
        <w:rPr>
          <w:rFonts w:ascii="Cambria" w:hAnsi="Cambria" w:cs="Cambria"/>
          <w:b/>
          <w:bCs/>
          <w:sz w:val="20"/>
        </w:rPr>
      </w:pPr>
    </w:p>
    <w:p w:rsidR="005F7ADC" w:rsidRPr="008F53BA" w:rsidRDefault="005F7ADC" w:rsidP="005F7ADC">
      <w:pPr>
        <w:widowControl w:val="0"/>
        <w:autoSpaceDE w:val="0"/>
        <w:autoSpaceDN w:val="0"/>
        <w:adjustRightInd w:val="0"/>
        <w:spacing w:after="0" w:line="240" w:lineRule="auto"/>
        <w:ind w:left="120"/>
        <w:rPr>
          <w:rFonts w:ascii="Cambria" w:hAnsi="Cambria" w:cs="Cambria"/>
          <w:b/>
          <w:bCs/>
          <w:sz w:val="20"/>
        </w:rPr>
      </w:pPr>
    </w:p>
    <w:p w:rsidR="005F7ADC" w:rsidRPr="008F53BA" w:rsidRDefault="005F7ADC" w:rsidP="005F7ADC">
      <w:pPr>
        <w:widowControl w:val="0"/>
        <w:autoSpaceDE w:val="0"/>
        <w:autoSpaceDN w:val="0"/>
        <w:adjustRightInd w:val="0"/>
        <w:spacing w:after="0" w:line="240" w:lineRule="auto"/>
        <w:ind w:left="120"/>
        <w:rPr>
          <w:rFonts w:ascii="Cambria" w:hAnsi="Cambria" w:cs="Cambria"/>
          <w:b/>
          <w:bCs/>
          <w:sz w:val="20"/>
        </w:rPr>
      </w:pPr>
    </w:p>
    <w:p w:rsidR="005F7ADC" w:rsidRPr="008F53BA" w:rsidRDefault="005F7ADC" w:rsidP="005F7ADC">
      <w:pPr>
        <w:widowControl w:val="0"/>
        <w:autoSpaceDE w:val="0"/>
        <w:autoSpaceDN w:val="0"/>
        <w:adjustRightInd w:val="0"/>
        <w:spacing w:after="0" w:line="240" w:lineRule="auto"/>
        <w:ind w:left="120"/>
        <w:rPr>
          <w:rFonts w:ascii="Cambria" w:hAnsi="Cambria" w:cs="Cambria"/>
          <w:b/>
          <w:bCs/>
          <w:sz w:val="20"/>
        </w:rPr>
      </w:pPr>
    </w:p>
    <w:p w:rsidR="005F7ADC" w:rsidRPr="008F53BA" w:rsidRDefault="005F7ADC" w:rsidP="005F7ADC">
      <w:pPr>
        <w:widowControl w:val="0"/>
        <w:autoSpaceDE w:val="0"/>
        <w:autoSpaceDN w:val="0"/>
        <w:adjustRightInd w:val="0"/>
        <w:spacing w:after="0" w:line="240" w:lineRule="auto"/>
        <w:ind w:left="120"/>
        <w:rPr>
          <w:rFonts w:ascii="Times New Roman" w:hAnsi="Times New Roman"/>
          <w:szCs w:val="24"/>
        </w:rPr>
      </w:pPr>
      <w:r w:rsidRPr="008F53BA">
        <w:rPr>
          <w:rFonts w:ascii="Cambria" w:hAnsi="Cambria" w:cs="Cambria"/>
          <w:b/>
          <w:bCs/>
          <w:sz w:val="20"/>
        </w:rPr>
        <w:t>ANNEX: ETHICAL CODE OF CONDUCT FOR THE EVALUATION</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3" w:lineRule="auto"/>
        <w:ind w:left="8"/>
        <w:rPr>
          <w:rFonts w:ascii="Times New Roman" w:hAnsi="Times New Roman"/>
          <w:szCs w:val="24"/>
        </w:rPr>
      </w:pPr>
      <w:r w:rsidRPr="008F53BA">
        <w:rPr>
          <w:rFonts w:ascii="Cambria" w:hAnsi="Cambria" w:cs="Cambria"/>
          <w:sz w:val="20"/>
        </w:rPr>
        <w:t>It is expected that the evaluators will respect the Ethical Code of Conduct of the UN Evaluation Group (UNEG). These are:</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5F7ADC" w:rsidRPr="008F53BA" w:rsidRDefault="005F7ADC" w:rsidP="005F7ADC">
      <w:pPr>
        <w:widowControl w:val="0"/>
        <w:overflowPunct w:val="0"/>
        <w:autoSpaceDE w:val="0"/>
        <w:autoSpaceDN w:val="0"/>
        <w:adjustRightInd w:val="0"/>
        <w:spacing w:after="0" w:line="222" w:lineRule="auto"/>
        <w:ind w:left="8" w:right="20"/>
        <w:rPr>
          <w:rFonts w:ascii="Times New Roman" w:hAnsi="Times New Roman"/>
          <w:szCs w:val="24"/>
        </w:rPr>
      </w:pPr>
      <w:r w:rsidRPr="008F53BA">
        <w:rPr>
          <w:rFonts w:ascii="Cambria" w:hAnsi="Cambria" w:cs="Cambria"/>
          <w:sz w:val="20"/>
        </w:rPr>
        <w:t xml:space="preserve">• </w:t>
      </w:r>
      <w:r w:rsidRPr="008F53BA">
        <w:rPr>
          <w:rFonts w:ascii="Cambria" w:hAnsi="Cambria" w:cs="Cambria"/>
          <w:b/>
          <w:bCs/>
          <w:sz w:val="20"/>
        </w:rPr>
        <w:t>Independence</w:t>
      </w:r>
      <w:r w:rsidRPr="008F53BA">
        <w:rPr>
          <w:rFonts w:ascii="Cambria" w:hAnsi="Cambria" w:cs="Cambria"/>
          <w:sz w:val="20"/>
        </w:rPr>
        <w:t>: Evaluators shall ensure that independence of judgment is maintained and that evaluation findings and recommendations are independently presented.</w:t>
      </w:r>
    </w:p>
    <w:p w:rsidR="005F7ADC" w:rsidRPr="008F53BA" w:rsidRDefault="005F7ADC" w:rsidP="005F7ADC">
      <w:pPr>
        <w:widowControl w:val="0"/>
        <w:autoSpaceDE w:val="0"/>
        <w:autoSpaceDN w:val="0"/>
        <w:adjustRightInd w:val="0"/>
        <w:spacing w:after="0" w:line="296" w:lineRule="exact"/>
        <w:rPr>
          <w:rFonts w:ascii="Times New Roman" w:hAnsi="Times New Roman"/>
          <w:szCs w:val="24"/>
        </w:rPr>
      </w:pPr>
    </w:p>
    <w:p w:rsidR="00F42480" w:rsidRDefault="005F7ADC">
      <w:pPr>
        <w:widowControl w:val="0"/>
        <w:numPr>
          <w:ilvl w:val="0"/>
          <w:numId w:val="28"/>
        </w:numPr>
        <w:overflowPunct w:val="0"/>
        <w:autoSpaceDE w:val="0"/>
        <w:autoSpaceDN w:val="0"/>
        <w:adjustRightInd w:val="0"/>
        <w:spacing w:after="0" w:line="223" w:lineRule="auto"/>
        <w:ind w:left="8" w:right="20" w:hanging="8"/>
        <w:jc w:val="both"/>
        <w:rPr>
          <w:rFonts w:ascii="Cambria" w:hAnsi="Cambria" w:cs="Cambria"/>
          <w:sz w:val="20"/>
        </w:rPr>
      </w:pPr>
      <w:r w:rsidRPr="008F53BA">
        <w:rPr>
          <w:rFonts w:ascii="Cambria" w:hAnsi="Cambria" w:cs="Cambria"/>
          <w:b/>
          <w:bCs/>
          <w:sz w:val="20"/>
        </w:rPr>
        <w:t>Impartiality</w:t>
      </w:r>
      <w:r w:rsidRPr="008F53BA">
        <w:rPr>
          <w:rFonts w:ascii="Cambria" w:hAnsi="Cambria" w:cs="Cambria"/>
          <w:sz w:val="20"/>
        </w:rPr>
        <w:t>: Evaluators shall operate in an impartial and unbiased manner and give a balanced</w:t>
      </w:r>
      <w:r w:rsidRPr="008F53BA">
        <w:rPr>
          <w:rFonts w:ascii="Cambria" w:hAnsi="Cambria" w:cs="Cambria"/>
          <w:b/>
          <w:bCs/>
          <w:sz w:val="20"/>
        </w:rPr>
        <w:t xml:space="preserve"> </w:t>
      </w:r>
      <w:r w:rsidRPr="008F53BA">
        <w:rPr>
          <w:rFonts w:ascii="Cambria" w:hAnsi="Cambria" w:cs="Cambria"/>
          <w:sz w:val="20"/>
        </w:rPr>
        <w:t xml:space="preserve">presentation of strengths and weaknesses of the policy, program, project or organizational unit being evaluated. </w:t>
      </w:r>
    </w:p>
    <w:p w:rsidR="005F7ADC" w:rsidRPr="008F53BA" w:rsidRDefault="005F7ADC" w:rsidP="005F7ADC">
      <w:pPr>
        <w:widowControl w:val="0"/>
        <w:autoSpaceDE w:val="0"/>
        <w:autoSpaceDN w:val="0"/>
        <w:adjustRightInd w:val="0"/>
        <w:spacing w:after="0" w:line="295"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2" w:lineRule="auto"/>
        <w:ind w:left="8" w:right="20" w:hanging="8"/>
        <w:jc w:val="both"/>
        <w:rPr>
          <w:rFonts w:ascii="Cambria" w:hAnsi="Cambria" w:cs="Cambria"/>
          <w:sz w:val="20"/>
        </w:rPr>
      </w:pPr>
      <w:r w:rsidRPr="008F53BA">
        <w:rPr>
          <w:rFonts w:ascii="Cambria" w:hAnsi="Cambria" w:cs="Cambria"/>
          <w:b/>
          <w:bCs/>
          <w:sz w:val="20"/>
        </w:rPr>
        <w:t>Conflict of Interest</w:t>
      </w:r>
      <w:r w:rsidRPr="008F53BA">
        <w:rPr>
          <w:rFonts w:ascii="Cambria" w:hAnsi="Cambria" w:cs="Cambria"/>
          <w:sz w:val="20"/>
        </w:rPr>
        <w:t>: Evaluators are required to disclose in writing any past experience, which may give</w:t>
      </w:r>
      <w:r w:rsidRPr="008F53BA">
        <w:rPr>
          <w:rFonts w:ascii="Cambria" w:hAnsi="Cambria" w:cs="Cambria"/>
          <w:b/>
          <w:bCs/>
          <w:sz w:val="20"/>
        </w:rPr>
        <w:t xml:space="preserve"> </w:t>
      </w:r>
      <w:r w:rsidRPr="008F53BA">
        <w:rPr>
          <w:rFonts w:ascii="Cambria" w:hAnsi="Cambria" w:cs="Cambria"/>
          <w:sz w:val="20"/>
        </w:rPr>
        <w:t xml:space="preserve">rise to a potential conflict of interest, and to deal honestly in resolving any conflict of interest which may arise. </w:t>
      </w:r>
    </w:p>
    <w:p w:rsidR="005F7ADC" w:rsidRPr="008F53BA" w:rsidRDefault="005F7ADC" w:rsidP="005F7ADC">
      <w:pPr>
        <w:widowControl w:val="0"/>
        <w:autoSpaceDE w:val="0"/>
        <w:autoSpaceDN w:val="0"/>
        <w:adjustRightInd w:val="0"/>
        <w:spacing w:after="0" w:line="295"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31" w:lineRule="auto"/>
        <w:ind w:left="8" w:hanging="8"/>
        <w:jc w:val="both"/>
        <w:rPr>
          <w:rFonts w:ascii="Cambria" w:hAnsi="Cambria" w:cs="Cambria"/>
          <w:sz w:val="20"/>
        </w:rPr>
      </w:pPr>
      <w:r w:rsidRPr="008F53BA">
        <w:rPr>
          <w:rFonts w:ascii="Cambria" w:hAnsi="Cambria" w:cs="Cambria"/>
          <w:b/>
          <w:bCs/>
          <w:sz w:val="20"/>
        </w:rPr>
        <w:t>Honesty and Integrity</w:t>
      </w:r>
      <w:r w:rsidRPr="008F53BA">
        <w:rPr>
          <w:rFonts w:ascii="Cambria" w:hAnsi="Cambria" w:cs="Cambria"/>
          <w:sz w:val="20"/>
        </w:rPr>
        <w:t>: Evaluators shall show honesty and integrity in their own behaviour, negotiating</w:t>
      </w:r>
      <w:r w:rsidRPr="008F53BA">
        <w:rPr>
          <w:rFonts w:ascii="Cambria" w:hAnsi="Cambria" w:cs="Cambria"/>
          <w:b/>
          <w:bCs/>
          <w:sz w:val="20"/>
        </w:rPr>
        <w:t xml:space="preserve"> </w:t>
      </w:r>
      <w:r w:rsidRPr="008F53BA">
        <w:rPr>
          <w:rFonts w:ascii="Cambria" w:hAnsi="Cambria" w:cs="Cambria"/>
          <w:sz w:val="20"/>
        </w:rPr>
        <w:t xml:space="preserve">honestly the evaluation costs, tasks, limitations, scope of results likely to be obtained, while accurately presenting their procedures, data and findings and highlighting any limitations or uncertainties of interpretation within the evaluation. </w:t>
      </w:r>
    </w:p>
    <w:p w:rsidR="005F7ADC" w:rsidRPr="008F53BA" w:rsidRDefault="005F7ADC" w:rsidP="005F7ADC">
      <w:pPr>
        <w:widowControl w:val="0"/>
        <w:autoSpaceDE w:val="0"/>
        <w:autoSpaceDN w:val="0"/>
        <w:adjustRightInd w:val="0"/>
        <w:spacing w:after="0" w:line="296"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8" w:lineRule="auto"/>
        <w:ind w:left="8" w:hanging="8"/>
        <w:jc w:val="both"/>
        <w:rPr>
          <w:rFonts w:ascii="Cambria" w:hAnsi="Cambria" w:cs="Cambria"/>
          <w:sz w:val="20"/>
        </w:rPr>
      </w:pPr>
      <w:r w:rsidRPr="008F53BA">
        <w:rPr>
          <w:rFonts w:ascii="Cambria" w:hAnsi="Cambria" w:cs="Cambria"/>
          <w:b/>
          <w:bCs/>
          <w:sz w:val="20"/>
        </w:rPr>
        <w:t>Competence</w:t>
      </w:r>
      <w:r w:rsidRPr="008F53BA">
        <w:rPr>
          <w:rFonts w:ascii="Cambria" w:hAnsi="Cambria" w:cs="Cambria"/>
          <w:sz w:val="20"/>
        </w:rPr>
        <w:t>: Evaluators shall accurately represent their level of skills and knowledge and work only</w:t>
      </w:r>
      <w:r w:rsidRPr="008F53BA">
        <w:rPr>
          <w:rFonts w:ascii="Cambria" w:hAnsi="Cambria" w:cs="Cambria"/>
          <w:b/>
          <w:bCs/>
          <w:sz w:val="20"/>
        </w:rPr>
        <w:t xml:space="preserve"> </w:t>
      </w:r>
      <w:r w:rsidRPr="008F53BA">
        <w:rPr>
          <w:rFonts w:ascii="Cambria" w:hAnsi="Cambria" w:cs="Cambria"/>
          <w:sz w:val="20"/>
        </w:rPr>
        <w:t xml:space="preserve">within the limits of their professional training and abilities in evaluation, declining assignments for which they do not have the skills and experience to complete successfully. </w:t>
      </w:r>
    </w:p>
    <w:p w:rsidR="005F7ADC" w:rsidRPr="008F53BA" w:rsidRDefault="005F7ADC" w:rsidP="005F7ADC">
      <w:pPr>
        <w:widowControl w:val="0"/>
        <w:autoSpaceDE w:val="0"/>
        <w:autoSpaceDN w:val="0"/>
        <w:adjustRightInd w:val="0"/>
        <w:spacing w:after="0" w:line="296"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3" w:lineRule="auto"/>
        <w:ind w:left="8" w:hanging="8"/>
        <w:jc w:val="both"/>
        <w:rPr>
          <w:rFonts w:ascii="Cambria" w:hAnsi="Cambria" w:cs="Cambria"/>
          <w:sz w:val="20"/>
        </w:rPr>
      </w:pPr>
      <w:r w:rsidRPr="008F53BA">
        <w:rPr>
          <w:rFonts w:ascii="Cambria" w:hAnsi="Cambria" w:cs="Cambria"/>
          <w:b/>
          <w:bCs/>
          <w:sz w:val="20"/>
        </w:rPr>
        <w:t>Accountability</w:t>
      </w:r>
      <w:r w:rsidRPr="008F53BA">
        <w:rPr>
          <w:rFonts w:ascii="Cambria" w:hAnsi="Cambria" w:cs="Cambria"/>
          <w:sz w:val="20"/>
        </w:rPr>
        <w:t>: Evaluators are accountable for the completion of the agreed evaluation deliverables</w:t>
      </w:r>
      <w:r w:rsidRPr="008F53BA">
        <w:rPr>
          <w:rFonts w:ascii="Cambria" w:hAnsi="Cambria" w:cs="Cambria"/>
          <w:b/>
          <w:bCs/>
          <w:sz w:val="20"/>
        </w:rPr>
        <w:t xml:space="preserve"> </w:t>
      </w:r>
      <w:r w:rsidRPr="008F53BA">
        <w:rPr>
          <w:rFonts w:ascii="Cambria" w:hAnsi="Cambria" w:cs="Cambria"/>
          <w:sz w:val="20"/>
        </w:rPr>
        <w:t xml:space="preserve">within the timeframe and budget agreed, while operating in a cost effective manner. </w:t>
      </w:r>
    </w:p>
    <w:p w:rsidR="005F7ADC" w:rsidRPr="008F53BA" w:rsidRDefault="005F7ADC" w:rsidP="005F7ADC">
      <w:pPr>
        <w:widowControl w:val="0"/>
        <w:autoSpaceDE w:val="0"/>
        <w:autoSpaceDN w:val="0"/>
        <w:adjustRightInd w:val="0"/>
        <w:spacing w:after="0" w:line="295"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34" w:lineRule="auto"/>
        <w:ind w:left="8" w:hanging="8"/>
        <w:jc w:val="both"/>
        <w:rPr>
          <w:rFonts w:ascii="Cambria" w:hAnsi="Cambria" w:cs="Cambria"/>
          <w:sz w:val="20"/>
        </w:rPr>
      </w:pPr>
      <w:r w:rsidRPr="008F53BA">
        <w:rPr>
          <w:rFonts w:ascii="Cambria" w:hAnsi="Cambria" w:cs="Cambria"/>
          <w:b/>
          <w:bCs/>
          <w:sz w:val="20"/>
        </w:rPr>
        <w:t>Obligations to Participants</w:t>
      </w:r>
      <w:r w:rsidRPr="008F53BA">
        <w:rPr>
          <w:rFonts w:ascii="Cambria" w:hAnsi="Cambria" w:cs="Cambria"/>
          <w:sz w:val="20"/>
        </w:rPr>
        <w:t>: Evaluators shall respect and protect the rights and welfare of human</w:t>
      </w:r>
      <w:r w:rsidRPr="008F53BA">
        <w:rPr>
          <w:rFonts w:ascii="Cambria" w:hAnsi="Cambria" w:cs="Cambria"/>
          <w:b/>
          <w:bCs/>
          <w:sz w:val="20"/>
        </w:rPr>
        <w:t xml:space="preserve"> </w:t>
      </w:r>
      <w:r w:rsidRPr="008F53BA">
        <w:rPr>
          <w:rFonts w:ascii="Cambria" w:hAnsi="Cambria" w:cs="Cambria"/>
          <w:sz w:val="20"/>
        </w:rPr>
        <w:t xml:space="preserve">subjects and communities, in accordance with the UN Universal Declaration of Human Rights and other human rights conventions. Evaluators shall respect differences in culture, local customs, religious beliefs and practices, personal interaction, gender roles, disability, age and ethnicity, while using evaluation instruments appropriate to the cultural setting. Evaluators shall ensure prospective participants are treated as autonomous agents, free to choose whether to participate in the evaluation, while ensuring that the relatively powerless are represented. </w:t>
      </w:r>
    </w:p>
    <w:p w:rsidR="005F7ADC" w:rsidRPr="008F53BA" w:rsidRDefault="005F7ADC" w:rsidP="005F7ADC">
      <w:pPr>
        <w:widowControl w:val="0"/>
        <w:autoSpaceDE w:val="0"/>
        <w:autoSpaceDN w:val="0"/>
        <w:adjustRightInd w:val="0"/>
        <w:spacing w:after="0" w:line="296"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8" w:lineRule="auto"/>
        <w:ind w:left="8" w:hanging="8"/>
        <w:jc w:val="both"/>
        <w:rPr>
          <w:rFonts w:ascii="Cambria" w:hAnsi="Cambria" w:cs="Cambria"/>
          <w:sz w:val="20"/>
        </w:rPr>
      </w:pPr>
      <w:r w:rsidRPr="008F53BA">
        <w:rPr>
          <w:rFonts w:ascii="Cambria" w:hAnsi="Cambria" w:cs="Cambria"/>
          <w:b/>
          <w:bCs/>
          <w:sz w:val="20"/>
        </w:rPr>
        <w:t>Confidentiality</w:t>
      </w:r>
      <w:r w:rsidRPr="008F53BA">
        <w:rPr>
          <w:rFonts w:ascii="Cambria" w:hAnsi="Cambria" w:cs="Cambria"/>
          <w:sz w:val="20"/>
        </w:rPr>
        <w:t>: Evaluators shall respect people’s right to provide information in confidence and make</w:t>
      </w:r>
      <w:r w:rsidRPr="008F53BA">
        <w:rPr>
          <w:rFonts w:ascii="Cambria" w:hAnsi="Cambria" w:cs="Cambria"/>
          <w:b/>
          <w:bCs/>
          <w:sz w:val="20"/>
        </w:rPr>
        <w:t xml:space="preserve"> </w:t>
      </w:r>
      <w:r w:rsidRPr="008F53BA">
        <w:rPr>
          <w:rFonts w:ascii="Cambria" w:hAnsi="Cambria" w:cs="Cambria"/>
          <w:sz w:val="20"/>
        </w:rPr>
        <w:t xml:space="preserve">participants aware of the scope and limits of confidentiality, while ensuring that sensitive information cannot be traced to its source. </w:t>
      </w:r>
    </w:p>
    <w:p w:rsidR="005F7ADC" w:rsidRPr="008F53BA" w:rsidRDefault="005F7ADC" w:rsidP="005F7ADC">
      <w:pPr>
        <w:widowControl w:val="0"/>
        <w:autoSpaceDE w:val="0"/>
        <w:autoSpaceDN w:val="0"/>
        <w:adjustRightInd w:val="0"/>
        <w:spacing w:after="0" w:line="296"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2" w:lineRule="auto"/>
        <w:ind w:left="8" w:right="20" w:hanging="8"/>
        <w:jc w:val="both"/>
        <w:rPr>
          <w:rFonts w:ascii="Cambria" w:hAnsi="Cambria" w:cs="Cambria"/>
          <w:sz w:val="20"/>
        </w:rPr>
      </w:pPr>
      <w:r w:rsidRPr="008F53BA">
        <w:rPr>
          <w:rFonts w:ascii="Cambria" w:hAnsi="Cambria" w:cs="Cambria"/>
          <w:b/>
          <w:bCs/>
          <w:sz w:val="20"/>
        </w:rPr>
        <w:t>Avoidance of Harm</w:t>
      </w:r>
      <w:r w:rsidRPr="008F53BA">
        <w:rPr>
          <w:rFonts w:ascii="Cambria" w:hAnsi="Cambria" w:cs="Cambria"/>
          <w:sz w:val="20"/>
        </w:rPr>
        <w:t>: Evaluators shall act to minimize risks and harms to, and burdens on, those</w:t>
      </w:r>
      <w:r w:rsidRPr="008F53BA">
        <w:rPr>
          <w:rFonts w:ascii="Cambria" w:hAnsi="Cambria" w:cs="Cambria"/>
          <w:b/>
          <w:bCs/>
          <w:sz w:val="20"/>
        </w:rPr>
        <w:t xml:space="preserve"> </w:t>
      </w:r>
      <w:r w:rsidRPr="008F53BA">
        <w:rPr>
          <w:rFonts w:ascii="Cambria" w:hAnsi="Cambria" w:cs="Cambria"/>
          <w:sz w:val="20"/>
        </w:rPr>
        <w:t xml:space="preserve">participating in the evaluation, without compromising the integrity of the evaluation findings. </w:t>
      </w:r>
    </w:p>
    <w:p w:rsidR="005F7ADC" w:rsidRPr="008F53BA" w:rsidRDefault="005F7ADC" w:rsidP="005F7ADC">
      <w:pPr>
        <w:widowControl w:val="0"/>
        <w:autoSpaceDE w:val="0"/>
        <w:autoSpaceDN w:val="0"/>
        <w:adjustRightInd w:val="0"/>
        <w:spacing w:after="0" w:line="295"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32" w:lineRule="auto"/>
        <w:ind w:left="8" w:hanging="8"/>
        <w:jc w:val="both"/>
        <w:rPr>
          <w:rFonts w:ascii="Cambria" w:hAnsi="Cambria" w:cs="Cambria"/>
          <w:sz w:val="20"/>
        </w:rPr>
      </w:pPr>
      <w:r w:rsidRPr="008F53BA">
        <w:rPr>
          <w:rFonts w:ascii="Cambria" w:hAnsi="Cambria" w:cs="Cambria"/>
          <w:b/>
          <w:bCs/>
          <w:sz w:val="20"/>
        </w:rPr>
        <w:t>Accuracy, Completeness and Reliability</w:t>
      </w:r>
      <w:r w:rsidRPr="008F53BA">
        <w:rPr>
          <w:rFonts w:ascii="Cambria" w:hAnsi="Cambria" w:cs="Cambria"/>
          <w:sz w:val="20"/>
        </w:rPr>
        <w:t>: Evaluators have an obligation to ensure that evaluation</w:t>
      </w:r>
      <w:r w:rsidRPr="008F53BA">
        <w:rPr>
          <w:rFonts w:ascii="Cambria" w:hAnsi="Cambria" w:cs="Cambria"/>
          <w:b/>
          <w:bCs/>
          <w:sz w:val="20"/>
        </w:rPr>
        <w:t xml:space="preserve"> </w:t>
      </w:r>
      <w:r w:rsidRPr="008F53BA">
        <w:rPr>
          <w:rFonts w:ascii="Cambria" w:hAnsi="Cambria" w:cs="Cambria"/>
          <w:sz w:val="20"/>
        </w:rPr>
        <w:t xml:space="preserve">reports and presentations are accurate, complete and reliable. Evaluators shall explicitly justify judgments, findings and conclusions and show their underlying rationale, so that stakeholders are in a position to assess them. </w:t>
      </w:r>
    </w:p>
    <w:p w:rsidR="005F7ADC" w:rsidRPr="008F53BA" w:rsidRDefault="005F7ADC" w:rsidP="005F7ADC">
      <w:pPr>
        <w:widowControl w:val="0"/>
        <w:autoSpaceDE w:val="0"/>
        <w:autoSpaceDN w:val="0"/>
        <w:adjustRightInd w:val="0"/>
        <w:spacing w:after="0" w:line="292"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8" w:lineRule="auto"/>
        <w:ind w:left="8" w:right="20" w:hanging="8"/>
        <w:jc w:val="both"/>
        <w:rPr>
          <w:rFonts w:ascii="Cambria" w:hAnsi="Cambria" w:cs="Cambria"/>
          <w:sz w:val="20"/>
        </w:rPr>
      </w:pPr>
      <w:r w:rsidRPr="008F53BA">
        <w:rPr>
          <w:rFonts w:ascii="Cambria" w:hAnsi="Cambria" w:cs="Cambria"/>
          <w:b/>
          <w:bCs/>
          <w:sz w:val="20"/>
        </w:rPr>
        <w:t>Transparency</w:t>
      </w:r>
      <w:r w:rsidRPr="008F53BA">
        <w:rPr>
          <w:rFonts w:ascii="Cambria" w:hAnsi="Cambria" w:cs="Cambria"/>
          <w:sz w:val="20"/>
        </w:rPr>
        <w:t>: Evaluators shall clearly communicate to stakeholders the purpose of the evaluation, the</w:t>
      </w:r>
      <w:r w:rsidRPr="008F53BA">
        <w:rPr>
          <w:rFonts w:ascii="Cambria" w:hAnsi="Cambria" w:cs="Cambria"/>
          <w:b/>
          <w:bCs/>
          <w:sz w:val="20"/>
        </w:rPr>
        <w:t xml:space="preserve"> </w:t>
      </w:r>
      <w:r w:rsidRPr="008F53BA">
        <w:rPr>
          <w:rFonts w:ascii="Cambria" w:hAnsi="Cambria" w:cs="Cambria"/>
          <w:sz w:val="20"/>
        </w:rPr>
        <w:t xml:space="preserve">criteria applied and the intended use of findings. Evaluators shall ensure that stakeholders have a say in shaping the evaluation and shall ensure that all documentation is readily available to and understood by stakeholders. </w:t>
      </w:r>
    </w:p>
    <w:p w:rsidR="005F7ADC" w:rsidRPr="008F53BA" w:rsidRDefault="005F7ADC" w:rsidP="005F7ADC">
      <w:pPr>
        <w:widowControl w:val="0"/>
        <w:autoSpaceDE w:val="0"/>
        <w:autoSpaceDN w:val="0"/>
        <w:adjustRightInd w:val="0"/>
        <w:spacing w:after="0" w:line="296" w:lineRule="exact"/>
        <w:rPr>
          <w:rFonts w:ascii="Cambria" w:hAnsi="Cambria" w:cs="Cambria"/>
          <w:sz w:val="20"/>
        </w:rPr>
      </w:pPr>
    </w:p>
    <w:p w:rsidR="00F42480" w:rsidRDefault="005F7ADC">
      <w:pPr>
        <w:widowControl w:val="0"/>
        <w:numPr>
          <w:ilvl w:val="0"/>
          <w:numId w:val="28"/>
        </w:numPr>
        <w:overflowPunct w:val="0"/>
        <w:autoSpaceDE w:val="0"/>
        <w:autoSpaceDN w:val="0"/>
        <w:adjustRightInd w:val="0"/>
        <w:spacing w:after="0" w:line="223" w:lineRule="auto"/>
        <w:ind w:left="8" w:hanging="8"/>
        <w:jc w:val="both"/>
        <w:rPr>
          <w:rFonts w:ascii="Cambria" w:hAnsi="Cambria" w:cs="Cambria"/>
          <w:sz w:val="20"/>
        </w:rPr>
      </w:pPr>
      <w:r w:rsidRPr="008F53BA">
        <w:rPr>
          <w:rFonts w:ascii="Cambria" w:hAnsi="Cambria" w:cs="Cambria"/>
          <w:b/>
          <w:bCs/>
          <w:sz w:val="20"/>
        </w:rPr>
        <w:t>Omissions and wrongdoing</w:t>
      </w:r>
      <w:r w:rsidRPr="008F53BA">
        <w:rPr>
          <w:rFonts w:ascii="Cambria" w:hAnsi="Cambria" w:cs="Cambria"/>
          <w:sz w:val="20"/>
        </w:rPr>
        <w:t>: Where evaluators find evidence of wrong-doing or unethical conduct, they</w:t>
      </w:r>
      <w:r w:rsidRPr="008F53BA">
        <w:rPr>
          <w:rFonts w:ascii="Cambria" w:hAnsi="Cambria" w:cs="Cambria"/>
          <w:b/>
          <w:bCs/>
          <w:sz w:val="20"/>
        </w:rPr>
        <w:t xml:space="preserve"> </w:t>
      </w:r>
      <w:r w:rsidRPr="008F53BA">
        <w:rPr>
          <w:rFonts w:ascii="Cambria" w:hAnsi="Cambria" w:cs="Cambria"/>
          <w:sz w:val="20"/>
        </w:rPr>
        <w:t xml:space="preserve">are obliged to report it to the proper oversight authority. </w:t>
      </w:r>
    </w:p>
    <w:p w:rsidR="00554EED" w:rsidRPr="00554EED" w:rsidRDefault="00554EED" w:rsidP="002F5FFB">
      <w:pPr>
        <w:rPr>
          <w:color w:val="C00000"/>
          <w:sz w:val="23"/>
          <w:szCs w:val="23"/>
        </w:rPr>
      </w:pPr>
    </w:p>
    <w:sectPr w:rsidR="00554EED" w:rsidRPr="00554EED" w:rsidSect="00EE5DDE">
      <w:type w:val="continuous"/>
      <w:pgSz w:w="12240" w:h="15840"/>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EFE" w:rsidRDefault="00107EFE" w:rsidP="000C2243">
      <w:pPr>
        <w:spacing w:after="0" w:line="240" w:lineRule="auto"/>
      </w:pPr>
      <w:r>
        <w:separator/>
      </w:r>
    </w:p>
  </w:endnote>
  <w:endnote w:type="continuationSeparator" w:id="0">
    <w:p w:rsidR="00107EFE" w:rsidRDefault="00107EFE" w:rsidP="000C22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altName w:val="Calibri"/>
    <w:charset w:val="00"/>
    <w:family w:val="swiss"/>
    <w:pitch w:val="variable"/>
    <w:sig w:usb0="00000001" w:usb1="4000207B" w:usb2="00000000" w:usb3="00000000" w:csb0="0000019F" w:csb1="00000000"/>
  </w:font>
  <w:font w:name="Boton-Regular">
    <w:panose1 w:val="00000000000000000000"/>
    <w:charset w:val="00"/>
    <w:family w:val="roman"/>
    <w:notTrueType/>
    <w:pitch w:val="default"/>
    <w:sig w:usb0="00000003" w:usb1="00000000" w:usb2="00000000" w:usb3="00000000" w:csb0="00000001" w:csb1="00000000"/>
  </w:font>
  <w:font w:name="Boton-Medium">
    <w:panose1 w:val="00000000000000000000"/>
    <w:charset w:val="00"/>
    <w:family w:val="roman"/>
    <w:notTrueType/>
    <w:pitch w:val="default"/>
    <w:sig w:usb0="00000003" w:usb1="00000000" w:usb2="00000000" w:usb3="00000000" w:csb0="00000001" w:csb1="00000000"/>
  </w:font>
  <w:font w:name="MercuryTextG1-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167" w:rsidRDefault="00421167">
    <w:pPr>
      <w:pStyle w:val="Footer"/>
    </w:pPr>
    <w:r>
      <w:t xml:space="preserve">Page </w:t>
    </w:r>
    <w:r w:rsidR="00A03617">
      <w:rPr>
        <w:b/>
        <w:sz w:val="24"/>
        <w:szCs w:val="24"/>
      </w:rPr>
      <w:fldChar w:fldCharType="begin"/>
    </w:r>
    <w:r>
      <w:rPr>
        <w:b/>
      </w:rPr>
      <w:instrText xml:space="preserve"> PAGE </w:instrText>
    </w:r>
    <w:r w:rsidR="00A03617">
      <w:rPr>
        <w:b/>
        <w:sz w:val="24"/>
        <w:szCs w:val="24"/>
      </w:rPr>
      <w:fldChar w:fldCharType="separate"/>
    </w:r>
    <w:r w:rsidR="00C517B7">
      <w:rPr>
        <w:b/>
        <w:noProof/>
      </w:rPr>
      <w:t>61</w:t>
    </w:r>
    <w:r w:rsidR="00A03617">
      <w:rPr>
        <w:b/>
        <w:sz w:val="24"/>
        <w:szCs w:val="24"/>
      </w:rPr>
      <w:fldChar w:fldCharType="end"/>
    </w:r>
    <w:r>
      <w:t xml:space="preserve"> of </w:t>
    </w:r>
    <w:r w:rsidR="00A03617">
      <w:rPr>
        <w:b/>
        <w:sz w:val="24"/>
        <w:szCs w:val="24"/>
      </w:rPr>
      <w:fldChar w:fldCharType="begin"/>
    </w:r>
    <w:r>
      <w:rPr>
        <w:b/>
      </w:rPr>
      <w:instrText xml:space="preserve"> NUMPAGES  </w:instrText>
    </w:r>
    <w:r w:rsidR="00A03617">
      <w:rPr>
        <w:b/>
        <w:sz w:val="24"/>
        <w:szCs w:val="24"/>
      </w:rPr>
      <w:fldChar w:fldCharType="separate"/>
    </w:r>
    <w:r w:rsidR="00C517B7">
      <w:rPr>
        <w:b/>
        <w:noProof/>
      </w:rPr>
      <w:t>68</w:t>
    </w:r>
    <w:r w:rsidR="00A03617">
      <w:rPr>
        <w:b/>
        <w:sz w:val="24"/>
        <w:szCs w:val="24"/>
      </w:rPr>
      <w:fldChar w:fldCharType="end"/>
    </w:r>
  </w:p>
  <w:p w:rsidR="00421167" w:rsidRDefault="004211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EFE" w:rsidRDefault="00107EFE" w:rsidP="000C2243">
      <w:pPr>
        <w:spacing w:after="0" w:line="240" w:lineRule="auto"/>
      </w:pPr>
      <w:r>
        <w:separator/>
      </w:r>
    </w:p>
  </w:footnote>
  <w:footnote w:type="continuationSeparator" w:id="0">
    <w:p w:rsidR="00107EFE" w:rsidRDefault="00107EFE" w:rsidP="000C2243">
      <w:pPr>
        <w:spacing w:after="0" w:line="240" w:lineRule="auto"/>
      </w:pPr>
      <w:r>
        <w:continuationSeparator/>
      </w:r>
    </w:p>
  </w:footnote>
  <w:footnote w:id="1">
    <w:p w:rsidR="00421167" w:rsidRDefault="00421167">
      <w:pPr>
        <w:pStyle w:val="FootnoteText"/>
      </w:pPr>
      <w:r>
        <w:rPr>
          <w:rStyle w:val="FootnoteReference"/>
        </w:rPr>
        <w:footnoteRef/>
      </w:r>
      <w:r>
        <w:t xml:space="preserve"> </w:t>
      </w:r>
      <w:r w:rsidRPr="00491D6C">
        <w:rPr>
          <w:rFonts w:ascii="Calibri Light" w:hAnsi="Calibri Light"/>
          <w:sz w:val="23"/>
          <w:szCs w:val="23"/>
        </w:rPr>
        <w:t xml:space="preserve">Education, Health, </w:t>
      </w:r>
      <w:r>
        <w:rPr>
          <w:rFonts w:ascii="Calibri Light" w:hAnsi="Calibri Light"/>
          <w:sz w:val="23"/>
          <w:szCs w:val="23"/>
        </w:rPr>
        <w:t>Lo</w:t>
      </w:r>
      <w:r w:rsidRPr="00491D6C">
        <w:rPr>
          <w:rFonts w:ascii="Calibri Light" w:hAnsi="Calibri Light"/>
          <w:sz w:val="23"/>
          <w:szCs w:val="23"/>
        </w:rPr>
        <w:t xml:space="preserve">cal </w:t>
      </w:r>
      <w:r>
        <w:rPr>
          <w:rFonts w:ascii="Calibri Light" w:hAnsi="Calibri Light"/>
          <w:sz w:val="23"/>
          <w:szCs w:val="23"/>
        </w:rPr>
        <w:t>G</w:t>
      </w:r>
      <w:r w:rsidRPr="00491D6C">
        <w:rPr>
          <w:rFonts w:ascii="Calibri Light" w:hAnsi="Calibri Light"/>
          <w:sz w:val="23"/>
          <w:szCs w:val="23"/>
        </w:rPr>
        <w:t xml:space="preserve">overnment, </w:t>
      </w:r>
      <w:r>
        <w:rPr>
          <w:rFonts w:ascii="Calibri Light" w:hAnsi="Calibri Light"/>
          <w:sz w:val="23"/>
          <w:szCs w:val="23"/>
        </w:rPr>
        <w:t>P</w:t>
      </w:r>
      <w:r w:rsidRPr="00491D6C">
        <w:rPr>
          <w:rFonts w:ascii="Calibri Light" w:hAnsi="Calibri Light"/>
          <w:sz w:val="23"/>
          <w:szCs w:val="23"/>
        </w:rPr>
        <w:t xml:space="preserve">ublic </w:t>
      </w:r>
      <w:r>
        <w:rPr>
          <w:rFonts w:ascii="Calibri Light" w:hAnsi="Calibri Light"/>
          <w:sz w:val="23"/>
          <w:szCs w:val="23"/>
        </w:rPr>
        <w:t>S</w:t>
      </w:r>
      <w:r w:rsidRPr="00491D6C">
        <w:rPr>
          <w:rFonts w:ascii="Calibri Light" w:hAnsi="Calibri Light"/>
          <w:sz w:val="23"/>
          <w:szCs w:val="23"/>
        </w:rPr>
        <w:t>ervice, JLOS, Agriculture and Water</w:t>
      </w:r>
      <w:r>
        <w:rPr>
          <w:rFonts w:ascii="Calibri Light" w:hAnsi="Calibri Light"/>
          <w:sz w:val="23"/>
          <w:szCs w:val="23"/>
        </w:rPr>
        <w:t>,</w:t>
      </w:r>
      <w:r w:rsidRPr="00491D6C">
        <w:rPr>
          <w:rFonts w:ascii="Calibri Light" w:hAnsi="Calibri Light"/>
          <w:sz w:val="23"/>
          <w:szCs w:val="23"/>
        </w:rPr>
        <w:t xml:space="preserve"> and </w:t>
      </w:r>
      <w:r>
        <w:rPr>
          <w:rFonts w:ascii="Calibri Light" w:hAnsi="Calibri Light"/>
          <w:sz w:val="23"/>
          <w:szCs w:val="23"/>
        </w:rPr>
        <w:t>E</w:t>
      </w:r>
      <w:r w:rsidRPr="00491D6C">
        <w:rPr>
          <w:rFonts w:ascii="Calibri Light" w:hAnsi="Calibri Light"/>
          <w:sz w:val="23"/>
          <w:szCs w:val="23"/>
        </w:rPr>
        <w:t>nvironment</w:t>
      </w:r>
    </w:p>
  </w:footnote>
  <w:footnote w:id="2">
    <w:p w:rsidR="00421167" w:rsidRDefault="00421167" w:rsidP="00CF4863">
      <w:pPr>
        <w:pStyle w:val="CommentText"/>
      </w:pPr>
      <w:r>
        <w:rPr>
          <w:rStyle w:val="FootnoteReference"/>
        </w:rPr>
        <w:footnoteRef/>
      </w:r>
      <w:r>
        <w:t xml:space="preserve"> ILO, INCDF, UN Women, UNICEF, UNFPA, OHCHR and WHO</w:t>
      </w:r>
    </w:p>
    <w:p w:rsidR="00421167" w:rsidRDefault="00421167">
      <w:pPr>
        <w:pStyle w:val="FootnoteText"/>
      </w:pPr>
    </w:p>
  </w:footnote>
  <w:footnote w:id="3">
    <w:p w:rsidR="00421167" w:rsidRPr="00980759" w:rsidRDefault="00421167" w:rsidP="00AD72CA">
      <w:pPr>
        <w:pStyle w:val="FootnoteText"/>
        <w:rPr>
          <w:lang w:val="en-GB"/>
        </w:rPr>
      </w:pPr>
      <w:r>
        <w:rPr>
          <w:rStyle w:val="FootnoteReference"/>
        </w:rPr>
        <w:footnoteRef/>
      </w:r>
      <w:r>
        <w:t xml:space="preserve"> </w:t>
      </w:r>
      <w:r w:rsidRPr="00980759">
        <w:t xml:space="preserve">Annual </w:t>
      </w:r>
      <w:r>
        <w:t xml:space="preserve">(2012) </w:t>
      </w:r>
      <w:r w:rsidRPr="00980759">
        <w:t xml:space="preserve">Review of the UN Joint Programme on Gender Equality </w:t>
      </w:r>
      <w:r>
        <w:t>–</w:t>
      </w:r>
      <w:r w:rsidRPr="00980759">
        <w:t xml:space="preserve"> Uganda</w:t>
      </w:r>
      <w:r>
        <w:t>, commissioned by DFID Uganda</w:t>
      </w:r>
    </w:p>
  </w:footnote>
  <w:footnote w:id="4">
    <w:p w:rsidR="00421167" w:rsidRPr="00C65ECB" w:rsidRDefault="00421167" w:rsidP="00C65ECB">
      <w:pPr>
        <w:shd w:val="clear" w:color="auto" w:fill="FFFFFF" w:themeFill="background1"/>
        <w:rPr>
          <w:rFonts w:ascii="Calibri Light" w:hAnsi="Calibri Light"/>
          <w:sz w:val="16"/>
          <w:szCs w:val="23"/>
        </w:rPr>
      </w:pPr>
      <w:r>
        <w:rPr>
          <w:rStyle w:val="FootnoteReference"/>
        </w:rPr>
        <w:footnoteRef/>
      </w:r>
      <w:r>
        <w:t xml:space="preserve"> </w:t>
      </w:r>
      <w:r w:rsidRPr="00C65ECB">
        <w:rPr>
          <w:rFonts w:ascii="Calibri Light" w:hAnsi="Calibri Light"/>
          <w:sz w:val="16"/>
          <w:szCs w:val="23"/>
        </w:rPr>
        <w:t xml:space="preserve">The UNDAF priorities were noted as; </w:t>
      </w:r>
    </w:p>
    <w:p w:rsidR="00421167" w:rsidRPr="00C65ECB" w:rsidRDefault="00421167" w:rsidP="00C65ECB">
      <w:pPr>
        <w:shd w:val="clear" w:color="auto" w:fill="FFFFFF" w:themeFill="background1"/>
        <w:rPr>
          <w:rFonts w:ascii="Calibri Light" w:hAnsi="Calibri Light"/>
          <w:sz w:val="16"/>
          <w:szCs w:val="23"/>
        </w:rPr>
      </w:pPr>
      <w:r w:rsidRPr="00C65ECB">
        <w:rPr>
          <w:rFonts w:ascii="Calibri Light" w:hAnsi="Calibri Light"/>
          <w:sz w:val="16"/>
          <w:szCs w:val="23"/>
        </w:rPr>
        <w:t>UNDAF Outcome 1: Capacity of selected Government Institutions and the Civil Society improved to bring about good governance and realization of human rights that lead to reducing geographic, socio-economic and demographic disparities in attainment of Millennium Declaration and Goals by 2014.</w:t>
      </w:r>
    </w:p>
    <w:p w:rsidR="00421167" w:rsidRPr="00C65ECB" w:rsidRDefault="00421167" w:rsidP="00C65ECB">
      <w:pPr>
        <w:shd w:val="clear" w:color="auto" w:fill="FFFFFF" w:themeFill="background1"/>
        <w:rPr>
          <w:rFonts w:ascii="Calibri Light" w:hAnsi="Calibri Light"/>
          <w:sz w:val="16"/>
          <w:szCs w:val="23"/>
        </w:rPr>
      </w:pPr>
      <w:r w:rsidRPr="00C65ECB">
        <w:rPr>
          <w:rFonts w:ascii="Calibri Light" w:hAnsi="Calibri Light"/>
          <w:sz w:val="16"/>
          <w:szCs w:val="23"/>
        </w:rPr>
        <w:t>UNDAF Outcome 2: Vulnerable segments of the population increasingly benefit from sustainable livelihoods and, in particular, improved agricultural systems and employment opportunities to cope with the population dynamics, increasing economic disparities, economic impact of HIV&amp;AIDS, environment shocks and recovery challenges by 2014.</w:t>
      </w:r>
    </w:p>
    <w:p w:rsidR="00421167" w:rsidRPr="00C65ECB" w:rsidRDefault="00421167" w:rsidP="00C65ECB">
      <w:pPr>
        <w:shd w:val="clear" w:color="auto" w:fill="FFFFFF" w:themeFill="background1"/>
        <w:rPr>
          <w:rFonts w:ascii="Calibri Light" w:hAnsi="Calibri Light"/>
          <w:sz w:val="18"/>
          <w:szCs w:val="23"/>
        </w:rPr>
      </w:pPr>
      <w:r w:rsidRPr="00C65ECB">
        <w:rPr>
          <w:rFonts w:ascii="Calibri Light" w:hAnsi="Calibri Light"/>
          <w:sz w:val="16"/>
          <w:szCs w:val="23"/>
        </w:rPr>
        <w:t>UNDAF Outcome 3: Vulnerable populations in Uganda, especially in the north, of Uganda increasingly benefit from sustainable and</w:t>
      </w:r>
      <w:r w:rsidRPr="00C65ECB">
        <w:rPr>
          <w:rFonts w:ascii="Calibri Light" w:hAnsi="Calibri Light"/>
          <w:sz w:val="14"/>
          <w:szCs w:val="23"/>
        </w:rPr>
        <w:t xml:space="preserve"> </w:t>
      </w:r>
      <w:r w:rsidRPr="00C65ECB">
        <w:rPr>
          <w:rFonts w:ascii="Calibri Light" w:hAnsi="Calibri Light"/>
          <w:sz w:val="16"/>
          <w:szCs w:val="23"/>
        </w:rPr>
        <w:t>quality social services by 2014.</w:t>
      </w:r>
    </w:p>
    <w:p w:rsidR="00421167" w:rsidRDefault="00421167" w:rsidP="008E1AEF">
      <w:pPr>
        <w:rPr>
          <w:i/>
          <w:iCs/>
          <w:color w:val="1F497D" w:themeColor="text2"/>
          <w:sz w:val="28"/>
          <w:szCs w:val="28"/>
        </w:rPr>
      </w:pPr>
    </w:p>
    <w:p w:rsidR="00421167" w:rsidRDefault="00421167">
      <w:pPr>
        <w:pStyle w:val="FootnoteText"/>
      </w:pPr>
    </w:p>
  </w:footnote>
  <w:footnote w:id="5">
    <w:p w:rsidR="00421167" w:rsidRDefault="00421167" w:rsidP="00DD52AA">
      <w:pPr>
        <w:pStyle w:val="FootnoteText"/>
        <w:spacing w:after="0"/>
      </w:pPr>
      <w:r w:rsidRPr="00D01AFE">
        <w:rPr>
          <w:rStyle w:val="FootnoteReference"/>
          <w:rFonts w:ascii="Calibri Light" w:hAnsi="Calibri Light"/>
          <w:sz w:val="18"/>
          <w:szCs w:val="18"/>
        </w:rPr>
        <w:footnoteRef/>
      </w:r>
      <w:r w:rsidRPr="00D01AFE">
        <w:rPr>
          <w:rFonts w:ascii="Calibri Light" w:hAnsi="Calibri Light"/>
          <w:sz w:val="18"/>
          <w:szCs w:val="18"/>
        </w:rPr>
        <w:t xml:space="preserve"> </w:t>
      </w:r>
      <w:r w:rsidRPr="00D01AFE">
        <w:rPr>
          <w:rFonts w:ascii="Calibri Light" w:hAnsi="Calibri Light" w:cs="Boton-Regular"/>
          <w:sz w:val="18"/>
          <w:szCs w:val="18"/>
          <w:lang w:eastAsia="en-CA"/>
        </w:rPr>
        <w:t xml:space="preserve">A </w:t>
      </w:r>
      <w:r w:rsidRPr="00D01AFE">
        <w:rPr>
          <w:rFonts w:ascii="Calibri Light" w:hAnsi="Calibri Light" w:cs="Boton-Medium"/>
          <w:sz w:val="18"/>
          <w:szCs w:val="18"/>
          <w:lang w:eastAsia="en-CA"/>
        </w:rPr>
        <w:t xml:space="preserve">theory of change </w:t>
      </w:r>
      <w:r w:rsidRPr="00D01AFE">
        <w:rPr>
          <w:rFonts w:ascii="Calibri Light" w:hAnsi="Calibri Light" w:cs="Boton-Regular"/>
          <w:sz w:val="18"/>
          <w:szCs w:val="18"/>
          <w:lang w:eastAsia="en-CA"/>
        </w:rPr>
        <w:t>takes a wide view of a desired change, carefully probing the assumptions behind each step in what may be a long and complex process. Articulating a theory of change often entails thinking through all the steps along a path toward a desired change, identifying the preconditions that will enable (and possibly inhibit) each step, listing the activities that will produce those conditions, and explaining why those activities are likely to work.- Learning for Sustainability</w:t>
      </w:r>
    </w:p>
  </w:footnote>
  <w:footnote w:id="6">
    <w:p w:rsidR="00421167" w:rsidRDefault="00421167" w:rsidP="00DD52AA">
      <w:pPr>
        <w:spacing w:after="0"/>
        <w:rPr>
          <w:rFonts w:ascii="Calibri Light" w:hAnsi="Calibri Light"/>
          <w:sz w:val="18"/>
        </w:rPr>
      </w:pPr>
      <w:r>
        <w:rPr>
          <w:rStyle w:val="FootnoteReference"/>
        </w:rPr>
        <w:footnoteRef/>
      </w:r>
      <w:r>
        <w:t xml:space="preserve"> </w:t>
      </w:r>
      <w:r w:rsidRPr="00952F4E">
        <w:rPr>
          <w:rFonts w:ascii="Calibri Light" w:hAnsi="Calibri Light"/>
          <w:sz w:val="18"/>
        </w:rPr>
        <w:t xml:space="preserve">Outcome 1: Central (selected sectors ) local government have strategies, systems and staff capacities to increase women’s access to sustainable livelihood and gainful employment </w:t>
      </w:r>
    </w:p>
    <w:p w:rsidR="00421167" w:rsidRDefault="00421167" w:rsidP="00DD52AA">
      <w:pPr>
        <w:spacing w:after="0"/>
        <w:rPr>
          <w:rFonts w:ascii="Calibri Light" w:hAnsi="Calibri Light"/>
          <w:sz w:val="18"/>
        </w:rPr>
      </w:pPr>
      <w:r w:rsidRPr="00952F4E">
        <w:rPr>
          <w:rFonts w:ascii="Calibri Light" w:hAnsi="Calibri Light"/>
          <w:sz w:val="18"/>
        </w:rPr>
        <w:t xml:space="preserve">Outcome 2: Effective policies and strategies to reduce GBV and increase women’s access to justice developed at all levels and advocacy strategies for implementation at both national and local level being implemented </w:t>
      </w:r>
    </w:p>
    <w:p w:rsidR="00421167" w:rsidRDefault="00421167" w:rsidP="00DD52AA">
      <w:pPr>
        <w:spacing w:after="0"/>
        <w:rPr>
          <w:rFonts w:ascii="Calibri Light" w:hAnsi="Calibri Light"/>
          <w:sz w:val="18"/>
        </w:rPr>
      </w:pPr>
      <w:r w:rsidRPr="00952F4E">
        <w:rPr>
          <w:rFonts w:ascii="Calibri Light" w:hAnsi="Calibri Light"/>
          <w:sz w:val="18"/>
        </w:rPr>
        <w:t>Outcome 3: Policies, systems</w:t>
      </w:r>
      <w:r>
        <w:rPr>
          <w:rFonts w:ascii="Calibri Light" w:hAnsi="Calibri Light"/>
          <w:sz w:val="18"/>
        </w:rPr>
        <w:t>,</w:t>
      </w:r>
      <w:r w:rsidRPr="00952F4E">
        <w:rPr>
          <w:rFonts w:ascii="Calibri Light" w:hAnsi="Calibri Light"/>
          <w:sz w:val="18"/>
        </w:rPr>
        <w:t xml:space="preserve"> and strategies developed for citizens’ active participation in policies and decision making and accountability processes, including Parliament, political parties, local government</w:t>
      </w:r>
      <w:r>
        <w:rPr>
          <w:rFonts w:ascii="Calibri Light" w:hAnsi="Calibri Light"/>
          <w:sz w:val="18"/>
        </w:rPr>
        <w:t>,</w:t>
      </w:r>
      <w:r w:rsidRPr="00952F4E">
        <w:rPr>
          <w:rFonts w:ascii="Calibri Light" w:hAnsi="Calibri Light"/>
          <w:sz w:val="18"/>
        </w:rPr>
        <w:t xml:space="preserve"> and community organizations that impact the advancement of gender equality</w:t>
      </w:r>
    </w:p>
    <w:p w:rsidR="00421167" w:rsidRDefault="00421167" w:rsidP="00DD52AA">
      <w:pPr>
        <w:spacing w:after="0"/>
        <w:rPr>
          <w:rFonts w:ascii="Calibri Light" w:hAnsi="Calibri Light"/>
          <w:sz w:val="18"/>
        </w:rPr>
      </w:pPr>
      <w:r w:rsidRPr="00952F4E">
        <w:rPr>
          <w:rFonts w:ascii="Calibri Light" w:hAnsi="Calibri Light"/>
          <w:sz w:val="18"/>
        </w:rPr>
        <w:t>Outcome 4: Strategies, plans</w:t>
      </w:r>
      <w:r>
        <w:rPr>
          <w:rFonts w:ascii="Calibri Light" w:hAnsi="Calibri Light"/>
          <w:sz w:val="18"/>
        </w:rPr>
        <w:t>,</w:t>
      </w:r>
      <w:r w:rsidRPr="00952F4E">
        <w:rPr>
          <w:rFonts w:ascii="Calibri Light" w:hAnsi="Calibri Light"/>
          <w:sz w:val="18"/>
        </w:rPr>
        <w:t xml:space="preserve"> and capacities to reduce gender gaps in selected MDGs related progress developed by relevant government institutions and CSOs</w:t>
      </w:r>
    </w:p>
    <w:p w:rsidR="00421167" w:rsidRDefault="00421167" w:rsidP="00DD52AA">
      <w:pPr>
        <w:spacing w:after="0"/>
        <w:rPr>
          <w:rFonts w:ascii="Calibri Light" w:hAnsi="Calibri Light"/>
          <w:sz w:val="18"/>
        </w:rPr>
      </w:pPr>
      <w:r w:rsidRPr="00952F4E">
        <w:rPr>
          <w:rFonts w:ascii="Calibri Light" w:hAnsi="Calibri Light"/>
          <w:sz w:val="18"/>
        </w:rPr>
        <w:t>Outcome 5:  National Gender machinery and key stakeholders have systems, plans, budgets and human resources in place to effectively coordinate, implement and monitor Gender and Macro Economic Policies</w:t>
      </w:r>
    </w:p>
    <w:p w:rsidR="00421167" w:rsidRDefault="00421167" w:rsidP="00DD52AA">
      <w:pPr>
        <w:spacing w:after="0"/>
        <w:rPr>
          <w:rFonts w:ascii="Calibri Light" w:hAnsi="Calibri Light"/>
          <w:sz w:val="18"/>
        </w:rPr>
      </w:pPr>
      <w:r w:rsidRPr="00952F4E">
        <w:rPr>
          <w:rFonts w:ascii="Calibri Light" w:hAnsi="Calibri Light"/>
          <w:sz w:val="18"/>
        </w:rPr>
        <w:t>Outcome 6: The UN System in Uganda provides  comprehensive</w:t>
      </w:r>
      <w:r>
        <w:rPr>
          <w:rFonts w:ascii="Calibri Light" w:hAnsi="Calibri Light"/>
          <w:sz w:val="18"/>
        </w:rPr>
        <w:t>,</w:t>
      </w:r>
      <w:r w:rsidRPr="00952F4E">
        <w:rPr>
          <w:rFonts w:ascii="Calibri Light" w:hAnsi="Calibri Light"/>
          <w:sz w:val="18"/>
        </w:rPr>
        <w:t xml:space="preserve"> coherent</w:t>
      </w:r>
      <w:r>
        <w:rPr>
          <w:rFonts w:ascii="Calibri Light" w:hAnsi="Calibri Light"/>
          <w:sz w:val="18"/>
        </w:rPr>
        <w:t>,</w:t>
      </w:r>
      <w:r w:rsidRPr="00952F4E">
        <w:rPr>
          <w:rFonts w:ascii="Calibri Light" w:hAnsi="Calibri Light"/>
          <w:sz w:val="18"/>
        </w:rPr>
        <w:t xml:space="preserve"> and effective support to gender responsive programming in the country within joint programming framework</w:t>
      </w:r>
    </w:p>
    <w:p w:rsidR="00421167" w:rsidRDefault="00421167">
      <w:pPr>
        <w:pStyle w:val="FootnoteText"/>
      </w:pPr>
    </w:p>
  </w:footnote>
  <w:footnote w:id="7">
    <w:p w:rsidR="00421167" w:rsidRPr="00183DC9" w:rsidRDefault="00421167">
      <w:pPr>
        <w:pStyle w:val="FootnoteText"/>
        <w:rPr>
          <w:rFonts w:ascii="Calibri Light" w:hAnsi="Calibri Light"/>
          <w:sz w:val="16"/>
        </w:rPr>
      </w:pPr>
      <w:r>
        <w:rPr>
          <w:rStyle w:val="FootnoteReference"/>
        </w:rPr>
        <w:footnoteRef/>
      </w:r>
      <w:r>
        <w:t xml:space="preserve">  </w:t>
      </w:r>
      <w:r w:rsidRPr="00183DC9">
        <w:rPr>
          <w:rFonts w:ascii="Calibri Light" w:hAnsi="Calibri Light"/>
          <w:sz w:val="16"/>
        </w:rPr>
        <w:t>Indicator 1.1 An increase in budget allocation in seven sectors and the 10 target districts on specific strategies/activities that address the needs of women and girls; baseline zero, 2011 -, 2012 increase in budget allocation for priority sectors; 2013 at least 3% increase in budget allocation for priority gender issues in priority sectors; 2014  at least 5% increase….</w:t>
      </w:r>
    </w:p>
    <w:p w:rsidR="00421167" w:rsidRPr="00183DC9" w:rsidRDefault="00421167">
      <w:pPr>
        <w:pStyle w:val="FootnoteText"/>
        <w:rPr>
          <w:rFonts w:ascii="Calibri Light" w:hAnsi="Calibri Light"/>
          <w:sz w:val="16"/>
        </w:rPr>
      </w:pPr>
      <w:r w:rsidRPr="00183DC9">
        <w:rPr>
          <w:rFonts w:ascii="Calibri Light" w:hAnsi="Calibri Light"/>
          <w:sz w:val="16"/>
        </w:rPr>
        <w:t>Indicator 1.3.1 Number of district local government (10 priority districts) which have adequate technical capacity to mainstream gender in plans and budgets; baseline zero, 2011 local government trained on GBR planning and monitoring; 2012 20% priority gender issues indicated in LG plans and budget of 10 districts; 2013 50%...; 2014 80%</w:t>
      </w:r>
    </w:p>
  </w:footnote>
  <w:footnote w:id="8">
    <w:p w:rsidR="00421167" w:rsidRPr="00183DC9" w:rsidRDefault="00421167">
      <w:pPr>
        <w:pStyle w:val="FootnoteText"/>
        <w:rPr>
          <w:rFonts w:ascii="Calibri Light" w:hAnsi="Calibri Light"/>
        </w:rPr>
      </w:pPr>
      <w:r w:rsidRPr="00183DC9">
        <w:rPr>
          <w:rStyle w:val="FootnoteReference"/>
          <w:rFonts w:ascii="Calibri Light" w:hAnsi="Calibri Light"/>
        </w:rPr>
        <w:footnoteRef/>
      </w:r>
      <w:r w:rsidRPr="00183DC9">
        <w:rPr>
          <w:rFonts w:ascii="Calibri Light" w:hAnsi="Calibri Light"/>
        </w:rPr>
        <w:t xml:space="preserve"> </w:t>
      </w:r>
      <w:r w:rsidRPr="00183DC9">
        <w:rPr>
          <w:rFonts w:ascii="Calibri Light" w:hAnsi="Calibri Light"/>
          <w:sz w:val="16"/>
        </w:rPr>
        <w:t xml:space="preserve">Population, HIV/AIDS, Gender Equality, Peace </w:t>
      </w:r>
      <w:r>
        <w:rPr>
          <w:rFonts w:ascii="Calibri Light" w:hAnsi="Calibri Light"/>
          <w:sz w:val="16"/>
        </w:rPr>
        <w:t>B</w:t>
      </w:r>
      <w:r w:rsidRPr="00183DC9">
        <w:rPr>
          <w:rFonts w:ascii="Calibri Light" w:hAnsi="Calibri Light"/>
          <w:sz w:val="16"/>
        </w:rPr>
        <w:t>uilding, Female Genital Mutilation, Gender Based Violence  and Early Recovery</w:t>
      </w:r>
    </w:p>
  </w:footnote>
  <w:footnote w:id="9">
    <w:p w:rsidR="00421167" w:rsidRPr="00BB32DD" w:rsidRDefault="00421167" w:rsidP="00DE3770">
      <w:pPr>
        <w:pStyle w:val="FootnoteText"/>
        <w:spacing w:after="0"/>
        <w:rPr>
          <w:rFonts w:ascii="Calibri Light" w:hAnsi="Calibri Light"/>
          <w:sz w:val="16"/>
          <w:lang w:val="en-GB"/>
        </w:rPr>
      </w:pPr>
    </w:p>
  </w:footnote>
  <w:footnote w:id="10">
    <w:p w:rsidR="00421167" w:rsidRPr="005E0DAE" w:rsidRDefault="00421167" w:rsidP="005E0DAE">
      <w:pPr>
        <w:pStyle w:val="FootnoteText"/>
        <w:rPr>
          <w:rFonts w:ascii="Calibri Light" w:hAnsi="Calibri Light" w:cs="Arial"/>
          <w:sz w:val="18"/>
          <w:szCs w:val="18"/>
        </w:rPr>
      </w:pPr>
      <w:r>
        <w:rPr>
          <w:rStyle w:val="FootnoteReference"/>
        </w:rPr>
        <w:footnoteRef/>
      </w:r>
      <w:r>
        <w:t xml:space="preserve"> </w:t>
      </w:r>
      <w:r w:rsidRPr="005E0DAE">
        <w:rPr>
          <w:rFonts w:ascii="Calibri Light" w:hAnsi="Calibri Light" w:cs="Arial"/>
          <w:sz w:val="18"/>
          <w:szCs w:val="18"/>
        </w:rPr>
        <w:t xml:space="preserve">Priority areas of GRB are to: </w:t>
      </w:r>
    </w:p>
    <w:p w:rsidR="00421167" w:rsidRDefault="00421167">
      <w:pPr>
        <w:pStyle w:val="FootnoteText"/>
        <w:numPr>
          <w:ilvl w:val="0"/>
          <w:numId w:val="46"/>
        </w:numPr>
        <w:rPr>
          <w:rFonts w:ascii="Calibri Light" w:hAnsi="Calibri Light" w:cs="Arial"/>
          <w:sz w:val="18"/>
          <w:szCs w:val="18"/>
        </w:rPr>
      </w:pPr>
      <w:r w:rsidRPr="005E0DAE">
        <w:rPr>
          <w:rFonts w:ascii="Calibri Light" w:hAnsi="Calibri Light" w:cs="Arial"/>
          <w:sz w:val="18"/>
          <w:szCs w:val="18"/>
        </w:rPr>
        <w:t>influence government spending to address gender needs;</w:t>
      </w:r>
    </w:p>
    <w:p w:rsidR="00421167" w:rsidRDefault="00421167">
      <w:pPr>
        <w:pStyle w:val="FootnoteText"/>
        <w:numPr>
          <w:ilvl w:val="0"/>
          <w:numId w:val="46"/>
        </w:numPr>
        <w:rPr>
          <w:sz w:val="18"/>
          <w:szCs w:val="18"/>
        </w:rPr>
      </w:pPr>
      <w:r w:rsidRPr="005E0DAE">
        <w:rPr>
          <w:rFonts w:ascii="Calibri Light" w:hAnsi="Calibri Light" w:cs="Arial"/>
          <w:sz w:val="18"/>
          <w:szCs w:val="18"/>
        </w:rPr>
        <w:t xml:space="preserve"> make more visible the contribution of women to the national economy and to make their needs central in budget debates;</w:t>
      </w:r>
    </w:p>
    <w:p w:rsidR="00421167" w:rsidRDefault="00421167">
      <w:pPr>
        <w:pStyle w:val="FootnoteText"/>
        <w:numPr>
          <w:ilvl w:val="0"/>
          <w:numId w:val="46"/>
        </w:numPr>
        <w:rPr>
          <w:sz w:val="18"/>
          <w:szCs w:val="18"/>
        </w:rPr>
      </w:pPr>
      <w:r w:rsidRPr="005E0DAE">
        <w:rPr>
          <w:rFonts w:ascii="Calibri Light" w:hAnsi="Calibri Light" w:cs="Arial"/>
          <w:sz w:val="18"/>
          <w:szCs w:val="18"/>
        </w:rPr>
        <w:t xml:space="preserve"> build expertise in reading and analysing budgets among Members of Parliament (MPs), district legislators, government planners involved in the budget process and among researchers, NGOs/CBOs and the media; and</w:t>
      </w:r>
    </w:p>
    <w:p w:rsidR="00421167" w:rsidRDefault="00421167">
      <w:pPr>
        <w:pStyle w:val="FootnoteText"/>
        <w:numPr>
          <w:ilvl w:val="0"/>
          <w:numId w:val="46"/>
        </w:numPr>
        <w:rPr>
          <w:sz w:val="18"/>
          <w:szCs w:val="18"/>
        </w:rPr>
      </w:pPr>
      <w:proofErr w:type="gramStart"/>
      <w:r w:rsidRPr="005E0DAE">
        <w:rPr>
          <w:rFonts w:ascii="Calibri Light" w:hAnsi="Calibri Light" w:cs="Arial"/>
          <w:sz w:val="18"/>
          <w:szCs w:val="18"/>
        </w:rPr>
        <w:t>make</w:t>
      </w:r>
      <w:proofErr w:type="gramEnd"/>
      <w:r w:rsidRPr="005E0DAE">
        <w:rPr>
          <w:rFonts w:ascii="Calibri Light" w:hAnsi="Calibri Light" w:cs="Arial"/>
          <w:sz w:val="18"/>
          <w:szCs w:val="18"/>
        </w:rPr>
        <w:t xml:space="preserve"> the government more accountable to citizens and the budget process more transparent.</w:t>
      </w:r>
    </w:p>
  </w:footnote>
  <w:footnote w:id="11">
    <w:p w:rsidR="00421167" w:rsidRPr="001159A9" w:rsidRDefault="00421167" w:rsidP="00A96B37">
      <w:pPr>
        <w:pStyle w:val="FootnoteText"/>
        <w:rPr>
          <w:rFonts w:ascii="Calibri Light" w:hAnsi="Calibri Light"/>
          <w:sz w:val="16"/>
        </w:rPr>
      </w:pPr>
    </w:p>
  </w:footnote>
  <w:footnote w:id="12">
    <w:p w:rsidR="00421167" w:rsidRDefault="004211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167" w:rsidRDefault="004211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167" w:rsidRDefault="004211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167" w:rsidRDefault="004211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4"/>
    <w:multiLevelType w:val="hybridMultilevel"/>
    <w:tmpl w:val="0000305E"/>
    <w:lvl w:ilvl="0" w:tplc="0000440D">
      <w:start w:val="1"/>
      <w:numFmt w:val="bullet"/>
      <w:lvlText w:val=""/>
      <w:lvlJc w:val="left"/>
      <w:pPr>
        <w:tabs>
          <w:tab w:val="num" w:pos="720"/>
        </w:tabs>
        <w:ind w:left="720" w:hanging="360"/>
      </w:pPr>
    </w:lvl>
    <w:lvl w:ilvl="1" w:tplc="0000491C">
      <w:start w:val="15"/>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74D"/>
    <w:multiLevelType w:val="hybridMultilevel"/>
    <w:tmpl w:val="00004DC8"/>
    <w:lvl w:ilvl="0" w:tplc="0000644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BDB"/>
    <w:multiLevelType w:val="hybridMultilevel"/>
    <w:tmpl w:val="000056AE"/>
    <w:lvl w:ilvl="0" w:tplc="00000732">
      <w:start w:val="1"/>
      <w:numFmt w:val="decimal"/>
      <w:lvlText w:val="%1."/>
      <w:lvlJc w:val="left"/>
      <w:pPr>
        <w:tabs>
          <w:tab w:val="num" w:pos="720"/>
        </w:tabs>
        <w:ind w:left="720" w:hanging="360"/>
      </w:pPr>
    </w:lvl>
    <w:lvl w:ilvl="1" w:tplc="00000120">
      <w:start w:val="1"/>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AD4"/>
    <w:multiLevelType w:val="hybridMultilevel"/>
    <w:tmpl w:val="000063CB"/>
    <w:lvl w:ilvl="0" w:tplc="00006BFC">
      <w:start w:val="1"/>
      <w:numFmt w:val="lowerRoman"/>
      <w:lvlText w:val="(%1)"/>
      <w:lvlJc w:val="left"/>
      <w:pPr>
        <w:tabs>
          <w:tab w:val="num" w:pos="720"/>
        </w:tabs>
        <w:ind w:left="720" w:hanging="360"/>
      </w:pPr>
    </w:lvl>
    <w:lvl w:ilvl="1" w:tplc="00007F96">
      <w:start w:val="2"/>
      <w:numFmt w:val="lowerRoman"/>
      <w:lvlText w:val="(%2)"/>
      <w:lvlJc w:val="left"/>
      <w:pPr>
        <w:tabs>
          <w:tab w:val="num" w:pos="1440"/>
        </w:tabs>
        <w:ind w:left="1440" w:hanging="360"/>
      </w:pPr>
    </w:lvl>
    <w:lvl w:ilvl="2" w:tplc="00007FF5">
      <w:start w:val="1"/>
      <w:numFmt w:val="bullet"/>
      <w:lvlText w:val=""/>
      <w:lvlJc w:val="left"/>
      <w:pPr>
        <w:tabs>
          <w:tab w:val="num" w:pos="2160"/>
        </w:tabs>
        <w:ind w:left="2160" w:hanging="360"/>
      </w:pPr>
    </w:lvl>
    <w:lvl w:ilvl="3" w:tplc="00004E45">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323B"/>
    <w:multiLevelType w:val="hybridMultilevel"/>
    <w:tmpl w:val="00002213"/>
    <w:lvl w:ilvl="0" w:tplc="0000260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390C"/>
    <w:multiLevelType w:val="hybridMultilevel"/>
    <w:tmpl w:val="00000F3E"/>
    <w:lvl w:ilvl="0" w:tplc="00000099">
      <w:start w:val="15"/>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3B25"/>
    <w:multiLevelType w:val="hybridMultilevel"/>
    <w:tmpl w:val="00001E1F"/>
    <w:lvl w:ilvl="0" w:tplc="00006E5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4B40"/>
    <w:multiLevelType w:val="hybridMultilevel"/>
    <w:tmpl w:val="00005878"/>
    <w:lvl w:ilvl="0" w:tplc="00006B3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4D06"/>
    <w:multiLevelType w:val="hybridMultilevel"/>
    <w:tmpl w:val="00004DB7"/>
    <w:lvl w:ilvl="0" w:tplc="0000154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54DE"/>
    <w:multiLevelType w:val="hybridMultilevel"/>
    <w:tmpl w:val="000039B3"/>
    <w:lvl w:ilvl="0" w:tplc="00002D1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5CFD"/>
    <w:multiLevelType w:val="hybridMultilevel"/>
    <w:tmpl w:val="00003E12"/>
    <w:lvl w:ilvl="0" w:tplc="00001A4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5F32"/>
    <w:multiLevelType w:val="hybridMultilevel"/>
    <w:tmpl w:val="00003BF6"/>
    <w:lvl w:ilvl="0" w:tplc="00003A9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66BB"/>
    <w:multiLevelType w:val="hybridMultilevel"/>
    <w:tmpl w:val="0000428B"/>
    <w:lvl w:ilvl="0" w:tplc="000026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6784"/>
    <w:multiLevelType w:val="hybridMultilevel"/>
    <w:tmpl w:val="00004AE1"/>
    <w:lvl w:ilvl="0" w:tplc="00003D6C">
      <w:start w:val="4"/>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6B89"/>
    <w:multiLevelType w:val="hybridMultilevel"/>
    <w:tmpl w:val="0000030A"/>
    <w:lvl w:ilvl="0" w:tplc="0000301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701F"/>
    <w:multiLevelType w:val="hybridMultilevel"/>
    <w:tmpl w:val="00005D03"/>
    <w:lvl w:ilvl="0" w:tplc="00007A5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759A"/>
    <w:multiLevelType w:val="hybridMultilevel"/>
    <w:tmpl w:val="00002350"/>
    <w:lvl w:ilvl="0" w:tplc="000022E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797D"/>
    <w:multiLevelType w:val="hybridMultilevel"/>
    <w:tmpl w:val="00005F49"/>
    <w:lvl w:ilvl="0" w:tplc="00000DD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1F37DDD"/>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0F780F02"/>
    <w:multiLevelType w:val="hybridMultilevel"/>
    <w:tmpl w:val="E17AB4E0"/>
    <w:lvl w:ilvl="0" w:tplc="8A788CB4">
      <w:start w:val="1"/>
      <w:numFmt w:val="lowerRoman"/>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10A65CAE"/>
    <w:multiLevelType w:val="multilevel"/>
    <w:tmpl w:val="67D6FCFA"/>
    <w:lvl w:ilvl="0">
      <w:start w:val="5"/>
      <w:numFmt w:val="decimal"/>
      <w:lvlText w:val="%1"/>
      <w:lvlJc w:val="left"/>
      <w:pPr>
        <w:ind w:left="495" w:hanging="495"/>
      </w:pPr>
      <w:rPr>
        <w:rFonts w:hint="default"/>
      </w:rPr>
    </w:lvl>
    <w:lvl w:ilvl="1">
      <w:start w:val="2"/>
      <w:numFmt w:val="decimal"/>
      <w:lvlText w:val="%1.%2"/>
      <w:lvlJc w:val="left"/>
      <w:pPr>
        <w:ind w:left="1576" w:hanging="495"/>
      </w:pPr>
      <w:rPr>
        <w:rFonts w:hint="default"/>
      </w:rPr>
    </w:lvl>
    <w:lvl w:ilvl="2">
      <w:start w:val="2"/>
      <w:numFmt w:val="decimal"/>
      <w:lvlText w:val="%1.%2.%3"/>
      <w:lvlJc w:val="left"/>
      <w:pPr>
        <w:ind w:left="2882" w:hanging="720"/>
      </w:pPr>
      <w:rPr>
        <w:rFonts w:hint="default"/>
      </w:rPr>
    </w:lvl>
    <w:lvl w:ilvl="3">
      <w:start w:val="1"/>
      <w:numFmt w:val="decimal"/>
      <w:lvlText w:val="%1.%2.%3.%4"/>
      <w:lvlJc w:val="left"/>
      <w:pPr>
        <w:ind w:left="3963" w:hanging="720"/>
      </w:pPr>
      <w:rPr>
        <w:rFonts w:hint="default"/>
      </w:rPr>
    </w:lvl>
    <w:lvl w:ilvl="4">
      <w:start w:val="1"/>
      <w:numFmt w:val="decimal"/>
      <w:lvlText w:val="%1.%2.%3.%4.%5"/>
      <w:lvlJc w:val="left"/>
      <w:pPr>
        <w:ind w:left="5404" w:hanging="1080"/>
      </w:pPr>
      <w:rPr>
        <w:rFonts w:hint="default"/>
      </w:rPr>
    </w:lvl>
    <w:lvl w:ilvl="5">
      <w:start w:val="1"/>
      <w:numFmt w:val="decimal"/>
      <w:lvlText w:val="%1.%2.%3.%4.%5.%6"/>
      <w:lvlJc w:val="left"/>
      <w:pPr>
        <w:ind w:left="6485" w:hanging="1080"/>
      </w:pPr>
      <w:rPr>
        <w:rFonts w:hint="default"/>
      </w:rPr>
    </w:lvl>
    <w:lvl w:ilvl="6">
      <w:start w:val="1"/>
      <w:numFmt w:val="decimal"/>
      <w:lvlText w:val="%1.%2.%3.%4.%5.%6.%7"/>
      <w:lvlJc w:val="left"/>
      <w:pPr>
        <w:ind w:left="7926" w:hanging="1440"/>
      </w:pPr>
      <w:rPr>
        <w:rFonts w:hint="default"/>
      </w:rPr>
    </w:lvl>
    <w:lvl w:ilvl="7">
      <w:start w:val="1"/>
      <w:numFmt w:val="decimal"/>
      <w:lvlText w:val="%1.%2.%3.%4.%5.%6.%7.%8"/>
      <w:lvlJc w:val="left"/>
      <w:pPr>
        <w:ind w:left="9007" w:hanging="1440"/>
      </w:pPr>
      <w:rPr>
        <w:rFonts w:hint="default"/>
      </w:rPr>
    </w:lvl>
    <w:lvl w:ilvl="8">
      <w:start w:val="1"/>
      <w:numFmt w:val="decimal"/>
      <w:lvlText w:val="%1.%2.%3.%4.%5.%6.%7.%8.%9"/>
      <w:lvlJc w:val="left"/>
      <w:pPr>
        <w:ind w:left="10448" w:hanging="1800"/>
      </w:pPr>
      <w:rPr>
        <w:rFonts w:hint="default"/>
      </w:rPr>
    </w:lvl>
  </w:abstractNum>
  <w:abstractNum w:abstractNumId="28">
    <w:nsid w:val="10B0551D"/>
    <w:multiLevelType w:val="hybridMultilevel"/>
    <w:tmpl w:val="FA0A0574"/>
    <w:lvl w:ilvl="0" w:tplc="A7BE98C8">
      <w:start w:val="2"/>
      <w:numFmt w:val="bullet"/>
      <w:lvlText w:val="-"/>
      <w:lvlJc w:val="left"/>
      <w:pPr>
        <w:ind w:left="360" w:hanging="360"/>
      </w:pPr>
      <w:rPr>
        <w:rFonts w:ascii="Calibri" w:eastAsia="Calibri" w:hAnsi="Calibri"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13AD16E4"/>
    <w:multiLevelType w:val="multilevel"/>
    <w:tmpl w:val="10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15EE7D09"/>
    <w:multiLevelType w:val="hybridMultilevel"/>
    <w:tmpl w:val="32229236"/>
    <w:lvl w:ilvl="0" w:tplc="10090013">
      <w:start w:val="1"/>
      <w:numFmt w:val="upperRoman"/>
      <w:lvlText w:val="%1."/>
      <w:lvlJc w:val="righ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1863326C"/>
    <w:multiLevelType w:val="hybridMultilevel"/>
    <w:tmpl w:val="6240A97E"/>
    <w:lvl w:ilvl="0" w:tplc="EA46FBC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9C12435"/>
    <w:multiLevelType w:val="hybridMultilevel"/>
    <w:tmpl w:val="6C74FE98"/>
    <w:lvl w:ilvl="0" w:tplc="A7BE98C8">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25557C6"/>
    <w:multiLevelType w:val="multilevel"/>
    <w:tmpl w:val="FABCC0A8"/>
    <w:lvl w:ilvl="0">
      <w:start w:val="1"/>
      <w:numFmt w:val="decimal"/>
      <w:lvlText w:val="%1."/>
      <w:lvlJc w:val="center"/>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62228E9"/>
    <w:multiLevelType w:val="multilevel"/>
    <w:tmpl w:val="6256FC3E"/>
    <w:lvl w:ilvl="0">
      <w:start w:val="1"/>
      <w:numFmt w:val="decimal"/>
      <w:lvlText w:val="%1."/>
      <w:lvlJc w:val="left"/>
      <w:pPr>
        <w:ind w:left="360" w:hanging="360"/>
      </w:p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color w:val="4F81BD"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9945A40"/>
    <w:multiLevelType w:val="hybridMultilevel"/>
    <w:tmpl w:val="347E5156"/>
    <w:lvl w:ilvl="0" w:tplc="8A788C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2ECA366B"/>
    <w:multiLevelType w:val="hybridMultilevel"/>
    <w:tmpl w:val="D3BC7BC6"/>
    <w:lvl w:ilvl="0" w:tplc="8A788C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7282D44"/>
    <w:multiLevelType w:val="multilevel"/>
    <w:tmpl w:val="B4362364"/>
    <w:lvl w:ilvl="0">
      <w:start w:val="1"/>
      <w:numFmt w:val="decimal"/>
      <w:lvlText w:val="%1."/>
      <w:lvlJc w:val="center"/>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38374A02"/>
    <w:multiLevelType w:val="hybridMultilevel"/>
    <w:tmpl w:val="57C476C2"/>
    <w:lvl w:ilvl="0" w:tplc="5C627A8A">
      <w:start w:val="4"/>
      <w:numFmt w:val="decimal"/>
      <w:lvlText w:val="%1."/>
      <w:lvlJc w:val="center"/>
      <w:pPr>
        <w:ind w:left="108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C747B4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3D05714"/>
    <w:multiLevelType w:val="multilevel"/>
    <w:tmpl w:val="A4748034"/>
    <w:lvl w:ilvl="0">
      <w:start w:val="1"/>
      <w:numFmt w:val="decimal"/>
      <w:lvlText w:val="%1."/>
      <w:lvlJc w:val="left"/>
      <w:pPr>
        <w:ind w:left="360" w:hanging="360"/>
      </w:pPr>
      <w:rPr>
        <w:rFonts w:hint="default"/>
      </w:rPr>
    </w:lvl>
    <w:lvl w:ilvl="1">
      <w:start w:val="1"/>
      <w:numFmt w:val="decimal"/>
      <w:lvlText w:val="%1.%2."/>
      <w:lvlJc w:val="left"/>
      <w:pPr>
        <w:ind w:left="2842" w:hanging="432"/>
      </w:pPr>
    </w:lvl>
    <w:lvl w:ilvl="2">
      <w:start w:val="1"/>
      <w:numFmt w:val="decimal"/>
      <w:lvlText w:val="%3."/>
      <w:lvlJc w:val="center"/>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8B75728"/>
    <w:multiLevelType w:val="multilevel"/>
    <w:tmpl w:val="10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F397FD1"/>
    <w:multiLevelType w:val="multilevel"/>
    <w:tmpl w:val="C516508A"/>
    <w:lvl w:ilvl="0">
      <w:start w:val="1"/>
      <w:numFmt w:val="decimal"/>
      <w:lvlText w:val="%1."/>
      <w:lvlJc w:val="center"/>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0D17AE6"/>
    <w:multiLevelType w:val="hybridMultilevel"/>
    <w:tmpl w:val="2AF0A7F0"/>
    <w:lvl w:ilvl="0" w:tplc="A7BE98C8">
      <w:start w:val="2"/>
      <w:numFmt w:val="bullet"/>
      <w:lvlText w:val="-"/>
      <w:lvlJc w:val="left"/>
      <w:pPr>
        <w:ind w:left="360" w:hanging="360"/>
      </w:pPr>
      <w:rPr>
        <w:rFonts w:ascii="Calibri" w:eastAsia="Calibri" w:hAnsi="Calibri"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618B61C9"/>
    <w:multiLevelType w:val="multilevel"/>
    <w:tmpl w:val="1009001F"/>
    <w:styleLink w:val="Style1"/>
    <w:lvl w:ilvl="0">
      <w:start w:val="3"/>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7975F36"/>
    <w:multiLevelType w:val="hybridMultilevel"/>
    <w:tmpl w:val="CB34099E"/>
    <w:lvl w:ilvl="0" w:tplc="1009001B">
      <w:start w:val="1"/>
      <w:numFmt w:val="lowerRoman"/>
      <w:lvlText w:val="%1."/>
      <w:lvlJc w:val="righ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6">
    <w:nsid w:val="69F5279C"/>
    <w:multiLevelType w:val="hybridMultilevel"/>
    <w:tmpl w:val="43627BEC"/>
    <w:lvl w:ilvl="0" w:tplc="F0D6D45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F6F1EAA"/>
    <w:multiLevelType w:val="hybridMultilevel"/>
    <w:tmpl w:val="30FC8E26"/>
    <w:lvl w:ilvl="0" w:tplc="8A788CB4">
      <w:start w:val="1"/>
      <w:numFmt w:val="lowerRoman"/>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39"/>
  </w:num>
  <w:num w:numId="2">
    <w:abstractNumId w:val="35"/>
  </w:num>
  <w:num w:numId="3">
    <w:abstractNumId w:val="36"/>
  </w:num>
  <w:num w:numId="4">
    <w:abstractNumId w:val="0"/>
  </w:num>
  <w:num w:numId="5">
    <w:abstractNumId w:val="19"/>
  </w:num>
  <w:num w:numId="6">
    <w:abstractNumId w:val="7"/>
  </w:num>
  <w:num w:numId="7">
    <w:abstractNumId w:val="17"/>
  </w:num>
  <w:num w:numId="8">
    <w:abstractNumId w:val="14"/>
  </w:num>
  <w:num w:numId="9">
    <w:abstractNumId w:val="2"/>
  </w:num>
  <w:num w:numId="10">
    <w:abstractNumId w:val="5"/>
  </w:num>
  <w:num w:numId="11">
    <w:abstractNumId w:val="9"/>
  </w:num>
  <w:num w:numId="12">
    <w:abstractNumId w:val="1"/>
  </w:num>
  <w:num w:numId="13">
    <w:abstractNumId w:val="12"/>
  </w:num>
  <w:num w:numId="14">
    <w:abstractNumId w:val="13"/>
  </w:num>
  <w:num w:numId="15">
    <w:abstractNumId w:val="3"/>
  </w:num>
  <w:num w:numId="16">
    <w:abstractNumId w:val="18"/>
  </w:num>
  <w:num w:numId="17">
    <w:abstractNumId w:val="21"/>
  </w:num>
  <w:num w:numId="18">
    <w:abstractNumId w:val="23"/>
  </w:num>
  <w:num w:numId="19">
    <w:abstractNumId w:val="10"/>
  </w:num>
  <w:num w:numId="20">
    <w:abstractNumId w:val="6"/>
  </w:num>
  <w:num w:numId="21">
    <w:abstractNumId w:val="8"/>
  </w:num>
  <w:num w:numId="22">
    <w:abstractNumId w:val="20"/>
  </w:num>
  <w:num w:numId="23">
    <w:abstractNumId w:val="4"/>
  </w:num>
  <w:num w:numId="24">
    <w:abstractNumId w:val="22"/>
  </w:num>
  <w:num w:numId="25">
    <w:abstractNumId w:val="11"/>
  </w:num>
  <w:num w:numId="26">
    <w:abstractNumId w:val="15"/>
  </w:num>
  <w:num w:numId="27">
    <w:abstractNumId w:val="16"/>
  </w:num>
  <w:num w:numId="28">
    <w:abstractNumId w:val="24"/>
  </w:num>
  <w:num w:numId="29">
    <w:abstractNumId w:val="33"/>
  </w:num>
  <w:num w:numId="30">
    <w:abstractNumId w:val="26"/>
  </w:num>
  <w:num w:numId="31">
    <w:abstractNumId w:val="47"/>
  </w:num>
  <w:num w:numId="32">
    <w:abstractNumId w:val="32"/>
  </w:num>
  <w:num w:numId="33">
    <w:abstractNumId w:val="42"/>
  </w:num>
  <w:num w:numId="34">
    <w:abstractNumId w:val="37"/>
  </w:num>
  <w:num w:numId="35">
    <w:abstractNumId w:val="41"/>
  </w:num>
  <w:num w:numId="36">
    <w:abstractNumId w:val="44"/>
  </w:num>
  <w:num w:numId="37">
    <w:abstractNumId w:val="29"/>
  </w:num>
  <w:num w:numId="38">
    <w:abstractNumId w:val="40"/>
  </w:num>
  <w:num w:numId="39">
    <w:abstractNumId w:val="30"/>
  </w:num>
  <w:num w:numId="40">
    <w:abstractNumId w:val="38"/>
  </w:num>
  <w:num w:numId="41">
    <w:abstractNumId w:val="25"/>
  </w:num>
  <w:num w:numId="42">
    <w:abstractNumId w:val="28"/>
  </w:num>
  <w:num w:numId="43">
    <w:abstractNumId w:val="43"/>
  </w:num>
  <w:num w:numId="44">
    <w:abstractNumId w:val="46"/>
  </w:num>
  <w:num w:numId="45">
    <w:abstractNumId w:val="27"/>
  </w:num>
  <w:num w:numId="46">
    <w:abstractNumId w:val="45"/>
  </w:num>
  <w:num w:numId="47">
    <w:abstractNumId w:val="31"/>
  </w:num>
  <w:num w:numId="48">
    <w:abstractNumId w:val="3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551D26"/>
    <w:rsid w:val="000005C0"/>
    <w:rsid w:val="00001FF1"/>
    <w:rsid w:val="00003F0E"/>
    <w:rsid w:val="0000456B"/>
    <w:rsid w:val="00004985"/>
    <w:rsid w:val="000058ED"/>
    <w:rsid w:val="0000669A"/>
    <w:rsid w:val="0000701B"/>
    <w:rsid w:val="00007154"/>
    <w:rsid w:val="0000776A"/>
    <w:rsid w:val="00012260"/>
    <w:rsid w:val="00013806"/>
    <w:rsid w:val="00014A46"/>
    <w:rsid w:val="00014D68"/>
    <w:rsid w:val="000162BD"/>
    <w:rsid w:val="00021A6E"/>
    <w:rsid w:val="00023900"/>
    <w:rsid w:val="00027C70"/>
    <w:rsid w:val="0003373C"/>
    <w:rsid w:val="00034C8A"/>
    <w:rsid w:val="00034EE8"/>
    <w:rsid w:val="00035303"/>
    <w:rsid w:val="00036C10"/>
    <w:rsid w:val="0003746B"/>
    <w:rsid w:val="00040068"/>
    <w:rsid w:val="00040A44"/>
    <w:rsid w:val="00043142"/>
    <w:rsid w:val="000431EB"/>
    <w:rsid w:val="0004506D"/>
    <w:rsid w:val="000452B8"/>
    <w:rsid w:val="0004603C"/>
    <w:rsid w:val="000532CF"/>
    <w:rsid w:val="00053315"/>
    <w:rsid w:val="00054C41"/>
    <w:rsid w:val="00054D25"/>
    <w:rsid w:val="00055206"/>
    <w:rsid w:val="00055D6A"/>
    <w:rsid w:val="00056E32"/>
    <w:rsid w:val="00056EBB"/>
    <w:rsid w:val="00060ABB"/>
    <w:rsid w:val="000623C4"/>
    <w:rsid w:val="000631A8"/>
    <w:rsid w:val="0006419F"/>
    <w:rsid w:val="00065549"/>
    <w:rsid w:val="00066064"/>
    <w:rsid w:val="0006668E"/>
    <w:rsid w:val="0006778E"/>
    <w:rsid w:val="0007014A"/>
    <w:rsid w:val="000701B8"/>
    <w:rsid w:val="00071CF9"/>
    <w:rsid w:val="00071DD0"/>
    <w:rsid w:val="00071E0C"/>
    <w:rsid w:val="0007770C"/>
    <w:rsid w:val="000807C9"/>
    <w:rsid w:val="00080DCC"/>
    <w:rsid w:val="0008151B"/>
    <w:rsid w:val="00082AFD"/>
    <w:rsid w:val="00082FBF"/>
    <w:rsid w:val="0009181F"/>
    <w:rsid w:val="000918A2"/>
    <w:rsid w:val="00091BA8"/>
    <w:rsid w:val="00093C49"/>
    <w:rsid w:val="00095B83"/>
    <w:rsid w:val="00096132"/>
    <w:rsid w:val="00096E00"/>
    <w:rsid w:val="000A0026"/>
    <w:rsid w:val="000A1718"/>
    <w:rsid w:val="000A49B4"/>
    <w:rsid w:val="000A563B"/>
    <w:rsid w:val="000B3FC1"/>
    <w:rsid w:val="000B3FFC"/>
    <w:rsid w:val="000B5FDD"/>
    <w:rsid w:val="000B6A0B"/>
    <w:rsid w:val="000C00F5"/>
    <w:rsid w:val="000C2147"/>
    <w:rsid w:val="000C2243"/>
    <w:rsid w:val="000C35EA"/>
    <w:rsid w:val="000C4D2A"/>
    <w:rsid w:val="000C5685"/>
    <w:rsid w:val="000C58C3"/>
    <w:rsid w:val="000C62D7"/>
    <w:rsid w:val="000D1672"/>
    <w:rsid w:val="000D5BC9"/>
    <w:rsid w:val="000D6016"/>
    <w:rsid w:val="000D686C"/>
    <w:rsid w:val="000D7FFB"/>
    <w:rsid w:val="000E016A"/>
    <w:rsid w:val="000E0415"/>
    <w:rsid w:val="000E278F"/>
    <w:rsid w:val="000E2C19"/>
    <w:rsid w:val="000E3D53"/>
    <w:rsid w:val="000E41E2"/>
    <w:rsid w:val="000E4F13"/>
    <w:rsid w:val="000E5BB2"/>
    <w:rsid w:val="000E7C7A"/>
    <w:rsid w:val="000F00FA"/>
    <w:rsid w:val="000F3C70"/>
    <w:rsid w:val="000F576A"/>
    <w:rsid w:val="000F5949"/>
    <w:rsid w:val="000F5B9A"/>
    <w:rsid w:val="0010085B"/>
    <w:rsid w:val="00105C24"/>
    <w:rsid w:val="00105C9B"/>
    <w:rsid w:val="001063B5"/>
    <w:rsid w:val="001064CA"/>
    <w:rsid w:val="0010775E"/>
    <w:rsid w:val="00107EFE"/>
    <w:rsid w:val="0011217F"/>
    <w:rsid w:val="001126E5"/>
    <w:rsid w:val="00112BCB"/>
    <w:rsid w:val="0011313F"/>
    <w:rsid w:val="00114809"/>
    <w:rsid w:val="00115274"/>
    <w:rsid w:val="00115337"/>
    <w:rsid w:val="001157E6"/>
    <w:rsid w:val="001159A9"/>
    <w:rsid w:val="00116495"/>
    <w:rsid w:val="001207F6"/>
    <w:rsid w:val="00120819"/>
    <w:rsid w:val="0012172C"/>
    <w:rsid w:val="001230D7"/>
    <w:rsid w:val="00123EEE"/>
    <w:rsid w:val="001240A2"/>
    <w:rsid w:val="0012683C"/>
    <w:rsid w:val="00127A27"/>
    <w:rsid w:val="001308D2"/>
    <w:rsid w:val="00132C8C"/>
    <w:rsid w:val="00132E93"/>
    <w:rsid w:val="00133212"/>
    <w:rsid w:val="001341D1"/>
    <w:rsid w:val="0013476C"/>
    <w:rsid w:val="0013538D"/>
    <w:rsid w:val="0013745B"/>
    <w:rsid w:val="00140A7C"/>
    <w:rsid w:val="00145D18"/>
    <w:rsid w:val="00145E87"/>
    <w:rsid w:val="00146558"/>
    <w:rsid w:val="001467AB"/>
    <w:rsid w:val="001471CB"/>
    <w:rsid w:val="00147635"/>
    <w:rsid w:val="00152A93"/>
    <w:rsid w:val="00154B20"/>
    <w:rsid w:val="001553A1"/>
    <w:rsid w:val="00155C2F"/>
    <w:rsid w:val="00155C82"/>
    <w:rsid w:val="00156610"/>
    <w:rsid w:val="00160F87"/>
    <w:rsid w:val="00161EF6"/>
    <w:rsid w:val="0016209F"/>
    <w:rsid w:val="001633B6"/>
    <w:rsid w:val="00163EF4"/>
    <w:rsid w:val="00164EAB"/>
    <w:rsid w:val="001669B9"/>
    <w:rsid w:val="00166AA9"/>
    <w:rsid w:val="001702AD"/>
    <w:rsid w:val="00175DC8"/>
    <w:rsid w:val="00177CBA"/>
    <w:rsid w:val="001801D3"/>
    <w:rsid w:val="00180D88"/>
    <w:rsid w:val="00180DBE"/>
    <w:rsid w:val="00182D37"/>
    <w:rsid w:val="0018334B"/>
    <w:rsid w:val="00183DC9"/>
    <w:rsid w:val="00184864"/>
    <w:rsid w:val="001849A4"/>
    <w:rsid w:val="001859AE"/>
    <w:rsid w:val="00185CCC"/>
    <w:rsid w:val="00185DFB"/>
    <w:rsid w:val="00187045"/>
    <w:rsid w:val="00187A48"/>
    <w:rsid w:val="00187B03"/>
    <w:rsid w:val="0019027A"/>
    <w:rsid w:val="00191085"/>
    <w:rsid w:val="00192585"/>
    <w:rsid w:val="00192B9E"/>
    <w:rsid w:val="001939D2"/>
    <w:rsid w:val="001A05A9"/>
    <w:rsid w:val="001A075C"/>
    <w:rsid w:val="001A0C21"/>
    <w:rsid w:val="001A1674"/>
    <w:rsid w:val="001A342C"/>
    <w:rsid w:val="001A4932"/>
    <w:rsid w:val="001A5C4B"/>
    <w:rsid w:val="001B126D"/>
    <w:rsid w:val="001B4B3A"/>
    <w:rsid w:val="001B4DE5"/>
    <w:rsid w:val="001B52EA"/>
    <w:rsid w:val="001B7899"/>
    <w:rsid w:val="001C027C"/>
    <w:rsid w:val="001C0445"/>
    <w:rsid w:val="001C0D82"/>
    <w:rsid w:val="001C22BF"/>
    <w:rsid w:val="001C3A40"/>
    <w:rsid w:val="001C4184"/>
    <w:rsid w:val="001C4CA3"/>
    <w:rsid w:val="001C7FFD"/>
    <w:rsid w:val="001D0179"/>
    <w:rsid w:val="001D12B7"/>
    <w:rsid w:val="001D1EAE"/>
    <w:rsid w:val="001D3225"/>
    <w:rsid w:val="001D32F3"/>
    <w:rsid w:val="001D3F83"/>
    <w:rsid w:val="001D5157"/>
    <w:rsid w:val="001D783A"/>
    <w:rsid w:val="001E0A13"/>
    <w:rsid w:val="001E17C4"/>
    <w:rsid w:val="001E289D"/>
    <w:rsid w:val="001E46C1"/>
    <w:rsid w:val="001E4892"/>
    <w:rsid w:val="001E5764"/>
    <w:rsid w:val="001E62A1"/>
    <w:rsid w:val="001E659B"/>
    <w:rsid w:val="001F0D87"/>
    <w:rsid w:val="001F2ED9"/>
    <w:rsid w:val="001F3027"/>
    <w:rsid w:val="001F37D4"/>
    <w:rsid w:val="001F42B9"/>
    <w:rsid w:val="001F4815"/>
    <w:rsid w:val="001F483C"/>
    <w:rsid w:val="001F4F0F"/>
    <w:rsid w:val="001F6714"/>
    <w:rsid w:val="001F6D57"/>
    <w:rsid w:val="00200201"/>
    <w:rsid w:val="002058DA"/>
    <w:rsid w:val="00206D12"/>
    <w:rsid w:val="00210C57"/>
    <w:rsid w:val="00211762"/>
    <w:rsid w:val="00215CD1"/>
    <w:rsid w:val="00216F84"/>
    <w:rsid w:val="00220BC9"/>
    <w:rsid w:val="00220F9D"/>
    <w:rsid w:val="002211FB"/>
    <w:rsid w:val="0022217C"/>
    <w:rsid w:val="00224313"/>
    <w:rsid w:val="00225C56"/>
    <w:rsid w:val="002263BE"/>
    <w:rsid w:val="00227DB0"/>
    <w:rsid w:val="00232D40"/>
    <w:rsid w:val="00234ECB"/>
    <w:rsid w:val="00236285"/>
    <w:rsid w:val="00241BFD"/>
    <w:rsid w:val="00242A88"/>
    <w:rsid w:val="0024379B"/>
    <w:rsid w:val="00243CFB"/>
    <w:rsid w:val="00244E15"/>
    <w:rsid w:val="00245063"/>
    <w:rsid w:val="002451B8"/>
    <w:rsid w:val="0024541C"/>
    <w:rsid w:val="00245BE0"/>
    <w:rsid w:val="00246867"/>
    <w:rsid w:val="00252509"/>
    <w:rsid w:val="00252CD5"/>
    <w:rsid w:val="00252E5D"/>
    <w:rsid w:val="00253D77"/>
    <w:rsid w:val="00253EE5"/>
    <w:rsid w:val="002566ED"/>
    <w:rsid w:val="00256AEA"/>
    <w:rsid w:val="00257F7F"/>
    <w:rsid w:val="00260010"/>
    <w:rsid w:val="0026118F"/>
    <w:rsid w:val="00263CDE"/>
    <w:rsid w:val="002650FB"/>
    <w:rsid w:val="00265F28"/>
    <w:rsid w:val="00266172"/>
    <w:rsid w:val="00267148"/>
    <w:rsid w:val="00270A4F"/>
    <w:rsid w:val="00271D14"/>
    <w:rsid w:val="00273B93"/>
    <w:rsid w:val="0027439A"/>
    <w:rsid w:val="002766DB"/>
    <w:rsid w:val="0027785C"/>
    <w:rsid w:val="00280533"/>
    <w:rsid w:val="0028123A"/>
    <w:rsid w:val="002817C4"/>
    <w:rsid w:val="002819F9"/>
    <w:rsid w:val="00283844"/>
    <w:rsid w:val="002838AC"/>
    <w:rsid w:val="00284CD5"/>
    <w:rsid w:val="0028623C"/>
    <w:rsid w:val="00287BD7"/>
    <w:rsid w:val="00290FB4"/>
    <w:rsid w:val="002911E0"/>
    <w:rsid w:val="00291DCB"/>
    <w:rsid w:val="00291FED"/>
    <w:rsid w:val="002924F2"/>
    <w:rsid w:val="00293DC7"/>
    <w:rsid w:val="002959D9"/>
    <w:rsid w:val="00295A2D"/>
    <w:rsid w:val="00295FBE"/>
    <w:rsid w:val="0029635C"/>
    <w:rsid w:val="002A02A0"/>
    <w:rsid w:val="002A0E83"/>
    <w:rsid w:val="002A23CB"/>
    <w:rsid w:val="002A2E03"/>
    <w:rsid w:val="002A4A2F"/>
    <w:rsid w:val="002B0179"/>
    <w:rsid w:val="002B0298"/>
    <w:rsid w:val="002B0A05"/>
    <w:rsid w:val="002B10FA"/>
    <w:rsid w:val="002B31D1"/>
    <w:rsid w:val="002B3FEB"/>
    <w:rsid w:val="002B4669"/>
    <w:rsid w:val="002B7069"/>
    <w:rsid w:val="002C0922"/>
    <w:rsid w:val="002C0A16"/>
    <w:rsid w:val="002C1A53"/>
    <w:rsid w:val="002C26DC"/>
    <w:rsid w:val="002C6B30"/>
    <w:rsid w:val="002C76F6"/>
    <w:rsid w:val="002C7EAD"/>
    <w:rsid w:val="002D0258"/>
    <w:rsid w:val="002D0E52"/>
    <w:rsid w:val="002D17F2"/>
    <w:rsid w:val="002D22F0"/>
    <w:rsid w:val="002D285C"/>
    <w:rsid w:val="002D2D87"/>
    <w:rsid w:val="002D3690"/>
    <w:rsid w:val="002D3E0F"/>
    <w:rsid w:val="002D4FC7"/>
    <w:rsid w:val="002D51E6"/>
    <w:rsid w:val="002E04C8"/>
    <w:rsid w:val="002E1A13"/>
    <w:rsid w:val="002E1B96"/>
    <w:rsid w:val="002E477C"/>
    <w:rsid w:val="002E5C65"/>
    <w:rsid w:val="002E6983"/>
    <w:rsid w:val="002E6F72"/>
    <w:rsid w:val="002E7F51"/>
    <w:rsid w:val="002F0D56"/>
    <w:rsid w:val="002F1BC5"/>
    <w:rsid w:val="002F26AC"/>
    <w:rsid w:val="002F299A"/>
    <w:rsid w:val="002F2A96"/>
    <w:rsid w:val="002F3BCC"/>
    <w:rsid w:val="002F5F04"/>
    <w:rsid w:val="002F5FFB"/>
    <w:rsid w:val="002F67F6"/>
    <w:rsid w:val="002F7FCB"/>
    <w:rsid w:val="00301CCF"/>
    <w:rsid w:val="00301DDF"/>
    <w:rsid w:val="00302088"/>
    <w:rsid w:val="00302380"/>
    <w:rsid w:val="00302422"/>
    <w:rsid w:val="0030251E"/>
    <w:rsid w:val="00302B9C"/>
    <w:rsid w:val="00303B05"/>
    <w:rsid w:val="00304E50"/>
    <w:rsid w:val="00305494"/>
    <w:rsid w:val="00306ACE"/>
    <w:rsid w:val="00306FF1"/>
    <w:rsid w:val="00307114"/>
    <w:rsid w:val="003104F5"/>
    <w:rsid w:val="00311D6A"/>
    <w:rsid w:val="003130A3"/>
    <w:rsid w:val="003148B2"/>
    <w:rsid w:val="0031763A"/>
    <w:rsid w:val="00320FE7"/>
    <w:rsid w:val="00321366"/>
    <w:rsid w:val="00323315"/>
    <w:rsid w:val="00324743"/>
    <w:rsid w:val="0032518C"/>
    <w:rsid w:val="003255EB"/>
    <w:rsid w:val="00330994"/>
    <w:rsid w:val="00335CA8"/>
    <w:rsid w:val="003364F5"/>
    <w:rsid w:val="00337020"/>
    <w:rsid w:val="00337E69"/>
    <w:rsid w:val="00340E8D"/>
    <w:rsid w:val="00341025"/>
    <w:rsid w:val="00341276"/>
    <w:rsid w:val="00342302"/>
    <w:rsid w:val="00343AC4"/>
    <w:rsid w:val="00344CCE"/>
    <w:rsid w:val="0034517F"/>
    <w:rsid w:val="00345E81"/>
    <w:rsid w:val="0034645C"/>
    <w:rsid w:val="0034720B"/>
    <w:rsid w:val="00350AE4"/>
    <w:rsid w:val="00350B65"/>
    <w:rsid w:val="00351421"/>
    <w:rsid w:val="00351A46"/>
    <w:rsid w:val="00352E7C"/>
    <w:rsid w:val="003533B4"/>
    <w:rsid w:val="00353D19"/>
    <w:rsid w:val="00353DB3"/>
    <w:rsid w:val="0035457F"/>
    <w:rsid w:val="00354F59"/>
    <w:rsid w:val="00355C03"/>
    <w:rsid w:val="003602C1"/>
    <w:rsid w:val="003607E1"/>
    <w:rsid w:val="00360C9A"/>
    <w:rsid w:val="00362821"/>
    <w:rsid w:val="00362E4E"/>
    <w:rsid w:val="00363012"/>
    <w:rsid w:val="003648E3"/>
    <w:rsid w:val="00364DC5"/>
    <w:rsid w:val="00370F5D"/>
    <w:rsid w:val="00372BC9"/>
    <w:rsid w:val="0037546E"/>
    <w:rsid w:val="003858D4"/>
    <w:rsid w:val="003909F0"/>
    <w:rsid w:val="00391D09"/>
    <w:rsid w:val="00391F33"/>
    <w:rsid w:val="00392F74"/>
    <w:rsid w:val="00394C9E"/>
    <w:rsid w:val="00395CCE"/>
    <w:rsid w:val="003966AA"/>
    <w:rsid w:val="00396816"/>
    <w:rsid w:val="00396B5F"/>
    <w:rsid w:val="00396C9B"/>
    <w:rsid w:val="0039794E"/>
    <w:rsid w:val="003A0A28"/>
    <w:rsid w:val="003A18C0"/>
    <w:rsid w:val="003A1A40"/>
    <w:rsid w:val="003A2753"/>
    <w:rsid w:val="003A2F31"/>
    <w:rsid w:val="003A3837"/>
    <w:rsid w:val="003A4487"/>
    <w:rsid w:val="003A67DD"/>
    <w:rsid w:val="003B08CC"/>
    <w:rsid w:val="003B0B78"/>
    <w:rsid w:val="003B3C2E"/>
    <w:rsid w:val="003B48D1"/>
    <w:rsid w:val="003B600D"/>
    <w:rsid w:val="003B6F37"/>
    <w:rsid w:val="003C0C3B"/>
    <w:rsid w:val="003C0FE9"/>
    <w:rsid w:val="003C3ED1"/>
    <w:rsid w:val="003C5740"/>
    <w:rsid w:val="003C57B7"/>
    <w:rsid w:val="003C61BA"/>
    <w:rsid w:val="003C72FE"/>
    <w:rsid w:val="003C7C0A"/>
    <w:rsid w:val="003D004C"/>
    <w:rsid w:val="003D1203"/>
    <w:rsid w:val="003D1A37"/>
    <w:rsid w:val="003D1BE1"/>
    <w:rsid w:val="003D1C6D"/>
    <w:rsid w:val="003D2F29"/>
    <w:rsid w:val="003D4541"/>
    <w:rsid w:val="003D4826"/>
    <w:rsid w:val="003D6BBF"/>
    <w:rsid w:val="003D7406"/>
    <w:rsid w:val="003D76AD"/>
    <w:rsid w:val="003D7FAA"/>
    <w:rsid w:val="003E0C6E"/>
    <w:rsid w:val="003E24DD"/>
    <w:rsid w:val="003E2A08"/>
    <w:rsid w:val="003E4973"/>
    <w:rsid w:val="003E5D85"/>
    <w:rsid w:val="003E640D"/>
    <w:rsid w:val="003E7D17"/>
    <w:rsid w:val="003F0F4A"/>
    <w:rsid w:val="003F4FA5"/>
    <w:rsid w:val="003F52E1"/>
    <w:rsid w:val="004001DC"/>
    <w:rsid w:val="004002F6"/>
    <w:rsid w:val="00401208"/>
    <w:rsid w:val="004014BB"/>
    <w:rsid w:val="004015C4"/>
    <w:rsid w:val="00403365"/>
    <w:rsid w:val="004062F5"/>
    <w:rsid w:val="004114B6"/>
    <w:rsid w:val="00411E85"/>
    <w:rsid w:val="00411F3A"/>
    <w:rsid w:val="00412D6F"/>
    <w:rsid w:val="0041313A"/>
    <w:rsid w:val="004131D0"/>
    <w:rsid w:val="00413666"/>
    <w:rsid w:val="00414F31"/>
    <w:rsid w:val="0041685E"/>
    <w:rsid w:val="00421167"/>
    <w:rsid w:val="00421C15"/>
    <w:rsid w:val="0042215F"/>
    <w:rsid w:val="00423364"/>
    <w:rsid w:val="00424991"/>
    <w:rsid w:val="00424E2F"/>
    <w:rsid w:val="0042633D"/>
    <w:rsid w:val="00430FF1"/>
    <w:rsid w:val="00431622"/>
    <w:rsid w:val="00431A09"/>
    <w:rsid w:val="00431D56"/>
    <w:rsid w:val="004336AD"/>
    <w:rsid w:val="00433C0F"/>
    <w:rsid w:val="004345A1"/>
    <w:rsid w:val="00434E3D"/>
    <w:rsid w:val="004350FD"/>
    <w:rsid w:val="004356DC"/>
    <w:rsid w:val="00437C63"/>
    <w:rsid w:val="0044019E"/>
    <w:rsid w:val="00440839"/>
    <w:rsid w:val="00440ADA"/>
    <w:rsid w:val="00441B92"/>
    <w:rsid w:val="00442341"/>
    <w:rsid w:val="00442551"/>
    <w:rsid w:val="0044426E"/>
    <w:rsid w:val="0044449F"/>
    <w:rsid w:val="00444D2C"/>
    <w:rsid w:val="00446288"/>
    <w:rsid w:val="00446C9F"/>
    <w:rsid w:val="00447459"/>
    <w:rsid w:val="00451223"/>
    <w:rsid w:val="004519B5"/>
    <w:rsid w:val="004528FE"/>
    <w:rsid w:val="00452A24"/>
    <w:rsid w:val="00455D7F"/>
    <w:rsid w:val="00455DA4"/>
    <w:rsid w:val="00457038"/>
    <w:rsid w:val="00457531"/>
    <w:rsid w:val="00457CCC"/>
    <w:rsid w:val="00462285"/>
    <w:rsid w:val="004650EC"/>
    <w:rsid w:val="00470FCC"/>
    <w:rsid w:val="004712D3"/>
    <w:rsid w:val="00471FEF"/>
    <w:rsid w:val="004724DB"/>
    <w:rsid w:val="004733BF"/>
    <w:rsid w:val="00473A79"/>
    <w:rsid w:val="004742BE"/>
    <w:rsid w:val="004751D6"/>
    <w:rsid w:val="00476903"/>
    <w:rsid w:val="00477B38"/>
    <w:rsid w:val="00477C70"/>
    <w:rsid w:val="00477FDD"/>
    <w:rsid w:val="00480239"/>
    <w:rsid w:val="00481BD9"/>
    <w:rsid w:val="004821C0"/>
    <w:rsid w:val="00483782"/>
    <w:rsid w:val="00483C3C"/>
    <w:rsid w:val="00483F2F"/>
    <w:rsid w:val="00485E80"/>
    <w:rsid w:val="00487241"/>
    <w:rsid w:val="00487423"/>
    <w:rsid w:val="00491854"/>
    <w:rsid w:val="00491C71"/>
    <w:rsid w:val="00491D6C"/>
    <w:rsid w:val="00492E66"/>
    <w:rsid w:val="00493A24"/>
    <w:rsid w:val="00496232"/>
    <w:rsid w:val="00497845"/>
    <w:rsid w:val="004A21AC"/>
    <w:rsid w:val="004A2B72"/>
    <w:rsid w:val="004A5E5E"/>
    <w:rsid w:val="004A613C"/>
    <w:rsid w:val="004A6869"/>
    <w:rsid w:val="004A73EC"/>
    <w:rsid w:val="004B24E2"/>
    <w:rsid w:val="004B24ED"/>
    <w:rsid w:val="004B394C"/>
    <w:rsid w:val="004B3A51"/>
    <w:rsid w:val="004C085E"/>
    <w:rsid w:val="004C08A6"/>
    <w:rsid w:val="004C0973"/>
    <w:rsid w:val="004C0B44"/>
    <w:rsid w:val="004C0DC3"/>
    <w:rsid w:val="004C330E"/>
    <w:rsid w:val="004C6571"/>
    <w:rsid w:val="004C65E8"/>
    <w:rsid w:val="004C73CF"/>
    <w:rsid w:val="004D1FFA"/>
    <w:rsid w:val="004D62D9"/>
    <w:rsid w:val="004D7D8C"/>
    <w:rsid w:val="004E0F45"/>
    <w:rsid w:val="004E25DA"/>
    <w:rsid w:val="004E515A"/>
    <w:rsid w:val="004E6490"/>
    <w:rsid w:val="004F08CA"/>
    <w:rsid w:val="004F26BF"/>
    <w:rsid w:val="004F3A82"/>
    <w:rsid w:val="004F3E97"/>
    <w:rsid w:val="004F6B2C"/>
    <w:rsid w:val="00501947"/>
    <w:rsid w:val="00501998"/>
    <w:rsid w:val="00501F83"/>
    <w:rsid w:val="0050382A"/>
    <w:rsid w:val="00505ADD"/>
    <w:rsid w:val="00505C2F"/>
    <w:rsid w:val="00505EFC"/>
    <w:rsid w:val="00506098"/>
    <w:rsid w:val="005079D5"/>
    <w:rsid w:val="00507E18"/>
    <w:rsid w:val="0051068F"/>
    <w:rsid w:val="005123BF"/>
    <w:rsid w:val="00513AB4"/>
    <w:rsid w:val="0051636C"/>
    <w:rsid w:val="00517166"/>
    <w:rsid w:val="00517C7F"/>
    <w:rsid w:val="00521629"/>
    <w:rsid w:val="005218F8"/>
    <w:rsid w:val="00521965"/>
    <w:rsid w:val="00525C2B"/>
    <w:rsid w:val="00525E9C"/>
    <w:rsid w:val="00526F3A"/>
    <w:rsid w:val="00530531"/>
    <w:rsid w:val="00532C8C"/>
    <w:rsid w:val="00532ED2"/>
    <w:rsid w:val="005339D1"/>
    <w:rsid w:val="00534056"/>
    <w:rsid w:val="00535335"/>
    <w:rsid w:val="00535C50"/>
    <w:rsid w:val="00536624"/>
    <w:rsid w:val="00540255"/>
    <w:rsid w:val="005420A3"/>
    <w:rsid w:val="00542C87"/>
    <w:rsid w:val="0054745D"/>
    <w:rsid w:val="00551D26"/>
    <w:rsid w:val="00554B55"/>
    <w:rsid w:val="00554E54"/>
    <w:rsid w:val="00554EED"/>
    <w:rsid w:val="00562CE4"/>
    <w:rsid w:val="005639C8"/>
    <w:rsid w:val="00574CE9"/>
    <w:rsid w:val="00575EC2"/>
    <w:rsid w:val="00576C99"/>
    <w:rsid w:val="00580F65"/>
    <w:rsid w:val="00582563"/>
    <w:rsid w:val="00582B8A"/>
    <w:rsid w:val="00583178"/>
    <w:rsid w:val="00583500"/>
    <w:rsid w:val="005835C3"/>
    <w:rsid w:val="005840B3"/>
    <w:rsid w:val="005842AF"/>
    <w:rsid w:val="00585408"/>
    <w:rsid w:val="005857E6"/>
    <w:rsid w:val="005858B9"/>
    <w:rsid w:val="00586E6C"/>
    <w:rsid w:val="00591CEA"/>
    <w:rsid w:val="005931F5"/>
    <w:rsid w:val="0059397E"/>
    <w:rsid w:val="0059448A"/>
    <w:rsid w:val="005948F2"/>
    <w:rsid w:val="0059732E"/>
    <w:rsid w:val="00597861"/>
    <w:rsid w:val="005A1527"/>
    <w:rsid w:val="005A3980"/>
    <w:rsid w:val="005A4434"/>
    <w:rsid w:val="005A48DA"/>
    <w:rsid w:val="005B075D"/>
    <w:rsid w:val="005B1274"/>
    <w:rsid w:val="005B326B"/>
    <w:rsid w:val="005B326D"/>
    <w:rsid w:val="005B3ACF"/>
    <w:rsid w:val="005B4398"/>
    <w:rsid w:val="005C0D8D"/>
    <w:rsid w:val="005C109B"/>
    <w:rsid w:val="005C32F7"/>
    <w:rsid w:val="005C49F6"/>
    <w:rsid w:val="005C4B4B"/>
    <w:rsid w:val="005C6507"/>
    <w:rsid w:val="005C77C1"/>
    <w:rsid w:val="005D0ED0"/>
    <w:rsid w:val="005D2344"/>
    <w:rsid w:val="005D467F"/>
    <w:rsid w:val="005D6E15"/>
    <w:rsid w:val="005E0DAE"/>
    <w:rsid w:val="005E0EBB"/>
    <w:rsid w:val="005E213C"/>
    <w:rsid w:val="005E2985"/>
    <w:rsid w:val="005E3CDA"/>
    <w:rsid w:val="005E3FCB"/>
    <w:rsid w:val="005E5B62"/>
    <w:rsid w:val="005E5C19"/>
    <w:rsid w:val="005E7C21"/>
    <w:rsid w:val="005F2159"/>
    <w:rsid w:val="005F2BBC"/>
    <w:rsid w:val="005F32C5"/>
    <w:rsid w:val="005F34AA"/>
    <w:rsid w:val="005F41CE"/>
    <w:rsid w:val="005F45F6"/>
    <w:rsid w:val="005F4647"/>
    <w:rsid w:val="005F57F9"/>
    <w:rsid w:val="005F7ADC"/>
    <w:rsid w:val="006007D2"/>
    <w:rsid w:val="00600DD9"/>
    <w:rsid w:val="00602684"/>
    <w:rsid w:val="00607DA2"/>
    <w:rsid w:val="006111A4"/>
    <w:rsid w:val="00613465"/>
    <w:rsid w:val="00613A60"/>
    <w:rsid w:val="0061569D"/>
    <w:rsid w:val="0062120E"/>
    <w:rsid w:val="00622361"/>
    <w:rsid w:val="00622560"/>
    <w:rsid w:val="00622D54"/>
    <w:rsid w:val="00623947"/>
    <w:rsid w:val="00623E5D"/>
    <w:rsid w:val="00624339"/>
    <w:rsid w:val="006262AD"/>
    <w:rsid w:val="0063085D"/>
    <w:rsid w:val="00630A1F"/>
    <w:rsid w:val="00630FA0"/>
    <w:rsid w:val="006313B1"/>
    <w:rsid w:val="00631E02"/>
    <w:rsid w:val="00632517"/>
    <w:rsid w:val="00632C5C"/>
    <w:rsid w:val="00632D62"/>
    <w:rsid w:val="00634718"/>
    <w:rsid w:val="006400C9"/>
    <w:rsid w:val="006407B4"/>
    <w:rsid w:val="00643870"/>
    <w:rsid w:val="00644650"/>
    <w:rsid w:val="00644748"/>
    <w:rsid w:val="0064493B"/>
    <w:rsid w:val="0064630D"/>
    <w:rsid w:val="006517BE"/>
    <w:rsid w:val="00653B63"/>
    <w:rsid w:val="00654925"/>
    <w:rsid w:val="00656346"/>
    <w:rsid w:val="00656489"/>
    <w:rsid w:val="00660BF2"/>
    <w:rsid w:val="00663BF8"/>
    <w:rsid w:val="00664DC3"/>
    <w:rsid w:val="00674767"/>
    <w:rsid w:val="006747AB"/>
    <w:rsid w:val="0067493E"/>
    <w:rsid w:val="00675564"/>
    <w:rsid w:val="00675B56"/>
    <w:rsid w:val="00677645"/>
    <w:rsid w:val="00683984"/>
    <w:rsid w:val="00683E2A"/>
    <w:rsid w:val="00684071"/>
    <w:rsid w:val="006844FB"/>
    <w:rsid w:val="00684BAF"/>
    <w:rsid w:val="00685092"/>
    <w:rsid w:val="006851FC"/>
    <w:rsid w:val="0068576F"/>
    <w:rsid w:val="00687B84"/>
    <w:rsid w:val="006909A4"/>
    <w:rsid w:val="00694FCF"/>
    <w:rsid w:val="0069563B"/>
    <w:rsid w:val="00696807"/>
    <w:rsid w:val="00696F0E"/>
    <w:rsid w:val="006A088C"/>
    <w:rsid w:val="006A16D9"/>
    <w:rsid w:val="006A254F"/>
    <w:rsid w:val="006A40C1"/>
    <w:rsid w:val="006A4408"/>
    <w:rsid w:val="006A49F4"/>
    <w:rsid w:val="006A64B0"/>
    <w:rsid w:val="006A715C"/>
    <w:rsid w:val="006B0C8D"/>
    <w:rsid w:val="006B21C8"/>
    <w:rsid w:val="006B3C22"/>
    <w:rsid w:val="006B3DC6"/>
    <w:rsid w:val="006B634C"/>
    <w:rsid w:val="006B6BFA"/>
    <w:rsid w:val="006B71BE"/>
    <w:rsid w:val="006C1178"/>
    <w:rsid w:val="006C165B"/>
    <w:rsid w:val="006C35A2"/>
    <w:rsid w:val="006C3A67"/>
    <w:rsid w:val="006C413C"/>
    <w:rsid w:val="006D042A"/>
    <w:rsid w:val="006D0646"/>
    <w:rsid w:val="006D1528"/>
    <w:rsid w:val="006D226A"/>
    <w:rsid w:val="006D2651"/>
    <w:rsid w:val="006D3691"/>
    <w:rsid w:val="006D4497"/>
    <w:rsid w:val="006D4A06"/>
    <w:rsid w:val="006D6D65"/>
    <w:rsid w:val="006E022D"/>
    <w:rsid w:val="006E114F"/>
    <w:rsid w:val="006E1515"/>
    <w:rsid w:val="006E43A1"/>
    <w:rsid w:val="006E6434"/>
    <w:rsid w:val="006E6461"/>
    <w:rsid w:val="006F1448"/>
    <w:rsid w:val="006F2080"/>
    <w:rsid w:val="006F250A"/>
    <w:rsid w:val="006F5D28"/>
    <w:rsid w:val="00701B50"/>
    <w:rsid w:val="007026C8"/>
    <w:rsid w:val="007026E8"/>
    <w:rsid w:val="00703061"/>
    <w:rsid w:val="00703304"/>
    <w:rsid w:val="007044C2"/>
    <w:rsid w:val="0070500F"/>
    <w:rsid w:val="00707319"/>
    <w:rsid w:val="00707A9D"/>
    <w:rsid w:val="00707D64"/>
    <w:rsid w:val="0071108F"/>
    <w:rsid w:val="00713368"/>
    <w:rsid w:val="00713673"/>
    <w:rsid w:val="0071390E"/>
    <w:rsid w:val="007140E9"/>
    <w:rsid w:val="00716556"/>
    <w:rsid w:val="0071799D"/>
    <w:rsid w:val="00717A86"/>
    <w:rsid w:val="007205B7"/>
    <w:rsid w:val="00720CDF"/>
    <w:rsid w:val="00720D94"/>
    <w:rsid w:val="00721448"/>
    <w:rsid w:val="00721A7F"/>
    <w:rsid w:val="00726718"/>
    <w:rsid w:val="0072673C"/>
    <w:rsid w:val="00730158"/>
    <w:rsid w:val="00732D00"/>
    <w:rsid w:val="00734AF3"/>
    <w:rsid w:val="00734CFE"/>
    <w:rsid w:val="00734FEF"/>
    <w:rsid w:val="0073658A"/>
    <w:rsid w:val="007369FD"/>
    <w:rsid w:val="00736E8F"/>
    <w:rsid w:val="00737433"/>
    <w:rsid w:val="00737D38"/>
    <w:rsid w:val="007413DF"/>
    <w:rsid w:val="00741D30"/>
    <w:rsid w:val="00744541"/>
    <w:rsid w:val="007504F3"/>
    <w:rsid w:val="00750C95"/>
    <w:rsid w:val="0075316F"/>
    <w:rsid w:val="00753420"/>
    <w:rsid w:val="00754526"/>
    <w:rsid w:val="00754969"/>
    <w:rsid w:val="00762F56"/>
    <w:rsid w:val="00763293"/>
    <w:rsid w:val="007637D3"/>
    <w:rsid w:val="0076451E"/>
    <w:rsid w:val="00764819"/>
    <w:rsid w:val="007665E3"/>
    <w:rsid w:val="00766FBD"/>
    <w:rsid w:val="00770A1F"/>
    <w:rsid w:val="007743BC"/>
    <w:rsid w:val="007755B8"/>
    <w:rsid w:val="007762D8"/>
    <w:rsid w:val="0078097F"/>
    <w:rsid w:val="007809B1"/>
    <w:rsid w:val="00780E4B"/>
    <w:rsid w:val="00783AE1"/>
    <w:rsid w:val="00786B88"/>
    <w:rsid w:val="00786DC8"/>
    <w:rsid w:val="007908B9"/>
    <w:rsid w:val="00791466"/>
    <w:rsid w:val="0079162F"/>
    <w:rsid w:val="00792035"/>
    <w:rsid w:val="00792FE9"/>
    <w:rsid w:val="00796841"/>
    <w:rsid w:val="0079722C"/>
    <w:rsid w:val="007972E7"/>
    <w:rsid w:val="00797BCF"/>
    <w:rsid w:val="007A1C19"/>
    <w:rsid w:val="007A2337"/>
    <w:rsid w:val="007A4267"/>
    <w:rsid w:val="007A5435"/>
    <w:rsid w:val="007A57B9"/>
    <w:rsid w:val="007A6A4D"/>
    <w:rsid w:val="007B0136"/>
    <w:rsid w:val="007B0790"/>
    <w:rsid w:val="007B2DD3"/>
    <w:rsid w:val="007B4B07"/>
    <w:rsid w:val="007B5729"/>
    <w:rsid w:val="007C0591"/>
    <w:rsid w:val="007C05A1"/>
    <w:rsid w:val="007C211B"/>
    <w:rsid w:val="007C36C2"/>
    <w:rsid w:val="007C3FBA"/>
    <w:rsid w:val="007C410C"/>
    <w:rsid w:val="007C53AC"/>
    <w:rsid w:val="007D0924"/>
    <w:rsid w:val="007D1E58"/>
    <w:rsid w:val="007D2A74"/>
    <w:rsid w:val="007D2E9C"/>
    <w:rsid w:val="007D4FB2"/>
    <w:rsid w:val="007D683C"/>
    <w:rsid w:val="007D7504"/>
    <w:rsid w:val="007D7718"/>
    <w:rsid w:val="007D7EE3"/>
    <w:rsid w:val="007E2322"/>
    <w:rsid w:val="007E2C71"/>
    <w:rsid w:val="007E2CF6"/>
    <w:rsid w:val="007E3B6D"/>
    <w:rsid w:val="007E4648"/>
    <w:rsid w:val="007E5DE3"/>
    <w:rsid w:val="007E6CF0"/>
    <w:rsid w:val="007E755A"/>
    <w:rsid w:val="007F01DB"/>
    <w:rsid w:val="007F5B54"/>
    <w:rsid w:val="007F7381"/>
    <w:rsid w:val="007F7456"/>
    <w:rsid w:val="007F7D7C"/>
    <w:rsid w:val="007F7DF2"/>
    <w:rsid w:val="008029FA"/>
    <w:rsid w:val="00803157"/>
    <w:rsid w:val="00805CEC"/>
    <w:rsid w:val="00806913"/>
    <w:rsid w:val="008070D8"/>
    <w:rsid w:val="00811BEC"/>
    <w:rsid w:val="008121C8"/>
    <w:rsid w:val="00812CCA"/>
    <w:rsid w:val="00814AB2"/>
    <w:rsid w:val="00821979"/>
    <w:rsid w:val="008250B1"/>
    <w:rsid w:val="00826B20"/>
    <w:rsid w:val="00826DC8"/>
    <w:rsid w:val="008315D2"/>
    <w:rsid w:val="00831F6A"/>
    <w:rsid w:val="00832819"/>
    <w:rsid w:val="00835BF0"/>
    <w:rsid w:val="00835DA3"/>
    <w:rsid w:val="0083681E"/>
    <w:rsid w:val="00837882"/>
    <w:rsid w:val="0084149E"/>
    <w:rsid w:val="008415FD"/>
    <w:rsid w:val="00844C3A"/>
    <w:rsid w:val="00847456"/>
    <w:rsid w:val="00847613"/>
    <w:rsid w:val="00850696"/>
    <w:rsid w:val="00851228"/>
    <w:rsid w:val="00851A5E"/>
    <w:rsid w:val="0085364D"/>
    <w:rsid w:val="00856734"/>
    <w:rsid w:val="00857C99"/>
    <w:rsid w:val="008601D7"/>
    <w:rsid w:val="00861BE2"/>
    <w:rsid w:val="0086248C"/>
    <w:rsid w:val="00862DC6"/>
    <w:rsid w:val="00867E4E"/>
    <w:rsid w:val="008709CA"/>
    <w:rsid w:val="00872395"/>
    <w:rsid w:val="00873551"/>
    <w:rsid w:val="00874E4C"/>
    <w:rsid w:val="008842B1"/>
    <w:rsid w:val="00884A1F"/>
    <w:rsid w:val="0088659E"/>
    <w:rsid w:val="008877A3"/>
    <w:rsid w:val="008907F8"/>
    <w:rsid w:val="00892546"/>
    <w:rsid w:val="0089365C"/>
    <w:rsid w:val="008938E9"/>
    <w:rsid w:val="00894213"/>
    <w:rsid w:val="008964FE"/>
    <w:rsid w:val="00896D7F"/>
    <w:rsid w:val="008976F3"/>
    <w:rsid w:val="00897BD6"/>
    <w:rsid w:val="008A05DD"/>
    <w:rsid w:val="008A2143"/>
    <w:rsid w:val="008A234D"/>
    <w:rsid w:val="008A3192"/>
    <w:rsid w:val="008A3D83"/>
    <w:rsid w:val="008A5244"/>
    <w:rsid w:val="008A5322"/>
    <w:rsid w:val="008A55D3"/>
    <w:rsid w:val="008B031A"/>
    <w:rsid w:val="008B1A02"/>
    <w:rsid w:val="008B1BA7"/>
    <w:rsid w:val="008B2664"/>
    <w:rsid w:val="008B2C58"/>
    <w:rsid w:val="008B31AE"/>
    <w:rsid w:val="008B3778"/>
    <w:rsid w:val="008B4C21"/>
    <w:rsid w:val="008B557E"/>
    <w:rsid w:val="008B5E51"/>
    <w:rsid w:val="008B6E72"/>
    <w:rsid w:val="008C17E3"/>
    <w:rsid w:val="008C54CB"/>
    <w:rsid w:val="008C5571"/>
    <w:rsid w:val="008C7D79"/>
    <w:rsid w:val="008D0BCE"/>
    <w:rsid w:val="008D28FD"/>
    <w:rsid w:val="008D2EF1"/>
    <w:rsid w:val="008D2FCD"/>
    <w:rsid w:val="008D6213"/>
    <w:rsid w:val="008D6A6F"/>
    <w:rsid w:val="008D6B18"/>
    <w:rsid w:val="008D6B9F"/>
    <w:rsid w:val="008E0783"/>
    <w:rsid w:val="008E0B82"/>
    <w:rsid w:val="008E1AEF"/>
    <w:rsid w:val="008E27D0"/>
    <w:rsid w:val="008E2DFD"/>
    <w:rsid w:val="008E64CC"/>
    <w:rsid w:val="008F11CD"/>
    <w:rsid w:val="008F1BAC"/>
    <w:rsid w:val="008F2521"/>
    <w:rsid w:val="008F5D2A"/>
    <w:rsid w:val="009001D9"/>
    <w:rsid w:val="00901C65"/>
    <w:rsid w:val="009031EE"/>
    <w:rsid w:val="009043EC"/>
    <w:rsid w:val="00904BC9"/>
    <w:rsid w:val="00905626"/>
    <w:rsid w:val="009067B9"/>
    <w:rsid w:val="00906C94"/>
    <w:rsid w:val="00906D11"/>
    <w:rsid w:val="00906DF5"/>
    <w:rsid w:val="009071BA"/>
    <w:rsid w:val="00907AEC"/>
    <w:rsid w:val="009102EF"/>
    <w:rsid w:val="009117CA"/>
    <w:rsid w:val="00911CD4"/>
    <w:rsid w:val="009143BD"/>
    <w:rsid w:val="00914912"/>
    <w:rsid w:val="009175A8"/>
    <w:rsid w:val="00917E23"/>
    <w:rsid w:val="00917F90"/>
    <w:rsid w:val="00922591"/>
    <w:rsid w:val="0092269E"/>
    <w:rsid w:val="00923881"/>
    <w:rsid w:val="00925027"/>
    <w:rsid w:val="009269C4"/>
    <w:rsid w:val="00927994"/>
    <w:rsid w:val="009310D0"/>
    <w:rsid w:val="0093487C"/>
    <w:rsid w:val="00934A7B"/>
    <w:rsid w:val="00936A65"/>
    <w:rsid w:val="009370D7"/>
    <w:rsid w:val="00937FD8"/>
    <w:rsid w:val="00941605"/>
    <w:rsid w:val="00941CFB"/>
    <w:rsid w:val="00942386"/>
    <w:rsid w:val="00944FFB"/>
    <w:rsid w:val="0094717A"/>
    <w:rsid w:val="00947860"/>
    <w:rsid w:val="009501D6"/>
    <w:rsid w:val="00950C0F"/>
    <w:rsid w:val="00951091"/>
    <w:rsid w:val="00951493"/>
    <w:rsid w:val="00951C16"/>
    <w:rsid w:val="00952D7C"/>
    <w:rsid w:val="00952F4E"/>
    <w:rsid w:val="00953B31"/>
    <w:rsid w:val="009609BD"/>
    <w:rsid w:val="00960EF3"/>
    <w:rsid w:val="00961111"/>
    <w:rsid w:val="009655D9"/>
    <w:rsid w:val="00973647"/>
    <w:rsid w:val="00975706"/>
    <w:rsid w:val="00985592"/>
    <w:rsid w:val="00987D00"/>
    <w:rsid w:val="00987ED6"/>
    <w:rsid w:val="00991ECC"/>
    <w:rsid w:val="00992483"/>
    <w:rsid w:val="00994120"/>
    <w:rsid w:val="00996129"/>
    <w:rsid w:val="00996CCA"/>
    <w:rsid w:val="00997FD3"/>
    <w:rsid w:val="009A0090"/>
    <w:rsid w:val="009A02DE"/>
    <w:rsid w:val="009A0F64"/>
    <w:rsid w:val="009A291B"/>
    <w:rsid w:val="009A31F8"/>
    <w:rsid w:val="009A4A77"/>
    <w:rsid w:val="009A6234"/>
    <w:rsid w:val="009A6461"/>
    <w:rsid w:val="009A7E0F"/>
    <w:rsid w:val="009B0F0C"/>
    <w:rsid w:val="009B1AFC"/>
    <w:rsid w:val="009B3716"/>
    <w:rsid w:val="009B4246"/>
    <w:rsid w:val="009B4570"/>
    <w:rsid w:val="009B48AB"/>
    <w:rsid w:val="009B52E0"/>
    <w:rsid w:val="009B5E7D"/>
    <w:rsid w:val="009B6642"/>
    <w:rsid w:val="009B6ED2"/>
    <w:rsid w:val="009B7953"/>
    <w:rsid w:val="009C1340"/>
    <w:rsid w:val="009C637A"/>
    <w:rsid w:val="009C6617"/>
    <w:rsid w:val="009D0CD9"/>
    <w:rsid w:val="009D1419"/>
    <w:rsid w:val="009D14F8"/>
    <w:rsid w:val="009D2023"/>
    <w:rsid w:val="009D237C"/>
    <w:rsid w:val="009D2527"/>
    <w:rsid w:val="009D3328"/>
    <w:rsid w:val="009D3A40"/>
    <w:rsid w:val="009D4B6D"/>
    <w:rsid w:val="009D52F2"/>
    <w:rsid w:val="009E086E"/>
    <w:rsid w:val="009E0AA6"/>
    <w:rsid w:val="009E1B9B"/>
    <w:rsid w:val="009E2D45"/>
    <w:rsid w:val="009E3DF4"/>
    <w:rsid w:val="009E488F"/>
    <w:rsid w:val="009E57E9"/>
    <w:rsid w:val="009E5CD4"/>
    <w:rsid w:val="009E732E"/>
    <w:rsid w:val="009F0559"/>
    <w:rsid w:val="009F12E9"/>
    <w:rsid w:val="009F14F4"/>
    <w:rsid w:val="009F1F61"/>
    <w:rsid w:val="009F270F"/>
    <w:rsid w:val="009F57A7"/>
    <w:rsid w:val="00A03617"/>
    <w:rsid w:val="00A03985"/>
    <w:rsid w:val="00A03C90"/>
    <w:rsid w:val="00A04E0A"/>
    <w:rsid w:val="00A051AF"/>
    <w:rsid w:val="00A05340"/>
    <w:rsid w:val="00A07DEB"/>
    <w:rsid w:val="00A07EF3"/>
    <w:rsid w:val="00A10250"/>
    <w:rsid w:val="00A11E78"/>
    <w:rsid w:val="00A12511"/>
    <w:rsid w:val="00A12FC5"/>
    <w:rsid w:val="00A13410"/>
    <w:rsid w:val="00A1584A"/>
    <w:rsid w:val="00A17DD1"/>
    <w:rsid w:val="00A23A6E"/>
    <w:rsid w:val="00A23B22"/>
    <w:rsid w:val="00A2401B"/>
    <w:rsid w:val="00A24593"/>
    <w:rsid w:val="00A262C9"/>
    <w:rsid w:val="00A30D42"/>
    <w:rsid w:val="00A30E7E"/>
    <w:rsid w:val="00A31832"/>
    <w:rsid w:val="00A31B0C"/>
    <w:rsid w:val="00A32B3D"/>
    <w:rsid w:val="00A34FDB"/>
    <w:rsid w:val="00A433B5"/>
    <w:rsid w:val="00A43D79"/>
    <w:rsid w:val="00A446DF"/>
    <w:rsid w:val="00A44E8A"/>
    <w:rsid w:val="00A456E2"/>
    <w:rsid w:val="00A47679"/>
    <w:rsid w:val="00A50360"/>
    <w:rsid w:val="00A5130F"/>
    <w:rsid w:val="00A5467D"/>
    <w:rsid w:val="00A555DD"/>
    <w:rsid w:val="00A55F98"/>
    <w:rsid w:val="00A56D14"/>
    <w:rsid w:val="00A576E5"/>
    <w:rsid w:val="00A60E43"/>
    <w:rsid w:val="00A60EE6"/>
    <w:rsid w:val="00A65EEA"/>
    <w:rsid w:val="00A6642A"/>
    <w:rsid w:val="00A67664"/>
    <w:rsid w:val="00A73E76"/>
    <w:rsid w:val="00A73FB3"/>
    <w:rsid w:val="00A743AD"/>
    <w:rsid w:val="00A7499C"/>
    <w:rsid w:val="00A7528E"/>
    <w:rsid w:val="00A77A97"/>
    <w:rsid w:val="00A83BDB"/>
    <w:rsid w:val="00A84189"/>
    <w:rsid w:val="00A85372"/>
    <w:rsid w:val="00A918E7"/>
    <w:rsid w:val="00A93FBE"/>
    <w:rsid w:val="00A94883"/>
    <w:rsid w:val="00A96B37"/>
    <w:rsid w:val="00AB4722"/>
    <w:rsid w:val="00AB4AA2"/>
    <w:rsid w:val="00AB50A8"/>
    <w:rsid w:val="00AB5287"/>
    <w:rsid w:val="00AB57E5"/>
    <w:rsid w:val="00AB5848"/>
    <w:rsid w:val="00AB61D6"/>
    <w:rsid w:val="00AC2504"/>
    <w:rsid w:val="00AC3708"/>
    <w:rsid w:val="00AC52D1"/>
    <w:rsid w:val="00AC56A2"/>
    <w:rsid w:val="00AC58B2"/>
    <w:rsid w:val="00AC6517"/>
    <w:rsid w:val="00AD4D50"/>
    <w:rsid w:val="00AD5042"/>
    <w:rsid w:val="00AD61D6"/>
    <w:rsid w:val="00AD63BB"/>
    <w:rsid w:val="00AD72CA"/>
    <w:rsid w:val="00AE0128"/>
    <w:rsid w:val="00AE0A21"/>
    <w:rsid w:val="00AE3C96"/>
    <w:rsid w:val="00AE4071"/>
    <w:rsid w:val="00AE4557"/>
    <w:rsid w:val="00AE471B"/>
    <w:rsid w:val="00AE5279"/>
    <w:rsid w:val="00AE52D4"/>
    <w:rsid w:val="00AE646D"/>
    <w:rsid w:val="00AF05FB"/>
    <w:rsid w:val="00AF1543"/>
    <w:rsid w:val="00AF67F9"/>
    <w:rsid w:val="00AF6C59"/>
    <w:rsid w:val="00AF769F"/>
    <w:rsid w:val="00B004F5"/>
    <w:rsid w:val="00B01978"/>
    <w:rsid w:val="00B02802"/>
    <w:rsid w:val="00B035FF"/>
    <w:rsid w:val="00B04DA9"/>
    <w:rsid w:val="00B06410"/>
    <w:rsid w:val="00B07F81"/>
    <w:rsid w:val="00B11950"/>
    <w:rsid w:val="00B11C8E"/>
    <w:rsid w:val="00B12607"/>
    <w:rsid w:val="00B13616"/>
    <w:rsid w:val="00B13706"/>
    <w:rsid w:val="00B146C5"/>
    <w:rsid w:val="00B17D7D"/>
    <w:rsid w:val="00B20007"/>
    <w:rsid w:val="00B20AB5"/>
    <w:rsid w:val="00B21587"/>
    <w:rsid w:val="00B24014"/>
    <w:rsid w:val="00B25405"/>
    <w:rsid w:val="00B257A6"/>
    <w:rsid w:val="00B30254"/>
    <w:rsid w:val="00B307A8"/>
    <w:rsid w:val="00B30888"/>
    <w:rsid w:val="00B3134F"/>
    <w:rsid w:val="00B31BF3"/>
    <w:rsid w:val="00B31DD1"/>
    <w:rsid w:val="00B32FA9"/>
    <w:rsid w:val="00B32FD1"/>
    <w:rsid w:val="00B3348F"/>
    <w:rsid w:val="00B339D6"/>
    <w:rsid w:val="00B36446"/>
    <w:rsid w:val="00B36C43"/>
    <w:rsid w:val="00B40DC1"/>
    <w:rsid w:val="00B42E01"/>
    <w:rsid w:val="00B43516"/>
    <w:rsid w:val="00B436E9"/>
    <w:rsid w:val="00B458F5"/>
    <w:rsid w:val="00B45E92"/>
    <w:rsid w:val="00B461AC"/>
    <w:rsid w:val="00B46243"/>
    <w:rsid w:val="00B47383"/>
    <w:rsid w:val="00B5077E"/>
    <w:rsid w:val="00B52932"/>
    <w:rsid w:val="00B54048"/>
    <w:rsid w:val="00B554DC"/>
    <w:rsid w:val="00B616E0"/>
    <w:rsid w:val="00B632FC"/>
    <w:rsid w:val="00B63983"/>
    <w:rsid w:val="00B63DD3"/>
    <w:rsid w:val="00B64C52"/>
    <w:rsid w:val="00B70681"/>
    <w:rsid w:val="00B70BD4"/>
    <w:rsid w:val="00B7457A"/>
    <w:rsid w:val="00B74DC3"/>
    <w:rsid w:val="00B75AC0"/>
    <w:rsid w:val="00B77A74"/>
    <w:rsid w:val="00B80F0A"/>
    <w:rsid w:val="00B814B1"/>
    <w:rsid w:val="00B82861"/>
    <w:rsid w:val="00B82E4C"/>
    <w:rsid w:val="00B86913"/>
    <w:rsid w:val="00B86BC8"/>
    <w:rsid w:val="00B8738C"/>
    <w:rsid w:val="00B92473"/>
    <w:rsid w:val="00B93EC9"/>
    <w:rsid w:val="00B93F0B"/>
    <w:rsid w:val="00B9473D"/>
    <w:rsid w:val="00B94D82"/>
    <w:rsid w:val="00B9796A"/>
    <w:rsid w:val="00BA0FC8"/>
    <w:rsid w:val="00BA2406"/>
    <w:rsid w:val="00BA2E9D"/>
    <w:rsid w:val="00BA48D9"/>
    <w:rsid w:val="00BA7BBE"/>
    <w:rsid w:val="00BB050D"/>
    <w:rsid w:val="00BB0CF3"/>
    <w:rsid w:val="00BB32DD"/>
    <w:rsid w:val="00BB46BD"/>
    <w:rsid w:val="00BB596C"/>
    <w:rsid w:val="00BB64C2"/>
    <w:rsid w:val="00BB64F7"/>
    <w:rsid w:val="00BB751A"/>
    <w:rsid w:val="00BB7768"/>
    <w:rsid w:val="00BC1723"/>
    <w:rsid w:val="00BC5F89"/>
    <w:rsid w:val="00BC60B1"/>
    <w:rsid w:val="00BC6B0E"/>
    <w:rsid w:val="00BC77C6"/>
    <w:rsid w:val="00BD214D"/>
    <w:rsid w:val="00BD2870"/>
    <w:rsid w:val="00BD36E1"/>
    <w:rsid w:val="00BD4CF1"/>
    <w:rsid w:val="00BD6632"/>
    <w:rsid w:val="00BD6780"/>
    <w:rsid w:val="00BD78D0"/>
    <w:rsid w:val="00BE0B05"/>
    <w:rsid w:val="00BE11CF"/>
    <w:rsid w:val="00BE3A1F"/>
    <w:rsid w:val="00BE49B1"/>
    <w:rsid w:val="00BE6DCE"/>
    <w:rsid w:val="00BE6E3F"/>
    <w:rsid w:val="00BE7827"/>
    <w:rsid w:val="00BE796C"/>
    <w:rsid w:val="00BF0EC4"/>
    <w:rsid w:val="00BF168E"/>
    <w:rsid w:val="00BF2F0B"/>
    <w:rsid w:val="00BF3959"/>
    <w:rsid w:val="00BF4C56"/>
    <w:rsid w:val="00BF59E1"/>
    <w:rsid w:val="00C008D4"/>
    <w:rsid w:val="00C01033"/>
    <w:rsid w:val="00C01DBA"/>
    <w:rsid w:val="00C05B6A"/>
    <w:rsid w:val="00C06B18"/>
    <w:rsid w:val="00C06BBA"/>
    <w:rsid w:val="00C1418E"/>
    <w:rsid w:val="00C1640D"/>
    <w:rsid w:val="00C16674"/>
    <w:rsid w:val="00C1667D"/>
    <w:rsid w:val="00C16E18"/>
    <w:rsid w:val="00C17360"/>
    <w:rsid w:val="00C17DAD"/>
    <w:rsid w:val="00C21039"/>
    <w:rsid w:val="00C2134E"/>
    <w:rsid w:val="00C213AF"/>
    <w:rsid w:val="00C22858"/>
    <w:rsid w:val="00C2285C"/>
    <w:rsid w:val="00C24340"/>
    <w:rsid w:val="00C25E66"/>
    <w:rsid w:val="00C27000"/>
    <w:rsid w:val="00C301FA"/>
    <w:rsid w:val="00C3058F"/>
    <w:rsid w:val="00C305C1"/>
    <w:rsid w:val="00C321BF"/>
    <w:rsid w:val="00C3571A"/>
    <w:rsid w:val="00C4131B"/>
    <w:rsid w:val="00C41484"/>
    <w:rsid w:val="00C42E0D"/>
    <w:rsid w:val="00C46CA9"/>
    <w:rsid w:val="00C46F5E"/>
    <w:rsid w:val="00C513BD"/>
    <w:rsid w:val="00C517B7"/>
    <w:rsid w:val="00C51DD3"/>
    <w:rsid w:val="00C52ADC"/>
    <w:rsid w:val="00C54600"/>
    <w:rsid w:val="00C54EA4"/>
    <w:rsid w:val="00C56D69"/>
    <w:rsid w:val="00C57307"/>
    <w:rsid w:val="00C60649"/>
    <w:rsid w:val="00C60809"/>
    <w:rsid w:val="00C60DF6"/>
    <w:rsid w:val="00C60E17"/>
    <w:rsid w:val="00C6309A"/>
    <w:rsid w:val="00C6324E"/>
    <w:rsid w:val="00C6343A"/>
    <w:rsid w:val="00C640B6"/>
    <w:rsid w:val="00C644A0"/>
    <w:rsid w:val="00C645A8"/>
    <w:rsid w:val="00C6563B"/>
    <w:rsid w:val="00C65ECB"/>
    <w:rsid w:val="00C672D6"/>
    <w:rsid w:val="00C702BC"/>
    <w:rsid w:val="00C710BA"/>
    <w:rsid w:val="00C72328"/>
    <w:rsid w:val="00C75C54"/>
    <w:rsid w:val="00C77209"/>
    <w:rsid w:val="00C83105"/>
    <w:rsid w:val="00C84698"/>
    <w:rsid w:val="00C848A5"/>
    <w:rsid w:val="00C85154"/>
    <w:rsid w:val="00C862B5"/>
    <w:rsid w:val="00C87FC1"/>
    <w:rsid w:val="00C905C5"/>
    <w:rsid w:val="00C90D95"/>
    <w:rsid w:val="00C9207F"/>
    <w:rsid w:val="00C93DC4"/>
    <w:rsid w:val="00C94288"/>
    <w:rsid w:val="00C94B84"/>
    <w:rsid w:val="00C9696F"/>
    <w:rsid w:val="00C97AF9"/>
    <w:rsid w:val="00CA17EC"/>
    <w:rsid w:val="00CA3EC4"/>
    <w:rsid w:val="00CA4A6E"/>
    <w:rsid w:val="00CA4EC8"/>
    <w:rsid w:val="00CA6039"/>
    <w:rsid w:val="00CA7C2B"/>
    <w:rsid w:val="00CB265A"/>
    <w:rsid w:val="00CB2D58"/>
    <w:rsid w:val="00CB4BD4"/>
    <w:rsid w:val="00CB519D"/>
    <w:rsid w:val="00CB7A5B"/>
    <w:rsid w:val="00CB7BC1"/>
    <w:rsid w:val="00CC1AAA"/>
    <w:rsid w:val="00CC1D86"/>
    <w:rsid w:val="00CC3A62"/>
    <w:rsid w:val="00CC424B"/>
    <w:rsid w:val="00CC6990"/>
    <w:rsid w:val="00CD0ABB"/>
    <w:rsid w:val="00CD0B38"/>
    <w:rsid w:val="00CD1247"/>
    <w:rsid w:val="00CD1620"/>
    <w:rsid w:val="00CD40A3"/>
    <w:rsid w:val="00CD59D9"/>
    <w:rsid w:val="00CD5A6A"/>
    <w:rsid w:val="00CD5DD0"/>
    <w:rsid w:val="00CD7FBD"/>
    <w:rsid w:val="00CE09EA"/>
    <w:rsid w:val="00CE1EB8"/>
    <w:rsid w:val="00CF12FF"/>
    <w:rsid w:val="00CF15EC"/>
    <w:rsid w:val="00CF1657"/>
    <w:rsid w:val="00CF29BD"/>
    <w:rsid w:val="00CF2E18"/>
    <w:rsid w:val="00CF4863"/>
    <w:rsid w:val="00CF6B73"/>
    <w:rsid w:val="00CF6E6E"/>
    <w:rsid w:val="00D00B8D"/>
    <w:rsid w:val="00D0199D"/>
    <w:rsid w:val="00D019D6"/>
    <w:rsid w:val="00D01AFE"/>
    <w:rsid w:val="00D02690"/>
    <w:rsid w:val="00D03068"/>
    <w:rsid w:val="00D03135"/>
    <w:rsid w:val="00D03146"/>
    <w:rsid w:val="00D04D74"/>
    <w:rsid w:val="00D05E4D"/>
    <w:rsid w:val="00D06AC1"/>
    <w:rsid w:val="00D06B9C"/>
    <w:rsid w:val="00D07F3B"/>
    <w:rsid w:val="00D13762"/>
    <w:rsid w:val="00D13E0D"/>
    <w:rsid w:val="00D14B02"/>
    <w:rsid w:val="00D14D54"/>
    <w:rsid w:val="00D21379"/>
    <w:rsid w:val="00D2143E"/>
    <w:rsid w:val="00D21BAB"/>
    <w:rsid w:val="00D226C3"/>
    <w:rsid w:val="00D2411A"/>
    <w:rsid w:val="00D246D1"/>
    <w:rsid w:val="00D263D2"/>
    <w:rsid w:val="00D26CB2"/>
    <w:rsid w:val="00D27A14"/>
    <w:rsid w:val="00D31EC2"/>
    <w:rsid w:val="00D33BAA"/>
    <w:rsid w:val="00D33D2E"/>
    <w:rsid w:val="00D35BF9"/>
    <w:rsid w:val="00D3648C"/>
    <w:rsid w:val="00D377E0"/>
    <w:rsid w:val="00D404D1"/>
    <w:rsid w:val="00D40D9B"/>
    <w:rsid w:val="00D40F7F"/>
    <w:rsid w:val="00D41113"/>
    <w:rsid w:val="00D42FAD"/>
    <w:rsid w:val="00D44602"/>
    <w:rsid w:val="00D47565"/>
    <w:rsid w:val="00D53C41"/>
    <w:rsid w:val="00D5448E"/>
    <w:rsid w:val="00D55C71"/>
    <w:rsid w:val="00D56E6D"/>
    <w:rsid w:val="00D57622"/>
    <w:rsid w:val="00D57A2E"/>
    <w:rsid w:val="00D606E8"/>
    <w:rsid w:val="00D63682"/>
    <w:rsid w:val="00D63DE6"/>
    <w:rsid w:val="00D63E2B"/>
    <w:rsid w:val="00D67D30"/>
    <w:rsid w:val="00D726F5"/>
    <w:rsid w:val="00D7461D"/>
    <w:rsid w:val="00D7475C"/>
    <w:rsid w:val="00D75856"/>
    <w:rsid w:val="00D7689A"/>
    <w:rsid w:val="00D76A14"/>
    <w:rsid w:val="00D80C81"/>
    <w:rsid w:val="00D814C1"/>
    <w:rsid w:val="00D842E0"/>
    <w:rsid w:val="00D84424"/>
    <w:rsid w:val="00D93AA6"/>
    <w:rsid w:val="00D94407"/>
    <w:rsid w:val="00D962FE"/>
    <w:rsid w:val="00DA08F1"/>
    <w:rsid w:val="00DA23F9"/>
    <w:rsid w:val="00DA272E"/>
    <w:rsid w:val="00DA33AF"/>
    <w:rsid w:val="00DA35F8"/>
    <w:rsid w:val="00DA3A65"/>
    <w:rsid w:val="00DA5F08"/>
    <w:rsid w:val="00DA78D6"/>
    <w:rsid w:val="00DB26CC"/>
    <w:rsid w:val="00DB30EB"/>
    <w:rsid w:val="00DB36BA"/>
    <w:rsid w:val="00DB5041"/>
    <w:rsid w:val="00DB6402"/>
    <w:rsid w:val="00DC009C"/>
    <w:rsid w:val="00DC121B"/>
    <w:rsid w:val="00DC67BC"/>
    <w:rsid w:val="00DC6B89"/>
    <w:rsid w:val="00DC778D"/>
    <w:rsid w:val="00DC77B7"/>
    <w:rsid w:val="00DD0EF7"/>
    <w:rsid w:val="00DD10CE"/>
    <w:rsid w:val="00DD2072"/>
    <w:rsid w:val="00DD2CF4"/>
    <w:rsid w:val="00DD2E50"/>
    <w:rsid w:val="00DD32A9"/>
    <w:rsid w:val="00DD37C8"/>
    <w:rsid w:val="00DD3D6F"/>
    <w:rsid w:val="00DD3F23"/>
    <w:rsid w:val="00DD3F86"/>
    <w:rsid w:val="00DD52AA"/>
    <w:rsid w:val="00DE09AD"/>
    <w:rsid w:val="00DE16A2"/>
    <w:rsid w:val="00DE3770"/>
    <w:rsid w:val="00DE3F22"/>
    <w:rsid w:val="00DE4EC1"/>
    <w:rsid w:val="00DE707E"/>
    <w:rsid w:val="00DF1A86"/>
    <w:rsid w:val="00DF28D2"/>
    <w:rsid w:val="00DF374B"/>
    <w:rsid w:val="00DF3DD0"/>
    <w:rsid w:val="00DF429A"/>
    <w:rsid w:val="00DF445B"/>
    <w:rsid w:val="00E000A0"/>
    <w:rsid w:val="00E00349"/>
    <w:rsid w:val="00E048B6"/>
    <w:rsid w:val="00E058AE"/>
    <w:rsid w:val="00E066D8"/>
    <w:rsid w:val="00E077B0"/>
    <w:rsid w:val="00E1121A"/>
    <w:rsid w:val="00E11F0F"/>
    <w:rsid w:val="00E127F3"/>
    <w:rsid w:val="00E1340B"/>
    <w:rsid w:val="00E13793"/>
    <w:rsid w:val="00E141EE"/>
    <w:rsid w:val="00E149B8"/>
    <w:rsid w:val="00E16E18"/>
    <w:rsid w:val="00E173DC"/>
    <w:rsid w:val="00E2028C"/>
    <w:rsid w:val="00E21B8B"/>
    <w:rsid w:val="00E220A5"/>
    <w:rsid w:val="00E22159"/>
    <w:rsid w:val="00E221AB"/>
    <w:rsid w:val="00E2336D"/>
    <w:rsid w:val="00E2558A"/>
    <w:rsid w:val="00E2679C"/>
    <w:rsid w:val="00E26825"/>
    <w:rsid w:val="00E26EC2"/>
    <w:rsid w:val="00E27375"/>
    <w:rsid w:val="00E31473"/>
    <w:rsid w:val="00E319AB"/>
    <w:rsid w:val="00E31E5C"/>
    <w:rsid w:val="00E34817"/>
    <w:rsid w:val="00E3591C"/>
    <w:rsid w:val="00E365C7"/>
    <w:rsid w:val="00E4229E"/>
    <w:rsid w:val="00E42A40"/>
    <w:rsid w:val="00E45431"/>
    <w:rsid w:val="00E47D26"/>
    <w:rsid w:val="00E50F61"/>
    <w:rsid w:val="00E5154E"/>
    <w:rsid w:val="00E53D19"/>
    <w:rsid w:val="00E5508B"/>
    <w:rsid w:val="00E5732B"/>
    <w:rsid w:val="00E57902"/>
    <w:rsid w:val="00E606F6"/>
    <w:rsid w:val="00E60EA6"/>
    <w:rsid w:val="00E61D10"/>
    <w:rsid w:val="00E623BB"/>
    <w:rsid w:val="00E64122"/>
    <w:rsid w:val="00E65A06"/>
    <w:rsid w:val="00E67C00"/>
    <w:rsid w:val="00E70491"/>
    <w:rsid w:val="00E71F88"/>
    <w:rsid w:val="00E72ED3"/>
    <w:rsid w:val="00E74253"/>
    <w:rsid w:val="00E74BCC"/>
    <w:rsid w:val="00E77004"/>
    <w:rsid w:val="00E820CF"/>
    <w:rsid w:val="00E823B7"/>
    <w:rsid w:val="00E82C37"/>
    <w:rsid w:val="00E85FD7"/>
    <w:rsid w:val="00E875DD"/>
    <w:rsid w:val="00E901DE"/>
    <w:rsid w:val="00E91592"/>
    <w:rsid w:val="00E91D17"/>
    <w:rsid w:val="00E95F36"/>
    <w:rsid w:val="00E96C12"/>
    <w:rsid w:val="00E9771F"/>
    <w:rsid w:val="00EA26DE"/>
    <w:rsid w:val="00EA2F44"/>
    <w:rsid w:val="00EA55F5"/>
    <w:rsid w:val="00EA65FA"/>
    <w:rsid w:val="00EA6C2F"/>
    <w:rsid w:val="00EB337D"/>
    <w:rsid w:val="00EB7D14"/>
    <w:rsid w:val="00EC05B4"/>
    <w:rsid w:val="00EC3591"/>
    <w:rsid w:val="00EC4F3D"/>
    <w:rsid w:val="00EC6D25"/>
    <w:rsid w:val="00ED0D4C"/>
    <w:rsid w:val="00ED43C7"/>
    <w:rsid w:val="00ED51ED"/>
    <w:rsid w:val="00ED5941"/>
    <w:rsid w:val="00ED64D0"/>
    <w:rsid w:val="00EE10E6"/>
    <w:rsid w:val="00EE274F"/>
    <w:rsid w:val="00EE3242"/>
    <w:rsid w:val="00EE5634"/>
    <w:rsid w:val="00EE5DDE"/>
    <w:rsid w:val="00EE63DB"/>
    <w:rsid w:val="00EE762D"/>
    <w:rsid w:val="00EE7C34"/>
    <w:rsid w:val="00EE7D53"/>
    <w:rsid w:val="00EE7DEE"/>
    <w:rsid w:val="00EF0691"/>
    <w:rsid w:val="00EF1408"/>
    <w:rsid w:val="00EF162E"/>
    <w:rsid w:val="00EF185E"/>
    <w:rsid w:val="00EF28A0"/>
    <w:rsid w:val="00EF4F7E"/>
    <w:rsid w:val="00F00410"/>
    <w:rsid w:val="00F01E92"/>
    <w:rsid w:val="00F03152"/>
    <w:rsid w:val="00F031BA"/>
    <w:rsid w:val="00F0366A"/>
    <w:rsid w:val="00F043AE"/>
    <w:rsid w:val="00F04E5B"/>
    <w:rsid w:val="00F06180"/>
    <w:rsid w:val="00F0622F"/>
    <w:rsid w:val="00F0726C"/>
    <w:rsid w:val="00F11221"/>
    <w:rsid w:val="00F20D77"/>
    <w:rsid w:val="00F21008"/>
    <w:rsid w:val="00F228EF"/>
    <w:rsid w:val="00F25A77"/>
    <w:rsid w:val="00F3098E"/>
    <w:rsid w:val="00F30A34"/>
    <w:rsid w:val="00F30F32"/>
    <w:rsid w:val="00F31F5B"/>
    <w:rsid w:val="00F3219B"/>
    <w:rsid w:val="00F3227E"/>
    <w:rsid w:val="00F333DD"/>
    <w:rsid w:val="00F34773"/>
    <w:rsid w:val="00F352E9"/>
    <w:rsid w:val="00F35C8E"/>
    <w:rsid w:val="00F403D7"/>
    <w:rsid w:val="00F40BD3"/>
    <w:rsid w:val="00F42204"/>
    <w:rsid w:val="00F42480"/>
    <w:rsid w:val="00F42D9C"/>
    <w:rsid w:val="00F47278"/>
    <w:rsid w:val="00F52147"/>
    <w:rsid w:val="00F52F13"/>
    <w:rsid w:val="00F53164"/>
    <w:rsid w:val="00F53FE7"/>
    <w:rsid w:val="00F54AFC"/>
    <w:rsid w:val="00F55867"/>
    <w:rsid w:val="00F55A67"/>
    <w:rsid w:val="00F55B54"/>
    <w:rsid w:val="00F5643D"/>
    <w:rsid w:val="00F6091F"/>
    <w:rsid w:val="00F60B92"/>
    <w:rsid w:val="00F60D5C"/>
    <w:rsid w:val="00F6478E"/>
    <w:rsid w:val="00F65159"/>
    <w:rsid w:val="00F6723A"/>
    <w:rsid w:val="00F70C3F"/>
    <w:rsid w:val="00F70D60"/>
    <w:rsid w:val="00F71276"/>
    <w:rsid w:val="00F716FB"/>
    <w:rsid w:val="00F71B11"/>
    <w:rsid w:val="00F75E31"/>
    <w:rsid w:val="00F76BC9"/>
    <w:rsid w:val="00F81C96"/>
    <w:rsid w:val="00F81F63"/>
    <w:rsid w:val="00F8229C"/>
    <w:rsid w:val="00F85717"/>
    <w:rsid w:val="00F85868"/>
    <w:rsid w:val="00F87514"/>
    <w:rsid w:val="00F8754F"/>
    <w:rsid w:val="00F93FC6"/>
    <w:rsid w:val="00F94C76"/>
    <w:rsid w:val="00F95198"/>
    <w:rsid w:val="00FA00D7"/>
    <w:rsid w:val="00FA2012"/>
    <w:rsid w:val="00FA26FA"/>
    <w:rsid w:val="00FA325C"/>
    <w:rsid w:val="00FA385D"/>
    <w:rsid w:val="00FA3867"/>
    <w:rsid w:val="00FA6565"/>
    <w:rsid w:val="00FA7C22"/>
    <w:rsid w:val="00FB0597"/>
    <w:rsid w:val="00FB2BB6"/>
    <w:rsid w:val="00FB6293"/>
    <w:rsid w:val="00FB6455"/>
    <w:rsid w:val="00FC3A57"/>
    <w:rsid w:val="00FC4F2F"/>
    <w:rsid w:val="00FC519A"/>
    <w:rsid w:val="00FC5F7F"/>
    <w:rsid w:val="00FC777A"/>
    <w:rsid w:val="00FC7A82"/>
    <w:rsid w:val="00FC7ED5"/>
    <w:rsid w:val="00FD2247"/>
    <w:rsid w:val="00FD3C1E"/>
    <w:rsid w:val="00FD631F"/>
    <w:rsid w:val="00FD7027"/>
    <w:rsid w:val="00FD7037"/>
    <w:rsid w:val="00FE070A"/>
    <w:rsid w:val="00FE1041"/>
    <w:rsid w:val="00FE2230"/>
    <w:rsid w:val="00FE2804"/>
    <w:rsid w:val="00FE5F91"/>
    <w:rsid w:val="00FE6A6F"/>
    <w:rsid w:val="00FE6AFC"/>
    <w:rsid w:val="00FF53BE"/>
    <w:rsid w:val="00FF5B95"/>
    <w:rsid w:val="00FF63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rules v:ext="edit">
        <o:r id="V:Rule1" type="callout"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D8"/>
    <w:pPr>
      <w:spacing w:after="200" w:line="276" w:lineRule="auto"/>
    </w:pPr>
    <w:rPr>
      <w:sz w:val="22"/>
      <w:szCs w:val="22"/>
      <w:lang w:val="en-CA" w:eastAsia="en-US"/>
    </w:rPr>
  </w:style>
  <w:style w:type="paragraph" w:styleId="Heading1">
    <w:name w:val="heading 1"/>
    <w:basedOn w:val="Normal"/>
    <w:next w:val="Normal"/>
    <w:link w:val="Heading1Char"/>
    <w:uiPriority w:val="9"/>
    <w:qFormat/>
    <w:rsid w:val="0076451E"/>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6451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76451E"/>
    <w:pPr>
      <w:keepNext/>
      <w:keepLines/>
      <w:spacing w:before="200" w:after="0"/>
      <w:outlineLvl w:val="2"/>
    </w:pPr>
    <w:rPr>
      <w:rFonts w:ascii="Cambria" w:eastAsia="Times New Roman"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51D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6A40C1"/>
    <w:rPr>
      <w:sz w:val="22"/>
      <w:szCs w:val="22"/>
      <w:lang w:val="en-CA" w:eastAsia="en-US"/>
    </w:rPr>
  </w:style>
  <w:style w:type="character" w:customStyle="1" w:styleId="NoSpacingChar">
    <w:name w:val="No Spacing Char"/>
    <w:link w:val="NoSpacing"/>
    <w:uiPriority w:val="1"/>
    <w:rsid w:val="006A40C1"/>
    <w:rPr>
      <w:sz w:val="22"/>
      <w:szCs w:val="22"/>
      <w:lang w:val="en-CA" w:eastAsia="en-US" w:bidi="ar-SA"/>
    </w:rPr>
  </w:style>
  <w:style w:type="paragraph" w:styleId="ListParagraph">
    <w:name w:val="List Paragraph"/>
    <w:basedOn w:val="Normal"/>
    <w:uiPriority w:val="34"/>
    <w:qFormat/>
    <w:rsid w:val="00554EED"/>
    <w:pPr>
      <w:ind w:left="720"/>
      <w:contextualSpacing/>
    </w:pPr>
  </w:style>
  <w:style w:type="character" w:customStyle="1" w:styleId="Heading1Char">
    <w:name w:val="Heading 1 Char"/>
    <w:link w:val="Heading1"/>
    <w:uiPriority w:val="9"/>
    <w:rsid w:val="0076451E"/>
    <w:rPr>
      <w:rFonts w:ascii="Cambria" w:eastAsia="Times New Roman" w:hAnsi="Cambria" w:cs="Times New Roman"/>
      <w:b/>
      <w:bCs/>
      <w:color w:val="365F91"/>
      <w:sz w:val="28"/>
      <w:szCs w:val="28"/>
    </w:rPr>
  </w:style>
  <w:style w:type="character" w:customStyle="1" w:styleId="Heading2Char">
    <w:name w:val="Heading 2 Char"/>
    <w:link w:val="Heading2"/>
    <w:uiPriority w:val="9"/>
    <w:rsid w:val="0076451E"/>
    <w:rPr>
      <w:rFonts w:ascii="Cambria" w:eastAsia="Times New Roman" w:hAnsi="Cambria" w:cs="Times New Roman"/>
      <w:b/>
      <w:bCs/>
      <w:color w:val="4F81BD"/>
      <w:sz w:val="26"/>
      <w:szCs w:val="26"/>
    </w:rPr>
  </w:style>
  <w:style w:type="character" w:customStyle="1" w:styleId="Heading3Char">
    <w:name w:val="Heading 3 Char"/>
    <w:link w:val="Heading3"/>
    <w:uiPriority w:val="9"/>
    <w:rsid w:val="0076451E"/>
    <w:rPr>
      <w:rFonts w:ascii="Cambria" w:eastAsia="Times New Roman" w:hAnsi="Cambria" w:cs="Times New Roman"/>
      <w:b/>
      <w:bCs/>
      <w:color w:val="4F81BD"/>
    </w:rPr>
  </w:style>
  <w:style w:type="paragraph" w:styleId="BalloonText">
    <w:name w:val="Balloon Text"/>
    <w:basedOn w:val="Normal"/>
    <w:link w:val="BalloonTextChar"/>
    <w:uiPriority w:val="99"/>
    <w:semiHidden/>
    <w:unhideWhenUsed/>
    <w:rsid w:val="00952D7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52D7C"/>
    <w:rPr>
      <w:rFonts w:ascii="Tahoma" w:hAnsi="Tahoma" w:cs="Tahoma"/>
      <w:sz w:val="16"/>
      <w:szCs w:val="16"/>
    </w:rPr>
  </w:style>
  <w:style w:type="paragraph" w:styleId="TOCHeading">
    <w:name w:val="TOC Heading"/>
    <w:basedOn w:val="Heading1"/>
    <w:next w:val="Normal"/>
    <w:uiPriority w:val="39"/>
    <w:semiHidden/>
    <w:unhideWhenUsed/>
    <w:qFormat/>
    <w:rsid w:val="001064CA"/>
    <w:pPr>
      <w:outlineLvl w:val="9"/>
    </w:pPr>
    <w:rPr>
      <w:lang w:val="en-US"/>
    </w:rPr>
  </w:style>
  <w:style w:type="paragraph" w:styleId="TOC2">
    <w:name w:val="toc 2"/>
    <w:basedOn w:val="Normal"/>
    <w:next w:val="Normal"/>
    <w:autoRedefine/>
    <w:uiPriority w:val="39"/>
    <w:unhideWhenUsed/>
    <w:qFormat/>
    <w:rsid w:val="00517C7F"/>
    <w:pPr>
      <w:tabs>
        <w:tab w:val="left" w:pos="880"/>
        <w:tab w:val="right" w:leader="dot" w:pos="10658"/>
      </w:tabs>
      <w:spacing w:after="100"/>
    </w:pPr>
    <w:rPr>
      <w:rFonts w:eastAsia="Times New Roman"/>
      <w:lang w:val="en-US"/>
    </w:rPr>
  </w:style>
  <w:style w:type="paragraph" w:styleId="TOC1">
    <w:name w:val="toc 1"/>
    <w:basedOn w:val="Normal"/>
    <w:next w:val="Normal"/>
    <w:autoRedefine/>
    <w:uiPriority w:val="39"/>
    <w:unhideWhenUsed/>
    <w:qFormat/>
    <w:rsid w:val="001064CA"/>
    <w:pPr>
      <w:spacing w:after="100"/>
    </w:pPr>
    <w:rPr>
      <w:rFonts w:eastAsia="Times New Roman"/>
      <w:lang w:val="en-US"/>
    </w:rPr>
  </w:style>
  <w:style w:type="paragraph" w:styleId="TOC3">
    <w:name w:val="toc 3"/>
    <w:basedOn w:val="Normal"/>
    <w:next w:val="Normal"/>
    <w:autoRedefine/>
    <w:uiPriority w:val="39"/>
    <w:unhideWhenUsed/>
    <w:qFormat/>
    <w:rsid w:val="00517C7F"/>
    <w:pPr>
      <w:tabs>
        <w:tab w:val="right" w:leader="dot" w:pos="10658"/>
      </w:tabs>
      <w:spacing w:after="100"/>
    </w:pPr>
    <w:rPr>
      <w:rFonts w:eastAsia="Times New Roman"/>
      <w:lang w:val="en-US"/>
    </w:rPr>
  </w:style>
  <w:style w:type="character" w:styleId="Hyperlink">
    <w:name w:val="Hyperlink"/>
    <w:uiPriority w:val="99"/>
    <w:unhideWhenUsed/>
    <w:rsid w:val="001064CA"/>
    <w:rPr>
      <w:color w:val="0000FF"/>
      <w:u w:val="single"/>
    </w:rPr>
  </w:style>
  <w:style w:type="paragraph" w:styleId="Header">
    <w:name w:val="header"/>
    <w:basedOn w:val="Normal"/>
    <w:link w:val="HeaderChar"/>
    <w:uiPriority w:val="99"/>
    <w:unhideWhenUsed/>
    <w:rsid w:val="000C22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243"/>
  </w:style>
  <w:style w:type="paragraph" w:styleId="Footer">
    <w:name w:val="footer"/>
    <w:basedOn w:val="Normal"/>
    <w:link w:val="FooterChar"/>
    <w:uiPriority w:val="99"/>
    <w:unhideWhenUsed/>
    <w:rsid w:val="000C22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243"/>
  </w:style>
  <w:style w:type="table" w:styleId="MediumGrid3-Accent4">
    <w:name w:val="Medium Grid 3 Accent 4"/>
    <w:basedOn w:val="TableNormal"/>
    <w:uiPriority w:val="69"/>
    <w:rsid w:val="00F031B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FootnoteText">
    <w:name w:val="footnote text"/>
    <w:basedOn w:val="Normal"/>
    <w:link w:val="FootnoteTextChar"/>
    <w:uiPriority w:val="99"/>
    <w:semiHidden/>
    <w:unhideWhenUsed/>
    <w:rsid w:val="00AD72CA"/>
    <w:rPr>
      <w:sz w:val="20"/>
      <w:szCs w:val="20"/>
    </w:rPr>
  </w:style>
  <w:style w:type="character" w:customStyle="1" w:styleId="FootnoteTextChar">
    <w:name w:val="Footnote Text Char"/>
    <w:link w:val="FootnoteText"/>
    <w:uiPriority w:val="99"/>
    <w:semiHidden/>
    <w:rsid w:val="00AD72CA"/>
    <w:rPr>
      <w:lang w:val="en-CA" w:eastAsia="en-US"/>
    </w:rPr>
  </w:style>
  <w:style w:type="character" w:styleId="FootnoteReference">
    <w:name w:val="footnote reference"/>
    <w:uiPriority w:val="99"/>
    <w:semiHidden/>
    <w:unhideWhenUsed/>
    <w:rsid w:val="00AD72CA"/>
    <w:rPr>
      <w:vertAlign w:val="superscript"/>
    </w:rPr>
  </w:style>
  <w:style w:type="character" w:styleId="CommentReference">
    <w:name w:val="annotation reference"/>
    <w:uiPriority w:val="99"/>
    <w:semiHidden/>
    <w:unhideWhenUsed/>
    <w:rsid w:val="00FC7A82"/>
    <w:rPr>
      <w:sz w:val="16"/>
      <w:szCs w:val="16"/>
    </w:rPr>
  </w:style>
  <w:style w:type="paragraph" w:styleId="CommentText">
    <w:name w:val="annotation text"/>
    <w:basedOn w:val="Normal"/>
    <w:link w:val="CommentTextChar"/>
    <w:uiPriority w:val="99"/>
    <w:semiHidden/>
    <w:unhideWhenUsed/>
    <w:rsid w:val="00FC7A82"/>
    <w:rPr>
      <w:sz w:val="20"/>
      <w:szCs w:val="20"/>
    </w:rPr>
  </w:style>
  <w:style w:type="character" w:customStyle="1" w:styleId="CommentTextChar">
    <w:name w:val="Comment Text Char"/>
    <w:link w:val="CommentText"/>
    <w:uiPriority w:val="99"/>
    <w:semiHidden/>
    <w:rsid w:val="00FC7A82"/>
    <w:rPr>
      <w:lang w:eastAsia="en-US"/>
    </w:rPr>
  </w:style>
  <w:style w:type="paragraph" w:styleId="CommentSubject">
    <w:name w:val="annotation subject"/>
    <w:basedOn w:val="CommentText"/>
    <w:next w:val="CommentText"/>
    <w:link w:val="CommentSubjectChar"/>
    <w:uiPriority w:val="99"/>
    <w:semiHidden/>
    <w:unhideWhenUsed/>
    <w:rsid w:val="00FC7A82"/>
    <w:rPr>
      <w:b/>
      <w:bCs/>
    </w:rPr>
  </w:style>
  <w:style w:type="character" w:customStyle="1" w:styleId="CommentSubjectChar">
    <w:name w:val="Comment Subject Char"/>
    <w:link w:val="CommentSubject"/>
    <w:uiPriority w:val="99"/>
    <w:semiHidden/>
    <w:rsid w:val="00FC7A82"/>
    <w:rPr>
      <w:b/>
      <w:bCs/>
      <w:lang w:eastAsia="en-US"/>
    </w:rPr>
  </w:style>
  <w:style w:type="paragraph" w:customStyle="1" w:styleId="Default">
    <w:name w:val="Default"/>
    <w:rsid w:val="002C76F6"/>
    <w:pPr>
      <w:autoSpaceDE w:val="0"/>
      <w:autoSpaceDN w:val="0"/>
      <w:adjustRightInd w:val="0"/>
    </w:pPr>
    <w:rPr>
      <w:rFonts w:ascii="Times New Roman" w:eastAsia="Times New Roman" w:hAnsi="Times New Roman"/>
      <w:color w:val="000000"/>
      <w:sz w:val="24"/>
      <w:szCs w:val="24"/>
    </w:rPr>
  </w:style>
  <w:style w:type="paragraph" w:styleId="Caption">
    <w:name w:val="caption"/>
    <w:basedOn w:val="Normal"/>
    <w:next w:val="Normal"/>
    <w:uiPriority w:val="35"/>
    <w:unhideWhenUsed/>
    <w:qFormat/>
    <w:rsid w:val="00BB32DD"/>
    <w:rPr>
      <w:b/>
      <w:bCs/>
      <w:sz w:val="20"/>
      <w:szCs w:val="20"/>
    </w:rPr>
  </w:style>
  <w:style w:type="paragraph" w:styleId="Revision">
    <w:name w:val="Revision"/>
    <w:hidden/>
    <w:uiPriority w:val="99"/>
    <w:semiHidden/>
    <w:rsid w:val="001D5157"/>
    <w:rPr>
      <w:sz w:val="22"/>
      <w:szCs w:val="22"/>
      <w:lang w:val="en-CA" w:eastAsia="en-US"/>
    </w:rPr>
  </w:style>
  <w:style w:type="paragraph" w:styleId="NormalWeb">
    <w:name w:val="Normal (Web)"/>
    <w:basedOn w:val="Normal"/>
    <w:uiPriority w:val="99"/>
    <w:unhideWhenUsed/>
    <w:rsid w:val="005948F2"/>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mw-headline">
    <w:name w:val="mw-headline"/>
    <w:basedOn w:val="DefaultParagraphFont"/>
    <w:rsid w:val="00B307A8"/>
  </w:style>
  <w:style w:type="paragraph" w:customStyle="1" w:styleId="Coverpagetitle">
    <w:name w:val="Cover page title"/>
    <w:basedOn w:val="Normal"/>
    <w:rsid w:val="00412D6F"/>
    <w:pPr>
      <w:spacing w:after="0" w:line="240" w:lineRule="auto"/>
    </w:pPr>
    <w:rPr>
      <w:rFonts w:ascii="Arial" w:eastAsia="Times New Roman" w:hAnsi="Arial"/>
      <w:b/>
      <w:color w:val="FFFFFF"/>
      <w:sz w:val="32"/>
      <w:szCs w:val="20"/>
      <w:lang w:val="en-GB" w:eastAsia="en-GB"/>
    </w:rPr>
  </w:style>
  <w:style w:type="numbering" w:customStyle="1" w:styleId="Style1">
    <w:name w:val="Style1"/>
    <w:uiPriority w:val="99"/>
    <w:rsid w:val="008E64CC"/>
    <w:pPr>
      <w:numPr>
        <w:numId w:val="36"/>
      </w:numPr>
    </w:pPr>
  </w:style>
  <w:style w:type="paragraph" w:styleId="TableofFigures">
    <w:name w:val="table of figures"/>
    <w:basedOn w:val="Normal"/>
    <w:next w:val="Normal"/>
    <w:uiPriority w:val="99"/>
    <w:unhideWhenUsed/>
    <w:rsid w:val="002F5FFB"/>
  </w:style>
  <w:style w:type="table" w:styleId="LightShading-Accent4">
    <w:name w:val="Light Shading Accent 4"/>
    <w:basedOn w:val="TableNormal"/>
    <w:uiPriority w:val="60"/>
    <w:rsid w:val="00750C95"/>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Title">
    <w:name w:val="Title"/>
    <w:basedOn w:val="Normal"/>
    <w:next w:val="Normal"/>
    <w:link w:val="TitleChar"/>
    <w:uiPriority w:val="10"/>
    <w:qFormat/>
    <w:rsid w:val="00CD0A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0ABB"/>
    <w:rPr>
      <w:rFonts w:asciiTheme="majorHAnsi" w:eastAsiaTheme="majorEastAsia" w:hAnsiTheme="majorHAnsi" w:cstheme="majorBidi"/>
      <w:color w:val="17365D" w:themeColor="text2" w:themeShade="BF"/>
      <w:spacing w:val="5"/>
      <w:kern w:val="28"/>
      <w:sz w:val="52"/>
      <w:szCs w:val="52"/>
      <w:lang w:val="en-CA" w:eastAsia="en-US"/>
    </w:rPr>
  </w:style>
  <w:style w:type="paragraph" w:styleId="EndnoteText">
    <w:name w:val="endnote text"/>
    <w:basedOn w:val="Normal"/>
    <w:link w:val="EndnoteTextChar"/>
    <w:uiPriority w:val="99"/>
    <w:semiHidden/>
    <w:unhideWhenUsed/>
    <w:rsid w:val="00B0641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6410"/>
    <w:rPr>
      <w:lang w:val="en-CA" w:eastAsia="en-US"/>
    </w:rPr>
  </w:style>
  <w:style w:type="character" w:styleId="EndnoteReference">
    <w:name w:val="endnote reference"/>
    <w:basedOn w:val="DefaultParagraphFont"/>
    <w:uiPriority w:val="99"/>
    <w:semiHidden/>
    <w:unhideWhenUsed/>
    <w:rsid w:val="00B064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D8"/>
    <w:pPr>
      <w:spacing w:after="200" w:line="276" w:lineRule="auto"/>
    </w:pPr>
    <w:rPr>
      <w:sz w:val="22"/>
      <w:szCs w:val="22"/>
      <w:lang w:val="en-CA" w:eastAsia="en-US"/>
    </w:rPr>
  </w:style>
  <w:style w:type="paragraph" w:styleId="Heading1">
    <w:name w:val="heading 1"/>
    <w:basedOn w:val="Normal"/>
    <w:next w:val="Normal"/>
    <w:link w:val="Heading1Char"/>
    <w:uiPriority w:val="9"/>
    <w:qFormat/>
    <w:rsid w:val="0076451E"/>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6451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76451E"/>
    <w:pPr>
      <w:keepNext/>
      <w:keepLines/>
      <w:spacing w:before="200" w:after="0"/>
      <w:outlineLvl w:val="2"/>
    </w:pPr>
    <w:rPr>
      <w:rFonts w:ascii="Cambria" w:eastAsia="Times New Roman"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1D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6A40C1"/>
    <w:rPr>
      <w:sz w:val="22"/>
      <w:szCs w:val="22"/>
      <w:lang w:val="en-CA" w:eastAsia="en-US"/>
    </w:rPr>
  </w:style>
  <w:style w:type="character" w:customStyle="1" w:styleId="NoSpacingChar">
    <w:name w:val="No Spacing Char"/>
    <w:link w:val="NoSpacing"/>
    <w:uiPriority w:val="1"/>
    <w:rsid w:val="006A40C1"/>
    <w:rPr>
      <w:sz w:val="22"/>
      <w:szCs w:val="22"/>
      <w:lang w:val="en-CA" w:eastAsia="en-US" w:bidi="ar-SA"/>
    </w:rPr>
  </w:style>
  <w:style w:type="paragraph" w:styleId="ListParagraph">
    <w:name w:val="List Paragraph"/>
    <w:basedOn w:val="Normal"/>
    <w:uiPriority w:val="34"/>
    <w:qFormat/>
    <w:rsid w:val="00554EED"/>
    <w:pPr>
      <w:ind w:left="720"/>
      <w:contextualSpacing/>
    </w:pPr>
  </w:style>
  <w:style w:type="character" w:customStyle="1" w:styleId="Heading1Char">
    <w:name w:val="Heading 1 Char"/>
    <w:link w:val="Heading1"/>
    <w:uiPriority w:val="9"/>
    <w:rsid w:val="0076451E"/>
    <w:rPr>
      <w:rFonts w:ascii="Cambria" w:eastAsia="Times New Roman" w:hAnsi="Cambria" w:cs="Times New Roman"/>
      <w:b/>
      <w:bCs/>
      <w:color w:val="365F91"/>
      <w:sz w:val="28"/>
      <w:szCs w:val="28"/>
    </w:rPr>
  </w:style>
  <w:style w:type="character" w:customStyle="1" w:styleId="Heading2Char">
    <w:name w:val="Heading 2 Char"/>
    <w:link w:val="Heading2"/>
    <w:uiPriority w:val="9"/>
    <w:rsid w:val="0076451E"/>
    <w:rPr>
      <w:rFonts w:ascii="Cambria" w:eastAsia="Times New Roman" w:hAnsi="Cambria" w:cs="Times New Roman"/>
      <w:b/>
      <w:bCs/>
      <w:color w:val="4F81BD"/>
      <w:sz w:val="26"/>
      <w:szCs w:val="26"/>
    </w:rPr>
  </w:style>
  <w:style w:type="character" w:customStyle="1" w:styleId="Heading3Char">
    <w:name w:val="Heading 3 Char"/>
    <w:link w:val="Heading3"/>
    <w:uiPriority w:val="9"/>
    <w:rsid w:val="0076451E"/>
    <w:rPr>
      <w:rFonts w:ascii="Cambria" w:eastAsia="Times New Roman" w:hAnsi="Cambria" w:cs="Times New Roman"/>
      <w:b/>
      <w:bCs/>
      <w:color w:val="4F81BD"/>
    </w:rPr>
  </w:style>
  <w:style w:type="paragraph" w:styleId="BalloonText">
    <w:name w:val="Balloon Text"/>
    <w:basedOn w:val="Normal"/>
    <w:link w:val="BalloonTextChar"/>
    <w:uiPriority w:val="99"/>
    <w:semiHidden/>
    <w:unhideWhenUsed/>
    <w:rsid w:val="00952D7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52D7C"/>
    <w:rPr>
      <w:rFonts w:ascii="Tahoma" w:hAnsi="Tahoma" w:cs="Tahoma"/>
      <w:sz w:val="16"/>
      <w:szCs w:val="16"/>
    </w:rPr>
  </w:style>
  <w:style w:type="paragraph" w:styleId="TOCHeading">
    <w:name w:val="TOC Heading"/>
    <w:basedOn w:val="Heading1"/>
    <w:next w:val="Normal"/>
    <w:uiPriority w:val="39"/>
    <w:semiHidden/>
    <w:unhideWhenUsed/>
    <w:qFormat/>
    <w:rsid w:val="001064CA"/>
    <w:pPr>
      <w:outlineLvl w:val="9"/>
    </w:pPr>
    <w:rPr>
      <w:lang w:val="en-US"/>
    </w:rPr>
  </w:style>
  <w:style w:type="paragraph" w:styleId="TOC2">
    <w:name w:val="toc 2"/>
    <w:basedOn w:val="Normal"/>
    <w:next w:val="Normal"/>
    <w:autoRedefine/>
    <w:uiPriority w:val="39"/>
    <w:unhideWhenUsed/>
    <w:qFormat/>
    <w:rsid w:val="00517C7F"/>
    <w:pPr>
      <w:tabs>
        <w:tab w:val="left" w:pos="880"/>
        <w:tab w:val="right" w:leader="dot" w:pos="10658"/>
      </w:tabs>
      <w:spacing w:after="100"/>
    </w:pPr>
    <w:rPr>
      <w:rFonts w:eastAsia="Times New Roman"/>
      <w:lang w:val="en-US"/>
    </w:rPr>
  </w:style>
  <w:style w:type="paragraph" w:styleId="TOC1">
    <w:name w:val="toc 1"/>
    <w:basedOn w:val="Normal"/>
    <w:next w:val="Normal"/>
    <w:autoRedefine/>
    <w:uiPriority w:val="39"/>
    <w:unhideWhenUsed/>
    <w:qFormat/>
    <w:rsid w:val="001064CA"/>
    <w:pPr>
      <w:spacing w:after="100"/>
    </w:pPr>
    <w:rPr>
      <w:rFonts w:eastAsia="Times New Roman"/>
      <w:lang w:val="en-US"/>
    </w:rPr>
  </w:style>
  <w:style w:type="paragraph" w:styleId="TOC3">
    <w:name w:val="toc 3"/>
    <w:basedOn w:val="Normal"/>
    <w:next w:val="Normal"/>
    <w:autoRedefine/>
    <w:uiPriority w:val="39"/>
    <w:unhideWhenUsed/>
    <w:qFormat/>
    <w:rsid w:val="00517C7F"/>
    <w:pPr>
      <w:tabs>
        <w:tab w:val="right" w:leader="dot" w:pos="10658"/>
      </w:tabs>
      <w:spacing w:after="100"/>
    </w:pPr>
    <w:rPr>
      <w:rFonts w:eastAsia="Times New Roman"/>
      <w:lang w:val="en-US"/>
    </w:rPr>
  </w:style>
  <w:style w:type="character" w:styleId="Hyperlink">
    <w:name w:val="Hyperlink"/>
    <w:uiPriority w:val="99"/>
    <w:unhideWhenUsed/>
    <w:rsid w:val="001064CA"/>
    <w:rPr>
      <w:color w:val="0000FF"/>
      <w:u w:val="single"/>
    </w:rPr>
  </w:style>
  <w:style w:type="paragraph" w:styleId="Header">
    <w:name w:val="header"/>
    <w:basedOn w:val="Normal"/>
    <w:link w:val="HeaderChar"/>
    <w:uiPriority w:val="99"/>
    <w:unhideWhenUsed/>
    <w:rsid w:val="000C22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243"/>
  </w:style>
  <w:style w:type="paragraph" w:styleId="Footer">
    <w:name w:val="footer"/>
    <w:basedOn w:val="Normal"/>
    <w:link w:val="FooterChar"/>
    <w:uiPriority w:val="99"/>
    <w:unhideWhenUsed/>
    <w:rsid w:val="000C22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243"/>
  </w:style>
  <w:style w:type="table" w:styleId="MediumGrid3-Accent4">
    <w:name w:val="Medium Grid 3 Accent 4"/>
    <w:basedOn w:val="TableNormal"/>
    <w:uiPriority w:val="69"/>
    <w:rsid w:val="00F031B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FootnoteText">
    <w:name w:val="footnote text"/>
    <w:basedOn w:val="Normal"/>
    <w:link w:val="FootnoteTextChar"/>
    <w:uiPriority w:val="99"/>
    <w:semiHidden/>
    <w:unhideWhenUsed/>
    <w:rsid w:val="00AD72CA"/>
    <w:rPr>
      <w:sz w:val="20"/>
      <w:szCs w:val="20"/>
    </w:rPr>
  </w:style>
  <w:style w:type="character" w:customStyle="1" w:styleId="FootnoteTextChar">
    <w:name w:val="Footnote Text Char"/>
    <w:link w:val="FootnoteText"/>
    <w:uiPriority w:val="99"/>
    <w:semiHidden/>
    <w:rsid w:val="00AD72CA"/>
    <w:rPr>
      <w:lang w:val="en-CA" w:eastAsia="en-US"/>
    </w:rPr>
  </w:style>
  <w:style w:type="character" w:styleId="FootnoteReference">
    <w:name w:val="footnote reference"/>
    <w:uiPriority w:val="99"/>
    <w:semiHidden/>
    <w:unhideWhenUsed/>
    <w:rsid w:val="00AD72CA"/>
    <w:rPr>
      <w:vertAlign w:val="superscript"/>
    </w:rPr>
  </w:style>
  <w:style w:type="character" w:styleId="CommentReference">
    <w:name w:val="annotation reference"/>
    <w:uiPriority w:val="99"/>
    <w:semiHidden/>
    <w:unhideWhenUsed/>
    <w:rsid w:val="00FC7A82"/>
    <w:rPr>
      <w:sz w:val="16"/>
      <w:szCs w:val="16"/>
    </w:rPr>
  </w:style>
  <w:style w:type="paragraph" w:styleId="CommentText">
    <w:name w:val="annotation text"/>
    <w:basedOn w:val="Normal"/>
    <w:link w:val="CommentTextChar"/>
    <w:uiPriority w:val="99"/>
    <w:semiHidden/>
    <w:unhideWhenUsed/>
    <w:rsid w:val="00FC7A82"/>
    <w:rPr>
      <w:sz w:val="20"/>
      <w:szCs w:val="20"/>
    </w:rPr>
  </w:style>
  <w:style w:type="character" w:customStyle="1" w:styleId="CommentTextChar">
    <w:name w:val="Comment Text Char"/>
    <w:link w:val="CommentText"/>
    <w:uiPriority w:val="99"/>
    <w:semiHidden/>
    <w:rsid w:val="00FC7A82"/>
    <w:rPr>
      <w:lang w:eastAsia="en-US"/>
    </w:rPr>
  </w:style>
  <w:style w:type="paragraph" w:styleId="CommentSubject">
    <w:name w:val="annotation subject"/>
    <w:basedOn w:val="CommentText"/>
    <w:next w:val="CommentText"/>
    <w:link w:val="CommentSubjectChar"/>
    <w:uiPriority w:val="99"/>
    <w:semiHidden/>
    <w:unhideWhenUsed/>
    <w:rsid w:val="00FC7A82"/>
    <w:rPr>
      <w:b/>
      <w:bCs/>
    </w:rPr>
  </w:style>
  <w:style w:type="character" w:customStyle="1" w:styleId="CommentSubjectChar">
    <w:name w:val="Comment Subject Char"/>
    <w:link w:val="CommentSubject"/>
    <w:uiPriority w:val="99"/>
    <w:semiHidden/>
    <w:rsid w:val="00FC7A82"/>
    <w:rPr>
      <w:b/>
      <w:bCs/>
      <w:lang w:eastAsia="en-US"/>
    </w:rPr>
  </w:style>
  <w:style w:type="paragraph" w:customStyle="1" w:styleId="Default">
    <w:name w:val="Default"/>
    <w:rsid w:val="002C76F6"/>
    <w:pPr>
      <w:autoSpaceDE w:val="0"/>
      <w:autoSpaceDN w:val="0"/>
      <w:adjustRightInd w:val="0"/>
    </w:pPr>
    <w:rPr>
      <w:rFonts w:ascii="Times New Roman" w:eastAsia="Times New Roman" w:hAnsi="Times New Roman"/>
      <w:color w:val="000000"/>
      <w:sz w:val="24"/>
      <w:szCs w:val="24"/>
    </w:rPr>
  </w:style>
  <w:style w:type="paragraph" w:styleId="Caption">
    <w:name w:val="caption"/>
    <w:basedOn w:val="Normal"/>
    <w:next w:val="Normal"/>
    <w:uiPriority w:val="35"/>
    <w:unhideWhenUsed/>
    <w:qFormat/>
    <w:rsid w:val="00BB32DD"/>
    <w:rPr>
      <w:b/>
      <w:bCs/>
      <w:sz w:val="20"/>
      <w:szCs w:val="20"/>
    </w:rPr>
  </w:style>
  <w:style w:type="paragraph" w:styleId="Revision">
    <w:name w:val="Revision"/>
    <w:hidden/>
    <w:uiPriority w:val="99"/>
    <w:semiHidden/>
    <w:rsid w:val="001D5157"/>
    <w:rPr>
      <w:sz w:val="22"/>
      <w:szCs w:val="22"/>
      <w:lang w:val="en-CA" w:eastAsia="en-US"/>
    </w:rPr>
  </w:style>
  <w:style w:type="paragraph" w:styleId="NormalWeb">
    <w:name w:val="Normal (Web)"/>
    <w:basedOn w:val="Normal"/>
    <w:uiPriority w:val="99"/>
    <w:unhideWhenUsed/>
    <w:rsid w:val="005948F2"/>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mw-headline">
    <w:name w:val="mw-headline"/>
    <w:basedOn w:val="DefaultParagraphFont"/>
    <w:rsid w:val="00B307A8"/>
  </w:style>
  <w:style w:type="paragraph" w:customStyle="1" w:styleId="Coverpagetitle">
    <w:name w:val="Cover page title"/>
    <w:basedOn w:val="Normal"/>
    <w:rsid w:val="00412D6F"/>
    <w:pPr>
      <w:spacing w:after="0" w:line="240" w:lineRule="auto"/>
    </w:pPr>
    <w:rPr>
      <w:rFonts w:ascii="Arial" w:eastAsia="Times New Roman" w:hAnsi="Arial"/>
      <w:b/>
      <w:color w:val="FFFFFF"/>
      <w:sz w:val="32"/>
      <w:szCs w:val="20"/>
      <w:lang w:val="en-GB" w:eastAsia="en-GB"/>
    </w:rPr>
  </w:style>
  <w:style w:type="numbering" w:customStyle="1" w:styleId="Style1">
    <w:name w:val="Style1"/>
    <w:uiPriority w:val="99"/>
    <w:rsid w:val="008E64CC"/>
    <w:pPr>
      <w:numPr>
        <w:numId w:val="50"/>
      </w:numPr>
    </w:pPr>
  </w:style>
  <w:style w:type="paragraph" w:styleId="TableofFigures">
    <w:name w:val="table of figures"/>
    <w:basedOn w:val="Normal"/>
    <w:next w:val="Normal"/>
    <w:uiPriority w:val="99"/>
    <w:unhideWhenUsed/>
    <w:rsid w:val="002F5FFB"/>
  </w:style>
  <w:style w:type="table" w:styleId="LightShading-Accent4">
    <w:name w:val="Light Shading Accent 4"/>
    <w:basedOn w:val="TableNormal"/>
    <w:uiPriority w:val="60"/>
    <w:rsid w:val="00750C95"/>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Title">
    <w:name w:val="Title"/>
    <w:basedOn w:val="Normal"/>
    <w:next w:val="Normal"/>
    <w:link w:val="TitleChar"/>
    <w:uiPriority w:val="10"/>
    <w:qFormat/>
    <w:rsid w:val="00CD0A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0ABB"/>
    <w:rPr>
      <w:rFonts w:asciiTheme="majorHAnsi" w:eastAsiaTheme="majorEastAsia" w:hAnsiTheme="majorHAnsi" w:cstheme="majorBidi"/>
      <w:color w:val="17365D" w:themeColor="text2" w:themeShade="BF"/>
      <w:spacing w:val="5"/>
      <w:kern w:val="28"/>
      <w:sz w:val="52"/>
      <w:szCs w:val="52"/>
      <w:lang w:val="en-CA" w:eastAsia="en-US"/>
    </w:rPr>
  </w:style>
  <w:style w:type="paragraph" w:styleId="EndnoteText">
    <w:name w:val="endnote text"/>
    <w:basedOn w:val="Normal"/>
    <w:link w:val="EndnoteTextChar"/>
    <w:uiPriority w:val="99"/>
    <w:semiHidden/>
    <w:unhideWhenUsed/>
    <w:rsid w:val="00B0641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6410"/>
    <w:rPr>
      <w:lang w:val="en-CA" w:eastAsia="en-US"/>
    </w:rPr>
  </w:style>
  <w:style w:type="character" w:styleId="EndnoteReference">
    <w:name w:val="endnote reference"/>
    <w:basedOn w:val="DefaultParagraphFont"/>
    <w:uiPriority w:val="99"/>
    <w:semiHidden/>
    <w:unhideWhenUsed/>
    <w:rsid w:val="00B06410"/>
    <w:rPr>
      <w:vertAlign w:val="superscript"/>
    </w:rPr>
  </w:style>
</w:styles>
</file>

<file path=word/webSettings.xml><?xml version="1.0" encoding="utf-8"?>
<w:webSettings xmlns:r="http://schemas.openxmlformats.org/officeDocument/2006/relationships" xmlns:w="http://schemas.openxmlformats.org/wordprocessingml/2006/main">
  <w:divs>
    <w:div w:id="321936463">
      <w:bodyDiv w:val="1"/>
      <w:marLeft w:val="0"/>
      <w:marRight w:val="0"/>
      <w:marTop w:val="0"/>
      <w:marBottom w:val="0"/>
      <w:divBdr>
        <w:top w:val="none" w:sz="0" w:space="0" w:color="auto"/>
        <w:left w:val="none" w:sz="0" w:space="0" w:color="auto"/>
        <w:bottom w:val="none" w:sz="0" w:space="0" w:color="auto"/>
        <w:right w:val="none" w:sz="0" w:space="0" w:color="auto"/>
      </w:divBdr>
      <w:divsChild>
        <w:div w:id="304818269">
          <w:marLeft w:val="576"/>
          <w:marRight w:val="0"/>
          <w:marTop w:val="60"/>
          <w:marBottom w:val="0"/>
          <w:divBdr>
            <w:top w:val="none" w:sz="0" w:space="0" w:color="auto"/>
            <w:left w:val="none" w:sz="0" w:space="0" w:color="auto"/>
            <w:bottom w:val="none" w:sz="0" w:space="0" w:color="auto"/>
            <w:right w:val="none" w:sz="0" w:space="0" w:color="auto"/>
          </w:divBdr>
        </w:div>
        <w:div w:id="699673204">
          <w:marLeft w:val="1037"/>
          <w:marRight w:val="0"/>
          <w:marTop w:val="60"/>
          <w:marBottom w:val="0"/>
          <w:divBdr>
            <w:top w:val="none" w:sz="0" w:space="0" w:color="auto"/>
            <w:left w:val="none" w:sz="0" w:space="0" w:color="auto"/>
            <w:bottom w:val="none" w:sz="0" w:space="0" w:color="auto"/>
            <w:right w:val="none" w:sz="0" w:space="0" w:color="auto"/>
          </w:divBdr>
        </w:div>
        <w:div w:id="763649129">
          <w:marLeft w:val="1037"/>
          <w:marRight w:val="0"/>
          <w:marTop w:val="60"/>
          <w:marBottom w:val="0"/>
          <w:divBdr>
            <w:top w:val="none" w:sz="0" w:space="0" w:color="auto"/>
            <w:left w:val="none" w:sz="0" w:space="0" w:color="auto"/>
            <w:bottom w:val="none" w:sz="0" w:space="0" w:color="auto"/>
            <w:right w:val="none" w:sz="0" w:space="0" w:color="auto"/>
          </w:divBdr>
        </w:div>
        <w:div w:id="967126907">
          <w:marLeft w:val="1037"/>
          <w:marRight w:val="0"/>
          <w:marTop w:val="60"/>
          <w:marBottom w:val="0"/>
          <w:divBdr>
            <w:top w:val="none" w:sz="0" w:space="0" w:color="auto"/>
            <w:left w:val="none" w:sz="0" w:space="0" w:color="auto"/>
            <w:bottom w:val="none" w:sz="0" w:space="0" w:color="auto"/>
            <w:right w:val="none" w:sz="0" w:space="0" w:color="auto"/>
          </w:divBdr>
        </w:div>
        <w:div w:id="989672961">
          <w:marLeft w:val="576"/>
          <w:marRight w:val="0"/>
          <w:marTop w:val="60"/>
          <w:marBottom w:val="0"/>
          <w:divBdr>
            <w:top w:val="none" w:sz="0" w:space="0" w:color="auto"/>
            <w:left w:val="none" w:sz="0" w:space="0" w:color="auto"/>
            <w:bottom w:val="none" w:sz="0" w:space="0" w:color="auto"/>
            <w:right w:val="none" w:sz="0" w:space="0" w:color="auto"/>
          </w:divBdr>
        </w:div>
        <w:div w:id="1387408204">
          <w:marLeft w:val="576"/>
          <w:marRight w:val="0"/>
          <w:marTop w:val="60"/>
          <w:marBottom w:val="0"/>
          <w:divBdr>
            <w:top w:val="none" w:sz="0" w:space="0" w:color="auto"/>
            <w:left w:val="none" w:sz="0" w:space="0" w:color="auto"/>
            <w:bottom w:val="none" w:sz="0" w:space="0" w:color="auto"/>
            <w:right w:val="none" w:sz="0" w:space="0" w:color="auto"/>
          </w:divBdr>
        </w:div>
        <w:div w:id="1390304150">
          <w:marLeft w:val="576"/>
          <w:marRight w:val="0"/>
          <w:marTop w:val="60"/>
          <w:marBottom w:val="0"/>
          <w:divBdr>
            <w:top w:val="none" w:sz="0" w:space="0" w:color="auto"/>
            <w:left w:val="none" w:sz="0" w:space="0" w:color="auto"/>
            <w:bottom w:val="none" w:sz="0" w:space="0" w:color="auto"/>
            <w:right w:val="none" w:sz="0" w:space="0" w:color="auto"/>
          </w:divBdr>
        </w:div>
        <w:div w:id="1538472025">
          <w:marLeft w:val="1037"/>
          <w:marRight w:val="0"/>
          <w:marTop w:val="60"/>
          <w:marBottom w:val="0"/>
          <w:divBdr>
            <w:top w:val="none" w:sz="0" w:space="0" w:color="auto"/>
            <w:left w:val="none" w:sz="0" w:space="0" w:color="auto"/>
            <w:bottom w:val="none" w:sz="0" w:space="0" w:color="auto"/>
            <w:right w:val="none" w:sz="0" w:space="0" w:color="auto"/>
          </w:divBdr>
        </w:div>
      </w:divsChild>
    </w:div>
    <w:div w:id="752514216">
      <w:bodyDiv w:val="1"/>
      <w:marLeft w:val="0"/>
      <w:marRight w:val="0"/>
      <w:marTop w:val="0"/>
      <w:marBottom w:val="0"/>
      <w:divBdr>
        <w:top w:val="none" w:sz="0" w:space="0" w:color="auto"/>
        <w:left w:val="none" w:sz="0" w:space="0" w:color="auto"/>
        <w:bottom w:val="none" w:sz="0" w:space="0" w:color="auto"/>
        <w:right w:val="none" w:sz="0" w:space="0" w:color="auto"/>
      </w:divBdr>
    </w:div>
    <w:div w:id="907887903">
      <w:bodyDiv w:val="1"/>
      <w:marLeft w:val="0"/>
      <w:marRight w:val="0"/>
      <w:marTop w:val="0"/>
      <w:marBottom w:val="0"/>
      <w:divBdr>
        <w:top w:val="none" w:sz="0" w:space="0" w:color="auto"/>
        <w:left w:val="none" w:sz="0" w:space="0" w:color="auto"/>
        <w:bottom w:val="none" w:sz="0" w:space="0" w:color="auto"/>
        <w:right w:val="none" w:sz="0" w:space="0" w:color="auto"/>
      </w:divBdr>
      <w:divsChild>
        <w:div w:id="1579706146">
          <w:marLeft w:val="0"/>
          <w:marRight w:val="0"/>
          <w:marTop w:val="0"/>
          <w:marBottom w:val="0"/>
          <w:divBdr>
            <w:top w:val="none" w:sz="0" w:space="0" w:color="auto"/>
            <w:left w:val="none" w:sz="0" w:space="0" w:color="auto"/>
            <w:bottom w:val="none" w:sz="0" w:space="0" w:color="auto"/>
            <w:right w:val="none" w:sz="0" w:space="0" w:color="auto"/>
          </w:divBdr>
        </w:div>
      </w:divsChild>
    </w:div>
    <w:div w:id="1085417257">
      <w:bodyDiv w:val="1"/>
      <w:marLeft w:val="0"/>
      <w:marRight w:val="0"/>
      <w:marTop w:val="0"/>
      <w:marBottom w:val="0"/>
      <w:divBdr>
        <w:top w:val="none" w:sz="0" w:space="0" w:color="auto"/>
        <w:left w:val="none" w:sz="0" w:space="0" w:color="auto"/>
        <w:bottom w:val="none" w:sz="0" w:space="0" w:color="auto"/>
        <w:right w:val="none" w:sz="0" w:space="0" w:color="auto"/>
      </w:divBdr>
      <w:divsChild>
        <w:div w:id="102923794">
          <w:marLeft w:val="806"/>
          <w:marRight w:val="0"/>
          <w:marTop w:val="60"/>
          <w:marBottom w:val="0"/>
          <w:divBdr>
            <w:top w:val="none" w:sz="0" w:space="0" w:color="auto"/>
            <w:left w:val="none" w:sz="0" w:space="0" w:color="auto"/>
            <w:bottom w:val="none" w:sz="0" w:space="0" w:color="auto"/>
            <w:right w:val="none" w:sz="0" w:space="0" w:color="auto"/>
          </w:divBdr>
        </w:div>
        <w:div w:id="265577650">
          <w:marLeft w:val="806"/>
          <w:marRight w:val="0"/>
          <w:marTop w:val="60"/>
          <w:marBottom w:val="0"/>
          <w:divBdr>
            <w:top w:val="none" w:sz="0" w:space="0" w:color="auto"/>
            <w:left w:val="none" w:sz="0" w:space="0" w:color="auto"/>
            <w:bottom w:val="none" w:sz="0" w:space="0" w:color="auto"/>
            <w:right w:val="none" w:sz="0" w:space="0" w:color="auto"/>
          </w:divBdr>
        </w:div>
        <w:div w:id="408116981">
          <w:marLeft w:val="806"/>
          <w:marRight w:val="0"/>
          <w:marTop w:val="60"/>
          <w:marBottom w:val="0"/>
          <w:divBdr>
            <w:top w:val="none" w:sz="0" w:space="0" w:color="auto"/>
            <w:left w:val="none" w:sz="0" w:space="0" w:color="auto"/>
            <w:bottom w:val="none" w:sz="0" w:space="0" w:color="auto"/>
            <w:right w:val="none" w:sz="0" w:space="0" w:color="auto"/>
          </w:divBdr>
        </w:div>
        <w:div w:id="870805355">
          <w:marLeft w:val="806"/>
          <w:marRight w:val="0"/>
          <w:marTop w:val="60"/>
          <w:marBottom w:val="0"/>
          <w:divBdr>
            <w:top w:val="none" w:sz="0" w:space="0" w:color="auto"/>
            <w:left w:val="none" w:sz="0" w:space="0" w:color="auto"/>
            <w:bottom w:val="none" w:sz="0" w:space="0" w:color="auto"/>
            <w:right w:val="none" w:sz="0" w:space="0" w:color="auto"/>
          </w:divBdr>
        </w:div>
        <w:div w:id="917061527">
          <w:marLeft w:val="806"/>
          <w:marRight w:val="0"/>
          <w:marTop w:val="60"/>
          <w:marBottom w:val="0"/>
          <w:divBdr>
            <w:top w:val="none" w:sz="0" w:space="0" w:color="auto"/>
            <w:left w:val="none" w:sz="0" w:space="0" w:color="auto"/>
            <w:bottom w:val="none" w:sz="0" w:space="0" w:color="auto"/>
            <w:right w:val="none" w:sz="0" w:space="0" w:color="auto"/>
          </w:divBdr>
        </w:div>
        <w:div w:id="948001535">
          <w:marLeft w:val="806"/>
          <w:marRight w:val="0"/>
          <w:marTop w:val="60"/>
          <w:marBottom w:val="0"/>
          <w:divBdr>
            <w:top w:val="none" w:sz="0" w:space="0" w:color="auto"/>
            <w:left w:val="none" w:sz="0" w:space="0" w:color="auto"/>
            <w:bottom w:val="none" w:sz="0" w:space="0" w:color="auto"/>
            <w:right w:val="none" w:sz="0" w:space="0" w:color="auto"/>
          </w:divBdr>
        </w:div>
        <w:div w:id="1111437861">
          <w:marLeft w:val="806"/>
          <w:marRight w:val="0"/>
          <w:marTop w:val="60"/>
          <w:marBottom w:val="0"/>
          <w:divBdr>
            <w:top w:val="none" w:sz="0" w:space="0" w:color="auto"/>
            <w:left w:val="none" w:sz="0" w:space="0" w:color="auto"/>
            <w:bottom w:val="none" w:sz="0" w:space="0" w:color="auto"/>
            <w:right w:val="none" w:sz="0" w:space="0" w:color="auto"/>
          </w:divBdr>
        </w:div>
        <w:div w:id="1245653254">
          <w:marLeft w:val="806"/>
          <w:marRight w:val="0"/>
          <w:marTop w:val="60"/>
          <w:marBottom w:val="0"/>
          <w:divBdr>
            <w:top w:val="none" w:sz="0" w:space="0" w:color="auto"/>
            <w:left w:val="none" w:sz="0" w:space="0" w:color="auto"/>
            <w:bottom w:val="none" w:sz="0" w:space="0" w:color="auto"/>
            <w:right w:val="none" w:sz="0" w:space="0" w:color="auto"/>
          </w:divBdr>
        </w:div>
        <w:div w:id="1290210673">
          <w:marLeft w:val="806"/>
          <w:marRight w:val="0"/>
          <w:marTop w:val="60"/>
          <w:marBottom w:val="0"/>
          <w:divBdr>
            <w:top w:val="none" w:sz="0" w:space="0" w:color="auto"/>
            <w:left w:val="none" w:sz="0" w:space="0" w:color="auto"/>
            <w:bottom w:val="none" w:sz="0" w:space="0" w:color="auto"/>
            <w:right w:val="none" w:sz="0" w:space="0" w:color="auto"/>
          </w:divBdr>
        </w:div>
        <w:div w:id="1435438420">
          <w:marLeft w:val="806"/>
          <w:marRight w:val="0"/>
          <w:marTop w:val="60"/>
          <w:marBottom w:val="0"/>
          <w:divBdr>
            <w:top w:val="none" w:sz="0" w:space="0" w:color="auto"/>
            <w:left w:val="none" w:sz="0" w:space="0" w:color="auto"/>
            <w:bottom w:val="none" w:sz="0" w:space="0" w:color="auto"/>
            <w:right w:val="none" w:sz="0" w:space="0" w:color="auto"/>
          </w:divBdr>
        </w:div>
        <w:div w:id="2009795329">
          <w:marLeft w:val="806"/>
          <w:marRight w:val="0"/>
          <w:marTop w:val="60"/>
          <w:marBottom w:val="0"/>
          <w:divBdr>
            <w:top w:val="none" w:sz="0" w:space="0" w:color="auto"/>
            <w:left w:val="none" w:sz="0" w:space="0" w:color="auto"/>
            <w:bottom w:val="none" w:sz="0" w:space="0" w:color="auto"/>
            <w:right w:val="none" w:sz="0" w:space="0" w:color="auto"/>
          </w:divBdr>
        </w:div>
        <w:div w:id="2032221005">
          <w:marLeft w:val="806"/>
          <w:marRight w:val="0"/>
          <w:marTop w:val="60"/>
          <w:marBottom w:val="0"/>
          <w:divBdr>
            <w:top w:val="none" w:sz="0" w:space="0" w:color="auto"/>
            <w:left w:val="none" w:sz="0" w:space="0" w:color="auto"/>
            <w:bottom w:val="none" w:sz="0" w:space="0" w:color="auto"/>
            <w:right w:val="none" w:sz="0" w:space="0" w:color="auto"/>
          </w:divBdr>
        </w:div>
        <w:div w:id="2112046924">
          <w:marLeft w:val="806"/>
          <w:marRight w:val="0"/>
          <w:marTop w:val="60"/>
          <w:marBottom w:val="0"/>
          <w:divBdr>
            <w:top w:val="none" w:sz="0" w:space="0" w:color="auto"/>
            <w:left w:val="none" w:sz="0" w:space="0" w:color="auto"/>
            <w:bottom w:val="none" w:sz="0" w:space="0" w:color="auto"/>
            <w:right w:val="none" w:sz="0" w:space="0" w:color="auto"/>
          </w:divBdr>
        </w:div>
      </w:divsChild>
    </w:div>
    <w:div w:id="1996837937">
      <w:bodyDiv w:val="1"/>
      <w:marLeft w:val="0"/>
      <w:marRight w:val="0"/>
      <w:marTop w:val="0"/>
      <w:marBottom w:val="0"/>
      <w:divBdr>
        <w:top w:val="none" w:sz="0" w:space="0" w:color="auto"/>
        <w:left w:val="none" w:sz="0" w:space="0" w:color="auto"/>
        <w:bottom w:val="none" w:sz="0" w:space="0" w:color="auto"/>
        <w:right w:val="none" w:sz="0" w:space="0" w:color="auto"/>
      </w:divBdr>
    </w:div>
    <w:div w:id="2064671218">
      <w:bodyDiv w:val="1"/>
      <w:marLeft w:val="0"/>
      <w:marRight w:val="0"/>
      <w:marTop w:val="0"/>
      <w:marBottom w:val="0"/>
      <w:divBdr>
        <w:top w:val="none" w:sz="0" w:space="0" w:color="auto"/>
        <w:left w:val="none" w:sz="0" w:space="0" w:color="auto"/>
        <w:bottom w:val="none" w:sz="0" w:space="0" w:color="auto"/>
        <w:right w:val="none" w:sz="0" w:space="0" w:color="auto"/>
      </w:divBdr>
    </w:div>
    <w:div w:id="2095466731">
      <w:bodyDiv w:val="1"/>
      <w:marLeft w:val="0"/>
      <w:marRight w:val="0"/>
      <w:marTop w:val="0"/>
      <w:marBottom w:val="0"/>
      <w:divBdr>
        <w:top w:val="none" w:sz="0" w:space="0" w:color="auto"/>
        <w:left w:val="none" w:sz="0" w:space="0" w:color="auto"/>
        <w:bottom w:val="none" w:sz="0" w:space="0" w:color="auto"/>
        <w:right w:val="none" w:sz="0" w:space="0" w:color="auto"/>
      </w:divBdr>
      <w:divsChild>
        <w:div w:id="416171366">
          <w:marLeft w:val="576"/>
          <w:marRight w:val="0"/>
          <w:marTop w:val="60"/>
          <w:marBottom w:val="0"/>
          <w:divBdr>
            <w:top w:val="none" w:sz="0" w:space="0" w:color="auto"/>
            <w:left w:val="none" w:sz="0" w:space="0" w:color="auto"/>
            <w:bottom w:val="none" w:sz="0" w:space="0" w:color="auto"/>
            <w:right w:val="none" w:sz="0" w:space="0" w:color="auto"/>
          </w:divBdr>
        </w:div>
        <w:div w:id="842204237">
          <w:marLeft w:val="576"/>
          <w:marRight w:val="0"/>
          <w:marTop w:val="60"/>
          <w:marBottom w:val="0"/>
          <w:divBdr>
            <w:top w:val="none" w:sz="0" w:space="0" w:color="auto"/>
            <w:left w:val="none" w:sz="0" w:space="0" w:color="auto"/>
            <w:bottom w:val="none" w:sz="0" w:space="0" w:color="auto"/>
            <w:right w:val="none" w:sz="0" w:space="0" w:color="auto"/>
          </w:divBdr>
        </w:div>
      </w:divsChild>
    </w:div>
    <w:div w:id="211146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wner\Documents\Evaluation%20Report%20UNJPGE%20Uganda%20submitted%20March%2024-2013.docx" TargetMode="External"/><Relationship Id="rId13" Type="http://schemas.openxmlformats.org/officeDocument/2006/relationships/footer" Target="footer1.xml"/><Relationship Id="rId18" Type="http://schemas.openxmlformats.org/officeDocument/2006/relationships/package" Target="embeddings/Microsoft_Office_PowerPoint_Slide2.sldx"/><Relationship Id="rId26" Type="http://schemas.openxmlformats.org/officeDocument/2006/relationships/hyperlink" Target="mailto:apolo.kyeyune@unwomen.org"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emf"/><Relationship Id="rId25" Type="http://schemas.openxmlformats.org/officeDocument/2006/relationships/hyperlink" Target="mailto:jane.oteba@unwomen.org" TargetMode="External"/><Relationship Id="rId2" Type="http://schemas.openxmlformats.org/officeDocument/2006/relationships/numbering" Target="numbering.xml"/><Relationship Id="rId16" Type="http://schemas.openxmlformats.org/officeDocument/2006/relationships/package" Target="embeddings/Microsoft_Office_PowerPoint_Slide1.sldx"/><Relationship Id="rId20" Type="http://schemas.openxmlformats.org/officeDocument/2006/relationships/chart" Target="charts/chart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aspar.merkle@unwomen.org" TargetMode="Externa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yperlink" Target="http://www.uneval.org/" TargetMode="External"/><Relationship Id="rId28" Type="http://schemas.openxmlformats.org/officeDocument/2006/relationships/theme" Target="theme/theme1.xml"/><Relationship Id="rId10" Type="http://schemas.openxmlformats.org/officeDocument/2006/relationships/hyperlink" Target="file:///C:\Users\owner\Documents\Evaluation%20Report%20UNJPGE%20Uganda%20submitted%20March%2024-2013.docx"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file:///C:\Users\owner\Documents\Evaluation%20Report%20UNJPGE%20Uganda%20submitted%20March%2024-2013.docx" TargetMode="External"/><Relationship Id="rId14" Type="http://schemas.openxmlformats.org/officeDocument/2006/relationships/header" Target="header3.xml"/><Relationship Id="rId22" Type="http://schemas.openxmlformats.org/officeDocument/2006/relationships/image" Target="media/image4.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aroline%20Chikoore\Documents\Consultancy%20Tenders%20CONTRACTED\Contract%20UNW%20Uganda%20December%2012-%20January%202013\Project%20Documents\Financials\JPGE_WP_budget_2011-2014.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roline%20Chikoore\AppData\Local\Microsoft\Windows\Temporary%20Internet%20Files\Content.Outlook\C49DC098\Copy%20of%20JPGE%20Cummulative%20Receipt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view3D>
      <c:rAngAx val="1"/>
    </c:view3D>
    <c:plotArea>
      <c:layout/>
      <c:bar3DChart>
        <c:barDir val="bar"/>
        <c:grouping val="clustered"/>
        <c:ser>
          <c:idx val="0"/>
          <c:order val="0"/>
          <c:tx>
            <c:strRef>
              <c:f>Sheet1!$C$4</c:f>
              <c:strCache>
                <c:ptCount val="1"/>
                <c:pt idx="0">
                  <c:v>2011</c:v>
                </c:pt>
              </c:strCache>
            </c:strRef>
          </c:tx>
          <c:cat>
            <c:strRef>
              <c:f>Sheet1!$B$5:$B$9</c:f>
              <c:strCache>
                <c:ptCount val="5"/>
                <c:pt idx="0">
                  <c:v>Outcome 1</c:v>
                </c:pt>
                <c:pt idx="1">
                  <c:v>Outcome 2</c:v>
                </c:pt>
                <c:pt idx="2">
                  <c:v>Outcome 3</c:v>
                </c:pt>
                <c:pt idx="3">
                  <c:v>Outcome 4</c:v>
                </c:pt>
                <c:pt idx="4">
                  <c:v>Outcome 5</c:v>
                </c:pt>
              </c:strCache>
            </c:strRef>
          </c:cat>
          <c:val>
            <c:numRef>
              <c:f>Sheet1!$C$5:$C$9</c:f>
              <c:numCache>
                <c:formatCode>General</c:formatCode>
                <c:ptCount val="5"/>
                <c:pt idx="0">
                  <c:v>1858608</c:v>
                </c:pt>
                <c:pt idx="1">
                  <c:v>1410000</c:v>
                </c:pt>
                <c:pt idx="2">
                  <c:v>480000</c:v>
                </c:pt>
                <c:pt idx="3">
                  <c:v>235000</c:v>
                </c:pt>
                <c:pt idx="4">
                  <c:v>365000</c:v>
                </c:pt>
              </c:numCache>
            </c:numRef>
          </c:val>
        </c:ser>
        <c:ser>
          <c:idx val="1"/>
          <c:order val="1"/>
          <c:tx>
            <c:strRef>
              <c:f>Sheet1!$D$4</c:f>
              <c:strCache>
                <c:ptCount val="1"/>
                <c:pt idx="0">
                  <c:v>2012</c:v>
                </c:pt>
              </c:strCache>
            </c:strRef>
          </c:tx>
          <c:cat>
            <c:strRef>
              <c:f>Sheet1!$B$5:$B$9</c:f>
              <c:strCache>
                <c:ptCount val="5"/>
                <c:pt idx="0">
                  <c:v>Outcome 1</c:v>
                </c:pt>
                <c:pt idx="1">
                  <c:v>Outcome 2</c:v>
                </c:pt>
                <c:pt idx="2">
                  <c:v>Outcome 3</c:v>
                </c:pt>
                <c:pt idx="3">
                  <c:v>Outcome 4</c:v>
                </c:pt>
                <c:pt idx="4">
                  <c:v>Outcome 5</c:v>
                </c:pt>
              </c:strCache>
            </c:strRef>
          </c:cat>
          <c:val>
            <c:numRef>
              <c:f>Sheet1!$D$5:$D$9</c:f>
              <c:numCache>
                <c:formatCode>General</c:formatCode>
                <c:ptCount val="5"/>
                <c:pt idx="0">
                  <c:v>1703608</c:v>
                </c:pt>
                <c:pt idx="1">
                  <c:v>1465000</c:v>
                </c:pt>
                <c:pt idx="2">
                  <c:v>450000</c:v>
                </c:pt>
                <c:pt idx="3">
                  <c:v>195000</c:v>
                </c:pt>
                <c:pt idx="4">
                  <c:v>455000</c:v>
                </c:pt>
              </c:numCache>
            </c:numRef>
          </c:val>
        </c:ser>
        <c:ser>
          <c:idx val="2"/>
          <c:order val="2"/>
          <c:tx>
            <c:strRef>
              <c:f>Sheet1!$E$4</c:f>
              <c:strCache>
                <c:ptCount val="1"/>
                <c:pt idx="0">
                  <c:v>2013</c:v>
                </c:pt>
              </c:strCache>
            </c:strRef>
          </c:tx>
          <c:cat>
            <c:strRef>
              <c:f>Sheet1!$B$5:$B$9</c:f>
              <c:strCache>
                <c:ptCount val="5"/>
                <c:pt idx="0">
                  <c:v>Outcome 1</c:v>
                </c:pt>
                <c:pt idx="1">
                  <c:v>Outcome 2</c:v>
                </c:pt>
                <c:pt idx="2">
                  <c:v>Outcome 3</c:v>
                </c:pt>
                <c:pt idx="3">
                  <c:v>Outcome 4</c:v>
                </c:pt>
                <c:pt idx="4">
                  <c:v>Outcome 5</c:v>
                </c:pt>
              </c:strCache>
            </c:strRef>
          </c:cat>
          <c:val>
            <c:numRef>
              <c:f>Sheet1!$E$5:$E$9</c:f>
              <c:numCache>
                <c:formatCode>General</c:formatCode>
                <c:ptCount val="5"/>
                <c:pt idx="0">
                  <c:v>1041804</c:v>
                </c:pt>
                <c:pt idx="1">
                  <c:v>1440000</c:v>
                </c:pt>
                <c:pt idx="2">
                  <c:v>450000</c:v>
                </c:pt>
                <c:pt idx="3">
                  <c:v>215000</c:v>
                </c:pt>
                <c:pt idx="4">
                  <c:v>350000</c:v>
                </c:pt>
              </c:numCache>
            </c:numRef>
          </c:val>
        </c:ser>
        <c:ser>
          <c:idx val="3"/>
          <c:order val="3"/>
          <c:tx>
            <c:strRef>
              <c:f>Sheet1!$F$4</c:f>
              <c:strCache>
                <c:ptCount val="1"/>
                <c:pt idx="0">
                  <c:v>2014</c:v>
                </c:pt>
              </c:strCache>
            </c:strRef>
          </c:tx>
          <c:cat>
            <c:strRef>
              <c:f>Sheet1!$B$5:$B$9</c:f>
              <c:strCache>
                <c:ptCount val="5"/>
                <c:pt idx="0">
                  <c:v>Outcome 1</c:v>
                </c:pt>
                <c:pt idx="1">
                  <c:v>Outcome 2</c:v>
                </c:pt>
                <c:pt idx="2">
                  <c:v>Outcome 3</c:v>
                </c:pt>
                <c:pt idx="3">
                  <c:v>Outcome 4</c:v>
                </c:pt>
                <c:pt idx="4">
                  <c:v>Outcome 5</c:v>
                </c:pt>
              </c:strCache>
            </c:strRef>
          </c:cat>
          <c:val>
            <c:numRef>
              <c:f>Sheet1!$F$5:$F$9</c:f>
              <c:numCache>
                <c:formatCode>General</c:formatCode>
                <c:ptCount val="5"/>
                <c:pt idx="0">
                  <c:v>670000</c:v>
                </c:pt>
                <c:pt idx="1">
                  <c:v>1390000</c:v>
                </c:pt>
                <c:pt idx="2">
                  <c:v>450000</c:v>
                </c:pt>
                <c:pt idx="3">
                  <c:v>110000</c:v>
                </c:pt>
                <c:pt idx="4">
                  <c:v>495000</c:v>
                </c:pt>
              </c:numCache>
            </c:numRef>
          </c:val>
        </c:ser>
        <c:shape val="box"/>
        <c:axId val="130686976"/>
        <c:axId val="130688512"/>
        <c:axId val="0"/>
      </c:bar3DChart>
      <c:catAx>
        <c:axId val="130686976"/>
        <c:scaling>
          <c:orientation val="minMax"/>
        </c:scaling>
        <c:axPos val="l"/>
        <c:tickLblPos val="nextTo"/>
        <c:crossAx val="130688512"/>
        <c:crosses val="autoZero"/>
        <c:auto val="1"/>
        <c:lblAlgn val="ctr"/>
        <c:lblOffset val="100"/>
      </c:catAx>
      <c:valAx>
        <c:axId val="130688512"/>
        <c:scaling>
          <c:orientation val="minMax"/>
        </c:scaling>
        <c:axPos val="b"/>
        <c:majorGridlines/>
        <c:numFmt formatCode="General" sourceLinked="1"/>
        <c:tickLblPos val="nextTo"/>
        <c:crossAx val="130686976"/>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view3D>
      <c:rAngAx val="1"/>
    </c:view3D>
    <c:plotArea>
      <c:layout/>
      <c:bar3DChart>
        <c:barDir val="col"/>
        <c:grouping val="clustered"/>
        <c:ser>
          <c:idx val="0"/>
          <c:order val="0"/>
          <c:tx>
            <c:strRef>
              <c:f>Sheet1!$E$4</c:f>
              <c:strCache>
                <c:ptCount val="1"/>
                <c:pt idx="0">
                  <c:v>Approved  Budget </c:v>
                </c:pt>
              </c:strCache>
            </c:strRef>
          </c:tx>
          <c:cat>
            <c:strRef>
              <c:f>Sheet1!$D$5:$D$15</c:f>
              <c:strCache>
                <c:ptCount val="11"/>
                <c:pt idx="0">
                  <c:v>UN Women</c:v>
                </c:pt>
                <c:pt idx="1">
                  <c:v>ILO</c:v>
                </c:pt>
                <c:pt idx="2">
                  <c:v>FAO</c:v>
                </c:pt>
                <c:pt idx="3">
                  <c:v>OHCHR</c:v>
                </c:pt>
                <c:pt idx="4">
                  <c:v>UN HABITAT</c:v>
                </c:pt>
                <c:pt idx="5">
                  <c:v>UNFPA</c:v>
                </c:pt>
                <c:pt idx="6">
                  <c:v>UNICEF</c:v>
                </c:pt>
                <c:pt idx="7">
                  <c:v>WHO</c:v>
                </c:pt>
                <c:pt idx="8">
                  <c:v>UNCDF</c:v>
                </c:pt>
                <c:pt idx="9">
                  <c:v>UNHCR</c:v>
                </c:pt>
                <c:pt idx="10">
                  <c:v>UNDP</c:v>
                </c:pt>
              </c:strCache>
            </c:strRef>
          </c:cat>
          <c:val>
            <c:numRef>
              <c:f>Sheet1!$E$5:$E$15</c:f>
              <c:numCache>
                <c:formatCode>#,##0</c:formatCode>
                <c:ptCount val="11"/>
                <c:pt idx="0">
                  <c:v>5290055</c:v>
                </c:pt>
                <c:pt idx="1">
                  <c:v>214000</c:v>
                </c:pt>
                <c:pt idx="2">
                  <c:v>240750</c:v>
                </c:pt>
                <c:pt idx="3">
                  <c:v>334910</c:v>
                </c:pt>
                <c:pt idx="4">
                  <c:v>74900</c:v>
                </c:pt>
                <c:pt idx="5">
                  <c:v>2570404</c:v>
                </c:pt>
                <c:pt idx="6">
                  <c:v>1279934</c:v>
                </c:pt>
                <c:pt idx="7">
                  <c:v>1111730</c:v>
                </c:pt>
                <c:pt idx="8">
                  <c:v>422650</c:v>
                </c:pt>
                <c:pt idx="9">
                  <c:v>8230</c:v>
                </c:pt>
                <c:pt idx="10">
                  <c:v>639249</c:v>
                </c:pt>
              </c:numCache>
            </c:numRef>
          </c:val>
        </c:ser>
        <c:ser>
          <c:idx val="1"/>
          <c:order val="1"/>
          <c:tx>
            <c:strRef>
              <c:f>Sheet1!$F$4</c:f>
              <c:strCache>
                <c:ptCount val="1"/>
                <c:pt idx="0">
                  <c:v>Net Expenditure</c:v>
                </c:pt>
              </c:strCache>
            </c:strRef>
          </c:tx>
          <c:cat>
            <c:strRef>
              <c:f>Sheet1!$D$5:$D$15</c:f>
              <c:strCache>
                <c:ptCount val="11"/>
                <c:pt idx="0">
                  <c:v>UN Women</c:v>
                </c:pt>
                <c:pt idx="1">
                  <c:v>ILO</c:v>
                </c:pt>
                <c:pt idx="2">
                  <c:v>FAO</c:v>
                </c:pt>
                <c:pt idx="3">
                  <c:v>OHCHR</c:v>
                </c:pt>
                <c:pt idx="4">
                  <c:v>UN HABITAT</c:v>
                </c:pt>
                <c:pt idx="5">
                  <c:v>UNFPA</c:v>
                </c:pt>
                <c:pt idx="6">
                  <c:v>UNICEF</c:v>
                </c:pt>
                <c:pt idx="7">
                  <c:v>WHO</c:v>
                </c:pt>
                <c:pt idx="8">
                  <c:v>UNCDF</c:v>
                </c:pt>
                <c:pt idx="9">
                  <c:v>UNHCR</c:v>
                </c:pt>
                <c:pt idx="10">
                  <c:v>UNDP</c:v>
                </c:pt>
              </c:strCache>
            </c:strRef>
          </c:cat>
          <c:val>
            <c:numRef>
              <c:f>Sheet1!$F$5:$F$15</c:f>
              <c:numCache>
                <c:formatCode>#,##0</c:formatCode>
                <c:ptCount val="11"/>
                <c:pt idx="0">
                  <c:v>5247255</c:v>
                </c:pt>
                <c:pt idx="1">
                  <c:v>214000</c:v>
                </c:pt>
                <c:pt idx="2">
                  <c:v>240750</c:v>
                </c:pt>
                <c:pt idx="3">
                  <c:v>334910</c:v>
                </c:pt>
                <c:pt idx="4">
                  <c:v>74900</c:v>
                </c:pt>
                <c:pt idx="5">
                  <c:v>2570404</c:v>
                </c:pt>
                <c:pt idx="6">
                  <c:v>1279934</c:v>
                </c:pt>
                <c:pt idx="7">
                  <c:v>1111730</c:v>
                </c:pt>
                <c:pt idx="8">
                  <c:v>422650</c:v>
                </c:pt>
                <c:pt idx="9">
                  <c:v>8230</c:v>
                </c:pt>
                <c:pt idx="10">
                  <c:v>639249</c:v>
                </c:pt>
              </c:numCache>
            </c:numRef>
          </c:val>
        </c:ser>
        <c:shape val="box"/>
        <c:axId val="130698240"/>
        <c:axId val="130704128"/>
        <c:axId val="0"/>
      </c:bar3DChart>
      <c:catAx>
        <c:axId val="130698240"/>
        <c:scaling>
          <c:orientation val="minMax"/>
        </c:scaling>
        <c:axPos val="b"/>
        <c:tickLblPos val="nextTo"/>
        <c:crossAx val="130704128"/>
        <c:crosses val="autoZero"/>
        <c:auto val="1"/>
        <c:lblAlgn val="ctr"/>
        <c:lblOffset val="100"/>
      </c:catAx>
      <c:valAx>
        <c:axId val="130704128"/>
        <c:scaling>
          <c:orientation val="minMax"/>
        </c:scaling>
        <c:axPos val="l"/>
        <c:majorGridlines/>
        <c:numFmt formatCode="#,##0" sourceLinked="1"/>
        <c:tickLblPos val="nextTo"/>
        <c:crossAx val="130698240"/>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75A2F9-831C-47CD-A017-70CC83642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68</Pages>
  <Words>24791</Words>
  <Characters>141314</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UN Joint Programme on Gender Equality (UNJPGE) -UGANDA</vt:lpstr>
    </vt:vector>
  </TitlesOfParts>
  <Company>Hewlett-Packard</Company>
  <LinksUpToDate>false</LinksUpToDate>
  <CharactersWithSpaces>165774</CharactersWithSpaces>
  <SharedDoc>false</SharedDoc>
  <HLinks>
    <vt:vector size="312" baseType="variant">
      <vt:variant>
        <vt:i4>1310830</vt:i4>
      </vt:variant>
      <vt:variant>
        <vt:i4>351</vt:i4>
      </vt:variant>
      <vt:variant>
        <vt:i4>0</vt:i4>
      </vt:variant>
      <vt:variant>
        <vt:i4>5</vt:i4>
      </vt:variant>
      <vt:variant>
        <vt:lpwstr>mailto:apolo.kyeyune@unwomen.org</vt:lpwstr>
      </vt:variant>
      <vt:variant>
        <vt:lpwstr/>
      </vt:variant>
      <vt:variant>
        <vt:i4>2490443</vt:i4>
      </vt:variant>
      <vt:variant>
        <vt:i4>348</vt:i4>
      </vt:variant>
      <vt:variant>
        <vt:i4>0</vt:i4>
      </vt:variant>
      <vt:variant>
        <vt:i4>5</vt:i4>
      </vt:variant>
      <vt:variant>
        <vt:lpwstr>mailto:jane.oteba@unwomen.org</vt:lpwstr>
      </vt:variant>
      <vt:variant>
        <vt:lpwstr/>
      </vt:variant>
      <vt:variant>
        <vt:i4>6225954</vt:i4>
      </vt:variant>
      <vt:variant>
        <vt:i4>345</vt:i4>
      </vt:variant>
      <vt:variant>
        <vt:i4>0</vt:i4>
      </vt:variant>
      <vt:variant>
        <vt:i4>5</vt:i4>
      </vt:variant>
      <vt:variant>
        <vt:lpwstr>mailto:caspar.merkle@unwomen.org</vt:lpwstr>
      </vt:variant>
      <vt:variant>
        <vt:lpwstr/>
      </vt:variant>
      <vt:variant>
        <vt:i4>2687020</vt:i4>
      </vt:variant>
      <vt:variant>
        <vt:i4>342</vt:i4>
      </vt:variant>
      <vt:variant>
        <vt:i4>0</vt:i4>
      </vt:variant>
      <vt:variant>
        <vt:i4>5</vt:i4>
      </vt:variant>
      <vt:variant>
        <vt:lpwstr>http://www.uneval.org/</vt:lpwstr>
      </vt:variant>
      <vt:variant>
        <vt:lpwstr/>
      </vt:variant>
      <vt:variant>
        <vt:i4>1507377</vt:i4>
      </vt:variant>
      <vt:variant>
        <vt:i4>293</vt:i4>
      </vt:variant>
      <vt:variant>
        <vt:i4>0</vt:i4>
      </vt:variant>
      <vt:variant>
        <vt:i4>5</vt:i4>
      </vt:variant>
      <vt:variant>
        <vt:lpwstr/>
      </vt:variant>
      <vt:variant>
        <vt:lpwstr>_Toc349080347</vt:lpwstr>
      </vt:variant>
      <vt:variant>
        <vt:i4>1507377</vt:i4>
      </vt:variant>
      <vt:variant>
        <vt:i4>287</vt:i4>
      </vt:variant>
      <vt:variant>
        <vt:i4>0</vt:i4>
      </vt:variant>
      <vt:variant>
        <vt:i4>5</vt:i4>
      </vt:variant>
      <vt:variant>
        <vt:lpwstr/>
      </vt:variant>
      <vt:variant>
        <vt:lpwstr>_Toc349080346</vt:lpwstr>
      </vt:variant>
      <vt:variant>
        <vt:i4>1507377</vt:i4>
      </vt:variant>
      <vt:variant>
        <vt:i4>281</vt:i4>
      </vt:variant>
      <vt:variant>
        <vt:i4>0</vt:i4>
      </vt:variant>
      <vt:variant>
        <vt:i4>5</vt:i4>
      </vt:variant>
      <vt:variant>
        <vt:lpwstr/>
      </vt:variant>
      <vt:variant>
        <vt:lpwstr>_Toc349080345</vt:lpwstr>
      </vt:variant>
      <vt:variant>
        <vt:i4>1507377</vt:i4>
      </vt:variant>
      <vt:variant>
        <vt:i4>275</vt:i4>
      </vt:variant>
      <vt:variant>
        <vt:i4>0</vt:i4>
      </vt:variant>
      <vt:variant>
        <vt:i4>5</vt:i4>
      </vt:variant>
      <vt:variant>
        <vt:lpwstr/>
      </vt:variant>
      <vt:variant>
        <vt:lpwstr>_Toc349080344</vt:lpwstr>
      </vt:variant>
      <vt:variant>
        <vt:i4>1507377</vt:i4>
      </vt:variant>
      <vt:variant>
        <vt:i4>269</vt:i4>
      </vt:variant>
      <vt:variant>
        <vt:i4>0</vt:i4>
      </vt:variant>
      <vt:variant>
        <vt:i4>5</vt:i4>
      </vt:variant>
      <vt:variant>
        <vt:lpwstr/>
      </vt:variant>
      <vt:variant>
        <vt:lpwstr>_Toc349080343</vt:lpwstr>
      </vt:variant>
      <vt:variant>
        <vt:i4>1507377</vt:i4>
      </vt:variant>
      <vt:variant>
        <vt:i4>263</vt:i4>
      </vt:variant>
      <vt:variant>
        <vt:i4>0</vt:i4>
      </vt:variant>
      <vt:variant>
        <vt:i4>5</vt:i4>
      </vt:variant>
      <vt:variant>
        <vt:lpwstr/>
      </vt:variant>
      <vt:variant>
        <vt:lpwstr>_Toc349080342</vt:lpwstr>
      </vt:variant>
      <vt:variant>
        <vt:i4>1310776</vt:i4>
      </vt:variant>
      <vt:variant>
        <vt:i4>253</vt:i4>
      </vt:variant>
      <vt:variant>
        <vt:i4>0</vt:i4>
      </vt:variant>
      <vt:variant>
        <vt:i4>5</vt:i4>
      </vt:variant>
      <vt:variant>
        <vt:lpwstr/>
      </vt:variant>
      <vt:variant>
        <vt:lpwstr>_Toc349077502</vt:lpwstr>
      </vt:variant>
      <vt:variant>
        <vt:i4>1376313</vt:i4>
      </vt:variant>
      <vt:variant>
        <vt:i4>245</vt:i4>
      </vt:variant>
      <vt:variant>
        <vt:i4>0</vt:i4>
      </vt:variant>
      <vt:variant>
        <vt:i4>5</vt:i4>
      </vt:variant>
      <vt:variant>
        <vt:lpwstr/>
      </vt:variant>
      <vt:variant>
        <vt:lpwstr>_Toc349077417</vt:lpwstr>
      </vt:variant>
      <vt:variant>
        <vt:i4>1376313</vt:i4>
      </vt:variant>
      <vt:variant>
        <vt:i4>239</vt:i4>
      </vt:variant>
      <vt:variant>
        <vt:i4>0</vt:i4>
      </vt:variant>
      <vt:variant>
        <vt:i4>5</vt:i4>
      </vt:variant>
      <vt:variant>
        <vt:lpwstr/>
      </vt:variant>
      <vt:variant>
        <vt:lpwstr>_Toc349077416</vt:lpwstr>
      </vt:variant>
      <vt:variant>
        <vt:i4>1376313</vt:i4>
      </vt:variant>
      <vt:variant>
        <vt:i4>233</vt:i4>
      </vt:variant>
      <vt:variant>
        <vt:i4>0</vt:i4>
      </vt:variant>
      <vt:variant>
        <vt:i4>5</vt:i4>
      </vt:variant>
      <vt:variant>
        <vt:lpwstr/>
      </vt:variant>
      <vt:variant>
        <vt:lpwstr>_Toc349077415</vt:lpwstr>
      </vt:variant>
      <vt:variant>
        <vt:i4>1376313</vt:i4>
      </vt:variant>
      <vt:variant>
        <vt:i4>227</vt:i4>
      </vt:variant>
      <vt:variant>
        <vt:i4>0</vt:i4>
      </vt:variant>
      <vt:variant>
        <vt:i4>5</vt:i4>
      </vt:variant>
      <vt:variant>
        <vt:lpwstr/>
      </vt:variant>
      <vt:variant>
        <vt:lpwstr>_Toc349077414</vt:lpwstr>
      </vt:variant>
      <vt:variant>
        <vt:i4>1376313</vt:i4>
      </vt:variant>
      <vt:variant>
        <vt:i4>221</vt:i4>
      </vt:variant>
      <vt:variant>
        <vt:i4>0</vt:i4>
      </vt:variant>
      <vt:variant>
        <vt:i4>5</vt:i4>
      </vt:variant>
      <vt:variant>
        <vt:lpwstr/>
      </vt:variant>
      <vt:variant>
        <vt:lpwstr>_Toc349077413</vt:lpwstr>
      </vt:variant>
      <vt:variant>
        <vt:i4>1376313</vt:i4>
      </vt:variant>
      <vt:variant>
        <vt:i4>215</vt:i4>
      </vt:variant>
      <vt:variant>
        <vt:i4>0</vt:i4>
      </vt:variant>
      <vt:variant>
        <vt:i4>5</vt:i4>
      </vt:variant>
      <vt:variant>
        <vt:lpwstr/>
      </vt:variant>
      <vt:variant>
        <vt:lpwstr>_Toc349077412</vt:lpwstr>
      </vt:variant>
      <vt:variant>
        <vt:i4>1376313</vt:i4>
      </vt:variant>
      <vt:variant>
        <vt:i4>209</vt:i4>
      </vt:variant>
      <vt:variant>
        <vt:i4>0</vt:i4>
      </vt:variant>
      <vt:variant>
        <vt:i4>5</vt:i4>
      </vt:variant>
      <vt:variant>
        <vt:lpwstr/>
      </vt:variant>
      <vt:variant>
        <vt:lpwstr>_Toc349077411</vt:lpwstr>
      </vt:variant>
      <vt:variant>
        <vt:i4>1179710</vt:i4>
      </vt:variant>
      <vt:variant>
        <vt:i4>203</vt:i4>
      </vt:variant>
      <vt:variant>
        <vt:i4>0</vt:i4>
      </vt:variant>
      <vt:variant>
        <vt:i4>5</vt:i4>
      </vt:variant>
      <vt:variant>
        <vt:lpwstr/>
      </vt:variant>
      <vt:variant>
        <vt:lpwstr>_Toc349077367</vt:lpwstr>
      </vt:variant>
      <vt:variant>
        <vt:i4>1310778</vt:i4>
      </vt:variant>
      <vt:variant>
        <vt:i4>194</vt:i4>
      </vt:variant>
      <vt:variant>
        <vt:i4>0</vt:i4>
      </vt:variant>
      <vt:variant>
        <vt:i4>5</vt:i4>
      </vt:variant>
      <vt:variant>
        <vt:lpwstr/>
      </vt:variant>
      <vt:variant>
        <vt:lpwstr>_Toc349077703</vt:lpwstr>
      </vt:variant>
      <vt:variant>
        <vt:i4>1310778</vt:i4>
      </vt:variant>
      <vt:variant>
        <vt:i4>188</vt:i4>
      </vt:variant>
      <vt:variant>
        <vt:i4>0</vt:i4>
      </vt:variant>
      <vt:variant>
        <vt:i4>5</vt:i4>
      </vt:variant>
      <vt:variant>
        <vt:lpwstr/>
      </vt:variant>
      <vt:variant>
        <vt:lpwstr>_Toc349077702</vt:lpwstr>
      </vt:variant>
      <vt:variant>
        <vt:i4>1310778</vt:i4>
      </vt:variant>
      <vt:variant>
        <vt:i4>182</vt:i4>
      </vt:variant>
      <vt:variant>
        <vt:i4>0</vt:i4>
      </vt:variant>
      <vt:variant>
        <vt:i4>5</vt:i4>
      </vt:variant>
      <vt:variant>
        <vt:lpwstr/>
      </vt:variant>
      <vt:variant>
        <vt:lpwstr>_Toc349077701</vt:lpwstr>
      </vt:variant>
      <vt:variant>
        <vt:i4>1310778</vt:i4>
      </vt:variant>
      <vt:variant>
        <vt:i4>176</vt:i4>
      </vt:variant>
      <vt:variant>
        <vt:i4>0</vt:i4>
      </vt:variant>
      <vt:variant>
        <vt:i4>5</vt:i4>
      </vt:variant>
      <vt:variant>
        <vt:lpwstr/>
      </vt:variant>
      <vt:variant>
        <vt:lpwstr>_Toc349077700</vt:lpwstr>
      </vt:variant>
      <vt:variant>
        <vt:i4>1900603</vt:i4>
      </vt:variant>
      <vt:variant>
        <vt:i4>170</vt:i4>
      </vt:variant>
      <vt:variant>
        <vt:i4>0</vt:i4>
      </vt:variant>
      <vt:variant>
        <vt:i4>5</vt:i4>
      </vt:variant>
      <vt:variant>
        <vt:lpwstr/>
      </vt:variant>
      <vt:variant>
        <vt:lpwstr>_Toc349077699</vt:lpwstr>
      </vt:variant>
      <vt:variant>
        <vt:i4>1900603</vt:i4>
      </vt:variant>
      <vt:variant>
        <vt:i4>164</vt:i4>
      </vt:variant>
      <vt:variant>
        <vt:i4>0</vt:i4>
      </vt:variant>
      <vt:variant>
        <vt:i4>5</vt:i4>
      </vt:variant>
      <vt:variant>
        <vt:lpwstr/>
      </vt:variant>
      <vt:variant>
        <vt:lpwstr>_Toc349077698</vt:lpwstr>
      </vt:variant>
      <vt:variant>
        <vt:i4>1900603</vt:i4>
      </vt:variant>
      <vt:variant>
        <vt:i4>158</vt:i4>
      </vt:variant>
      <vt:variant>
        <vt:i4>0</vt:i4>
      </vt:variant>
      <vt:variant>
        <vt:i4>5</vt:i4>
      </vt:variant>
      <vt:variant>
        <vt:lpwstr/>
      </vt:variant>
      <vt:variant>
        <vt:lpwstr>_Toc349077697</vt:lpwstr>
      </vt:variant>
      <vt:variant>
        <vt:i4>1900603</vt:i4>
      </vt:variant>
      <vt:variant>
        <vt:i4>152</vt:i4>
      </vt:variant>
      <vt:variant>
        <vt:i4>0</vt:i4>
      </vt:variant>
      <vt:variant>
        <vt:i4>5</vt:i4>
      </vt:variant>
      <vt:variant>
        <vt:lpwstr/>
      </vt:variant>
      <vt:variant>
        <vt:lpwstr>_Toc349077696</vt:lpwstr>
      </vt:variant>
      <vt:variant>
        <vt:i4>1900603</vt:i4>
      </vt:variant>
      <vt:variant>
        <vt:i4>146</vt:i4>
      </vt:variant>
      <vt:variant>
        <vt:i4>0</vt:i4>
      </vt:variant>
      <vt:variant>
        <vt:i4>5</vt:i4>
      </vt:variant>
      <vt:variant>
        <vt:lpwstr/>
      </vt:variant>
      <vt:variant>
        <vt:lpwstr>_Toc349077695</vt:lpwstr>
      </vt:variant>
      <vt:variant>
        <vt:i4>1900603</vt:i4>
      </vt:variant>
      <vt:variant>
        <vt:i4>140</vt:i4>
      </vt:variant>
      <vt:variant>
        <vt:i4>0</vt:i4>
      </vt:variant>
      <vt:variant>
        <vt:i4>5</vt:i4>
      </vt:variant>
      <vt:variant>
        <vt:lpwstr/>
      </vt:variant>
      <vt:variant>
        <vt:lpwstr>_Toc349077694</vt:lpwstr>
      </vt:variant>
      <vt:variant>
        <vt:i4>1900603</vt:i4>
      </vt:variant>
      <vt:variant>
        <vt:i4>134</vt:i4>
      </vt:variant>
      <vt:variant>
        <vt:i4>0</vt:i4>
      </vt:variant>
      <vt:variant>
        <vt:i4>5</vt:i4>
      </vt:variant>
      <vt:variant>
        <vt:lpwstr/>
      </vt:variant>
      <vt:variant>
        <vt:lpwstr>_Toc349077693</vt:lpwstr>
      </vt:variant>
      <vt:variant>
        <vt:i4>1900603</vt:i4>
      </vt:variant>
      <vt:variant>
        <vt:i4>128</vt:i4>
      </vt:variant>
      <vt:variant>
        <vt:i4>0</vt:i4>
      </vt:variant>
      <vt:variant>
        <vt:i4>5</vt:i4>
      </vt:variant>
      <vt:variant>
        <vt:lpwstr/>
      </vt:variant>
      <vt:variant>
        <vt:lpwstr>_Toc349077691</vt:lpwstr>
      </vt:variant>
      <vt:variant>
        <vt:i4>1835067</vt:i4>
      </vt:variant>
      <vt:variant>
        <vt:i4>122</vt:i4>
      </vt:variant>
      <vt:variant>
        <vt:i4>0</vt:i4>
      </vt:variant>
      <vt:variant>
        <vt:i4>5</vt:i4>
      </vt:variant>
      <vt:variant>
        <vt:lpwstr/>
      </vt:variant>
      <vt:variant>
        <vt:lpwstr>_Toc349077680</vt:lpwstr>
      </vt:variant>
      <vt:variant>
        <vt:i4>1245243</vt:i4>
      </vt:variant>
      <vt:variant>
        <vt:i4>116</vt:i4>
      </vt:variant>
      <vt:variant>
        <vt:i4>0</vt:i4>
      </vt:variant>
      <vt:variant>
        <vt:i4>5</vt:i4>
      </vt:variant>
      <vt:variant>
        <vt:lpwstr/>
      </vt:variant>
      <vt:variant>
        <vt:lpwstr>_Toc349077679</vt:lpwstr>
      </vt:variant>
      <vt:variant>
        <vt:i4>1245243</vt:i4>
      </vt:variant>
      <vt:variant>
        <vt:i4>110</vt:i4>
      </vt:variant>
      <vt:variant>
        <vt:i4>0</vt:i4>
      </vt:variant>
      <vt:variant>
        <vt:i4>5</vt:i4>
      </vt:variant>
      <vt:variant>
        <vt:lpwstr/>
      </vt:variant>
      <vt:variant>
        <vt:lpwstr>_Toc349077672</vt:lpwstr>
      </vt:variant>
      <vt:variant>
        <vt:i4>1245243</vt:i4>
      </vt:variant>
      <vt:variant>
        <vt:i4>104</vt:i4>
      </vt:variant>
      <vt:variant>
        <vt:i4>0</vt:i4>
      </vt:variant>
      <vt:variant>
        <vt:i4>5</vt:i4>
      </vt:variant>
      <vt:variant>
        <vt:lpwstr/>
      </vt:variant>
      <vt:variant>
        <vt:lpwstr>_Toc349077671</vt:lpwstr>
      </vt:variant>
      <vt:variant>
        <vt:i4>1245243</vt:i4>
      </vt:variant>
      <vt:variant>
        <vt:i4>98</vt:i4>
      </vt:variant>
      <vt:variant>
        <vt:i4>0</vt:i4>
      </vt:variant>
      <vt:variant>
        <vt:i4>5</vt:i4>
      </vt:variant>
      <vt:variant>
        <vt:lpwstr/>
      </vt:variant>
      <vt:variant>
        <vt:lpwstr>_Toc349077670</vt:lpwstr>
      </vt:variant>
      <vt:variant>
        <vt:i4>1179707</vt:i4>
      </vt:variant>
      <vt:variant>
        <vt:i4>92</vt:i4>
      </vt:variant>
      <vt:variant>
        <vt:i4>0</vt:i4>
      </vt:variant>
      <vt:variant>
        <vt:i4>5</vt:i4>
      </vt:variant>
      <vt:variant>
        <vt:lpwstr/>
      </vt:variant>
      <vt:variant>
        <vt:lpwstr>_Toc349077663</vt:lpwstr>
      </vt:variant>
      <vt:variant>
        <vt:i4>1114171</vt:i4>
      </vt:variant>
      <vt:variant>
        <vt:i4>86</vt:i4>
      </vt:variant>
      <vt:variant>
        <vt:i4>0</vt:i4>
      </vt:variant>
      <vt:variant>
        <vt:i4>5</vt:i4>
      </vt:variant>
      <vt:variant>
        <vt:lpwstr/>
      </vt:variant>
      <vt:variant>
        <vt:lpwstr>_Toc349077658</vt:lpwstr>
      </vt:variant>
      <vt:variant>
        <vt:i4>1114171</vt:i4>
      </vt:variant>
      <vt:variant>
        <vt:i4>80</vt:i4>
      </vt:variant>
      <vt:variant>
        <vt:i4>0</vt:i4>
      </vt:variant>
      <vt:variant>
        <vt:i4>5</vt:i4>
      </vt:variant>
      <vt:variant>
        <vt:lpwstr/>
      </vt:variant>
      <vt:variant>
        <vt:lpwstr>_Toc349077657</vt:lpwstr>
      </vt:variant>
      <vt:variant>
        <vt:i4>1114171</vt:i4>
      </vt:variant>
      <vt:variant>
        <vt:i4>74</vt:i4>
      </vt:variant>
      <vt:variant>
        <vt:i4>0</vt:i4>
      </vt:variant>
      <vt:variant>
        <vt:i4>5</vt:i4>
      </vt:variant>
      <vt:variant>
        <vt:lpwstr/>
      </vt:variant>
      <vt:variant>
        <vt:lpwstr>_Toc349077656</vt:lpwstr>
      </vt:variant>
      <vt:variant>
        <vt:i4>1114171</vt:i4>
      </vt:variant>
      <vt:variant>
        <vt:i4>68</vt:i4>
      </vt:variant>
      <vt:variant>
        <vt:i4>0</vt:i4>
      </vt:variant>
      <vt:variant>
        <vt:i4>5</vt:i4>
      </vt:variant>
      <vt:variant>
        <vt:lpwstr/>
      </vt:variant>
      <vt:variant>
        <vt:lpwstr>_Toc349077655</vt:lpwstr>
      </vt:variant>
      <vt:variant>
        <vt:i4>1114171</vt:i4>
      </vt:variant>
      <vt:variant>
        <vt:i4>62</vt:i4>
      </vt:variant>
      <vt:variant>
        <vt:i4>0</vt:i4>
      </vt:variant>
      <vt:variant>
        <vt:i4>5</vt:i4>
      </vt:variant>
      <vt:variant>
        <vt:lpwstr/>
      </vt:variant>
      <vt:variant>
        <vt:lpwstr>_Toc349077650</vt:lpwstr>
      </vt:variant>
      <vt:variant>
        <vt:i4>1048635</vt:i4>
      </vt:variant>
      <vt:variant>
        <vt:i4>56</vt:i4>
      </vt:variant>
      <vt:variant>
        <vt:i4>0</vt:i4>
      </vt:variant>
      <vt:variant>
        <vt:i4>5</vt:i4>
      </vt:variant>
      <vt:variant>
        <vt:lpwstr/>
      </vt:variant>
      <vt:variant>
        <vt:lpwstr>_Toc349077649</vt:lpwstr>
      </vt:variant>
      <vt:variant>
        <vt:i4>1048635</vt:i4>
      </vt:variant>
      <vt:variant>
        <vt:i4>50</vt:i4>
      </vt:variant>
      <vt:variant>
        <vt:i4>0</vt:i4>
      </vt:variant>
      <vt:variant>
        <vt:i4>5</vt:i4>
      </vt:variant>
      <vt:variant>
        <vt:lpwstr/>
      </vt:variant>
      <vt:variant>
        <vt:lpwstr>_Toc349077648</vt:lpwstr>
      </vt:variant>
      <vt:variant>
        <vt:i4>1048635</vt:i4>
      </vt:variant>
      <vt:variant>
        <vt:i4>44</vt:i4>
      </vt:variant>
      <vt:variant>
        <vt:i4>0</vt:i4>
      </vt:variant>
      <vt:variant>
        <vt:i4>5</vt:i4>
      </vt:variant>
      <vt:variant>
        <vt:lpwstr/>
      </vt:variant>
      <vt:variant>
        <vt:lpwstr>_Toc349077647</vt:lpwstr>
      </vt:variant>
      <vt:variant>
        <vt:i4>1048635</vt:i4>
      </vt:variant>
      <vt:variant>
        <vt:i4>38</vt:i4>
      </vt:variant>
      <vt:variant>
        <vt:i4>0</vt:i4>
      </vt:variant>
      <vt:variant>
        <vt:i4>5</vt:i4>
      </vt:variant>
      <vt:variant>
        <vt:lpwstr/>
      </vt:variant>
      <vt:variant>
        <vt:lpwstr>_Toc349077646</vt:lpwstr>
      </vt:variant>
      <vt:variant>
        <vt:i4>1048635</vt:i4>
      </vt:variant>
      <vt:variant>
        <vt:i4>32</vt:i4>
      </vt:variant>
      <vt:variant>
        <vt:i4>0</vt:i4>
      </vt:variant>
      <vt:variant>
        <vt:i4>5</vt:i4>
      </vt:variant>
      <vt:variant>
        <vt:lpwstr/>
      </vt:variant>
      <vt:variant>
        <vt:lpwstr>_Toc349077644</vt:lpwstr>
      </vt:variant>
      <vt:variant>
        <vt:i4>1048635</vt:i4>
      </vt:variant>
      <vt:variant>
        <vt:i4>26</vt:i4>
      </vt:variant>
      <vt:variant>
        <vt:i4>0</vt:i4>
      </vt:variant>
      <vt:variant>
        <vt:i4>5</vt:i4>
      </vt:variant>
      <vt:variant>
        <vt:lpwstr/>
      </vt:variant>
      <vt:variant>
        <vt:lpwstr>_Toc349077643</vt:lpwstr>
      </vt:variant>
      <vt:variant>
        <vt:i4>1048635</vt:i4>
      </vt:variant>
      <vt:variant>
        <vt:i4>20</vt:i4>
      </vt:variant>
      <vt:variant>
        <vt:i4>0</vt:i4>
      </vt:variant>
      <vt:variant>
        <vt:i4>5</vt:i4>
      </vt:variant>
      <vt:variant>
        <vt:lpwstr/>
      </vt:variant>
      <vt:variant>
        <vt:lpwstr>_Toc349077642</vt:lpwstr>
      </vt:variant>
      <vt:variant>
        <vt:i4>1048635</vt:i4>
      </vt:variant>
      <vt:variant>
        <vt:i4>14</vt:i4>
      </vt:variant>
      <vt:variant>
        <vt:i4>0</vt:i4>
      </vt:variant>
      <vt:variant>
        <vt:i4>5</vt:i4>
      </vt:variant>
      <vt:variant>
        <vt:lpwstr/>
      </vt:variant>
      <vt:variant>
        <vt:lpwstr>_Toc349077641</vt:lpwstr>
      </vt:variant>
      <vt:variant>
        <vt:i4>1048635</vt:i4>
      </vt:variant>
      <vt:variant>
        <vt:i4>8</vt:i4>
      </vt:variant>
      <vt:variant>
        <vt:i4>0</vt:i4>
      </vt:variant>
      <vt:variant>
        <vt:i4>5</vt:i4>
      </vt:variant>
      <vt:variant>
        <vt:lpwstr/>
      </vt:variant>
      <vt:variant>
        <vt:lpwstr>_Toc349077640</vt:lpwstr>
      </vt:variant>
      <vt:variant>
        <vt:i4>1507387</vt:i4>
      </vt:variant>
      <vt:variant>
        <vt:i4>2</vt:i4>
      </vt:variant>
      <vt:variant>
        <vt:i4>0</vt:i4>
      </vt:variant>
      <vt:variant>
        <vt:i4>5</vt:i4>
      </vt:variant>
      <vt:variant>
        <vt:lpwstr/>
      </vt:variant>
      <vt:variant>
        <vt:lpwstr>_Toc349077639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Joint Programme on Gender Equality (UNJPGE) -UGANDA</dc:title>
  <dc:subject>MID TERM EVALUATION REPORT</dc:subject>
  <dc:creator>Caroline Chikoore</dc:creator>
  <cp:lastModifiedBy>Caspar.Merkle</cp:lastModifiedBy>
  <cp:revision>25</cp:revision>
  <cp:lastPrinted>2013-03-24T23:23:00Z</cp:lastPrinted>
  <dcterms:created xsi:type="dcterms:W3CDTF">2013-03-24T11:46:00Z</dcterms:created>
  <dcterms:modified xsi:type="dcterms:W3CDTF">2013-06-25T13:16:00Z</dcterms:modified>
</cp:coreProperties>
</file>