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39D" w:rsidRDefault="00F943B0">
      <w:pPr>
        <w:sectPr w:rsidR="00AC339D">
          <w:headerReference w:type="default" r:id="rId12"/>
          <w:pgSz w:w="11899" w:h="16840"/>
          <w:pgMar w:top="1080" w:right="1080" w:bottom="1080" w:left="1080" w:header="720" w:footer="720" w:gutter="0"/>
          <w:cols w:space="720"/>
        </w:sectPr>
      </w:pPr>
      <w:r>
        <w:rPr>
          <w:noProof/>
        </w:rPr>
        <w:drawing>
          <wp:anchor distT="0" distB="0" distL="114300" distR="114300" simplePos="0" relativeHeight="251695104" behindDoc="0" locked="0" layoutInCell="1" allowOverlap="1">
            <wp:simplePos x="0" y="0"/>
            <wp:positionH relativeFrom="page">
              <wp:posOffset>551815</wp:posOffset>
            </wp:positionH>
            <wp:positionV relativeFrom="page">
              <wp:posOffset>5179060</wp:posOffset>
            </wp:positionV>
            <wp:extent cx="1198880" cy="762000"/>
            <wp:effectExtent l="0" t="0" r="0" b="0"/>
            <wp:wrapTight wrapText="bothSides">
              <wp:wrapPolygon edited="0">
                <wp:start x="5835" y="2700"/>
                <wp:lineTo x="1716" y="5940"/>
                <wp:lineTo x="1716" y="8100"/>
                <wp:lineTo x="5148" y="12420"/>
                <wp:lineTo x="5835" y="18360"/>
                <wp:lineTo x="18877" y="18360"/>
                <wp:lineTo x="19220" y="14580"/>
                <wp:lineTo x="18191" y="12420"/>
                <wp:lineTo x="16475" y="12420"/>
                <wp:lineTo x="19564" y="6480"/>
                <wp:lineTo x="18534" y="4860"/>
                <wp:lineTo x="9953" y="2700"/>
                <wp:lineTo x="5835" y="2700"/>
              </wp:wrapPolygon>
            </wp:wrapTight>
            <wp:docPr id="22" name="Picture 18" descr="Map_ICONS-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_ICONS-05.png"/>
                    <pic:cNvPicPr/>
                  </pic:nvPicPr>
                  <pic:blipFill>
                    <a:blip r:embed="rId13" cstate="print"/>
                    <a:stretch>
                      <a:fillRect/>
                    </a:stretch>
                  </pic:blipFill>
                  <pic:spPr>
                    <a:xfrm>
                      <a:off x="0" y="0"/>
                      <a:ext cx="1198880" cy="762000"/>
                    </a:xfrm>
                    <a:prstGeom prst="rect">
                      <a:avLst/>
                    </a:prstGeom>
                  </pic:spPr>
                </pic:pic>
              </a:graphicData>
            </a:graphic>
          </wp:anchor>
        </w:drawing>
      </w:r>
      <w:r w:rsidR="00403BCD">
        <w:rPr>
          <w:noProof/>
        </w:rPr>
        <w:pict>
          <v:shapetype id="_x0000_t202" coordsize="21600,21600" o:spt="202" path="m,l,21600r21600,l21600,xe">
            <v:stroke joinstyle="miter"/>
            <v:path gradientshapeok="t" o:connecttype="rect"/>
          </v:shapetype>
          <v:shape id="Text Box 632" o:spid="_x0000_s1026" type="#_x0000_t202" style="position:absolute;margin-left:51.45pt;margin-top:240.3pt;width:470.3pt;height:161.75pt;z-index:251693056;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Dg7rwIAAK0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" filled="f" stroked="f">
            <v:textbox inset="0,0,0,0">
              <w:txbxContent>
                <w:p w:rsidR="00E53BFE" w:rsidRPr="007445A3" w:rsidRDefault="00E53BFE" w:rsidP="00AC339D">
                  <w:pPr>
                    <w:pStyle w:val="00COVERTITLE"/>
                    <w:rPr>
                      <w:sz w:val="60"/>
                      <w:szCs w:val="60"/>
                    </w:rPr>
                  </w:pPr>
                  <w:r>
                    <w:rPr>
                      <w:sz w:val="60"/>
                      <w:szCs w:val="60"/>
                    </w:rPr>
                    <w:t>KENya</w:t>
                  </w:r>
                </w:p>
                <w:p w:rsidR="00E53BFE" w:rsidRPr="007445A3" w:rsidRDefault="00E53BFE" w:rsidP="00AC339D">
                  <w:pPr>
                    <w:pStyle w:val="00COVERTITLE"/>
                    <w:rPr>
                      <w:sz w:val="60"/>
                      <w:szCs w:val="60"/>
                    </w:rPr>
                  </w:pPr>
                </w:p>
                <w:p w:rsidR="00E53BFE" w:rsidRPr="00244199" w:rsidRDefault="00E53BFE" w:rsidP="00AC339D">
                  <w:pPr>
                    <w:pStyle w:val="00COVERTITLE"/>
                    <w:rPr>
                      <w:sz w:val="40"/>
                      <w:szCs w:val="40"/>
                    </w:rPr>
                  </w:pPr>
                  <w:r w:rsidRPr="00244199">
                    <w:rPr>
                      <w:sz w:val="40"/>
                      <w:szCs w:val="40"/>
                    </w:rPr>
                    <w:t xml:space="preserve">FINAL EVALUATION of </w:t>
                  </w:r>
                  <w:r>
                    <w:rPr>
                      <w:sz w:val="40"/>
                      <w:szCs w:val="40"/>
                    </w:rPr>
                    <w:t xml:space="preserve">the </w:t>
                  </w:r>
                  <w:r w:rsidRPr="00244199">
                    <w:rPr>
                      <w:sz w:val="40"/>
                      <w:szCs w:val="40"/>
                    </w:rPr>
                    <w:t>JOINT PROGRAMME ON GENDER EQUALITY AND WOMEN’S EMPOWERMENT (JP GEWE)</w:t>
                  </w:r>
                </w:p>
                <w:p w:rsidR="00E53BFE" w:rsidRDefault="00E53BFE" w:rsidP="00AC339D"/>
              </w:txbxContent>
            </v:textbox>
            <w10:wrap type="tight" anchorx="page" anchory="page"/>
          </v:shape>
        </w:pict>
      </w:r>
      <w:r w:rsidR="00A75ABF">
        <w:rPr>
          <w:noProof/>
        </w:rPr>
        <w:drawing>
          <wp:anchor distT="0" distB="0" distL="118745" distR="118745" simplePos="0" relativeHeight="251649015" behindDoc="0" locked="0" layoutInCell="1" allowOverlap="1">
            <wp:simplePos x="0" y="0"/>
            <wp:positionH relativeFrom="page">
              <wp:posOffset>-95250</wp:posOffset>
            </wp:positionH>
            <wp:positionV relativeFrom="page">
              <wp:posOffset>2267585</wp:posOffset>
            </wp:positionV>
            <wp:extent cx="7552055" cy="3792855"/>
            <wp:effectExtent l="19050" t="0" r="0" b="0"/>
            <wp:wrapTight wrapText="bothSides">
              <wp:wrapPolygon edited="0">
                <wp:start x="-54" y="0"/>
                <wp:lineTo x="-54" y="21481"/>
                <wp:lineTo x="21576" y="21481"/>
                <wp:lineTo x="21576" y="0"/>
                <wp:lineTo x="-54" y="0"/>
              </wp:wrapPolygon>
            </wp:wrapTight>
            <wp:docPr id="32" name="Picture 32" descr="A4_COVER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7.jpg"/>
                    <pic:cNvPicPr/>
                  </pic:nvPicPr>
                  <pic:blipFill>
                    <a:blip r:embed="rId14" cstate="print"/>
                    <a:srcRect t="21227" b="43311"/>
                    <a:stretch>
                      <a:fillRect/>
                    </a:stretch>
                  </pic:blipFill>
                  <pic:spPr>
                    <a:xfrm>
                      <a:off x="0" y="0"/>
                      <a:ext cx="7552055" cy="3792855"/>
                    </a:xfrm>
                    <a:prstGeom prst="rect">
                      <a:avLst/>
                    </a:prstGeom>
                  </pic:spPr>
                </pic:pic>
              </a:graphicData>
            </a:graphic>
          </wp:anchor>
        </w:drawing>
      </w:r>
      <w:r w:rsidR="00403BCD">
        <w:rPr>
          <w:noProof/>
        </w:rPr>
        <w:pict>
          <v:rect id="Rectangle 10" o:spid="_x0000_s1027" style="position:absolute;margin-left:52.1pt;margin-top:178.65pt;width:193.35pt;height:34.7pt;z-index:251678720;visibility:visible;mso-position-horizontal-relative:page;mso-position-vertical-relative:page" wrapcoords="-84 0 -84 21130 21600 21130 21600 0 -8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" fillcolor="#eab9ae" stroked="f" strokecolor="#4a7ebb" strokeweight="1.5pt">
            <v:shadow opacity="22938f" offset="0"/>
            <v:textbox inset=",7.2pt,,7.2pt">
              <w:txbxContent>
                <w:p w:rsidR="00E53BFE" w:rsidRPr="003A41EA" w:rsidRDefault="00E53BFE" w:rsidP="00AC339D">
                  <w:pPr>
                    <w:pStyle w:val="00COVERDOCUMENTTYPEBLACK"/>
                  </w:pPr>
                  <w:r>
                    <w:t>EVALUATION SUMMARY</w:t>
                  </w:r>
                </w:p>
                <w:p w:rsidR="00E53BFE" w:rsidRDefault="00E53BFE" w:rsidP="00AC339D"/>
              </w:txbxContent>
            </v:textbox>
            <w10:wrap type="tight" anchorx="page" anchory="page"/>
          </v:rect>
        </w:pict>
      </w:r>
    </w:p>
    <w:p w:rsidR="003A1776" w:rsidRDefault="00F71C52" w:rsidP="00AC339D">
      <w:pPr>
        <w:outlineLvl w:val="0"/>
        <w:rPr>
          <w:b w:val="0"/>
          <w:sz w:val="48"/>
          <w:u w:val="single"/>
        </w:rPr>
      </w:pPr>
      <w:r>
        <w:rPr>
          <w:b w:val="0"/>
          <w:sz w:val="48"/>
          <w:u w:val="single"/>
        </w:rPr>
        <w:lastRenderedPageBreak/>
        <w:t>FINAL EVALUATION</w:t>
      </w:r>
    </w:p>
    <w:p w:rsidR="00F71C52" w:rsidRPr="00046CFB" w:rsidRDefault="00F71C52" w:rsidP="00AC339D">
      <w:pPr>
        <w:outlineLvl w:val="0"/>
        <w:rPr>
          <w:b w:val="0"/>
          <w:sz w:val="48"/>
          <w:u w:val="single"/>
        </w:rPr>
      </w:pPr>
    </w:p>
    <w:p w:rsidR="00AC339D" w:rsidRPr="00F71C52" w:rsidRDefault="00F71C52" w:rsidP="008B7243">
      <w:pPr>
        <w:pStyle w:val="00COVERTITLE"/>
        <w:rPr>
          <w:color w:val="009CDB"/>
          <w:szCs w:val="56"/>
        </w:rPr>
        <w:sectPr w:rsidR="00AC339D" w:rsidRPr="00F71C52">
          <w:headerReference w:type="even" r:id="rId15"/>
          <w:headerReference w:type="default" r:id="rId16"/>
          <w:footerReference w:type="even" r:id="rId17"/>
          <w:footerReference w:type="default" r:id="rId18"/>
          <w:headerReference w:type="first" r:id="rId19"/>
          <w:footerReference w:type="first" r:id="rId20"/>
          <w:pgSz w:w="11899" w:h="16840"/>
          <w:pgMar w:top="1656" w:right="1224" w:bottom="1980" w:left="1224" w:header="720" w:footer="720" w:gutter="0"/>
          <w:cols w:space="720"/>
        </w:sectPr>
      </w:pPr>
      <w:r w:rsidRPr="00F71C52">
        <w:rPr>
          <w:noProof/>
          <w:color w:val="009CDB"/>
          <w:szCs w:val="56"/>
          <w:lang w:eastAsia="en-US"/>
        </w:rPr>
        <w:t>THE GOVERNMENT OF KENYA</w:t>
      </w:r>
      <w:r w:rsidR="009D7A2F">
        <w:rPr>
          <w:noProof/>
          <w:color w:val="009CDB"/>
          <w:szCs w:val="56"/>
          <w:lang w:eastAsia="en-US"/>
        </w:rPr>
        <w:t xml:space="preserve"> -</w:t>
      </w:r>
      <w:r w:rsidRPr="00F71C52">
        <w:rPr>
          <w:noProof/>
          <w:color w:val="009CDB"/>
          <w:szCs w:val="56"/>
          <w:lang w:eastAsia="en-US"/>
        </w:rPr>
        <w:t xml:space="preserve"> UNITED NATIONS JOINT PROGRAMME ON GENDER EQUALITY AND WOMEN’S EMPOWERMENT (JP GEW</w:t>
      </w:r>
      <w:r w:rsidR="00403BCD">
        <w:rPr>
          <w:noProof/>
          <w:color w:val="009CDB"/>
          <w:szCs w:val="56"/>
          <w:lang w:eastAsia="en-US"/>
        </w:rPr>
        <w:pict>
          <v:shape id="Text Box 30" o:spid="_x0000_s1028" type="#_x0000_t202" style="position:absolute;margin-left:65.9pt;margin-top:454.2pt;width:196pt;height:166.55pt;z-index:251708416;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" filled="f" stroked="f">
            <v:textbox inset="0,0,0,0">
              <w:txbxContent>
                <w:p w:rsidR="00E53BFE" w:rsidRDefault="00E53BFE" w:rsidP="00AC339D">
                  <w:pPr>
                    <w:pStyle w:val="00UNWOMENTITLEPAGE"/>
                  </w:pPr>
                  <w:r>
                    <w:t xml:space="preserve">EVALUATION REPORT PREPARED BY: </w:t>
                  </w:r>
                </w:p>
                <w:p w:rsidR="00E53BFE" w:rsidRDefault="00E53BFE" w:rsidP="00F71C52">
                  <w:pPr>
                    <w:pStyle w:val="00UNWOMENTITLEPAGE"/>
                  </w:pPr>
                  <w:r>
                    <w:t xml:space="preserve">Yoseph Endeshaw and </w:t>
                  </w:r>
                </w:p>
                <w:p w:rsidR="00E53BFE" w:rsidRDefault="00E53BFE" w:rsidP="00F71C52">
                  <w:pPr>
                    <w:pStyle w:val="00UNWOMENTITLEPAGE"/>
                  </w:pPr>
                  <w:r>
                    <w:t>Okwach Abagi</w:t>
                  </w:r>
                </w:p>
                <w:p w:rsidR="00E53BFE" w:rsidRDefault="00E53BFE" w:rsidP="00AC339D">
                  <w:pPr>
                    <w:pStyle w:val="00UNWOMENTITLEPAGE"/>
                  </w:pPr>
                  <w:r>
                    <w:t xml:space="preserve">EVALUATION DATE: </w:t>
                  </w:r>
                </w:p>
                <w:p w:rsidR="00E53BFE" w:rsidRDefault="00E53BFE" w:rsidP="00AC339D">
                  <w:pPr>
                    <w:pStyle w:val="00UNWOMENTITLEPAGE"/>
                  </w:pPr>
                  <w:r w:rsidRPr="00F71C52">
                    <w:t>March-May 2014</w:t>
                  </w:r>
                </w:p>
                <w:p w:rsidR="00E53BFE" w:rsidRDefault="00E53BFE" w:rsidP="00AC339D">
                  <w:pPr>
                    <w:pStyle w:val="00UNWOMENTITLEPAGE"/>
                  </w:pPr>
                  <w:r>
                    <w:t>EDITED BY: UN Women KENYA COUNTRY OFFICE</w:t>
                  </w:r>
                </w:p>
                <w:p w:rsidR="00E53BFE" w:rsidRDefault="00E53BFE" w:rsidP="00AC339D">
                  <w:pPr>
                    <w:pStyle w:val="00UNWOMENTITLEPAGE"/>
                  </w:pPr>
                </w:p>
                <w:p w:rsidR="00E53BFE" w:rsidRDefault="00E53BFE"/>
              </w:txbxContent>
            </v:textbox>
            <w10:wrap type="tight" anchorx="page" anchory="page"/>
          </v:shape>
        </w:pict>
      </w:r>
      <w:r w:rsidR="00F11783" w:rsidRPr="00F71C52">
        <w:rPr>
          <w:noProof/>
          <w:color w:val="009CDB"/>
          <w:szCs w:val="56"/>
          <w:lang w:eastAsia="en-US"/>
        </w:rPr>
        <w:drawing>
          <wp:anchor distT="0" distB="0" distL="114300" distR="114300" simplePos="0" relativeHeight="251707392" behindDoc="0" locked="0" layoutInCell="1" allowOverlap="1">
            <wp:simplePos x="0" y="0"/>
            <wp:positionH relativeFrom="page">
              <wp:posOffset>673100</wp:posOffset>
            </wp:positionH>
            <wp:positionV relativeFrom="page">
              <wp:posOffset>4923155</wp:posOffset>
            </wp:positionV>
            <wp:extent cx="1151255" cy="733425"/>
            <wp:effectExtent l="0" t="0" r="0" b="0"/>
            <wp:wrapTight wrapText="bothSides">
              <wp:wrapPolygon edited="0">
                <wp:start x="5719" y="2805"/>
                <wp:lineTo x="1787" y="6171"/>
                <wp:lineTo x="1787" y="8416"/>
                <wp:lineTo x="5004" y="12904"/>
                <wp:lineTo x="5719" y="18514"/>
                <wp:lineTo x="18586" y="18514"/>
                <wp:lineTo x="19658" y="6732"/>
                <wp:lineTo x="18228" y="5049"/>
                <wp:lineTo x="10008" y="2805"/>
                <wp:lineTo x="5719" y="2805"/>
              </wp:wrapPolygon>
            </wp:wrapTight>
            <wp:docPr id="309" name="Picture 27" descr="Map_ICONS-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_ICONS-17.png"/>
                    <pic:cNvPicPr>
                      <a:picLocks noChangeAspect="1" noChangeArrowheads="1"/>
                    </pic:cNvPicPr>
                  </pic:nvPicPr>
                  <pic:blipFill>
                    <a:blip r:embed="rId21" cstate="print"/>
                    <a:srcRect/>
                    <a:stretch>
                      <a:fillRect/>
                    </a:stretch>
                  </pic:blipFill>
                  <pic:spPr bwMode="auto">
                    <a:xfrm>
                      <a:off x="0" y="0"/>
                      <a:ext cx="1151255" cy="733425"/>
                    </a:xfrm>
                    <a:prstGeom prst="rect">
                      <a:avLst/>
                    </a:prstGeom>
                    <a:noFill/>
                    <a:ln w="9525">
                      <a:noFill/>
                      <a:miter lim="800000"/>
                      <a:headEnd/>
                      <a:tailEnd/>
                    </a:ln>
                  </pic:spPr>
                </pic:pic>
              </a:graphicData>
            </a:graphic>
          </wp:anchor>
        </w:drawing>
      </w:r>
      <w:r w:rsidR="00DB6B3A" w:rsidRPr="00F71C52">
        <w:rPr>
          <w:noProof/>
          <w:color w:val="009CDB"/>
          <w:szCs w:val="56"/>
          <w:lang w:eastAsia="en-US"/>
        </w:rPr>
        <w:drawing>
          <wp:anchor distT="0" distB="0" distL="114300" distR="114300" simplePos="0" relativeHeight="251725824" behindDoc="0" locked="0" layoutInCell="1" allowOverlap="1">
            <wp:simplePos x="0" y="0"/>
            <wp:positionH relativeFrom="page">
              <wp:posOffset>4978400</wp:posOffset>
            </wp:positionH>
            <wp:positionV relativeFrom="page">
              <wp:posOffset>8915400</wp:posOffset>
            </wp:positionV>
            <wp:extent cx="1837055" cy="813435"/>
            <wp:effectExtent l="0" t="0" r="0" b="0"/>
            <wp:wrapTight wrapText="bothSides">
              <wp:wrapPolygon edited="0">
                <wp:start x="7466" y="0"/>
                <wp:lineTo x="3882" y="2023"/>
                <wp:lineTo x="0" y="7419"/>
                <wp:lineTo x="299" y="13489"/>
                <wp:lineTo x="21503" y="13489"/>
                <wp:lineTo x="21503" y="0"/>
                <wp:lineTo x="7466" y="0"/>
              </wp:wrapPolygon>
            </wp:wrapTight>
            <wp:docPr id="1" name="Picture 0" descr="UN_Women_English_No_Tag_Blue_PMS.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_Women_English_No_Tag_Blue_PMS.eps"/>
                    <pic:cNvPicPr/>
                  </pic:nvPicPr>
                  <pic:blipFill>
                    <a:blip r:embed="rId22" cstate="print"/>
                    <a:stretch>
                      <a:fillRect/>
                    </a:stretch>
                  </pic:blipFill>
                  <pic:spPr>
                    <a:xfrm>
                      <a:off x="0" y="0"/>
                      <a:ext cx="1837055" cy="813435"/>
                    </a:xfrm>
                    <a:prstGeom prst="rect">
                      <a:avLst/>
                    </a:prstGeom>
                  </pic:spPr>
                </pic:pic>
              </a:graphicData>
            </a:graphic>
          </wp:anchor>
        </w:drawing>
      </w:r>
      <w:r w:rsidRPr="00F71C52">
        <w:rPr>
          <w:noProof/>
          <w:color w:val="009CDB"/>
          <w:szCs w:val="56"/>
          <w:lang w:eastAsia="en-US"/>
        </w:rPr>
        <w:t>E)</w:t>
      </w:r>
    </w:p>
    <w:p w:rsidR="00AC339D" w:rsidRPr="005473BC" w:rsidRDefault="00DD102D" w:rsidP="005473BC">
      <w:pPr>
        <w:pStyle w:val="01SectionHeaderSpaceafterCHAPTERSSECTIONHEADER"/>
        <w:spacing w:after="120"/>
        <w:rPr>
          <w:sz w:val="72"/>
          <w:szCs w:val="72"/>
        </w:rPr>
        <w:sectPr w:rsidR="00AC339D" w:rsidRPr="005473BC">
          <w:headerReference w:type="default" r:id="rId23"/>
          <w:footerReference w:type="default" r:id="rId24"/>
          <w:pgSz w:w="11899" w:h="16840"/>
          <w:pgMar w:top="1642" w:right="1224" w:bottom="1987" w:left="1224" w:header="720" w:footer="720" w:gutter="0"/>
          <w:cols w:space="331"/>
        </w:sectPr>
      </w:pPr>
      <w:bookmarkStart w:id="0" w:name="_MacBuGuideStaticData_12227V"/>
      <w:r>
        <w:rPr>
          <w:sz w:val="72"/>
          <w:szCs w:val="72"/>
        </w:rPr>
        <w:lastRenderedPageBreak/>
        <w:t>thematic</w:t>
      </w:r>
      <w:r w:rsidR="008B7243">
        <w:rPr>
          <w:sz w:val="72"/>
          <w:szCs w:val="72"/>
        </w:rPr>
        <w:t xml:space="preserve"> evaluatION</w:t>
      </w:r>
    </w:p>
    <w:p w:rsidR="005473BC" w:rsidRDefault="005473BC" w:rsidP="00C77AEB">
      <w:pPr>
        <w:pStyle w:val="02SubheadLevel1"/>
      </w:pPr>
    </w:p>
    <w:p w:rsidR="00AC339D" w:rsidRPr="0062116B" w:rsidRDefault="00DB6B3A" w:rsidP="00C77AEB">
      <w:pPr>
        <w:pStyle w:val="02SubheadLevel1"/>
      </w:pPr>
      <w:r w:rsidRPr="006D0B4E">
        <w:rPr>
          <w:rStyle w:val="02CHARACTERRedMOTHER"/>
        </w:rPr>
        <w:t>I.</w:t>
      </w:r>
      <w:r w:rsidRPr="00B15B8E">
        <w:t xml:space="preserve"> </w:t>
      </w:r>
      <w:r w:rsidR="00B346EB">
        <w:t>Background</w:t>
      </w:r>
      <w:r w:rsidRPr="00B15B8E">
        <w:t xml:space="preserve"> </w:t>
      </w:r>
    </w:p>
    <w:p w:rsidR="008F64C4" w:rsidRDefault="008F64C4" w:rsidP="008F64C4">
      <w:pPr>
        <w:pStyle w:val="BODYTEXTITALICORBOLDINCHARACTERSTYLEREGULARTEXT"/>
      </w:pPr>
    </w:p>
    <w:p w:rsidR="00EF3AF9" w:rsidRDefault="009D7A2F" w:rsidP="003226DB">
      <w:pPr>
        <w:pStyle w:val="BODYTEXTITALICORBOLDINCHARACTERSTYLEREGULARTEXT"/>
      </w:pPr>
      <w:r>
        <w:t xml:space="preserve">The Government of Kenya - </w:t>
      </w:r>
      <w:r w:rsidR="008E196E" w:rsidRPr="008E196E">
        <w:t>United Nations Joint Pr</w:t>
      </w:r>
      <w:r w:rsidR="008E196E" w:rsidRPr="008E196E">
        <w:t>o</w:t>
      </w:r>
      <w:r w:rsidR="008E196E" w:rsidRPr="008E196E">
        <w:t>gramme on Gender Equality and Women’s Empowerment is one of the four flagship joint programmes initiated to promote UN coherence in Kenya. The preparatory stage of the Programme was initiated in early 2009 and impleme</w:t>
      </w:r>
      <w:r w:rsidR="008E196E" w:rsidRPr="008E196E">
        <w:t>n</w:t>
      </w:r>
      <w:r w:rsidR="008E196E" w:rsidRPr="008E196E">
        <w:t xml:space="preserve">tation started in September 2009. </w:t>
      </w:r>
      <w:r w:rsidR="008E196E">
        <w:t>T</w:t>
      </w:r>
      <w:r w:rsidR="008E196E" w:rsidRPr="008E196E">
        <w:t xml:space="preserve">he implementation period was extended first to July 2013 to align with the extension of the UNDAF 2009-2014 and then to December 2014 to finalize planned activities. </w:t>
      </w:r>
    </w:p>
    <w:p w:rsidR="00EF3AF9" w:rsidRDefault="00EF3AF9" w:rsidP="00EF3AF9">
      <w:pPr>
        <w:pStyle w:val="BODYTEXTITALICORBOLDINCHARACTERSTYLEREGULARTEXT"/>
      </w:pPr>
      <w:r w:rsidRPr="00EF3AF9">
        <w:t xml:space="preserve">The JP GEWE aims to contribute to national objectives on gender equality and empowerment of women within five inter-related strategic priority areas and related outputs. These are: </w:t>
      </w:r>
      <w:r w:rsidR="009D7A2F">
        <w:t>i) gender mainstreaming ii) gender-based v</w:t>
      </w:r>
      <w:r>
        <w:t>i</w:t>
      </w:r>
      <w:r>
        <w:t>o</w:t>
      </w:r>
      <w:r>
        <w:t>lence (GBV)</w:t>
      </w:r>
      <w:r w:rsidR="009A47B9">
        <w:t xml:space="preserve"> iii) gender and governance iv) </w:t>
      </w:r>
      <w:r>
        <w:t>economic e</w:t>
      </w:r>
      <w:r>
        <w:t>m</w:t>
      </w:r>
      <w:r>
        <w:t>p</w:t>
      </w:r>
      <w:r w:rsidR="009A47B9">
        <w:t xml:space="preserve">owerment v) UN Coordination and </w:t>
      </w:r>
      <w:r w:rsidRPr="009A47B9">
        <w:rPr>
          <w:i/>
        </w:rPr>
        <w:t>Delivering as One</w:t>
      </w:r>
      <w:r w:rsidR="009A47B9">
        <w:rPr>
          <w:i/>
        </w:rPr>
        <w:t xml:space="preserve"> </w:t>
      </w:r>
      <w:r w:rsidR="009A47B9">
        <w:t>(DaO)</w:t>
      </w:r>
      <w:r>
        <w:t xml:space="preserve">. </w:t>
      </w:r>
    </w:p>
    <w:p w:rsidR="00981BA6" w:rsidRDefault="00981BA6" w:rsidP="003226DB">
      <w:pPr>
        <w:pStyle w:val="BODYTEXTITALICORBOLDINCHARACTERSTYLEREGULARTEXT"/>
      </w:pPr>
      <w:r>
        <w:t>The design and implementation of the Programme reflec</w:t>
      </w:r>
      <w:r>
        <w:t>t</w:t>
      </w:r>
      <w:r>
        <w:t>ed the gender context in Kenya</w:t>
      </w:r>
      <w:r w:rsidR="009A47B9">
        <w:t>.</w:t>
      </w:r>
      <w:r>
        <w:t xml:space="preserve"> International initiatives on aid or development effectiveness as well as reforms within the UN in relation to Delivering as One provided the co</w:t>
      </w:r>
      <w:r>
        <w:t>n</w:t>
      </w:r>
      <w:r>
        <w:t xml:space="preserve">ceptual framework for the design and implementation of the Programme. </w:t>
      </w:r>
    </w:p>
    <w:p w:rsidR="003226DB" w:rsidRDefault="00EF3AF9" w:rsidP="003226DB">
      <w:pPr>
        <w:pStyle w:val="BODYTEXTITALICORBOLDINCHARACTERSTYLEREGULARTEXT"/>
      </w:pPr>
      <w:r w:rsidRPr="00EF3AF9">
        <w:t>The implementation of the JP GEWE involved a broad range of stakeh</w:t>
      </w:r>
      <w:r>
        <w:t>olders including 14 UN agencies</w:t>
      </w:r>
      <w:r w:rsidRPr="00EF3AF9">
        <w:t>, GoK inst</w:t>
      </w:r>
      <w:r w:rsidRPr="00EF3AF9">
        <w:t>i</w:t>
      </w:r>
      <w:r w:rsidRPr="00EF3AF9">
        <w:t xml:space="preserve">tutions, CSOs, private sector, </w:t>
      </w:r>
      <w:r>
        <w:t xml:space="preserve">and development partners (DPs). </w:t>
      </w:r>
      <w:r>
        <w:rPr>
          <w:rStyle w:val="FootnoteReference"/>
        </w:rPr>
        <w:footnoteReference w:id="1"/>
      </w:r>
    </w:p>
    <w:p w:rsidR="00F471D1" w:rsidRDefault="00F471D1" w:rsidP="008F64C4">
      <w:pPr>
        <w:pStyle w:val="BODYTEXTITALICORBOLDINCHARACTERSTYLEREGULARTEXT"/>
      </w:pPr>
    </w:p>
    <w:p w:rsidR="00AC339D" w:rsidRDefault="00DB6B3A" w:rsidP="00C77AEB">
      <w:pPr>
        <w:pStyle w:val="02SubheadLevel1"/>
      </w:pPr>
      <w:r w:rsidRPr="006D0B4E">
        <w:rPr>
          <w:rStyle w:val="02CHARACTERRedMOTHER"/>
        </w:rPr>
        <w:lastRenderedPageBreak/>
        <w:t>II.</w:t>
      </w:r>
      <w:r w:rsidRPr="00B15B8E">
        <w:t xml:space="preserve"> </w:t>
      </w:r>
      <w:r w:rsidR="00B346EB">
        <w:t>Program Purpose and Goals</w:t>
      </w:r>
      <w:r w:rsidRPr="00B15B8E">
        <w:t xml:space="preserve"> </w:t>
      </w:r>
    </w:p>
    <w:p w:rsidR="00F471D1" w:rsidRDefault="00F471D1" w:rsidP="00F471D1">
      <w:pPr>
        <w:autoSpaceDE w:val="0"/>
        <w:autoSpaceDN w:val="0"/>
        <w:adjustRightInd w:val="0"/>
        <w:spacing w:line="240" w:lineRule="atLeast"/>
        <w:jc w:val="both"/>
        <w:rPr>
          <w:rFonts w:cs="TheSansLight-Plain"/>
          <w:b w:val="0"/>
          <w:color w:val="000000"/>
          <w:sz w:val="19"/>
          <w:szCs w:val="19"/>
        </w:rPr>
      </w:pPr>
    </w:p>
    <w:p w:rsidR="006E54EF" w:rsidRDefault="00C727C2" w:rsidP="00F471D1">
      <w:pPr>
        <w:autoSpaceDE w:val="0"/>
        <w:autoSpaceDN w:val="0"/>
        <w:adjustRightInd w:val="0"/>
        <w:spacing w:line="240" w:lineRule="atLeast"/>
        <w:jc w:val="both"/>
        <w:rPr>
          <w:rFonts w:cs="TheSansLight-Plain"/>
          <w:b w:val="0"/>
          <w:color w:val="000000"/>
          <w:sz w:val="19"/>
          <w:szCs w:val="19"/>
        </w:rPr>
      </w:pPr>
      <w:r w:rsidRPr="00C727C2">
        <w:rPr>
          <w:rFonts w:cs="TheSansLight-Plain"/>
          <w:b w:val="0"/>
          <w:color w:val="000000"/>
          <w:sz w:val="19"/>
          <w:szCs w:val="19"/>
        </w:rPr>
        <w:t>According to the Programme document the ultimate o</w:t>
      </w:r>
      <w:r w:rsidRPr="00C727C2">
        <w:rPr>
          <w:rFonts w:cs="TheSansLight-Plain"/>
          <w:b w:val="0"/>
          <w:color w:val="000000"/>
          <w:sz w:val="19"/>
          <w:szCs w:val="19"/>
        </w:rPr>
        <w:t>b</w:t>
      </w:r>
      <w:r w:rsidRPr="00C727C2">
        <w:rPr>
          <w:rFonts w:cs="TheSansLight-Plain"/>
          <w:b w:val="0"/>
          <w:color w:val="000000"/>
          <w:sz w:val="19"/>
          <w:szCs w:val="19"/>
        </w:rPr>
        <w:t xml:space="preserve">jective of the Programme is </w:t>
      </w:r>
      <w:r w:rsidRPr="008B2A1E">
        <w:rPr>
          <w:rFonts w:cs="TheSansLight-Plain"/>
          <w:b w:val="0"/>
          <w:i/>
          <w:color w:val="000000"/>
          <w:sz w:val="19"/>
          <w:szCs w:val="19"/>
        </w:rPr>
        <w:t>“contributing to creating an enabling environment for the mainstreaming of gender and the empowerment of women in Kenya by maximizing the use of human and financial resources available to the UN and providing technical, financial and infrastructural capacity building support within 5 inter-related priority areas.”</w:t>
      </w:r>
      <w:r w:rsidRPr="00C727C2">
        <w:rPr>
          <w:rFonts w:cs="TheSansLight-Plain"/>
          <w:b w:val="0"/>
          <w:color w:val="000000"/>
          <w:sz w:val="19"/>
          <w:szCs w:val="19"/>
        </w:rPr>
        <w:t xml:space="preserve"> </w:t>
      </w:r>
      <w:r w:rsidR="003226DB" w:rsidRPr="003226DB">
        <w:rPr>
          <w:rFonts w:cs="TheSansLight-Plain"/>
          <w:b w:val="0"/>
          <w:color w:val="000000"/>
          <w:sz w:val="19"/>
          <w:szCs w:val="19"/>
        </w:rPr>
        <w:t xml:space="preserve">Broadly speaking the JP GEWE had two objectives, </w:t>
      </w:r>
      <w:r w:rsidR="00981BA6" w:rsidRPr="003226DB">
        <w:rPr>
          <w:rFonts w:cs="TheSansLight-Plain"/>
          <w:b w:val="0"/>
          <w:color w:val="000000"/>
          <w:sz w:val="19"/>
          <w:szCs w:val="19"/>
        </w:rPr>
        <w:t>substantive</w:t>
      </w:r>
      <w:r w:rsidR="00981BA6">
        <w:rPr>
          <w:rFonts w:cs="TheSansLight-Plain"/>
          <w:b w:val="0"/>
          <w:color w:val="000000"/>
          <w:sz w:val="19"/>
          <w:szCs w:val="19"/>
        </w:rPr>
        <w:t xml:space="preserve"> and</w:t>
      </w:r>
      <w:r w:rsidR="00981BA6" w:rsidRPr="003226DB">
        <w:rPr>
          <w:rFonts w:cs="TheSansLight-Plain"/>
          <w:b w:val="0"/>
          <w:color w:val="000000"/>
          <w:sz w:val="19"/>
          <w:szCs w:val="19"/>
        </w:rPr>
        <w:t xml:space="preserve"> </w:t>
      </w:r>
      <w:r w:rsidR="00981BA6">
        <w:rPr>
          <w:rFonts w:cs="TheSansLight-Plain"/>
          <w:b w:val="0"/>
          <w:color w:val="000000"/>
          <w:sz w:val="19"/>
          <w:szCs w:val="19"/>
        </w:rPr>
        <w:t>procedural</w:t>
      </w:r>
      <w:r w:rsidR="003226DB" w:rsidRPr="003226DB">
        <w:rPr>
          <w:rFonts w:cs="TheSansLight-Plain"/>
          <w:b w:val="0"/>
          <w:color w:val="000000"/>
          <w:sz w:val="19"/>
          <w:szCs w:val="19"/>
        </w:rPr>
        <w:t xml:space="preserve">. </w:t>
      </w:r>
    </w:p>
    <w:p w:rsidR="006E54EF" w:rsidRDefault="006E54EF" w:rsidP="00F471D1">
      <w:pPr>
        <w:autoSpaceDE w:val="0"/>
        <w:autoSpaceDN w:val="0"/>
        <w:adjustRightInd w:val="0"/>
        <w:spacing w:line="240" w:lineRule="atLeast"/>
        <w:jc w:val="both"/>
        <w:rPr>
          <w:rFonts w:cs="TheSansLight-Plain"/>
          <w:b w:val="0"/>
          <w:color w:val="000000"/>
          <w:sz w:val="19"/>
          <w:szCs w:val="19"/>
        </w:rPr>
      </w:pPr>
    </w:p>
    <w:p w:rsidR="00843988" w:rsidRDefault="00981BA6" w:rsidP="00F471D1">
      <w:pPr>
        <w:autoSpaceDE w:val="0"/>
        <w:autoSpaceDN w:val="0"/>
        <w:adjustRightInd w:val="0"/>
        <w:spacing w:line="240" w:lineRule="atLeast"/>
        <w:jc w:val="both"/>
        <w:rPr>
          <w:rFonts w:cs="TheSansLight-Plain"/>
          <w:b w:val="0"/>
          <w:color w:val="000000"/>
          <w:sz w:val="19"/>
          <w:szCs w:val="19"/>
        </w:rPr>
      </w:pPr>
      <w:r w:rsidRPr="003226DB">
        <w:rPr>
          <w:rFonts w:cs="TheSansLight-Plain"/>
          <w:b w:val="0"/>
          <w:color w:val="000000"/>
          <w:sz w:val="19"/>
          <w:szCs w:val="19"/>
        </w:rPr>
        <w:t>The substantive objec</w:t>
      </w:r>
      <w:r>
        <w:rPr>
          <w:rFonts w:cs="TheSansLight-Plain"/>
          <w:b w:val="0"/>
          <w:color w:val="000000"/>
          <w:sz w:val="19"/>
          <w:szCs w:val="19"/>
        </w:rPr>
        <w:t xml:space="preserve">tive </w:t>
      </w:r>
      <w:r w:rsidRPr="003226DB">
        <w:rPr>
          <w:rFonts w:cs="TheSansLight-Plain"/>
          <w:b w:val="0"/>
          <w:color w:val="000000"/>
          <w:sz w:val="19"/>
          <w:szCs w:val="19"/>
        </w:rPr>
        <w:t>was changing/improving the gender equality and women’s empowerment situation in the country focusing on gender mainstreaming, gender based violence, political participation and economic e</w:t>
      </w:r>
      <w:r w:rsidRPr="003226DB">
        <w:rPr>
          <w:rFonts w:cs="TheSansLight-Plain"/>
          <w:b w:val="0"/>
          <w:color w:val="000000"/>
          <w:sz w:val="19"/>
          <w:szCs w:val="19"/>
        </w:rPr>
        <w:t>m</w:t>
      </w:r>
      <w:r w:rsidRPr="003226DB">
        <w:rPr>
          <w:rFonts w:cs="TheSansLight-Plain"/>
          <w:b w:val="0"/>
          <w:color w:val="000000"/>
          <w:sz w:val="19"/>
          <w:szCs w:val="19"/>
        </w:rPr>
        <w:t>powerment.</w:t>
      </w:r>
      <w:r>
        <w:rPr>
          <w:rFonts w:cs="TheSansLight-Plain"/>
          <w:b w:val="0"/>
          <w:color w:val="000000"/>
          <w:sz w:val="19"/>
          <w:szCs w:val="19"/>
        </w:rPr>
        <w:t xml:space="preserve"> </w:t>
      </w:r>
      <w:r w:rsidR="003226DB" w:rsidRPr="003226DB">
        <w:rPr>
          <w:rFonts w:cs="TheSansLight-Plain"/>
          <w:b w:val="0"/>
          <w:color w:val="000000"/>
          <w:sz w:val="19"/>
          <w:szCs w:val="19"/>
        </w:rPr>
        <w:t xml:space="preserve">The procedural objective of the JP was </w:t>
      </w:r>
      <w:r w:rsidR="001F00BA">
        <w:rPr>
          <w:rFonts w:cs="TheSansLight-Plain"/>
          <w:b w:val="0"/>
          <w:color w:val="000000"/>
          <w:sz w:val="19"/>
          <w:szCs w:val="19"/>
        </w:rPr>
        <w:t>tran</w:t>
      </w:r>
      <w:r w:rsidR="001F00BA">
        <w:rPr>
          <w:rFonts w:cs="TheSansLight-Plain"/>
          <w:b w:val="0"/>
          <w:color w:val="000000"/>
          <w:sz w:val="19"/>
          <w:szCs w:val="19"/>
        </w:rPr>
        <w:t>s</w:t>
      </w:r>
      <w:r w:rsidR="001F00BA">
        <w:rPr>
          <w:rFonts w:cs="TheSansLight-Plain"/>
          <w:b w:val="0"/>
          <w:color w:val="000000"/>
          <w:sz w:val="19"/>
          <w:szCs w:val="19"/>
        </w:rPr>
        <w:t>forming</w:t>
      </w:r>
      <w:r w:rsidR="003226DB" w:rsidRPr="003226DB">
        <w:rPr>
          <w:rFonts w:cs="TheSansLight-Plain"/>
          <w:b w:val="0"/>
          <w:color w:val="000000"/>
          <w:sz w:val="19"/>
          <w:szCs w:val="19"/>
        </w:rPr>
        <w:t xml:space="preserve"> the way the UN system works (how UN agencies interact, share information and work with national stak</w:t>
      </w:r>
      <w:r w:rsidR="003226DB" w:rsidRPr="003226DB">
        <w:rPr>
          <w:rFonts w:cs="TheSansLight-Plain"/>
          <w:b w:val="0"/>
          <w:color w:val="000000"/>
          <w:sz w:val="19"/>
          <w:szCs w:val="19"/>
        </w:rPr>
        <w:t>e</w:t>
      </w:r>
      <w:r w:rsidR="003226DB" w:rsidRPr="003226DB">
        <w:rPr>
          <w:rFonts w:cs="TheSansLight-Plain"/>
          <w:b w:val="0"/>
          <w:color w:val="000000"/>
          <w:sz w:val="19"/>
          <w:szCs w:val="19"/>
        </w:rPr>
        <w:t xml:space="preserve">holders) to bring about coherence and cohesion in </w:t>
      </w:r>
      <w:r w:rsidR="001F00BA">
        <w:rPr>
          <w:rFonts w:cs="TheSansLight-Plain"/>
          <w:b w:val="0"/>
          <w:color w:val="000000"/>
          <w:sz w:val="19"/>
          <w:szCs w:val="19"/>
        </w:rPr>
        <w:t>its</w:t>
      </w:r>
      <w:r w:rsidR="003226DB" w:rsidRPr="003226DB">
        <w:rPr>
          <w:rFonts w:cs="TheSansLight-Plain"/>
          <w:b w:val="0"/>
          <w:color w:val="000000"/>
          <w:sz w:val="19"/>
          <w:szCs w:val="19"/>
        </w:rPr>
        <w:t xml:space="preserve"> su</w:t>
      </w:r>
      <w:r w:rsidR="003226DB" w:rsidRPr="003226DB">
        <w:rPr>
          <w:rFonts w:cs="TheSansLight-Plain"/>
          <w:b w:val="0"/>
          <w:color w:val="000000"/>
          <w:sz w:val="19"/>
          <w:szCs w:val="19"/>
        </w:rPr>
        <w:t>p</w:t>
      </w:r>
      <w:r w:rsidR="003226DB" w:rsidRPr="003226DB">
        <w:rPr>
          <w:rFonts w:cs="TheSansLight-Plain"/>
          <w:b w:val="0"/>
          <w:color w:val="000000"/>
          <w:sz w:val="19"/>
          <w:szCs w:val="19"/>
        </w:rPr>
        <w:t xml:space="preserve">port to national stakeholders. </w:t>
      </w:r>
    </w:p>
    <w:p w:rsidR="00930231" w:rsidRPr="00815B92" w:rsidRDefault="00930231" w:rsidP="00815B92">
      <w:pPr>
        <w:autoSpaceDE w:val="0"/>
        <w:autoSpaceDN w:val="0"/>
        <w:adjustRightInd w:val="0"/>
        <w:spacing w:line="240" w:lineRule="atLeast"/>
        <w:jc w:val="both"/>
        <w:rPr>
          <w:rFonts w:cs="TheSansLight-Plain"/>
          <w:b w:val="0"/>
          <w:color w:val="000000"/>
          <w:sz w:val="19"/>
          <w:szCs w:val="19"/>
        </w:rPr>
      </w:pPr>
    </w:p>
    <w:p w:rsidR="003F0B17" w:rsidRPr="00477A08" w:rsidRDefault="00477A08" w:rsidP="00477A08">
      <w:pPr>
        <w:pStyle w:val="02SubheadLevel1"/>
        <w:rPr>
          <w:rStyle w:val="02CHARACTERRedMOTHER"/>
        </w:rPr>
      </w:pPr>
      <w:r>
        <w:rPr>
          <w:rStyle w:val="02CHARACTERRedMOTHER"/>
        </w:rPr>
        <w:t>III</w:t>
      </w:r>
      <w:r w:rsidR="003F0B17" w:rsidRPr="00477A08">
        <w:rPr>
          <w:rStyle w:val="02CHARACTERRedMOTHER"/>
        </w:rPr>
        <w:t xml:space="preserve">. </w:t>
      </w:r>
      <w:r w:rsidR="003F0B17" w:rsidRPr="00477A08">
        <w:rPr>
          <w:bCs w:val="0"/>
        </w:rPr>
        <w:t>Evaluation Objectives and Scope</w:t>
      </w:r>
    </w:p>
    <w:p w:rsidR="003F0B17" w:rsidRDefault="003F0B17" w:rsidP="00DD1C7D">
      <w:pPr>
        <w:pStyle w:val="BODYTEXTITALICORBOLDINCHARACTERSTYLEREGULARTEXT"/>
      </w:pPr>
      <w:r w:rsidRPr="003F0B17">
        <w:rPr>
          <w:b/>
        </w:rPr>
        <w:t>Evaluation Purpose:</w:t>
      </w:r>
      <w:r>
        <w:t xml:space="preserve"> </w:t>
      </w:r>
    </w:p>
    <w:p w:rsidR="00F471D1" w:rsidRDefault="00EF3AF9" w:rsidP="00DD1C7D">
      <w:pPr>
        <w:pStyle w:val="BODYTEXTITALICORBOLDINCHARACTERSTYLEREGULARTEXT"/>
      </w:pPr>
      <w:r>
        <w:t>The purpose of the evaluation was</w:t>
      </w:r>
      <w:r w:rsidR="00D4078E" w:rsidRPr="00D4078E">
        <w:t xml:space="preserve"> </w:t>
      </w:r>
      <w:r w:rsidR="00D4078E" w:rsidRPr="00233966">
        <w:rPr>
          <w:i/>
        </w:rPr>
        <w:t>“to assess the Joint Programme operations, administration, and outcomes in order to identify lessons and good practices that can i</w:t>
      </w:r>
      <w:r w:rsidR="00D4078E" w:rsidRPr="00233966">
        <w:rPr>
          <w:i/>
        </w:rPr>
        <w:t>m</w:t>
      </w:r>
      <w:r w:rsidR="00D4078E" w:rsidRPr="00233966">
        <w:rPr>
          <w:i/>
        </w:rPr>
        <w:t>prove future gender equality and women’s empowerment Joint Programmes and joint programming in Kenya.”</w:t>
      </w:r>
      <w:r w:rsidR="00D4078E" w:rsidRPr="00D4078E">
        <w:t xml:space="preserve"> </w:t>
      </w:r>
      <w:r w:rsidR="003A2EDD" w:rsidRPr="00D4078E">
        <w:t>The evaluation looked at pro</w:t>
      </w:r>
      <w:r w:rsidR="00233966">
        <w:t>gress made under the five priority a</w:t>
      </w:r>
      <w:r w:rsidR="003A2EDD" w:rsidRPr="00D4078E">
        <w:t>reas and evaluated the extent to which the JP has met its overarching development goal.</w:t>
      </w:r>
      <w:r w:rsidR="003A2EDD">
        <w:t xml:space="preserve"> </w:t>
      </w:r>
      <w:r w:rsidR="00D4078E" w:rsidRPr="00D4078E">
        <w:t>The primary users of this evaluation will be the UN system in Kenya as well as the Go</w:t>
      </w:r>
      <w:r w:rsidR="00233966">
        <w:t>vernment</w:t>
      </w:r>
      <w:r w:rsidR="00D4078E" w:rsidRPr="00D4078E">
        <w:t xml:space="preserve"> and other national stakeholders</w:t>
      </w:r>
      <w:r w:rsidR="00233966">
        <w:t xml:space="preserve"> working on GEWE issues</w:t>
      </w:r>
      <w:r w:rsidR="00D4078E" w:rsidRPr="00D4078E">
        <w:t xml:space="preserve">. </w:t>
      </w:r>
    </w:p>
    <w:p w:rsidR="00892006" w:rsidRDefault="003F0B17" w:rsidP="00F471D1">
      <w:pPr>
        <w:pStyle w:val="BODYTEXTITALICORBOLDINCHARACTERSTYLEREGULARTEXT"/>
      </w:pPr>
      <w:r w:rsidRPr="003F0B17">
        <w:rPr>
          <w:b/>
        </w:rPr>
        <w:t>Data</w:t>
      </w:r>
      <w:r w:rsidR="001D5667">
        <w:rPr>
          <w:b/>
        </w:rPr>
        <w:t>, Sources,</w:t>
      </w:r>
      <w:r w:rsidR="00DD29D8">
        <w:rPr>
          <w:b/>
        </w:rPr>
        <w:t xml:space="preserve"> </w:t>
      </w:r>
      <w:r w:rsidRPr="003F0B17">
        <w:rPr>
          <w:b/>
        </w:rPr>
        <w:t xml:space="preserve">Collection </w:t>
      </w:r>
      <w:r w:rsidR="00DD29D8">
        <w:rPr>
          <w:b/>
        </w:rPr>
        <w:t xml:space="preserve">and Analysis </w:t>
      </w:r>
      <w:r w:rsidRPr="003F0B17">
        <w:rPr>
          <w:b/>
        </w:rPr>
        <w:t>Methods:</w:t>
      </w:r>
      <w:r w:rsidR="003427C4" w:rsidRPr="003427C4">
        <w:t xml:space="preserve"> </w:t>
      </w:r>
    </w:p>
    <w:p w:rsidR="007E6903" w:rsidRDefault="00D4078E" w:rsidP="00D4078E">
      <w:pPr>
        <w:pStyle w:val="BODYTEXTITALICORBOLDINCHARACTERSTYLEREGULARTEXT"/>
      </w:pPr>
      <w:r>
        <w:t>The evaluation used appropriate data collection methods to access information from primary and secondary sources. The desk review covered all Programme related documents, the UNDAF 2009-14, GoK policies and laws as well as other documents relevant to the Programme co</w:t>
      </w:r>
      <w:r>
        <w:t>n</w:t>
      </w:r>
      <w:r>
        <w:t xml:space="preserve">text. </w:t>
      </w:r>
    </w:p>
    <w:p w:rsidR="007E6903" w:rsidRDefault="00D4078E" w:rsidP="00D4078E">
      <w:pPr>
        <w:pStyle w:val="BODYTEXTITALICORBOLDINCHARACTERSTYLEREGULARTEXT"/>
      </w:pPr>
      <w:r>
        <w:t xml:space="preserve">Primary data was collected from representatives of UN agencies (including 5 heads of agencies), GoK institutions, civil society organizations, private sector institutions and </w:t>
      </w:r>
      <w:r>
        <w:lastRenderedPageBreak/>
        <w:t>development partners as well as beneficiaries. The data was collected using three tools: Key Informant Interview</w:t>
      </w:r>
      <w:r w:rsidR="00233966">
        <w:t>s</w:t>
      </w:r>
      <w:r>
        <w:t xml:space="preserve"> (KII); Focus Group Discussions (FGDs), and online admini</w:t>
      </w:r>
      <w:r>
        <w:t>s</w:t>
      </w:r>
      <w:r>
        <w:t xml:space="preserve">tered survey questionnaires. </w:t>
      </w:r>
    </w:p>
    <w:p w:rsidR="00F471D1" w:rsidRPr="003427C4" w:rsidRDefault="00D4078E" w:rsidP="00D4078E">
      <w:pPr>
        <w:pStyle w:val="BODYTEXTITALICORBOLDINCHARACTERSTYLEREGULARTEXT"/>
      </w:pPr>
      <w:r>
        <w:t xml:space="preserve">Field visits were conducted to three counties (Migori, Naivasha, Makueni) selected on the basis of geographic representativeness, logistical feasibility, and programme maturity level and diversity in terms of thematic focus. </w:t>
      </w:r>
    </w:p>
    <w:p w:rsidR="001D5667" w:rsidRDefault="003F0B17" w:rsidP="00F471D1">
      <w:pPr>
        <w:pStyle w:val="BODYTEXTITALICORBOLDINCHARACTERSTYLEREGULARTEXT"/>
      </w:pPr>
      <w:r>
        <w:rPr>
          <w:b/>
        </w:rPr>
        <w:t>Evaluation Methodology:</w:t>
      </w:r>
      <w:r w:rsidR="008F4CBC">
        <w:rPr>
          <w:b/>
        </w:rPr>
        <w:t xml:space="preserve"> </w:t>
      </w:r>
    </w:p>
    <w:p w:rsidR="00F471D1" w:rsidRPr="001D5667" w:rsidRDefault="00D4078E" w:rsidP="00F471D1">
      <w:pPr>
        <w:pStyle w:val="BODYTEXTITALICORBOLDINCHARACTERSTYLEREGULARTEXT"/>
      </w:pPr>
      <w:r w:rsidRPr="00D4078E">
        <w:t>The evaluation approach adopted for</w:t>
      </w:r>
      <w:r w:rsidR="00EF3AF9">
        <w:t xml:space="preserve"> this final evaluation was </w:t>
      </w:r>
      <w:r w:rsidRPr="00D4078E">
        <w:t>informed by rights-based and gender equality a</w:t>
      </w:r>
      <w:r w:rsidRPr="00D4078E">
        <w:t>p</w:t>
      </w:r>
      <w:r w:rsidRPr="00D4078E">
        <w:t>proaches. The process was participatory and inclusive in terms of accommodating the views of stakeholders and focusing on the utilization of evaluation results. The eval</w:t>
      </w:r>
      <w:r w:rsidRPr="00D4078E">
        <w:t>u</w:t>
      </w:r>
      <w:r w:rsidRPr="00D4078E">
        <w:t xml:space="preserve">ation used the OECD-DAC evaluation criteria of relevance, effectiveness, efficiency, impact and sustainability as the analytical framework for responding to the evaluation questions. In addition, the coherence, management and coordination dimensions of the Programme were included in the evaluation.    </w:t>
      </w:r>
    </w:p>
    <w:p w:rsidR="003F0B17" w:rsidRPr="00477A08" w:rsidRDefault="00EB451A" w:rsidP="00AC339D">
      <w:pPr>
        <w:pStyle w:val="BODYTEXTITALICORBOLDINCHARACTERSTYLEREGULARTEXT"/>
        <w:rPr>
          <w:bCs/>
          <w:color w:val="009CDB"/>
          <w:sz w:val="26"/>
          <w:szCs w:val="28"/>
        </w:rPr>
      </w:pPr>
      <w:r w:rsidRPr="00477A08">
        <w:rPr>
          <w:rStyle w:val="02CHARACTERRedMOTHER"/>
        </w:rPr>
        <w:tab/>
      </w:r>
      <w:r w:rsidR="00477A08" w:rsidRPr="00477A08">
        <w:rPr>
          <w:rStyle w:val="02CHARACTERRedMOTHER"/>
        </w:rPr>
        <w:t>IV.</w:t>
      </w:r>
      <w:r w:rsidR="003F0B17" w:rsidRPr="00477A08">
        <w:rPr>
          <w:bCs/>
          <w:color w:val="009CDB"/>
          <w:sz w:val="26"/>
          <w:szCs w:val="28"/>
        </w:rPr>
        <w:t xml:space="preserve"> </w:t>
      </w:r>
      <w:r w:rsidR="003F0B17" w:rsidRPr="00477A08">
        <w:rPr>
          <w:b/>
          <w:bCs/>
          <w:color w:val="009CDB"/>
          <w:sz w:val="26"/>
          <w:szCs w:val="28"/>
        </w:rPr>
        <w:t>Findings</w:t>
      </w:r>
    </w:p>
    <w:p w:rsidR="006A6AD3" w:rsidRDefault="00CB203E" w:rsidP="00DD1C7D">
      <w:pPr>
        <w:pStyle w:val="BODYTEXTITALICORBOLDINCHARACTERSTYLEREGULARTEXT"/>
        <w:rPr>
          <w:b/>
          <w:bCs/>
        </w:rPr>
      </w:pPr>
      <w:r>
        <w:rPr>
          <w:b/>
          <w:bCs/>
        </w:rPr>
        <w:t>i</w:t>
      </w:r>
      <w:r w:rsidR="00DB0D04" w:rsidRPr="00DB0D04">
        <w:rPr>
          <w:b/>
          <w:bCs/>
        </w:rPr>
        <w:t>. Relevance of objectives:</w:t>
      </w:r>
      <w:r>
        <w:rPr>
          <w:b/>
          <w:bCs/>
        </w:rPr>
        <w:t xml:space="preserve"> </w:t>
      </w:r>
    </w:p>
    <w:p w:rsidR="00A04F6D" w:rsidRDefault="00A04F6D" w:rsidP="00DD1C7D">
      <w:pPr>
        <w:pStyle w:val="BODYTEXTITALICORBOLDINCHARACTERSTYLEREGULARTEXT"/>
        <w:rPr>
          <w:bCs/>
        </w:rPr>
      </w:pPr>
      <w:r>
        <w:rPr>
          <w:bCs/>
        </w:rPr>
        <w:t>According to t</w:t>
      </w:r>
      <w:r w:rsidRPr="00A04F6D">
        <w:rPr>
          <w:bCs/>
        </w:rPr>
        <w:t xml:space="preserve">he </w:t>
      </w:r>
      <w:r>
        <w:rPr>
          <w:bCs/>
        </w:rPr>
        <w:t xml:space="preserve">Programme document the </w:t>
      </w:r>
      <w:r w:rsidRPr="00A04F6D">
        <w:rPr>
          <w:bCs/>
        </w:rPr>
        <w:t>ultimate o</w:t>
      </w:r>
      <w:r w:rsidRPr="00A04F6D">
        <w:rPr>
          <w:bCs/>
        </w:rPr>
        <w:t>b</w:t>
      </w:r>
      <w:r w:rsidRPr="00A04F6D">
        <w:rPr>
          <w:bCs/>
        </w:rPr>
        <w:t xml:space="preserve">jective of the Programme is </w:t>
      </w:r>
      <w:r w:rsidRPr="004800E6">
        <w:rPr>
          <w:bCs/>
          <w:i/>
        </w:rPr>
        <w:t xml:space="preserve">“contributing to creating an enabling environment for the mainstreaming of gender and the empowerment of women in Kenya by maximizing the use of human and financial resources available to the UN and providing technical, financial and infrastructural </w:t>
      </w:r>
      <w:r w:rsidRPr="004800E6">
        <w:rPr>
          <w:bCs/>
          <w:i/>
        </w:rPr>
        <w:lastRenderedPageBreak/>
        <w:t>capacity building support within 5 inter-related priority areas.”</w:t>
      </w:r>
      <w:r w:rsidRPr="00A04F6D">
        <w:rPr>
          <w:bCs/>
        </w:rPr>
        <w:t xml:space="preserve"> </w:t>
      </w:r>
      <w:r w:rsidR="00F433B4">
        <w:rPr>
          <w:bCs/>
        </w:rPr>
        <w:t>The evaluation found</w:t>
      </w:r>
      <w:r w:rsidR="00D4078E" w:rsidRPr="00D4078E">
        <w:rPr>
          <w:bCs/>
        </w:rPr>
        <w:t xml:space="preserve"> </w:t>
      </w:r>
      <w:r w:rsidR="00F433B4" w:rsidRPr="00A12735">
        <w:rPr>
          <w:bCs/>
        </w:rPr>
        <w:t>that</w:t>
      </w:r>
      <w:r w:rsidR="00F433B4">
        <w:rPr>
          <w:bCs/>
        </w:rPr>
        <w:t xml:space="preserve"> the</w:t>
      </w:r>
      <w:r w:rsidR="00F433B4" w:rsidRPr="00A12735">
        <w:rPr>
          <w:bCs/>
        </w:rPr>
        <w:t xml:space="preserve"> JP GEWE objectives </w:t>
      </w:r>
      <w:r w:rsidR="00F433B4" w:rsidRPr="00D4078E">
        <w:rPr>
          <w:bCs/>
        </w:rPr>
        <w:t>under the five thematic priority areas</w:t>
      </w:r>
      <w:r w:rsidR="00F433B4" w:rsidRPr="00A12735">
        <w:rPr>
          <w:bCs/>
        </w:rPr>
        <w:t xml:space="preserve"> were relevant to national priorities and policies of the GoK at the time of the Programme de</w:t>
      </w:r>
      <w:r w:rsidR="00F433B4">
        <w:rPr>
          <w:bCs/>
        </w:rPr>
        <w:t xml:space="preserve">sign and remain so today </w:t>
      </w:r>
      <w:r w:rsidR="00D4078E" w:rsidRPr="00D4078E">
        <w:rPr>
          <w:bCs/>
        </w:rPr>
        <w:t>particularly to rights and needs of targeted institutions and women.</w:t>
      </w:r>
      <w:r w:rsidR="00F433B4">
        <w:rPr>
          <w:bCs/>
        </w:rPr>
        <w:t xml:space="preserve"> </w:t>
      </w:r>
    </w:p>
    <w:p w:rsidR="00AB1A0E" w:rsidRDefault="00403BCD" w:rsidP="00DD1C7D">
      <w:pPr>
        <w:pStyle w:val="BODYTEXTITALICORBOLDINCHARACTERSTYLEREGULARTEXT"/>
        <w:rPr>
          <w:bCs/>
        </w:rPr>
      </w:pPr>
      <w:r w:rsidRPr="00403BCD">
        <w:rPr>
          <w:noProof/>
          <w:color w:val="007EB9"/>
          <w:sz w:val="78"/>
        </w:rPr>
        <w:pict>
          <v:shape id="Text Box 117" o:spid="_x0000_s1029" type="#_x0000_t202" style="position:absolute;left:0;text-align:left;margin-left:65.8pt;margin-top:187.2pt;width:225pt;height:220.75pt;z-index:251718656;visibility:visible;mso-wrap-distance-left:9.36pt;mso-wrap-distance-top:9.36pt;mso-wrap-distance-bottom:9.36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" fillcolor="#ecf4fb" stroked="f">
            <v:textbox inset="4.586mm,12.96pt,4.586mm,4.586mm">
              <w:txbxContent>
                <w:p w:rsidR="00E53BFE" w:rsidRDefault="00E53BFE" w:rsidP="008B7243">
                  <w:pPr>
                    <w:pStyle w:val="BoxRedMOTHER"/>
                  </w:pPr>
                  <w:r>
                    <w:t>Project Summary</w:t>
                  </w:r>
                </w:p>
                <w:p w:rsidR="00E53BFE" w:rsidRPr="0034623F" w:rsidRDefault="00E53BFE" w:rsidP="00AC339D">
                  <w:pPr>
                    <w:pStyle w:val="BODYTEXTITALICORBOLDINCHARACTERSTYLEREGULARTEXT"/>
                  </w:pPr>
                  <w:r w:rsidRPr="00B346EB">
                    <w:rPr>
                      <w:b/>
                    </w:rPr>
                    <w:t>Country:</w:t>
                  </w:r>
                  <w:r>
                    <w:rPr>
                      <w:b/>
                    </w:rPr>
                    <w:t xml:space="preserve"> </w:t>
                  </w:r>
                  <w:r w:rsidRPr="00D72182">
                    <w:t>Kenya</w:t>
                  </w:r>
                </w:p>
                <w:p w:rsidR="00E53BFE" w:rsidRPr="00DD102D" w:rsidRDefault="00E53BFE" w:rsidP="00AC339D">
                  <w:pPr>
                    <w:pStyle w:val="BODYTEXTITALICORBOLDINCHARACTERSTYLEREGULARTEXT"/>
                  </w:pPr>
                  <w:r w:rsidRPr="00B346EB">
                    <w:rPr>
                      <w:b/>
                    </w:rPr>
                    <w:t>Thematic area:</w:t>
                  </w:r>
                  <w:r>
                    <w:rPr>
                      <w:b/>
                    </w:rPr>
                    <w:t xml:space="preserve"> </w:t>
                  </w:r>
                  <w:r w:rsidRPr="00D72182">
                    <w:t>Gender Equality</w:t>
                  </w:r>
                  <w:r>
                    <w:t xml:space="preserve"> and Women’s E</w:t>
                  </w:r>
                  <w:r>
                    <w:t>m</w:t>
                  </w:r>
                  <w:r>
                    <w:t>powerment</w:t>
                  </w:r>
                </w:p>
                <w:p w:rsidR="00E53BFE" w:rsidRPr="007E6903" w:rsidRDefault="00E53BFE" w:rsidP="00AC339D">
                  <w:pPr>
                    <w:pStyle w:val="BODYTEXTITALICORBOLDINCHARACTERSTYLEREGULARTEXT"/>
                    <w:rPr>
                      <w:sz w:val="18"/>
                      <w:szCs w:val="18"/>
                    </w:rPr>
                  </w:pPr>
                  <w:r>
                    <w:rPr>
                      <w:b/>
                    </w:rPr>
                    <w:t>Implementing Partners:</w:t>
                  </w:r>
                  <w:r>
                    <w:t xml:space="preserve"> </w:t>
                  </w:r>
                  <w:r w:rsidRPr="007E6903">
                    <w:rPr>
                      <w:sz w:val="18"/>
                      <w:szCs w:val="18"/>
                    </w:rPr>
                    <w:t>14 UN agencies (ILO, IOM, OCHA, UNAIDS, UNDP, UNEP, UNESC</w:t>
                  </w:r>
                  <w:r>
                    <w:rPr>
                      <w:sz w:val="18"/>
                      <w:szCs w:val="18"/>
                    </w:rPr>
                    <w:t xml:space="preserve">O, UNFPA, UNHABITAT, UNICEF, UN </w:t>
                  </w:r>
                  <w:r w:rsidRPr="007E6903">
                    <w:rPr>
                      <w:sz w:val="18"/>
                      <w:szCs w:val="18"/>
                    </w:rPr>
                    <w:t>WOMEN, UNIDO, UNODC, WHO),</w:t>
                  </w:r>
                  <w:r>
                    <w:rPr>
                      <w:sz w:val="18"/>
                      <w:szCs w:val="18"/>
                    </w:rPr>
                    <w:t xml:space="preserve"> Government of Kenya, Civil Society O</w:t>
                  </w:r>
                  <w:r w:rsidRPr="007E6903">
                    <w:rPr>
                      <w:sz w:val="18"/>
                      <w:szCs w:val="18"/>
                    </w:rPr>
                    <w:t>rganiz</w:t>
                  </w:r>
                  <w:r w:rsidRPr="007E6903">
                    <w:rPr>
                      <w:sz w:val="18"/>
                      <w:szCs w:val="18"/>
                    </w:rPr>
                    <w:t>a</w:t>
                  </w:r>
                  <w:r w:rsidRPr="007E6903">
                    <w:rPr>
                      <w:sz w:val="18"/>
                      <w:szCs w:val="18"/>
                    </w:rPr>
                    <w:t>tions (CSOs), private sector, and development par</w:t>
                  </w:r>
                  <w:r w:rsidRPr="007E6903">
                    <w:rPr>
                      <w:sz w:val="18"/>
                      <w:szCs w:val="18"/>
                    </w:rPr>
                    <w:t>t</w:t>
                  </w:r>
                  <w:r w:rsidRPr="007E6903">
                    <w:rPr>
                      <w:sz w:val="18"/>
                      <w:szCs w:val="18"/>
                    </w:rPr>
                    <w:t>ners.</w:t>
                  </w:r>
                </w:p>
                <w:p w:rsidR="00E53BFE" w:rsidRPr="00DD102D" w:rsidRDefault="00E53BFE" w:rsidP="00AC339D">
                  <w:pPr>
                    <w:pStyle w:val="BODYTEXTITALICORBOLDINCHARACTERSTYLEREGULARTEXT"/>
                  </w:pPr>
                  <w:r>
                    <w:rPr>
                      <w:b/>
                    </w:rPr>
                    <w:t xml:space="preserve">Duration of Project: </w:t>
                  </w:r>
                  <w:r>
                    <w:t xml:space="preserve">1 Sept </w:t>
                  </w:r>
                  <w:r w:rsidRPr="007E1459">
                    <w:t>2009-31</w:t>
                  </w:r>
                  <w:r>
                    <w:t xml:space="preserve"> Dec </w:t>
                  </w:r>
                  <w:r w:rsidRPr="007E1459">
                    <w:t>2014</w:t>
                  </w:r>
                </w:p>
                <w:p w:rsidR="00E53BFE" w:rsidRPr="00DD102D" w:rsidRDefault="00E53BFE" w:rsidP="00AC339D">
                  <w:pPr>
                    <w:pStyle w:val="BODYTEXTITALICORBOLDINCHARACTERSTYLEREGULARTEXT"/>
                  </w:pPr>
                  <w:r w:rsidRPr="00B346EB">
                    <w:rPr>
                      <w:b/>
                    </w:rPr>
                    <w:t>Budget:</w:t>
                  </w:r>
                  <w:r>
                    <w:t xml:space="preserve"> 47,170,100 USD</w:t>
                  </w:r>
                </w:p>
                <w:p w:rsidR="00E53BFE" w:rsidRDefault="00E53BFE"/>
              </w:txbxContent>
            </v:textbox>
            <w10:wrap type="square" anchorx="page" anchory="page"/>
          </v:shape>
        </w:pict>
      </w:r>
      <w:r w:rsidR="00A04F6D">
        <w:rPr>
          <w:bCs/>
        </w:rPr>
        <w:t xml:space="preserve">The evaluation also </w:t>
      </w:r>
      <w:r w:rsidR="001D08E6">
        <w:rPr>
          <w:bCs/>
        </w:rPr>
        <w:t>assessed</w:t>
      </w:r>
      <w:r w:rsidR="00A04F6D">
        <w:rPr>
          <w:bCs/>
        </w:rPr>
        <w:t xml:space="preserve"> the relevance of the </w:t>
      </w:r>
      <w:r w:rsidR="00AB1A0E" w:rsidRPr="00AB1A0E">
        <w:rPr>
          <w:bCs/>
        </w:rPr>
        <w:t xml:space="preserve">two pronged </w:t>
      </w:r>
      <w:r w:rsidR="001D08E6">
        <w:rPr>
          <w:bCs/>
        </w:rPr>
        <w:t xml:space="preserve">Programme </w:t>
      </w:r>
      <w:r w:rsidR="00AB1A0E" w:rsidRPr="00AB1A0E">
        <w:rPr>
          <w:bCs/>
        </w:rPr>
        <w:t>objectives</w:t>
      </w:r>
      <w:r w:rsidR="001D08E6">
        <w:rPr>
          <w:bCs/>
        </w:rPr>
        <w:t xml:space="preserve"> that is, the </w:t>
      </w:r>
      <w:r w:rsidR="00AB1A0E" w:rsidRPr="00AB1A0E">
        <w:rPr>
          <w:bCs/>
        </w:rPr>
        <w:t>procedural and substantive.</w:t>
      </w:r>
      <w:r w:rsidR="00AB1A0E">
        <w:rPr>
          <w:bCs/>
        </w:rPr>
        <w:t xml:space="preserve"> The evaluation found t</w:t>
      </w:r>
      <w:r w:rsidR="00AB1A0E" w:rsidRPr="00AB1A0E">
        <w:rPr>
          <w:bCs/>
        </w:rPr>
        <w:t>h</w:t>
      </w:r>
      <w:r w:rsidR="00AB1A0E">
        <w:rPr>
          <w:bCs/>
        </w:rPr>
        <w:t xml:space="preserve">ese objectives </w:t>
      </w:r>
      <w:r w:rsidR="00AB1A0E" w:rsidRPr="00AB1A0E">
        <w:rPr>
          <w:bCs/>
        </w:rPr>
        <w:t>rel</w:t>
      </w:r>
      <w:r w:rsidR="00AB1A0E" w:rsidRPr="00AB1A0E">
        <w:rPr>
          <w:bCs/>
        </w:rPr>
        <w:t>e</w:t>
      </w:r>
      <w:r w:rsidR="00AB1A0E">
        <w:rPr>
          <w:bCs/>
        </w:rPr>
        <w:t>vant and t</w:t>
      </w:r>
      <w:r w:rsidR="00AB1A0E" w:rsidRPr="00AB1A0E">
        <w:rPr>
          <w:bCs/>
        </w:rPr>
        <w:t>he implementation and performance of the Pr</w:t>
      </w:r>
      <w:r w:rsidR="00AB1A0E" w:rsidRPr="00AB1A0E">
        <w:rPr>
          <w:bCs/>
        </w:rPr>
        <w:t>o</w:t>
      </w:r>
      <w:r w:rsidR="00AB1A0E">
        <w:rPr>
          <w:bCs/>
        </w:rPr>
        <w:t xml:space="preserve">gramme </w:t>
      </w:r>
      <w:r w:rsidR="00AB1A0E" w:rsidRPr="00AB1A0E">
        <w:rPr>
          <w:bCs/>
        </w:rPr>
        <w:t>acceptable.</w:t>
      </w:r>
      <w:r w:rsidR="0073382A" w:rsidRPr="0073382A">
        <w:t xml:space="preserve"> </w:t>
      </w:r>
      <w:r w:rsidR="0073382A" w:rsidRPr="0073382A">
        <w:rPr>
          <w:bCs/>
        </w:rPr>
        <w:t>At the start of the Programme ad</w:t>
      </w:r>
      <w:r w:rsidR="0073382A" w:rsidRPr="0073382A">
        <w:rPr>
          <w:bCs/>
        </w:rPr>
        <w:t>e</w:t>
      </w:r>
      <w:r w:rsidR="0073382A" w:rsidRPr="0073382A">
        <w:rPr>
          <w:bCs/>
        </w:rPr>
        <w:t>quate information was not available on who is doing what on gender among UN agencies, let alone coordination and collaboration.</w:t>
      </w:r>
      <w:r w:rsidR="0073382A" w:rsidRPr="0073382A">
        <w:t xml:space="preserve"> </w:t>
      </w:r>
      <w:r w:rsidR="0073382A" w:rsidRPr="0073382A">
        <w:rPr>
          <w:bCs/>
        </w:rPr>
        <w:t>Now adequate information on gender rela</w:t>
      </w:r>
      <w:r w:rsidR="0073382A" w:rsidRPr="0073382A">
        <w:rPr>
          <w:bCs/>
        </w:rPr>
        <w:t>t</w:t>
      </w:r>
      <w:r w:rsidR="0073382A" w:rsidRPr="0073382A">
        <w:rPr>
          <w:bCs/>
        </w:rPr>
        <w:t>ed interventions of the UN is available and foundations have been laid down for collaboration on gender issues within and outside the Programme.</w:t>
      </w:r>
      <w:r w:rsidR="0073382A">
        <w:rPr>
          <w:bCs/>
        </w:rPr>
        <w:t xml:space="preserve"> The evaluation also concluded that notable achievements were</w:t>
      </w:r>
      <w:r w:rsidR="0073382A" w:rsidRPr="0073382A">
        <w:rPr>
          <w:bCs/>
        </w:rPr>
        <w:t xml:space="preserve"> made in rel</w:t>
      </w:r>
      <w:r w:rsidR="0073382A" w:rsidRPr="0073382A">
        <w:rPr>
          <w:bCs/>
        </w:rPr>
        <w:t>a</w:t>
      </w:r>
      <w:r w:rsidR="0073382A" w:rsidRPr="0073382A">
        <w:rPr>
          <w:bCs/>
        </w:rPr>
        <w:t>tion to improving gender equality and women’s empo</w:t>
      </w:r>
      <w:r w:rsidR="0073382A" w:rsidRPr="0073382A">
        <w:rPr>
          <w:bCs/>
        </w:rPr>
        <w:t>w</w:t>
      </w:r>
      <w:r w:rsidR="0073382A" w:rsidRPr="0073382A">
        <w:rPr>
          <w:bCs/>
        </w:rPr>
        <w:t>erment, the legal and policy framework and institu</w:t>
      </w:r>
      <w:r w:rsidR="0073382A">
        <w:rPr>
          <w:bCs/>
        </w:rPr>
        <w:t>tional capacity. Furthermore, a</w:t>
      </w:r>
      <w:r w:rsidR="0073382A" w:rsidRPr="0073382A">
        <w:rPr>
          <w:bCs/>
        </w:rPr>
        <w:t xml:space="preserve">lthough limited, </w:t>
      </w:r>
      <w:r w:rsidR="00EF3AF9">
        <w:rPr>
          <w:bCs/>
        </w:rPr>
        <w:t>the evaluation found</w:t>
      </w:r>
      <w:r w:rsidR="0073382A">
        <w:rPr>
          <w:bCs/>
        </w:rPr>
        <w:t xml:space="preserve"> that </w:t>
      </w:r>
      <w:r w:rsidR="0073382A" w:rsidRPr="0073382A">
        <w:rPr>
          <w:bCs/>
        </w:rPr>
        <w:t>community level interven</w:t>
      </w:r>
      <w:r w:rsidR="0073382A">
        <w:rPr>
          <w:bCs/>
        </w:rPr>
        <w:t>tions</w:t>
      </w:r>
      <w:r w:rsidR="0073382A" w:rsidRPr="0073382A">
        <w:rPr>
          <w:bCs/>
        </w:rPr>
        <w:t xml:space="preserve"> brought about positive changes in the lives of women and communities</w:t>
      </w:r>
      <w:r w:rsidR="00AA7ECD">
        <w:rPr>
          <w:bCs/>
        </w:rPr>
        <w:t>.</w:t>
      </w:r>
    </w:p>
    <w:p w:rsidR="00CB203E" w:rsidRDefault="00CB203E" w:rsidP="00DD1C7D">
      <w:pPr>
        <w:pStyle w:val="BODYTEXTITALICORBOLDINCHARACTERSTYLEREGULARTEXT"/>
        <w:rPr>
          <w:b/>
          <w:bCs/>
        </w:rPr>
      </w:pPr>
      <w:r>
        <w:rPr>
          <w:b/>
          <w:bCs/>
        </w:rPr>
        <w:t xml:space="preserve">ii. </w:t>
      </w:r>
      <w:r w:rsidRPr="00CB203E">
        <w:rPr>
          <w:b/>
          <w:bCs/>
        </w:rPr>
        <w:t>Relevance of approaches</w:t>
      </w:r>
      <w:r>
        <w:rPr>
          <w:b/>
          <w:bCs/>
        </w:rPr>
        <w:t xml:space="preserve">: </w:t>
      </w:r>
    </w:p>
    <w:p w:rsidR="00024FA4" w:rsidRDefault="001506FA" w:rsidP="001506FA">
      <w:pPr>
        <w:pStyle w:val="BODYTEXTITALICORBOLDINCHARACTERSTYLEREGULARTEXT"/>
        <w:rPr>
          <w:bCs/>
        </w:rPr>
      </w:pPr>
      <w:r w:rsidRPr="00A12735">
        <w:rPr>
          <w:bCs/>
        </w:rPr>
        <w:t>The</w:t>
      </w:r>
      <w:r w:rsidR="00EF3AF9">
        <w:rPr>
          <w:bCs/>
        </w:rPr>
        <w:t xml:space="preserve"> JP</w:t>
      </w:r>
      <w:r w:rsidR="001D08E6">
        <w:rPr>
          <w:bCs/>
        </w:rPr>
        <w:t xml:space="preserve"> </w:t>
      </w:r>
      <w:r w:rsidR="00EF3AF9">
        <w:rPr>
          <w:bCs/>
        </w:rPr>
        <w:t>GEWE is</w:t>
      </w:r>
      <w:r w:rsidR="00C727C2">
        <w:rPr>
          <w:bCs/>
        </w:rPr>
        <w:t xml:space="preserve"> a joint programme that used </w:t>
      </w:r>
      <w:r w:rsidR="00211A1B">
        <w:rPr>
          <w:bCs/>
        </w:rPr>
        <w:t xml:space="preserve">a </w:t>
      </w:r>
      <w:r w:rsidR="00C727C2" w:rsidRPr="00C727C2">
        <w:rPr>
          <w:bCs/>
        </w:rPr>
        <w:t>human rights based approach (HRBA)</w:t>
      </w:r>
      <w:r w:rsidR="00024FA4">
        <w:rPr>
          <w:bCs/>
        </w:rPr>
        <w:t xml:space="preserve"> and results based manag</w:t>
      </w:r>
      <w:r w:rsidR="00024FA4">
        <w:rPr>
          <w:bCs/>
        </w:rPr>
        <w:t>e</w:t>
      </w:r>
      <w:r w:rsidR="00024FA4">
        <w:rPr>
          <w:bCs/>
        </w:rPr>
        <w:t>ment (RBM)</w:t>
      </w:r>
      <w:r w:rsidR="00C727C2" w:rsidRPr="00C727C2">
        <w:rPr>
          <w:bCs/>
        </w:rPr>
        <w:t xml:space="preserve"> in the design</w:t>
      </w:r>
      <w:r w:rsidR="00C727C2">
        <w:rPr>
          <w:bCs/>
        </w:rPr>
        <w:t xml:space="preserve">. </w:t>
      </w:r>
    </w:p>
    <w:p w:rsidR="00547B05" w:rsidRDefault="00024FA4" w:rsidP="00D4078E">
      <w:pPr>
        <w:pStyle w:val="BODYTEXTITALICORBOLDINCHARACTERSTYLEREGULARTEXT"/>
        <w:rPr>
          <w:bCs/>
        </w:rPr>
      </w:pPr>
      <w:r>
        <w:rPr>
          <w:bCs/>
        </w:rPr>
        <w:t>Regarding the joint programme approach</w:t>
      </w:r>
      <w:r w:rsidR="00547B05">
        <w:rPr>
          <w:bCs/>
        </w:rPr>
        <w:t xml:space="preserve"> the evalua</w:t>
      </w:r>
      <w:r>
        <w:rPr>
          <w:bCs/>
        </w:rPr>
        <w:t>tion found</w:t>
      </w:r>
      <w:r w:rsidR="00547B05">
        <w:rPr>
          <w:bCs/>
        </w:rPr>
        <w:t xml:space="preserve"> that theo</w:t>
      </w:r>
      <w:r w:rsidR="001506FA" w:rsidRPr="00A12735">
        <w:rPr>
          <w:bCs/>
        </w:rPr>
        <w:t>retical</w:t>
      </w:r>
      <w:r>
        <w:rPr>
          <w:bCs/>
        </w:rPr>
        <w:t xml:space="preserve">ly </w:t>
      </w:r>
      <w:r w:rsidR="001506FA" w:rsidRPr="00A12735">
        <w:rPr>
          <w:bCs/>
        </w:rPr>
        <w:t>the Pro</w:t>
      </w:r>
      <w:r w:rsidR="00547B05">
        <w:rPr>
          <w:bCs/>
        </w:rPr>
        <w:t xml:space="preserve">gramme met </w:t>
      </w:r>
      <w:r w:rsidR="001506FA" w:rsidRPr="00A12735">
        <w:rPr>
          <w:bCs/>
        </w:rPr>
        <w:t xml:space="preserve">the four basic ingredients of a joint programme or the </w:t>
      </w:r>
      <w:r w:rsidR="00692BE9">
        <w:rPr>
          <w:bCs/>
        </w:rPr>
        <w:t>Delivering as One (</w:t>
      </w:r>
      <w:r w:rsidR="001506FA" w:rsidRPr="00A12735">
        <w:rPr>
          <w:bCs/>
        </w:rPr>
        <w:t>DaO</w:t>
      </w:r>
      <w:r w:rsidR="00692BE9">
        <w:rPr>
          <w:bCs/>
        </w:rPr>
        <w:t>)</w:t>
      </w:r>
      <w:r w:rsidR="001506FA" w:rsidRPr="00A12735">
        <w:rPr>
          <w:bCs/>
        </w:rPr>
        <w:t xml:space="preserve"> concept, i.e. one programme document, one bud</w:t>
      </w:r>
      <w:r w:rsidR="001506FA" w:rsidRPr="00A12735">
        <w:rPr>
          <w:bCs/>
        </w:rPr>
        <w:t>g</w:t>
      </w:r>
      <w:r w:rsidR="001506FA" w:rsidRPr="00A12735">
        <w:rPr>
          <w:bCs/>
        </w:rPr>
        <w:t xml:space="preserve">etary framework, one leader and one office. </w:t>
      </w:r>
      <w:r>
        <w:rPr>
          <w:bCs/>
        </w:rPr>
        <w:t xml:space="preserve"> </w:t>
      </w:r>
      <w:r w:rsidR="001506FA" w:rsidRPr="00A12735">
        <w:rPr>
          <w:bCs/>
        </w:rPr>
        <w:t>However, the practical applica</w:t>
      </w:r>
      <w:r w:rsidR="00547B05">
        <w:rPr>
          <w:bCs/>
        </w:rPr>
        <w:t xml:space="preserve">tion of these aspects was </w:t>
      </w:r>
      <w:r w:rsidR="001506FA" w:rsidRPr="00A12735">
        <w:rPr>
          <w:bCs/>
        </w:rPr>
        <w:t>challenged by different factors.</w:t>
      </w:r>
      <w:r w:rsidR="00547B05">
        <w:rPr>
          <w:bCs/>
        </w:rPr>
        <w:t xml:space="preserve"> For example, </w:t>
      </w:r>
      <w:r w:rsidR="00D4078E" w:rsidRPr="00D4078E">
        <w:rPr>
          <w:bCs/>
        </w:rPr>
        <w:t xml:space="preserve">the already planned gender related interventions of </w:t>
      </w:r>
      <w:r w:rsidR="00692BE9">
        <w:rPr>
          <w:bCs/>
        </w:rPr>
        <w:t>Participating United Nations O</w:t>
      </w:r>
      <w:r w:rsidR="00692BE9">
        <w:rPr>
          <w:bCs/>
        </w:rPr>
        <w:t>r</w:t>
      </w:r>
      <w:r w:rsidR="00692BE9">
        <w:rPr>
          <w:bCs/>
        </w:rPr>
        <w:t>ganisations (</w:t>
      </w:r>
      <w:r w:rsidR="00D4078E" w:rsidRPr="00D4078E">
        <w:rPr>
          <w:bCs/>
        </w:rPr>
        <w:t>PUNOs</w:t>
      </w:r>
      <w:r w:rsidR="00692BE9">
        <w:rPr>
          <w:bCs/>
        </w:rPr>
        <w:t>)</w:t>
      </w:r>
      <w:r w:rsidR="00D4078E" w:rsidRPr="00D4078E">
        <w:rPr>
          <w:bCs/>
        </w:rPr>
        <w:t xml:space="preserve"> </w:t>
      </w:r>
      <w:r w:rsidR="00547B05">
        <w:rPr>
          <w:bCs/>
        </w:rPr>
        <w:t xml:space="preserve">vis a vis </w:t>
      </w:r>
      <w:r w:rsidR="00D4078E" w:rsidRPr="00D4078E">
        <w:rPr>
          <w:bCs/>
        </w:rPr>
        <w:t>the design of the Pro</w:t>
      </w:r>
      <w:r w:rsidR="00547B05">
        <w:rPr>
          <w:bCs/>
        </w:rPr>
        <w:t xml:space="preserve">gramme </w:t>
      </w:r>
      <w:r w:rsidR="00D4078E" w:rsidRPr="00D4078E">
        <w:rPr>
          <w:bCs/>
        </w:rPr>
        <w:t>resulted in a collation or juxtaposition of activities rather than joint design</w:t>
      </w:r>
      <w:r w:rsidR="00547B05">
        <w:rPr>
          <w:bCs/>
        </w:rPr>
        <w:t xml:space="preserve">. </w:t>
      </w:r>
      <w:r w:rsidR="00D4078E" w:rsidRPr="00D4078E">
        <w:rPr>
          <w:bCs/>
        </w:rPr>
        <w:t xml:space="preserve"> </w:t>
      </w:r>
      <w:r w:rsidR="00547B05">
        <w:rPr>
          <w:bCs/>
        </w:rPr>
        <w:t>Additionally, t</w:t>
      </w:r>
      <w:r w:rsidR="00D4078E" w:rsidRPr="00D4078E">
        <w:rPr>
          <w:bCs/>
        </w:rPr>
        <w:t>he linkage and coherence among the 5 output areas was not clearly established</w:t>
      </w:r>
      <w:r w:rsidR="00547B05">
        <w:rPr>
          <w:bCs/>
        </w:rPr>
        <w:t xml:space="preserve"> and </w:t>
      </w:r>
      <w:r w:rsidR="00692BE9">
        <w:rPr>
          <w:bCs/>
        </w:rPr>
        <w:t xml:space="preserve">thus </w:t>
      </w:r>
      <w:r w:rsidR="00D4078E" w:rsidRPr="00D4078E">
        <w:rPr>
          <w:bCs/>
        </w:rPr>
        <w:t>it is not clear how the outputs contribute to the pr</w:t>
      </w:r>
      <w:r w:rsidR="00D4078E" w:rsidRPr="00D4078E">
        <w:rPr>
          <w:bCs/>
        </w:rPr>
        <w:t>o</w:t>
      </w:r>
      <w:r w:rsidR="00D4078E" w:rsidRPr="00D4078E">
        <w:rPr>
          <w:bCs/>
        </w:rPr>
        <w:t>gram goal in a complementary manner. The geographic location where the pro</w:t>
      </w:r>
      <w:r w:rsidR="00692BE9">
        <w:rPr>
          <w:bCs/>
        </w:rPr>
        <w:t>jects/activities were</w:t>
      </w:r>
      <w:r w:rsidR="00D4078E" w:rsidRPr="00D4078E">
        <w:rPr>
          <w:bCs/>
        </w:rPr>
        <w:t xml:space="preserve"> implemented is also a problem with different components being impl</w:t>
      </w:r>
      <w:r w:rsidR="00D4078E" w:rsidRPr="00D4078E">
        <w:rPr>
          <w:bCs/>
        </w:rPr>
        <w:t>e</w:t>
      </w:r>
      <w:r w:rsidR="00D4078E" w:rsidRPr="00D4078E">
        <w:rPr>
          <w:bCs/>
        </w:rPr>
        <w:t xml:space="preserve">mented in different areas rather than addressing issues in one area but from multiple perspectives. </w:t>
      </w:r>
    </w:p>
    <w:p w:rsidR="00024FA4" w:rsidRDefault="00024FA4" w:rsidP="00024FA4">
      <w:pPr>
        <w:pStyle w:val="BODYTEXTITALICORBOLDINCHARACTERSTYLEREGULARTEXT"/>
        <w:rPr>
          <w:bCs/>
        </w:rPr>
      </w:pPr>
      <w:r>
        <w:rPr>
          <w:bCs/>
        </w:rPr>
        <w:t xml:space="preserve">With respect to the </w:t>
      </w:r>
      <w:r w:rsidR="00955BE0">
        <w:rPr>
          <w:bCs/>
        </w:rPr>
        <w:t xml:space="preserve">application of a </w:t>
      </w:r>
      <w:r>
        <w:rPr>
          <w:bCs/>
        </w:rPr>
        <w:t>HRBA</w:t>
      </w:r>
      <w:r w:rsidR="00547B05">
        <w:rPr>
          <w:bCs/>
        </w:rPr>
        <w:t xml:space="preserve">, </w:t>
      </w:r>
      <w:r>
        <w:rPr>
          <w:bCs/>
        </w:rPr>
        <w:t xml:space="preserve">the evaluation concluded that the </w:t>
      </w:r>
      <w:r w:rsidRPr="00D4078E">
        <w:rPr>
          <w:bCs/>
        </w:rPr>
        <w:t xml:space="preserve">relevance of HRBA to the programme </w:t>
      </w:r>
      <w:r w:rsidRPr="00D4078E">
        <w:rPr>
          <w:bCs/>
        </w:rPr>
        <w:lastRenderedPageBreak/>
        <w:t xml:space="preserve">was not clear as the relationship and complementarity between the supply and demand side interventions was not clearly articulated. </w:t>
      </w:r>
      <w:r>
        <w:rPr>
          <w:bCs/>
        </w:rPr>
        <w:t>Nevertheless, t</w:t>
      </w:r>
      <w:r w:rsidRPr="00D4078E">
        <w:rPr>
          <w:bCs/>
        </w:rPr>
        <w:t xml:space="preserve">he </w:t>
      </w:r>
      <w:r w:rsidR="00692BE9">
        <w:rPr>
          <w:bCs/>
        </w:rPr>
        <w:t xml:space="preserve">evaluation was of the opinion that </w:t>
      </w:r>
      <w:r>
        <w:rPr>
          <w:bCs/>
        </w:rPr>
        <w:t xml:space="preserve">the </w:t>
      </w:r>
      <w:r w:rsidRPr="00D4078E">
        <w:rPr>
          <w:bCs/>
        </w:rPr>
        <w:t>focus of the Program</w:t>
      </w:r>
      <w:r w:rsidR="00955BE0">
        <w:rPr>
          <w:bCs/>
        </w:rPr>
        <w:t>me</w:t>
      </w:r>
      <w:r w:rsidRPr="00D4078E">
        <w:rPr>
          <w:bCs/>
        </w:rPr>
        <w:t xml:space="preserve"> on the supply side of gender equality is justifiable in re</w:t>
      </w:r>
      <w:r w:rsidR="00955BE0">
        <w:rPr>
          <w:bCs/>
        </w:rPr>
        <w:t xml:space="preserve">lation </w:t>
      </w:r>
      <w:r w:rsidRPr="00D4078E">
        <w:rPr>
          <w:bCs/>
        </w:rPr>
        <w:t>to the UN mandate, resources and comparative advantages</w:t>
      </w:r>
      <w:r>
        <w:rPr>
          <w:bCs/>
        </w:rPr>
        <w:t xml:space="preserve"> as it </w:t>
      </w:r>
      <w:r w:rsidRPr="00D4078E">
        <w:rPr>
          <w:bCs/>
        </w:rPr>
        <w:t>enables the UN to bring about strategic changes in the policy, legal and institutional framework with the potential for wider impact</w:t>
      </w:r>
      <w:r w:rsidR="00955BE0">
        <w:rPr>
          <w:bCs/>
        </w:rPr>
        <w:t>. It also enabled the UN</w:t>
      </w:r>
      <w:r w:rsidRPr="00D4078E">
        <w:rPr>
          <w:bCs/>
        </w:rPr>
        <w:t xml:space="preserve"> to capitalize on the major policy and structural transitions that have taken place </w:t>
      </w:r>
      <w:r w:rsidR="00955BE0">
        <w:rPr>
          <w:bCs/>
        </w:rPr>
        <w:t>during</w:t>
      </w:r>
      <w:r w:rsidRPr="00D4078E">
        <w:rPr>
          <w:bCs/>
        </w:rPr>
        <w:t xml:space="preserve"> the implementation period of the Pr</w:t>
      </w:r>
      <w:r w:rsidRPr="00D4078E">
        <w:rPr>
          <w:bCs/>
        </w:rPr>
        <w:t>o</w:t>
      </w:r>
      <w:r w:rsidRPr="00D4078E">
        <w:rPr>
          <w:bCs/>
        </w:rPr>
        <w:t>gramme.</w:t>
      </w:r>
    </w:p>
    <w:p w:rsidR="00547B05" w:rsidRDefault="00024FA4" w:rsidP="00D4078E">
      <w:pPr>
        <w:pStyle w:val="BODYTEXTITALICORBOLDINCHARACTERSTYLEREGULARTEXT"/>
        <w:rPr>
          <w:bCs/>
        </w:rPr>
      </w:pPr>
      <w:r>
        <w:rPr>
          <w:bCs/>
        </w:rPr>
        <w:t xml:space="preserve">The </w:t>
      </w:r>
      <w:r w:rsidR="00547B05" w:rsidRPr="00547B05">
        <w:rPr>
          <w:bCs/>
        </w:rPr>
        <w:t>evaluation similarly found capacity limitations in a</w:t>
      </w:r>
      <w:r w:rsidR="00547B05" w:rsidRPr="00547B05">
        <w:rPr>
          <w:bCs/>
        </w:rPr>
        <w:t>p</w:t>
      </w:r>
      <w:r>
        <w:rPr>
          <w:bCs/>
        </w:rPr>
        <w:t>plying</w:t>
      </w:r>
      <w:r w:rsidR="00547B05" w:rsidRPr="00547B05">
        <w:rPr>
          <w:bCs/>
        </w:rPr>
        <w:t xml:space="preserve"> Results Based Management (RBM) among PUNOs and government partners.</w:t>
      </w:r>
    </w:p>
    <w:p w:rsidR="004E717E" w:rsidRDefault="004E717E" w:rsidP="004E717E">
      <w:pPr>
        <w:pStyle w:val="BODYTEXTITALICORBOLDINCHARACTERSTYLEREGULARTEXT"/>
        <w:rPr>
          <w:b/>
          <w:bCs/>
        </w:rPr>
      </w:pPr>
      <w:r w:rsidRPr="004E717E">
        <w:rPr>
          <w:b/>
          <w:bCs/>
        </w:rPr>
        <w:t>iii.</w:t>
      </w:r>
      <w:r w:rsidRPr="004E717E">
        <w:rPr>
          <w:b/>
        </w:rPr>
        <w:t xml:space="preserve"> </w:t>
      </w:r>
      <w:r>
        <w:rPr>
          <w:b/>
          <w:bCs/>
        </w:rPr>
        <w:t xml:space="preserve">Relevance of stakeholders: </w:t>
      </w:r>
    </w:p>
    <w:p w:rsidR="00D4078E" w:rsidRPr="00D4078E" w:rsidRDefault="007E6903" w:rsidP="004E717E">
      <w:pPr>
        <w:pStyle w:val="BODYTEXTITALICORBOLDINCHARACTERSTYLEREGULARTEXT"/>
        <w:rPr>
          <w:bCs/>
        </w:rPr>
      </w:pPr>
      <w:r>
        <w:rPr>
          <w:bCs/>
        </w:rPr>
        <w:t xml:space="preserve">According to the evaluation findings, </w:t>
      </w:r>
      <w:r w:rsidR="00D4078E" w:rsidRPr="00D4078E">
        <w:rPr>
          <w:bCs/>
        </w:rPr>
        <w:t>90% of the respon</w:t>
      </w:r>
      <w:r w:rsidR="00D4078E" w:rsidRPr="00D4078E">
        <w:rPr>
          <w:bCs/>
        </w:rPr>
        <w:t>d</w:t>
      </w:r>
      <w:r w:rsidR="00D4078E" w:rsidRPr="00D4078E">
        <w:rPr>
          <w:bCs/>
        </w:rPr>
        <w:t>ents representing a broad spectrum of stakeholders b</w:t>
      </w:r>
      <w:r w:rsidR="00D4078E" w:rsidRPr="00D4078E">
        <w:rPr>
          <w:bCs/>
        </w:rPr>
        <w:t>e</w:t>
      </w:r>
      <w:r w:rsidR="00D4078E" w:rsidRPr="00D4078E">
        <w:rPr>
          <w:bCs/>
        </w:rPr>
        <w:t>lieve that the JP is relevant to the actual needs of Kenyan society, especially the stated beneficiaries of the Pr</w:t>
      </w:r>
      <w:r w:rsidR="00D4078E" w:rsidRPr="00D4078E">
        <w:rPr>
          <w:bCs/>
        </w:rPr>
        <w:t>o</w:t>
      </w:r>
      <w:r w:rsidR="00D4078E" w:rsidRPr="00D4078E">
        <w:rPr>
          <w:bCs/>
        </w:rPr>
        <w:t>gramme. A third of the respondents consider the Pr</w:t>
      </w:r>
      <w:r w:rsidR="00D4078E" w:rsidRPr="00D4078E">
        <w:rPr>
          <w:bCs/>
        </w:rPr>
        <w:t>o</w:t>
      </w:r>
      <w:r w:rsidR="00D4078E" w:rsidRPr="00D4078E">
        <w:rPr>
          <w:bCs/>
        </w:rPr>
        <w:t>gramme highly relevant.</w:t>
      </w:r>
    </w:p>
    <w:p w:rsidR="004E717E" w:rsidRDefault="004E717E" w:rsidP="00DD1C7D">
      <w:pPr>
        <w:pStyle w:val="BODYTEXTITALICORBOLDINCHARACTERSTYLEREGULARTEXT"/>
        <w:rPr>
          <w:b/>
          <w:bCs/>
        </w:rPr>
      </w:pPr>
      <w:r>
        <w:rPr>
          <w:b/>
          <w:bCs/>
        </w:rPr>
        <w:t xml:space="preserve">iv. Relevance to emerging issues: </w:t>
      </w:r>
    </w:p>
    <w:p w:rsidR="00D4078E" w:rsidRPr="00D4078E" w:rsidRDefault="00D4078E" w:rsidP="00DD1C7D">
      <w:pPr>
        <w:pStyle w:val="BODYTEXTITALICORBOLDINCHARACTERSTYLEREGULARTEXT"/>
        <w:rPr>
          <w:bCs/>
        </w:rPr>
      </w:pPr>
      <w:r w:rsidRPr="00D4078E">
        <w:rPr>
          <w:bCs/>
        </w:rPr>
        <w:t>As the JP GEWE was designed before the introduction of the devolved government structure, the Programme did not specifically target county govern</w:t>
      </w:r>
      <w:r w:rsidR="00955BE0">
        <w:rPr>
          <w:bCs/>
        </w:rPr>
        <w:t>ments. The need to strengthen</w:t>
      </w:r>
      <w:r w:rsidRPr="00D4078E">
        <w:rPr>
          <w:bCs/>
        </w:rPr>
        <w:t xml:space="preserve"> the capacity of county governments is one of the needs that emerged after the design of the </w:t>
      </w:r>
      <w:r w:rsidR="00692BE9">
        <w:rPr>
          <w:bCs/>
        </w:rPr>
        <w:t>JP GEWE. The Programme showed</w:t>
      </w:r>
      <w:r w:rsidRPr="00D4078E">
        <w:rPr>
          <w:bCs/>
        </w:rPr>
        <w:t xml:space="preserve"> some flexibility and there were limited efforts to target and build the capacity of county governments.</w:t>
      </w:r>
    </w:p>
    <w:p w:rsidR="004E717E" w:rsidRDefault="004E717E" w:rsidP="00DD1C7D">
      <w:pPr>
        <w:pStyle w:val="BODYTEXTITALICORBOLDINCHARACTERSTYLEREGULARTEXT"/>
        <w:rPr>
          <w:b/>
          <w:bCs/>
        </w:rPr>
      </w:pPr>
      <w:r>
        <w:rPr>
          <w:b/>
          <w:bCs/>
        </w:rPr>
        <w:t xml:space="preserve">v. Effectiveness: </w:t>
      </w:r>
    </w:p>
    <w:p w:rsidR="00592C96" w:rsidRPr="005C3A98" w:rsidRDefault="00592C96" w:rsidP="00DD1C7D">
      <w:pPr>
        <w:pStyle w:val="BODYTEXTITALICORBOLDINCHARACTERSTYLEREGULARTEXT"/>
        <w:rPr>
          <w:bCs/>
          <w:i/>
        </w:rPr>
      </w:pPr>
      <w:r w:rsidRPr="005C3A98">
        <w:rPr>
          <w:bCs/>
          <w:i/>
        </w:rPr>
        <w:t xml:space="preserve">This section only highlights some of the achieved results. For the detailed description, please refer to the full length final evaluation report. </w:t>
      </w:r>
    </w:p>
    <w:p w:rsidR="00A12735" w:rsidRPr="00955BE0" w:rsidRDefault="00A12735" w:rsidP="00A12735">
      <w:pPr>
        <w:pStyle w:val="BODYTEXTITALICORBOLDINCHARACTERSTYLEREGULARTEXT"/>
        <w:rPr>
          <w:bCs/>
          <w:color w:val="FF0000"/>
        </w:rPr>
      </w:pPr>
      <w:r w:rsidRPr="00955BE0">
        <w:rPr>
          <w:bCs/>
          <w:color w:val="FF0000"/>
        </w:rPr>
        <w:t>Output 1: Gender Mainstreaming</w:t>
      </w:r>
    </w:p>
    <w:p w:rsidR="001B3397" w:rsidRDefault="00A12735" w:rsidP="00A12735">
      <w:pPr>
        <w:pStyle w:val="BODYTEXTITALICORBOLDINCHARACTERSTYLEREGULARTEXT"/>
        <w:rPr>
          <w:bCs/>
          <w:i/>
        </w:rPr>
      </w:pPr>
      <w:r w:rsidRPr="00A12735">
        <w:rPr>
          <w:bCs/>
        </w:rPr>
        <w:t xml:space="preserve">The gender mainstreaming output of the JP GEWE had five interrelated result areas. </w:t>
      </w:r>
      <w:r w:rsidR="00AC25AF">
        <w:rPr>
          <w:bCs/>
        </w:rPr>
        <w:t xml:space="preserve">The focus was on </w:t>
      </w:r>
      <w:r w:rsidR="00AC25AF" w:rsidRPr="00AC25AF">
        <w:rPr>
          <w:bCs/>
          <w:i/>
        </w:rPr>
        <w:t xml:space="preserve">ensuring the capacity in key national institutions to develop, monitor and evaluate National Development Policies, Legislations and Plans with gender responsive criteria. </w:t>
      </w:r>
    </w:p>
    <w:p w:rsidR="005C3A98" w:rsidRPr="0001440B" w:rsidRDefault="001B3397" w:rsidP="00220E82">
      <w:pPr>
        <w:pStyle w:val="BODYTEXTITALICORBOLDINCHARACTERSTYLEREGULARTEXT"/>
        <w:rPr>
          <w:bCs/>
          <w:color w:val="auto"/>
        </w:rPr>
      </w:pPr>
      <w:r w:rsidRPr="0001440B">
        <w:rPr>
          <w:bCs/>
          <w:color w:val="auto"/>
        </w:rPr>
        <w:t xml:space="preserve">With regard to Gender Mainstreaming, several results were achieved. </w:t>
      </w:r>
      <w:r w:rsidR="00220E82" w:rsidRPr="0001440B">
        <w:rPr>
          <w:bCs/>
          <w:color w:val="auto"/>
        </w:rPr>
        <w:t xml:space="preserve">For example, </w:t>
      </w:r>
      <w:r w:rsidR="00F367DB">
        <w:rPr>
          <w:bCs/>
          <w:color w:val="auto"/>
        </w:rPr>
        <w:t xml:space="preserve">the </w:t>
      </w:r>
      <w:r w:rsidR="00E06026" w:rsidRPr="0001440B">
        <w:rPr>
          <w:bCs/>
          <w:color w:val="auto"/>
        </w:rPr>
        <w:t>JP contributed to ensu</w:t>
      </w:r>
      <w:r w:rsidR="00E06026" w:rsidRPr="0001440B">
        <w:rPr>
          <w:bCs/>
          <w:color w:val="auto"/>
        </w:rPr>
        <w:t>r</w:t>
      </w:r>
      <w:r w:rsidR="00E06026" w:rsidRPr="0001440B">
        <w:rPr>
          <w:bCs/>
          <w:color w:val="auto"/>
        </w:rPr>
        <w:t>ing that</w:t>
      </w:r>
      <w:r w:rsidR="00F367DB">
        <w:rPr>
          <w:bCs/>
          <w:color w:val="auto"/>
        </w:rPr>
        <w:t>:</w:t>
      </w:r>
      <w:r w:rsidR="00E06026" w:rsidRPr="0001440B">
        <w:rPr>
          <w:bCs/>
          <w:color w:val="auto"/>
        </w:rPr>
        <w:t xml:space="preserve"> </w:t>
      </w:r>
    </w:p>
    <w:p w:rsidR="00220E82" w:rsidRPr="0001440B" w:rsidRDefault="00677C3A" w:rsidP="005C3A98">
      <w:pPr>
        <w:pStyle w:val="BODYTEXTITALICORBOLDINCHARACTERSTYLEREGULARTEXT"/>
        <w:numPr>
          <w:ilvl w:val="0"/>
          <w:numId w:val="3"/>
        </w:numPr>
        <w:rPr>
          <w:bCs/>
          <w:color w:val="auto"/>
        </w:rPr>
      </w:pPr>
      <w:r w:rsidRPr="0001440B">
        <w:rPr>
          <w:bCs/>
          <w:color w:val="auto"/>
        </w:rPr>
        <w:lastRenderedPageBreak/>
        <w:t xml:space="preserve">The capacity of </w:t>
      </w:r>
      <w:r w:rsidR="00F367DB">
        <w:rPr>
          <w:bCs/>
          <w:color w:val="auto"/>
        </w:rPr>
        <w:t xml:space="preserve">the </w:t>
      </w:r>
      <w:r w:rsidR="00220E82" w:rsidRPr="0001440B">
        <w:rPr>
          <w:bCs/>
          <w:color w:val="auto"/>
        </w:rPr>
        <w:t>Monitoring and Evaluation D</w:t>
      </w:r>
      <w:r w:rsidR="00220E82" w:rsidRPr="0001440B">
        <w:rPr>
          <w:bCs/>
          <w:color w:val="auto"/>
        </w:rPr>
        <w:t>i</w:t>
      </w:r>
      <w:r w:rsidR="00220E82" w:rsidRPr="0001440B">
        <w:rPr>
          <w:bCs/>
          <w:color w:val="auto"/>
        </w:rPr>
        <w:t>rectorate (MED) in Ministry of Planning and D</w:t>
      </w:r>
      <w:r w:rsidR="00220E82" w:rsidRPr="0001440B">
        <w:rPr>
          <w:bCs/>
          <w:color w:val="auto"/>
        </w:rPr>
        <w:t>e</w:t>
      </w:r>
      <w:r w:rsidR="00220E82" w:rsidRPr="0001440B">
        <w:rPr>
          <w:bCs/>
          <w:color w:val="auto"/>
        </w:rPr>
        <w:t xml:space="preserve">velopment (MoPD) to develop gender sensitive indicators for the Second Medium Term Plan of Kenya Vision 2030 </w:t>
      </w:r>
      <w:r w:rsidRPr="0001440B">
        <w:rPr>
          <w:bCs/>
          <w:color w:val="auto"/>
        </w:rPr>
        <w:t>was enhanced</w:t>
      </w:r>
    </w:p>
    <w:p w:rsidR="00677C3A" w:rsidRDefault="005C3A98" w:rsidP="00A12735">
      <w:pPr>
        <w:pStyle w:val="BODYTEXTITALICORBOLDINCHARACTERSTYLEREGULARTEXT"/>
        <w:numPr>
          <w:ilvl w:val="0"/>
          <w:numId w:val="3"/>
        </w:numPr>
        <w:rPr>
          <w:bCs/>
          <w:color w:val="auto"/>
        </w:rPr>
      </w:pPr>
      <w:r w:rsidRPr="0001440B">
        <w:rPr>
          <w:bCs/>
          <w:color w:val="auto"/>
        </w:rPr>
        <w:t xml:space="preserve">8000 officers </w:t>
      </w:r>
      <w:r w:rsidR="00677C3A" w:rsidRPr="0001440B">
        <w:rPr>
          <w:bCs/>
          <w:color w:val="auto"/>
        </w:rPr>
        <w:t xml:space="preserve">in line ministries </w:t>
      </w:r>
      <w:r w:rsidR="00F367DB" w:rsidRPr="0001440B">
        <w:rPr>
          <w:bCs/>
          <w:color w:val="auto"/>
        </w:rPr>
        <w:t xml:space="preserve">were trained </w:t>
      </w:r>
      <w:r w:rsidR="00F367DB">
        <w:rPr>
          <w:bCs/>
          <w:color w:val="auto"/>
        </w:rPr>
        <w:t>o</w:t>
      </w:r>
      <w:r w:rsidR="00677C3A" w:rsidRPr="0001440B">
        <w:rPr>
          <w:bCs/>
          <w:color w:val="auto"/>
        </w:rPr>
        <w:t>n gender mainstreaming and gender responsive budgeting</w:t>
      </w:r>
      <w:r w:rsidR="008F1FC2" w:rsidRPr="008F1FC2">
        <w:rPr>
          <w:bCs/>
          <w:color w:val="auto"/>
        </w:rPr>
        <w:t xml:space="preserve"> </w:t>
      </w:r>
    </w:p>
    <w:p w:rsidR="003D38B7" w:rsidRPr="0001440B" w:rsidRDefault="003D38B7" w:rsidP="00A12735">
      <w:pPr>
        <w:pStyle w:val="BODYTEXTITALICORBOLDINCHARACTERSTYLEREGULARTEXT"/>
        <w:numPr>
          <w:ilvl w:val="0"/>
          <w:numId w:val="3"/>
        </w:numPr>
        <w:rPr>
          <w:bCs/>
          <w:color w:val="auto"/>
        </w:rPr>
      </w:pPr>
      <w:r>
        <w:rPr>
          <w:bCs/>
          <w:color w:val="auto"/>
        </w:rPr>
        <w:t>Sector gender policies for education, enviro</w:t>
      </w:r>
      <w:r>
        <w:rPr>
          <w:bCs/>
          <w:color w:val="auto"/>
        </w:rPr>
        <w:t>n</w:t>
      </w:r>
      <w:r>
        <w:rPr>
          <w:bCs/>
          <w:color w:val="auto"/>
        </w:rPr>
        <w:t>ment and health sectors were developed</w:t>
      </w:r>
    </w:p>
    <w:p w:rsidR="00A12735" w:rsidRPr="00677C3A" w:rsidRDefault="007F40BC" w:rsidP="0001440B">
      <w:pPr>
        <w:pStyle w:val="BODYTEXTITALICORBOLDINCHARACTERSTYLEREGULARTEXT"/>
        <w:rPr>
          <w:bCs/>
        </w:rPr>
      </w:pPr>
      <w:r w:rsidRPr="0001440B">
        <w:rPr>
          <w:bCs/>
          <w:color w:val="auto"/>
        </w:rPr>
        <w:t>Overall</w:t>
      </w:r>
      <w:r w:rsidR="00E25936" w:rsidRPr="0001440B">
        <w:rPr>
          <w:bCs/>
          <w:color w:val="auto"/>
        </w:rPr>
        <w:t>, t</w:t>
      </w:r>
      <w:r w:rsidR="001B3397" w:rsidRPr="0001440B">
        <w:rPr>
          <w:bCs/>
          <w:color w:val="auto"/>
        </w:rPr>
        <w:t>he findings of the evaluation indicate that</w:t>
      </w:r>
      <w:r w:rsidR="00E25936" w:rsidRPr="0001440B">
        <w:rPr>
          <w:color w:val="auto"/>
        </w:rPr>
        <w:t xml:space="preserve"> </w:t>
      </w:r>
      <w:r w:rsidR="003A37D4" w:rsidRPr="0001440B">
        <w:rPr>
          <w:bCs/>
          <w:color w:val="auto"/>
        </w:rPr>
        <w:t xml:space="preserve">key government institutions have enhanced capacity to </w:t>
      </w:r>
      <w:r w:rsidR="008F1FC2" w:rsidRPr="0001440B">
        <w:rPr>
          <w:bCs/>
          <w:color w:val="auto"/>
        </w:rPr>
        <w:t>collect</w:t>
      </w:r>
      <w:r w:rsidR="00F367DB">
        <w:rPr>
          <w:bCs/>
          <w:color w:val="auto"/>
        </w:rPr>
        <w:t>,</w:t>
      </w:r>
      <w:r w:rsidR="003A37D4" w:rsidRPr="0001440B">
        <w:rPr>
          <w:bCs/>
          <w:color w:val="auto"/>
        </w:rPr>
        <w:t xml:space="preserve"> analyze and disseminate sex and age disaggregated data. Also </w:t>
      </w:r>
      <w:r w:rsidR="00E25936" w:rsidRPr="0001440B">
        <w:rPr>
          <w:bCs/>
          <w:color w:val="auto"/>
        </w:rPr>
        <w:t>the target of establishing a comprehensive</w:t>
      </w:r>
      <w:r w:rsidR="00E25936" w:rsidRPr="00677C3A">
        <w:rPr>
          <w:bCs/>
        </w:rPr>
        <w:t xml:space="preserve"> and effe</w:t>
      </w:r>
      <w:r w:rsidR="00E25936" w:rsidRPr="00677C3A">
        <w:rPr>
          <w:bCs/>
        </w:rPr>
        <w:t>c</w:t>
      </w:r>
      <w:r w:rsidR="00E25936" w:rsidRPr="00677C3A">
        <w:rPr>
          <w:bCs/>
        </w:rPr>
        <w:t>tive coordination, monitoring and evaluation system wit</w:t>
      </w:r>
      <w:r w:rsidR="00E25936" w:rsidRPr="00677C3A">
        <w:rPr>
          <w:bCs/>
        </w:rPr>
        <w:t>h</w:t>
      </w:r>
      <w:r w:rsidR="00E25936" w:rsidRPr="00677C3A">
        <w:rPr>
          <w:bCs/>
        </w:rPr>
        <w:t>in the nation</w:t>
      </w:r>
      <w:r w:rsidR="003A37D4" w:rsidRPr="00677C3A">
        <w:rPr>
          <w:bCs/>
        </w:rPr>
        <w:t xml:space="preserve">al gender machinery was </w:t>
      </w:r>
      <w:r w:rsidRPr="00677C3A">
        <w:rPr>
          <w:bCs/>
          <w:color w:val="auto"/>
        </w:rPr>
        <w:t>partially</w:t>
      </w:r>
      <w:r w:rsidR="00E25936" w:rsidRPr="00677C3A">
        <w:rPr>
          <w:bCs/>
        </w:rPr>
        <w:t xml:space="preserve"> achieved</w:t>
      </w:r>
      <w:r w:rsidR="00AD5D0F" w:rsidRPr="00677C3A">
        <w:rPr>
          <w:bCs/>
        </w:rPr>
        <w:t xml:space="preserve">. </w:t>
      </w:r>
      <w:r w:rsidR="00A12735" w:rsidRPr="00677C3A">
        <w:rPr>
          <w:bCs/>
        </w:rPr>
        <w:t>The fact that a Gender Directorate has been established and started to monitor the implementation of the 2/3 rule in the public service and assess the gender responsiveness of national policies and plans is a move in the right dire</w:t>
      </w:r>
      <w:r w:rsidR="00A12735" w:rsidRPr="00677C3A">
        <w:rPr>
          <w:bCs/>
        </w:rPr>
        <w:t>c</w:t>
      </w:r>
      <w:r w:rsidR="00A12735" w:rsidRPr="00677C3A">
        <w:rPr>
          <w:bCs/>
        </w:rPr>
        <w:t>tion. Moreover, the fact that gender focal points are pos</w:t>
      </w:r>
      <w:r w:rsidR="00A12735" w:rsidRPr="00677C3A">
        <w:rPr>
          <w:bCs/>
        </w:rPr>
        <w:t>t</w:t>
      </w:r>
      <w:r w:rsidR="00A12735" w:rsidRPr="00677C3A">
        <w:rPr>
          <w:bCs/>
        </w:rPr>
        <w:t>ed to all the 18 ministries is a positive development in relation to coordinating and ensuring gender mainstrea</w:t>
      </w:r>
      <w:r w:rsidR="00A12735" w:rsidRPr="00677C3A">
        <w:rPr>
          <w:bCs/>
        </w:rPr>
        <w:t>m</w:t>
      </w:r>
      <w:r w:rsidR="00A12735" w:rsidRPr="00677C3A">
        <w:rPr>
          <w:bCs/>
        </w:rPr>
        <w:t>ing in the government plans and policies.</w:t>
      </w:r>
    </w:p>
    <w:p w:rsidR="00A12735" w:rsidRPr="00AC25AF" w:rsidRDefault="00A12735" w:rsidP="00A12735">
      <w:pPr>
        <w:pStyle w:val="BODYTEXTITALICORBOLDINCHARACTERSTYLEREGULARTEXT"/>
        <w:rPr>
          <w:bCs/>
          <w:color w:val="FF0000"/>
        </w:rPr>
      </w:pPr>
      <w:r w:rsidRPr="00AC25AF">
        <w:rPr>
          <w:bCs/>
          <w:color w:val="FF0000"/>
        </w:rPr>
        <w:t>Output 2: Gender Based Violence</w:t>
      </w:r>
    </w:p>
    <w:p w:rsidR="00A12735" w:rsidRPr="00A12735" w:rsidRDefault="00577837" w:rsidP="00A12735">
      <w:pPr>
        <w:pStyle w:val="BODYTEXTITALICORBOLDINCHARACTERSTYLEREGULARTEXT"/>
        <w:rPr>
          <w:bCs/>
        </w:rPr>
      </w:pPr>
      <w:r>
        <w:rPr>
          <w:bCs/>
        </w:rPr>
        <w:t xml:space="preserve">The focus of the output was to ensure that </w:t>
      </w:r>
      <w:r w:rsidRPr="00577837">
        <w:rPr>
          <w:bCs/>
          <w:i/>
        </w:rPr>
        <w:t xml:space="preserve">the targeted formal and informal institutions and responses effectively addressed </w:t>
      </w:r>
      <w:r w:rsidR="0032128A">
        <w:rPr>
          <w:bCs/>
          <w:i/>
        </w:rPr>
        <w:t>Gender Based Violence/Violence against Wo</w:t>
      </w:r>
      <w:r w:rsidR="0032128A">
        <w:rPr>
          <w:bCs/>
          <w:i/>
        </w:rPr>
        <w:t>m</w:t>
      </w:r>
      <w:r w:rsidR="0032128A">
        <w:rPr>
          <w:bCs/>
          <w:i/>
        </w:rPr>
        <w:t>en (</w:t>
      </w:r>
      <w:r w:rsidRPr="00577837">
        <w:rPr>
          <w:bCs/>
          <w:i/>
        </w:rPr>
        <w:t>GBV/VAW</w:t>
      </w:r>
      <w:r w:rsidR="0032128A">
        <w:rPr>
          <w:bCs/>
          <w:i/>
        </w:rPr>
        <w:t>)</w:t>
      </w:r>
      <w:r w:rsidRPr="00577837">
        <w:rPr>
          <w:bCs/>
          <w:i/>
        </w:rPr>
        <w:t xml:space="preserve"> including in emergency and post- emerge</w:t>
      </w:r>
      <w:r w:rsidRPr="00577837">
        <w:rPr>
          <w:bCs/>
          <w:i/>
        </w:rPr>
        <w:t>n</w:t>
      </w:r>
      <w:r w:rsidRPr="00577837">
        <w:rPr>
          <w:bCs/>
          <w:i/>
        </w:rPr>
        <w:t>cy situations and particularly among marginalized vulne</w:t>
      </w:r>
      <w:r w:rsidRPr="00577837">
        <w:rPr>
          <w:bCs/>
          <w:i/>
        </w:rPr>
        <w:t>r</w:t>
      </w:r>
      <w:r w:rsidRPr="00577837">
        <w:rPr>
          <w:bCs/>
          <w:i/>
        </w:rPr>
        <w:t xml:space="preserve">able. </w:t>
      </w:r>
      <w:r w:rsidR="00A12735" w:rsidRPr="00A12735">
        <w:rPr>
          <w:bCs/>
        </w:rPr>
        <w:t xml:space="preserve">The </w:t>
      </w:r>
      <w:r>
        <w:rPr>
          <w:bCs/>
        </w:rPr>
        <w:t xml:space="preserve">output set out to contribute to results including </w:t>
      </w:r>
      <w:r w:rsidR="00A12735" w:rsidRPr="00A12735">
        <w:rPr>
          <w:bCs/>
        </w:rPr>
        <w:t>to strengthen the capacity of key actors to respond to and prevent GBV; support the development, refinement and enactment of laws, policies, strategies and protocols rel</w:t>
      </w:r>
      <w:r w:rsidR="00A12735" w:rsidRPr="00A12735">
        <w:rPr>
          <w:bCs/>
        </w:rPr>
        <w:t>e</w:t>
      </w:r>
      <w:r w:rsidR="00A12735" w:rsidRPr="00A12735">
        <w:rPr>
          <w:bCs/>
        </w:rPr>
        <w:t xml:space="preserve">vant to the prevention and response to GBV; and, strengthen coordinated approach and network creation among </w:t>
      </w:r>
      <w:r w:rsidR="0032128A">
        <w:rPr>
          <w:bCs/>
        </w:rPr>
        <w:t>civil society organizations (CSO)</w:t>
      </w:r>
      <w:r w:rsidR="00A12735" w:rsidRPr="00A12735">
        <w:rPr>
          <w:bCs/>
        </w:rPr>
        <w:t xml:space="preserve"> for the prevention and response to GBV, particularly at community levels. </w:t>
      </w:r>
    </w:p>
    <w:p w:rsidR="00E25936" w:rsidRPr="0001440B" w:rsidRDefault="00E25936" w:rsidP="00A12735">
      <w:pPr>
        <w:pStyle w:val="BODYTEXTITALICORBOLDINCHARACTERSTYLEREGULARTEXT"/>
        <w:rPr>
          <w:bCs/>
          <w:color w:val="auto"/>
        </w:rPr>
      </w:pPr>
      <w:r w:rsidRPr="0001440B">
        <w:rPr>
          <w:bCs/>
          <w:color w:val="auto"/>
        </w:rPr>
        <w:t xml:space="preserve">With regard to Gender Based Violence, several results were achieved. </w:t>
      </w:r>
      <w:r w:rsidR="007E6DB2" w:rsidRPr="0001440B">
        <w:rPr>
          <w:bCs/>
          <w:color w:val="auto"/>
        </w:rPr>
        <w:t xml:space="preserve">For example, </w:t>
      </w:r>
      <w:r w:rsidR="00F367DB">
        <w:rPr>
          <w:bCs/>
          <w:color w:val="auto"/>
        </w:rPr>
        <w:t xml:space="preserve">the </w:t>
      </w:r>
      <w:r w:rsidR="007E6DB2" w:rsidRPr="0001440B">
        <w:rPr>
          <w:bCs/>
          <w:color w:val="auto"/>
        </w:rPr>
        <w:t>JP contributed to ensu</w:t>
      </w:r>
      <w:r w:rsidR="007E6DB2" w:rsidRPr="0001440B">
        <w:rPr>
          <w:bCs/>
          <w:color w:val="auto"/>
        </w:rPr>
        <w:t>r</w:t>
      </w:r>
      <w:r w:rsidR="007E6DB2" w:rsidRPr="0001440B">
        <w:rPr>
          <w:bCs/>
          <w:color w:val="auto"/>
        </w:rPr>
        <w:t>ing that</w:t>
      </w:r>
      <w:r w:rsidR="00F367DB">
        <w:rPr>
          <w:bCs/>
          <w:color w:val="auto"/>
        </w:rPr>
        <w:t>:</w:t>
      </w:r>
      <w:r w:rsidR="007E6DB2" w:rsidRPr="0001440B">
        <w:rPr>
          <w:bCs/>
          <w:color w:val="auto"/>
        </w:rPr>
        <w:t xml:space="preserve"> </w:t>
      </w:r>
    </w:p>
    <w:p w:rsidR="00FF29D0" w:rsidRPr="0001440B" w:rsidRDefault="00F367DB" w:rsidP="00FF29D0">
      <w:pPr>
        <w:pStyle w:val="BODYTEXTITALICORBOLDINCHARACTERSTYLEREGULARTEXT"/>
        <w:numPr>
          <w:ilvl w:val="0"/>
          <w:numId w:val="4"/>
        </w:numPr>
        <w:rPr>
          <w:bCs/>
          <w:color w:val="auto"/>
        </w:rPr>
      </w:pPr>
      <w:r>
        <w:rPr>
          <w:bCs/>
          <w:color w:val="auto"/>
        </w:rPr>
        <w:t xml:space="preserve">The </w:t>
      </w:r>
      <w:r w:rsidR="00FF29D0" w:rsidRPr="0001440B">
        <w:rPr>
          <w:bCs/>
          <w:color w:val="auto"/>
        </w:rPr>
        <w:t>National Policy and Action Plan for the aba</w:t>
      </w:r>
      <w:r w:rsidR="00FF29D0" w:rsidRPr="0001440B">
        <w:rPr>
          <w:bCs/>
          <w:color w:val="auto"/>
        </w:rPr>
        <w:t>n</w:t>
      </w:r>
      <w:r w:rsidR="00FF29D0" w:rsidRPr="0001440B">
        <w:rPr>
          <w:bCs/>
          <w:color w:val="auto"/>
        </w:rPr>
        <w:t xml:space="preserve">donment of </w:t>
      </w:r>
      <w:r w:rsidR="0032128A">
        <w:rPr>
          <w:bCs/>
          <w:color w:val="auto"/>
        </w:rPr>
        <w:t>Female Genital Mutilation (</w:t>
      </w:r>
      <w:r w:rsidR="00FF29D0" w:rsidRPr="0001440B">
        <w:rPr>
          <w:bCs/>
          <w:color w:val="auto"/>
        </w:rPr>
        <w:t>FGM</w:t>
      </w:r>
      <w:r w:rsidR="0032128A">
        <w:rPr>
          <w:bCs/>
          <w:color w:val="auto"/>
        </w:rPr>
        <w:t>)</w:t>
      </w:r>
      <w:r w:rsidR="00FF29D0" w:rsidRPr="0001440B">
        <w:rPr>
          <w:bCs/>
          <w:color w:val="auto"/>
        </w:rPr>
        <w:t xml:space="preserve"> was formu</w:t>
      </w:r>
      <w:r w:rsidR="0001440B" w:rsidRPr="0001440B">
        <w:rPr>
          <w:bCs/>
          <w:color w:val="auto"/>
        </w:rPr>
        <w:t>lated, adopted and implemented</w:t>
      </w:r>
    </w:p>
    <w:p w:rsidR="00341C2D" w:rsidRPr="0001440B" w:rsidRDefault="00F367DB" w:rsidP="00FF29D0">
      <w:pPr>
        <w:pStyle w:val="BODYTEXTITALICORBOLDINCHARACTERSTYLEREGULARTEXT"/>
        <w:numPr>
          <w:ilvl w:val="0"/>
          <w:numId w:val="4"/>
        </w:numPr>
        <w:rPr>
          <w:bCs/>
          <w:color w:val="auto"/>
        </w:rPr>
      </w:pPr>
      <w:r>
        <w:rPr>
          <w:bCs/>
          <w:color w:val="auto"/>
        </w:rPr>
        <w:t xml:space="preserve">The </w:t>
      </w:r>
      <w:r w:rsidR="00FF29D0" w:rsidRPr="0001440B">
        <w:rPr>
          <w:bCs/>
          <w:color w:val="auto"/>
        </w:rPr>
        <w:t xml:space="preserve">National Policy on </w:t>
      </w:r>
      <w:r>
        <w:rPr>
          <w:bCs/>
          <w:color w:val="auto"/>
        </w:rPr>
        <w:t xml:space="preserve">the </w:t>
      </w:r>
      <w:r w:rsidR="00FF29D0" w:rsidRPr="0001440B">
        <w:rPr>
          <w:bCs/>
          <w:color w:val="auto"/>
        </w:rPr>
        <w:t>Sexual Offences Act was draft</w:t>
      </w:r>
      <w:r w:rsidR="0001440B" w:rsidRPr="0001440B">
        <w:rPr>
          <w:bCs/>
          <w:color w:val="auto"/>
        </w:rPr>
        <w:t>ed</w:t>
      </w:r>
    </w:p>
    <w:p w:rsidR="00341C2D" w:rsidRPr="0001440B" w:rsidRDefault="00F367DB" w:rsidP="00A12735">
      <w:pPr>
        <w:pStyle w:val="BODYTEXTITALICORBOLDINCHARACTERSTYLEREGULARTEXT"/>
        <w:numPr>
          <w:ilvl w:val="0"/>
          <w:numId w:val="4"/>
        </w:numPr>
        <w:rPr>
          <w:bCs/>
          <w:color w:val="auto"/>
        </w:rPr>
      </w:pPr>
      <w:r>
        <w:rPr>
          <w:bCs/>
          <w:color w:val="auto"/>
        </w:rPr>
        <w:lastRenderedPageBreak/>
        <w:t xml:space="preserve">The </w:t>
      </w:r>
      <w:r w:rsidR="00FF29D0" w:rsidRPr="0001440B">
        <w:rPr>
          <w:bCs/>
          <w:color w:val="auto"/>
        </w:rPr>
        <w:t xml:space="preserve">Social </w:t>
      </w:r>
      <w:r>
        <w:rPr>
          <w:bCs/>
          <w:color w:val="auto"/>
        </w:rPr>
        <w:t>P</w:t>
      </w:r>
      <w:r w:rsidR="00FF29D0" w:rsidRPr="0001440B">
        <w:rPr>
          <w:bCs/>
          <w:color w:val="auto"/>
        </w:rPr>
        <w:t>rotection bill was enact</w:t>
      </w:r>
      <w:r w:rsidR="0001440B" w:rsidRPr="0001440B">
        <w:rPr>
          <w:bCs/>
          <w:color w:val="auto"/>
        </w:rPr>
        <w:t>ed</w:t>
      </w:r>
    </w:p>
    <w:p w:rsidR="00283A7B" w:rsidRPr="00A33CBB" w:rsidRDefault="00F367DB" w:rsidP="00A33CBB">
      <w:pPr>
        <w:pStyle w:val="BODYTEXTITALICORBOLDINCHARACTERSTYLEREGULARTEXT"/>
        <w:numPr>
          <w:ilvl w:val="0"/>
          <w:numId w:val="4"/>
        </w:numPr>
        <w:rPr>
          <w:bCs/>
          <w:color w:val="auto"/>
        </w:rPr>
      </w:pPr>
      <w:r>
        <w:rPr>
          <w:bCs/>
          <w:color w:val="auto"/>
        </w:rPr>
        <w:t>Anti-</w:t>
      </w:r>
      <w:r w:rsidR="00341C2D" w:rsidRPr="0001440B">
        <w:rPr>
          <w:bCs/>
          <w:color w:val="auto"/>
        </w:rPr>
        <w:t>GBV/ FGM/C networks in 5 dis</w:t>
      </w:r>
      <w:r w:rsidR="0001440B" w:rsidRPr="0001440B">
        <w:rPr>
          <w:bCs/>
          <w:color w:val="auto"/>
        </w:rPr>
        <w:t>tricts</w:t>
      </w:r>
      <w:r w:rsidR="0032128A" w:rsidRPr="0032128A">
        <w:rPr>
          <w:bCs/>
          <w:color w:val="auto"/>
        </w:rPr>
        <w:t xml:space="preserve"> </w:t>
      </w:r>
      <w:r w:rsidR="0032128A" w:rsidRPr="0001440B">
        <w:rPr>
          <w:bCs/>
          <w:color w:val="auto"/>
        </w:rPr>
        <w:t>were e</w:t>
      </w:r>
      <w:r w:rsidR="0032128A" w:rsidRPr="0001440B">
        <w:rPr>
          <w:bCs/>
          <w:color w:val="auto"/>
        </w:rPr>
        <w:t>s</w:t>
      </w:r>
      <w:r w:rsidR="0032128A" w:rsidRPr="0001440B">
        <w:rPr>
          <w:bCs/>
          <w:color w:val="auto"/>
        </w:rPr>
        <w:t>tablished</w:t>
      </w:r>
    </w:p>
    <w:p w:rsidR="00A12735" w:rsidRPr="00341C2D" w:rsidRDefault="00E25936" w:rsidP="00341C2D">
      <w:pPr>
        <w:pStyle w:val="BODYTEXTITALICORBOLDINCHARACTERSTYLEREGULARTEXT"/>
        <w:rPr>
          <w:bCs/>
          <w:color w:val="FF0000"/>
        </w:rPr>
      </w:pPr>
      <w:r w:rsidRPr="0001440B">
        <w:rPr>
          <w:bCs/>
          <w:color w:val="auto"/>
        </w:rPr>
        <w:t xml:space="preserve">Overall, </w:t>
      </w:r>
      <w:r w:rsidRPr="00341C2D">
        <w:rPr>
          <w:bCs/>
        </w:rPr>
        <w:t>c</w:t>
      </w:r>
      <w:r w:rsidR="00A12735" w:rsidRPr="00341C2D">
        <w:rPr>
          <w:bCs/>
        </w:rPr>
        <w:t>onsidering the important achievements at n</w:t>
      </w:r>
      <w:r w:rsidR="00A12735" w:rsidRPr="00341C2D">
        <w:rPr>
          <w:bCs/>
        </w:rPr>
        <w:t>a</w:t>
      </w:r>
      <w:r w:rsidR="00A12735" w:rsidRPr="00341C2D">
        <w:rPr>
          <w:bCs/>
        </w:rPr>
        <w:t>tional level to improve the enabling environment for en</w:t>
      </w:r>
      <w:r w:rsidR="00A12735" w:rsidRPr="00341C2D">
        <w:rPr>
          <w:bCs/>
        </w:rPr>
        <w:t>d</w:t>
      </w:r>
      <w:r w:rsidR="00A12735" w:rsidRPr="00341C2D">
        <w:rPr>
          <w:bCs/>
        </w:rPr>
        <w:t>ing GBV as well as at community level in mobilizing, su</w:t>
      </w:r>
      <w:r w:rsidR="00A12735" w:rsidRPr="00341C2D">
        <w:rPr>
          <w:bCs/>
        </w:rPr>
        <w:t>p</w:t>
      </w:r>
      <w:r w:rsidR="00A12735" w:rsidRPr="00341C2D">
        <w:rPr>
          <w:bCs/>
        </w:rPr>
        <w:t>porting and empowering community structures, the ou</w:t>
      </w:r>
      <w:r w:rsidR="00A12735" w:rsidRPr="00341C2D">
        <w:rPr>
          <w:bCs/>
        </w:rPr>
        <w:t>t</w:t>
      </w:r>
      <w:r w:rsidR="00A12735" w:rsidRPr="00341C2D">
        <w:rPr>
          <w:bCs/>
        </w:rPr>
        <w:t>put made commendable progress towards achieving its expected results. Moreover, the selection of target co</w:t>
      </w:r>
      <w:r w:rsidR="00A12735" w:rsidRPr="00341C2D">
        <w:rPr>
          <w:bCs/>
        </w:rPr>
        <w:t>m</w:t>
      </w:r>
      <w:r w:rsidR="00A12735" w:rsidRPr="00341C2D">
        <w:rPr>
          <w:bCs/>
        </w:rPr>
        <w:t>munities is appropriate, as most of the communities ta</w:t>
      </w:r>
      <w:r w:rsidR="00A12735" w:rsidRPr="00341C2D">
        <w:rPr>
          <w:bCs/>
        </w:rPr>
        <w:t>r</w:t>
      </w:r>
      <w:r w:rsidR="00A12735" w:rsidRPr="00341C2D">
        <w:rPr>
          <w:bCs/>
        </w:rPr>
        <w:t xml:space="preserve">geted under this output are known for </w:t>
      </w:r>
      <w:r w:rsidR="00F367DB">
        <w:rPr>
          <w:bCs/>
        </w:rPr>
        <w:t>high</w:t>
      </w:r>
      <w:r w:rsidR="00F367DB" w:rsidRPr="00341C2D">
        <w:rPr>
          <w:bCs/>
        </w:rPr>
        <w:t xml:space="preserve"> </w:t>
      </w:r>
      <w:r w:rsidR="00A12735" w:rsidRPr="00341C2D">
        <w:rPr>
          <w:bCs/>
        </w:rPr>
        <w:t>prevalence of GBV.</w:t>
      </w:r>
    </w:p>
    <w:p w:rsidR="00A12735" w:rsidRPr="00AC25AF" w:rsidRDefault="00A12735" w:rsidP="00A12735">
      <w:pPr>
        <w:pStyle w:val="BODYTEXTITALICORBOLDINCHARACTERSTYLEREGULARTEXT"/>
        <w:rPr>
          <w:bCs/>
          <w:color w:val="FF0000"/>
        </w:rPr>
      </w:pPr>
      <w:r w:rsidRPr="00AC25AF">
        <w:rPr>
          <w:bCs/>
          <w:color w:val="FF0000"/>
        </w:rPr>
        <w:t>Output 3: Gender and Governance</w:t>
      </w:r>
    </w:p>
    <w:p w:rsidR="00E25936" w:rsidRDefault="00B1325B" w:rsidP="00A12735">
      <w:pPr>
        <w:pStyle w:val="BODYTEXTITALICORBOLDINCHARACTERSTYLEREGULARTEXT"/>
        <w:rPr>
          <w:bCs/>
        </w:rPr>
      </w:pPr>
      <w:r>
        <w:rPr>
          <w:bCs/>
        </w:rPr>
        <w:t xml:space="preserve">This output focused on ensuring that </w:t>
      </w:r>
      <w:r w:rsidR="00A12735" w:rsidRPr="00A12735">
        <w:rPr>
          <w:bCs/>
        </w:rPr>
        <w:t>the gender and go</w:t>
      </w:r>
      <w:r w:rsidR="00A12735" w:rsidRPr="00A12735">
        <w:rPr>
          <w:bCs/>
        </w:rPr>
        <w:t>v</w:t>
      </w:r>
      <w:r w:rsidR="00A12735" w:rsidRPr="00A12735">
        <w:rPr>
          <w:bCs/>
        </w:rPr>
        <w:t xml:space="preserve">ernance agenda is effectively supported and advocated for by key stakeholders. </w:t>
      </w:r>
    </w:p>
    <w:p w:rsidR="00E06026" w:rsidRPr="008F1FC2" w:rsidRDefault="00E25936" w:rsidP="00E06026">
      <w:pPr>
        <w:pStyle w:val="BODYTEXTITALICORBOLDINCHARACTERSTYLEREGULARTEXT"/>
        <w:rPr>
          <w:bCs/>
          <w:color w:val="auto"/>
        </w:rPr>
      </w:pPr>
      <w:r w:rsidRPr="008F1FC2">
        <w:rPr>
          <w:bCs/>
          <w:color w:val="auto"/>
        </w:rPr>
        <w:t>With regard to Gender and Governance, several results were achieved. The findings of t</w:t>
      </w:r>
      <w:r w:rsidR="007B0B9E" w:rsidRPr="008F1FC2">
        <w:rPr>
          <w:bCs/>
          <w:color w:val="auto"/>
        </w:rPr>
        <w:t>he evaluation indicate that</w:t>
      </w:r>
      <w:r w:rsidR="00E06026" w:rsidRPr="008F1FC2">
        <w:rPr>
          <w:bCs/>
          <w:color w:val="auto"/>
        </w:rPr>
        <w:t xml:space="preserve"> </w:t>
      </w:r>
      <w:r w:rsidR="00F367DB">
        <w:rPr>
          <w:bCs/>
          <w:color w:val="auto"/>
        </w:rPr>
        <w:t xml:space="preserve">the </w:t>
      </w:r>
      <w:r w:rsidR="00E06026" w:rsidRPr="008F1FC2">
        <w:rPr>
          <w:bCs/>
          <w:color w:val="auto"/>
        </w:rPr>
        <w:t>JP contributed to the agenda ensuring that</w:t>
      </w:r>
      <w:r w:rsidR="00F367DB">
        <w:rPr>
          <w:bCs/>
          <w:color w:val="auto"/>
        </w:rPr>
        <w:t>:</w:t>
      </w:r>
    </w:p>
    <w:p w:rsidR="00772771" w:rsidRPr="00772771" w:rsidRDefault="003A37D4" w:rsidP="00772771">
      <w:pPr>
        <w:pStyle w:val="BODYTEXTITALICORBOLDINCHARACTERSTYLEREGULARTEXT"/>
        <w:numPr>
          <w:ilvl w:val="0"/>
          <w:numId w:val="5"/>
        </w:numPr>
        <w:rPr>
          <w:bCs/>
          <w:color w:val="auto"/>
        </w:rPr>
      </w:pPr>
      <w:r w:rsidRPr="008F1FC2">
        <w:rPr>
          <w:bCs/>
          <w:color w:val="auto"/>
        </w:rPr>
        <w:t xml:space="preserve"> </w:t>
      </w:r>
      <w:r w:rsidR="00E06026" w:rsidRPr="008F1FC2">
        <w:rPr>
          <w:bCs/>
          <w:color w:val="auto"/>
        </w:rPr>
        <w:t xml:space="preserve">The </w:t>
      </w:r>
      <w:r w:rsidR="007B0B9E" w:rsidRPr="008F1FC2">
        <w:rPr>
          <w:bCs/>
          <w:color w:val="auto"/>
        </w:rPr>
        <w:t>new 2010 constitution is gender responsive</w:t>
      </w:r>
    </w:p>
    <w:p w:rsidR="00C0253C" w:rsidRDefault="00106E6F" w:rsidP="00C0253C">
      <w:pPr>
        <w:pStyle w:val="BODYTEXTITALICORBOLDINCHARACTERSTYLEREGULARTEXT"/>
        <w:numPr>
          <w:ilvl w:val="0"/>
          <w:numId w:val="5"/>
        </w:numPr>
        <w:rPr>
          <w:bCs/>
          <w:color w:val="auto"/>
        </w:rPr>
      </w:pPr>
      <w:r w:rsidRPr="008F1FC2">
        <w:rPr>
          <w:bCs/>
          <w:color w:val="auto"/>
        </w:rPr>
        <w:t>Nearly 2/3 of District Peace Committees adhere to the one third gender principle in their comp</w:t>
      </w:r>
      <w:r w:rsidRPr="008F1FC2">
        <w:rPr>
          <w:bCs/>
          <w:color w:val="auto"/>
        </w:rPr>
        <w:t>o</w:t>
      </w:r>
      <w:r w:rsidRPr="008F1FC2">
        <w:rPr>
          <w:bCs/>
          <w:color w:val="auto"/>
        </w:rPr>
        <w:t>sition</w:t>
      </w:r>
    </w:p>
    <w:p w:rsidR="00772771" w:rsidRDefault="00772771" w:rsidP="00772771">
      <w:pPr>
        <w:pStyle w:val="BODYTEXTITALICORBOLDINCHARACTERSTYLEREGULARTEXT"/>
        <w:rPr>
          <w:bCs/>
          <w:color w:val="auto"/>
        </w:rPr>
      </w:pPr>
      <w:r>
        <w:rPr>
          <w:bCs/>
          <w:color w:val="auto"/>
        </w:rPr>
        <w:t xml:space="preserve">Further, the JP contributed to the </w:t>
      </w:r>
      <w:r w:rsidR="00F367DB">
        <w:rPr>
          <w:bCs/>
          <w:color w:val="auto"/>
        </w:rPr>
        <w:t xml:space="preserve">electoral </w:t>
      </w:r>
      <w:r>
        <w:rPr>
          <w:bCs/>
          <w:color w:val="auto"/>
        </w:rPr>
        <w:t>process that resulted in</w:t>
      </w:r>
      <w:r w:rsidR="00F367DB">
        <w:rPr>
          <w:bCs/>
          <w:color w:val="auto"/>
        </w:rPr>
        <w:t>:</w:t>
      </w:r>
      <w:r>
        <w:rPr>
          <w:bCs/>
          <w:color w:val="auto"/>
        </w:rPr>
        <w:t xml:space="preserve"> </w:t>
      </w:r>
    </w:p>
    <w:p w:rsidR="00772771" w:rsidRPr="008F1FC2" w:rsidRDefault="00F367DB" w:rsidP="00772771">
      <w:pPr>
        <w:pStyle w:val="BODYTEXTITALICORBOLDINCHARACTERSTYLEREGULARTEXT"/>
        <w:numPr>
          <w:ilvl w:val="0"/>
          <w:numId w:val="10"/>
        </w:numPr>
        <w:rPr>
          <w:bCs/>
          <w:color w:val="auto"/>
        </w:rPr>
      </w:pPr>
      <w:r>
        <w:rPr>
          <w:bCs/>
          <w:color w:val="auto"/>
        </w:rPr>
        <w:t>An</w:t>
      </w:r>
      <w:r w:rsidR="00772771">
        <w:rPr>
          <w:bCs/>
          <w:color w:val="auto"/>
        </w:rPr>
        <w:t xml:space="preserve"> increased percentage of women (from 9.8% to 20.6%) in Parliament</w:t>
      </w:r>
    </w:p>
    <w:p w:rsidR="00A12735" w:rsidRPr="00A12735" w:rsidRDefault="00E25936" w:rsidP="00A12735">
      <w:pPr>
        <w:pStyle w:val="BODYTEXTITALICORBOLDINCHARACTERSTYLEREGULARTEXT"/>
        <w:rPr>
          <w:bCs/>
        </w:rPr>
      </w:pPr>
      <w:r w:rsidRPr="008F1FC2">
        <w:rPr>
          <w:bCs/>
          <w:color w:val="auto"/>
        </w:rPr>
        <w:t>Overall, t</w:t>
      </w:r>
      <w:r w:rsidR="00A12735" w:rsidRPr="00A12735">
        <w:rPr>
          <w:bCs/>
        </w:rPr>
        <w:t>he output has made important progress towards achieving its results. However, achieving increased partic</w:t>
      </w:r>
      <w:r w:rsidR="00A12735" w:rsidRPr="00A12735">
        <w:rPr>
          <w:bCs/>
        </w:rPr>
        <w:t>i</w:t>
      </w:r>
      <w:r w:rsidR="00A12735" w:rsidRPr="00A12735">
        <w:rPr>
          <w:bCs/>
        </w:rPr>
        <w:t xml:space="preserve">pation of women in political leadership has proved to be a difficult task when seen in light of the results of the 2013 elections. </w:t>
      </w:r>
    </w:p>
    <w:p w:rsidR="00A12735" w:rsidRPr="00AC25AF" w:rsidRDefault="00A12735" w:rsidP="00A12735">
      <w:pPr>
        <w:pStyle w:val="BODYTEXTITALICORBOLDINCHARACTERSTYLEREGULARTEXT"/>
        <w:rPr>
          <w:bCs/>
          <w:color w:val="FF0000"/>
        </w:rPr>
      </w:pPr>
      <w:r w:rsidRPr="00AC25AF">
        <w:rPr>
          <w:bCs/>
          <w:color w:val="FF0000"/>
        </w:rPr>
        <w:t xml:space="preserve">Output 4: Economic empowerment </w:t>
      </w:r>
    </w:p>
    <w:p w:rsidR="00E25936" w:rsidRDefault="0072559C" w:rsidP="00E25936">
      <w:pPr>
        <w:pStyle w:val="BODYTEXTITALICORBOLDINCHARACTERSTYLEREGULARTEXT"/>
        <w:rPr>
          <w:bCs/>
        </w:rPr>
      </w:pPr>
      <w:r>
        <w:rPr>
          <w:bCs/>
        </w:rPr>
        <w:t xml:space="preserve">The output focus is to have </w:t>
      </w:r>
      <w:r w:rsidR="00AC25AF" w:rsidRPr="0072559C">
        <w:rPr>
          <w:bCs/>
          <w:i/>
        </w:rPr>
        <w:t>k</w:t>
      </w:r>
      <w:r w:rsidR="00A12735" w:rsidRPr="0072559C">
        <w:rPr>
          <w:bCs/>
          <w:i/>
        </w:rPr>
        <w:t>ey public and private sector institutions, women's organizations, groups and networks ensuring increased women’s access to economic opport</w:t>
      </w:r>
      <w:r w:rsidR="00A12735" w:rsidRPr="0072559C">
        <w:rPr>
          <w:bCs/>
          <w:i/>
        </w:rPr>
        <w:t>u</w:t>
      </w:r>
      <w:r w:rsidRPr="0072559C">
        <w:rPr>
          <w:bCs/>
          <w:i/>
        </w:rPr>
        <w:t>nities.</w:t>
      </w:r>
      <w:r w:rsidR="00A12735" w:rsidRPr="0072559C">
        <w:rPr>
          <w:bCs/>
          <w:i/>
        </w:rPr>
        <w:t xml:space="preserve"> </w:t>
      </w:r>
      <w:r w:rsidR="00A12735" w:rsidRPr="00A12735">
        <w:rPr>
          <w:bCs/>
        </w:rPr>
        <w:t xml:space="preserve"> </w:t>
      </w:r>
    </w:p>
    <w:p w:rsidR="00E25936" w:rsidRPr="008F1FC2" w:rsidRDefault="00E25936" w:rsidP="00543770">
      <w:pPr>
        <w:pStyle w:val="BODYTEXTITALICORBOLDINCHARACTERSTYLEREGULARTEXT"/>
        <w:rPr>
          <w:bCs/>
          <w:color w:val="auto"/>
        </w:rPr>
      </w:pPr>
      <w:r w:rsidRPr="008F1FC2">
        <w:rPr>
          <w:bCs/>
          <w:color w:val="auto"/>
        </w:rPr>
        <w:t>With</w:t>
      </w:r>
      <w:r>
        <w:rPr>
          <w:bCs/>
          <w:color w:val="FF0000"/>
        </w:rPr>
        <w:t xml:space="preserve"> </w:t>
      </w:r>
      <w:r w:rsidRPr="008F1FC2">
        <w:rPr>
          <w:bCs/>
          <w:color w:val="auto"/>
        </w:rPr>
        <w:t xml:space="preserve">regard to Economic </w:t>
      </w:r>
      <w:r w:rsidR="00F367DB">
        <w:rPr>
          <w:bCs/>
          <w:color w:val="auto"/>
        </w:rPr>
        <w:t>E</w:t>
      </w:r>
      <w:r w:rsidRPr="008F1FC2">
        <w:rPr>
          <w:bCs/>
          <w:color w:val="auto"/>
        </w:rPr>
        <w:t>mpowerment</w:t>
      </w:r>
      <w:r w:rsidR="00543770" w:rsidRPr="008F1FC2">
        <w:rPr>
          <w:bCs/>
          <w:color w:val="auto"/>
        </w:rPr>
        <w:t xml:space="preserve">, </w:t>
      </w:r>
      <w:r w:rsidR="007E6DB2" w:rsidRPr="008F1FC2">
        <w:rPr>
          <w:bCs/>
          <w:color w:val="auto"/>
        </w:rPr>
        <w:t xml:space="preserve">the findings of the evaluation indicate that </w:t>
      </w:r>
      <w:r w:rsidR="00F367DB">
        <w:rPr>
          <w:bCs/>
          <w:color w:val="auto"/>
        </w:rPr>
        <w:t xml:space="preserve">the </w:t>
      </w:r>
      <w:r w:rsidR="007E6DB2" w:rsidRPr="008F1FC2">
        <w:rPr>
          <w:bCs/>
          <w:color w:val="auto"/>
        </w:rPr>
        <w:t>JP contributed to</w:t>
      </w:r>
      <w:r w:rsidR="00F367DB">
        <w:rPr>
          <w:bCs/>
          <w:color w:val="auto"/>
        </w:rPr>
        <w:t>:</w:t>
      </w:r>
    </w:p>
    <w:p w:rsidR="003A37D4" w:rsidRPr="008F1FC2" w:rsidRDefault="007E6DB2" w:rsidP="00543770">
      <w:pPr>
        <w:pStyle w:val="BODYTEXTITALICORBOLDINCHARACTERSTYLEREGULARTEXT"/>
        <w:numPr>
          <w:ilvl w:val="0"/>
          <w:numId w:val="7"/>
        </w:numPr>
        <w:rPr>
          <w:bCs/>
          <w:color w:val="auto"/>
        </w:rPr>
      </w:pPr>
      <w:r w:rsidRPr="008F1FC2">
        <w:rPr>
          <w:bCs/>
          <w:color w:val="auto"/>
        </w:rPr>
        <w:t xml:space="preserve">Training of </w:t>
      </w:r>
      <w:r w:rsidR="00543770" w:rsidRPr="008F1FC2">
        <w:rPr>
          <w:bCs/>
          <w:color w:val="auto"/>
        </w:rPr>
        <w:t xml:space="preserve">5000 women on </w:t>
      </w:r>
      <w:r w:rsidR="00C0253C" w:rsidRPr="008F1FC2">
        <w:rPr>
          <w:bCs/>
          <w:color w:val="auto"/>
        </w:rPr>
        <w:t xml:space="preserve">basic </w:t>
      </w:r>
      <w:r w:rsidR="00543770" w:rsidRPr="008F1FC2">
        <w:rPr>
          <w:bCs/>
          <w:color w:val="auto"/>
        </w:rPr>
        <w:t>entrepreneu</w:t>
      </w:r>
      <w:r w:rsidR="00543770" w:rsidRPr="008F1FC2">
        <w:rPr>
          <w:bCs/>
          <w:color w:val="auto"/>
        </w:rPr>
        <w:t>r</w:t>
      </w:r>
      <w:r w:rsidR="00543770" w:rsidRPr="008F1FC2">
        <w:rPr>
          <w:bCs/>
          <w:color w:val="auto"/>
        </w:rPr>
        <w:t>s</w:t>
      </w:r>
      <w:r w:rsidR="00F367DB">
        <w:rPr>
          <w:bCs/>
          <w:color w:val="auto"/>
        </w:rPr>
        <w:t>hip</w:t>
      </w:r>
      <w:r w:rsidR="00543770" w:rsidRPr="008F1FC2">
        <w:rPr>
          <w:bCs/>
          <w:color w:val="auto"/>
        </w:rPr>
        <w:t xml:space="preserve"> skills </w:t>
      </w:r>
    </w:p>
    <w:p w:rsidR="0001440B" w:rsidRPr="008F1FC2" w:rsidRDefault="0001440B" w:rsidP="007E6DB2">
      <w:pPr>
        <w:pStyle w:val="BODYTEXTITALICORBOLDINCHARACTERSTYLEREGULARTEXT"/>
        <w:numPr>
          <w:ilvl w:val="0"/>
          <w:numId w:val="7"/>
        </w:numPr>
        <w:rPr>
          <w:bCs/>
          <w:color w:val="auto"/>
        </w:rPr>
      </w:pPr>
      <w:r w:rsidRPr="008F1FC2">
        <w:rPr>
          <w:bCs/>
          <w:color w:val="auto"/>
        </w:rPr>
        <w:t>Linking 230 women entrepreneurs with the Pu</w:t>
      </w:r>
      <w:r w:rsidRPr="008F1FC2">
        <w:rPr>
          <w:bCs/>
          <w:color w:val="auto"/>
        </w:rPr>
        <w:t>b</w:t>
      </w:r>
      <w:r w:rsidRPr="008F1FC2">
        <w:rPr>
          <w:bCs/>
          <w:color w:val="auto"/>
        </w:rPr>
        <w:lastRenderedPageBreak/>
        <w:t>lic Procurement Oversight Authority (PPOA)</w:t>
      </w:r>
      <w:r w:rsidR="00F367DB">
        <w:rPr>
          <w:bCs/>
          <w:color w:val="auto"/>
        </w:rPr>
        <w:t xml:space="preserve"> to enhance access to government tenders</w:t>
      </w:r>
      <w:r w:rsidRPr="008F1FC2">
        <w:rPr>
          <w:bCs/>
          <w:color w:val="auto"/>
        </w:rPr>
        <w:t xml:space="preserve"> </w:t>
      </w:r>
    </w:p>
    <w:p w:rsidR="00E06026" w:rsidRDefault="007E6DB2" w:rsidP="0001440B">
      <w:pPr>
        <w:pStyle w:val="BODYTEXTITALICORBOLDINCHARACTERSTYLEREGULARTEXT"/>
        <w:numPr>
          <w:ilvl w:val="0"/>
          <w:numId w:val="7"/>
        </w:numPr>
        <w:rPr>
          <w:bCs/>
          <w:color w:val="auto"/>
        </w:rPr>
      </w:pPr>
      <w:r w:rsidRPr="008F1FC2">
        <w:rPr>
          <w:bCs/>
          <w:color w:val="auto"/>
        </w:rPr>
        <w:t>Training of 4775 women entrepreneurs in mo</w:t>
      </w:r>
      <w:r w:rsidRPr="008F1FC2">
        <w:rPr>
          <w:bCs/>
          <w:color w:val="auto"/>
        </w:rPr>
        <w:t>d</w:t>
      </w:r>
      <w:r w:rsidRPr="008F1FC2">
        <w:rPr>
          <w:bCs/>
          <w:color w:val="auto"/>
        </w:rPr>
        <w:t>ern and appropriate technologies</w:t>
      </w:r>
      <w:r w:rsidR="00F367DB">
        <w:rPr>
          <w:bCs/>
          <w:color w:val="auto"/>
        </w:rPr>
        <w:t xml:space="preserve"> through </w:t>
      </w:r>
      <w:r w:rsidR="00F367DB">
        <w:rPr>
          <w:bCs/>
        </w:rPr>
        <w:t xml:space="preserve">the 11 District </w:t>
      </w:r>
      <w:r w:rsidR="00F367DB" w:rsidRPr="005C4CF8">
        <w:rPr>
          <w:szCs w:val="20"/>
        </w:rPr>
        <w:t>Busines</w:t>
      </w:r>
      <w:r w:rsidR="00F367DB">
        <w:rPr>
          <w:szCs w:val="20"/>
        </w:rPr>
        <w:t>s Solution Centres (DBSCs) esta</w:t>
      </w:r>
      <w:r w:rsidR="00F367DB">
        <w:rPr>
          <w:szCs w:val="20"/>
        </w:rPr>
        <w:t>b</w:t>
      </w:r>
      <w:r w:rsidR="00F367DB">
        <w:rPr>
          <w:szCs w:val="20"/>
        </w:rPr>
        <w:t xml:space="preserve">lished. </w:t>
      </w:r>
      <w:r w:rsidR="00F367DB">
        <w:rPr>
          <w:bCs/>
          <w:color w:val="auto"/>
        </w:rPr>
        <w:t xml:space="preserve"> </w:t>
      </w:r>
    </w:p>
    <w:p w:rsidR="008F1FC2" w:rsidRPr="008F1FC2" w:rsidRDefault="008F1FC2" w:rsidP="008F1FC2">
      <w:pPr>
        <w:pStyle w:val="BODYTEXTITALICORBOLDINCHARACTERSTYLEREGULARTEXT"/>
        <w:numPr>
          <w:ilvl w:val="0"/>
          <w:numId w:val="7"/>
        </w:numPr>
        <w:rPr>
          <w:bCs/>
          <w:color w:val="auto"/>
        </w:rPr>
      </w:pPr>
      <w:r>
        <w:rPr>
          <w:bCs/>
          <w:color w:val="auto"/>
        </w:rPr>
        <w:t>Establishing and operating of 2 women led ma</w:t>
      </w:r>
      <w:r>
        <w:rPr>
          <w:bCs/>
          <w:color w:val="auto"/>
        </w:rPr>
        <w:t>r</w:t>
      </w:r>
      <w:r>
        <w:rPr>
          <w:bCs/>
          <w:color w:val="auto"/>
        </w:rPr>
        <w:t>keting cooperatives</w:t>
      </w:r>
    </w:p>
    <w:p w:rsidR="00A12735" w:rsidRPr="00543770" w:rsidRDefault="00543770" w:rsidP="00A12735">
      <w:pPr>
        <w:pStyle w:val="BODYTEXTITALICORBOLDINCHARACTERSTYLEREGULARTEXT"/>
        <w:rPr>
          <w:bCs/>
          <w:color w:val="FF0000"/>
        </w:rPr>
      </w:pPr>
      <w:r w:rsidRPr="008F1FC2">
        <w:rPr>
          <w:bCs/>
          <w:color w:val="auto"/>
        </w:rPr>
        <w:t>In sum</w:t>
      </w:r>
      <w:r w:rsidR="00A33CBB">
        <w:rPr>
          <w:bCs/>
          <w:color w:val="auto"/>
        </w:rPr>
        <w:t xml:space="preserve">, </w:t>
      </w:r>
      <w:r w:rsidRPr="008F1FC2">
        <w:rPr>
          <w:bCs/>
          <w:color w:val="auto"/>
        </w:rPr>
        <w:t>the findings of the evaluation indicate that</w:t>
      </w:r>
      <w:r w:rsidRPr="00E25936">
        <w:rPr>
          <w:bCs/>
          <w:color w:val="FF0000"/>
        </w:rPr>
        <w:t xml:space="preserve"> </w:t>
      </w:r>
      <w:r w:rsidR="00A12735" w:rsidRPr="00A12735">
        <w:rPr>
          <w:bCs/>
        </w:rPr>
        <w:t xml:space="preserve">in </w:t>
      </w:r>
      <w:r w:rsidR="00913522">
        <w:rPr>
          <w:bCs/>
        </w:rPr>
        <w:t xml:space="preserve">view </w:t>
      </w:r>
      <w:r w:rsidR="00A12735" w:rsidRPr="00A12735">
        <w:rPr>
          <w:bCs/>
        </w:rPr>
        <w:t>of the limited resources available for Out</w:t>
      </w:r>
      <w:r>
        <w:rPr>
          <w:bCs/>
        </w:rPr>
        <w:t xml:space="preserve">put 4, it </w:t>
      </w:r>
      <w:r w:rsidR="00A12735" w:rsidRPr="00A12735">
        <w:rPr>
          <w:bCs/>
        </w:rPr>
        <w:t>made good progress in achieving its planned results. In partic</w:t>
      </w:r>
      <w:r w:rsidR="00A12735" w:rsidRPr="00A12735">
        <w:rPr>
          <w:bCs/>
        </w:rPr>
        <w:t>u</w:t>
      </w:r>
      <w:r w:rsidR="00A12735" w:rsidRPr="00A12735">
        <w:rPr>
          <w:bCs/>
        </w:rPr>
        <w:t>lar, strong efforts to jointly plan and implement activities among PUNOs involved in this output, based on each PUNO’s comparative advantage, contributed to the quality of delivered activities.</w:t>
      </w:r>
    </w:p>
    <w:p w:rsidR="00A12735" w:rsidRPr="00AC25AF" w:rsidRDefault="00A12735" w:rsidP="00A12735">
      <w:pPr>
        <w:pStyle w:val="BODYTEXTITALICORBOLDINCHARACTERSTYLEREGULARTEXT"/>
        <w:rPr>
          <w:bCs/>
          <w:color w:val="FF0000"/>
        </w:rPr>
      </w:pPr>
      <w:r w:rsidRPr="00AC25AF">
        <w:rPr>
          <w:bCs/>
          <w:color w:val="FF0000"/>
        </w:rPr>
        <w:t>Output 5: UN Coordination and Delivering as One</w:t>
      </w:r>
    </w:p>
    <w:p w:rsidR="00E25936" w:rsidRDefault="00A12735" w:rsidP="00A12735">
      <w:pPr>
        <w:pStyle w:val="BODYTEXTITALICORBOLDINCHARACTERSTYLEREGULARTEXT"/>
        <w:rPr>
          <w:bCs/>
        </w:rPr>
      </w:pPr>
      <w:r w:rsidRPr="00A12735">
        <w:rPr>
          <w:bCs/>
        </w:rPr>
        <w:t xml:space="preserve">The </w:t>
      </w:r>
      <w:r w:rsidR="00B1325B">
        <w:rPr>
          <w:bCs/>
        </w:rPr>
        <w:t xml:space="preserve">focus of this output is </w:t>
      </w:r>
      <w:r w:rsidRPr="00B1325B">
        <w:rPr>
          <w:bCs/>
          <w:i/>
        </w:rPr>
        <w:t>comprehensive and coherent UN support for gender equality in Kenya provided within the</w:t>
      </w:r>
      <w:r w:rsidRPr="00A12735">
        <w:rPr>
          <w:bCs/>
        </w:rPr>
        <w:t xml:space="preserve"> </w:t>
      </w:r>
      <w:r w:rsidRPr="00B1325B">
        <w:rPr>
          <w:bCs/>
          <w:i/>
        </w:rPr>
        <w:t>framework of the UN Joint Programme on Gender Eq</w:t>
      </w:r>
      <w:r w:rsidR="00B1325B" w:rsidRPr="00B1325B">
        <w:rPr>
          <w:bCs/>
          <w:i/>
        </w:rPr>
        <w:t>uality and Women’s Empowerment.</w:t>
      </w:r>
      <w:r w:rsidRPr="00A12735">
        <w:rPr>
          <w:bCs/>
        </w:rPr>
        <w:t xml:space="preserve"> </w:t>
      </w:r>
    </w:p>
    <w:p w:rsidR="006E69B9" w:rsidRPr="008F1FC2" w:rsidRDefault="00E25936" w:rsidP="00A12735">
      <w:pPr>
        <w:pStyle w:val="BODYTEXTITALICORBOLDINCHARACTERSTYLEREGULARTEXT"/>
        <w:rPr>
          <w:bCs/>
          <w:color w:val="auto"/>
        </w:rPr>
      </w:pPr>
      <w:r w:rsidRPr="008F1FC2">
        <w:rPr>
          <w:bCs/>
          <w:color w:val="auto"/>
        </w:rPr>
        <w:t xml:space="preserve">With regard to UN Coordination and Delivering as One, several results were achieved. </w:t>
      </w:r>
      <w:r w:rsidR="006E69B9" w:rsidRPr="008F1FC2">
        <w:rPr>
          <w:bCs/>
          <w:color w:val="auto"/>
        </w:rPr>
        <w:t>Among these</w:t>
      </w:r>
      <w:r w:rsidR="0001440B" w:rsidRPr="008F1FC2">
        <w:rPr>
          <w:bCs/>
          <w:color w:val="auto"/>
        </w:rPr>
        <w:t xml:space="preserve"> were</w:t>
      </w:r>
      <w:r w:rsidR="0032128A">
        <w:rPr>
          <w:bCs/>
          <w:color w:val="auto"/>
        </w:rPr>
        <w:t>:</w:t>
      </w:r>
    </w:p>
    <w:p w:rsidR="008F1FC2" w:rsidRPr="008F1FC2" w:rsidRDefault="00284A4B" w:rsidP="00284A4B">
      <w:pPr>
        <w:pStyle w:val="BODYTEXTITALICORBOLDINCHARACTERSTYLEREGULARTEXT"/>
        <w:numPr>
          <w:ilvl w:val="0"/>
          <w:numId w:val="9"/>
        </w:numPr>
        <w:rPr>
          <w:bCs/>
          <w:color w:val="auto"/>
        </w:rPr>
      </w:pPr>
      <w:r>
        <w:rPr>
          <w:bCs/>
          <w:color w:val="auto"/>
        </w:rPr>
        <w:t xml:space="preserve">Joint planning for GEWE interventions by UN agencies; the evaluation found that upto 43% of the activities under the JP </w:t>
      </w:r>
      <w:r w:rsidRPr="00284A4B">
        <w:rPr>
          <w:bCs/>
          <w:color w:val="auto"/>
        </w:rPr>
        <w:t>were planned to be implemented by two or more PUNOs jointly.</w:t>
      </w:r>
      <w:r>
        <w:rPr>
          <w:bCs/>
          <w:color w:val="auto"/>
        </w:rPr>
        <w:t xml:space="preserve"> While still short of the 80% target set at the start, it was still an improvement from previous pra</w:t>
      </w:r>
      <w:r>
        <w:rPr>
          <w:bCs/>
          <w:color w:val="auto"/>
        </w:rPr>
        <w:t>c</w:t>
      </w:r>
      <w:r>
        <w:rPr>
          <w:bCs/>
          <w:color w:val="auto"/>
        </w:rPr>
        <w:t xml:space="preserve">tice. </w:t>
      </w:r>
    </w:p>
    <w:p w:rsidR="00850713" w:rsidRDefault="00850713" w:rsidP="008F1FC2">
      <w:pPr>
        <w:pStyle w:val="BODYTEXTITALICORBOLDINCHARACTERSTYLEREGULARTEXT"/>
        <w:numPr>
          <w:ilvl w:val="0"/>
          <w:numId w:val="9"/>
        </w:numPr>
        <w:rPr>
          <w:bCs/>
          <w:color w:val="auto"/>
        </w:rPr>
      </w:pPr>
      <w:r>
        <w:rPr>
          <w:bCs/>
          <w:color w:val="auto"/>
        </w:rPr>
        <w:t>Enhanced capacity of the participating UN age</w:t>
      </w:r>
      <w:r>
        <w:rPr>
          <w:bCs/>
          <w:color w:val="auto"/>
        </w:rPr>
        <w:t>n</w:t>
      </w:r>
      <w:r>
        <w:rPr>
          <w:bCs/>
          <w:color w:val="auto"/>
        </w:rPr>
        <w:t>cies and GoK in gender responsive planning, budgeting and programming in relation to the development of the second Medium Term Plan and the UN Development Assistance Framework.</w:t>
      </w:r>
    </w:p>
    <w:p w:rsidR="008F1FC2" w:rsidRPr="008F1FC2" w:rsidRDefault="008F1FC2" w:rsidP="008F1FC2">
      <w:pPr>
        <w:pStyle w:val="BODYTEXTITALICORBOLDINCHARACTERSTYLEREGULARTEXT"/>
        <w:numPr>
          <w:ilvl w:val="0"/>
          <w:numId w:val="9"/>
        </w:numPr>
        <w:rPr>
          <w:bCs/>
          <w:color w:val="auto"/>
        </w:rPr>
      </w:pPr>
      <w:r w:rsidRPr="008F1FC2">
        <w:rPr>
          <w:bCs/>
          <w:color w:val="auto"/>
        </w:rPr>
        <w:t>Knowledge and information on GEWE issues w</w:t>
      </w:r>
      <w:bookmarkStart w:id="1" w:name="_GoBack"/>
      <w:bookmarkEnd w:id="1"/>
      <w:r w:rsidRPr="008F1FC2">
        <w:rPr>
          <w:bCs/>
          <w:color w:val="auto"/>
        </w:rPr>
        <w:t xml:space="preserve">ere disseminated to all stakeholders through </w:t>
      </w:r>
      <w:r w:rsidR="00086936">
        <w:rPr>
          <w:bCs/>
          <w:color w:val="auto"/>
        </w:rPr>
        <w:t xml:space="preserve">various means such as analyses, distribution of </w:t>
      </w:r>
      <w:r w:rsidR="00850713">
        <w:rPr>
          <w:bCs/>
          <w:color w:val="auto"/>
        </w:rPr>
        <w:t xml:space="preserve">daily </w:t>
      </w:r>
      <w:r w:rsidRPr="008F1FC2">
        <w:rPr>
          <w:bCs/>
          <w:color w:val="auto"/>
        </w:rPr>
        <w:t>media monitoring report</w:t>
      </w:r>
      <w:r w:rsidR="00850713">
        <w:rPr>
          <w:bCs/>
          <w:color w:val="auto"/>
        </w:rPr>
        <w:t>s</w:t>
      </w:r>
      <w:r w:rsidRPr="008F1FC2">
        <w:rPr>
          <w:bCs/>
          <w:color w:val="auto"/>
        </w:rPr>
        <w:t xml:space="preserve"> and </w:t>
      </w:r>
      <w:r w:rsidR="00850713">
        <w:rPr>
          <w:bCs/>
          <w:color w:val="auto"/>
        </w:rPr>
        <w:t xml:space="preserve">the </w:t>
      </w:r>
      <w:r w:rsidRPr="008F1FC2">
        <w:rPr>
          <w:bCs/>
          <w:color w:val="auto"/>
        </w:rPr>
        <w:t>Pr</w:t>
      </w:r>
      <w:r w:rsidRPr="008F1FC2">
        <w:rPr>
          <w:bCs/>
          <w:color w:val="auto"/>
        </w:rPr>
        <w:t>o</w:t>
      </w:r>
      <w:r w:rsidRPr="008F1FC2">
        <w:rPr>
          <w:bCs/>
          <w:color w:val="auto"/>
        </w:rPr>
        <w:t xml:space="preserve">gramme’s website. </w:t>
      </w:r>
    </w:p>
    <w:p w:rsidR="006E69B9" w:rsidRPr="008F1FC2" w:rsidRDefault="00AE59D2" w:rsidP="006E69B9">
      <w:pPr>
        <w:pStyle w:val="BODYTEXTITALICORBOLDINCHARACTERSTYLEREGULARTEXT"/>
        <w:numPr>
          <w:ilvl w:val="0"/>
          <w:numId w:val="9"/>
        </w:numPr>
        <w:rPr>
          <w:bCs/>
          <w:color w:val="auto"/>
        </w:rPr>
      </w:pPr>
      <w:r>
        <w:rPr>
          <w:bCs/>
          <w:color w:val="auto"/>
        </w:rPr>
        <w:t>Elaboration of a a</w:t>
      </w:r>
      <w:r w:rsidR="006E69B9" w:rsidRPr="008F1FC2">
        <w:rPr>
          <w:bCs/>
          <w:color w:val="auto"/>
        </w:rPr>
        <w:t xml:space="preserve"> joint monitoring and evalu</w:t>
      </w:r>
      <w:r w:rsidR="006E69B9" w:rsidRPr="008F1FC2">
        <w:rPr>
          <w:bCs/>
          <w:color w:val="auto"/>
        </w:rPr>
        <w:t>a</w:t>
      </w:r>
      <w:r w:rsidR="006E69B9" w:rsidRPr="008F1FC2">
        <w:rPr>
          <w:bCs/>
          <w:color w:val="auto"/>
        </w:rPr>
        <w:t>tion plan and tool</w:t>
      </w:r>
      <w:r w:rsidR="00F631B1" w:rsidRPr="008F1FC2">
        <w:rPr>
          <w:bCs/>
          <w:color w:val="auto"/>
        </w:rPr>
        <w:t>s</w:t>
      </w:r>
      <w:r w:rsidR="006E69B9" w:rsidRPr="008F1FC2">
        <w:rPr>
          <w:bCs/>
          <w:color w:val="auto"/>
        </w:rPr>
        <w:t xml:space="preserve"> </w:t>
      </w:r>
    </w:p>
    <w:p w:rsidR="00D422EE" w:rsidRPr="008F1FC2" w:rsidRDefault="0041452F" w:rsidP="006E69B9">
      <w:pPr>
        <w:pStyle w:val="BODYTEXTITALICORBOLDINCHARACTERSTYLEREGULARTEXT"/>
        <w:numPr>
          <w:ilvl w:val="0"/>
          <w:numId w:val="9"/>
        </w:numPr>
        <w:rPr>
          <w:bCs/>
          <w:color w:val="auto"/>
        </w:rPr>
      </w:pPr>
      <w:r>
        <w:rPr>
          <w:bCs/>
          <w:color w:val="auto"/>
        </w:rPr>
        <w:t xml:space="preserve">The Programme utilizing </w:t>
      </w:r>
      <w:r w:rsidR="0032128A">
        <w:rPr>
          <w:bCs/>
          <w:color w:val="auto"/>
        </w:rPr>
        <w:t>k</w:t>
      </w:r>
      <w:r w:rsidR="00D422EE" w:rsidRPr="008F1FC2">
        <w:rPr>
          <w:bCs/>
          <w:color w:val="auto"/>
        </w:rPr>
        <w:t>ey gender events such as International Wom</w:t>
      </w:r>
      <w:r w:rsidR="0032128A">
        <w:rPr>
          <w:bCs/>
          <w:color w:val="auto"/>
        </w:rPr>
        <w:t>en’s Day and the A</w:t>
      </w:r>
      <w:r w:rsidR="00D422EE" w:rsidRPr="008F1FC2">
        <w:rPr>
          <w:bCs/>
          <w:color w:val="auto"/>
        </w:rPr>
        <w:t>nnual 16 days of Activism</w:t>
      </w:r>
      <w:r>
        <w:rPr>
          <w:bCs/>
          <w:color w:val="auto"/>
        </w:rPr>
        <w:t xml:space="preserve"> Campaign</w:t>
      </w:r>
      <w:r w:rsidR="00D422EE" w:rsidRPr="008F1FC2">
        <w:rPr>
          <w:bCs/>
          <w:color w:val="auto"/>
        </w:rPr>
        <w:t xml:space="preserve"> against GBV</w:t>
      </w:r>
      <w:r w:rsidR="008F1FC2">
        <w:rPr>
          <w:bCs/>
          <w:color w:val="auto"/>
        </w:rPr>
        <w:t xml:space="preserve"> </w:t>
      </w:r>
      <w:r>
        <w:rPr>
          <w:bCs/>
          <w:color w:val="auto"/>
        </w:rPr>
        <w:t xml:space="preserve">and the </w:t>
      </w:r>
      <w:r>
        <w:rPr>
          <w:bCs/>
          <w:color w:val="auto"/>
        </w:rPr>
        <w:lastRenderedPageBreak/>
        <w:t>office of the Resident Coordinator to</w:t>
      </w:r>
      <w:r w:rsidRPr="0041452F">
        <w:rPr>
          <w:bCs/>
          <w:color w:val="auto"/>
        </w:rPr>
        <w:t xml:space="preserve"> </w:t>
      </w:r>
      <w:r>
        <w:rPr>
          <w:bCs/>
          <w:color w:val="auto"/>
        </w:rPr>
        <w:t>enhance communication as one UN on GEWE issues.</w:t>
      </w:r>
    </w:p>
    <w:p w:rsidR="00D4078E" w:rsidRPr="00E25936" w:rsidRDefault="00E25936" w:rsidP="00A12735">
      <w:pPr>
        <w:pStyle w:val="BODYTEXTITALICORBOLDINCHARACTERSTYLEREGULARTEXT"/>
        <w:rPr>
          <w:bCs/>
          <w:color w:val="FF0000"/>
        </w:rPr>
      </w:pPr>
      <w:r w:rsidRPr="008F1FC2">
        <w:rPr>
          <w:bCs/>
          <w:color w:val="auto"/>
        </w:rPr>
        <w:t>Overall,</w:t>
      </w:r>
      <w:r>
        <w:rPr>
          <w:bCs/>
          <w:color w:val="FF0000"/>
        </w:rPr>
        <w:t xml:space="preserve"> </w:t>
      </w:r>
      <w:r>
        <w:rPr>
          <w:bCs/>
        </w:rPr>
        <w:t>c</w:t>
      </w:r>
      <w:r w:rsidR="00A12735" w:rsidRPr="00A12735">
        <w:rPr>
          <w:bCs/>
        </w:rPr>
        <w:t xml:space="preserve">onsidering that this JP is one of the first piloted JPs by UNCT in Kenya, </w:t>
      </w:r>
      <w:r w:rsidR="00086936">
        <w:rPr>
          <w:bCs/>
        </w:rPr>
        <w:t xml:space="preserve">the evaluation found that </w:t>
      </w:r>
      <w:r w:rsidR="00A12735" w:rsidRPr="00A12735">
        <w:rPr>
          <w:bCs/>
        </w:rPr>
        <w:t>accept</w:t>
      </w:r>
      <w:r w:rsidR="00A12735" w:rsidRPr="00A12735">
        <w:rPr>
          <w:bCs/>
        </w:rPr>
        <w:t>a</w:t>
      </w:r>
      <w:r w:rsidR="00A12735" w:rsidRPr="00A12735">
        <w:rPr>
          <w:bCs/>
        </w:rPr>
        <w:t xml:space="preserve">ble progress </w:t>
      </w:r>
      <w:r w:rsidR="00086936">
        <w:rPr>
          <w:bCs/>
        </w:rPr>
        <w:t>was</w:t>
      </w:r>
      <w:r w:rsidR="00A12735" w:rsidRPr="00A12735">
        <w:rPr>
          <w:bCs/>
        </w:rPr>
        <w:t xml:space="preserve"> made towards achieving planned results of this output.</w:t>
      </w:r>
    </w:p>
    <w:p w:rsidR="00676899" w:rsidRDefault="00676899" w:rsidP="004E717E">
      <w:pPr>
        <w:pStyle w:val="BODYTEXTITALICORBOLDINCHARACTERSTYLEREGULARTEXT"/>
        <w:rPr>
          <w:bCs/>
        </w:rPr>
      </w:pPr>
      <w:r>
        <w:rPr>
          <w:b/>
          <w:bCs/>
        </w:rPr>
        <w:t>vi. Efficiency:</w:t>
      </w:r>
      <w:r>
        <w:rPr>
          <w:bCs/>
        </w:rPr>
        <w:t xml:space="preserve"> </w:t>
      </w:r>
    </w:p>
    <w:p w:rsidR="00CE27C0" w:rsidRDefault="00CE27C0" w:rsidP="00A12735">
      <w:pPr>
        <w:pStyle w:val="BODYTEXTITALICORBOLDINCHARACTERSTYLEREGULARTEXT"/>
        <w:rPr>
          <w:bCs/>
        </w:rPr>
      </w:pPr>
      <w:r>
        <w:rPr>
          <w:bCs/>
        </w:rPr>
        <w:t>In determining the efficiency of the Programme the eval</w:t>
      </w:r>
      <w:r>
        <w:rPr>
          <w:bCs/>
        </w:rPr>
        <w:t>u</w:t>
      </w:r>
      <w:r>
        <w:rPr>
          <w:bCs/>
        </w:rPr>
        <w:t>ation looked at three separate but interrelated aspects of budget alloca</w:t>
      </w:r>
      <w:r w:rsidR="00E95EEA">
        <w:rPr>
          <w:bCs/>
        </w:rPr>
        <w:t>tion/utilization, delivery of P</w:t>
      </w:r>
      <w:r>
        <w:rPr>
          <w:bCs/>
        </w:rPr>
        <w:t xml:space="preserve">rogramme funds and activities and working as ONE and efficiency gains. </w:t>
      </w:r>
    </w:p>
    <w:p w:rsidR="00A12735" w:rsidRPr="00A12735" w:rsidRDefault="00CE27C0" w:rsidP="00A12735">
      <w:pPr>
        <w:pStyle w:val="BODYTEXTITALICORBOLDINCHARACTERSTYLEREGULARTEXT"/>
        <w:rPr>
          <w:bCs/>
        </w:rPr>
      </w:pPr>
      <w:r>
        <w:rPr>
          <w:bCs/>
        </w:rPr>
        <w:t>The evaluation found that throughout the Programme there were problems in raising the required funding for the JP</w:t>
      </w:r>
      <w:r w:rsidR="00683215">
        <w:rPr>
          <w:bCs/>
        </w:rPr>
        <w:t xml:space="preserve">. </w:t>
      </w:r>
      <w:r w:rsidRPr="00974B7B">
        <w:rPr>
          <w:lang w:val="en-GB"/>
        </w:rPr>
        <w:t>Th</w:t>
      </w:r>
      <w:r w:rsidR="00683215">
        <w:rPr>
          <w:lang w:val="en-GB"/>
        </w:rPr>
        <w:t>is was due to th</w:t>
      </w:r>
      <w:r w:rsidRPr="00974B7B">
        <w:rPr>
          <w:lang w:val="en-GB"/>
        </w:rPr>
        <w:t xml:space="preserve">e lack of clarity as to where the responsibility or accountability for </w:t>
      </w:r>
      <w:r>
        <w:rPr>
          <w:lang w:val="en-GB"/>
        </w:rPr>
        <w:t>resource mobilization</w:t>
      </w:r>
      <w:r w:rsidRPr="00974B7B">
        <w:rPr>
          <w:lang w:val="en-GB"/>
        </w:rPr>
        <w:t xml:space="preserve"> within the JP structures rests</w:t>
      </w:r>
      <w:r>
        <w:rPr>
          <w:lang w:val="en-GB"/>
        </w:rPr>
        <w:t xml:space="preserve"> was mentioned as one fa</w:t>
      </w:r>
      <w:r>
        <w:rPr>
          <w:lang w:val="en-GB"/>
        </w:rPr>
        <w:t>c</w:t>
      </w:r>
      <w:r>
        <w:rPr>
          <w:lang w:val="en-GB"/>
        </w:rPr>
        <w:t>tor</w:t>
      </w:r>
      <w:r w:rsidRPr="00974B7B">
        <w:rPr>
          <w:lang w:val="en-GB"/>
        </w:rPr>
        <w:t>.</w:t>
      </w:r>
      <w:r w:rsidRPr="00CE27C0">
        <w:t xml:space="preserve"> </w:t>
      </w:r>
      <w:r w:rsidRPr="00CE27C0">
        <w:rPr>
          <w:lang w:val="en-GB"/>
        </w:rPr>
        <w:t>Another contributing factor for the limited perfor</w:t>
      </w:r>
      <w:r w:rsidRPr="00CE27C0">
        <w:rPr>
          <w:lang w:val="en-GB"/>
        </w:rPr>
        <w:t>m</w:t>
      </w:r>
      <w:r w:rsidRPr="00CE27C0">
        <w:rPr>
          <w:lang w:val="en-GB"/>
        </w:rPr>
        <w:t>ance in resource mobilization was the lack of adequate support to the JP among PUNOs, including the RCO and UNCT.</w:t>
      </w:r>
      <w:r>
        <w:rPr>
          <w:lang w:val="en-GB"/>
        </w:rPr>
        <w:t xml:space="preserve"> </w:t>
      </w:r>
      <w:r w:rsidR="00A12735" w:rsidRPr="00A12735">
        <w:rPr>
          <w:bCs/>
        </w:rPr>
        <w:t>The lack of commitment and non-involvement of the government in resource mobilization for the JP and reduction of funding from DPs to the UN during the i</w:t>
      </w:r>
      <w:r w:rsidR="00A12735" w:rsidRPr="00A12735">
        <w:rPr>
          <w:bCs/>
        </w:rPr>
        <w:t>m</w:t>
      </w:r>
      <w:r w:rsidR="00A12735" w:rsidRPr="00A12735">
        <w:rPr>
          <w:bCs/>
        </w:rPr>
        <w:t xml:space="preserve">plementation period were also mentioned by informants as additional factors. </w:t>
      </w:r>
    </w:p>
    <w:p w:rsidR="00A12735" w:rsidRPr="00A12735" w:rsidRDefault="00A12735" w:rsidP="00A12735">
      <w:pPr>
        <w:pStyle w:val="BODYTEXTITALICORBOLDINCHARACTERSTYLEREGULARTEXT"/>
        <w:rPr>
          <w:bCs/>
        </w:rPr>
      </w:pPr>
      <w:r w:rsidRPr="00A12735">
        <w:rPr>
          <w:bCs/>
        </w:rPr>
        <w:t>The</w:t>
      </w:r>
      <w:r w:rsidR="00683215">
        <w:rPr>
          <w:bCs/>
        </w:rPr>
        <w:t xml:space="preserve"> findings of the </w:t>
      </w:r>
      <w:r w:rsidR="00E95EEA">
        <w:rPr>
          <w:bCs/>
        </w:rPr>
        <w:t>delivery of P</w:t>
      </w:r>
      <w:r w:rsidR="00683215">
        <w:rPr>
          <w:bCs/>
        </w:rPr>
        <w:t>rogramme funds and acti</w:t>
      </w:r>
      <w:r w:rsidR="00683215">
        <w:rPr>
          <w:bCs/>
        </w:rPr>
        <w:t>v</w:t>
      </w:r>
      <w:r w:rsidR="00683215">
        <w:rPr>
          <w:bCs/>
        </w:rPr>
        <w:t xml:space="preserve">ities note that </w:t>
      </w:r>
      <w:r w:rsidR="00683215" w:rsidRPr="00683215">
        <w:rPr>
          <w:bCs/>
        </w:rPr>
        <w:t xml:space="preserve">most of the planned funds and activities of the Programme have been delivered. </w:t>
      </w:r>
      <w:r w:rsidR="00683215">
        <w:rPr>
          <w:bCs/>
        </w:rPr>
        <w:t>O</w:t>
      </w:r>
      <w:r w:rsidRPr="00A12735">
        <w:rPr>
          <w:bCs/>
        </w:rPr>
        <w:t>ne of the major challenges faced by the JP GEWE in terms of delivery of funds and activities relates to the absence of strong a</w:t>
      </w:r>
      <w:r w:rsidRPr="00A12735">
        <w:rPr>
          <w:bCs/>
        </w:rPr>
        <w:t>c</w:t>
      </w:r>
      <w:r w:rsidRPr="00A12735">
        <w:rPr>
          <w:bCs/>
        </w:rPr>
        <w:t>countability mechanism, particularly in relation to the pa</w:t>
      </w:r>
      <w:r w:rsidRPr="00A12735">
        <w:rPr>
          <w:bCs/>
        </w:rPr>
        <w:t>r</w:t>
      </w:r>
      <w:r w:rsidRPr="00A12735">
        <w:rPr>
          <w:bCs/>
        </w:rPr>
        <w:t>allel funding modality.</w:t>
      </w:r>
    </w:p>
    <w:p w:rsidR="00A12735" w:rsidRPr="00676899" w:rsidRDefault="00A12735" w:rsidP="00A12735">
      <w:pPr>
        <w:pStyle w:val="BODYTEXTITALICORBOLDINCHARACTERSTYLEREGULARTEXT"/>
        <w:rPr>
          <w:bCs/>
        </w:rPr>
      </w:pPr>
      <w:r w:rsidRPr="00A12735">
        <w:rPr>
          <w:bCs/>
        </w:rPr>
        <w:t>The evaluation revealed mixed results on the extent to which the JP worked as ONE in terms of planning, budget and fundraising, implementation, administration and r</w:t>
      </w:r>
      <w:r w:rsidRPr="00A12735">
        <w:rPr>
          <w:bCs/>
        </w:rPr>
        <w:t>e</w:t>
      </w:r>
      <w:r w:rsidRPr="00A12735">
        <w:rPr>
          <w:bCs/>
        </w:rPr>
        <w:t xml:space="preserve">porting. </w:t>
      </w:r>
      <w:r w:rsidR="00FE49A9" w:rsidRPr="00FE49A9">
        <w:rPr>
          <w:bCs/>
        </w:rPr>
        <w:t>Theoretically, the Programme meets the four basic ingredients of a joint programme or the DaO co</w:t>
      </w:r>
      <w:r w:rsidR="00FE49A9" w:rsidRPr="00FE49A9">
        <w:rPr>
          <w:bCs/>
        </w:rPr>
        <w:t>n</w:t>
      </w:r>
      <w:r w:rsidR="00FE49A9" w:rsidRPr="00FE49A9">
        <w:rPr>
          <w:bCs/>
        </w:rPr>
        <w:t>cept, i.e. one programme document, one budgetary framework, one leader and one office. However, the pra</w:t>
      </w:r>
      <w:r w:rsidR="00FE49A9" w:rsidRPr="00FE49A9">
        <w:rPr>
          <w:bCs/>
        </w:rPr>
        <w:t>c</w:t>
      </w:r>
      <w:r w:rsidR="00FE49A9" w:rsidRPr="00FE49A9">
        <w:rPr>
          <w:bCs/>
        </w:rPr>
        <w:t xml:space="preserve">tical application of these aspects has been challenged by different factors. </w:t>
      </w:r>
      <w:r w:rsidR="00683215">
        <w:rPr>
          <w:bCs/>
        </w:rPr>
        <w:t xml:space="preserve">The evaluation noted that </w:t>
      </w:r>
      <w:r w:rsidR="00683215">
        <w:rPr>
          <w:lang w:val="en-GB"/>
        </w:rPr>
        <w:t>there were some improvements in terms of joint implementation t</w:t>
      </w:r>
      <w:r w:rsidR="00683215">
        <w:rPr>
          <w:lang w:val="en-GB"/>
        </w:rPr>
        <w:t>o</w:t>
      </w:r>
      <w:r w:rsidR="00683215">
        <w:rPr>
          <w:lang w:val="en-GB"/>
        </w:rPr>
        <w:t>wards the later stages of the Programme.</w:t>
      </w:r>
    </w:p>
    <w:p w:rsidR="00676899" w:rsidRDefault="00676899" w:rsidP="00676899">
      <w:pPr>
        <w:pStyle w:val="BODYTEXTITALICORBOLDINCHARACTERSTYLEREGULARTEXT"/>
        <w:rPr>
          <w:bCs/>
        </w:rPr>
      </w:pPr>
      <w:r w:rsidRPr="00676899">
        <w:rPr>
          <w:b/>
          <w:bCs/>
        </w:rPr>
        <w:t>vii. Sustainability</w:t>
      </w:r>
      <w:r w:rsidRPr="00676899">
        <w:rPr>
          <w:bCs/>
        </w:rPr>
        <w:t xml:space="preserve">: </w:t>
      </w:r>
    </w:p>
    <w:p w:rsidR="00A12735" w:rsidRDefault="00F433B4" w:rsidP="00676899">
      <w:pPr>
        <w:pStyle w:val="BODYTEXTITALICORBOLDINCHARACTERSTYLEREGULARTEXT"/>
        <w:rPr>
          <w:bCs/>
        </w:rPr>
      </w:pPr>
      <w:r w:rsidRPr="00F433B4">
        <w:rPr>
          <w:bCs/>
        </w:rPr>
        <w:t>JP GEWE does not identify s</w:t>
      </w:r>
      <w:r>
        <w:rPr>
          <w:bCs/>
        </w:rPr>
        <w:t>pecific sustainability measures</w:t>
      </w:r>
      <w:r w:rsidR="00096D34">
        <w:rPr>
          <w:bCs/>
        </w:rPr>
        <w:t xml:space="preserve"> and no </w:t>
      </w:r>
      <w:r>
        <w:rPr>
          <w:bCs/>
        </w:rPr>
        <w:t>explicit</w:t>
      </w:r>
      <w:r w:rsidRPr="00F433B4">
        <w:rPr>
          <w:bCs/>
        </w:rPr>
        <w:t xml:space="preserve"> exit strategies and adequate measures for sustaining the gains and scaling-up of good practices and </w:t>
      </w:r>
      <w:r w:rsidRPr="00F433B4">
        <w:rPr>
          <w:bCs/>
        </w:rPr>
        <w:lastRenderedPageBreak/>
        <w:t>out</w:t>
      </w:r>
      <w:r>
        <w:rPr>
          <w:bCs/>
        </w:rPr>
        <w:t>comes of the JP GEWE</w:t>
      </w:r>
      <w:r w:rsidR="00096D34">
        <w:rPr>
          <w:bCs/>
        </w:rPr>
        <w:t xml:space="preserve"> are</w:t>
      </w:r>
      <w:r w:rsidRPr="00F433B4">
        <w:rPr>
          <w:bCs/>
        </w:rPr>
        <w:t xml:space="preserve"> in place.</w:t>
      </w:r>
      <w:r w:rsidR="00096D34">
        <w:rPr>
          <w:bCs/>
        </w:rPr>
        <w:t xml:space="preserve"> Yet, according to the evaluation findings the </w:t>
      </w:r>
      <w:r w:rsidR="00096D34" w:rsidRPr="00096D34">
        <w:rPr>
          <w:bCs/>
        </w:rPr>
        <w:t>achievements related to pu</w:t>
      </w:r>
      <w:r w:rsidR="00096D34" w:rsidRPr="00096D34">
        <w:rPr>
          <w:bCs/>
        </w:rPr>
        <w:t>t</w:t>
      </w:r>
      <w:r w:rsidR="00096D34" w:rsidRPr="00096D34">
        <w:rPr>
          <w:bCs/>
        </w:rPr>
        <w:t>ting in place gender related polices, strategies and stru</w:t>
      </w:r>
      <w:r w:rsidR="00096D34" w:rsidRPr="00096D34">
        <w:rPr>
          <w:bCs/>
        </w:rPr>
        <w:t>c</w:t>
      </w:r>
      <w:r w:rsidR="00096D34" w:rsidRPr="00096D34">
        <w:rPr>
          <w:bCs/>
        </w:rPr>
        <w:t>tures will survive the phasing out of the Programme as long as they are adopted and lunched.</w:t>
      </w:r>
      <w:r w:rsidR="000A6948" w:rsidRPr="000A6948">
        <w:t xml:space="preserve"> </w:t>
      </w:r>
      <w:r w:rsidR="000A6948">
        <w:rPr>
          <w:bCs/>
        </w:rPr>
        <w:t>However, c</w:t>
      </w:r>
      <w:r w:rsidR="000A6948" w:rsidRPr="000A6948">
        <w:rPr>
          <w:bCs/>
        </w:rPr>
        <w:t>onsol</w:t>
      </w:r>
      <w:r w:rsidR="000A6948" w:rsidRPr="000A6948">
        <w:rPr>
          <w:bCs/>
        </w:rPr>
        <w:t>i</w:t>
      </w:r>
      <w:r w:rsidR="000A6948" w:rsidRPr="000A6948">
        <w:rPr>
          <w:bCs/>
        </w:rPr>
        <w:t>dating, documenting and disseminating best practices, what worked or not, and what need to be scaled-up r</w:t>
      </w:r>
      <w:r w:rsidR="000A6948" w:rsidRPr="000A6948">
        <w:rPr>
          <w:bCs/>
        </w:rPr>
        <w:t>e</w:t>
      </w:r>
      <w:r w:rsidR="000A6948" w:rsidRPr="000A6948">
        <w:rPr>
          <w:bCs/>
        </w:rPr>
        <w:t>mains a gap/challenge under the Programme.</w:t>
      </w:r>
    </w:p>
    <w:p w:rsidR="00676899" w:rsidRDefault="00676899" w:rsidP="00676899">
      <w:pPr>
        <w:pStyle w:val="BODYTEXTITALICORBOLDINCHARACTERSTYLEREGULARTEXT"/>
        <w:rPr>
          <w:rStyle w:val="02CHARACTERRedMOTHER"/>
          <w:bCs w:val="0"/>
          <w:sz w:val="24"/>
          <w:szCs w:val="24"/>
        </w:rPr>
      </w:pPr>
      <w:r>
        <w:rPr>
          <w:rStyle w:val="02CHARACTERRedMOTHER"/>
          <w:bCs w:val="0"/>
          <w:sz w:val="24"/>
          <w:szCs w:val="24"/>
        </w:rPr>
        <w:tab/>
      </w:r>
      <w:r>
        <w:rPr>
          <w:rStyle w:val="02CHARACTERRedMOTHER"/>
        </w:rPr>
        <w:t>VI</w:t>
      </w:r>
      <w:r w:rsidRPr="00E301CB">
        <w:rPr>
          <w:rStyle w:val="02CHARACTERRedMOTHER"/>
        </w:rPr>
        <w:t>.</w:t>
      </w:r>
      <w:r w:rsidRPr="00191A6B">
        <w:rPr>
          <w:rStyle w:val="02CHARACTERRedMOTHER"/>
          <w:bCs w:val="0"/>
          <w:sz w:val="24"/>
          <w:szCs w:val="24"/>
        </w:rPr>
        <w:t xml:space="preserve"> </w:t>
      </w:r>
      <w:r w:rsidRPr="00E301CB">
        <w:rPr>
          <w:b/>
          <w:color w:val="009CDB"/>
          <w:sz w:val="26"/>
          <w:szCs w:val="28"/>
        </w:rPr>
        <w:t>Conclusions &amp; Recommendations</w:t>
      </w:r>
    </w:p>
    <w:p w:rsidR="00676899" w:rsidRPr="00A12735" w:rsidRDefault="00556E94" w:rsidP="007B4F8F">
      <w:pPr>
        <w:pStyle w:val="BODYTEXTITALICORBOLDINCHARACTERSTYLEREGULARTEXT"/>
        <w:rPr>
          <w:bCs/>
        </w:rPr>
      </w:pPr>
      <w:r w:rsidRPr="00A12735">
        <w:rPr>
          <w:bCs/>
        </w:rPr>
        <w:t xml:space="preserve">1. </w:t>
      </w:r>
      <w:r w:rsidR="00A12735" w:rsidRPr="00A12735">
        <w:rPr>
          <w:bCs/>
        </w:rPr>
        <w:t>It is recommended for the UNCT to establish a UN body/structure that ensures coherence in the mainstrea</w:t>
      </w:r>
      <w:r w:rsidR="00A12735" w:rsidRPr="00A12735">
        <w:rPr>
          <w:bCs/>
        </w:rPr>
        <w:t>m</w:t>
      </w:r>
      <w:r w:rsidR="00B1325B">
        <w:rPr>
          <w:bCs/>
        </w:rPr>
        <w:t xml:space="preserve">ing of gender during the </w:t>
      </w:r>
      <w:r w:rsidR="00A12735" w:rsidRPr="00A12735">
        <w:rPr>
          <w:bCs/>
        </w:rPr>
        <w:t>UNDAF implementation.</w:t>
      </w:r>
    </w:p>
    <w:p w:rsidR="00676899" w:rsidRPr="00A12735" w:rsidRDefault="00556E94" w:rsidP="007B4F8F">
      <w:pPr>
        <w:pStyle w:val="BODYTEXTITALICORBOLDINCHARACTERSTYLEREGULARTEXT"/>
        <w:rPr>
          <w:bCs/>
        </w:rPr>
      </w:pPr>
      <w:r w:rsidRPr="00A12735">
        <w:rPr>
          <w:bCs/>
        </w:rPr>
        <w:t xml:space="preserve">2. </w:t>
      </w:r>
      <w:r w:rsidR="00676899" w:rsidRPr="00A12735">
        <w:rPr>
          <w:bCs/>
        </w:rPr>
        <w:t xml:space="preserve"> </w:t>
      </w:r>
      <w:r w:rsidR="00B1325B">
        <w:rPr>
          <w:bCs/>
        </w:rPr>
        <w:t>T</w:t>
      </w:r>
      <w:r w:rsidR="00A12735" w:rsidRPr="00A12735">
        <w:rPr>
          <w:bCs/>
        </w:rPr>
        <w:t xml:space="preserve">he UNCT </w:t>
      </w:r>
      <w:r w:rsidR="00B1325B">
        <w:rPr>
          <w:bCs/>
        </w:rPr>
        <w:t xml:space="preserve">should consider developing </w:t>
      </w:r>
      <w:r w:rsidR="00A12735" w:rsidRPr="00A12735">
        <w:rPr>
          <w:bCs/>
        </w:rPr>
        <w:t>guidelines on the design and management of Joint Programmes in Kenya. Among others the guidelines sho</w:t>
      </w:r>
      <w:r w:rsidR="00B1325B">
        <w:rPr>
          <w:bCs/>
        </w:rPr>
        <w:t>uld address when and how Joint P</w:t>
      </w:r>
      <w:r w:rsidR="00A12735" w:rsidRPr="00A12735">
        <w:rPr>
          <w:bCs/>
        </w:rPr>
        <w:t>rogrammes should be designed, how they should be managed, including the role and responsibilities of each participating UN agency.</w:t>
      </w:r>
    </w:p>
    <w:p w:rsidR="00676899" w:rsidRPr="00A12735" w:rsidRDefault="00556E94" w:rsidP="007B4F8F">
      <w:pPr>
        <w:pStyle w:val="BODYTEXTITALICORBOLDINCHARACTERSTYLEREGULARTEXT"/>
        <w:rPr>
          <w:bCs/>
        </w:rPr>
      </w:pPr>
      <w:r w:rsidRPr="00A12735">
        <w:rPr>
          <w:bCs/>
        </w:rPr>
        <w:t xml:space="preserve">3. </w:t>
      </w:r>
      <w:r w:rsidR="00B1325B">
        <w:rPr>
          <w:bCs/>
        </w:rPr>
        <w:t>C</w:t>
      </w:r>
      <w:r w:rsidR="00A12735" w:rsidRPr="00A12735">
        <w:rPr>
          <w:bCs/>
        </w:rPr>
        <w:t xml:space="preserve">onsideration </w:t>
      </w:r>
      <w:r w:rsidR="00B1325B">
        <w:rPr>
          <w:bCs/>
        </w:rPr>
        <w:t xml:space="preserve">should </w:t>
      </w:r>
      <w:r w:rsidR="00A12735" w:rsidRPr="00A12735">
        <w:rPr>
          <w:bCs/>
        </w:rPr>
        <w:t>be given to designing more f</w:t>
      </w:r>
      <w:r w:rsidR="00A12735" w:rsidRPr="00A12735">
        <w:rPr>
          <w:bCs/>
        </w:rPr>
        <w:t>o</w:t>
      </w:r>
      <w:r w:rsidR="00E53BFE">
        <w:rPr>
          <w:bCs/>
        </w:rPr>
        <w:t>cused and demand driven Joint P</w:t>
      </w:r>
      <w:r w:rsidR="00A12735" w:rsidRPr="00A12735">
        <w:rPr>
          <w:bCs/>
        </w:rPr>
        <w:t>rogramme</w:t>
      </w:r>
      <w:r w:rsidR="00E53BFE">
        <w:rPr>
          <w:bCs/>
        </w:rPr>
        <w:t>(</w:t>
      </w:r>
      <w:r w:rsidR="00A12735" w:rsidRPr="00A12735">
        <w:rPr>
          <w:bCs/>
        </w:rPr>
        <w:t>s</w:t>
      </w:r>
      <w:r w:rsidR="00E53BFE">
        <w:rPr>
          <w:bCs/>
        </w:rPr>
        <w:t>)</w:t>
      </w:r>
      <w:r w:rsidR="00A12735" w:rsidRPr="00A12735">
        <w:rPr>
          <w:bCs/>
        </w:rPr>
        <w:t xml:space="preserve"> based on gender specific interventions to be identified in the action plan under the new UNDAF.</w:t>
      </w:r>
    </w:p>
    <w:p w:rsidR="00A12735" w:rsidRPr="00A12735" w:rsidRDefault="00556E94" w:rsidP="00A12735">
      <w:pPr>
        <w:pStyle w:val="BODYTEXTITALICORBOLDINCHARACTERSTYLEREGULARTEXT"/>
        <w:rPr>
          <w:bCs/>
        </w:rPr>
      </w:pPr>
      <w:r w:rsidRPr="00A12735">
        <w:rPr>
          <w:bCs/>
        </w:rPr>
        <w:t xml:space="preserve">4. </w:t>
      </w:r>
      <w:r w:rsidR="00E53BFE">
        <w:rPr>
          <w:bCs/>
        </w:rPr>
        <w:t>I</w:t>
      </w:r>
      <w:r w:rsidR="00A12735" w:rsidRPr="00A12735">
        <w:rPr>
          <w:bCs/>
        </w:rPr>
        <w:t xml:space="preserve">n </w:t>
      </w:r>
      <w:r w:rsidR="006E0929">
        <w:rPr>
          <w:b/>
          <w:bCs/>
        </w:rPr>
        <w:t>designing a</w:t>
      </w:r>
      <w:r w:rsidR="00A12735" w:rsidRPr="006E0929">
        <w:rPr>
          <w:b/>
          <w:bCs/>
        </w:rPr>
        <w:t xml:space="preserve"> </w:t>
      </w:r>
      <w:r w:rsidR="00E53BFE" w:rsidRPr="006E0929">
        <w:rPr>
          <w:b/>
          <w:bCs/>
        </w:rPr>
        <w:t>future Joint P</w:t>
      </w:r>
      <w:r w:rsidR="00A12735" w:rsidRPr="006E0929">
        <w:rPr>
          <w:b/>
          <w:bCs/>
        </w:rPr>
        <w:t>rogramme</w:t>
      </w:r>
      <w:r w:rsidR="006E0929">
        <w:rPr>
          <w:b/>
          <w:bCs/>
        </w:rPr>
        <w:t xml:space="preserve"> (s)</w:t>
      </w:r>
      <w:r w:rsidR="006E0929">
        <w:rPr>
          <w:bCs/>
        </w:rPr>
        <w:t xml:space="preserve"> the evalu</w:t>
      </w:r>
      <w:r w:rsidR="006E0929">
        <w:rPr>
          <w:bCs/>
        </w:rPr>
        <w:t>a</w:t>
      </w:r>
      <w:r w:rsidR="006E0929">
        <w:rPr>
          <w:bCs/>
        </w:rPr>
        <w:t>tion recommends the following</w:t>
      </w:r>
      <w:r w:rsidR="00A12735" w:rsidRPr="00A12735">
        <w:rPr>
          <w:bCs/>
        </w:rPr>
        <w:t>:</w:t>
      </w:r>
    </w:p>
    <w:p w:rsidR="00A12735" w:rsidRPr="00A12735" w:rsidRDefault="00A12735" w:rsidP="00A12735">
      <w:pPr>
        <w:pStyle w:val="BODYTEXTITALICORBOLDINCHARACTERSTYLEREGULARTEXT"/>
        <w:rPr>
          <w:bCs/>
        </w:rPr>
      </w:pPr>
      <w:r w:rsidRPr="00A12735">
        <w:rPr>
          <w:bCs/>
        </w:rPr>
        <w:t>I.</w:t>
      </w:r>
      <w:r w:rsidRPr="00A12735">
        <w:rPr>
          <w:bCs/>
        </w:rPr>
        <w:tab/>
        <w:t>Ensure that any future JP is conceptualized, planned and implemented as a truly joint process rather than a ma</w:t>
      </w:r>
      <w:r w:rsidRPr="00A12735">
        <w:rPr>
          <w:bCs/>
        </w:rPr>
        <w:t>p</w:t>
      </w:r>
      <w:r w:rsidRPr="00A12735">
        <w:rPr>
          <w:bCs/>
        </w:rPr>
        <w:t xml:space="preserve">ping and collation of activities already designed by PUNOs independently. </w:t>
      </w:r>
    </w:p>
    <w:p w:rsidR="00A12735" w:rsidRPr="00A12735" w:rsidRDefault="00A12735" w:rsidP="00A12735">
      <w:pPr>
        <w:pStyle w:val="BODYTEXTITALICORBOLDINCHARACTERSTYLEREGULARTEXT"/>
        <w:rPr>
          <w:bCs/>
        </w:rPr>
      </w:pPr>
      <w:r>
        <w:rPr>
          <w:bCs/>
        </w:rPr>
        <w:t xml:space="preserve">II. </w:t>
      </w:r>
      <w:r w:rsidRPr="00A12735">
        <w:rPr>
          <w:bCs/>
        </w:rPr>
        <w:t>Put in place a clear and comprehensive monitoring</w:t>
      </w:r>
      <w:r w:rsidRPr="00A12735">
        <w:rPr>
          <w:b/>
          <w:bCs/>
        </w:rPr>
        <w:t xml:space="preserve"> </w:t>
      </w:r>
      <w:r w:rsidRPr="00A12735">
        <w:rPr>
          <w:bCs/>
        </w:rPr>
        <w:t>and accountability mechanism in any future JP to ensure its effective and efficient implementation. Consider establis</w:t>
      </w:r>
      <w:r w:rsidRPr="00A12735">
        <w:rPr>
          <w:bCs/>
        </w:rPr>
        <w:t>h</w:t>
      </w:r>
      <w:r w:rsidRPr="00A12735">
        <w:rPr>
          <w:bCs/>
        </w:rPr>
        <w:t>ing a single budget, preferably in the form of pooled fun</w:t>
      </w:r>
      <w:r w:rsidRPr="00A12735">
        <w:rPr>
          <w:bCs/>
        </w:rPr>
        <w:t>d</w:t>
      </w:r>
      <w:r w:rsidRPr="00A12735">
        <w:rPr>
          <w:bCs/>
        </w:rPr>
        <w:t>ing. A single budget will give the programme a better chance of effectively monitoring the mobilization and util</w:t>
      </w:r>
      <w:r w:rsidRPr="00A12735">
        <w:rPr>
          <w:bCs/>
        </w:rPr>
        <w:t>i</w:t>
      </w:r>
      <w:r w:rsidRPr="00A12735">
        <w:rPr>
          <w:bCs/>
        </w:rPr>
        <w:t>zation of funds.</w:t>
      </w:r>
    </w:p>
    <w:p w:rsidR="00676899" w:rsidRPr="00A12735" w:rsidRDefault="00A12735" w:rsidP="00A12735">
      <w:pPr>
        <w:pStyle w:val="BODYTEXTITALICORBOLDINCHARACTERSTYLEREGULARTEXT"/>
        <w:rPr>
          <w:bCs/>
        </w:rPr>
      </w:pPr>
      <w:r>
        <w:rPr>
          <w:bCs/>
        </w:rPr>
        <w:t xml:space="preserve">III. </w:t>
      </w:r>
      <w:r w:rsidRPr="00A12735">
        <w:rPr>
          <w:bCs/>
        </w:rPr>
        <w:t>Enhance the ownership and leadership of the gover</w:t>
      </w:r>
      <w:r w:rsidRPr="00A12735">
        <w:rPr>
          <w:bCs/>
        </w:rPr>
        <w:t>n</w:t>
      </w:r>
      <w:r w:rsidRPr="00A12735">
        <w:rPr>
          <w:bCs/>
        </w:rPr>
        <w:t>ment and other national stakeholders. Accordingly, it is recommended to apply a phased approach accompanied by interventions aimed at strengthening government sy</w:t>
      </w:r>
      <w:r w:rsidRPr="00A12735">
        <w:rPr>
          <w:bCs/>
        </w:rPr>
        <w:t>s</w:t>
      </w:r>
      <w:r w:rsidRPr="00A12735">
        <w:rPr>
          <w:bCs/>
        </w:rPr>
        <w:t>tems and mutual accountability mechanisms.</w:t>
      </w:r>
    </w:p>
    <w:p w:rsidR="00A12735" w:rsidRPr="00A12735" w:rsidRDefault="00556E94" w:rsidP="00A12735">
      <w:pPr>
        <w:pStyle w:val="BODYTEXTITALICORBOLDINCHARACTERSTYLEREGULARTEXT"/>
        <w:rPr>
          <w:bCs/>
        </w:rPr>
      </w:pPr>
      <w:r w:rsidRPr="00A12735">
        <w:rPr>
          <w:bCs/>
        </w:rPr>
        <w:t>5.</w:t>
      </w:r>
      <w:r w:rsidR="00A12735" w:rsidRPr="00A12735">
        <w:rPr>
          <w:bCs/>
        </w:rPr>
        <w:t xml:space="preserve"> The following are recommended for </w:t>
      </w:r>
      <w:r w:rsidR="00A12735" w:rsidRPr="006E0929">
        <w:rPr>
          <w:b/>
          <w:bCs/>
        </w:rPr>
        <w:t xml:space="preserve">targeting and focus areas </w:t>
      </w:r>
      <w:r w:rsidR="00A12735" w:rsidRPr="00A12735">
        <w:rPr>
          <w:bCs/>
        </w:rPr>
        <w:t>in future UN GEWE interventions:</w:t>
      </w:r>
    </w:p>
    <w:p w:rsidR="00A12735" w:rsidRPr="00A12735" w:rsidRDefault="00A12735" w:rsidP="00A12735">
      <w:pPr>
        <w:pStyle w:val="BODYTEXTITALICORBOLDINCHARACTERSTYLEREGULARTEXT"/>
        <w:rPr>
          <w:bCs/>
        </w:rPr>
      </w:pPr>
      <w:r w:rsidRPr="00A12735">
        <w:rPr>
          <w:bCs/>
        </w:rPr>
        <w:t>I.</w:t>
      </w:r>
      <w:r w:rsidRPr="00A12735">
        <w:rPr>
          <w:bCs/>
        </w:rPr>
        <w:tab/>
        <w:t>Work at national level to improve the enabling enviro</w:t>
      </w:r>
      <w:r w:rsidRPr="00A12735">
        <w:rPr>
          <w:bCs/>
        </w:rPr>
        <w:t>n</w:t>
      </w:r>
      <w:r w:rsidRPr="00A12735">
        <w:rPr>
          <w:bCs/>
        </w:rPr>
        <w:t xml:space="preserve">ment and building the capacities of duty bearers. </w:t>
      </w:r>
    </w:p>
    <w:p w:rsidR="00A12735" w:rsidRPr="00A12735" w:rsidRDefault="00A12735" w:rsidP="00A12735">
      <w:pPr>
        <w:pStyle w:val="BODYTEXTITALICORBOLDINCHARACTERSTYLEREGULARTEXT"/>
        <w:rPr>
          <w:bCs/>
        </w:rPr>
      </w:pPr>
      <w:r>
        <w:rPr>
          <w:bCs/>
        </w:rPr>
        <w:lastRenderedPageBreak/>
        <w:t xml:space="preserve">II. </w:t>
      </w:r>
      <w:r w:rsidRPr="00A12735">
        <w:rPr>
          <w:bCs/>
        </w:rPr>
        <w:t xml:space="preserve">Enhance targeting, working with and developing the </w:t>
      </w:r>
      <w:r w:rsidR="006E0929">
        <w:rPr>
          <w:bCs/>
        </w:rPr>
        <w:t>capacity of count</w:t>
      </w:r>
      <w:r w:rsidRPr="00A12735">
        <w:rPr>
          <w:bCs/>
        </w:rPr>
        <w:t xml:space="preserve">y governments as duty bearers. </w:t>
      </w:r>
    </w:p>
    <w:p w:rsidR="00676899" w:rsidRPr="00A12735" w:rsidRDefault="00A12735" w:rsidP="00A12735">
      <w:pPr>
        <w:pStyle w:val="BODYTEXTITALICORBOLDINCHARACTERSTYLEREGULARTEXT"/>
        <w:rPr>
          <w:bCs/>
        </w:rPr>
      </w:pPr>
      <w:r>
        <w:rPr>
          <w:bCs/>
        </w:rPr>
        <w:t xml:space="preserve">III. </w:t>
      </w:r>
      <w:r w:rsidRPr="00A12735">
        <w:rPr>
          <w:bCs/>
        </w:rPr>
        <w:t>Work at community level to empower community structures and women (right</w:t>
      </w:r>
      <w:r w:rsidR="006E0929">
        <w:rPr>
          <w:bCs/>
        </w:rPr>
        <w:t>s</w:t>
      </w:r>
      <w:r w:rsidRPr="00A12735">
        <w:rPr>
          <w:bCs/>
        </w:rPr>
        <w:t xml:space="preserve"> holders), focusing on inn</w:t>
      </w:r>
      <w:r w:rsidRPr="00A12735">
        <w:rPr>
          <w:bCs/>
        </w:rPr>
        <w:t>o</w:t>
      </w:r>
      <w:r w:rsidRPr="00A12735">
        <w:rPr>
          <w:bCs/>
        </w:rPr>
        <w:t>vative approaches that can be scaled up. Ensure linkage and complementarity between national/county level and community level interventions.</w:t>
      </w:r>
    </w:p>
    <w:p w:rsidR="00676899" w:rsidRPr="00A12735" w:rsidRDefault="00556E94" w:rsidP="005C162D">
      <w:pPr>
        <w:pStyle w:val="BODYTEXTITALICORBOLDINCHARACTERSTYLEREGULARTEXT"/>
        <w:rPr>
          <w:bCs/>
        </w:rPr>
      </w:pPr>
      <w:r w:rsidRPr="00A12735">
        <w:rPr>
          <w:bCs/>
        </w:rPr>
        <w:t>6.</w:t>
      </w:r>
      <w:r w:rsidR="00A12735" w:rsidRPr="00A12735">
        <w:t xml:space="preserve"> </w:t>
      </w:r>
      <w:r w:rsidR="00A12735" w:rsidRPr="00A12735">
        <w:rPr>
          <w:bCs/>
        </w:rPr>
        <w:t>It is recommended that future capacity development interventions give adequate attention to develop clear and appropriate capacity development strategies informed by the framework of a “result</w:t>
      </w:r>
      <w:r w:rsidR="006E0929">
        <w:rPr>
          <w:bCs/>
        </w:rPr>
        <w:t>s</w:t>
      </w:r>
      <w:r w:rsidR="00A12735" w:rsidRPr="00A12735">
        <w:rPr>
          <w:bCs/>
        </w:rPr>
        <w:t xml:space="preserve"> based capacity development approach.”</w:t>
      </w:r>
    </w:p>
    <w:p w:rsidR="00063D21" w:rsidRPr="00A12735" w:rsidRDefault="00556E94" w:rsidP="00063D21">
      <w:pPr>
        <w:pStyle w:val="BODYTEXTITALICORBOLDINCHARACTERSTYLEREGULARTEXT"/>
        <w:rPr>
          <w:bCs/>
        </w:rPr>
      </w:pPr>
      <w:r w:rsidRPr="00A12735">
        <w:rPr>
          <w:bCs/>
        </w:rPr>
        <w:t xml:space="preserve">7. </w:t>
      </w:r>
      <w:r w:rsidR="00A12735" w:rsidRPr="00A12735">
        <w:rPr>
          <w:bCs/>
        </w:rPr>
        <w:t>The design of relatively continuous interventions that enhance the participation of women in political and peace building processes is recommended.</w:t>
      </w:r>
    </w:p>
    <w:p w:rsidR="00BB14F1" w:rsidRPr="00A12735" w:rsidRDefault="00556E94" w:rsidP="00514D95">
      <w:pPr>
        <w:pStyle w:val="BODYTEXTITALICORBOLDINCHARACTERSTYLEREGULARTEXT"/>
        <w:rPr>
          <w:bCs/>
        </w:rPr>
      </w:pPr>
      <w:r w:rsidRPr="00A12735">
        <w:rPr>
          <w:bCs/>
        </w:rPr>
        <w:t xml:space="preserve">8. </w:t>
      </w:r>
      <w:r w:rsidR="00A12735" w:rsidRPr="00A12735">
        <w:rPr>
          <w:bCs/>
        </w:rPr>
        <w:t>Both men and women should be pursued more strongly in future GEWE interventions.</w:t>
      </w:r>
    </w:p>
    <w:p w:rsidR="00A12735" w:rsidRPr="00514D95" w:rsidRDefault="00A12735" w:rsidP="00514D95">
      <w:pPr>
        <w:pStyle w:val="BODYTEXTITALICORBOLDINCHARACTERSTYLEREGULARTEXT"/>
        <w:rPr>
          <w:bCs/>
        </w:rPr>
      </w:pPr>
      <w:r w:rsidRPr="00A12735">
        <w:rPr>
          <w:bCs/>
        </w:rPr>
        <w:t>Overall, the implementation and performance of the Pr</w:t>
      </w:r>
      <w:r w:rsidRPr="00A12735">
        <w:rPr>
          <w:bCs/>
        </w:rPr>
        <w:t>o</w:t>
      </w:r>
      <w:r w:rsidRPr="00A12735">
        <w:rPr>
          <w:bCs/>
        </w:rPr>
        <w:t>gramme was found to be acceptable. The Programme pr</w:t>
      </w:r>
      <w:r w:rsidRPr="00A12735">
        <w:rPr>
          <w:bCs/>
        </w:rPr>
        <w:t>o</w:t>
      </w:r>
      <w:r w:rsidRPr="00A12735">
        <w:rPr>
          <w:bCs/>
        </w:rPr>
        <w:t>gressed well towards achieving its two major objectives. The evaluation conclusion was that JP GEWE objectives were relevant to national priorities and policies of the GoK at the time of the Programme design and remain so today. The implementation of the programme has progressed well towards achievement of its objectives. The JP GEWE has faced programming, financial, commitment, and c</w:t>
      </w:r>
      <w:r w:rsidRPr="00A12735">
        <w:rPr>
          <w:bCs/>
        </w:rPr>
        <w:t>a</w:t>
      </w:r>
      <w:r w:rsidRPr="00A12735">
        <w:rPr>
          <w:bCs/>
        </w:rPr>
        <w:t>pacity related challenges. However, within all the limit</w:t>
      </w:r>
      <w:r w:rsidRPr="00A12735">
        <w:rPr>
          <w:bCs/>
        </w:rPr>
        <w:t>a</w:t>
      </w:r>
      <w:r w:rsidRPr="00A12735">
        <w:rPr>
          <w:bCs/>
        </w:rPr>
        <w:t>tions, the Programme has performed well and has brought useful lessons for addressing GEWE issues and for impl</w:t>
      </w:r>
      <w:r w:rsidRPr="00A12735">
        <w:rPr>
          <w:bCs/>
        </w:rPr>
        <w:t>e</w:t>
      </w:r>
      <w:r w:rsidRPr="00A12735">
        <w:rPr>
          <w:bCs/>
        </w:rPr>
        <w:t>menting</w:t>
      </w:r>
      <w:r w:rsidR="00820876">
        <w:rPr>
          <w:bCs/>
        </w:rPr>
        <w:t xml:space="preserve"> and coordinating future Joint P</w:t>
      </w:r>
      <w:r w:rsidRPr="00A12735">
        <w:rPr>
          <w:bCs/>
        </w:rPr>
        <w:t>rogrammes in Kenya.</w:t>
      </w:r>
    </w:p>
    <w:p w:rsidR="000A283E" w:rsidRDefault="000A283E" w:rsidP="000A283E">
      <w:pPr>
        <w:pStyle w:val="BODYTEXTITALICORBOLDINCHARACTERSTYLEREGULARTEXT"/>
        <w:rPr>
          <w:rStyle w:val="02CHARACTERRedMOTHER"/>
          <w:bCs w:val="0"/>
          <w:sz w:val="24"/>
          <w:szCs w:val="24"/>
        </w:rPr>
      </w:pPr>
      <w:r>
        <w:rPr>
          <w:rStyle w:val="02CHARACTERRedMOTHER"/>
          <w:bCs w:val="0"/>
          <w:sz w:val="24"/>
          <w:szCs w:val="24"/>
        </w:rPr>
        <w:tab/>
      </w:r>
      <w:r>
        <w:rPr>
          <w:rStyle w:val="02CHARACTERRedMOTHER"/>
        </w:rPr>
        <w:t>VII</w:t>
      </w:r>
      <w:r w:rsidRPr="00E301CB">
        <w:rPr>
          <w:rStyle w:val="02CHARACTERRedMOTHER"/>
        </w:rPr>
        <w:t>.</w:t>
      </w:r>
      <w:r w:rsidRPr="00191A6B">
        <w:rPr>
          <w:rStyle w:val="02CHARACTERRedMOTHER"/>
          <w:bCs w:val="0"/>
          <w:sz w:val="24"/>
          <w:szCs w:val="24"/>
        </w:rPr>
        <w:t xml:space="preserve"> </w:t>
      </w:r>
      <w:r>
        <w:rPr>
          <w:b/>
          <w:color w:val="009CDB"/>
          <w:sz w:val="26"/>
          <w:szCs w:val="28"/>
        </w:rPr>
        <w:t>Lessons</w:t>
      </w:r>
    </w:p>
    <w:p w:rsidR="00A12735" w:rsidRPr="00A12735" w:rsidRDefault="00A12735" w:rsidP="00A12735">
      <w:pPr>
        <w:pStyle w:val="BODYTEXTITALICORBOLDINCHARACTERSTYLEREGULARTEXT"/>
        <w:rPr>
          <w:bCs/>
        </w:rPr>
      </w:pPr>
      <w:r w:rsidRPr="00A12735">
        <w:rPr>
          <w:bCs/>
        </w:rPr>
        <w:t>•</w:t>
      </w:r>
      <w:r w:rsidRPr="00A12735">
        <w:rPr>
          <w:bCs/>
        </w:rPr>
        <w:tab/>
        <w:t>An effective and</w:t>
      </w:r>
      <w:r w:rsidR="00EE6840">
        <w:rPr>
          <w:bCs/>
        </w:rPr>
        <w:t xml:space="preserve"> efficiently implemented Joint P</w:t>
      </w:r>
      <w:r w:rsidRPr="00A12735">
        <w:rPr>
          <w:bCs/>
        </w:rPr>
        <w:t>r</w:t>
      </w:r>
      <w:r w:rsidRPr="00A12735">
        <w:rPr>
          <w:bCs/>
        </w:rPr>
        <w:t>o</w:t>
      </w:r>
      <w:r w:rsidRPr="00A12735">
        <w:rPr>
          <w:bCs/>
        </w:rPr>
        <w:lastRenderedPageBreak/>
        <w:t>gramme requires a programme that is jointly conceptua</w:t>
      </w:r>
      <w:r w:rsidRPr="00A12735">
        <w:rPr>
          <w:bCs/>
        </w:rPr>
        <w:t>l</w:t>
      </w:r>
      <w:r w:rsidRPr="00A12735">
        <w:rPr>
          <w:bCs/>
        </w:rPr>
        <w:t>ized, logically coherent and clearly articulated and unde</w:t>
      </w:r>
      <w:r w:rsidRPr="00A12735">
        <w:rPr>
          <w:bCs/>
        </w:rPr>
        <w:t>r</w:t>
      </w:r>
      <w:r w:rsidRPr="00A12735">
        <w:rPr>
          <w:bCs/>
        </w:rPr>
        <w:t>stood, with one fund/budget, and effective monitoring and accountability mechanisms.</w:t>
      </w:r>
    </w:p>
    <w:p w:rsidR="00A12735" w:rsidRPr="00A12735" w:rsidRDefault="00EE6840" w:rsidP="00A12735">
      <w:pPr>
        <w:pStyle w:val="BODYTEXTITALICORBOLDINCHARACTERSTYLEREGULARTEXT"/>
        <w:rPr>
          <w:bCs/>
        </w:rPr>
      </w:pPr>
      <w:r>
        <w:rPr>
          <w:bCs/>
        </w:rPr>
        <w:t>•</w:t>
      </w:r>
      <w:r>
        <w:rPr>
          <w:bCs/>
        </w:rPr>
        <w:tab/>
        <w:t>An effective Joint P</w:t>
      </w:r>
      <w:r w:rsidR="00A12735" w:rsidRPr="00A12735">
        <w:rPr>
          <w:bCs/>
        </w:rPr>
        <w:t>rogramme also requires strong go</w:t>
      </w:r>
      <w:r w:rsidR="00A12735" w:rsidRPr="00A12735">
        <w:rPr>
          <w:bCs/>
        </w:rPr>
        <w:t>v</w:t>
      </w:r>
      <w:r w:rsidR="00A12735" w:rsidRPr="00A12735">
        <w:rPr>
          <w:bCs/>
        </w:rPr>
        <w:t>ernment ownership and leadership, commitment of r</w:t>
      </w:r>
      <w:r w:rsidR="00A12735" w:rsidRPr="00A12735">
        <w:rPr>
          <w:bCs/>
        </w:rPr>
        <w:t>e</w:t>
      </w:r>
      <w:r w:rsidR="00A12735" w:rsidRPr="00A12735">
        <w:rPr>
          <w:bCs/>
        </w:rPr>
        <w:t>sources and effective monitoring.</w:t>
      </w:r>
    </w:p>
    <w:p w:rsidR="00A12735" w:rsidRPr="00A12735" w:rsidRDefault="00A12735" w:rsidP="00A12735">
      <w:pPr>
        <w:pStyle w:val="BODYTEXTITALICORBOLDINCHARACTERSTYLEREGULARTEXT"/>
        <w:rPr>
          <w:bCs/>
        </w:rPr>
      </w:pPr>
      <w:r w:rsidRPr="00A12735">
        <w:rPr>
          <w:bCs/>
        </w:rPr>
        <w:t>•</w:t>
      </w:r>
      <w:r w:rsidRPr="00A12735">
        <w:rPr>
          <w:bCs/>
        </w:rPr>
        <w:tab/>
        <w:t>The commitment and good will on Delivering as One (DaO) by the UN family – preferably in the form of a m</w:t>
      </w:r>
      <w:r w:rsidRPr="00A12735">
        <w:rPr>
          <w:bCs/>
        </w:rPr>
        <w:t>a</w:t>
      </w:r>
      <w:r w:rsidRPr="00A12735">
        <w:rPr>
          <w:bCs/>
        </w:rPr>
        <w:t>ture DaO system with guidelines, framework, and ince</w:t>
      </w:r>
      <w:r w:rsidRPr="00A12735">
        <w:rPr>
          <w:bCs/>
        </w:rPr>
        <w:t>n</w:t>
      </w:r>
      <w:r w:rsidRPr="00A12735">
        <w:rPr>
          <w:bCs/>
        </w:rPr>
        <w:t>tives –</w:t>
      </w:r>
      <w:r w:rsidR="00EE6840">
        <w:rPr>
          <w:bCs/>
        </w:rPr>
        <w:t xml:space="preserve"> is critical in making a Joint P</w:t>
      </w:r>
      <w:r w:rsidRPr="00A12735">
        <w:rPr>
          <w:bCs/>
        </w:rPr>
        <w:t>rogramme work.</w:t>
      </w:r>
    </w:p>
    <w:p w:rsidR="00A12735" w:rsidRPr="00A12735" w:rsidRDefault="00A12735" w:rsidP="00A12735">
      <w:pPr>
        <w:pStyle w:val="BODYTEXTITALICORBOLDINCHARACTERSTYLEREGULARTEXT"/>
        <w:rPr>
          <w:bCs/>
        </w:rPr>
      </w:pPr>
      <w:r w:rsidRPr="00A12735">
        <w:rPr>
          <w:bCs/>
        </w:rPr>
        <w:t>•</w:t>
      </w:r>
      <w:r w:rsidRPr="00A12735">
        <w:rPr>
          <w:bCs/>
        </w:rPr>
        <w:tab/>
        <w:t xml:space="preserve">The effective operationalization of </w:t>
      </w:r>
      <w:r w:rsidR="00EE6840">
        <w:rPr>
          <w:bCs/>
        </w:rPr>
        <w:t>a Joint P</w:t>
      </w:r>
      <w:r w:rsidRPr="00A12735">
        <w:rPr>
          <w:bCs/>
        </w:rPr>
        <w:t>rogramme requires a strong leadership or champions as evidenced by the failure of ot</w:t>
      </w:r>
      <w:r w:rsidR="00EE6840">
        <w:rPr>
          <w:bCs/>
        </w:rPr>
        <w:t>her planned JPs to take off. A Joint P</w:t>
      </w:r>
      <w:r w:rsidRPr="00A12735">
        <w:rPr>
          <w:bCs/>
        </w:rPr>
        <w:t>r</w:t>
      </w:r>
      <w:r w:rsidRPr="00A12735">
        <w:rPr>
          <w:bCs/>
        </w:rPr>
        <w:t>o</w:t>
      </w:r>
      <w:r w:rsidRPr="00A12735">
        <w:rPr>
          <w:bCs/>
        </w:rPr>
        <w:t>gramme requires investment on coordination and addres</w:t>
      </w:r>
      <w:r w:rsidRPr="00A12735">
        <w:rPr>
          <w:bCs/>
        </w:rPr>
        <w:t>s</w:t>
      </w:r>
      <w:r w:rsidRPr="00A12735">
        <w:rPr>
          <w:bCs/>
        </w:rPr>
        <w:t>ing challenges as they arise.</w:t>
      </w:r>
    </w:p>
    <w:p w:rsidR="00A12735" w:rsidRPr="00A12735" w:rsidRDefault="002408A6" w:rsidP="00A12735">
      <w:pPr>
        <w:pStyle w:val="BODYTEXTITALICORBOLDINCHARACTERSTYLEREGULARTEXT"/>
        <w:rPr>
          <w:bCs/>
        </w:rPr>
      </w:pPr>
      <w:r>
        <w:rPr>
          <w:bCs/>
        </w:rPr>
        <w:t>•</w:t>
      </w:r>
      <w:r>
        <w:rPr>
          <w:bCs/>
        </w:rPr>
        <w:tab/>
        <w:t>For a Joint P</w:t>
      </w:r>
      <w:r w:rsidR="00A12735" w:rsidRPr="00A12735">
        <w:rPr>
          <w:bCs/>
        </w:rPr>
        <w:t xml:space="preserve">rogramme to work it is important that all stakeholders (UN agencies as well as coordinating and implementing partners) have adequate capacity to carry out the joint work. Every link and joint in the chain must be strong. A capacity assessment and a plan for capacity development of stakeholders </w:t>
      </w:r>
      <w:r w:rsidR="00EE6840">
        <w:rPr>
          <w:bCs/>
        </w:rPr>
        <w:t xml:space="preserve">is therefore </w:t>
      </w:r>
      <w:r w:rsidR="00A12735" w:rsidRPr="00A12735">
        <w:rPr>
          <w:bCs/>
        </w:rPr>
        <w:t>crucial.</w:t>
      </w:r>
    </w:p>
    <w:p w:rsidR="00A12735" w:rsidRPr="00A12735" w:rsidRDefault="00A12735" w:rsidP="00A12735">
      <w:pPr>
        <w:pStyle w:val="BODYTEXTITALICORBOLDINCHARACTERSTYLEREGULARTEXT"/>
        <w:rPr>
          <w:bCs/>
        </w:rPr>
      </w:pPr>
      <w:r w:rsidRPr="00A12735">
        <w:rPr>
          <w:bCs/>
        </w:rPr>
        <w:t>•</w:t>
      </w:r>
      <w:r w:rsidRPr="00A12735">
        <w:rPr>
          <w:bCs/>
        </w:rPr>
        <w:tab/>
        <w:t>Parallel funding arrangements have the tendency to weaken the responsibility and accountability for resource mobilization, financial reporting and reporting on activ</w:t>
      </w:r>
      <w:r w:rsidRPr="00A12735">
        <w:rPr>
          <w:bCs/>
        </w:rPr>
        <w:t>i</w:t>
      </w:r>
      <w:r w:rsidRPr="00A12735">
        <w:rPr>
          <w:bCs/>
        </w:rPr>
        <w:t xml:space="preserve">ties. A common fund is important to work jointly. </w:t>
      </w:r>
    </w:p>
    <w:p w:rsidR="00075800" w:rsidRPr="001D10FB" w:rsidRDefault="00A12735" w:rsidP="00A12735">
      <w:pPr>
        <w:pStyle w:val="BODYTEXTITALICORBOLDINCHARACTERSTYLEREGULARTEXT"/>
        <w:rPr>
          <w:bCs/>
        </w:rPr>
      </w:pPr>
      <w:r w:rsidRPr="00A12735">
        <w:rPr>
          <w:bCs/>
        </w:rPr>
        <w:t>•</w:t>
      </w:r>
      <w:r w:rsidRPr="00A12735">
        <w:rPr>
          <w:bCs/>
        </w:rPr>
        <w:tab/>
        <w:t>Joint programming does not take place within the normal vertical accountability framework of agencies. Rather it is implemented using accountability structures that are hor</w:t>
      </w:r>
      <w:r w:rsidRPr="00A12735">
        <w:rPr>
          <w:bCs/>
        </w:rPr>
        <w:t>i</w:t>
      </w:r>
      <w:r w:rsidRPr="00A12735">
        <w:rPr>
          <w:bCs/>
        </w:rPr>
        <w:t>zontal and multi-agency in nature. The conscious design of strong accountability structures is thus crucial for joint programming.</w:t>
      </w:r>
    </w:p>
    <w:p w:rsidR="00A35852" w:rsidRDefault="00A35852" w:rsidP="00D87EEC">
      <w:pPr>
        <w:pStyle w:val="BODYTEXTITALICORBOLDINCHARACTERSTYLEREGULARTEXT"/>
        <w:rPr>
          <w:bCs/>
        </w:rPr>
      </w:pPr>
    </w:p>
    <w:p w:rsidR="00A35852" w:rsidRPr="00A35852" w:rsidRDefault="00A35852" w:rsidP="00D87EEC">
      <w:pPr>
        <w:pStyle w:val="BODYTEXTITALICORBOLDINCHARACTERSTYLEREGULARTEXT"/>
        <w:rPr>
          <w:bCs/>
        </w:rPr>
        <w:sectPr w:rsidR="00A35852" w:rsidRPr="00A35852">
          <w:headerReference w:type="default" r:id="rId25"/>
          <w:footerReference w:type="default" r:id="rId26"/>
          <w:type w:val="continuous"/>
          <w:pgSz w:w="11899" w:h="16840"/>
          <w:pgMar w:top="1642" w:right="1224" w:bottom="1987" w:left="1224" w:header="720" w:footer="720" w:gutter="0"/>
          <w:cols w:num="2" w:space="331"/>
        </w:sectPr>
      </w:pPr>
    </w:p>
    <w:bookmarkEnd w:id="0"/>
    <w:p w:rsidR="0009274B" w:rsidRDefault="0009274B" w:rsidP="00AC339D">
      <w:pPr>
        <w:pStyle w:val="00COVERTITLE"/>
        <w:rPr>
          <w:color w:val="007EB9"/>
          <w:sz w:val="78"/>
        </w:rPr>
        <w:sectPr w:rsidR="0009274B">
          <w:headerReference w:type="default" r:id="rId27"/>
          <w:footerReference w:type="default" r:id="rId28"/>
          <w:type w:val="continuous"/>
          <w:pgSz w:w="11899" w:h="16840"/>
          <w:pgMar w:top="1642" w:right="1224" w:bottom="1987" w:left="1224" w:header="720" w:footer="720" w:gutter="0"/>
          <w:cols w:space="720"/>
        </w:sectPr>
      </w:pPr>
    </w:p>
    <w:p w:rsidR="006C2D98" w:rsidRPr="00011052" w:rsidRDefault="006C2D98" w:rsidP="007A71D6">
      <w:pPr>
        <w:pStyle w:val="BibliographyBodyBIBLIOGRAPHY"/>
        <w:ind w:left="0" w:firstLine="0"/>
      </w:pPr>
    </w:p>
    <w:sectPr w:rsidR="006C2D98" w:rsidRPr="00011052" w:rsidSect="00AC339D">
      <w:headerReference w:type="even" r:id="rId29"/>
      <w:headerReference w:type="default" r:id="rId30"/>
      <w:footerReference w:type="even" r:id="rId31"/>
      <w:footerReference w:type="default" r:id="rId32"/>
      <w:headerReference w:type="first" r:id="rId33"/>
      <w:footerReference w:type="first" r:id="rId34"/>
      <w:type w:val="continuous"/>
      <w:pgSz w:w="11899" w:h="16840"/>
      <w:pgMar w:top="1642" w:right="1224" w:bottom="1987" w:left="1224" w:header="720" w:footer="720" w:gutter="0"/>
      <w:cols w:num="2" w:space="14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4FE" w:rsidRDefault="002B34FE">
      <w:r>
        <w:separator/>
      </w:r>
    </w:p>
  </w:endnote>
  <w:endnote w:type="continuationSeparator" w:id="0">
    <w:p w:rsidR="002B34FE" w:rsidRDefault="002B34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heSansLight-Plain">
    <w:altName w:val="TheSans 3-Light"/>
    <w:panose1 w:val="00000000000000000000"/>
    <w:charset w:val="4D"/>
    <w:family w:val="auto"/>
    <w:notTrueType/>
    <w:pitch w:val="default"/>
    <w:sig w:usb0="00000003" w:usb1="00000000" w:usb2="00000000" w:usb3="00000000" w:csb0="00000001" w:csb1="00000000"/>
  </w:font>
  <w:font w:name="TheSansBold-Plain">
    <w:altName w:val="TheSans 7-Bold"/>
    <w:panose1 w:val="00000000000000000000"/>
    <w:charset w:val="4D"/>
    <w:family w:val="auto"/>
    <w:notTrueType/>
    <w:pitch w:val="default"/>
    <w:sig w:usb0="00000003" w:usb1="00000000" w:usb2="00000000" w:usb3="00000000" w:csb0="00000001" w:csb1="00000000"/>
  </w:font>
  <w:font w:name="Gotham-Medium">
    <w:charset w:val="00"/>
    <w:family w:val="auto"/>
    <w:pitch w:val="variable"/>
    <w:sig w:usb0="00000003" w:usb1="00000000" w:usb2="00000000" w:usb3="00000000" w:csb0="00000001" w:csb1="00000000"/>
  </w:font>
  <w:font w:name="Gotham-Bold">
    <w:charset w:val="00"/>
    <w:family w:val="auto"/>
    <w:pitch w:val="variable"/>
    <w:sig w:usb0="00000003" w:usb1="00000000" w:usb2="00000000" w:usb3="00000000" w:csb0="00000001" w:csb1="00000000"/>
  </w:font>
  <w:font w:name="Gotham-Book">
    <w:charset w:val="00"/>
    <w:family w:val="auto"/>
    <w:pitch w:val="variable"/>
    <w:sig w:usb0="00000003" w:usb1="00000000" w:usb2="00000000" w:usb3="00000000" w:csb0="00000001" w:csb1="00000000"/>
  </w:font>
  <w:font w:name="TheSans-Caps">
    <w:altName w:val="Cambria"/>
    <w:panose1 w:val="00000000000000000000"/>
    <w:charset w:val="4D"/>
    <w:family w:val="auto"/>
    <w:notTrueType/>
    <w:pitch w:val="default"/>
    <w:sig w:usb0="00000003" w:usb1="00000000" w:usb2="00000000" w:usb3="00000000" w:csb0="00000001" w:csb1="00000000"/>
  </w:font>
  <w:font w:name="TheSansLight-Italic">
    <w:altName w:val="TheSans 3I-LightItalic"/>
    <w:panose1 w:val="00000000000000000000"/>
    <w:charset w:val="4D"/>
    <w:family w:val="auto"/>
    <w:notTrueType/>
    <w:pitch w:val="default"/>
    <w:sig w:usb0="00000003" w:usb1="00000000" w:usb2="00000000" w:usb3="00000000" w:csb0="00000001" w:csb1="00000000"/>
  </w:font>
  <w:font w:name="TheSansBold-Caps">
    <w:altName w:val="TheSans 7C-BoldCaps"/>
    <w:panose1 w:val="00000000000000000000"/>
    <w:charset w:val="4D"/>
    <w:family w:val="auto"/>
    <w:notTrueType/>
    <w:pitch w:val="default"/>
    <w:sig w:usb0="00000003" w:usb1="00000000" w:usb2="00000000" w:usb3="00000000" w:csb0="00000001" w:csb1="00000000"/>
  </w:font>
  <w:font w:name="TheSans-Plain">
    <w:altName w:val="TheSans 5"/>
    <w:panose1 w:val="00000000000000000000"/>
    <w:charset w:val="4D"/>
    <w:family w:val="auto"/>
    <w:notTrueType/>
    <w:pitch w:val="default"/>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Gotham-Light">
    <w:charset w:val="00"/>
    <w:family w:val="auto"/>
    <w:pitch w:val="variable"/>
    <w:sig w:usb0="00000003" w:usb1="00000000" w:usb2="00000000" w:usb3="00000000" w:csb0="00000001" w:csb1="00000000"/>
  </w:font>
  <w:font w:name="Gotham-LightItalic">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403BCD">
    <w:pPr>
      <w:pStyle w:val="Footer"/>
    </w:pPr>
    <w:r>
      <w:rPr>
        <w:noProof/>
      </w:rPr>
      <w:pict>
        <v:shapetype id="_x0000_t202" coordsize="21600,21600" o:spt="202" path="m,l,21600r21600,l21600,xe">
          <v:stroke joinstyle="miter"/>
          <v:path gradientshapeok="t" o:connecttype="rect"/>
        </v:shapetype>
        <v:shape id="Text Box 29" o:spid="_x0000_s4108" type="#_x0000_t202" style="position:absolute;margin-left:386.75pt;margin-top:749.3pt;width:138.85pt;height:42.65pt;z-index:251658752;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QPjrQIAAKs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" filled="f" stroked="f">
          <v:textbox inset="0,0,0,0">
            <w:txbxContent>
              <w:p w:rsidR="00E53BFE" w:rsidRDefault="00E53BFE" w:rsidP="00C65DD4">
                <w:pPr>
                  <w:pStyle w:val="TitleofReportMASTER"/>
                </w:pPr>
              </w:p>
              <w:p w:rsidR="00E53BFE" w:rsidRDefault="00E53BFE" w:rsidP="00C65DD4">
                <w:pPr>
                  <w:pStyle w:val="TitleofReportMASTER"/>
                </w:pPr>
                <w:r>
                  <w:t>JPGEWE: Kenya</w:t>
                </w:r>
              </w:p>
              <w:p w:rsidR="00E53BFE" w:rsidRDefault="00E53BFE" w:rsidP="00AC339D">
                <w:pPr>
                  <w:pStyle w:val="TitleofReportMASTER"/>
                </w:pPr>
              </w:p>
            </w:txbxContent>
          </v:textbox>
          <w10:wrap type="tight" anchorx="page" anchory="page"/>
        </v:shape>
      </w:pict>
    </w:r>
    <w:r>
      <w:rPr>
        <w:noProof/>
      </w:rPr>
      <w:pict>
        <v:shape id="Text Box 31" o:spid="_x0000_s4107" type="#_x0000_t202" style="position:absolute;margin-left:533.6pt;margin-top:753.6pt;width:78pt;height:38.4pt;z-index:25166080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" filled="f" stroked="f">
          <v:textbox inset=",0,0,0">
            <w:txbxContent>
              <w:p w:rsidR="00E53BFE" w:rsidRDefault="00E53BFE" w:rsidP="00AC339D">
                <w:pPr>
                  <w:pStyle w:val="TitleofReportMASTER"/>
                  <w:jc w:val="both"/>
                </w:pPr>
                <w:r>
                  <w:rPr>
                    <w:sz w:val="20"/>
                  </w:rPr>
                  <w:t xml:space="preserve"> </w:t>
                </w:r>
                <w:r w:rsidR="00403BCD">
                  <w:rPr>
                    <w:sz w:val="20"/>
                  </w:rPr>
                  <w:fldChar w:fldCharType="begin"/>
                </w:r>
                <w:r>
                  <w:rPr>
                    <w:sz w:val="20"/>
                  </w:rPr>
                  <w:instrText xml:space="preserve"> PAGE </w:instrText>
                </w:r>
                <w:r w:rsidR="00403BCD">
                  <w:rPr>
                    <w:sz w:val="20"/>
                  </w:rPr>
                  <w:fldChar w:fldCharType="separate"/>
                </w:r>
                <w:r w:rsidR="00CD32FC">
                  <w:rPr>
                    <w:noProof/>
                    <w:sz w:val="20"/>
                  </w:rPr>
                  <w:t>3</w:t>
                </w:r>
                <w:r w:rsidR="00403BCD">
                  <w:rPr>
                    <w:sz w:val="20"/>
                  </w:rPr>
                  <w:fldChar w:fldCharType="end"/>
                </w:r>
                <w:r>
                  <w:rPr>
                    <w:sz w:val="20"/>
                  </w:rPr>
                  <w:t xml:space="preserve"> </w:t>
                </w:r>
              </w:p>
            </w:txbxContent>
          </v:textbox>
          <w10:wrap type="tight" anchorx="page" anchory="page"/>
        </v:shape>
      </w:pict>
    </w:r>
    <w:r>
      <w:rPr>
        <w:noProof/>
      </w:rPr>
      <w:pict>
        <v:line id="Line 30" o:spid="_x0000_s4106" style="position:absolute;z-index:251659776;visibility:visible;mso-wrap-distance-left:3.17497mm;mso-wrap-distance-right:3.17497mm;mso-position-horizontal-relative:page;mso-position-vertical-relative:page" from="533.35pt,751.25pt" to="533.35pt,764.95pt" wrapcoords="0 1 0 18 2 18 2 1 0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" strokecolor="#009cdb" strokeweight=".5pt">
          <v:shadow opacity="22938f" offset="0"/>
          <w10:wrap type="tight" anchorx="page" anchory="page"/>
        </v:lin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403BCD" w:rsidP="00F128B4">
    <w:pPr>
      <w:pStyle w:val="Footer"/>
      <w:tabs>
        <w:tab w:val="clear" w:pos="4320"/>
        <w:tab w:val="left" w:pos="8640"/>
      </w:tabs>
    </w:pPr>
    <w:r>
      <w:rPr>
        <w:noProof/>
      </w:rPr>
      <w:pict>
        <v:shapetype id="_x0000_t202" coordsize="21600,21600" o:spt="202" path="m,l,21600r21600,l21600,xe">
          <v:stroke joinstyle="miter"/>
          <v:path gradientshapeok="t" o:connecttype="rect"/>
        </v:shapetype>
        <v:shape id="Text Box 26" o:spid="_x0000_s4105" type="#_x0000_t202" style="position:absolute;margin-left:380.9pt;margin-top:749.3pt;width:144.7pt;height:42.65pt;z-index:25165568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43KsAIAALI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" filled="f" stroked="f">
          <v:textbox inset="0,0,0,0">
            <w:txbxContent>
              <w:p w:rsidR="00E53BFE" w:rsidRDefault="00E53BFE" w:rsidP="00AC339D">
                <w:pPr>
                  <w:pStyle w:val="TitleofReportMASTER"/>
                </w:pPr>
              </w:p>
              <w:p w:rsidR="00E53BFE" w:rsidRDefault="00E53BFE" w:rsidP="00F552FA">
                <w:pPr>
                  <w:pStyle w:val="TitleofReportMASTER"/>
                </w:pPr>
                <w:r>
                  <w:t>JPGEWE: Kenya</w:t>
                </w:r>
              </w:p>
              <w:p w:rsidR="00E53BFE" w:rsidRDefault="00E53BFE" w:rsidP="00F552FA">
                <w:pPr>
                  <w:pStyle w:val="TitleofReportMASTER"/>
                </w:pPr>
              </w:p>
            </w:txbxContent>
          </v:textbox>
          <w10:wrap type="tight" anchorx="page" anchory="page"/>
        </v:shape>
      </w:pict>
    </w:r>
    <w:r>
      <w:rPr>
        <w:noProof/>
      </w:rPr>
      <w:pict>
        <v:shape id="Text Box 28" o:spid="_x0000_s4104" type="#_x0000_t202" style="position:absolute;margin-left:533.6pt;margin-top:753.6pt;width:78pt;height:38.4pt;z-index:25165772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" filled="f" stroked="f">
          <v:textbox inset=",0,0,0">
            <w:txbxContent>
              <w:p w:rsidR="00E53BFE" w:rsidRDefault="00E53BFE" w:rsidP="00AC339D">
                <w:pPr>
                  <w:pStyle w:val="TitleofReportMASTER"/>
                  <w:jc w:val="both"/>
                </w:pPr>
                <w:r>
                  <w:rPr>
                    <w:sz w:val="20"/>
                  </w:rPr>
                  <w:t xml:space="preserve"> </w:t>
                </w:r>
                <w:r w:rsidR="00403BCD">
                  <w:rPr>
                    <w:sz w:val="20"/>
                  </w:rPr>
                  <w:fldChar w:fldCharType="begin"/>
                </w:r>
                <w:r>
                  <w:rPr>
                    <w:sz w:val="20"/>
                  </w:rPr>
                  <w:instrText xml:space="preserve"> PAGE </w:instrText>
                </w:r>
                <w:r w:rsidR="00403BCD">
                  <w:rPr>
                    <w:sz w:val="20"/>
                  </w:rPr>
                  <w:fldChar w:fldCharType="separate"/>
                </w:r>
                <w:r w:rsidR="00CD32FC">
                  <w:rPr>
                    <w:noProof/>
                    <w:sz w:val="20"/>
                  </w:rPr>
                  <w:t>8</w:t>
                </w:r>
                <w:r w:rsidR="00403BCD">
                  <w:rPr>
                    <w:sz w:val="20"/>
                  </w:rPr>
                  <w:fldChar w:fldCharType="end"/>
                </w:r>
                <w:r>
                  <w:rPr>
                    <w:sz w:val="20"/>
                  </w:rPr>
                  <w:t xml:space="preserve"> </w:t>
                </w:r>
              </w:p>
            </w:txbxContent>
          </v:textbox>
          <w10:wrap type="tight" anchorx="page" anchory="page"/>
        </v:shape>
      </w:pict>
    </w:r>
    <w:r>
      <w:rPr>
        <w:noProof/>
      </w:rPr>
      <w:pict>
        <v:line id="Line 27" o:spid="_x0000_s4103" style="position:absolute;z-index:251656704;visibility:visible;mso-wrap-distance-left:3.17497mm;mso-wrap-distance-right:3.17497mm;mso-position-horizontal-relative:page;mso-position-vertical-relative:page" from="533.35pt,751.25pt" to="533.35pt,764.95pt" wrapcoords="0 1 0 18 2 18 2 1 0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" strokecolor="#009cdb" strokeweight=".5pt">
          <v:shadow opacity="22938f" offset="0"/>
          <w10:wrap type="tight" anchorx="page" anchory="page"/>
        </v:line>
      </w:pict>
    </w:r>
    <w:r w:rsidR="00E53BFE">
      <w:tab/>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403BCD">
    <w:pPr>
      <w:pStyle w:val="Footer"/>
    </w:pPr>
    <w:r>
      <w:rPr>
        <w:noProof/>
      </w:rPr>
      <w:pict>
        <v:shapetype id="_x0000_t202" coordsize="21600,21600" o:spt="202" path="m,l,21600r21600,l21600,xe">
          <v:stroke joinstyle="miter"/>
          <v:path gradientshapeok="t" o:connecttype="rect"/>
        </v:shapetype>
        <v:shape id="Text Box 34" o:spid="_x0000_s4102" type="#_x0000_t202" style="position:absolute;margin-left:533.6pt;margin-top:753.6pt;width:78pt;height:38.4pt;z-index:2516618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" filled="f" stroked="f">
          <v:textbox inset=",0,0,0">
            <w:txbxContent>
              <w:p w:rsidR="00E53BFE" w:rsidRDefault="00E53BFE" w:rsidP="00AC339D">
                <w:pPr>
                  <w:pStyle w:val="TitleofReportMASTER"/>
                  <w:jc w:val="both"/>
                </w:pPr>
                <w:r>
                  <w:rPr>
                    <w:sz w:val="20"/>
                  </w:rPr>
                  <w:t xml:space="preserve"> </w:t>
                </w:r>
                <w:r w:rsidR="00403BCD">
                  <w:rPr>
                    <w:sz w:val="20"/>
                  </w:rPr>
                  <w:fldChar w:fldCharType="begin"/>
                </w:r>
                <w:r>
                  <w:rPr>
                    <w:sz w:val="20"/>
                  </w:rPr>
                  <w:instrText xml:space="preserve"> PAGE </w:instrText>
                </w:r>
                <w:r w:rsidR="00403BCD">
                  <w:rPr>
                    <w:sz w:val="20"/>
                  </w:rPr>
                  <w:fldChar w:fldCharType="separate"/>
                </w:r>
                <w:r>
                  <w:rPr>
                    <w:noProof/>
                    <w:sz w:val="20"/>
                  </w:rPr>
                  <w:t>9</w:t>
                </w:r>
                <w:r w:rsidR="00403BCD">
                  <w:rPr>
                    <w:sz w:val="20"/>
                  </w:rPr>
                  <w:fldChar w:fldCharType="end"/>
                </w:r>
                <w:r>
                  <w:rPr>
                    <w:sz w:val="20"/>
                  </w:rPr>
                  <w:t xml:space="preserve"> </w:t>
                </w:r>
              </w:p>
            </w:txbxContent>
          </v:textbox>
          <w10:wrap type="tight" anchorx="page" anchory="page"/>
        </v:shape>
      </w:pict>
    </w:r>
    <w:r>
      <w:rPr>
        <w:noProof/>
      </w:rPr>
      <w:pict>
        <v:line id="Line 33" o:spid="_x0000_s4101" style="position:absolute;z-index:251662848;visibility:visible;mso-wrap-distance-left:3.17497mm;mso-wrap-distance-right:3.17497mm;mso-position-horizontal-relative:page;mso-position-vertical-relative:page" from="533.35pt,751.25pt" to="533.35pt,7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" strokecolor="#009cdb" strokeweight=".5pt">
          <v:shadow opacity="22938f" offset="0"/>
          <w10:wrap type="tight" anchorx="page" anchory="page"/>
        </v:line>
      </w:pict>
    </w:r>
    <w:r>
      <w:rPr>
        <w:noProof/>
      </w:rPr>
      <w:pict>
        <v:shape id="Text Box 32" o:spid="_x0000_s4100" type="#_x0000_t202" style="position:absolute;margin-left:397.6pt;margin-top:749.35pt;width:128pt;height:42.65pt;z-index:25166387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aWrwIAALE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" filled="f" stroked="f">
          <v:textbox inset="0,0,0,0">
            <w:txbxContent>
              <w:p w:rsidR="00E53BFE" w:rsidRDefault="00E53BFE" w:rsidP="00AC339D">
                <w:pPr>
                  <w:pStyle w:val="TitleofReportMASTER"/>
                </w:pPr>
                <w:r>
                  <w:t xml:space="preserve">handbook for national action </w:t>
                </w:r>
                <w:r>
                  <w:br/>
                  <w:t>plans on violence against women</w:t>
                </w:r>
              </w:p>
            </w:txbxContent>
          </v:textbox>
          <w10:wrap type="tight"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403BCD">
    <w:pPr>
      <w:pStyle w:val="Footer"/>
    </w:pPr>
    <w:r>
      <w:rPr>
        <w:noProof/>
      </w:rPr>
      <w:pict>
        <v:shapetype id="_x0000_t202" coordsize="21600,21600" o:spt="202" path="m,l,21600r21600,l21600,xe">
          <v:stroke joinstyle="miter"/>
          <v:path gradientshapeok="t" o:connecttype="rect"/>
        </v:shapetype>
        <v:shape id="Text Box 42" o:spid="_x0000_s4099" type="#_x0000_t202" style="position:absolute;margin-left:371.7pt;margin-top:761pt;width:154.75pt;height:42.65pt;z-index:2516669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x2UsAIAALE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" filled="f" stroked="f">
          <v:textbox inset="0,0,0,0">
            <w:txbxContent>
              <w:p w:rsidR="00E53BFE" w:rsidRDefault="00E53BFE" w:rsidP="00C65DD4">
                <w:pPr>
                  <w:pStyle w:val="TitleofReportMASTER"/>
                </w:pPr>
                <w:r>
                  <w:t>Gender Support Program: Zimbabwe</w:t>
                </w:r>
              </w:p>
              <w:p w:rsidR="00E53BFE" w:rsidRDefault="00E53BFE" w:rsidP="00AC339D">
                <w:pPr>
                  <w:pStyle w:val="TitleofReportMASTER"/>
                </w:pPr>
              </w:p>
            </w:txbxContent>
          </v:textbox>
          <w10:wrap type="tight" anchorx="page" anchory="page"/>
        </v:shape>
      </w:pict>
    </w:r>
    <w:r>
      <w:rPr>
        <w:noProof/>
      </w:rPr>
      <w:pict>
        <v:line id="Line 41" o:spid="_x0000_s4098" style="position:absolute;z-index:251665920;visibility:visible;mso-wrap-distance-left:3.17497mm;mso-wrap-distance-right:3.17497mm;mso-position-horizontal-relative:page;mso-position-vertical-relative:page" from="534.05pt,763.25pt" to="534.05pt,7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" strokecolor="#009cdb" strokeweight=".5pt">
          <v:shadow opacity="22938f" offset="0"/>
          <w10:wrap type="tight" anchorx="page" anchory="page"/>
        </v:line>
      </w:pict>
    </w:r>
    <w:r>
      <w:rPr>
        <w:noProof/>
      </w:rPr>
      <w:pict>
        <v:shape id="Text Box 40" o:spid="_x0000_s4097" type="#_x0000_t202" style="position:absolute;margin-left:534.3pt;margin-top:765.6pt;width:78pt;height:38.4pt;z-index:2516648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" filled="f" stroked="f">
          <v:textbox inset=",0,0,0">
            <w:txbxContent>
              <w:p w:rsidR="00E53BFE" w:rsidRDefault="00E53BFE" w:rsidP="00AC339D">
                <w:pPr>
                  <w:pStyle w:val="TitleofReportMASTER"/>
                  <w:jc w:val="both"/>
                </w:pPr>
                <w:r>
                  <w:rPr>
                    <w:sz w:val="20"/>
                  </w:rPr>
                  <w:t xml:space="preserve"> </w:t>
                </w:r>
                <w:r w:rsidR="00403BCD">
                  <w:rPr>
                    <w:sz w:val="20"/>
                  </w:rPr>
                  <w:fldChar w:fldCharType="begin"/>
                </w:r>
                <w:r>
                  <w:rPr>
                    <w:sz w:val="20"/>
                  </w:rPr>
                  <w:instrText xml:space="preserve"> PAGE </w:instrText>
                </w:r>
                <w:r w:rsidR="00403BCD">
                  <w:rPr>
                    <w:sz w:val="20"/>
                  </w:rPr>
                  <w:fldChar w:fldCharType="separate"/>
                </w:r>
                <w:r w:rsidR="00211A1B">
                  <w:rPr>
                    <w:noProof/>
                    <w:sz w:val="20"/>
                  </w:rPr>
                  <w:t>8</w:t>
                </w:r>
                <w:r w:rsidR="00403BCD">
                  <w:rPr>
                    <w:sz w:val="20"/>
                  </w:rPr>
                  <w:fldChar w:fldCharType="end"/>
                </w:r>
                <w:r>
                  <w:rPr>
                    <w:sz w:val="20"/>
                  </w:rPr>
                  <w:t xml:space="preserve"> </w:t>
                </w:r>
              </w:p>
            </w:txbxContent>
          </v:textbox>
          <w10:wrap type="tight"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4FE" w:rsidRDefault="002B34FE">
      <w:r>
        <w:separator/>
      </w:r>
    </w:p>
  </w:footnote>
  <w:footnote w:type="continuationSeparator" w:id="0">
    <w:p w:rsidR="002B34FE" w:rsidRDefault="002B34FE">
      <w:r>
        <w:continuationSeparator/>
      </w:r>
    </w:p>
  </w:footnote>
  <w:footnote w:id="1">
    <w:p w:rsidR="00E53BFE" w:rsidRPr="00EF3AF9" w:rsidRDefault="00E53BFE">
      <w:pPr>
        <w:pStyle w:val="FootnoteText"/>
        <w:rPr>
          <w:b w:val="0"/>
          <w:color w:val="auto"/>
          <w:sz w:val="18"/>
          <w:szCs w:val="18"/>
        </w:rPr>
      </w:pPr>
      <w:r w:rsidRPr="00EF3AF9">
        <w:rPr>
          <w:rStyle w:val="FootnoteReference"/>
          <w:b w:val="0"/>
          <w:color w:val="auto"/>
          <w:sz w:val="18"/>
          <w:szCs w:val="18"/>
        </w:rPr>
        <w:footnoteRef/>
      </w:r>
      <w:r w:rsidRPr="00EF3AF9">
        <w:rPr>
          <w:b w:val="0"/>
          <w:color w:val="auto"/>
          <w:sz w:val="18"/>
          <w:szCs w:val="18"/>
        </w:rPr>
        <w:t xml:space="preserve"> These are: International Labor Organization (ILO), Intern</w:t>
      </w:r>
      <w:r w:rsidRPr="00EF3AF9">
        <w:rPr>
          <w:b w:val="0"/>
          <w:color w:val="auto"/>
          <w:sz w:val="18"/>
          <w:szCs w:val="18"/>
        </w:rPr>
        <w:t>a</w:t>
      </w:r>
      <w:r w:rsidRPr="00EF3AF9">
        <w:rPr>
          <w:b w:val="0"/>
          <w:color w:val="auto"/>
          <w:sz w:val="18"/>
          <w:szCs w:val="18"/>
        </w:rPr>
        <w:t>tional Organization for Migration (IOM), United Nations Office for the Coordination of Humanitarian Affairs (UNOCHA), Uni</w:t>
      </w:r>
      <w:r w:rsidRPr="00EF3AF9">
        <w:rPr>
          <w:b w:val="0"/>
          <w:color w:val="auto"/>
          <w:sz w:val="18"/>
          <w:szCs w:val="18"/>
        </w:rPr>
        <w:t>t</w:t>
      </w:r>
      <w:r w:rsidRPr="00EF3AF9">
        <w:rPr>
          <w:b w:val="0"/>
          <w:color w:val="auto"/>
          <w:sz w:val="18"/>
          <w:szCs w:val="18"/>
        </w:rPr>
        <w:t>ed Nations Joint Programme on HIV/Aids (UNAIDS), United Nations Environment Programme (UNEP), United Nations Population Fund (UNFPA), United Nations Human Settlement Organization (UN-HABITAT), World Health Organization (WHO), United Nations Educational, Scientific and Cultural Organization (UNESCO), United Nations Children’s Fund (UNICEF), United Nations Office on Drugs and Crime (UNODC), United Nations Development Programme (UNDP), United Nations Industrial Development Organization (UNIDO), United Nations Entity for Gender Equality and the Empowerment of Women (UN Women)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r>
      <w:rPr>
        <w:noProof/>
      </w:rPr>
      <w:drawing>
        <wp:anchor distT="0" distB="0" distL="118745" distR="118745" simplePos="0" relativeHeight="251651584" behindDoc="0" locked="0" layoutInCell="1" allowOverlap="1">
          <wp:simplePos x="0" y="0"/>
          <wp:positionH relativeFrom="page">
            <wp:posOffset>-114300</wp:posOffset>
          </wp:positionH>
          <wp:positionV relativeFrom="page">
            <wp:posOffset>0</wp:posOffset>
          </wp:positionV>
          <wp:extent cx="7559675" cy="10692765"/>
          <wp:effectExtent l="0" t="0" r="3175" b="0"/>
          <wp:wrapTight wrapText="bothSides">
            <wp:wrapPolygon edited="0">
              <wp:start x="0" y="0"/>
              <wp:lineTo x="0" y="21550"/>
              <wp:lineTo x="21555" y="21550"/>
              <wp:lineTo x="21555" y="0"/>
              <wp:lineTo x="0" y="0"/>
            </wp:wrapPolygon>
          </wp:wrapTight>
          <wp:docPr id="2" name="Picture 2"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2.jpg"/>
                  <pic:cNvPicPr/>
                </pic:nvPicPr>
                <pic:blipFill>
                  <a:blip r:embed="rId1"/>
                  <a:stretch>
                    <a:fillRect/>
                  </a:stretch>
                </pic:blipFill>
                <pic:spPr>
                  <a:xfrm>
                    <a:off x="0" y="0"/>
                    <a:ext cx="7559675" cy="10692765"/>
                  </a:xfrm>
                  <a:prstGeom prst="rect">
                    <a:avLst/>
                  </a:prstGeom>
                </pic:spPr>
              </pic:pic>
            </a:graphicData>
          </a:graphic>
        </wp:anchor>
      </w:drawing>
    </w:r>
    <w:r>
      <w:rPr>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FE" w:rsidRDefault="00E53B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13409"/>
    <w:multiLevelType w:val="hybridMultilevel"/>
    <w:tmpl w:val="0E263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A440FA"/>
    <w:multiLevelType w:val="hybridMultilevel"/>
    <w:tmpl w:val="AA3EAE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983E0F"/>
    <w:multiLevelType w:val="hybridMultilevel"/>
    <w:tmpl w:val="21A051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9462F8"/>
    <w:multiLevelType w:val="hybridMultilevel"/>
    <w:tmpl w:val="DA907A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AC76C6"/>
    <w:multiLevelType w:val="hybridMultilevel"/>
    <w:tmpl w:val="9198E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F13269"/>
    <w:multiLevelType w:val="hybridMultilevel"/>
    <w:tmpl w:val="D7E06312"/>
    <w:lvl w:ilvl="0" w:tplc="3F48FC78">
      <w:start w:val="1"/>
      <w:numFmt w:val="decimal"/>
      <w:lvlText w:val="%1)"/>
      <w:lvlJc w:val="left"/>
      <w:pPr>
        <w:ind w:left="720" w:hanging="360"/>
      </w:pPr>
      <w:rPr>
        <w:rFonts w:ascii="Calibri" w:eastAsiaTheme="minorHAnsi" w:hAnsi="Calibri" w:cs="TheSansLight-Pla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223DCD"/>
    <w:multiLevelType w:val="hybridMultilevel"/>
    <w:tmpl w:val="673CBE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8F3B07"/>
    <w:multiLevelType w:val="hybridMultilevel"/>
    <w:tmpl w:val="1FDC9C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A82A33"/>
    <w:multiLevelType w:val="hybridMultilevel"/>
    <w:tmpl w:val="E4E820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1442EE"/>
    <w:multiLevelType w:val="hybridMultilevel"/>
    <w:tmpl w:val="01E87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6"/>
  </w:num>
  <w:num w:numId="5">
    <w:abstractNumId w:val="5"/>
  </w:num>
  <w:num w:numId="6">
    <w:abstractNumId w:val="1"/>
  </w:num>
  <w:num w:numId="7">
    <w:abstractNumId w:val="3"/>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autoHyphenation/>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5122">
      <o:colormru v:ext="edit" colors="#007eb9,#009cdb,#ecf4fb,#d5ece5,#d0e3ba,#f6cbab,#c3b0c8,#eab9ae"/>
    </o:shapedefaults>
    <o:shapelayout v:ext="edit">
      <o:idmap v:ext="edit" data="4"/>
    </o:shapelayout>
  </w:hdrShapeDefaults>
  <w:footnotePr>
    <w:footnote w:id="-1"/>
    <w:footnote w:id="0"/>
  </w:footnotePr>
  <w:endnotePr>
    <w:endnote w:id="-1"/>
    <w:endnote w:id="0"/>
  </w:endnotePr>
  <w:compat/>
  <w:docVars>
    <w:docVar w:name="OpenInPublishingView" w:val="0"/>
    <w:docVar w:name="ShowMarginGuides" w:val="1"/>
  </w:docVars>
  <w:rsids>
    <w:rsidRoot w:val="004845EF"/>
    <w:rsid w:val="000134F1"/>
    <w:rsid w:val="0001440B"/>
    <w:rsid w:val="00024FA4"/>
    <w:rsid w:val="0005144C"/>
    <w:rsid w:val="00063D21"/>
    <w:rsid w:val="00075800"/>
    <w:rsid w:val="00086936"/>
    <w:rsid w:val="0009274B"/>
    <w:rsid w:val="00096D34"/>
    <w:rsid w:val="000A127D"/>
    <w:rsid w:val="000A283E"/>
    <w:rsid w:val="000A4E66"/>
    <w:rsid w:val="000A6948"/>
    <w:rsid w:val="000B28DC"/>
    <w:rsid w:val="00106E6F"/>
    <w:rsid w:val="0012239C"/>
    <w:rsid w:val="001506FA"/>
    <w:rsid w:val="00186EBB"/>
    <w:rsid w:val="00186FB6"/>
    <w:rsid w:val="00187CFB"/>
    <w:rsid w:val="00191A6B"/>
    <w:rsid w:val="00196EC7"/>
    <w:rsid w:val="001A4B8F"/>
    <w:rsid w:val="001A5CDA"/>
    <w:rsid w:val="001B0603"/>
    <w:rsid w:val="001B3397"/>
    <w:rsid w:val="001C5054"/>
    <w:rsid w:val="001D08E6"/>
    <w:rsid w:val="001D10FB"/>
    <w:rsid w:val="001D5667"/>
    <w:rsid w:val="001E4A08"/>
    <w:rsid w:val="001F00BA"/>
    <w:rsid w:val="00211A1B"/>
    <w:rsid w:val="00220E82"/>
    <w:rsid w:val="0022606A"/>
    <w:rsid w:val="00230065"/>
    <w:rsid w:val="00233966"/>
    <w:rsid w:val="002408A6"/>
    <w:rsid w:val="00241DDD"/>
    <w:rsid w:val="00244199"/>
    <w:rsid w:val="00267CC2"/>
    <w:rsid w:val="002735D9"/>
    <w:rsid w:val="00283A7B"/>
    <w:rsid w:val="00284A4B"/>
    <w:rsid w:val="002938E5"/>
    <w:rsid w:val="002B34FE"/>
    <w:rsid w:val="002D075A"/>
    <w:rsid w:val="002D27D3"/>
    <w:rsid w:val="00313547"/>
    <w:rsid w:val="0032128A"/>
    <w:rsid w:val="003226DB"/>
    <w:rsid w:val="00325657"/>
    <w:rsid w:val="00341C2D"/>
    <w:rsid w:val="003427C4"/>
    <w:rsid w:val="0034623F"/>
    <w:rsid w:val="00383FD4"/>
    <w:rsid w:val="003A1776"/>
    <w:rsid w:val="003A2EDD"/>
    <w:rsid w:val="003A37D4"/>
    <w:rsid w:val="003A4A62"/>
    <w:rsid w:val="003C0D9C"/>
    <w:rsid w:val="003C4B31"/>
    <w:rsid w:val="003D38B7"/>
    <w:rsid w:val="003E0AA8"/>
    <w:rsid w:val="003E14D3"/>
    <w:rsid w:val="003E2732"/>
    <w:rsid w:val="003F0B17"/>
    <w:rsid w:val="003F3127"/>
    <w:rsid w:val="00400832"/>
    <w:rsid w:val="004029E4"/>
    <w:rsid w:val="00403BCD"/>
    <w:rsid w:val="0041452F"/>
    <w:rsid w:val="00437E17"/>
    <w:rsid w:val="004404D9"/>
    <w:rsid w:val="00456339"/>
    <w:rsid w:val="00477A08"/>
    <w:rsid w:val="004800E6"/>
    <w:rsid w:val="004845EF"/>
    <w:rsid w:val="004A30E5"/>
    <w:rsid w:val="004A3676"/>
    <w:rsid w:val="004D5019"/>
    <w:rsid w:val="004E717E"/>
    <w:rsid w:val="004F2E81"/>
    <w:rsid w:val="005048A5"/>
    <w:rsid w:val="00514D95"/>
    <w:rsid w:val="005255CB"/>
    <w:rsid w:val="00543770"/>
    <w:rsid w:val="005473BC"/>
    <w:rsid w:val="00547B05"/>
    <w:rsid w:val="00556E94"/>
    <w:rsid w:val="00577837"/>
    <w:rsid w:val="00580254"/>
    <w:rsid w:val="00585B4B"/>
    <w:rsid w:val="005864FB"/>
    <w:rsid w:val="00592C96"/>
    <w:rsid w:val="005C162D"/>
    <w:rsid w:val="005C3A98"/>
    <w:rsid w:val="005F7C1E"/>
    <w:rsid w:val="00607349"/>
    <w:rsid w:val="00613BCF"/>
    <w:rsid w:val="00647A53"/>
    <w:rsid w:val="00657602"/>
    <w:rsid w:val="00676899"/>
    <w:rsid w:val="00677C3A"/>
    <w:rsid w:val="006810B6"/>
    <w:rsid w:val="00683215"/>
    <w:rsid w:val="00692BE9"/>
    <w:rsid w:val="006937C9"/>
    <w:rsid w:val="006A4503"/>
    <w:rsid w:val="006A637C"/>
    <w:rsid w:val="006A6AD3"/>
    <w:rsid w:val="006A76CC"/>
    <w:rsid w:val="006B72B1"/>
    <w:rsid w:val="006C1559"/>
    <w:rsid w:val="006C2D98"/>
    <w:rsid w:val="006C6DA9"/>
    <w:rsid w:val="006D1135"/>
    <w:rsid w:val="006E0929"/>
    <w:rsid w:val="006E4560"/>
    <w:rsid w:val="006E54EF"/>
    <w:rsid w:val="006E69B9"/>
    <w:rsid w:val="0072559C"/>
    <w:rsid w:val="0073382A"/>
    <w:rsid w:val="00744358"/>
    <w:rsid w:val="007445A3"/>
    <w:rsid w:val="00746917"/>
    <w:rsid w:val="0075269A"/>
    <w:rsid w:val="00762AE6"/>
    <w:rsid w:val="0076604F"/>
    <w:rsid w:val="007700E9"/>
    <w:rsid w:val="00770A55"/>
    <w:rsid w:val="00772771"/>
    <w:rsid w:val="0078441A"/>
    <w:rsid w:val="007A71D6"/>
    <w:rsid w:val="007B0B9E"/>
    <w:rsid w:val="007B4F8F"/>
    <w:rsid w:val="007B7066"/>
    <w:rsid w:val="007B707A"/>
    <w:rsid w:val="007E1459"/>
    <w:rsid w:val="007E6903"/>
    <w:rsid w:val="007E6DB2"/>
    <w:rsid w:val="007F40BC"/>
    <w:rsid w:val="00815B92"/>
    <w:rsid w:val="00820876"/>
    <w:rsid w:val="0082281C"/>
    <w:rsid w:val="00843988"/>
    <w:rsid w:val="00850713"/>
    <w:rsid w:val="00867A4C"/>
    <w:rsid w:val="00892006"/>
    <w:rsid w:val="008A338C"/>
    <w:rsid w:val="008B2A1E"/>
    <w:rsid w:val="008B5EF8"/>
    <w:rsid w:val="008B7243"/>
    <w:rsid w:val="008C5568"/>
    <w:rsid w:val="008C7440"/>
    <w:rsid w:val="008D462B"/>
    <w:rsid w:val="008E196E"/>
    <w:rsid w:val="008F1FC2"/>
    <w:rsid w:val="008F4CBC"/>
    <w:rsid w:val="008F64C4"/>
    <w:rsid w:val="008F711F"/>
    <w:rsid w:val="00913522"/>
    <w:rsid w:val="00921999"/>
    <w:rsid w:val="00930231"/>
    <w:rsid w:val="00936734"/>
    <w:rsid w:val="00955BE0"/>
    <w:rsid w:val="0096057F"/>
    <w:rsid w:val="00964020"/>
    <w:rsid w:val="00981BA6"/>
    <w:rsid w:val="009A0CBA"/>
    <w:rsid w:val="009A47B9"/>
    <w:rsid w:val="009B70C4"/>
    <w:rsid w:val="009C6D4F"/>
    <w:rsid w:val="009C6DA3"/>
    <w:rsid w:val="009D7A2F"/>
    <w:rsid w:val="00A04F6D"/>
    <w:rsid w:val="00A12735"/>
    <w:rsid w:val="00A33CBB"/>
    <w:rsid w:val="00A35852"/>
    <w:rsid w:val="00A7234D"/>
    <w:rsid w:val="00A75ABF"/>
    <w:rsid w:val="00AA7ECD"/>
    <w:rsid w:val="00AB0BB8"/>
    <w:rsid w:val="00AB1A0E"/>
    <w:rsid w:val="00AC25AF"/>
    <w:rsid w:val="00AC339D"/>
    <w:rsid w:val="00AD5D0F"/>
    <w:rsid w:val="00AE59D2"/>
    <w:rsid w:val="00AF232E"/>
    <w:rsid w:val="00B04456"/>
    <w:rsid w:val="00B044B4"/>
    <w:rsid w:val="00B1325B"/>
    <w:rsid w:val="00B22214"/>
    <w:rsid w:val="00B26F31"/>
    <w:rsid w:val="00B346EB"/>
    <w:rsid w:val="00B83BB0"/>
    <w:rsid w:val="00B86B5B"/>
    <w:rsid w:val="00B86E98"/>
    <w:rsid w:val="00B917D3"/>
    <w:rsid w:val="00B92E6B"/>
    <w:rsid w:val="00B951F1"/>
    <w:rsid w:val="00BA7B37"/>
    <w:rsid w:val="00BB14F1"/>
    <w:rsid w:val="00BC30AE"/>
    <w:rsid w:val="00BC6B79"/>
    <w:rsid w:val="00BD09E4"/>
    <w:rsid w:val="00BE2E84"/>
    <w:rsid w:val="00C0253C"/>
    <w:rsid w:val="00C13EDF"/>
    <w:rsid w:val="00C2183E"/>
    <w:rsid w:val="00C40A4A"/>
    <w:rsid w:val="00C65DD4"/>
    <w:rsid w:val="00C727C2"/>
    <w:rsid w:val="00C7430A"/>
    <w:rsid w:val="00C77AEB"/>
    <w:rsid w:val="00C84C62"/>
    <w:rsid w:val="00C9038E"/>
    <w:rsid w:val="00C95D6A"/>
    <w:rsid w:val="00CA2223"/>
    <w:rsid w:val="00CB203E"/>
    <w:rsid w:val="00CB7921"/>
    <w:rsid w:val="00CC49AA"/>
    <w:rsid w:val="00CD32FC"/>
    <w:rsid w:val="00CE27C0"/>
    <w:rsid w:val="00D00182"/>
    <w:rsid w:val="00D05E81"/>
    <w:rsid w:val="00D06EDF"/>
    <w:rsid w:val="00D17049"/>
    <w:rsid w:val="00D24DE1"/>
    <w:rsid w:val="00D4078E"/>
    <w:rsid w:val="00D4112C"/>
    <w:rsid w:val="00D422EE"/>
    <w:rsid w:val="00D42571"/>
    <w:rsid w:val="00D429CA"/>
    <w:rsid w:val="00D4786D"/>
    <w:rsid w:val="00D6190B"/>
    <w:rsid w:val="00D72182"/>
    <w:rsid w:val="00D87EEC"/>
    <w:rsid w:val="00DA7B6E"/>
    <w:rsid w:val="00DB0D04"/>
    <w:rsid w:val="00DB6B3A"/>
    <w:rsid w:val="00DD102D"/>
    <w:rsid w:val="00DD1C7D"/>
    <w:rsid w:val="00DD29D8"/>
    <w:rsid w:val="00DE01BD"/>
    <w:rsid w:val="00DF4AC5"/>
    <w:rsid w:val="00E06026"/>
    <w:rsid w:val="00E1219C"/>
    <w:rsid w:val="00E141EE"/>
    <w:rsid w:val="00E25936"/>
    <w:rsid w:val="00E274E3"/>
    <w:rsid w:val="00E301CB"/>
    <w:rsid w:val="00E50A8D"/>
    <w:rsid w:val="00E53BFE"/>
    <w:rsid w:val="00E776C7"/>
    <w:rsid w:val="00E95259"/>
    <w:rsid w:val="00E95938"/>
    <w:rsid w:val="00E95EEA"/>
    <w:rsid w:val="00EB451A"/>
    <w:rsid w:val="00EC1061"/>
    <w:rsid w:val="00EE2AAC"/>
    <w:rsid w:val="00EE6840"/>
    <w:rsid w:val="00EF298D"/>
    <w:rsid w:val="00EF3AF9"/>
    <w:rsid w:val="00F004E5"/>
    <w:rsid w:val="00F11783"/>
    <w:rsid w:val="00F11B63"/>
    <w:rsid w:val="00F128B4"/>
    <w:rsid w:val="00F27677"/>
    <w:rsid w:val="00F367DB"/>
    <w:rsid w:val="00F43286"/>
    <w:rsid w:val="00F433B4"/>
    <w:rsid w:val="00F471D1"/>
    <w:rsid w:val="00F47296"/>
    <w:rsid w:val="00F51E19"/>
    <w:rsid w:val="00F548F1"/>
    <w:rsid w:val="00F552FA"/>
    <w:rsid w:val="00F6191A"/>
    <w:rsid w:val="00F631B1"/>
    <w:rsid w:val="00F71C52"/>
    <w:rsid w:val="00F943B0"/>
    <w:rsid w:val="00F95370"/>
    <w:rsid w:val="00FE49A9"/>
    <w:rsid w:val="00FE5510"/>
    <w:rsid w:val="00FF184C"/>
    <w:rsid w:val="00FF29D0"/>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colormru v:ext="edit" colors="#007eb9,#009cdb,#ecf4fb,#d5ece5,#d0e3ba,#f6cbab,#c3b0c8,#eab9a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262AD3"/>
    <w:rPr>
      <w:rFonts w:ascii="Calibri" w:hAnsi="Calibri"/>
      <w:b/>
      <w:color w:val="009CDB"/>
    </w:rPr>
  </w:style>
  <w:style w:type="paragraph" w:styleId="Heading1">
    <w:name w:val="heading 1"/>
    <w:basedOn w:val="Normal"/>
    <w:next w:val="Normal"/>
    <w:link w:val="Heading1Char"/>
    <w:rsid w:val="00A1532F"/>
    <w:pPr>
      <w:keepNext/>
      <w:keepLines/>
      <w:spacing w:before="480"/>
      <w:outlineLvl w:val="0"/>
    </w:pPr>
    <w:rPr>
      <w:rFonts w:asciiTheme="majorHAnsi" w:eastAsiaTheme="majorEastAsia" w:hAnsiTheme="majorHAnsi" w:cstheme="majorBidi"/>
      <w:b w:val="0"/>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02CHARACTERBlue">
    <w:name w:val="02_CHARACTER (Blue)"/>
    <w:basedOn w:val="02CHARACTERRedMOTHER"/>
    <w:rsid w:val="006D0B4E"/>
    <w:rPr>
      <w:rFonts w:ascii="Calibri" w:hAnsi="Calibri" w:cs="TheSansBold-Plain"/>
      <w:b/>
      <w:bCs/>
      <w:color w:val="006CBA"/>
      <w:sz w:val="28"/>
      <w:szCs w:val="28"/>
    </w:rPr>
  </w:style>
  <w:style w:type="paragraph" w:styleId="Header">
    <w:name w:val="header"/>
    <w:basedOn w:val="Normal"/>
    <w:link w:val="HeaderChar"/>
    <w:uiPriority w:val="99"/>
    <w:unhideWhenUsed/>
    <w:rsid w:val="004845EF"/>
    <w:pPr>
      <w:tabs>
        <w:tab w:val="center" w:pos="4320"/>
        <w:tab w:val="right" w:pos="8640"/>
      </w:tabs>
    </w:pPr>
  </w:style>
  <w:style w:type="character" w:customStyle="1" w:styleId="HeaderChar">
    <w:name w:val="Header Char"/>
    <w:basedOn w:val="DefaultParagraphFont"/>
    <w:link w:val="Header"/>
    <w:uiPriority w:val="99"/>
    <w:rsid w:val="004845EF"/>
    <w:rPr>
      <w:sz w:val="24"/>
    </w:rPr>
  </w:style>
  <w:style w:type="paragraph" w:styleId="Footer">
    <w:name w:val="footer"/>
    <w:basedOn w:val="Normal"/>
    <w:link w:val="FooterChar"/>
    <w:uiPriority w:val="99"/>
    <w:unhideWhenUsed/>
    <w:rsid w:val="004845EF"/>
    <w:pPr>
      <w:tabs>
        <w:tab w:val="center" w:pos="4320"/>
        <w:tab w:val="right" w:pos="8640"/>
      </w:tabs>
    </w:pPr>
  </w:style>
  <w:style w:type="character" w:customStyle="1" w:styleId="FooterChar">
    <w:name w:val="Footer Char"/>
    <w:basedOn w:val="DefaultParagraphFont"/>
    <w:link w:val="Footer"/>
    <w:uiPriority w:val="99"/>
    <w:rsid w:val="004845EF"/>
    <w:rPr>
      <w:sz w:val="24"/>
    </w:rPr>
  </w:style>
  <w:style w:type="paragraph" w:customStyle="1" w:styleId="00COVERDOCUMENTTYPEBLACK">
    <w:name w:val="00_COVER_DOCUMENT TYPE (BLACK)"/>
    <w:qFormat/>
    <w:rsid w:val="000B4C38"/>
    <w:rPr>
      <w:rFonts w:ascii="Calibri" w:eastAsiaTheme="minorEastAsia" w:hAnsi="Calibri" w:cs="Gotham-Medium"/>
      <w:b/>
      <w:color w:val="0D0D0D" w:themeColor="text1" w:themeTint="F2"/>
      <w:spacing w:val="20"/>
      <w:sz w:val="28"/>
      <w:lang w:eastAsia="ja-JP"/>
    </w:rPr>
  </w:style>
  <w:style w:type="paragraph" w:customStyle="1" w:styleId="00COVERTITLE">
    <w:name w:val="00_COVERTITLE"/>
    <w:qFormat/>
    <w:rsid w:val="000B4C38"/>
    <w:rPr>
      <w:rFonts w:ascii="Calibri" w:eastAsiaTheme="minorEastAsia" w:hAnsi="Calibri" w:cs="Gotham-Medium"/>
      <w:caps/>
      <w:color w:val="FFFFFF"/>
      <w:spacing w:val="40"/>
      <w:sz w:val="56"/>
      <w:szCs w:val="53"/>
      <w:u w:val="thick"/>
      <w:lang w:eastAsia="ja-JP"/>
    </w:rPr>
  </w:style>
  <w:style w:type="paragraph" w:customStyle="1" w:styleId="BODYINTROTEXTBlue">
    <w:name w:val="BODY INTRO TEXT (Blue)"/>
    <w:basedOn w:val="BODYINTROTEXTRedMOTHER"/>
    <w:qFormat/>
    <w:rsid w:val="00F14F36"/>
    <w:rPr>
      <w:color w:val="006CBA"/>
    </w:rPr>
  </w:style>
  <w:style w:type="paragraph" w:customStyle="1" w:styleId="00UNWOMENTITLEPAGE">
    <w:name w:val="00_UN WOMEN (TITLE PAGE)"/>
    <w:basedOn w:val="Normal"/>
    <w:uiPriority w:val="99"/>
    <w:rsid w:val="008A5CCA"/>
    <w:pPr>
      <w:widowControl w:val="0"/>
      <w:suppressAutoHyphens/>
      <w:autoSpaceDE w:val="0"/>
      <w:autoSpaceDN w:val="0"/>
      <w:adjustRightInd w:val="0"/>
      <w:spacing w:after="40" w:line="300" w:lineRule="atLeast"/>
      <w:textAlignment w:val="center"/>
    </w:pPr>
    <w:rPr>
      <w:rFonts w:cs="Gotham-Bold"/>
      <w:bCs/>
      <w:caps/>
      <w:color w:val="000000"/>
    </w:rPr>
  </w:style>
  <w:style w:type="paragraph" w:customStyle="1" w:styleId="00LocationandYearTITLEPAGE">
    <w:name w:val="00_Location and Year (TITLE PAGE)"/>
    <w:basedOn w:val="Normal"/>
    <w:autoRedefine/>
    <w:uiPriority w:val="99"/>
    <w:rsid w:val="006A469A"/>
    <w:pPr>
      <w:widowControl w:val="0"/>
      <w:suppressAutoHyphens/>
      <w:autoSpaceDE w:val="0"/>
      <w:autoSpaceDN w:val="0"/>
      <w:adjustRightInd w:val="0"/>
      <w:spacing w:after="40" w:line="300" w:lineRule="atLeast"/>
      <w:textAlignment w:val="center"/>
    </w:pPr>
    <w:rPr>
      <w:rFonts w:cs="Gotham-Book"/>
      <w:b w:val="0"/>
      <w:color w:val="000000"/>
    </w:rPr>
  </w:style>
  <w:style w:type="paragraph" w:customStyle="1" w:styleId="01TOCLevel1TABLEOFCONTENTSSimple">
    <w:name w:val="01_TOCLevel 1 (TABLE OF CONTENTS (Simple))"/>
    <w:basedOn w:val="Normal"/>
    <w:autoRedefine/>
    <w:uiPriority w:val="99"/>
    <w:rsid w:val="00262AD3"/>
    <w:pPr>
      <w:widowControl w:val="0"/>
      <w:pBdr>
        <w:top w:val="single" w:sz="4" w:space="12" w:color="auto"/>
      </w:pBdr>
      <w:tabs>
        <w:tab w:val="right" w:pos="4740"/>
      </w:tabs>
      <w:autoSpaceDE w:val="0"/>
      <w:autoSpaceDN w:val="0"/>
      <w:adjustRightInd w:val="0"/>
      <w:spacing w:before="120" w:after="240" w:line="220" w:lineRule="atLeast"/>
      <w:textAlignment w:val="center"/>
    </w:pPr>
    <w:rPr>
      <w:rFonts w:cs="Gotham-Medium"/>
      <w:caps/>
      <w:spacing w:val="5"/>
      <w:sz w:val="19"/>
      <w:szCs w:val="18"/>
    </w:rPr>
  </w:style>
  <w:style w:type="paragraph" w:customStyle="1" w:styleId="01TOCLevel2blackTABLEOFCONTENTSSimple">
    <w:name w:val="01_TOCLevel 2 (black) (TABLE OF CONTENTS (Simple))"/>
    <w:basedOn w:val="Normal"/>
    <w:uiPriority w:val="99"/>
    <w:rsid w:val="002C2D95"/>
    <w:pPr>
      <w:widowControl w:val="0"/>
      <w:tabs>
        <w:tab w:val="right" w:pos="4740"/>
      </w:tabs>
      <w:autoSpaceDE w:val="0"/>
      <w:autoSpaceDN w:val="0"/>
      <w:adjustRightInd w:val="0"/>
      <w:spacing w:after="120" w:line="260" w:lineRule="atLeast"/>
      <w:ind w:firstLine="300"/>
      <w:textAlignment w:val="center"/>
    </w:pPr>
    <w:rPr>
      <w:rFonts w:cs="TheSansBold-Plain"/>
      <w:b w:val="0"/>
      <w:bCs/>
      <w:color w:val="000000"/>
      <w:sz w:val="19"/>
      <w:szCs w:val="19"/>
    </w:rPr>
  </w:style>
  <w:style w:type="paragraph" w:customStyle="1" w:styleId="TitleofReportMASTER">
    <w:name w:val="Title of Report (MASTER)"/>
    <w:basedOn w:val="Normal"/>
    <w:uiPriority w:val="99"/>
    <w:rsid w:val="00262AD3"/>
    <w:pPr>
      <w:widowControl w:val="0"/>
      <w:tabs>
        <w:tab w:val="left" w:pos="1440"/>
        <w:tab w:val="right" w:pos="5300"/>
      </w:tabs>
      <w:autoSpaceDE w:val="0"/>
      <w:autoSpaceDN w:val="0"/>
      <w:adjustRightInd w:val="0"/>
      <w:spacing w:line="160" w:lineRule="atLeast"/>
      <w:jc w:val="right"/>
      <w:textAlignment w:val="center"/>
    </w:pPr>
    <w:rPr>
      <w:rFonts w:ascii="TheSans-Caps" w:hAnsi="TheSans-Caps" w:cs="TheSans-Caps"/>
      <w:b w:val="0"/>
      <w:color w:val="000000"/>
      <w:sz w:val="16"/>
      <w:szCs w:val="16"/>
    </w:rPr>
  </w:style>
  <w:style w:type="character" w:styleId="PageNumber">
    <w:name w:val="page number"/>
    <w:basedOn w:val="DefaultParagraphFont"/>
    <w:rsid w:val="00262AD3"/>
  </w:style>
  <w:style w:type="paragraph" w:customStyle="1" w:styleId="01SectionHeaderSpaceafterCHAPTERSSECTIONHEADER">
    <w:name w:val="01_Section Header (Space after) (CHAPTERS:SECTION HEADER)"/>
    <w:basedOn w:val="Normal"/>
    <w:uiPriority w:val="99"/>
    <w:rsid w:val="00A00C09"/>
    <w:pPr>
      <w:widowControl w:val="0"/>
      <w:suppressAutoHyphens/>
      <w:autoSpaceDE w:val="0"/>
      <w:autoSpaceDN w:val="0"/>
      <w:adjustRightInd w:val="0"/>
      <w:spacing w:after="340" w:line="800" w:lineRule="atLeast"/>
      <w:textAlignment w:val="center"/>
    </w:pPr>
    <w:rPr>
      <w:rFonts w:cs="Gotham-Book"/>
      <w:b w:val="0"/>
      <w:caps/>
      <w:sz w:val="78"/>
      <w:szCs w:val="66"/>
      <w:u w:val="thick"/>
    </w:rPr>
  </w:style>
  <w:style w:type="paragraph" w:customStyle="1" w:styleId="BODYINTROTEXTRedMOTHER">
    <w:name w:val="BODY INTRO TEXT (Red) MOTHER"/>
    <w:aliases w:val="CHANGE SIZE HERE"/>
    <w:basedOn w:val="Normal"/>
    <w:uiPriority w:val="99"/>
    <w:rsid w:val="00A1532F"/>
    <w:pPr>
      <w:widowControl w:val="0"/>
      <w:tabs>
        <w:tab w:val="left" w:pos="120"/>
      </w:tabs>
      <w:autoSpaceDE w:val="0"/>
      <w:autoSpaceDN w:val="0"/>
      <w:adjustRightInd w:val="0"/>
      <w:spacing w:before="240" w:after="240" w:line="320" w:lineRule="atLeast"/>
      <w:textAlignment w:val="center"/>
    </w:pPr>
    <w:rPr>
      <w:rFonts w:cs="TheSansLight-Plain"/>
      <w:b w:val="0"/>
      <w:color w:val="D31145"/>
      <w:sz w:val="23"/>
      <w:szCs w:val="23"/>
    </w:rPr>
  </w:style>
  <w:style w:type="paragraph" w:customStyle="1" w:styleId="BODYTEXTITALICORBOLDINCHARACTERSTYLEREGULARTEXT">
    <w:name w:val="BODY TEXT (ITALIC OR BOLD IN CHARACTER STYLE) (REGULAR TEXT)"/>
    <w:basedOn w:val="Normal"/>
    <w:uiPriority w:val="99"/>
    <w:rsid w:val="00A00C09"/>
    <w:pPr>
      <w:widowControl w:val="0"/>
      <w:tabs>
        <w:tab w:val="left" w:pos="120"/>
      </w:tabs>
      <w:autoSpaceDE w:val="0"/>
      <w:autoSpaceDN w:val="0"/>
      <w:adjustRightInd w:val="0"/>
      <w:spacing w:after="130" w:line="262" w:lineRule="atLeast"/>
      <w:jc w:val="both"/>
      <w:textAlignment w:val="center"/>
    </w:pPr>
    <w:rPr>
      <w:rFonts w:cs="TheSansLight-Plain"/>
      <w:b w:val="0"/>
      <w:color w:val="000000"/>
      <w:sz w:val="19"/>
      <w:szCs w:val="19"/>
    </w:rPr>
  </w:style>
  <w:style w:type="paragraph" w:customStyle="1" w:styleId="01TOCTitle">
    <w:name w:val="01_TOC Title"/>
    <w:basedOn w:val="Normal"/>
    <w:qFormat/>
    <w:rsid w:val="00A00C09"/>
    <w:pPr>
      <w:jc w:val="right"/>
    </w:pPr>
    <w:rPr>
      <w:b w:val="0"/>
      <w:sz w:val="78"/>
      <w:u w:val="single"/>
    </w:rPr>
  </w:style>
  <w:style w:type="character" w:customStyle="1" w:styleId="02CHARACTERTurquoise">
    <w:name w:val="02_CHARACTER (Turquoise)"/>
    <w:basedOn w:val="02CHARACTERRedMOTHER"/>
    <w:rsid w:val="006D0B4E"/>
    <w:rPr>
      <w:rFonts w:ascii="Calibri" w:hAnsi="Calibri" w:cs="TheSansBold-Plain"/>
      <w:b/>
      <w:bCs/>
      <w:color w:val="58BEB9"/>
      <w:sz w:val="28"/>
      <w:szCs w:val="28"/>
    </w:rPr>
  </w:style>
  <w:style w:type="character" w:customStyle="1" w:styleId="BODYTEXTitalicITALIC">
    <w:name w:val="BODY TEXT italic (ITALIC)"/>
    <w:uiPriority w:val="99"/>
    <w:rsid w:val="00CB14EA"/>
    <w:rPr>
      <w:rFonts w:ascii="Calibri" w:hAnsi="Calibri" w:cs="TheSansLight-Italic"/>
      <w:i/>
      <w:iCs/>
      <w:spacing w:val="0"/>
      <w:sz w:val="19"/>
      <w:szCs w:val="18"/>
      <w:vertAlign w:val="baseline"/>
    </w:rPr>
  </w:style>
  <w:style w:type="paragraph" w:customStyle="1" w:styleId="BoxBlue">
    <w:name w:val="Box # (Blue)"/>
    <w:basedOn w:val="BoxRedMOTHER"/>
    <w:qFormat/>
    <w:rsid w:val="00445A20"/>
    <w:rPr>
      <w:color w:val="006CBA"/>
    </w:rPr>
  </w:style>
  <w:style w:type="paragraph" w:customStyle="1" w:styleId="BoxTitleBOX">
    <w:name w:val="Box Title (BOX)"/>
    <w:basedOn w:val="Normal"/>
    <w:uiPriority w:val="99"/>
    <w:rsid w:val="00F14F36"/>
    <w:pPr>
      <w:widowControl w:val="0"/>
      <w:tabs>
        <w:tab w:val="left" w:pos="120"/>
      </w:tabs>
      <w:autoSpaceDE w:val="0"/>
      <w:autoSpaceDN w:val="0"/>
      <w:adjustRightInd w:val="0"/>
      <w:spacing w:after="130" w:line="262" w:lineRule="atLeast"/>
      <w:textAlignment w:val="center"/>
    </w:pPr>
    <w:rPr>
      <w:rFonts w:cs="TheSans-Plain"/>
      <w:sz w:val="22"/>
      <w:szCs w:val="22"/>
    </w:rPr>
  </w:style>
  <w:style w:type="paragraph" w:customStyle="1" w:styleId="BoxTextBOX">
    <w:name w:val="Box Text (BOX)"/>
    <w:basedOn w:val="Normal"/>
    <w:uiPriority w:val="99"/>
    <w:rsid w:val="00A17FDF"/>
    <w:pPr>
      <w:widowControl w:val="0"/>
      <w:tabs>
        <w:tab w:val="left" w:pos="120"/>
      </w:tabs>
      <w:autoSpaceDE w:val="0"/>
      <w:autoSpaceDN w:val="0"/>
      <w:adjustRightInd w:val="0"/>
      <w:spacing w:after="130" w:line="262" w:lineRule="atLeast"/>
      <w:jc w:val="both"/>
      <w:textAlignment w:val="center"/>
    </w:pPr>
    <w:rPr>
      <w:rFonts w:ascii="TheSansLight-Plain" w:hAnsi="TheSansLight-Plain" w:cs="TheSansLight-Plain"/>
      <w:b w:val="0"/>
      <w:color w:val="000000"/>
      <w:sz w:val="19"/>
      <w:szCs w:val="19"/>
    </w:rPr>
  </w:style>
  <w:style w:type="paragraph" w:customStyle="1" w:styleId="02PullQuoteRightcolumnRedCHILDCHAPTERSPULLQUOTE">
    <w:name w:val="02_Pull Quote (Right column) Red CHILD (CHAPTERS:PULL QUOTE)"/>
    <w:basedOn w:val="Normal"/>
    <w:autoRedefine/>
    <w:uiPriority w:val="99"/>
    <w:rsid w:val="00157A2E"/>
    <w:pPr>
      <w:widowControl w:val="0"/>
      <w:pBdr>
        <w:top w:val="single" w:sz="18" w:space="8" w:color="D31145"/>
        <w:bottom w:val="single" w:sz="18" w:space="8" w:color="D31145"/>
      </w:pBdr>
      <w:tabs>
        <w:tab w:val="left" w:pos="120"/>
      </w:tabs>
      <w:autoSpaceDE w:val="0"/>
      <w:autoSpaceDN w:val="0"/>
      <w:adjustRightInd w:val="0"/>
      <w:spacing w:line="280" w:lineRule="atLeast"/>
      <w:jc w:val="both"/>
      <w:textAlignment w:val="center"/>
    </w:pPr>
    <w:rPr>
      <w:rFonts w:cs="TheSansLight-Plain"/>
      <w:color w:val="D31145"/>
      <w:sz w:val="22"/>
      <w:szCs w:val="22"/>
    </w:rPr>
  </w:style>
  <w:style w:type="character" w:customStyle="1" w:styleId="02CHARACTERRedMOTHER">
    <w:name w:val="02_CHARACTER Red MOTHER"/>
    <w:basedOn w:val="DefaultParagraphFont"/>
    <w:rsid w:val="00031C73"/>
    <w:rPr>
      <w:rFonts w:ascii="Calibri" w:hAnsi="Calibri" w:cs="TheSansBold-Plain"/>
      <w:b/>
      <w:bCs/>
      <w:color w:val="D31145"/>
      <w:sz w:val="28"/>
      <w:szCs w:val="28"/>
    </w:rPr>
  </w:style>
  <w:style w:type="paragraph" w:customStyle="1" w:styleId="02SubheadLevel1">
    <w:name w:val="02_Subhead Level 1"/>
    <w:basedOn w:val="Normal"/>
    <w:autoRedefine/>
    <w:qFormat/>
    <w:rsid w:val="00C77AEB"/>
    <w:pPr>
      <w:widowControl w:val="0"/>
      <w:suppressAutoHyphens/>
      <w:autoSpaceDE w:val="0"/>
      <w:autoSpaceDN w:val="0"/>
      <w:adjustRightInd w:val="0"/>
      <w:spacing w:after="20" w:line="240" w:lineRule="atLeast"/>
      <w:jc w:val="both"/>
      <w:textAlignment w:val="center"/>
    </w:pPr>
    <w:rPr>
      <w:rFonts w:cs="TheSansBold-Plain"/>
      <w:bCs/>
      <w:sz w:val="26"/>
      <w:szCs w:val="28"/>
    </w:rPr>
  </w:style>
  <w:style w:type="paragraph" w:customStyle="1" w:styleId="NoParagraphStyle">
    <w:name w:val="[No Paragraph Style]"/>
    <w:rsid w:val="004C5098"/>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styleId="FootnoteReference">
    <w:name w:val="footnote reference"/>
    <w:basedOn w:val="DefaultParagraphFont"/>
    <w:rsid w:val="00A1532F"/>
    <w:rPr>
      <w:vertAlign w:val="superscript"/>
    </w:rPr>
  </w:style>
  <w:style w:type="paragraph" w:customStyle="1" w:styleId="FootnotesFOOTNOTESitalicsareincharacterstyle">
    <w:name w:val="Footnotes (FOOTNOTES (italics are in character style))"/>
    <w:basedOn w:val="Normal"/>
    <w:autoRedefine/>
    <w:uiPriority w:val="99"/>
    <w:rsid w:val="00A1532F"/>
    <w:pPr>
      <w:widowControl w:val="0"/>
      <w:autoSpaceDE w:val="0"/>
      <w:autoSpaceDN w:val="0"/>
      <w:adjustRightInd w:val="0"/>
      <w:spacing w:before="120" w:after="120" w:line="220" w:lineRule="atLeast"/>
      <w:ind w:left="90" w:hanging="90"/>
      <w:textAlignment w:val="center"/>
    </w:pPr>
    <w:rPr>
      <w:rFonts w:asciiTheme="majorHAnsi" w:hAnsiTheme="majorHAnsi" w:cs="TheSansLight-Plain"/>
      <w:b w:val="0"/>
      <w:color w:val="000000"/>
      <w:sz w:val="18"/>
      <w:szCs w:val="16"/>
    </w:rPr>
  </w:style>
  <w:style w:type="character" w:styleId="Hyperlink">
    <w:name w:val="Hyperlink"/>
    <w:basedOn w:val="DefaultParagraphFont"/>
    <w:rsid w:val="00A1532F"/>
    <w:rPr>
      <w:color w:val="0000FF" w:themeColor="hyperlink"/>
      <w:u w:val="single"/>
    </w:rPr>
  </w:style>
  <w:style w:type="character" w:styleId="FollowedHyperlink">
    <w:name w:val="FollowedHyperlink"/>
    <w:basedOn w:val="DefaultParagraphFont"/>
    <w:rsid w:val="00A1532F"/>
    <w:rPr>
      <w:color w:val="800080" w:themeColor="followedHyperlink"/>
      <w:u w:val="single"/>
    </w:rPr>
  </w:style>
  <w:style w:type="character" w:customStyle="1" w:styleId="Heading1Char">
    <w:name w:val="Heading 1 Char"/>
    <w:basedOn w:val="DefaultParagraphFont"/>
    <w:link w:val="Heading1"/>
    <w:rsid w:val="00A1532F"/>
    <w:rPr>
      <w:rFonts w:asciiTheme="majorHAnsi" w:eastAsiaTheme="majorEastAsia" w:hAnsiTheme="majorHAnsi" w:cstheme="majorBidi"/>
      <w:bCs/>
      <w:color w:val="345A8A" w:themeColor="accent1" w:themeShade="B5"/>
      <w:sz w:val="32"/>
      <w:szCs w:val="32"/>
    </w:rPr>
  </w:style>
  <w:style w:type="paragraph" w:customStyle="1" w:styleId="BODYINTROTEXTTurqoise">
    <w:name w:val="BODY INTRO TEXT (Turqoise)"/>
    <w:basedOn w:val="BODYINTROTEXTRedMOTHER"/>
    <w:qFormat/>
    <w:rsid w:val="00445A20"/>
    <w:rPr>
      <w:color w:val="58BEB9"/>
    </w:rPr>
  </w:style>
  <w:style w:type="paragraph" w:customStyle="1" w:styleId="BODYINTROTEXTYellow">
    <w:name w:val="BODY INTRO TEXT (Yellow)"/>
    <w:basedOn w:val="BODYINTROTEXTRedMOTHER"/>
    <w:qFormat/>
    <w:rsid w:val="00445A20"/>
    <w:rPr>
      <w:color w:val="BC930B"/>
    </w:rPr>
  </w:style>
  <w:style w:type="paragraph" w:customStyle="1" w:styleId="BODYINTROTEXTGreen">
    <w:name w:val="BODY INTRO TEXT (Green)"/>
    <w:basedOn w:val="BODYINTROTEXTRedMOTHER"/>
    <w:qFormat/>
    <w:rsid w:val="00445A20"/>
    <w:rPr>
      <w:color w:val="5DA930"/>
    </w:rPr>
  </w:style>
  <w:style w:type="paragraph" w:customStyle="1" w:styleId="BODYINTROTEXTOrange">
    <w:name w:val="BODY INTRO TEXT (Orange)"/>
    <w:basedOn w:val="BODYINTROTEXTRedMOTHER"/>
    <w:qFormat/>
    <w:rsid w:val="00445A20"/>
    <w:rPr>
      <w:color w:val="EB451A"/>
    </w:rPr>
  </w:style>
  <w:style w:type="paragraph" w:customStyle="1" w:styleId="BODYINTROTEXTPurple">
    <w:name w:val="BODY INTRO TEXT Purple)"/>
    <w:basedOn w:val="BODYINTROTEXTRedMOTHER"/>
    <w:qFormat/>
    <w:rsid w:val="00445A20"/>
    <w:rPr>
      <w:color w:val="631379"/>
    </w:rPr>
  </w:style>
  <w:style w:type="paragraph" w:customStyle="1" w:styleId="BoxRedMOTHER">
    <w:name w:val="Box # (Red) (MOTHER"/>
    <w:aliases w:val="CHANGE SIZE HERE)"/>
    <w:autoRedefine/>
    <w:qFormat/>
    <w:rsid w:val="006D0B4E"/>
    <w:pPr>
      <w:spacing w:before="120" w:after="120"/>
    </w:pPr>
    <w:rPr>
      <w:rFonts w:ascii="Calibri" w:hAnsi="Calibri" w:cs="TheSansBold-Caps"/>
      <w:b/>
      <w:bCs/>
      <w:caps/>
      <w:color w:val="D31145"/>
      <w:spacing w:val="3"/>
      <w:sz w:val="20"/>
      <w:szCs w:val="17"/>
    </w:rPr>
  </w:style>
  <w:style w:type="paragraph" w:customStyle="1" w:styleId="BoxTurquoise">
    <w:name w:val="Box # (Turquoise)"/>
    <w:basedOn w:val="BoxRedMOTHER"/>
    <w:qFormat/>
    <w:rsid w:val="00445A20"/>
    <w:rPr>
      <w:color w:val="58BEB9"/>
    </w:rPr>
  </w:style>
  <w:style w:type="paragraph" w:customStyle="1" w:styleId="BoxYellow">
    <w:name w:val="Box # (Yellow)"/>
    <w:basedOn w:val="BoxRedMOTHER"/>
    <w:qFormat/>
    <w:rsid w:val="00445A20"/>
    <w:rPr>
      <w:color w:val="BC930B"/>
    </w:rPr>
  </w:style>
  <w:style w:type="paragraph" w:customStyle="1" w:styleId="BoxGreen">
    <w:name w:val="Box # (Green)"/>
    <w:basedOn w:val="BoxRedMOTHER"/>
    <w:qFormat/>
    <w:rsid w:val="00445A20"/>
    <w:rPr>
      <w:color w:val="5DA930"/>
    </w:rPr>
  </w:style>
  <w:style w:type="paragraph" w:customStyle="1" w:styleId="BoxOrange">
    <w:name w:val="Box # (Orange)"/>
    <w:basedOn w:val="BoxRedMOTHER"/>
    <w:qFormat/>
    <w:rsid w:val="00445A20"/>
    <w:rPr>
      <w:color w:val="EB451A"/>
    </w:rPr>
  </w:style>
  <w:style w:type="paragraph" w:customStyle="1" w:styleId="BoxPurple">
    <w:name w:val="Box # (Purple)"/>
    <w:basedOn w:val="BoxRedMOTHER"/>
    <w:qFormat/>
    <w:rsid w:val="00445A20"/>
    <w:rPr>
      <w:color w:val="631379"/>
    </w:rPr>
  </w:style>
  <w:style w:type="paragraph" w:customStyle="1" w:styleId="02PullQuoteBlue">
    <w:name w:val="02_Pull Quote (Blue)"/>
    <w:basedOn w:val="NoParagraphStyle"/>
    <w:qFormat/>
    <w:rsid w:val="004460FC"/>
    <w:pPr>
      <w:pBdr>
        <w:top w:val="single" w:sz="18" w:space="8" w:color="0081C6"/>
        <w:bottom w:val="single" w:sz="18" w:space="8" w:color="0081C6"/>
      </w:pBdr>
      <w:tabs>
        <w:tab w:val="left" w:pos="120"/>
      </w:tabs>
      <w:spacing w:before="120" w:after="130" w:line="240" w:lineRule="auto"/>
      <w:jc w:val="both"/>
    </w:pPr>
    <w:rPr>
      <w:rFonts w:ascii="Calibri" w:hAnsi="Calibri" w:cs="Calibri"/>
      <w:b/>
      <w:color w:val="0081C6"/>
      <w:sz w:val="22"/>
      <w:szCs w:val="22"/>
    </w:rPr>
  </w:style>
  <w:style w:type="paragraph" w:customStyle="1" w:styleId="02PullQuoteTurquoise">
    <w:name w:val="02_Pull Quote (Turquoise)"/>
    <w:basedOn w:val="NoParagraphStyle"/>
    <w:qFormat/>
    <w:rsid w:val="004460FC"/>
    <w:pPr>
      <w:pBdr>
        <w:top w:val="single" w:sz="18" w:space="8" w:color="67C7C5"/>
        <w:bottom w:val="single" w:sz="18" w:space="8" w:color="67C7C5"/>
      </w:pBdr>
      <w:tabs>
        <w:tab w:val="left" w:pos="120"/>
      </w:tabs>
      <w:spacing w:after="130" w:line="240" w:lineRule="auto"/>
      <w:jc w:val="both"/>
    </w:pPr>
    <w:rPr>
      <w:rFonts w:ascii="Calibri" w:hAnsi="Calibri" w:cs="Calibri"/>
      <w:b/>
      <w:color w:val="67C7C5"/>
      <w:sz w:val="22"/>
      <w:szCs w:val="22"/>
    </w:rPr>
  </w:style>
  <w:style w:type="paragraph" w:customStyle="1" w:styleId="02PullQuoteYellow">
    <w:name w:val="02_Pull Quote (Yellow)"/>
    <w:basedOn w:val="NoParagraphStyle"/>
    <w:qFormat/>
    <w:rsid w:val="004460FC"/>
    <w:pPr>
      <w:pBdr>
        <w:top w:val="single" w:sz="18" w:space="8" w:color="C8A206"/>
        <w:bottom w:val="single" w:sz="18" w:space="8" w:color="C8A206"/>
      </w:pBdr>
      <w:tabs>
        <w:tab w:val="left" w:pos="120"/>
      </w:tabs>
      <w:spacing w:after="130" w:line="240" w:lineRule="auto"/>
      <w:jc w:val="both"/>
    </w:pPr>
    <w:rPr>
      <w:rFonts w:ascii="Calibri" w:hAnsi="Calibri" w:cs="Calibri"/>
      <w:b/>
      <w:color w:val="C8A206"/>
      <w:sz w:val="22"/>
      <w:szCs w:val="22"/>
    </w:rPr>
  </w:style>
  <w:style w:type="paragraph" w:customStyle="1" w:styleId="02PullQuoteGreen">
    <w:name w:val="02_Pull Quote (Green)"/>
    <w:basedOn w:val="NoParagraphStyle"/>
    <w:qFormat/>
    <w:rsid w:val="00157A2E"/>
    <w:pPr>
      <w:pBdr>
        <w:top w:val="single" w:sz="18" w:space="8" w:color="6CB33E"/>
        <w:bottom w:val="single" w:sz="18" w:space="8" w:color="6CB33E"/>
      </w:pBdr>
      <w:tabs>
        <w:tab w:val="left" w:pos="120"/>
      </w:tabs>
      <w:spacing w:after="130" w:line="240" w:lineRule="auto"/>
      <w:jc w:val="both"/>
    </w:pPr>
    <w:rPr>
      <w:rFonts w:ascii="Calibri" w:hAnsi="Calibri" w:cs="Calibri"/>
      <w:b/>
      <w:color w:val="6CB33E"/>
      <w:sz w:val="22"/>
      <w:szCs w:val="22"/>
    </w:rPr>
  </w:style>
  <w:style w:type="paragraph" w:customStyle="1" w:styleId="02PullQuoteOrange">
    <w:name w:val="02_Pull Quote (Orange)"/>
    <w:basedOn w:val="NoParagraphStyle"/>
    <w:qFormat/>
    <w:rsid w:val="00157A2E"/>
    <w:pPr>
      <w:pBdr>
        <w:top w:val="single" w:sz="18" w:space="8" w:color="F15C22"/>
        <w:bottom w:val="single" w:sz="18" w:space="8" w:color="F15C22"/>
      </w:pBdr>
      <w:tabs>
        <w:tab w:val="left" w:pos="120"/>
      </w:tabs>
      <w:spacing w:after="130" w:line="240" w:lineRule="auto"/>
      <w:jc w:val="both"/>
    </w:pPr>
    <w:rPr>
      <w:rFonts w:ascii="Calibri" w:hAnsi="Calibri" w:cs="Calibri"/>
      <w:b/>
      <w:color w:val="F15C22"/>
      <w:sz w:val="22"/>
      <w:szCs w:val="22"/>
    </w:rPr>
  </w:style>
  <w:style w:type="paragraph" w:customStyle="1" w:styleId="02PullQuotePurple">
    <w:name w:val="02_Pull Quote (Purple)"/>
    <w:basedOn w:val="NoParagraphStyle"/>
    <w:qFormat/>
    <w:rsid w:val="00157A2E"/>
    <w:pPr>
      <w:pBdr>
        <w:top w:val="single" w:sz="18" w:space="8" w:color="77278B"/>
        <w:bottom w:val="single" w:sz="18" w:space="8" w:color="77278B"/>
      </w:pBdr>
      <w:tabs>
        <w:tab w:val="left" w:pos="120"/>
      </w:tabs>
      <w:spacing w:after="130" w:line="240" w:lineRule="auto"/>
      <w:jc w:val="both"/>
    </w:pPr>
    <w:rPr>
      <w:rFonts w:ascii="Calibri" w:hAnsi="Calibri" w:cs="Calibri"/>
      <w:b/>
      <w:color w:val="77278B"/>
      <w:sz w:val="22"/>
      <w:szCs w:val="22"/>
    </w:rPr>
  </w:style>
  <w:style w:type="character" w:customStyle="1" w:styleId="02CHARACTERYellow">
    <w:name w:val="02_CHARACTER (Yellow)"/>
    <w:basedOn w:val="02CHARACTERRedMOTHER"/>
    <w:rsid w:val="006D0B4E"/>
    <w:rPr>
      <w:rFonts w:ascii="Calibri" w:hAnsi="Calibri" w:cs="TheSansBold-Plain"/>
      <w:b/>
      <w:bCs/>
      <w:color w:val="BC930B"/>
      <w:sz w:val="28"/>
      <w:szCs w:val="28"/>
    </w:rPr>
  </w:style>
  <w:style w:type="character" w:customStyle="1" w:styleId="02CHARACTERGreen">
    <w:name w:val="02_CHARACTER (Green)"/>
    <w:basedOn w:val="02CHARACTERRedMOTHER"/>
    <w:rsid w:val="006D0B4E"/>
    <w:rPr>
      <w:rFonts w:ascii="Calibri" w:hAnsi="Calibri" w:cs="TheSansBold-Plain"/>
      <w:b/>
      <w:bCs/>
      <w:color w:val="5DA930"/>
      <w:sz w:val="28"/>
      <w:szCs w:val="28"/>
    </w:rPr>
  </w:style>
  <w:style w:type="character" w:customStyle="1" w:styleId="02CHARACTEROrange">
    <w:name w:val="02_CHARACTER (Orange)"/>
    <w:basedOn w:val="02CHARACTERRedMOTHER"/>
    <w:rsid w:val="006D0B4E"/>
    <w:rPr>
      <w:rFonts w:ascii="Calibri" w:hAnsi="Calibri" w:cs="TheSansBold-Plain"/>
      <w:b/>
      <w:bCs/>
      <w:color w:val="EB451A"/>
      <w:sz w:val="28"/>
      <w:szCs w:val="28"/>
    </w:rPr>
  </w:style>
  <w:style w:type="character" w:customStyle="1" w:styleId="02CHARACTERPurple">
    <w:name w:val="02_CHARACTER (Purple)"/>
    <w:basedOn w:val="02CHARACTERRedMOTHER"/>
    <w:rsid w:val="006D0B4E"/>
    <w:rPr>
      <w:rFonts w:ascii="Calibri" w:hAnsi="Calibri" w:cs="TheSansBold-Plain"/>
      <w:b/>
      <w:bCs/>
      <w:color w:val="631379"/>
      <w:sz w:val="28"/>
      <w:szCs w:val="28"/>
    </w:rPr>
  </w:style>
  <w:style w:type="paragraph" w:customStyle="1" w:styleId="ChapterENDNOTESRed">
    <w:name w:val="Chapter # (END NOTES) Red"/>
    <w:basedOn w:val="NoParagraphStyle"/>
    <w:uiPriority w:val="99"/>
    <w:rsid w:val="00A20B80"/>
    <w:pPr>
      <w:suppressAutoHyphens/>
      <w:spacing w:before="120" w:after="40" w:line="240" w:lineRule="auto"/>
      <w:ind w:left="806" w:hanging="806"/>
    </w:pPr>
    <w:rPr>
      <w:rFonts w:ascii="Calibri" w:hAnsi="Calibri" w:cs="TheSansBold-Plain"/>
      <w:b/>
      <w:bCs/>
      <w:color w:val="C60035"/>
      <w:spacing w:val="2"/>
      <w:sz w:val="20"/>
      <w:szCs w:val="16"/>
    </w:rPr>
  </w:style>
  <w:style w:type="paragraph" w:customStyle="1" w:styleId="BodyAUTOnumbersNOTESENDNOTES">
    <w:name w:val="Body AUTO numbers (NOTES) (END NOTES)"/>
    <w:basedOn w:val="NoParagraphStyle"/>
    <w:uiPriority w:val="99"/>
    <w:rsid w:val="002F25E4"/>
    <w:pPr>
      <w:spacing w:line="190" w:lineRule="atLeast"/>
      <w:ind w:left="300" w:hanging="300"/>
    </w:pPr>
    <w:rPr>
      <w:rFonts w:ascii="Calibri" w:hAnsi="Calibri" w:cs="TheSansLight-Plain"/>
      <w:sz w:val="16"/>
      <w:szCs w:val="15"/>
    </w:rPr>
  </w:style>
  <w:style w:type="paragraph" w:customStyle="1" w:styleId="BibliographyBodyBIBLIOGRAPHY">
    <w:name w:val="Bibliography Body (BIBLIOGRAPHY)"/>
    <w:basedOn w:val="Normal"/>
    <w:uiPriority w:val="99"/>
    <w:rsid w:val="00011052"/>
    <w:pPr>
      <w:widowControl w:val="0"/>
      <w:tabs>
        <w:tab w:val="left" w:pos="220"/>
      </w:tabs>
      <w:autoSpaceDE w:val="0"/>
      <w:autoSpaceDN w:val="0"/>
      <w:adjustRightInd w:val="0"/>
      <w:spacing w:after="180" w:line="220" w:lineRule="atLeast"/>
      <w:ind w:left="220" w:hanging="200"/>
      <w:textAlignment w:val="center"/>
    </w:pPr>
    <w:rPr>
      <w:rFonts w:cs="Gotham-Light"/>
      <w:b w:val="0"/>
      <w:color w:val="000000"/>
      <w:spacing w:val="4"/>
      <w:sz w:val="18"/>
      <w:szCs w:val="18"/>
    </w:rPr>
  </w:style>
  <w:style w:type="character" w:customStyle="1" w:styleId="BiblographyItalicBIBLOGRAPHY">
    <w:name w:val="Biblography Italic (BIBLOGRAPHY)"/>
    <w:uiPriority w:val="99"/>
    <w:rsid w:val="00011052"/>
    <w:rPr>
      <w:rFonts w:ascii="Calibri" w:hAnsi="Calibri" w:cs="Gotham-LightItalic"/>
      <w:i/>
      <w:iCs/>
      <w:color w:val="000000"/>
      <w:spacing w:val="0"/>
      <w:sz w:val="18"/>
      <w:szCs w:val="18"/>
      <w:vertAlign w:val="baseline"/>
    </w:rPr>
  </w:style>
  <w:style w:type="character" w:customStyle="1" w:styleId="TOCBlackNumbersLevel4TOCNestedLEVEL4">
    <w:name w:val="TOC_Black Numbers (Level 4) (TOC Nested:LEVEL 4)"/>
    <w:uiPriority w:val="99"/>
    <w:rsid w:val="00011052"/>
    <w:rPr>
      <w:rFonts w:ascii="Gotham-Light" w:hAnsi="Gotham-Light" w:cs="Gotham-Light"/>
      <w:color w:val="000000"/>
      <w:spacing w:val="0"/>
      <w:sz w:val="18"/>
      <w:szCs w:val="18"/>
      <w:vertAlign w:val="baseline"/>
    </w:rPr>
  </w:style>
  <w:style w:type="paragraph" w:styleId="BalloonText">
    <w:name w:val="Balloon Text"/>
    <w:basedOn w:val="Normal"/>
    <w:link w:val="BalloonTextChar"/>
    <w:rsid w:val="00930231"/>
    <w:rPr>
      <w:rFonts w:ascii="Tahoma" w:hAnsi="Tahoma" w:cs="Tahoma"/>
      <w:sz w:val="16"/>
      <w:szCs w:val="16"/>
    </w:rPr>
  </w:style>
  <w:style w:type="character" w:customStyle="1" w:styleId="BalloonTextChar">
    <w:name w:val="Balloon Text Char"/>
    <w:basedOn w:val="DefaultParagraphFont"/>
    <w:link w:val="BalloonText"/>
    <w:rsid w:val="00930231"/>
    <w:rPr>
      <w:rFonts w:ascii="Tahoma" w:hAnsi="Tahoma" w:cs="Tahoma"/>
      <w:b/>
      <w:color w:val="009CDB"/>
      <w:sz w:val="16"/>
      <w:szCs w:val="16"/>
    </w:rPr>
  </w:style>
  <w:style w:type="table" w:customStyle="1" w:styleId="TableGrid1">
    <w:name w:val="Table Grid1"/>
    <w:basedOn w:val="TableNormal"/>
    <w:next w:val="TableGrid"/>
    <w:uiPriority w:val="59"/>
    <w:rsid w:val="006C2D9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6C2D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3C4B31"/>
    <w:rPr>
      <w:sz w:val="16"/>
      <w:szCs w:val="16"/>
    </w:rPr>
  </w:style>
  <w:style w:type="paragraph" w:styleId="CommentText">
    <w:name w:val="annotation text"/>
    <w:basedOn w:val="Normal"/>
    <w:link w:val="CommentTextChar"/>
    <w:rsid w:val="003C4B31"/>
    <w:rPr>
      <w:sz w:val="20"/>
      <w:szCs w:val="20"/>
    </w:rPr>
  </w:style>
  <w:style w:type="character" w:customStyle="1" w:styleId="CommentTextChar">
    <w:name w:val="Comment Text Char"/>
    <w:basedOn w:val="DefaultParagraphFont"/>
    <w:link w:val="CommentText"/>
    <w:rsid w:val="003C4B31"/>
    <w:rPr>
      <w:rFonts w:ascii="Calibri" w:hAnsi="Calibri"/>
      <w:b/>
      <w:color w:val="009CDB"/>
      <w:sz w:val="20"/>
      <w:szCs w:val="20"/>
    </w:rPr>
  </w:style>
  <w:style w:type="paragraph" w:styleId="CommentSubject">
    <w:name w:val="annotation subject"/>
    <w:basedOn w:val="CommentText"/>
    <w:next w:val="CommentText"/>
    <w:link w:val="CommentSubjectChar"/>
    <w:rsid w:val="003C4B31"/>
    <w:rPr>
      <w:bCs/>
    </w:rPr>
  </w:style>
  <w:style w:type="character" w:customStyle="1" w:styleId="CommentSubjectChar">
    <w:name w:val="Comment Subject Char"/>
    <w:basedOn w:val="CommentTextChar"/>
    <w:link w:val="CommentSubject"/>
    <w:rsid w:val="003C4B31"/>
    <w:rPr>
      <w:rFonts w:ascii="Calibri" w:hAnsi="Calibri"/>
      <w:b/>
      <w:bCs/>
      <w:color w:val="009CDB"/>
      <w:sz w:val="20"/>
      <w:szCs w:val="20"/>
    </w:rPr>
  </w:style>
  <w:style w:type="paragraph" w:styleId="FootnoteText">
    <w:name w:val="footnote text"/>
    <w:basedOn w:val="Normal"/>
    <w:link w:val="FootnoteTextChar"/>
    <w:unhideWhenUsed/>
    <w:rsid w:val="00EF3AF9"/>
    <w:rPr>
      <w:sz w:val="20"/>
      <w:szCs w:val="20"/>
    </w:rPr>
  </w:style>
  <w:style w:type="character" w:customStyle="1" w:styleId="FootnoteTextChar">
    <w:name w:val="Footnote Text Char"/>
    <w:basedOn w:val="DefaultParagraphFont"/>
    <w:link w:val="FootnoteText"/>
    <w:rsid w:val="00EF3AF9"/>
    <w:rPr>
      <w:rFonts w:ascii="Calibri" w:hAnsi="Calibri"/>
      <w:b/>
      <w:color w:val="009CDB"/>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262AD3"/>
    <w:rPr>
      <w:rFonts w:ascii="Calibri" w:hAnsi="Calibri"/>
      <w:b/>
      <w:color w:val="009CDB"/>
    </w:rPr>
  </w:style>
  <w:style w:type="paragraph" w:styleId="Heading1">
    <w:name w:val="heading 1"/>
    <w:basedOn w:val="Normal"/>
    <w:next w:val="Normal"/>
    <w:link w:val="Heading1Char"/>
    <w:rsid w:val="00A1532F"/>
    <w:pPr>
      <w:keepNext/>
      <w:keepLines/>
      <w:spacing w:before="480"/>
      <w:outlineLvl w:val="0"/>
    </w:pPr>
    <w:rPr>
      <w:rFonts w:asciiTheme="majorHAnsi" w:eastAsiaTheme="majorEastAsia" w:hAnsiTheme="majorHAnsi" w:cstheme="majorBidi"/>
      <w:b w:val="0"/>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02CHARACTERBlue">
    <w:name w:val="02_CHARACTER (Blue)"/>
    <w:basedOn w:val="02CHARACTERRedMOTHER"/>
    <w:rsid w:val="006D0B4E"/>
    <w:rPr>
      <w:rFonts w:ascii="Calibri" w:hAnsi="Calibri" w:cs="TheSansBold-Plain"/>
      <w:b/>
      <w:bCs/>
      <w:color w:val="006CBA"/>
      <w:sz w:val="28"/>
      <w:szCs w:val="28"/>
    </w:rPr>
  </w:style>
  <w:style w:type="paragraph" w:styleId="Header">
    <w:name w:val="header"/>
    <w:basedOn w:val="Normal"/>
    <w:link w:val="HeaderChar"/>
    <w:uiPriority w:val="99"/>
    <w:unhideWhenUsed/>
    <w:rsid w:val="004845EF"/>
    <w:pPr>
      <w:tabs>
        <w:tab w:val="center" w:pos="4320"/>
        <w:tab w:val="right" w:pos="8640"/>
      </w:tabs>
    </w:pPr>
  </w:style>
  <w:style w:type="character" w:customStyle="1" w:styleId="HeaderChar">
    <w:name w:val="Header Char"/>
    <w:basedOn w:val="DefaultParagraphFont"/>
    <w:link w:val="Header"/>
    <w:uiPriority w:val="99"/>
    <w:rsid w:val="004845EF"/>
    <w:rPr>
      <w:sz w:val="24"/>
    </w:rPr>
  </w:style>
  <w:style w:type="paragraph" w:styleId="Footer">
    <w:name w:val="footer"/>
    <w:basedOn w:val="Normal"/>
    <w:link w:val="FooterChar"/>
    <w:uiPriority w:val="99"/>
    <w:unhideWhenUsed/>
    <w:rsid w:val="004845EF"/>
    <w:pPr>
      <w:tabs>
        <w:tab w:val="center" w:pos="4320"/>
        <w:tab w:val="right" w:pos="8640"/>
      </w:tabs>
    </w:pPr>
  </w:style>
  <w:style w:type="character" w:customStyle="1" w:styleId="FooterChar">
    <w:name w:val="Footer Char"/>
    <w:basedOn w:val="DefaultParagraphFont"/>
    <w:link w:val="Footer"/>
    <w:uiPriority w:val="99"/>
    <w:rsid w:val="004845EF"/>
    <w:rPr>
      <w:sz w:val="24"/>
    </w:rPr>
  </w:style>
  <w:style w:type="paragraph" w:customStyle="1" w:styleId="00COVERDOCUMENTTYPEBLACK">
    <w:name w:val="00_COVER_DOCUMENT TYPE (BLACK)"/>
    <w:qFormat/>
    <w:rsid w:val="000B4C38"/>
    <w:rPr>
      <w:rFonts w:ascii="Calibri" w:eastAsiaTheme="minorEastAsia" w:hAnsi="Calibri" w:cs="Gotham-Medium"/>
      <w:b/>
      <w:color w:val="0D0D0D" w:themeColor="text1" w:themeTint="F2"/>
      <w:spacing w:val="20"/>
      <w:sz w:val="28"/>
      <w:lang w:eastAsia="ja-JP"/>
    </w:rPr>
  </w:style>
  <w:style w:type="paragraph" w:customStyle="1" w:styleId="00COVERTITLE">
    <w:name w:val="00_COVERTITLE"/>
    <w:qFormat/>
    <w:rsid w:val="000B4C38"/>
    <w:rPr>
      <w:rFonts w:ascii="Calibri" w:eastAsiaTheme="minorEastAsia" w:hAnsi="Calibri" w:cs="Gotham-Medium"/>
      <w:caps/>
      <w:color w:val="FFFFFF"/>
      <w:spacing w:val="40"/>
      <w:sz w:val="56"/>
      <w:szCs w:val="53"/>
      <w:u w:val="thick"/>
      <w:lang w:eastAsia="ja-JP"/>
    </w:rPr>
  </w:style>
  <w:style w:type="paragraph" w:customStyle="1" w:styleId="BODYINTROTEXTBlue">
    <w:name w:val="BODY INTRO TEXT (Blue)"/>
    <w:basedOn w:val="BODYINTROTEXTRedMOTHER"/>
    <w:qFormat/>
    <w:rsid w:val="00F14F36"/>
    <w:rPr>
      <w:color w:val="006CBA"/>
    </w:rPr>
  </w:style>
  <w:style w:type="paragraph" w:customStyle="1" w:styleId="00UNWOMENTITLEPAGE">
    <w:name w:val="00_UN WOMEN (TITLE PAGE)"/>
    <w:basedOn w:val="Normal"/>
    <w:uiPriority w:val="99"/>
    <w:rsid w:val="008A5CCA"/>
    <w:pPr>
      <w:widowControl w:val="0"/>
      <w:suppressAutoHyphens/>
      <w:autoSpaceDE w:val="0"/>
      <w:autoSpaceDN w:val="0"/>
      <w:adjustRightInd w:val="0"/>
      <w:spacing w:after="40" w:line="300" w:lineRule="atLeast"/>
      <w:textAlignment w:val="center"/>
    </w:pPr>
    <w:rPr>
      <w:rFonts w:cs="Gotham-Bold"/>
      <w:bCs/>
      <w:caps/>
      <w:color w:val="000000"/>
    </w:rPr>
  </w:style>
  <w:style w:type="paragraph" w:customStyle="1" w:styleId="00LocationandYearTITLEPAGE">
    <w:name w:val="00_Location and Year (TITLE PAGE)"/>
    <w:basedOn w:val="Normal"/>
    <w:autoRedefine/>
    <w:uiPriority w:val="99"/>
    <w:rsid w:val="006A469A"/>
    <w:pPr>
      <w:widowControl w:val="0"/>
      <w:suppressAutoHyphens/>
      <w:autoSpaceDE w:val="0"/>
      <w:autoSpaceDN w:val="0"/>
      <w:adjustRightInd w:val="0"/>
      <w:spacing w:after="40" w:line="300" w:lineRule="atLeast"/>
      <w:textAlignment w:val="center"/>
    </w:pPr>
    <w:rPr>
      <w:rFonts w:cs="Gotham-Book"/>
      <w:b w:val="0"/>
      <w:color w:val="000000"/>
    </w:rPr>
  </w:style>
  <w:style w:type="paragraph" w:customStyle="1" w:styleId="01TOCLevel1TABLEOFCONTENTSSimple">
    <w:name w:val="01_TOCLevel 1 (TABLE OF CONTENTS (Simple))"/>
    <w:basedOn w:val="Normal"/>
    <w:autoRedefine/>
    <w:uiPriority w:val="99"/>
    <w:rsid w:val="00262AD3"/>
    <w:pPr>
      <w:widowControl w:val="0"/>
      <w:pBdr>
        <w:top w:val="single" w:sz="4" w:space="12" w:color="auto"/>
      </w:pBdr>
      <w:tabs>
        <w:tab w:val="right" w:pos="4740"/>
      </w:tabs>
      <w:autoSpaceDE w:val="0"/>
      <w:autoSpaceDN w:val="0"/>
      <w:adjustRightInd w:val="0"/>
      <w:spacing w:before="120" w:after="240" w:line="220" w:lineRule="atLeast"/>
      <w:textAlignment w:val="center"/>
    </w:pPr>
    <w:rPr>
      <w:rFonts w:cs="Gotham-Medium"/>
      <w:caps/>
      <w:spacing w:val="5"/>
      <w:sz w:val="19"/>
      <w:szCs w:val="18"/>
    </w:rPr>
  </w:style>
  <w:style w:type="paragraph" w:customStyle="1" w:styleId="01TOCLevel2blackTABLEOFCONTENTSSimple">
    <w:name w:val="01_TOCLevel 2 (black) (TABLE OF CONTENTS (Simple))"/>
    <w:basedOn w:val="Normal"/>
    <w:uiPriority w:val="99"/>
    <w:rsid w:val="002C2D95"/>
    <w:pPr>
      <w:widowControl w:val="0"/>
      <w:tabs>
        <w:tab w:val="right" w:pos="4740"/>
      </w:tabs>
      <w:autoSpaceDE w:val="0"/>
      <w:autoSpaceDN w:val="0"/>
      <w:adjustRightInd w:val="0"/>
      <w:spacing w:after="120" w:line="260" w:lineRule="atLeast"/>
      <w:ind w:firstLine="300"/>
      <w:textAlignment w:val="center"/>
    </w:pPr>
    <w:rPr>
      <w:rFonts w:cs="TheSansBold-Plain"/>
      <w:b w:val="0"/>
      <w:bCs/>
      <w:color w:val="000000"/>
      <w:sz w:val="19"/>
      <w:szCs w:val="19"/>
    </w:rPr>
  </w:style>
  <w:style w:type="paragraph" w:customStyle="1" w:styleId="TitleofReportMASTER">
    <w:name w:val="Title of Report (MASTER)"/>
    <w:basedOn w:val="Normal"/>
    <w:uiPriority w:val="99"/>
    <w:rsid w:val="00262AD3"/>
    <w:pPr>
      <w:widowControl w:val="0"/>
      <w:tabs>
        <w:tab w:val="left" w:pos="1440"/>
        <w:tab w:val="right" w:pos="5300"/>
      </w:tabs>
      <w:autoSpaceDE w:val="0"/>
      <w:autoSpaceDN w:val="0"/>
      <w:adjustRightInd w:val="0"/>
      <w:spacing w:line="160" w:lineRule="atLeast"/>
      <w:jc w:val="right"/>
      <w:textAlignment w:val="center"/>
    </w:pPr>
    <w:rPr>
      <w:rFonts w:ascii="TheSans-Caps" w:hAnsi="TheSans-Caps" w:cs="TheSans-Caps"/>
      <w:b w:val="0"/>
      <w:color w:val="000000"/>
      <w:sz w:val="16"/>
      <w:szCs w:val="16"/>
    </w:rPr>
  </w:style>
  <w:style w:type="character" w:styleId="PageNumber">
    <w:name w:val="page number"/>
    <w:basedOn w:val="DefaultParagraphFont"/>
    <w:rsid w:val="00262AD3"/>
  </w:style>
  <w:style w:type="paragraph" w:customStyle="1" w:styleId="01SectionHeaderSpaceafterCHAPTERSSECTIONHEADER">
    <w:name w:val="01_Section Header (Space after) (CHAPTERS:SECTION HEADER)"/>
    <w:basedOn w:val="Normal"/>
    <w:uiPriority w:val="99"/>
    <w:rsid w:val="00A00C09"/>
    <w:pPr>
      <w:widowControl w:val="0"/>
      <w:suppressAutoHyphens/>
      <w:autoSpaceDE w:val="0"/>
      <w:autoSpaceDN w:val="0"/>
      <w:adjustRightInd w:val="0"/>
      <w:spacing w:after="340" w:line="800" w:lineRule="atLeast"/>
      <w:textAlignment w:val="center"/>
    </w:pPr>
    <w:rPr>
      <w:rFonts w:cs="Gotham-Book"/>
      <w:b w:val="0"/>
      <w:caps/>
      <w:sz w:val="78"/>
      <w:szCs w:val="66"/>
      <w:u w:val="thick"/>
    </w:rPr>
  </w:style>
  <w:style w:type="paragraph" w:customStyle="1" w:styleId="BODYINTROTEXTRedMOTHER">
    <w:name w:val="BODY INTRO TEXT (Red) MOTHER"/>
    <w:aliases w:val="CHANGE SIZE HERE"/>
    <w:basedOn w:val="Normal"/>
    <w:uiPriority w:val="99"/>
    <w:rsid w:val="00A1532F"/>
    <w:pPr>
      <w:widowControl w:val="0"/>
      <w:tabs>
        <w:tab w:val="left" w:pos="120"/>
      </w:tabs>
      <w:autoSpaceDE w:val="0"/>
      <w:autoSpaceDN w:val="0"/>
      <w:adjustRightInd w:val="0"/>
      <w:spacing w:before="240" w:after="240" w:line="320" w:lineRule="atLeast"/>
      <w:textAlignment w:val="center"/>
    </w:pPr>
    <w:rPr>
      <w:rFonts w:cs="TheSansLight-Plain"/>
      <w:b w:val="0"/>
      <w:color w:val="D31145"/>
      <w:sz w:val="23"/>
      <w:szCs w:val="23"/>
    </w:rPr>
  </w:style>
  <w:style w:type="paragraph" w:customStyle="1" w:styleId="BODYTEXTITALICORBOLDINCHARACTERSTYLEREGULARTEXT">
    <w:name w:val="BODY TEXT (ITALIC OR BOLD IN CHARACTER STYLE) (REGULAR TEXT)"/>
    <w:basedOn w:val="Normal"/>
    <w:uiPriority w:val="99"/>
    <w:rsid w:val="00A00C09"/>
    <w:pPr>
      <w:widowControl w:val="0"/>
      <w:tabs>
        <w:tab w:val="left" w:pos="120"/>
      </w:tabs>
      <w:autoSpaceDE w:val="0"/>
      <w:autoSpaceDN w:val="0"/>
      <w:adjustRightInd w:val="0"/>
      <w:spacing w:after="130" w:line="262" w:lineRule="atLeast"/>
      <w:jc w:val="both"/>
      <w:textAlignment w:val="center"/>
    </w:pPr>
    <w:rPr>
      <w:rFonts w:cs="TheSansLight-Plain"/>
      <w:b w:val="0"/>
      <w:color w:val="000000"/>
      <w:sz w:val="19"/>
      <w:szCs w:val="19"/>
    </w:rPr>
  </w:style>
  <w:style w:type="paragraph" w:customStyle="1" w:styleId="01TOCTitle">
    <w:name w:val="01_TOC Title"/>
    <w:basedOn w:val="Normal"/>
    <w:qFormat/>
    <w:rsid w:val="00A00C09"/>
    <w:pPr>
      <w:jc w:val="right"/>
    </w:pPr>
    <w:rPr>
      <w:b w:val="0"/>
      <w:sz w:val="78"/>
      <w:u w:val="single"/>
    </w:rPr>
  </w:style>
  <w:style w:type="character" w:customStyle="1" w:styleId="02CHARACTERTurquoise">
    <w:name w:val="02_CHARACTER (Turquoise)"/>
    <w:basedOn w:val="02CHARACTERRedMOTHER"/>
    <w:rsid w:val="006D0B4E"/>
    <w:rPr>
      <w:rFonts w:ascii="Calibri" w:hAnsi="Calibri" w:cs="TheSansBold-Plain"/>
      <w:b/>
      <w:bCs/>
      <w:color w:val="58BEB9"/>
      <w:sz w:val="28"/>
      <w:szCs w:val="28"/>
    </w:rPr>
  </w:style>
  <w:style w:type="character" w:customStyle="1" w:styleId="BODYTEXTitalicITALIC">
    <w:name w:val="BODY TEXT italic (ITALIC)"/>
    <w:uiPriority w:val="99"/>
    <w:rsid w:val="00CB14EA"/>
    <w:rPr>
      <w:rFonts w:ascii="Calibri" w:hAnsi="Calibri" w:cs="TheSansLight-Italic"/>
      <w:i/>
      <w:iCs/>
      <w:spacing w:val="0"/>
      <w:sz w:val="19"/>
      <w:szCs w:val="18"/>
      <w:vertAlign w:val="baseline"/>
    </w:rPr>
  </w:style>
  <w:style w:type="paragraph" w:customStyle="1" w:styleId="BoxBlue">
    <w:name w:val="Box # (Blue)"/>
    <w:basedOn w:val="BoxRedMOTHER"/>
    <w:qFormat/>
    <w:rsid w:val="00445A20"/>
    <w:rPr>
      <w:color w:val="006CBA"/>
    </w:rPr>
  </w:style>
  <w:style w:type="paragraph" w:customStyle="1" w:styleId="BoxTitleBOX">
    <w:name w:val="Box Title (BOX)"/>
    <w:basedOn w:val="Normal"/>
    <w:uiPriority w:val="99"/>
    <w:rsid w:val="00F14F36"/>
    <w:pPr>
      <w:widowControl w:val="0"/>
      <w:tabs>
        <w:tab w:val="left" w:pos="120"/>
      </w:tabs>
      <w:autoSpaceDE w:val="0"/>
      <w:autoSpaceDN w:val="0"/>
      <w:adjustRightInd w:val="0"/>
      <w:spacing w:after="130" w:line="262" w:lineRule="atLeast"/>
      <w:textAlignment w:val="center"/>
    </w:pPr>
    <w:rPr>
      <w:rFonts w:cs="TheSans-Plain"/>
      <w:sz w:val="22"/>
      <w:szCs w:val="22"/>
    </w:rPr>
  </w:style>
  <w:style w:type="paragraph" w:customStyle="1" w:styleId="BoxTextBOX">
    <w:name w:val="Box Text (BOX)"/>
    <w:basedOn w:val="Normal"/>
    <w:uiPriority w:val="99"/>
    <w:rsid w:val="00A17FDF"/>
    <w:pPr>
      <w:widowControl w:val="0"/>
      <w:tabs>
        <w:tab w:val="left" w:pos="120"/>
      </w:tabs>
      <w:autoSpaceDE w:val="0"/>
      <w:autoSpaceDN w:val="0"/>
      <w:adjustRightInd w:val="0"/>
      <w:spacing w:after="130" w:line="262" w:lineRule="atLeast"/>
      <w:jc w:val="both"/>
      <w:textAlignment w:val="center"/>
    </w:pPr>
    <w:rPr>
      <w:rFonts w:ascii="TheSansLight-Plain" w:hAnsi="TheSansLight-Plain" w:cs="TheSansLight-Plain"/>
      <w:b w:val="0"/>
      <w:color w:val="000000"/>
      <w:sz w:val="19"/>
      <w:szCs w:val="19"/>
    </w:rPr>
  </w:style>
  <w:style w:type="paragraph" w:customStyle="1" w:styleId="02PullQuoteRightcolumnRedCHILDCHAPTERSPULLQUOTE">
    <w:name w:val="02_Pull Quote (Right column) Red CHILD (CHAPTERS:PULL QUOTE)"/>
    <w:basedOn w:val="Normal"/>
    <w:autoRedefine/>
    <w:uiPriority w:val="99"/>
    <w:rsid w:val="00157A2E"/>
    <w:pPr>
      <w:widowControl w:val="0"/>
      <w:pBdr>
        <w:top w:val="single" w:sz="18" w:space="8" w:color="D31145"/>
        <w:bottom w:val="single" w:sz="18" w:space="8" w:color="D31145"/>
      </w:pBdr>
      <w:tabs>
        <w:tab w:val="left" w:pos="120"/>
      </w:tabs>
      <w:autoSpaceDE w:val="0"/>
      <w:autoSpaceDN w:val="0"/>
      <w:adjustRightInd w:val="0"/>
      <w:spacing w:line="280" w:lineRule="atLeast"/>
      <w:jc w:val="both"/>
      <w:textAlignment w:val="center"/>
    </w:pPr>
    <w:rPr>
      <w:rFonts w:cs="TheSansLight-Plain"/>
      <w:color w:val="D31145"/>
      <w:sz w:val="22"/>
      <w:szCs w:val="22"/>
    </w:rPr>
  </w:style>
  <w:style w:type="character" w:customStyle="1" w:styleId="02CHARACTERRedMOTHER">
    <w:name w:val="02_CHARACTER Red MOTHER"/>
    <w:basedOn w:val="DefaultParagraphFont"/>
    <w:rsid w:val="00031C73"/>
    <w:rPr>
      <w:rFonts w:ascii="Calibri" w:hAnsi="Calibri" w:cs="TheSansBold-Plain"/>
      <w:b/>
      <w:bCs/>
      <w:color w:val="D31145"/>
      <w:sz w:val="28"/>
      <w:szCs w:val="28"/>
    </w:rPr>
  </w:style>
  <w:style w:type="paragraph" w:customStyle="1" w:styleId="02SubheadLevel1">
    <w:name w:val="02_Subhead Level 1"/>
    <w:basedOn w:val="Normal"/>
    <w:autoRedefine/>
    <w:qFormat/>
    <w:rsid w:val="00C77AEB"/>
    <w:pPr>
      <w:widowControl w:val="0"/>
      <w:suppressAutoHyphens/>
      <w:autoSpaceDE w:val="0"/>
      <w:autoSpaceDN w:val="0"/>
      <w:adjustRightInd w:val="0"/>
      <w:spacing w:after="20" w:line="240" w:lineRule="atLeast"/>
      <w:jc w:val="both"/>
      <w:textAlignment w:val="center"/>
    </w:pPr>
    <w:rPr>
      <w:rFonts w:cs="TheSansBold-Plain"/>
      <w:bCs/>
      <w:sz w:val="26"/>
      <w:szCs w:val="28"/>
    </w:rPr>
  </w:style>
  <w:style w:type="paragraph" w:customStyle="1" w:styleId="NoParagraphStyle">
    <w:name w:val="[No Paragraph Style]"/>
    <w:rsid w:val="004C5098"/>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styleId="FootnoteReference">
    <w:name w:val="footnote reference"/>
    <w:basedOn w:val="DefaultParagraphFont"/>
    <w:rsid w:val="00A1532F"/>
    <w:rPr>
      <w:vertAlign w:val="superscript"/>
    </w:rPr>
  </w:style>
  <w:style w:type="paragraph" w:customStyle="1" w:styleId="FootnotesFOOTNOTESitalicsareincharacterstyle">
    <w:name w:val="Footnotes (FOOTNOTES (italics are in character style))"/>
    <w:basedOn w:val="Normal"/>
    <w:autoRedefine/>
    <w:uiPriority w:val="99"/>
    <w:rsid w:val="00A1532F"/>
    <w:pPr>
      <w:widowControl w:val="0"/>
      <w:autoSpaceDE w:val="0"/>
      <w:autoSpaceDN w:val="0"/>
      <w:adjustRightInd w:val="0"/>
      <w:spacing w:before="120" w:after="120" w:line="220" w:lineRule="atLeast"/>
      <w:ind w:left="90" w:hanging="90"/>
      <w:textAlignment w:val="center"/>
    </w:pPr>
    <w:rPr>
      <w:rFonts w:asciiTheme="majorHAnsi" w:hAnsiTheme="majorHAnsi" w:cs="TheSansLight-Plain"/>
      <w:b w:val="0"/>
      <w:color w:val="000000"/>
      <w:sz w:val="18"/>
      <w:szCs w:val="16"/>
    </w:rPr>
  </w:style>
  <w:style w:type="character" w:styleId="Hyperlink">
    <w:name w:val="Hyperlink"/>
    <w:basedOn w:val="DefaultParagraphFont"/>
    <w:rsid w:val="00A1532F"/>
    <w:rPr>
      <w:color w:val="0000FF" w:themeColor="hyperlink"/>
      <w:u w:val="single"/>
    </w:rPr>
  </w:style>
  <w:style w:type="character" w:styleId="FollowedHyperlink">
    <w:name w:val="FollowedHyperlink"/>
    <w:basedOn w:val="DefaultParagraphFont"/>
    <w:rsid w:val="00A1532F"/>
    <w:rPr>
      <w:color w:val="800080" w:themeColor="followedHyperlink"/>
      <w:u w:val="single"/>
    </w:rPr>
  </w:style>
  <w:style w:type="character" w:customStyle="1" w:styleId="Heading1Char">
    <w:name w:val="Heading 1 Char"/>
    <w:basedOn w:val="DefaultParagraphFont"/>
    <w:link w:val="Heading1"/>
    <w:rsid w:val="00A1532F"/>
    <w:rPr>
      <w:rFonts w:asciiTheme="majorHAnsi" w:eastAsiaTheme="majorEastAsia" w:hAnsiTheme="majorHAnsi" w:cstheme="majorBidi"/>
      <w:bCs/>
      <w:color w:val="345A8A" w:themeColor="accent1" w:themeShade="B5"/>
      <w:sz w:val="32"/>
      <w:szCs w:val="32"/>
    </w:rPr>
  </w:style>
  <w:style w:type="paragraph" w:customStyle="1" w:styleId="BODYINTROTEXTTurqoise">
    <w:name w:val="BODY INTRO TEXT (Turqoise)"/>
    <w:basedOn w:val="BODYINTROTEXTRedMOTHER"/>
    <w:qFormat/>
    <w:rsid w:val="00445A20"/>
    <w:rPr>
      <w:color w:val="58BEB9"/>
    </w:rPr>
  </w:style>
  <w:style w:type="paragraph" w:customStyle="1" w:styleId="BODYINTROTEXTYellow">
    <w:name w:val="BODY INTRO TEXT (Yellow)"/>
    <w:basedOn w:val="BODYINTROTEXTRedMOTHER"/>
    <w:qFormat/>
    <w:rsid w:val="00445A20"/>
    <w:rPr>
      <w:color w:val="BC930B"/>
    </w:rPr>
  </w:style>
  <w:style w:type="paragraph" w:customStyle="1" w:styleId="BODYINTROTEXTGreen">
    <w:name w:val="BODY INTRO TEXT (Green)"/>
    <w:basedOn w:val="BODYINTROTEXTRedMOTHER"/>
    <w:qFormat/>
    <w:rsid w:val="00445A20"/>
    <w:rPr>
      <w:color w:val="5DA930"/>
    </w:rPr>
  </w:style>
  <w:style w:type="paragraph" w:customStyle="1" w:styleId="BODYINTROTEXTOrange">
    <w:name w:val="BODY INTRO TEXT (Orange)"/>
    <w:basedOn w:val="BODYINTROTEXTRedMOTHER"/>
    <w:qFormat/>
    <w:rsid w:val="00445A20"/>
    <w:rPr>
      <w:color w:val="EB451A"/>
    </w:rPr>
  </w:style>
  <w:style w:type="paragraph" w:customStyle="1" w:styleId="BODYINTROTEXTPurple">
    <w:name w:val="BODY INTRO TEXT Purple)"/>
    <w:basedOn w:val="BODYINTROTEXTRedMOTHER"/>
    <w:qFormat/>
    <w:rsid w:val="00445A20"/>
    <w:rPr>
      <w:color w:val="631379"/>
    </w:rPr>
  </w:style>
  <w:style w:type="paragraph" w:customStyle="1" w:styleId="BoxRedMOTHER">
    <w:name w:val="Box # (Red) (MOTHER"/>
    <w:aliases w:val="CHANGE SIZE HERE)"/>
    <w:autoRedefine/>
    <w:qFormat/>
    <w:rsid w:val="006D0B4E"/>
    <w:pPr>
      <w:spacing w:before="120" w:after="120"/>
    </w:pPr>
    <w:rPr>
      <w:rFonts w:ascii="Calibri" w:hAnsi="Calibri" w:cs="TheSansBold-Caps"/>
      <w:b/>
      <w:bCs/>
      <w:caps/>
      <w:color w:val="D31145"/>
      <w:spacing w:val="3"/>
      <w:sz w:val="20"/>
      <w:szCs w:val="17"/>
    </w:rPr>
  </w:style>
  <w:style w:type="paragraph" w:customStyle="1" w:styleId="BoxTurquoise">
    <w:name w:val="Box # (Turquoise)"/>
    <w:basedOn w:val="BoxRedMOTHER"/>
    <w:qFormat/>
    <w:rsid w:val="00445A20"/>
    <w:rPr>
      <w:color w:val="58BEB9"/>
    </w:rPr>
  </w:style>
  <w:style w:type="paragraph" w:customStyle="1" w:styleId="BoxYellow">
    <w:name w:val="Box # (Yellow)"/>
    <w:basedOn w:val="BoxRedMOTHER"/>
    <w:qFormat/>
    <w:rsid w:val="00445A20"/>
    <w:rPr>
      <w:color w:val="BC930B"/>
    </w:rPr>
  </w:style>
  <w:style w:type="paragraph" w:customStyle="1" w:styleId="BoxGreen">
    <w:name w:val="Box # (Green)"/>
    <w:basedOn w:val="BoxRedMOTHER"/>
    <w:qFormat/>
    <w:rsid w:val="00445A20"/>
    <w:rPr>
      <w:color w:val="5DA930"/>
    </w:rPr>
  </w:style>
  <w:style w:type="paragraph" w:customStyle="1" w:styleId="BoxOrange">
    <w:name w:val="Box # (Orange)"/>
    <w:basedOn w:val="BoxRedMOTHER"/>
    <w:qFormat/>
    <w:rsid w:val="00445A20"/>
    <w:rPr>
      <w:color w:val="EB451A"/>
    </w:rPr>
  </w:style>
  <w:style w:type="paragraph" w:customStyle="1" w:styleId="BoxPurple">
    <w:name w:val="Box # (Purple)"/>
    <w:basedOn w:val="BoxRedMOTHER"/>
    <w:qFormat/>
    <w:rsid w:val="00445A20"/>
    <w:rPr>
      <w:color w:val="631379"/>
    </w:rPr>
  </w:style>
  <w:style w:type="paragraph" w:customStyle="1" w:styleId="02PullQuoteBlue">
    <w:name w:val="02_Pull Quote (Blue)"/>
    <w:basedOn w:val="NoParagraphStyle"/>
    <w:qFormat/>
    <w:rsid w:val="004460FC"/>
    <w:pPr>
      <w:pBdr>
        <w:top w:val="single" w:sz="18" w:space="8" w:color="0081C6"/>
        <w:bottom w:val="single" w:sz="18" w:space="8" w:color="0081C6"/>
      </w:pBdr>
      <w:tabs>
        <w:tab w:val="left" w:pos="120"/>
      </w:tabs>
      <w:spacing w:before="120" w:after="130" w:line="240" w:lineRule="auto"/>
      <w:jc w:val="both"/>
    </w:pPr>
    <w:rPr>
      <w:rFonts w:ascii="Calibri" w:hAnsi="Calibri" w:cs="Calibri"/>
      <w:b/>
      <w:color w:val="0081C6"/>
      <w:sz w:val="22"/>
      <w:szCs w:val="22"/>
    </w:rPr>
  </w:style>
  <w:style w:type="paragraph" w:customStyle="1" w:styleId="02PullQuoteTurquoise">
    <w:name w:val="02_Pull Quote (Turquoise)"/>
    <w:basedOn w:val="NoParagraphStyle"/>
    <w:qFormat/>
    <w:rsid w:val="004460FC"/>
    <w:pPr>
      <w:pBdr>
        <w:top w:val="single" w:sz="18" w:space="8" w:color="67C7C5"/>
        <w:bottom w:val="single" w:sz="18" w:space="8" w:color="67C7C5"/>
      </w:pBdr>
      <w:tabs>
        <w:tab w:val="left" w:pos="120"/>
      </w:tabs>
      <w:spacing w:after="130" w:line="240" w:lineRule="auto"/>
      <w:jc w:val="both"/>
    </w:pPr>
    <w:rPr>
      <w:rFonts w:ascii="Calibri" w:hAnsi="Calibri" w:cs="Calibri"/>
      <w:b/>
      <w:color w:val="67C7C5"/>
      <w:sz w:val="22"/>
      <w:szCs w:val="22"/>
    </w:rPr>
  </w:style>
  <w:style w:type="paragraph" w:customStyle="1" w:styleId="02PullQuoteYellow">
    <w:name w:val="02_Pull Quote (Yellow)"/>
    <w:basedOn w:val="NoParagraphStyle"/>
    <w:qFormat/>
    <w:rsid w:val="004460FC"/>
    <w:pPr>
      <w:pBdr>
        <w:top w:val="single" w:sz="18" w:space="8" w:color="C8A206"/>
        <w:bottom w:val="single" w:sz="18" w:space="8" w:color="C8A206"/>
      </w:pBdr>
      <w:tabs>
        <w:tab w:val="left" w:pos="120"/>
      </w:tabs>
      <w:spacing w:after="130" w:line="240" w:lineRule="auto"/>
      <w:jc w:val="both"/>
    </w:pPr>
    <w:rPr>
      <w:rFonts w:ascii="Calibri" w:hAnsi="Calibri" w:cs="Calibri"/>
      <w:b/>
      <w:color w:val="C8A206"/>
      <w:sz w:val="22"/>
      <w:szCs w:val="22"/>
    </w:rPr>
  </w:style>
  <w:style w:type="paragraph" w:customStyle="1" w:styleId="02PullQuoteGreen">
    <w:name w:val="02_Pull Quote (Green)"/>
    <w:basedOn w:val="NoParagraphStyle"/>
    <w:qFormat/>
    <w:rsid w:val="00157A2E"/>
    <w:pPr>
      <w:pBdr>
        <w:top w:val="single" w:sz="18" w:space="8" w:color="6CB33E"/>
        <w:bottom w:val="single" w:sz="18" w:space="8" w:color="6CB33E"/>
      </w:pBdr>
      <w:tabs>
        <w:tab w:val="left" w:pos="120"/>
      </w:tabs>
      <w:spacing w:after="130" w:line="240" w:lineRule="auto"/>
      <w:jc w:val="both"/>
    </w:pPr>
    <w:rPr>
      <w:rFonts w:ascii="Calibri" w:hAnsi="Calibri" w:cs="Calibri"/>
      <w:b/>
      <w:color w:val="6CB33E"/>
      <w:sz w:val="22"/>
      <w:szCs w:val="22"/>
    </w:rPr>
  </w:style>
  <w:style w:type="paragraph" w:customStyle="1" w:styleId="02PullQuoteOrange">
    <w:name w:val="02_Pull Quote (Orange)"/>
    <w:basedOn w:val="NoParagraphStyle"/>
    <w:qFormat/>
    <w:rsid w:val="00157A2E"/>
    <w:pPr>
      <w:pBdr>
        <w:top w:val="single" w:sz="18" w:space="8" w:color="F15C22"/>
        <w:bottom w:val="single" w:sz="18" w:space="8" w:color="F15C22"/>
      </w:pBdr>
      <w:tabs>
        <w:tab w:val="left" w:pos="120"/>
      </w:tabs>
      <w:spacing w:after="130" w:line="240" w:lineRule="auto"/>
      <w:jc w:val="both"/>
    </w:pPr>
    <w:rPr>
      <w:rFonts w:ascii="Calibri" w:hAnsi="Calibri" w:cs="Calibri"/>
      <w:b/>
      <w:color w:val="F15C22"/>
      <w:sz w:val="22"/>
      <w:szCs w:val="22"/>
    </w:rPr>
  </w:style>
  <w:style w:type="paragraph" w:customStyle="1" w:styleId="02PullQuotePurple">
    <w:name w:val="02_Pull Quote (Purple)"/>
    <w:basedOn w:val="NoParagraphStyle"/>
    <w:qFormat/>
    <w:rsid w:val="00157A2E"/>
    <w:pPr>
      <w:pBdr>
        <w:top w:val="single" w:sz="18" w:space="8" w:color="77278B"/>
        <w:bottom w:val="single" w:sz="18" w:space="8" w:color="77278B"/>
      </w:pBdr>
      <w:tabs>
        <w:tab w:val="left" w:pos="120"/>
      </w:tabs>
      <w:spacing w:after="130" w:line="240" w:lineRule="auto"/>
      <w:jc w:val="both"/>
    </w:pPr>
    <w:rPr>
      <w:rFonts w:ascii="Calibri" w:hAnsi="Calibri" w:cs="Calibri"/>
      <w:b/>
      <w:color w:val="77278B"/>
      <w:sz w:val="22"/>
      <w:szCs w:val="22"/>
    </w:rPr>
  </w:style>
  <w:style w:type="character" w:customStyle="1" w:styleId="02CHARACTERYellow">
    <w:name w:val="02_CHARACTER (Yellow)"/>
    <w:basedOn w:val="02CHARACTERRedMOTHER"/>
    <w:rsid w:val="006D0B4E"/>
    <w:rPr>
      <w:rFonts w:ascii="Calibri" w:hAnsi="Calibri" w:cs="TheSansBold-Plain"/>
      <w:b/>
      <w:bCs/>
      <w:color w:val="BC930B"/>
      <w:sz w:val="28"/>
      <w:szCs w:val="28"/>
    </w:rPr>
  </w:style>
  <w:style w:type="character" w:customStyle="1" w:styleId="02CHARACTERGreen">
    <w:name w:val="02_CHARACTER (Green)"/>
    <w:basedOn w:val="02CHARACTERRedMOTHER"/>
    <w:rsid w:val="006D0B4E"/>
    <w:rPr>
      <w:rFonts w:ascii="Calibri" w:hAnsi="Calibri" w:cs="TheSansBold-Plain"/>
      <w:b/>
      <w:bCs/>
      <w:color w:val="5DA930"/>
      <w:sz w:val="28"/>
      <w:szCs w:val="28"/>
    </w:rPr>
  </w:style>
  <w:style w:type="character" w:customStyle="1" w:styleId="02CHARACTEROrange">
    <w:name w:val="02_CHARACTER (Orange)"/>
    <w:basedOn w:val="02CHARACTERRedMOTHER"/>
    <w:rsid w:val="006D0B4E"/>
    <w:rPr>
      <w:rFonts w:ascii="Calibri" w:hAnsi="Calibri" w:cs="TheSansBold-Plain"/>
      <w:b/>
      <w:bCs/>
      <w:color w:val="EB451A"/>
      <w:sz w:val="28"/>
      <w:szCs w:val="28"/>
    </w:rPr>
  </w:style>
  <w:style w:type="character" w:customStyle="1" w:styleId="02CHARACTERPurple">
    <w:name w:val="02_CHARACTER (Purple)"/>
    <w:basedOn w:val="02CHARACTERRedMOTHER"/>
    <w:rsid w:val="006D0B4E"/>
    <w:rPr>
      <w:rFonts w:ascii="Calibri" w:hAnsi="Calibri" w:cs="TheSansBold-Plain"/>
      <w:b/>
      <w:bCs/>
      <w:color w:val="631379"/>
      <w:sz w:val="28"/>
      <w:szCs w:val="28"/>
    </w:rPr>
  </w:style>
  <w:style w:type="paragraph" w:customStyle="1" w:styleId="ChapterENDNOTESRed">
    <w:name w:val="Chapter # (END NOTES) Red"/>
    <w:basedOn w:val="NoParagraphStyle"/>
    <w:uiPriority w:val="99"/>
    <w:rsid w:val="00A20B80"/>
    <w:pPr>
      <w:suppressAutoHyphens/>
      <w:spacing w:before="120" w:after="40" w:line="240" w:lineRule="auto"/>
      <w:ind w:left="806" w:hanging="806"/>
    </w:pPr>
    <w:rPr>
      <w:rFonts w:ascii="Calibri" w:hAnsi="Calibri" w:cs="TheSansBold-Plain"/>
      <w:b/>
      <w:bCs/>
      <w:color w:val="C60035"/>
      <w:spacing w:val="2"/>
      <w:sz w:val="20"/>
      <w:szCs w:val="16"/>
    </w:rPr>
  </w:style>
  <w:style w:type="paragraph" w:customStyle="1" w:styleId="BodyAUTOnumbersNOTESENDNOTES">
    <w:name w:val="Body AUTO numbers (NOTES) (END NOTES)"/>
    <w:basedOn w:val="NoParagraphStyle"/>
    <w:uiPriority w:val="99"/>
    <w:rsid w:val="002F25E4"/>
    <w:pPr>
      <w:spacing w:line="190" w:lineRule="atLeast"/>
      <w:ind w:left="300" w:hanging="300"/>
    </w:pPr>
    <w:rPr>
      <w:rFonts w:ascii="Calibri" w:hAnsi="Calibri" w:cs="TheSansLight-Plain"/>
      <w:sz w:val="16"/>
      <w:szCs w:val="15"/>
    </w:rPr>
  </w:style>
  <w:style w:type="paragraph" w:customStyle="1" w:styleId="BibliographyBodyBIBLIOGRAPHY">
    <w:name w:val="Bibliography Body (BIBLIOGRAPHY)"/>
    <w:basedOn w:val="Normal"/>
    <w:uiPriority w:val="99"/>
    <w:rsid w:val="00011052"/>
    <w:pPr>
      <w:widowControl w:val="0"/>
      <w:tabs>
        <w:tab w:val="left" w:pos="220"/>
      </w:tabs>
      <w:autoSpaceDE w:val="0"/>
      <w:autoSpaceDN w:val="0"/>
      <w:adjustRightInd w:val="0"/>
      <w:spacing w:after="180" w:line="220" w:lineRule="atLeast"/>
      <w:ind w:left="220" w:hanging="200"/>
      <w:textAlignment w:val="center"/>
    </w:pPr>
    <w:rPr>
      <w:rFonts w:cs="Gotham-Light"/>
      <w:b w:val="0"/>
      <w:color w:val="000000"/>
      <w:spacing w:val="4"/>
      <w:sz w:val="18"/>
      <w:szCs w:val="18"/>
    </w:rPr>
  </w:style>
  <w:style w:type="character" w:customStyle="1" w:styleId="BiblographyItalicBIBLOGRAPHY">
    <w:name w:val="Biblography Italic (BIBLOGRAPHY)"/>
    <w:uiPriority w:val="99"/>
    <w:rsid w:val="00011052"/>
    <w:rPr>
      <w:rFonts w:ascii="Calibri" w:hAnsi="Calibri" w:cs="Gotham-LightItalic"/>
      <w:i/>
      <w:iCs/>
      <w:color w:val="000000"/>
      <w:spacing w:val="0"/>
      <w:sz w:val="18"/>
      <w:szCs w:val="18"/>
      <w:vertAlign w:val="baseline"/>
    </w:rPr>
  </w:style>
  <w:style w:type="character" w:customStyle="1" w:styleId="TOCBlackNumbersLevel4TOCNestedLEVEL4">
    <w:name w:val="TOC_Black Numbers (Level 4) (TOC Nested:LEVEL 4)"/>
    <w:uiPriority w:val="99"/>
    <w:rsid w:val="00011052"/>
    <w:rPr>
      <w:rFonts w:ascii="Gotham-Light" w:hAnsi="Gotham-Light" w:cs="Gotham-Light"/>
      <w:color w:val="000000"/>
      <w:spacing w:val="0"/>
      <w:sz w:val="18"/>
      <w:szCs w:val="18"/>
      <w:vertAlign w:val="baseline"/>
    </w:rPr>
  </w:style>
  <w:style w:type="paragraph" w:styleId="BalloonText">
    <w:name w:val="Balloon Text"/>
    <w:basedOn w:val="Normal"/>
    <w:link w:val="BalloonTextChar"/>
    <w:rsid w:val="00930231"/>
    <w:rPr>
      <w:rFonts w:ascii="Tahoma" w:hAnsi="Tahoma" w:cs="Tahoma"/>
      <w:sz w:val="16"/>
      <w:szCs w:val="16"/>
    </w:rPr>
  </w:style>
  <w:style w:type="character" w:customStyle="1" w:styleId="BalloonTextChar">
    <w:name w:val="Balloon Text Char"/>
    <w:basedOn w:val="DefaultParagraphFont"/>
    <w:link w:val="BalloonText"/>
    <w:rsid w:val="00930231"/>
    <w:rPr>
      <w:rFonts w:ascii="Tahoma" w:hAnsi="Tahoma" w:cs="Tahoma"/>
      <w:b/>
      <w:color w:val="009CDB"/>
      <w:sz w:val="16"/>
      <w:szCs w:val="16"/>
    </w:rPr>
  </w:style>
  <w:style w:type="table" w:customStyle="1" w:styleId="TableGrid1">
    <w:name w:val="Table Grid1"/>
    <w:basedOn w:val="TableNormal"/>
    <w:next w:val="TableGrid"/>
    <w:uiPriority w:val="59"/>
    <w:rsid w:val="006C2D9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C2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C4B31"/>
    <w:rPr>
      <w:sz w:val="16"/>
      <w:szCs w:val="16"/>
    </w:rPr>
  </w:style>
  <w:style w:type="paragraph" w:styleId="CommentText">
    <w:name w:val="annotation text"/>
    <w:basedOn w:val="Normal"/>
    <w:link w:val="CommentTextChar"/>
    <w:rsid w:val="003C4B31"/>
    <w:rPr>
      <w:sz w:val="20"/>
      <w:szCs w:val="20"/>
    </w:rPr>
  </w:style>
  <w:style w:type="character" w:customStyle="1" w:styleId="CommentTextChar">
    <w:name w:val="Comment Text Char"/>
    <w:basedOn w:val="DefaultParagraphFont"/>
    <w:link w:val="CommentText"/>
    <w:rsid w:val="003C4B31"/>
    <w:rPr>
      <w:rFonts w:ascii="Calibri" w:hAnsi="Calibri"/>
      <w:b/>
      <w:color w:val="009CDB"/>
      <w:sz w:val="20"/>
      <w:szCs w:val="20"/>
    </w:rPr>
  </w:style>
  <w:style w:type="paragraph" w:styleId="CommentSubject">
    <w:name w:val="annotation subject"/>
    <w:basedOn w:val="CommentText"/>
    <w:next w:val="CommentText"/>
    <w:link w:val="CommentSubjectChar"/>
    <w:rsid w:val="003C4B31"/>
    <w:rPr>
      <w:bCs/>
    </w:rPr>
  </w:style>
  <w:style w:type="character" w:customStyle="1" w:styleId="CommentSubjectChar">
    <w:name w:val="Comment Subject Char"/>
    <w:basedOn w:val="CommentTextChar"/>
    <w:link w:val="CommentSubject"/>
    <w:rsid w:val="003C4B31"/>
    <w:rPr>
      <w:rFonts w:ascii="Calibri" w:hAnsi="Calibri"/>
      <w:b/>
      <w:bCs/>
      <w:color w:val="009CDB"/>
      <w:sz w:val="20"/>
      <w:szCs w:val="20"/>
    </w:rPr>
  </w:style>
  <w:style w:type="paragraph" w:styleId="FootnoteText">
    <w:name w:val="footnote text"/>
    <w:basedOn w:val="Normal"/>
    <w:link w:val="FootnoteTextChar"/>
    <w:unhideWhenUsed/>
    <w:rsid w:val="00EF3AF9"/>
    <w:rPr>
      <w:sz w:val="20"/>
      <w:szCs w:val="20"/>
    </w:rPr>
  </w:style>
  <w:style w:type="character" w:customStyle="1" w:styleId="FootnoteTextChar">
    <w:name w:val="Footnote Text Char"/>
    <w:basedOn w:val="DefaultParagraphFont"/>
    <w:link w:val="FootnoteText"/>
    <w:rsid w:val="00EF3AF9"/>
    <w:rPr>
      <w:rFonts w:ascii="Calibri" w:hAnsi="Calibri"/>
      <w:b/>
      <w:color w:val="009CDB"/>
      <w:sz w:val="20"/>
      <w:szCs w:val="20"/>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oter" Target="footer9.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32" Type="http://schemas.openxmlformats.org/officeDocument/2006/relationships/footer" Target="footer8.xml"/><Relationship Id="rId37"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5.png"/><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6adb953-e64c-42d5-ac56-00c87ad1b741">UNWOMEN-1872-50</_dlc_DocId>
    <_dlc_DocIdUrl xmlns="56adb953-e64c-42d5-ac56-00c87ad1b741">
      <Url>https://intra.unwomen.org/Intergovernmental-Support/Communications/_layouts/DocIdRedir.aspx?ID=UNWOMEN-1872-50</Url>
      <Description>UNWOMEN-1872-50</Description>
    </_dlc_DocIdUrl>
    <Websio_x0020_Document_x0020_Preview xmlns="56adb953-e64c-42d5-ac56-00c87ad1b741">/Intergovernmental-Support/Communications/_layouts/WebsioPreviewField/preview.aspx?ID=ebd8e2eb-1626-4922-a7fd-da4d0cf349f5&amp;WebID=94b87aec-6024-4833-9812-9f40f1559d7d&amp;SiteID=2651aae4-a096-43fe-a0db-b441b2f37e40</Websio_x0020_Document_x0020_Preview>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23E56FF00DBE4AB3A0CBACA5EE1107" ma:contentTypeVersion="0" ma:contentTypeDescription="Create a new document." ma:contentTypeScope="" ma:versionID="80d3f39d65b981863938018bd4238663">
  <xsd:schema xmlns:xsd="http://www.w3.org/2001/XMLSchema" xmlns:xs="http://www.w3.org/2001/XMLSchema" xmlns:p="http://schemas.microsoft.com/office/2006/metadata/properties" xmlns:ns2="56adb953-e64c-42d5-ac56-00c87ad1b741" targetNamespace="http://schemas.microsoft.com/office/2006/metadata/properties" ma:root="true" ma:fieldsID="29aaff0822505ce3c7980bb6bcb2c611" ns2:_="">
    <xsd:import namespace="56adb953-e64c-42d5-ac56-00c87ad1b741"/>
    <xsd:element name="properties">
      <xsd:complexType>
        <xsd:sequence>
          <xsd:element name="documentManagement">
            <xsd:complexType>
              <xsd:all>
                <xsd:element ref="ns2:_dlc_DocId" minOccurs="0"/>
                <xsd:element ref="ns2:_dlc_DocIdUrl" minOccurs="0"/>
                <xsd:element ref="ns2:_dlc_DocIdPersistId" minOccurs="0"/>
                <xsd:element ref="ns2:Websio_x0020_Document_x0020_P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adb953-e64c-42d5-ac56-00c87ad1b74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Websio_x0020_Document_x0020_Preview" ma:index="11" nillable="true" ma:displayName="Websio Document Preview" ma:hidden="true" ma:internalName="Websio_x0020_Document_x0020_Preview"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72488-AB1E-495D-8136-E425A37353DA}">
  <ds:schemaRefs>
    <ds:schemaRef ds:uri="http://schemas.microsoft.com/sharepoint/v3/contenttype/forms"/>
  </ds:schemaRefs>
</ds:datastoreItem>
</file>

<file path=customXml/itemProps2.xml><?xml version="1.0" encoding="utf-8"?>
<ds:datastoreItem xmlns:ds="http://schemas.openxmlformats.org/officeDocument/2006/customXml" ds:itemID="{6F3E4851-8015-44E2-91F9-4A429824D1AB}">
  <ds:schemaRefs>
    <ds:schemaRef ds:uri="http://schemas.microsoft.com/office/2006/metadata/properties"/>
    <ds:schemaRef ds:uri="http://schemas.microsoft.com/office/infopath/2007/PartnerControls"/>
    <ds:schemaRef ds:uri="56adb953-e64c-42d5-ac56-00c87ad1b741"/>
  </ds:schemaRefs>
</ds:datastoreItem>
</file>

<file path=customXml/itemProps3.xml><?xml version="1.0" encoding="utf-8"?>
<ds:datastoreItem xmlns:ds="http://schemas.openxmlformats.org/officeDocument/2006/customXml" ds:itemID="{FE990FA0-7C33-494D-A2A9-726F5287A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adb953-e64c-42d5-ac56-00c87ad1b7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EFE341-EAB0-4EB2-95B2-94ED444823F6}">
  <ds:schemaRefs>
    <ds:schemaRef ds:uri="http://schemas.microsoft.com/sharepoint/events"/>
  </ds:schemaRefs>
</ds:datastoreItem>
</file>

<file path=customXml/itemProps5.xml><?xml version="1.0" encoding="utf-8"?>
<ds:datastoreItem xmlns:ds="http://schemas.openxmlformats.org/officeDocument/2006/customXml" ds:itemID="{9995957F-AC6A-426D-8037-940044246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3504</Words>
  <Characters>19975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Melanie Doherty Design</Company>
  <LinksUpToDate>false</LinksUpToDate>
  <CharactersWithSpaces>23433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Doherty</dc:creator>
  <cp:lastModifiedBy>Riikka.Kangas</cp:lastModifiedBy>
  <cp:revision>2</cp:revision>
  <cp:lastPrinted>2014-10-09T07:14:00Z</cp:lastPrinted>
  <dcterms:created xsi:type="dcterms:W3CDTF">2014-10-09T12:01:00Z</dcterms:created>
  <dcterms:modified xsi:type="dcterms:W3CDTF">2014-10-09T12:01:00Z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ebd8e2eb-1626-4922-a7fd-da4d0cf349f5</vt:lpwstr>
  </property>
  <property fmtid="{D5CDD505-2E9C-101B-9397-08002B2CF9AE}" pid="3" name="ContentTypeId">
    <vt:lpwstr>0x010100D623E56FF00DBE4AB3A0CBACA5EE1107</vt:lpwstr>
  </property>
</Properties>
</file>