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2C11FE" w14:textId="45921979" w:rsidR="00D054AC" w:rsidRPr="004961BF" w:rsidRDefault="006F1953" w:rsidP="006F1953">
      <w:pPr>
        <w:pStyle w:val="Titre"/>
        <w:jc w:val="right"/>
        <w:rPr>
          <w:rFonts w:ascii="Calibri Light" w:hAnsi="Calibri Light"/>
        </w:rPr>
      </w:pPr>
      <w:bookmarkStart w:id="0" w:name="_GoBack"/>
      <w:bookmarkEnd w:id="0"/>
      <w:r w:rsidRPr="005D5B61">
        <w:rPr>
          <w:b/>
          <w:noProof/>
          <w:color w:val="00B0F0"/>
          <w:sz w:val="22"/>
          <w:szCs w:val="22"/>
          <w:u w:val="single"/>
          <w:lang w:val="fr-FR"/>
        </w:rPr>
        <w:drawing>
          <wp:anchor distT="0" distB="0" distL="114300" distR="114300" simplePos="0" relativeHeight="251666432" behindDoc="0" locked="0" layoutInCell="1" allowOverlap="1" wp14:anchorId="5350C996" wp14:editId="5D5272BB">
            <wp:simplePos x="0" y="0"/>
            <wp:positionH relativeFrom="column">
              <wp:posOffset>2057400</wp:posOffset>
            </wp:positionH>
            <wp:positionV relativeFrom="paragraph">
              <wp:posOffset>-33026</wp:posOffset>
            </wp:positionV>
            <wp:extent cx="3950335" cy="1751336"/>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50335" cy="17513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1A7C">
        <w:rPr>
          <w:rFonts w:ascii="Calibri Light" w:hAnsi="Calibri Light"/>
        </w:rPr>
        <w:t xml:space="preserve"> </w:t>
      </w:r>
    </w:p>
    <w:p w14:paraId="71BB2473" w14:textId="77777777" w:rsidR="00D054AC" w:rsidRPr="004961BF" w:rsidRDefault="00D054AC" w:rsidP="00D054AC">
      <w:pPr>
        <w:tabs>
          <w:tab w:val="left" w:pos="1318"/>
          <w:tab w:val="left" w:pos="3763"/>
          <w:tab w:val="left" w:pos="4442"/>
          <w:tab w:val="center" w:pos="4536"/>
          <w:tab w:val="right" w:pos="9072"/>
        </w:tabs>
        <w:rPr>
          <w:rFonts w:ascii="Calibri Light" w:eastAsia="Calibri" w:hAnsi="Calibri Light"/>
          <w:sz w:val="22"/>
          <w:szCs w:val="22"/>
        </w:rPr>
      </w:pPr>
      <w:r w:rsidRPr="004961BF">
        <w:rPr>
          <w:rFonts w:ascii="Calibri Light" w:eastAsia="Calibri" w:hAnsi="Calibri Light"/>
          <w:b/>
          <w:lang w:val="en-US"/>
        </w:rPr>
        <w:tab/>
      </w:r>
      <w:r w:rsidRPr="004961BF">
        <w:rPr>
          <w:rFonts w:ascii="Calibri Light" w:eastAsia="Calibri" w:hAnsi="Calibri Light"/>
          <w:b/>
          <w:lang w:val="en-US"/>
        </w:rPr>
        <w:tab/>
      </w:r>
    </w:p>
    <w:p w14:paraId="337239CD" w14:textId="77777777" w:rsidR="00D054AC" w:rsidRPr="004961BF" w:rsidRDefault="00D054AC" w:rsidP="00D054AC">
      <w:pPr>
        <w:spacing w:after="200" w:line="276" w:lineRule="auto"/>
        <w:rPr>
          <w:rFonts w:ascii="Calibri Light" w:eastAsia="Calibri" w:hAnsi="Calibri Light"/>
          <w:b/>
        </w:rPr>
      </w:pPr>
    </w:p>
    <w:p w14:paraId="40204836" w14:textId="77777777" w:rsidR="00D054AC" w:rsidRPr="004961BF" w:rsidRDefault="00D054AC" w:rsidP="00D054AC">
      <w:pPr>
        <w:spacing w:after="200" w:line="276" w:lineRule="auto"/>
        <w:rPr>
          <w:rFonts w:ascii="Calibri Light" w:eastAsia="Calibri" w:hAnsi="Calibri Light"/>
          <w:b/>
        </w:rPr>
      </w:pPr>
    </w:p>
    <w:p w14:paraId="317F182F" w14:textId="77777777" w:rsidR="00D054AC" w:rsidRPr="004961BF" w:rsidRDefault="00D054AC" w:rsidP="00D054AC">
      <w:pPr>
        <w:spacing w:after="200" w:line="276" w:lineRule="auto"/>
        <w:rPr>
          <w:rFonts w:ascii="Calibri Light" w:eastAsia="Calibri" w:hAnsi="Calibri Light"/>
          <w:b/>
        </w:rPr>
      </w:pPr>
    </w:p>
    <w:p w14:paraId="73CF915F" w14:textId="77777777" w:rsidR="00207644" w:rsidRPr="004961BF" w:rsidRDefault="00207644" w:rsidP="00D054AC">
      <w:pPr>
        <w:spacing w:after="200" w:line="276" w:lineRule="auto"/>
        <w:jc w:val="center"/>
        <w:rPr>
          <w:rFonts w:ascii="Calibri Light" w:eastAsia="Calibri" w:hAnsi="Calibri Light"/>
          <w:b/>
          <w:sz w:val="28"/>
          <w:szCs w:val="28"/>
        </w:rPr>
      </w:pPr>
    </w:p>
    <w:p w14:paraId="7D08E298" w14:textId="77777777" w:rsidR="0096224C" w:rsidRPr="004961BF" w:rsidRDefault="0096224C" w:rsidP="00D054AC">
      <w:pPr>
        <w:spacing w:after="200" w:line="276" w:lineRule="auto"/>
        <w:jc w:val="center"/>
        <w:rPr>
          <w:rFonts w:ascii="Calibri Light" w:eastAsia="Calibri" w:hAnsi="Calibri Light"/>
          <w:b/>
          <w:sz w:val="28"/>
          <w:szCs w:val="28"/>
        </w:rPr>
      </w:pPr>
    </w:p>
    <w:p w14:paraId="58E9CF70" w14:textId="77777777" w:rsidR="003C77FE" w:rsidRPr="003D134A" w:rsidRDefault="003C77FE" w:rsidP="00D054AC">
      <w:pPr>
        <w:spacing w:after="200" w:line="276" w:lineRule="auto"/>
        <w:rPr>
          <w:rFonts w:ascii="Calibri Light" w:eastAsia="Calibri" w:hAnsi="Calibri Light"/>
          <w:b/>
        </w:rPr>
      </w:pPr>
    </w:p>
    <w:p w14:paraId="1CC7DD06" w14:textId="77777777" w:rsidR="003D134A" w:rsidRDefault="003D134A" w:rsidP="00D054AC">
      <w:pPr>
        <w:spacing w:after="200" w:line="276" w:lineRule="auto"/>
        <w:rPr>
          <w:rFonts w:ascii="Calibri Light" w:eastAsia="Calibri" w:hAnsi="Calibri Light"/>
          <w:b/>
        </w:rPr>
      </w:pPr>
    </w:p>
    <w:p w14:paraId="3A76E0C8" w14:textId="77777777" w:rsidR="003D134A" w:rsidRDefault="003D134A" w:rsidP="00D054AC">
      <w:pPr>
        <w:spacing w:after="200" w:line="276" w:lineRule="auto"/>
        <w:rPr>
          <w:rFonts w:ascii="Calibri Light" w:eastAsia="Calibri" w:hAnsi="Calibri Light"/>
          <w:b/>
        </w:rPr>
      </w:pPr>
    </w:p>
    <w:p w14:paraId="7D9A3BEF" w14:textId="77777777" w:rsidR="00D054AC" w:rsidRPr="003D134A" w:rsidRDefault="00D054AC" w:rsidP="00D054AC">
      <w:pPr>
        <w:spacing w:after="200" w:line="276" w:lineRule="auto"/>
        <w:rPr>
          <w:rFonts w:ascii="Calibri Light" w:eastAsia="Calibri" w:hAnsi="Calibri Light"/>
          <w:b/>
        </w:rPr>
      </w:pPr>
    </w:p>
    <w:p w14:paraId="20FA3384" w14:textId="77777777" w:rsidR="00332DE8" w:rsidRPr="00C6697F" w:rsidRDefault="00B93B92" w:rsidP="00B93B92">
      <w:pPr>
        <w:rPr>
          <w:rFonts w:ascii="Arial" w:hAnsi="Arial" w:cs="Arial"/>
          <w:b/>
          <w:sz w:val="32"/>
          <w:szCs w:val="32"/>
          <w:lang w:eastAsia="en-GB"/>
        </w:rPr>
      </w:pPr>
      <w:r w:rsidRPr="00C6697F">
        <w:rPr>
          <w:rFonts w:ascii="Arial" w:hAnsi="Arial" w:cs="Arial"/>
          <w:b/>
          <w:sz w:val="32"/>
          <w:szCs w:val="32"/>
          <w:lang w:eastAsia="en-GB"/>
        </w:rPr>
        <w:t xml:space="preserve">Restoration of the Rights of Women Victims of Sexual Violence in </w:t>
      </w:r>
      <w:r w:rsidRPr="00C6697F">
        <w:rPr>
          <w:rFonts w:ascii="Arial" w:hAnsi="Arial" w:cs="Arial"/>
          <w:b/>
          <w:bCs/>
          <w:sz w:val="32"/>
          <w:szCs w:val="32"/>
          <w:lang w:eastAsia="en-GB"/>
        </w:rPr>
        <w:t>Côte</w:t>
      </w:r>
      <w:r w:rsidRPr="00C6697F">
        <w:rPr>
          <w:rFonts w:ascii="Arial" w:hAnsi="Arial" w:cs="Arial"/>
          <w:b/>
          <w:sz w:val="32"/>
          <w:szCs w:val="32"/>
          <w:lang w:eastAsia="en-GB"/>
        </w:rPr>
        <w:t xml:space="preserve"> d’Ivoire</w:t>
      </w:r>
      <w:r w:rsidR="00332DE8" w:rsidRPr="00C6697F">
        <w:rPr>
          <w:rFonts w:ascii="Arial" w:hAnsi="Arial" w:cs="Arial"/>
          <w:b/>
          <w:sz w:val="32"/>
          <w:szCs w:val="32"/>
          <w:lang w:eastAsia="en-GB"/>
        </w:rPr>
        <w:t xml:space="preserve">  </w:t>
      </w:r>
    </w:p>
    <w:p w14:paraId="399713D0" w14:textId="77777777" w:rsidR="00332DE8" w:rsidRPr="00C6697F" w:rsidRDefault="00332DE8" w:rsidP="00B93B92">
      <w:pPr>
        <w:rPr>
          <w:rFonts w:ascii="Arial" w:hAnsi="Arial" w:cs="Arial"/>
          <w:b/>
          <w:sz w:val="32"/>
          <w:szCs w:val="32"/>
          <w:lang w:eastAsia="en-GB"/>
        </w:rPr>
      </w:pPr>
    </w:p>
    <w:p w14:paraId="6EA3BC3A" w14:textId="2B5241F1" w:rsidR="00C6697F" w:rsidRPr="00A935F5" w:rsidRDefault="007D7DA6" w:rsidP="00B93B92">
      <w:pPr>
        <w:rPr>
          <w:rFonts w:ascii="Arial" w:hAnsi="Arial" w:cs="Arial"/>
          <w:b/>
          <w:sz w:val="32"/>
          <w:szCs w:val="32"/>
          <w:lang w:val="fr-BE" w:eastAsia="en-GB"/>
        </w:rPr>
      </w:pPr>
      <w:r w:rsidRPr="00A935F5">
        <w:rPr>
          <w:rFonts w:ascii="Arial" w:hAnsi="Arial" w:cs="Arial"/>
          <w:b/>
          <w:sz w:val="32"/>
          <w:szCs w:val="32"/>
          <w:lang w:val="fr-BE" w:eastAsia="en-GB"/>
        </w:rPr>
        <w:t>Projet de Restauration des Droits des F</w:t>
      </w:r>
      <w:r w:rsidR="00332DE8" w:rsidRPr="00A935F5">
        <w:rPr>
          <w:rFonts w:ascii="Arial" w:hAnsi="Arial" w:cs="Arial"/>
          <w:b/>
          <w:sz w:val="32"/>
          <w:szCs w:val="32"/>
          <w:lang w:val="fr-BE" w:eastAsia="en-GB"/>
        </w:rPr>
        <w:t>emmes</w:t>
      </w:r>
      <w:r w:rsidRPr="00A935F5">
        <w:rPr>
          <w:rFonts w:ascii="Arial" w:hAnsi="Arial" w:cs="Arial"/>
          <w:b/>
          <w:sz w:val="32"/>
          <w:szCs w:val="32"/>
          <w:lang w:val="fr-BE" w:eastAsia="en-GB"/>
        </w:rPr>
        <w:t xml:space="preserve"> Victimes de Violence S</w:t>
      </w:r>
      <w:r w:rsidR="00332DE8" w:rsidRPr="00A935F5">
        <w:rPr>
          <w:rFonts w:ascii="Arial" w:hAnsi="Arial" w:cs="Arial"/>
          <w:b/>
          <w:sz w:val="32"/>
          <w:szCs w:val="32"/>
          <w:lang w:val="fr-BE" w:eastAsia="en-GB"/>
        </w:rPr>
        <w:t>exuelle en C</w:t>
      </w:r>
      <w:r w:rsidRPr="00A935F5">
        <w:rPr>
          <w:rFonts w:ascii="Arial" w:hAnsi="Arial" w:cs="Arial"/>
          <w:b/>
          <w:bCs/>
          <w:sz w:val="32"/>
          <w:szCs w:val="32"/>
          <w:lang w:val="fr-BE" w:eastAsia="en-GB"/>
        </w:rPr>
        <w:t>ô</w:t>
      </w:r>
      <w:r w:rsidR="00332DE8" w:rsidRPr="00A935F5">
        <w:rPr>
          <w:rFonts w:ascii="Arial" w:hAnsi="Arial" w:cs="Arial"/>
          <w:b/>
          <w:sz w:val="32"/>
          <w:szCs w:val="32"/>
          <w:lang w:val="fr-BE" w:eastAsia="en-GB"/>
        </w:rPr>
        <w:t>te d’Ivoire</w:t>
      </w:r>
    </w:p>
    <w:p w14:paraId="73DFE9A0" w14:textId="7F4FE656" w:rsidR="00B93B92" w:rsidRPr="00A935F5" w:rsidRDefault="00B93B92" w:rsidP="00B93B92">
      <w:pPr>
        <w:rPr>
          <w:rFonts w:ascii="Arial" w:hAnsi="Arial" w:cs="Arial"/>
          <w:b/>
          <w:sz w:val="28"/>
          <w:szCs w:val="28"/>
          <w:lang w:val="fr-BE" w:eastAsia="en-GB"/>
        </w:rPr>
      </w:pPr>
    </w:p>
    <w:p w14:paraId="7012A1DF" w14:textId="77777777" w:rsidR="00D054AC" w:rsidRPr="00A935F5" w:rsidRDefault="00D054AC" w:rsidP="00D054AC">
      <w:pPr>
        <w:spacing w:after="200" w:line="276" w:lineRule="auto"/>
        <w:rPr>
          <w:rFonts w:ascii="Calibri Light" w:eastAsia="Calibri" w:hAnsi="Calibri Light"/>
          <w:b/>
          <w:lang w:val="fr-BE"/>
        </w:rPr>
      </w:pPr>
    </w:p>
    <w:p w14:paraId="15D8E6DE" w14:textId="77777777" w:rsidR="007344C2" w:rsidRPr="00A935F5" w:rsidRDefault="007344C2" w:rsidP="00C6697F">
      <w:pPr>
        <w:spacing w:line="276" w:lineRule="auto"/>
        <w:ind w:left="5103"/>
        <w:jc w:val="both"/>
        <w:rPr>
          <w:rFonts w:ascii="Calibri Light" w:hAnsi="Calibri Light"/>
          <w:sz w:val="28"/>
          <w:lang w:val="fr-BE"/>
        </w:rPr>
      </w:pPr>
    </w:p>
    <w:p w14:paraId="3D1D9A0E" w14:textId="77777777" w:rsidR="001C6321" w:rsidRPr="00A935F5" w:rsidRDefault="001C6321" w:rsidP="007344C2">
      <w:pPr>
        <w:spacing w:line="276" w:lineRule="auto"/>
        <w:ind w:left="5103"/>
        <w:jc w:val="center"/>
        <w:rPr>
          <w:rFonts w:ascii="Calibri Light" w:hAnsi="Calibri Light"/>
          <w:sz w:val="28"/>
          <w:lang w:val="fr-BE"/>
        </w:rPr>
      </w:pPr>
    </w:p>
    <w:p w14:paraId="33ABE8E6" w14:textId="77777777" w:rsidR="001C6321" w:rsidRPr="00A935F5" w:rsidRDefault="001C6321" w:rsidP="007344C2">
      <w:pPr>
        <w:spacing w:line="276" w:lineRule="auto"/>
        <w:ind w:left="5103"/>
        <w:jc w:val="center"/>
        <w:rPr>
          <w:rFonts w:ascii="Calibri Light" w:hAnsi="Calibri Light"/>
          <w:sz w:val="28"/>
          <w:lang w:val="fr-BE"/>
        </w:rPr>
      </w:pPr>
    </w:p>
    <w:p w14:paraId="651282EA" w14:textId="77777777" w:rsidR="001C6321" w:rsidRPr="00A935F5" w:rsidRDefault="001C6321" w:rsidP="007344C2">
      <w:pPr>
        <w:spacing w:line="276" w:lineRule="auto"/>
        <w:ind w:left="5103"/>
        <w:jc w:val="center"/>
        <w:rPr>
          <w:rFonts w:ascii="Calibri Light" w:hAnsi="Calibri Light"/>
          <w:sz w:val="28"/>
          <w:lang w:val="fr-BE"/>
        </w:rPr>
      </w:pPr>
    </w:p>
    <w:p w14:paraId="1235302A" w14:textId="77777777" w:rsidR="001C6321" w:rsidRPr="00A935F5" w:rsidRDefault="001C6321" w:rsidP="007344C2">
      <w:pPr>
        <w:spacing w:line="276" w:lineRule="auto"/>
        <w:ind w:left="5103"/>
        <w:jc w:val="center"/>
        <w:rPr>
          <w:rFonts w:ascii="Calibri Light" w:hAnsi="Calibri Light"/>
          <w:sz w:val="28"/>
          <w:lang w:val="fr-BE"/>
        </w:rPr>
      </w:pPr>
    </w:p>
    <w:p w14:paraId="1D8576FA" w14:textId="77777777" w:rsidR="001C6321" w:rsidRPr="00A935F5" w:rsidRDefault="001C6321" w:rsidP="007344C2">
      <w:pPr>
        <w:spacing w:line="276" w:lineRule="auto"/>
        <w:ind w:left="5103"/>
        <w:jc w:val="center"/>
        <w:rPr>
          <w:rFonts w:ascii="Calibri Light" w:hAnsi="Calibri Light"/>
          <w:sz w:val="28"/>
          <w:lang w:val="fr-BE"/>
        </w:rPr>
      </w:pPr>
    </w:p>
    <w:p w14:paraId="243225BF" w14:textId="77777777" w:rsidR="001C6321" w:rsidRPr="00A935F5" w:rsidRDefault="001C6321" w:rsidP="007344C2">
      <w:pPr>
        <w:spacing w:line="276" w:lineRule="auto"/>
        <w:ind w:left="5103"/>
        <w:jc w:val="center"/>
        <w:rPr>
          <w:rFonts w:ascii="Calibri Light" w:hAnsi="Calibri Light"/>
          <w:sz w:val="28"/>
          <w:lang w:val="fr-BE"/>
        </w:rPr>
      </w:pPr>
    </w:p>
    <w:p w14:paraId="32DECA75" w14:textId="77777777" w:rsidR="001C6321" w:rsidRPr="00A935F5" w:rsidRDefault="001C6321" w:rsidP="007344C2">
      <w:pPr>
        <w:spacing w:line="276" w:lineRule="auto"/>
        <w:ind w:left="5103"/>
        <w:jc w:val="center"/>
        <w:rPr>
          <w:rFonts w:ascii="Calibri Light" w:hAnsi="Calibri Light"/>
          <w:sz w:val="28"/>
          <w:lang w:val="fr-BE"/>
        </w:rPr>
      </w:pPr>
    </w:p>
    <w:p w14:paraId="4AEE48C2" w14:textId="77777777" w:rsidR="00D054AC" w:rsidRPr="00A935F5" w:rsidRDefault="00D054AC" w:rsidP="00C6697F">
      <w:pPr>
        <w:spacing w:line="276" w:lineRule="auto"/>
        <w:rPr>
          <w:rFonts w:ascii="Calibri Light" w:hAnsi="Calibri Light"/>
          <w:sz w:val="28"/>
          <w:lang w:val="fr-BE"/>
        </w:rPr>
      </w:pPr>
    </w:p>
    <w:p w14:paraId="326A2999" w14:textId="77777777" w:rsidR="00D054AC" w:rsidRPr="00A935F5" w:rsidRDefault="00D054AC" w:rsidP="00D054AC">
      <w:pPr>
        <w:spacing w:after="200" w:line="276" w:lineRule="auto"/>
        <w:rPr>
          <w:rFonts w:ascii="Calibri Light" w:eastAsia="Calibri" w:hAnsi="Calibri Light"/>
          <w:b/>
          <w:lang w:val="fr-BE"/>
        </w:rPr>
      </w:pPr>
    </w:p>
    <w:p w14:paraId="2DCA945F" w14:textId="77777777" w:rsidR="00E678AE" w:rsidRPr="00C6697F" w:rsidRDefault="00E678AE" w:rsidP="00E678AE">
      <w:pPr>
        <w:jc w:val="right"/>
        <w:rPr>
          <w:rFonts w:ascii="Arial" w:hAnsi="Arial" w:cs="Arial"/>
          <w:b/>
          <w:sz w:val="32"/>
          <w:szCs w:val="32"/>
          <w:lang w:eastAsia="en-GB"/>
        </w:rPr>
      </w:pPr>
      <w:r w:rsidRPr="00C6697F">
        <w:rPr>
          <w:rFonts w:ascii="Arial" w:hAnsi="Arial" w:cs="Arial"/>
          <w:b/>
          <w:sz w:val="32"/>
          <w:szCs w:val="32"/>
          <w:lang w:eastAsia="en-GB"/>
        </w:rPr>
        <w:t xml:space="preserve">Final Report </w:t>
      </w:r>
    </w:p>
    <w:p w14:paraId="4FAAC66B" w14:textId="77777777" w:rsidR="00E678AE" w:rsidRPr="00C6697F" w:rsidRDefault="00E678AE" w:rsidP="00E678AE">
      <w:pPr>
        <w:jc w:val="right"/>
        <w:rPr>
          <w:rFonts w:ascii="Arial" w:hAnsi="Arial" w:cs="Arial"/>
          <w:b/>
          <w:sz w:val="32"/>
          <w:szCs w:val="32"/>
          <w:lang w:eastAsia="en-GB"/>
        </w:rPr>
      </w:pPr>
      <w:r w:rsidRPr="00C6697F">
        <w:rPr>
          <w:rFonts w:ascii="Arial" w:hAnsi="Arial" w:cs="Arial"/>
          <w:b/>
          <w:sz w:val="32"/>
          <w:szCs w:val="32"/>
          <w:lang w:eastAsia="en-GB"/>
        </w:rPr>
        <w:t>to the</w:t>
      </w:r>
    </w:p>
    <w:p w14:paraId="658AE2C4" w14:textId="77777777" w:rsidR="00E678AE" w:rsidRPr="00C6697F" w:rsidRDefault="00E678AE" w:rsidP="00E678AE">
      <w:pPr>
        <w:jc w:val="right"/>
        <w:rPr>
          <w:rFonts w:ascii="Arial" w:hAnsi="Arial" w:cs="Arial"/>
          <w:b/>
          <w:sz w:val="32"/>
          <w:szCs w:val="32"/>
          <w:lang w:eastAsia="en-GB"/>
        </w:rPr>
      </w:pPr>
      <w:r w:rsidRPr="00C6697F">
        <w:rPr>
          <w:rFonts w:ascii="Arial" w:hAnsi="Arial" w:cs="Arial"/>
          <w:b/>
          <w:sz w:val="32"/>
          <w:szCs w:val="32"/>
          <w:lang w:eastAsia="en-GB"/>
        </w:rPr>
        <w:t>European Union</w:t>
      </w:r>
    </w:p>
    <w:p w14:paraId="1C2A68A0" w14:textId="77777777" w:rsidR="005F51D9" w:rsidRPr="00C6697F" w:rsidRDefault="00B14B60" w:rsidP="00E678AE">
      <w:pPr>
        <w:jc w:val="right"/>
        <w:rPr>
          <w:rFonts w:ascii="Arial" w:hAnsi="Arial" w:cs="Arial"/>
          <w:sz w:val="32"/>
          <w:szCs w:val="32"/>
        </w:rPr>
      </w:pPr>
      <w:r w:rsidRPr="00C6697F">
        <w:rPr>
          <w:rFonts w:ascii="Arial" w:hAnsi="Arial" w:cs="Arial"/>
          <w:b/>
          <w:sz w:val="32"/>
          <w:szCs w:val="32"/>
          <w:lang w:eastAsia="en-GB"/>
        </w:rPr>
        <w:t>November</w:t>
      </w:r>
      <w:r w:rsidR="00332DE8" w:rsidRPr="00C6697F">
        <w:rPr>
          <w:rFonts w:ascii="Arial" w:hAnsi="Arial" w:cs="Arial"/>
          <w:b/>
          <w:sz w:val="32"/>
          <w:szCs w:val="32"/>
          <w:lang w:eastAsia="en-GB"/>
        </w:rPr>
        <w:t xml:space="preserve"> 2011</w:t>
      </w:r>
      <w:r w:rsidR="00E678AE" w:rsidRPr="00C6697F">
        <w:rPr>
          <w:rFonts w:ascii="Arial" w:hAnsi="Arial" w:cs="Arial"/>
          <w:b/>
          <w:sz w:val="32"/>
          <w:szCs w:val="32"/>
          <w:lang w:eastAsia="en-GB"/>
        </w:rPr>
        <w:t xml:space="preserve"> to December 2013</w:t>
      </w:r>
    </w:p>
    <w:p w14:paraId="21FC796D" w14:textId="2AF9D539" w:rsidR="00807375" w:rsidRPr="00A935F5" w:rsidRDefault="00207644" w:rsidP="00DF612B">
      <w:pPr>
        <w:autoSpaceDE w:val="0"/>
        <w:autoSpaceDN w:val="0"/>
        <w:adjustRightInd w:val="0"/>
        <w:rPr>
          <w:rFonts w:ascii="Calibri Light" w:hAnsi="Calibri Light"/>
          <w:b/>
          <w:bCs/>
          <w:color w:val="000000"/>
          <w:sz w:val="23"/>
          <w:szCs w:val="23"/>
          <w:lang w:val="fr-BE" w:eastAsia="en-US"/>
        </w:rPr>
      </w:pPr>
      <w:r w:rsidRPr="00A935F5">
        <w:rPr>
          <w:rFonts w:ascii="Calibri Light" w:hAnsi="Calibri Light"/>
          <w:b/>
          <w:bCs/>
          <w:color w:val="000000"/>
          <w:sz w:val="23"/>
          <w:szCs w:val="23"/>
          <w:lang w:val="fr-BE" w:eastAsia="en-US"/>
        </w:rPr>
        <w:br w:type="page"/>
      </w:r>
      <w:r w:rsidR="00A52FB0" w:rsidRPr="00A935F5">
        <w:rPr>
          <w:rFonts w:ascii="Arial" w:hAnsi="Arial"/>
          <w:b/>
          <w:sz w:val="22"/>
          <w:szCs w:val="26"/>
          <w:lang w:val="fr-BE"/>
        </w:rPr>
        <w:lastRenderedPageBreak/>
        <w:t>Table of Contents</w:t>
      </w:r>
      <w:r w:rsidR="00A935F5" w:rsidRPr="00A935F5">
        <w:rPr>
          <w:rFonts w:ascii="Arial" w:hAnsi="Arial"/>
          <w:b/>
          <w:sz w:val="22"/>
          <w:szCs w:val="26"/>
          <w:lang w:val="fr-BE"/>
        </w:rPr>
        <w:t>/ Table des matières</w:t>
      </w:r>
    </w:p>
    <w:sdt>
      <w:sdtPr>
        <w:rPr>
          <w:rFonts w:ascii="Times New Roman" w:hAnsi="Times New Roman"/>
          <w:b w:val="0"/>
          <w:bCs w:val="0"/>
          <w:color w:val="auto"/>
          <w:sz w:val="24"/>
          <w:szCs w:val="24"/>
        </w:rPr>
        <w:id w:val="158120141"/>
        <w:docPartObj>
          <w:docPartGallery w:val="Table of Contents"/>
          <w:docPartUnique/>
        </w:docPartObj>
      </w:sdtPr>
      <w:sdtEndPr>
        <w:rPr>
          <w:rFonts w:ascii="Arial" w:hAnsi="Arial"/>
          <w:sz w:val="22"/>
        </w:rPr>
      </w:sdtEndPr>
      <w:sdtContent>
        <w:p w14:paraId="6DCB0005" w14:textId="77777777" w:rsidR="005E6C0C" w:rsidRDefault="005E6C0C" w:rsidP="00807375">
          <w:pPr>
            <w:pStyle w:val="En-ttedetabledesmatires"/>
            <w:spacing w:before="0"/>
          </w:pPr>
        </w:p>
        <w:p w14:paraId="1FCCAD37" w14:textId="77777777" w:rsidR="00807375" w:rsidRPr="00807375" w:rsidRDefault="005E6C0C">
          <w:pPr>
            <w:pStyle w:val="TM1"/>
            <w:tabs>
              <w:tab w:val="right" w:leader="dot" w:pos="9019"/>
            </w:tabs>
            <w:rPr>
              <w:rFonts w:ascii="Arial" w:eastAsiaTheme="minorEastAsia" w:hAnsi="Arial" w:cstheme="minorBidi"/>
              <w:b w:val="0"/>
              <w:noProof/>
              <w:sz w:val="22"/>
              <w:lang w:val="en-US" w:eastAsia="en-US"/>
            </w:rPr>
          </w:pPr>
          <w:r w:rsidRPr="00807375">
            <w:rPr>
              <w:rFonts w:ascii="Arial" w:hAnsi="Arial"/>
              <w:b w:val="0"/>
              <w:sz w:val="22"/>
            </w:rPr>
            <w:fldChar w:fldCharType="begin"/>
          </w:r>
          <w:r w:rsidRPr="00807375">
            <w:rPr>
              <w:rFonts w:ascii="Arial" w:hAnsi="Arial"/>
              <w:b w:val="0"/>
              <w:sz w:val="22"/>
            </w:rPr>
            <w:instrText xml:space="preserve"> TOC \o "1-3" \h \z \u </w:instrText>
          </w:r>
          <w:r w:rsidRPr="00807375">
            <w:rPr>
              <w:rFonts w:ascii="Arial" w:hAnsi="Arial"/>
              <w:b w:val="0"/>
              <w:sz w:val="22"/>
            </w:rPr>
            <w:fldChar w:fldCharType="separate"/>
          </w:r>
          <w:r w:rsidR="00807375" w:rsidRPr="00807375">
            <w:rPr>
              <w:rFonts w:ascii="Arial" w:hAnsi="Arial"/>
              <w:b w:val="0"/>
              <w:noProof/>
              <w:sz w:val="22"/>
            </w:rPr>
            <w:t>Executive Summary</w:t>
          </w:r>
          <w:r w:rsidR="00807375" w:rsidRPr="00807375">
            <w:rPr>
              <w:rFonts w:ascii="Arial" w:hAnsi="Arial"/>
              <w:b w:val="0"/>
              <w:noProof/>
              <w:sz w:val="22"/>
            </w:rPr>
            <w:tab/>
          </w:r>
          <w:r w:rsidR="00807375" w:rsidRPr="00807375">
            <w:rPr>
              <w:rFonts w:ascii="Arial" w:hAnsi="Arial"/>
              <w:b w:val="0"/>
              <w:noProof/>
              <w:sz w:val="22"/>
            </w:rPr>
            <w:fldChar w:fldCharType="begin"/>
          </w:r>
          <w:r w:rsidR="00807375" w:rsidRPr="00807375">
            <w:rPr>
              <w:rFonts w:ascii="Arial" w:hAnsi="Arial"/>
              <w:b w:val="0"/>
              <w:noProof/>
              <w:sz w:val="22"/>
            </w:rPr>
            <w:instrText xml:space="preserve"> PAGEREF _Toc282439839 \h </w:instrText>
          </w:r>
          <w:r w:rsidR="00807375" w:rsidRPr="00807375">
            <w:rPr>
              <w:rFonts w:ascii="Arial" w:hAnsi="Arial"/>
              <w:b w:val="0"/>
              <w:noProof/>
              <w:sz w:val="22"/>
            </w:rPr>
          </w:r>
          <w:r w:rsidR="00807375" w:rsidRPr="00807375">
            <w:rPr>
              <w:rFonts w:ascii="Arial" w:hAnsi="Arial"/>
              <w:b w:val="0"/>
              <w:noProof/>
              <w:sz w:val="22"/>
            </w:rPr>
            <w:fldChar w:fldCharType="separate"/>
          </w:r>
          <w:r w:rsidR="00807375" w:rsidRPr="00807375">
            <w:rPr>
              <w:rFonts w:ascii="Arial" w:hAnsi="Arial"/>
              <w:b w:val="0"/>
              <w:noProof/>
              <w:sz w:val="22"/>
            </w:rPr>
            <w:t>4</w:t>
          </w:r>
          <w:r w:rsidR="00807375" w:rsidRPr="00807375">
            <w:rPr>
              <w:rFonts w:ascii="Arial" w:hAnsi="Arial"/>
              <w:b w:val="0"/>
              <w:noProof/>
              <w:sz w:val="22"/>
            </w:rPr>
            <w:fldChar w:fldCharType="end"/>
          </w:r>
        </w:p>
        <w:p w14:paraId="0A1DD1F4" w14:textId="77777777" w:rsidR="00807375" w:rsidRPr="00807375" w:rsidRDefault="00807375">
          <w:pPr>
            <w:pStyle w:val="TM1"/>
            <w:tabs>
              <w:tab w:val="left" w:pos="373"/>
              <w:tab w:val="right" w:leader="dot" w:pos="9019"/>
            </w:tabs>
            <w:rPr>
              <w:rFonts w:ascii="Arial" w:eastAsiaTheme="minorEastAsia" w:hAnsi="Arial" w:cstheme="minorBidi"/>
              <w:b w:val="0"/>
              <w:noProof/>
              <w:sz w:val="22"/>
              <w:lang w:val="en-US" w:eastAsia="en-US"/>
            </w:rPr>
          </w:pPr>
          <w:r w:rsidRPr="00807375">
            <w:rPr>
              <w:rFonts w:ascii="Arial" w:hAnsi="Arial"/>
              <w:b w:val="0"/>
              <w:noProof/>
              <w:sz w:val="22"/>
            </w:rPr>
            <w:t>I.</w:t>
          </w:r>
          <w:r w:rsidRPr="00807375">
            <w:rPr>
              <w:rFonts w:ascii="Arial" w:eastAsiaTheme="minorEastAsia" w:hAnsi="Arial" w:cstheme="minorBidi"/>
              <w:b w:val="0"/>
              <w:noProof/>
              <w:sz w:val="22"/>
              <w:lang w:val="en-US" w:eastAsia="en-US"/>
            </w:rPr>
            <w:tab/>
          </w:r>
          <w:r w:rsidR="00DF612B">
            <w:rPr>
              <w:rFonts w:ascii="Arial" w:eastAsiaTheme="minorEastAsia" w:hAnsi="Arial" w:cstheme="minorBidi"/>
              <w:b w:val="0"/>
              <w:noProof/>
              <w:sz w:val="22"/>
              <w:lang w:val="en-US" w:eastAsia="en-US"/>
            </w:rPr>
            <w:t xml:space="preserve">  </w:t>
          </w:r>
          <w:r w:rsidRPr="00807375">
            <w:rPr>
              <w:rFonts w:ascii="Arial" w:hAnsi="Arial"/>
              <w:b w:val="0"/>
              <w:noProof/>
              <w:sz w:val="22"/>
            </w:rPr>
            <w:t>Résumé</w:t>
          </w:r>
          <w:r w:rsidRPr="00807375">
            <w:rPr>
              <w:rFonts w:ascii="Arial" w:hAnsi="Arial"/>
              <w:b w:val="0"/>
              <w:noProof/>
              <w:sz w:val="22"/>
            </w:rPr>
            <w:tab/>
          </w:r>
          <w:r w:rsidRPr="00807375">
            <w:rPr>
              <w:rFonts w:ascii="Arial" w:hAnsi="Arial"/>
              <w:b w:val="0"/>
              <w:noProof/>
              <w:sz w:val="22"/>
            </w:rPr>
            <w:fldChar w:fldCharType="begin"/>
          </w:r>
          <w:r w:rsidRPr="00807375">
            <w:rPr>
              <w:rFonts w:ascii="Arial" w:hAnsi="Arial"/>
              <w:b w:val="0"/>
              <w:noProof/>
              <w:sz w:val="22"/>
            </w:rPr>
            <w:instrText xml:space="preserve"> PAGEREF _Toc282439840 \h </w:instrText>
          </w:r>
          <w:r w:rsidRPr="00807375">
            <w:rPr>
              <w:rFonts w:ascii="Arial" w:hAnsi="Arial"/>
              <w:b w:val="0"/>
              <w:noProof/>
              <w:sz w:val="22"/>
            </w:rPr>
          </w:r>
          <w:r w:rsidRPr="00807375">
            <w:rPr>
              <w:rFonts w:ascii="Arial" w:hAnsi="Arial"/>
              <w:b w:val="0"/>
              <w:noProof/>
              <w:sz w:val="22"/>
            </w:rPr>
            <w:fldChar w:fldCharType="separate"/>
          </w:r>
          <w:r w:rsidRPr="00807375">
            <w:rPr>
              <w:rFonts w:ascii="Arial" w:hAnsi="Arial"/>
              <w:b w:val="0"/>
              <w:noProof/>
              <w:sz w:val="22"/>
            </w:rPr>
            <w:t>6</w:t>
          </w:r>
          <w:r w:rsidRPr="00807375">
            <w:rPr>
              <w:rFonts w:ascii="Arial" w:hAnsi="Arial"/>
              <w:b w:val="0"/>
              <w:noProof/>
              <w:sz w:val="22"/>
            </w:rPr>
            <w:fldChar w:fldCharType="end"/>
          </w:r>
        </w:p>
        <w:p w14:paraId="350C2F3F" w14:textId="77777777" w:rsidR="00807375" w:rsidRPr="00A935F5" w:rsidRDefault="00807375">
          <w:pPr>
            <w:pStyle w:val="TM1"/>
            <w:tabs>
              <w:tab w:val="left" w:pos="440"/>
              <w:tab w:val="right" w:leader="dot" w:pos="9019"/>
            </w:tabs>
            <w:rPr>
              <w:rFonts w:ascii="Arial" w:eastAsiaTheme="minorEastAsia" w:hAnsi="Arial" w:cstheme="minorBidi"/>
              <w:b w:val="0"/>
              <w:noProof/>
              <w:sz w:val="22"/>
              <w:lang w:val="en-US" w:eastAsia="en-US"/>
            </w:rPr>
          </w:pPr>
          <w:r w:rsidRPr="00807375">
            <w:rPr>
              <w:rFonts w:ascii="Arial" w:hAnsi="Arial"/>
              <w:b w:val="0"/>
              <w:noProof/>
              <w:sz w:val="22"/>
            </w:rPr>
            <w:t>II.</w:t>
          </w:r>
          <w:r w:rsidRPr="00807375">
            <w:rPr>
              <w:rFonts w:ascii="Arial" w:eastAsiaTheme="minorEastAsia" w:hAnsi="Arial" w:cstheme="minorBidi"/>
              <w:b w:val="0"/>
              <w:noProof/>
              <w:sz w:val="22"/>
              <w:lang w:val="en-US" w:eastAsia="en-US"/>
            </w:rPr>
            <w:tab/>
          </w:r>
          <w:r w:rsidR="00DF612B">
            <w:rPr>
              <w:rFonts w:ascii="Arial" w:eastAsiaTheme="minorEastAsia" w:hAnsi="Arial" w:cstheme="minorBidi"/>
              <w:b w:val="0"/>
              <w:noProof/>
              <w:sz w:val="22"/>
              <w:lang w:val="en-US" w:eastAsia="en-US"/>
            </w:rPr>
            <w:t xml:space="preserve"> </w:t>
          </w:r>
          <w:r w:rsidRPr="00A935F5">
            <w:rPr>
              <w:rFonts w:ascii="Arial" w:hAnsi="Arial"/>
              <w:b w:val="0"/>
              <w:noProof/>
              <w:sz w:val="22"/>
            </w:rPr>
            <w:t>Contexte de l’action</w:t>
          </w:r>
          <w:r w:rsidRPr="00A935F5">
            <w:rPr>
              <w:rFonts w:ascii="Arial" w:hAnsi="Arial"/>
              <w:b w:val="0"/>
              <w:noProof/>
              <w:sz w:val="22"/>
            </w:rPr>
            <w:tab/>
          </w:r>
          <w:r w:rsidRPr="00807375">
            <w:rPr>
              <w:rFonts w:ascii="Arial" w:hAnsi="Arial"/>
              <w:b w:val="0"/>
              <w:noProof/>
              <w:sz w:val="22"/>
            </w:rPr>
            <w:fldChar w:fldCharType="begin"/>
          </w:r>
          <w:r w:rsidRPr="00A935F5">
            <w:rPr>
              <w:rFonts w:ascii="Arial" w:hAnsi="Arial"/>
              <w:b w:val="0"/>
              <w:noProof/>
              <w:sz w:val="22"/>
            </w:rPr>
            <w:instrText xml:space="preserve"> PAGEREF _Toc282439841 \h </w:instrText>
          </w:r>
          <w:r w:rsidRPr="00807375">
            <w:rPr>
              <w:rFonts w:ascii="Arial" w:hAnsi="Arial"/>
              <w:b w:val="0"/>
              <w:noProof/>
              <w:sz w:val="22"/>
            </w:rPr>
          </w:r>
          <w:r w:rsidRPr="00807375">
            <w:rPr>
              <w:rFonts w:ascii="Arial" w:hAnsi="Arial"/>
              <w:b w:val="0"/>
              <w:noProof/>
              <w:sz w:val="22"/>
            </w:rPr>
            <w:fldChar w:fldCharType="separate"/>
          </w:r>
          <w:r w:rsidRPr="00A935F5">
            <w:rPr>
              <w:rFonts w:ascii="Arial" w:hAnsi="Arial"/>
              <w:b w:val="0"/>
              <w:noProof/>
              <w:sz w:val="22"/>
            </w:rPr>
            <w:t>8</w:t>
          </w:r>
          <w:r w:rsidRPr="00807375">
            <w:rPr>
              <w:rFonts w:ascii="Arial" w:hAnsi="Arial"/>
              <w:b w:val="0"/>
              <w:noProof/>
              <w:sz w:val="22"/>
            </w:rPr>
            <w:fldChar w:fldCharType="end"/>
          </w:r>
        </w:p>
        <w:p w14:paraId="2F7D40CE" w14:textId="77777777" w:rsidR="00807375" w:rsidRPr="00A935F5" w:rsidRDefault="00807375">
          <w:pPr>
            <w:pStyle w:val="TM1"/>
            <w:tabs>
              <w:tab w:val="left" w:pos="507"/>
              <w:tab w:val="right" w:leader="dot" w:pos="9019"/>
            </w:tabs>
            <w:rPr>
              <w:rFonts w:ascii="Arial" w:eastAsiaTheme="minorEastAsia" w:hAnsi="Arial" w:cstheme="minorBidi"/>
              <w:b w:val="0"/>
              <w:noProof/>
              <w:sz w:val="22"/>
              <w:lang w:val="en-US" w:eastAsia="en-US"/>
            </w:rPr>
          </w:pPr>
          <w:r w:rsidRPr="00A935F5">
            <w:rPr>
              <w:rFonts w:ascii="Arial" w:hAnsi="Arial"/>
              <w:b w:val="0"/>
              <w:noProof/>
              <w:sz w:val="22"/>
            </w:rPr>
            <w:t>III.</w:t>
          </w:r>
          <w:r w:rsidR="00DF612B" w:rsidRPr="00A935F5">
            <w:rPr>
              <w:rFonts w:ascii="Arial" w:eastAsiaTheme="minorEastAsia" w:hAnsi="Arial" w:cstheme="minorBidi"/>
              <w:b w:val="0"/>
              <w:noProof/>
              <w:sz w:val="22"/>
              <w:lang w:val="en-US" w:eastAsia="en-US"/>
            </w:rPr>
            <w:t xml:space="preserve">     </w:t>
          </w:r>
          <w:r w:rsidRPr="00A935F5">
            <w:rPr>
              <w:rFonts w:ascii="Arial" w:hAnsi="Arial"/>
              <w:b w:val="0"/>
              <w:noProof/>
              <w:sz w:val="22"/>
            </w:rPr>
            <w:t>Partenariats</w:t>
          </w:r>
          <w:r w:rsidRPr="00A935F5">
            <w:rPr>
              <w:rFonts w:ascii="Arial" w:hAnsi="Arial"/>
              <w:b w:val="0"/>
              <w:noProof/>
              <w:sz w:val="22"/>
            </w:rPr>
            <w:tab/>
          </w:r>
          <w:r w:rsidRPr="00807375">
            <w:rPr>
              <w:rFonts w:ascii="Arial" w:hAnsi="Arial"/>
              <w:b w:val="0"/>
              <w:noProof/>
              <w:sz w:val="22"/>
            </w:rPr>
            <w:fldChar w:fldCharType="begin"/>
          </w:r>
          <w:r w:rsidRPr="00A935F5">
            <w:rPr>
              <w:rFonts w:ascii="Arial" w:hAnsi="Arial"/>
              <w:b w:val="0"/>
              <w:noProof/>
              <w:sz w:val="22"/>
            </w:rPr>
            <w:instrText xml:space="preserve"> PAGEREF _Toc282439842 \h </w:instrText>
          </w:r>
          <w:r w:rsidRPr="00807375">
            <w:rPr>
              <w:rFonts w:ascii="Arial" w:hAnsi="Arial"/>
              <w:b w:val="0"/>
              <w:noProof/>
              <w:sz w:val="22"/>
            </w:rPr>
          </w:r>
          <w:r w:rsidRPr="00807375">
            <w:rPr>
              <w:rFonts w:ascii="Arial" w:hAnsi="Arial"/>
              <w:b w:val="0"/>
              <w:noProof/>
              <w:sz w:val="22"/>
            </w:rPr>
            <w:fldChar w:fldCharType="separate"/>
          </w:r>
          <w:r w:rsidRPr="00A935F5">
            <w:rPr>
              <w:rFonts w:ascii="Arial" w:hAnsi="Arial"/>
              <w:b w:val="0"/>
              <w:noProof/>
              <w:sz w:val="22"/>
            </w:rPr>
            <w:t>9</w:t>
          </w:r>
          <w:r w:rsidRPr="00807375">
            <w:rPr>
              <w:rFonts w:ascii="Arial" w:hAnsi="Arial"/>
              <w:b w:val="0"/>
              <w:noProof/>
              <w:sz w:val="22"/>
            </w:rPr>
            <w:fldChar w:fldCharType="end"/>
          </w:r>
        </w:p>
        <w:p w14:paraId="732BEC29" w14:textId="77777777" w:rsidR="00807375" w:rsidRPr="00A935F5" w:rsidRDefault="00807375">
          <w:pPr>
            <w:pStyle w:val="TM1"/>
            <w:tabs>
              <w:tab w:val="left" w:pos="533"/>
              <w:tab w:val="right" w:leader="dot" w:pos="9019"/>
            </w:tabs>
            <w:rPr>
              <w:rFonts w:ascii="Arial" w:eastAsiaTheme="minorEastAsia" w:hAnsi="Arial" w:cstheme="minorBidi"/>
              <w:b w:val="0"/>
              <w:noProof/>
              <w:sz w:val="22"/>
              <w:lang w:val="en-US" w:eastAsia="en-US"/>
            </w:rPr>
          </w:pPr>
          <w:r w:rsidRPr="00A935F5">
            <w:rPr>
              <w:rFonts w:ascii="Arial" w:hAnsi="Arial"/>
              <w:b w:val="0"/>
              <w:noProof/>
              <w:sz w:val="22"/>
            </w:rPr>
            <w:t>IV.</w:t>
          </w:r>
          <w:r w:rsidR="00DF612B" w:rsidRPr="00A935F5">
            <w:rPr>
              <w:rFonts w:ascii="Arial" w:eastAsiaTheme="minorEastAsia" w:hAnsi="Arial" w:cstheme="minorBidi"/>
              <w:b w:val="0"/>
              <w:noProof/>
              <w:sz w:val="22"/>
              <w:lang w:val="en-US" w:eastAsia="en-US"/>
            </w:rPr>
            <w:t xml:space="preserve">    </w:t>
          </w:r>
          <w:r w:rsidRPr="00A935F5">
            <w:rPr>
              <w:rFonts w:ascii="Arial" w:hAnsi="Arial"/>
              <w:b w:val="0"/>
              <w:noProof/>
              <w:sz w:val="22"/>
            </w:rPr>
            <w:t>Activités Réalisées</w:t>
          </w:r>
          <w:r w:rsidRPr="00A935F5">
            <w:rPr>
              <w:rFonts w:ascii="Arial" w:hAnsi="Arial"/>
              <w:b w:val="0"/>
              <w:noProof/>
              <w:sz w:val="22"/>
            </w:rPr>
            <w:tab/>
          </w:r>
          <w:r w:rsidRPr="00807375">
            <w:rPr>
              <w:rFonts w:ascii="Arial" w:hAnsi="Arial"/>
              <w:b w:val="0"/>
              <w:noProof/>
              <w:sz w:val="22"/>
            </w:rPr>
            <w:fldChar w:fldCharType="begin"/>
          </w:r>
          <w:r w:rsidRPr="00A935F5">
            <w:rPr>
              <w:rFonts w:ascii="Arial" w:hAnsi="Arial"/>
              <w:b w:val="0"/>
              <w:noProof/>
              <w:sz w:val="22"/>
            </w:rPr>
            <w:instrText xml:space="preserve"> PAGEREF _Toc282439843 \h </w:instrText>
          </w:r>
          <w:r w:rsidRPr="00807375">
            <w:rPr>
              <w:rFonts w:ascii="Arial" w:hAnsi="Arial"/>
              <w:b w:val="0"/>
              <w:noProof/>
              <w:sz w:val="22"/>
            </w:rPr>
          </w:r>
          <w:r w:rsidRPr="00807375">
            <w:rPr>
              <w:rFonts w:ascii="Arial" w:hAnsi="Arial"/>
              <w:b w:val="0"/>
              <w:noProof/>
              <w:sz w:val="22"/>
            </w:rPr>
            <w:fldChar w:fldCharType="separate"/>
          </w:r>
          <w:r w:rsidRPr="00A935F5">
            <w:rPr>
              <w:rFonts w:ascii="Arial" w:hAnsi="Arial"/>
              <w:b w:val="0"/>
              <w:noProof/>
              <w:sz w:val="22"/>
            </w:rPr>
            <w:t>10</w:t>
          </w:r>
          <w:r w:rsidRPr="00807375">
            <w:rPr>
              <w:rFonts w:ascii="Arial" w:hAnsi="Arial"/>
              <w:b w:val="0"/>
              <w:noProof/>
              <w:sz w:val="22"/>
            </w:rPr>
            <w:fldChar w:fldCharType="end"/>
          </w:r>
        </w:p>
        <w:p w14:paraId="770FCC1D" w14:textId="77777777" w:rsidR="00807375" w:rsidRPr="00A935F5" w:rsidRDefault="00807375">
          <w:pPr>
            <w:pStyle w:val="TM1"/>
            <w:tabs>
              <w:tab w:val="left" w:pos="467"/>
              <w:tab w:val="right" w:leader="dot" w:pos="9019"/>
            </w:tabs>
            <w:rPr>
              <w:rFonts w:ascii="Arial" w:eastAsiaTheme="minorEastAsia" w:hAnsi="Arial" w:cstheme="minorBidi"/>
              <w:b w:val="0"/>
              <w:noProof/>
              <w:sz w:val="22"/>
              <w:lang w:val="en-US" w:eastAsia="en-US"/>
            </w:rPr>
          </w:pPr>
          <w:r w:rsidRPr="00A935F5">
            <w:rPr>
              <w:rFonts w:ascii="Arial" w:hAnsi="Arial"/>
              <w:b w:val="0"/>
              <w:noProof/>
              <w:sz w:val="22"/>
            </w:rPr>
            <w:t>V.</w:t>
          </w:r>
          <w:r w:rsidRPr="00A935F5">
            <w:rPr>
              <w:rFonts w:ascii="Arial" w:eastAsiaTheme="minorEastAsia" w:hAnsi="Arial" w:cstheme="minorBidi"/>
              <w:b w:val="0"/>
              <w:noProof/>
              <w:sz w:val="22"/>
              <w:lang w:val="en-US" w:eastAsia="en-US"/>
            </w:rPr>
            <w:tab/>
          </w:r>
          <w:r w:rsidR="00DF612B" w:rsidRPr="00A935F5">
            <w:rPr>
              <w:rFonts w:ascii="Arial" w:eastAsiaTheme="minorEastAsia" w:hAnsi="Arial" w:cstheme="minorBidi"/>
              <w:b w:val="0"/>
              <w:noProof/>
              <w:sz w:val="22"/>
              <w:lang w:val="en-US" w:eastAsia="en-US"/>
            </w:rPr>
            <w:t xml:space="preserve"> </w:t>
          </w:r>
          <w:r w:rsidRPr="00A935F5">
            <w:rPr>
              <w:rFonts w:ascii="Arial" w:hAnsi="Arial"/>
              <w:b w:val="0"/>
              <w:noProof/>
              <w:sz w:val="22"/>
            </w:rPr>
            <w:t>Réalisations / Résultats</w:t>
          </w:r>
          <w:r w:rsidRPr="00A935F5">
            <w:rPr>
              <w:rFonts w:ascii="Arial" w:hAnsi="Arial"/>
              <w:b w:val="0"/>
              <w:noProof/>
              <w:sz w:val="22"/>
            </w:rPr>
            <w:tab/>
          </w:r>
          <w:r w:rsidRPr="00807375">
            <w:rPr>
              <w:rFonts w:ascii="Arial" w:hAnsi="Arial"/>
              <w:b w:val="0"/>
              <w:noProof/>
              <w:sz w:val="22"/>
            </w:rPr>
            <w:fldChar w:fldCharType="begin"/>
          </w:r>
          <w:r w:rsidRPr="00A935F5">
            <w:rPr>
              <w:rFonts w:ascii="Arial" w:hAnsi="Arial"/>
              <w:b w:val="0"/>
              <w:noProof/>
              <w:sz w:val="22"/>
            </w:rPr>
            <w:instrText xml:space="preserve"> PAGEREF _Toc282439844 \h </w:instrText>
          </w:r>
          <w:r w:rsidRPr="00807375">
            <w:rPr>
              <w:rFonts w:ascii="Arial" w:hAnsi="Arial"/>
              <w:b w:val="0"/>
              <w:noProof/>
              <w:sz w:val="22"/>
            </w:rPr>
          </w:r>
          <w:r w:rsidRPr="00807375">
            <w:rPr>
              <w:rFonts w:ascii="Arial" w:hAnsi="Arial"/>
              <w:b w:val="0"/>
              <w:noProof/>
              <w:sz w:val="22"/>
            </w:rPr>
            <w:fldChar w:fldCharType="separate"/>
          </w:r>
          <w:r w:rsidRPr="00A935F5">
            <w:rPr>
              <w:rFonts w:ascii="Arial" w:hAnsi="Arial"/>
              <w:b w:val="0"/>
              <w:noProof/>
              <w:sz w:val="22"/>
            </w:rPr>
            <w:t>17</w:t>
          </w:r>
          <w:r w:rsidRPr="00807375">
            <w:rPr>
              <w:rFonts w:ascii="Arial" w:hAnsi="Arial"/>
              <w:b w:val="0"/>
              <w:noProof/>
              <w:sz w:val="22"/>
            </w:rPr>
            <w:fldChar w:fldCharType="end"/>
          </w:r>
        </w:p>
        <w:p w14:paraId="3416720B" w14:textId="5BD2D8E7" w:rsidR="00807375" w:rsidRPr="003C17EF" w:rsidRDefault="00807375">
          <w:pPr>
            <w:pStyle w:val="TM1"/>
            <w:tabs>
              <w:tab w:val="left" w:pos="533"/>
              <w:tab w:val="right" w:leader="dot" w:pos="9019"/>
            </w:tabs>
            <w:rPr>
              <w:rFonts w:ascii="Arial" w:eastAsiaTheme="minorEastAsia" w:hAnsi="Arial" w:cstheme="minorBidi"/>
              <w:b w:val="0"/>
              <w:noProof/>
              <w:sz w:val="22"/>
              <w:lang w:val="fr-BE" w:eastAsia="en-US"/>
            </w:rPr>
          </w:pPr>
          <w:r w:rsidRPr="00A935F5">
            <w:rPr>
              <w:rFonts w:ascii="Arial" w:hAnsi="Arial"/>
              <w:b w:val="0"/>
              <w:noProof/>
              <w:sz w:val="22"/>
            </w:rPr>
            <w:t>VI.</w:t>
          </w:r>
          <w:r w:rsidR="00DF612B" w:rsidRPr="00A935F5">
            <w:rPr>
              <w:rFonts w:ascii="Arial" w:eastAsiaTheme="minorEastAsia" w:hAnsi="Arial" w:cstheme="minorBidi"/>
              <w:b w:val="0"/>
              <w:noProof/>
              <w:sz w:val="22"/>
              <w:lang w:val="en-US" w:eastAsia="en-US"/>
            </w:rPr>
            <w:t xml:space="preserve">    </w:t>
          </w:r>
          <w:r w:rsidRPr="003C17EF">
            <w:rPr>
              <w:rFonts w:ascii="Arial" w:hAnsi="Arial"/>
              <w:b w:val="0"/>
              <w:noProof/>
              <w:sz w:val="22"/>
              <w:lang w:val="fr-BE"/>
            </w:rPr>
            <w:t xml:space="preserve">Difficultés Rencontrées et Actions </w:t>
          </w:r>
          <w:r w:rsidR="00A935F5">
            <w:rPr>
              <w:rFonts w:ascii="Arial" w:hAnsi="Arial"/>
              <w:b w:val="0"/>
              <w:noProof/>
              <w:sz w:val="22"/>
              <w:lang w:val="fr-BE"/>
            </w:rPr>
            <w:t xml:space="preserve">pour </w:t>
          </w:r>
          <w:r w:rsidRPr="003C17EF">
            <w:rPr>
              <w:rFonts w:ascii="Arial" w:hAnsi="Arial"/>
              <w:b w:val="0"/>
              <w:noProof/>
              <w:sz w:val="22"/>
              <w:lang w:val="fr-BE"/>
            </w:rPr>
            <w:t xml:space="preserve">les </w:t>
          </w:r>
          <w:r w:rsidR="00A935F5" w:rsidRPr="003C17EF">
            <w:rPr>
              <w:rFonts w:ascii="Arial" w:hAnsi="Arial"/>
              <w:b w:val="0"/>
              <w:noProof/>
              <w:sz w:val="22"/>
              <w:lang w:val="fr-BE"/>
            </w:rPr>
            <w:t>s</w:t>
          </w:r>
          <w:r w:rsidRPr="003C17EF">
            <w:rPr>
              <w:rFonts w:ascii="Arial" w:hAnsi="Arial"/>
              <w:b w:val="0"/>
              <w:noProof/>
              <w:sz w:val="22"/>
              <w:lang w:val="fr-BE"/>
            </w:rPr>
            <w:t>urmonter</w:t>
          </w:r>
          <w:r w:rsidRPr="003C17EF">
            <w:rPr>
              <w:rFonts w:ascii="Arial" w:hAnsi="Arial"/>
              <w:b w:val="0"/>
              <w:noProof/>
              <w:sz w:val="22"/>
              <w:lang w:val="fr-BE"/>
            </w:rPr>
            <w:tab/>
          </w:r>
          <w:r w:rsidRPr="00807375">
            <w:rPr>
              <w:rFonts w:ascii="Arial" w:hAnsi="Arial"/>
              <w:b w:val="0"/>
              <w:noProof/>
              <w:sz w:val="22"/>
            </w:rPr>
            <w:fldChar w:fldCharType="begin"/>
          </w:r>
          <w:r w:rsidRPr="003C17EF">
            <w:rPr>
              <w:rFonts w:ascii="Arial" w:hAnsi="Arial"/>
              <w:b w:val="0"/>
              <w:noProof/>
              <w:sz w:val="22"/>
              <w:lang w:val="fr-BE"/>
            </w:rPr>
            <w:instrText xml:space="preserve"> PAGEREF _Toc282439845 \h </w:instrText>
          </w:r>
          <w:r w:rsidRPr="00807375">
            <w:rPr>
              <w:rFonts w:ascii="Arial" w:hAnsi="Arial"/>
              <w:b w:val="0"/>
              <w:noProof/>
              <w:sz w:val="22"/>
            </w:rPr>
          </w:r>
          <w:r w:rsidRPr="00807375">
            <w:rPr>
              <w:rFonts w:ascii="Arial" w:hAnsi="Arial"/>
              <w:b w:val="0"/>
              <w:noProof/>
              <w:sz w:val="22"/>
            </w:rPr>
            <w:fldChar w:fldCharType="separate"/>
          </w:r>
          <w:r w:rsidRPr="003C17EF">
            <w:rPr>
              <w:rFonts w:ascii="Arial" w:hAnsi="Arial"/>
              <w:b w:val="0"/>
              <w:noProof/>
              <w:sz w:val="22"/>
              <w:lang w:val="fr-BE"/>
            </w:rPr>
            <w:t>33</w:t>
          </w:r>
          <w:r w:rsidRPr="00807375">
            <w:rPr>
              <w:rFonts w:ascii="Arial" w:hAnsi="Arial"/>
              <w:b w:val="0"/>
              <w:noProof/>
              <w:sz w:val="22"/>
            </w:rPr>
            <w:fldChar w:fldCharType="end"/>
          </w:r>
        </w:p>
        <w:p w14:paraId="5C21CD10" w14:textId="77777777" w:rsidR="00807375" w:rsidRPr="00A935F5" w:rsidRDefault="00807375">
          <w:pPr>
            <w:pStyle w:val="TM1"/>
            <w:tabs>
              <w:tab w:val="left" w:pos="600"/>
              <w:tab w:val="right" w:leader="dot" w:pos="9019"/>
            </w:tabs>
            <w:rPr>
              <w:rFonts w:ascii="Arial" w:eastAsiaTheme="minorEastAsia" w:hAnsi="Arial" w:cstheme="minorBidi"/>
              <w:b w:val="0"/>
              <w:noProof/>
              <w:sz w:val="22"/>
              <w:lang w:val="en-US" w:eastAsia="en-US"/>
            </w:rPr>
          </w:pPr>
          <w:r w:rsidRPr="00A935F5">
            <w:rPr>
              <w:rFonts w:ascii="Arial" w:hAnsi="Arial"/>
              <w:b w:val="0"/>
              <w:noProof/>
              <w:sz w:val="22"/>
            </w:rPr>
            <w:t>VII.</w:t>
          </w:r>
          <w:r w:rsidR="00DF612B" w:rsidRPr="00A935F5">
            <w:rPr>
              <w:rFonts w:ascii="Arial" w:eastAsiaTheme="minorEastAsia" w:hAnsi="Arial" w:cstheme="minorBidi"/>
              <w:b w:val="0"/>
              <w:noProof/>
              <w:sz w:val="22"/>
              <w:lang w:val="en-US" w:eastAsia="en-US"/>
            </w:rPr>
            <w:t xml:space="preserve">   </w:t>
          </w:r>
          <w:r w:rsidRPr="00A935F5">
            <w:rPr>
              <w:rFonts w:ascii="Arial" w:hAnsi="Arial"/>
              <w:b w:val="0"/>
              <w:noProof/>
              <w:sz w:val="22"/>
            </w:rPr>
            <w:t>Modifications Apportées à la Mise en Œuvre</w:t>
          </w:r>
          <w:r w:rsidRPr="00A935F5">
            <w:rPr>
              <w:rFonts w:ascii="Arial" w:hAnsi="Arial"/>
              <w:b w:val="0"/>
              <w:noProof/>
              <w:sz w:val="22"/>
            </w:rPr>
            <w:tab/>
          </w:r>
          <w:r w:rsidRPr="00807375">
            <w:rPr>
              <w:rFonts w:ascii="Arial" w:hAnsi="Arial"/>
              <w:b w:val="0"/>
              <w:noProof/>
              <w:sz w:val="22"/>
            </w:rPr>
            <w:fldChar w:fldCharType="begin"/>
          </w:r>
          <w:r w:rsidRPr="00A935F5">
            <w:rPr>
              <w:rFonts w:ascii="Arial" w:hAnsi="Arial"/>
              <w:b w:val="0"/>
              <w:noProof/>
              <w:sz w:val="22"/>
            </w:rPr>
            <w:instrText xml:space="preserve"> PAGEREF _Toc282439846 \h </w:instrText>
          </w:r>
          <w:r w:rsidRPr="00807375">
            <w:rPr>
              <w:rFonts w:ascii="Arial" w:hAnsi="Arial"/>
              <w:b w:val="0"/>
              <w:noProof/>
              <w:sz w:val="22"/>
            </w:rPr>
          </w:r>
          <w:r w:rsidRPr="00807375">
            <w:rPr>
              <w:rFonts w:ascii="Arial" w:hAnsi="Arial"/>
              <w:b w:val="0"/>
              <w:noProof/>
              <w:sz w:val="22"/>
            </w:rPr>
            <w:fldChar w:fldCharType="separate"/>
          </w:r>
          <w:r w:rsidRPr="00A935F5">
            <w:rPr>
              <w:rFonts w:ascii="Arial" w:hAnsi="Arial"/>
              <w:b w:val="0"/>
              <w:noProof/>
              <w:sz w:val="22"/>
            </w:rPr>
            <w:t>34</w:t>
          </w:r>
          <w:r w:rsidRPr="00807375">
            <w:rPr>
              <w:rFonts w:ascii="Arial" w:hAnsi="Arial"/>
              <w:b w:val="0"/>
              <w:noProof/>
              <w:sz w:val="22"/>
            </w:rPr>
            <w:fldChar w:fldCharType="end"/>
          </w:r>
        </w:p>
        <w:p w14:paraId="17C4BA14" w14:textId="77777777" w:rsidR="00807375" w:rsidRPr="00807375" w:rsidRDefault="00807375">
          <w:pPr>
            <w:pStyle w:val="TM1"/>
            <w:tabs>
              <w:tab w:val="left" w:pos="667"/>
              <w:tab w:val="right" w:leader="dot" w:pos="9019"/>
            </w:tabs>
            <w:rPr>
              <w:rFonts w:ascii="Arial" w:eastAsiaTheme="minorEastAsia" w:hAnsi="Arial" w:cstheme="minorBidi"/>
              <w:b w:val="0"/>
              <w:noProof/>
              <w:sz w:val="22"/>
              <w:lang w:val="en-US" w:eastAsia="en-US"/>
            </w:rPr>
          </w:pPr>
          <w:r w:rsidRPr="00807375">
            <w:rPr>
              <w:rFonts w:ascii="Arial" w:hAnsi="Arial"/>
              <w:b w:val="0"/>
              <w:noProof/>
              <w:sz w:val="22"/>
            </w:rPr>
            <w:t>VIII.</w:t>
          </w:r>
          <w:r w:rsidR="00DF612B">
            <w:rPr>
              <w:rFonts w:ascii="Arial" w:eastAsiaTheme="minorEastAsia" w:hAnsi="Arial" w:cstheme="minorBidi"/>
              <w:b w:val="0"/>
              <w:noProof/>
              <w:sz w:val="22"/>
              <w:lang w:val="en-US" w:eastAsia="en-US"/>
            </w:rPr>
            <w:t xml:space="preserve">  </w:t>
          </w:r>
          <w:r w:rsidRPr="00807375">
            <w:rPr>
              <w:rFonts w:ascii="Arial" w:hAnsi="Arial"/>
              <w:b w:val="0"/>
              <w:noProof/>
              <w:sz w:val="22"/>
            </w:rPr>
            <w:t>Leçons Apprises</w:t>
          </w:r>
          <w:r w:rsidRPr="00807375">
            <w:rPr>
              <w:rFonts w:ascii="Arial" w:hAnsi="Arial"/>
              <w:b w:val="0"/>
              <w:noProof/>
              <w:sz w:val="22"/>
            </w:rPr>
            <w:tab/>
          </w:r>
          <w:r w:rsidRPr="00807375">
            <w:rPr>
              <w:rFonts w:ascii="Arial" w:hAnsi="Arial"/>
              <w:b w:val="0"/>
              <w:noProof/>
              <w:sz w:val="22"/>
            </w:rPr>
            <w:fldChar w:fldCharType="begin"/>
          </w:r>
          <w:r w:rsidRPr="00807375">
            <w:rPr>
              <w:rFonts w:ascii="Arial" w:hAnsi="Arial"/>
              <w:b w:val="0"/>
              <w:noProof/>
              <w:sz w:val="22"/>
            </w:rPr>
            <w:instrText xml:space="preserve"> PAGEREF _Toc282439847 \h </w:instrText>
          </w:r>
          <w:r w:rsidRPr="00807375">
            <w:rPr>
              <w:rFonts w:ascii="Arial" w:hAnsi="Arial"/>
              <w:b w:val="0"/>
              <w:noProof/>
              <w:sz w:val="22"/>
            </w:rPr>
          </w:r>
          <w:r w:rsidRPr="00807375">
            <w:rPr>
              <w:rFonts w:ascii="Arial" w:hAnsi="Arial"/>
              <w:b w:val="0"/>
              <w:noProof/>
              <w:sz w:val="22"/>
            </w:rPr>
            <w:fldChar w:fldCharType="separate"/>
          </w:r>
          <w:r w:rsidRPr="00807375">
            <w:rPr>
              <w:rFonts w:ascii="Arial" w:hAnsi="Arial"/>
              <w:b w:val="0"/>
              <w:noProof/>
              <w:sz w:val="22"/>
            </w:rPr>
            <w:t>34</w:t>
          </w:r>
          <w:r w:rsidRPr="00807375">
            <w:rPr>
              <w:rFonts w:ascii="Arial" w:hAnsi="Arial"/>
              <w:b w:val="0"/>
              <w:noProof/>
              <w:sz w:val="22"/>
            </w:rPr>
            <w:fldChar w:fldCharType="end"/>
          </w:r>
        </w:p>
        <w:p w14:paraId="71234DE1" w14:textId="77777777" w:rsidR="005E6C0C" w:rsidRPr="00807375" w:rsidRDefault="005E6C0C">
          <w:pPr>
            <w:rPr>
              <w:rFonts w:ascii="Arial" w:hAnsi="Arial"/>
              <w:sz w:val="22"/>
            </w:rPr>
          </w:pPr>
          <w:r w:rsidRPr="00807375">
            <w:rPr>
              <w:rFonts w:ascii="Arial" w:hAnsi="Arial"/>
              <w:sz w:val="22"/>
            </w:rPr>
            <w:fldChar w:fldCharType="end"/>
          </w:r>
        </w:p>
      </w:sdtContent>
    </w:sdt>
    <w:p w14:paraId="726FAEEA" w14:textId="77777777" w:rsidR="00A52FB0" w:rsidRPr="00237CA7" w:rsidRDefault="00A52FB0" w:rsidP="00400262">
      <w:pPr>
        <w:rPr>
          <w:rFonts w:asciiTheme="majorHAnsi" w:hAnsiTheme="majorHAnsi"/>
        </w:rPr>
      </w:pPr>
    </w:p>
    <w:p w14:paraId="419642B7" w14:textId="77777777" w:rsidR="00A52FB0" w:rsidRDefault="00A52FB0" w:rsidP="00A52FB0"/>
    <w:p w14:paraId="3C8A3C20" w14:textId="40533844" w:rsidR="00C87807" w:rsidRPr="00C17FB5" w:rsidRDefault="00C17FB5" w:rsidP="00A52FB0">
      <w:pPr>
        <w:rPr>
          <w:rFonts w:ascii="Arial" w:hAnsi="Arial" w:cs="Arial"/>
          <w:b/>
          <w:sz w:val="22"/>
          <w:szCs w:val="22"/>
        </w:rPr>
      </w:pPr>
      <w:r w:rsidRPr="00C17FB5">
        <w:rPr>
          <w:rFonts w:ascii="Arial" w:hAnsi="Arial" w:cs="Arial"/>
          <w:b/>
          <w:sz w:val="22"/>
          <w:szCs w:val="22"/>
        </w:rPr>
        <w:t>Annexes</w:t>
      </w:r>
    </w:p>
    <w:p w14:paraId="0DF30D55" w14:textId="77777777" w:rsidR="00C17FB5" w:rsidRPr="00C17FB5" w:rsidRDefault="00C17FB5" w:rsidP="00A52FB0">
      <w:pPr>
        <w:rPr>
          <w:rFonts w:ascii="Arial" w:hAnsi="Arial" w:cs="Arial"/>
          <w:sz w:val="22"/>
          <w:szCs w:val="22"/>
        </w:rPr>
      </w:pPr>
    </w:p>
    <w:p w14:paraId="175E67C6" w14:textId="1D6266BF" w:rsidR="00C17FB5" w:rsidRPr="00C17FB5" w:rsidRDefault="00C17FB5" w:rsidP="00C17FB5">
      <w:pPr>
        <w:pStyle w:val="Paragraphedeliste"/>
        <w:numPr>
          <w:ilvl w:val="0"/>
          <w:numId w:val="47"/>
        </w:numPr>
        <w:rPr>
          <w:rFonts w:ascii="Arial" w:hAnsi="Arial" w:cs="Arial"/>
        </w:rPr>
      </w:pPr>
      <w:r>
        <w:rPr>
          <w:rFonts w:ascii="Arial" w:hAnsi="Arial" w:cs="Arial"/>
        </w:rPr>
        <w:t>Documentary Film on Compact Disk</w:t>
      </w:r>
      <w:r w:rsidR="00A935F5">
        <w:rPr>
          <w:rFonts w:ascii="Arial" w:hAnsi="Arial" w:cs="Arial"/>
        </w:rPr>
        <w:t>/ Film documentaire (CD)</w:t>
      </w:r>
      <w:r>
        <w:rPr>
          <w:rFonts w:ascii="Arial" w:hAnsi="Arial" w:cs="Arial"/>
        </w:rPr>
        <w:t xml:space="preserve"> </w:t>
      </w:r>
    </w:p>
    <w:p w14:paraId="1E3162B5" w14:textId="77777777" w:rsidR="00C87807" w:rsidRPr="00C17FB5" w:rsidRDefault="00C87807" w:rsidP="00E678AE">
      <w:pPr>
        <w:ind w:left="-142" w:firstLine="142"/>
        <w:rPr>
          <w:rFonts w:ascii="Arial" w:hAnsi="Arial" w:cs="Arial"/>
          <w:sz w:val="22"/>
          <w:szCs w:val="22"/>
        </w:rPr>
      </w:pPr>
    </w:p>
    <w:p w14:paraId="67A46D61" w14:textId="77777777" w:rsidR="00F92028" w:rsidRPr="00C17FB5" w:rsidRDefault="00F92028" w:rsidP="00E678AE">
      <w:pPr>
        <w:ind w:left="-142" w:firstLine="142"/>
        <w:rPr>
          <w:rFonts w:ascii="Arial" w:hAnsi="Arial" w:cs="Arial"/>
          <w:sz w:val="22"/>
          <w:szCs w:val="22"/>
        </w:rPr>
      </w:pPr>
    </w:p>
    <w:p w14:paraId="2A0501D9" w14:textId="77777777" w:rsidR="005F51D9" w:rsidRPr="00E678AE" w:rsidRDefault="005F51D9" w:rsidP="00E678AE">
      <w:pPr>
        <w:pStyle w:val="Paragraphedeliste"/>
        <w:spacing w:after="120"/>
        <w:ind w:left="0"/>
        <w:outlineLvl w:val="0"/>
        <w:rPr>
          <w:rFonts w:ascii="Arial" w:hAnsi="Arial"/>
          <w:szCs w:val="26"/>
        </w:rPr>
      </w:pPr>
    </w:p>
    <w:p w14:paraId="1D24B2FB" w14:textId="77777777" w:rsidR="0049550C" w:rsidRPr="00E678AE" w:rsidRDefault="0049550C" w:rsidP="00E678AE">
      <w:pPr>
        <w:pStyle w:val="Paragraphedeliste"/>
        <w:spacing w:after="120"/>
        <w:ind w:left="0"/>
        <w:outlineLvl w:val="0"/>
        <w:rPr>
          <w:rFonts w:ascii="Arial" w:hAnsi="Arial"/>
          <w:szCs w:val="26"/>
        </w:rPr>
      </w:pPr>
    </w:p>
    <w:p w14:paraId="23F31629" w14:textId="77777777" w:rsidR="002509C0" w:rsidRPr="00E678AE" w:rsidRDefault="002509C0" w:rsidP="00E678AE">
      <w:pPr>
        <w:spacing w:line="360" w:lineRule="auto"/>
        <w:outlineLvl w:val="0"/>
        <w:rPr>
          <w:rFonts w:ascii="Arial" w:hAnsi="Arial"/>
          <w:sz w:val="22"/>
        </w:rPr>
      </w:pPr>
    </w:p>
    <w:p w14:paraId="3FA5E79B" w14:textId="77777777" w:rsidR="002509C0" w:rsidRPr="00E678AE" w:rsidRDefault="002509C0" w:rsidP="00E678AE">
      <w:pPr>
        <w:autoSpaceDE w:val="0"/>
        <w:autoSpaceDN w:val="0"/>
        <w:adjustRightInd w:val="0"/>
        <w:rPr>
          <w:rFonts w:ascii="Arial" w:hAnsi="Arial"/>
          <w:b/>
          <w:bCs/>
          <w:color w:val="000000"/>
          <w:sz w:val="22"/>
          <w:lang w:eastAsia="en-US"/>
        </w:rPr>
      </w:pPr>
    </w:p>
    <w:p w14:paraId="5AB2EE70" w14:textId="77777777" w:rsidR="00D054AC" w:rsidRPr="00E678AE" w:rsidRDefault="00D054AC" w:rsidP="00E678AE">
      <w:pPr>
        <w:autoSpaceDE w:val="0"/>
        <w:autoSpaceDN w:val="0"/>
        <w:adjustRightInd w:val="0"/>
        <w:rPr>
          <w:rFonts w:ascii="Arial" w:hAnsi="Arial"/>
          <w:b/>
          <w:sz w:val="22"/>
        </w:rPr>
      </w:pPr>
    </w:p>
    <w:p w14:paraId="1D722352" w14:textId="77777777" w:rsidR="00D054AC" w:rsidRPr="00E678AE" w:rsidRDefault="00D054AC" w:rsidP="00E678AE">
      <w:pPr>
        <w:spacing w:line="288" w:lineRule="auto"/>
        <w:rPr>
          <w:rFonts w:ascii="Arial" w:hAnsi="Arial"/>
          <w:sz w:val="22"/>
        </w:rPr>
      </w:pPr>
    </w:p>
    <w:p w14:paraId="3EC1B218" w14:textId="77777777" w:rsidR="00D054AC" w:rsidRPr="00E678AE" w:rsidRDefault="00D054AC" w:rsidP="00E678AE">
      <w:pPr>
        <w:spacing w:line="288" w:lineRule="auto"/>
        <w:rPr>
          <w:rFonts w:ascii="Arial" w:hAnsi="Arial"/>
          <w:sz w:val="22"/>
          <w:lang w:val="en-US"/>
        </w:rPr>
      </w:pPr>
    </w:p>
    <w:p w14:paraId="27DA0A21" w14:textId="77777777" w:rsidR="00D054AC" w:rsidRPr="00E678AE" w:rsidRDefault="00D054AC" w:rsidP="00E678AE">
      <w:pPr>
        <w:spacing w:line="288" w:lineRule="auto"/>
        <w:rPr>
          <w:rFonts w:ascii="Arial" w:hAnsi="Arial"/>
          <w:sz w:val="22"/>
          <w:lang w:val="en-US"/>
        </w:rPr>
      </w:pPr>
    </w:p>
    <w:p w14:paraId="72C34B6F" w14:textId="77777777" w:rsidR="00485C51" w:rsidRPr="00E678AE" w:rsidRDefault="00485C51" w:rsidP="00E678AE">
      <w:pPr>
        <w:spacing w:line="288" w:lineRule="auto"/>
        <w:rPr>
          <w:rFonts w:ascii="Arial" w:hAnsi="Arial"/>
          <w:sz w:val="22"/>
          <w:lang w:val="en-US"/>
        </w:rPr>
      </w:pPr>
    </w:p>
    <w:p w14:paraId="4931CB0C" w14:textId="77777777" w:rsidR="00D054AC" w:rsidRPr="00E678AE" w:rsidRDefault="00D054AC" w:rsidP="00E678AE">
      <w:pPr>
        <w:rPr>
          <w:rFonts w:ascii="Arial" w:hAnsi="Arial"/>
          <w:sz w:val="22"/>
          <w:lang w:val="en-US"/>
        </w:rPr>
      </w:pPr>
    </w:p>
    <w:p w14:paraId="16477097" w14:textId="77777777" w:rsidR="00D054AC" w:rsidRPr="00E678AE" w:rsidRDefault="00D054AC" w:rsidP="00E678AE">
      <w:pPr>
        <w:spacing w:line="288" w:lineRule="auto"/>
        <w:rPr>
          <w:rFonts w:ascii="Arial" w:hAnsi="Arial"/>
          <w:sz w:val="22"/>
          <w:lang w:val="en-US"/>
        </w:rPr>
      </w:pPr>
    </w:p>
    <w:p w14:paraId="4DB7138B" w14:textId="77777777" w:rsidR="00D054AC" w:rsidRPr="00E678AE" w:rsidRDefault="00D054AC" w:rsidP="00E678AE">
      <w:pPr>
        <w:spacing w:line="288" w:lineRule="auto"/>
        <w:rPr>
          <w:rFonts w:ascii="Arial" w:hAnsi="Arial"/>
          <w:sz w:val="22"/>
          <w:lang w:val="en-US"/>
        </w:rPr>
      </w:pPr>
    </w:p>
    <w:p w14:paraId="0375884D" w14:textId="77777777" w:rsidR="00D054AC" w:rsidRPr="00E678AE" w:rsidRDefault="00D054AC" w:rsidP="00E678AE">
      <w:pPr>
        <w:spacing w:line="288" w:lineRule="auto"/>
        <w:rPr>
          <w:rFonts w:ascii="Arial" w:hAnsi="Arial"/>
          <w:sz w:val="22"/>
          <w:lang w:val="en-US"/>
        </w:rPr>
      </w:pPr>
    </w:p>
    <w:p w14:paraId="4EFAAC6B" w14:textId="77777777" w:rsidR="00D054AC" w:rsidRPr="00E678AE" w:rsidRDefault="00D054AC" w:rsidP="00E678AE">
      <w:pPr>
        <w:spacing w:line="288" w:lineRule="auto"/>
        <w:rPr>
          <w:rFonts w:ascii="Arial" w:hAnsi="Arial"/>
          <w:sz w:val="22"/>
          <w:lang w:val="en-US"/>
        </w:rPr>
      </w:pPr>
    </w:p>
    <w:p w14:paraId="01B5526D" w14:textId="77777777" w:rsidR="00D054AC" w:rsidRPr="00E678AE" w:rsidRDefault="00D054AC" w:rsidP="00E678AE">
      <w:pPr>
        <w:spacing w:line="288" w:lineRule="auto"/>
        <w:rPr>
          <w:rFonts w:ascii="Arial" w:hAnsi="Arial"/>
          <w:sz w:val="22"/>
          <w:lang w:val="en-US"/>
        </w:rPr>
      </w:pPr>
    </w:p>
    <w:p w14:paraId="2427D300" w14:textId="77777777" w:rsidR="00D054AC" w:rsidRPr="00E678AE" w:rsidRDefault="00D054AC" w:rsidP="00E678AE">
      <w:pPr>
        <w:spacing w:line="288" w:lineRule="auto"/>
        <w:rPr>
          <w:rFonts w:ascii="Arial" w:hAnsi="Arial"/>
          <w:sz w:val="22"/>
          <w:lang w:val="en-US"/>
        </w:rPr>
      </w:pPr>
    </w:p>
    <w:p w14:paraId="26D671B5" w14:textId="77777777" w:rsidR="00D054AC" w:rsidRPr="00E678AE" w:rsidRDefault="00D054AC" w:rsidP="00E678AE">
      <w:pPr>
        <w:spacing w:line="288" w:lineRule="auto"/>
        <w:rPr>
          <w:rFonts w:ascii="Arial" w:hAnsi="Arial"/>
          <w:sz w:val="22"/>
          <w:lang w:val="en-US"/>
        </w:rPr>
      </w:pPr>
    </w:p>
    <w:p w14:paraId="0BD4FAE8" w14:textId="77777777" w:rsidR="00D054AC" w:rsidRPr="00E678AE" w:rsidRDefault="00D054AC" w:rsidP="00E678AE">
      <w:pPr>
        <w:spacing w:line="288" w:lineRule="auto"/>
        <w:rPr>
          <w:rFonts w:ascii="Arial" w:hAnsi="Arial"/>
          <w:sz w:val="22"/>
          <w:lang w:val="en-US"/>
        </w:rPr>
      </w:pPr>
    </w:p>
    <w:p w14:paraId="04AA5B12" w14:textId="77777777" w:rsidR="00D054AC" w:rsidRPr="00E678AE" w:rsidRDefault="00D054AC" w:rsidP="00E678AE">
      <w:pPr>
        <w:spacing w:line="288" w:lineRule="auto"/>
        <w:rPr>
          <w:rFonts w:ascii="Arial" w:hAnsi="Arial"/>
          <w:sz w:val="22"/>
          <w:lang w:val="en-US"/>
        </w:rPr>
      </w:pPr>
    </w:p>
    <w:p w14:paraId="16746B47" w14:textId="77777777" w:rsidR="00D054AC" w:rsidRPr="00E678AE" w:rsidRDefault="00D054AC" w:rsidP="00E678AE">
      <w:pPr>
        <w:spacing w:line="288" w:lineRule="auto"/>
        <w:rPr>
          <w:rFonts w:ascii="Arial" w:hAnsi="Arial"/>
          <w:sz w:val="22"/>
          <w:lang w:val="en-US"/>
        </w:rPr>
      </w:pPr>
    </w:p>
    <w:p w14:paraId="0B443CF1" w14:textId="77777777" w:rsidR="004E22D2" w:rsidRPr="00E678AE" w:rsidRDefault="004E22D2" w:rsidP="00E678AE">
      <w:pPr>
        <w:spacing w:line="288" w:lineRule="auto"/>
        <w:rPr>
          <w:rFonts w:ascii="Arial" w:hAnsi="Arial"/>
          <w:sz w:val="22"/>
          <w:lang w:val="en-US"/>
        </w:rPr>
      </w:pPr>
    </w:p>
    <w:p w14:paraId="53E29B3A" w14:textId="77777777" w:rsidR="00D054AC" w:rsidRPr="00E678AE" w:rsidRDefault="00D054AC" w:rsidP="00E678AE">
      <w:pPr>
        <w:spacing w:line="288" w:lineRule="auto"/>
        <w:rPr>
          <w:rFonts w:ascii="Arial" w:hAnsi="Arial"/>
          <w:sz w:val="22"/>
          <w:lang w:val="en-US"/>
        </w:rPr>
      </w:pPr>
    </w:p>
    <w:p w14:paraId="3769EA52" w14:textId="77777777" w:rsidR="00BA1169" w:rsidRPr="00E678AE" w:rsidRDefault="00BA1169" w:rsidP="00E678AE">
      <w:pPr>
        <w:rPr>
          <w:rFonts w:ascii="Arial" w:hAnsi="Arial"/>
          <w:sz w:val="22"/>
          <w:lang w:val="en-US"/>
        </w:rPr>
      </w:pPr>
    </w:p>
    <w:p w14:paraId="754F14FE" w14:textId="77777777" w:rsidR="00BA1169" w:rsidRPr="00E678AE" w:rsidRDefault="00BA1169" w:rsidP="00E678AE">
      <w:pPr>
        <w:rPr>
          <w:rFonts w:ascii="Arial" w:hAnsi="Arial" w:cs="Arial"/>
          <w:b/>
          <w:sz w:val="22"/>
          <w:lang w:val="en-US" w:eastAsia="en-GB"/>
        </w:rPr>
      </w:pPr>
    </w:p>
    <w:p w14:paraId="75E53FDE" w14:textId="77777777" w:rsidR="00FF78C6" w:rsidRPr="002D5D5E" w:rsidRDefault="00FF78C6" w:rsidP="002D5D5E">
      <w:pPr>
        <w:pStyle w:val="Titre1"/>
        <w:rPr>
          <w:rFonts w:ascii="Arial" w:hAnsi="Arial"/>
          <w:b/>
          <w:sz w:val="22"/>
        </w:rPr>
      </w:pPr>
      <w:bookmarkStart w:id="1" w:name="_Toc282439839"/>
      <w:r w:rsidRPr="002D5D5E">
        <w:rPr>
          <w:rFonts w:ascii="Arial" w:hAnsi="Arial"/>
          <w:b/>
          <w:sz w:val="22"/>
        </w:rPr>
        <w:t>Executive Summary</w:t>
      </w:r>
      <w:bookmarkEnd w:id="1"/>
    </w:p>
    <w:p w14:paraId="76D0218E" w14:textId="77777777" w:rsidR="00DF612B" w:rsidRDefault="00DF612B" w:rsidP="00613A77">
      <w:pPr>
        <w:rPr>
          <w:rFonts w:ascii="Arial" w:hAnsi="Arial" w:cs="Arial"/>
          <w:lang w:eastAsia="ru-RU"/>
        </w:rPr>
      </w:pPr>
    </w:p>
    <w:p w14:paraId="29A432CF" w14:textId="48671503" w:rsidR="00613A77" w:rsidRPr="00E678AE" w:rsidRDefault="00613A77" w:rsidP="00613A77">
      <w:pPr>
        <w:rPr>
          <w:rFonts w:ascii="Arial" w:hAnsi="Arial" w:cs="Arial"/>
          <w:sz w:val="22"/>
          <w:lang w:eastAsia="ru-RU"/>
        </w:rPr>
      </w:pPr>
      <w:r w:rsidRPr="00E678AE">
        <w:rPr>
          <w:rFonts w:ascii="Arial" w:hAnsi="Arial" w:cs="Arial"/>
          <w:sz w:val="22"/>
          <w:lang w:eastAsia="ru-RU"/>
        </w:rPr>
        <w:t>The United Nations Entity for Gender Equality and the Empowerment of Women (UN Women) launched the project “Restoration of the Rights of Women Victims of Sexual Violence in C</w:t>
      </w:r>
      <w:r w:rsidRPr="00E678AE">
        <w:rPr>
          <w:rFonts w:ascii="Arial" w:hAnsi="Arial" w:cs="Arial"/>
          <w:bCs/>
          <w:sz w:val="22"/>
          <w:lang w:val="en-US" w:eastAsia="en-GB"/>
        </w:rPr>
        <w:t>ô</w:t>
      </w:r>
      <w:r w:rsidR="00B26F36">
        <w:rPr>
          <w:rFonts w:ascii="Arial" w:hAnsi="Arial" w:cs="Arial"/>
          <w:sz w:val="22"/>
          <w:lang w:eastAsia="ru-RU"/>
        </w:rPr>
        <w:t>te</w:t>
      </w:r>
      <w:r w:rsidRPr="00E678AE">
        <w:rPr>
          <w:rFonts w:ascii="Arial" w:hAnsi="Arial" w:cs="Arial"/>
          <w:sz w:val="22"/>
          <w:lang w:eastAsia="ru-RU"/>
        </w:rPr>
        <w:t xml:space="preserve"> d’Ivoire” (project 81091/EU Ref. Number IEDDH/2011/267-964). The </w:t>
      </w:r>
      <w:r w:rsidRPr="00E678AE">
        <w:rPr>
          <w:rFonts w:ascii="Arial" w:hAnsi="Arial" w:cs="Arial"/>
          <w:b/>
          <w:sz w:val="22"/>
          <w:lang w:eastAsia="ru-RU"/>
        </w:rPr>
        <w:t>overall development goal</w:t>
      </w:r>
      <w:r w:rsidRPr="00E678AE">
        <w:rPr>
          <w:rFonts w:ascii="Arial" w:hAnsi="Arial" w:cs="Arial"/>
          <w:sz w:val="22"/>
          <w:lang w:eastAsia="ru-RU"/>
        </w:rPr>
        <w:t xml:space="preserve"> is to contribute to the improvement in the conditions of women and girls through protection and promotion of their rights in the context of the post-electoral crisis in C</w:t>
      </w:r>
      <w:r w:rsidRPr="00E678AE">
        <w:rPr>
          <w:rFonts w:ascii="Arial" w:hAnsi="Arial" w:cs="Arial"/>
          <w:bCs/>
          <w:sz w:val="22"/>
          <w:lang w:val="en-US" w:eastAsia="en-GB"/>
        </w:rPr>
        <w:t>ô</w:t>
      </w:r>
      <w:r w:rsidRPr="00E678AE">
        <w:rPr>
          <w:rFonts w:ascii="Arial" w:hAnsi="Arial" w:cs="Arial"/>
          <w:sz w:val="22"/>
          <w:lang w:eastAsia="ru-RU"/>
        </w:rPr>
        <w:t>te d’Ivoire. The project, generously funded by the European Union, is designed to provide psychological, medical, legal, judicial and community support to 70 survivors of sexual violence in Abobo, Danané, Duékoué, Man, and Yopougon.</w:t>
      </w:r>
      <w:r w:rsidRPr="00E678AE">
        <w:rPr>
          <w:rFonts w:ascii="Arial" w:hAnsi="Arial" w:cs="Arial"/>
          <w:color w:val="222222"/>
          <w:sz w:val="22"/>
        </w:rPr>
        <w:t xml:space="preserve"> </w:t>
      </w:r>
      <w:r>
        <w:rPr>
          <w:rFonts w:ascii="Arial" w:hAnsi="Arial" w:cs="Arial"/>
          <w:sz w:val="22"/>
          <w:lang w:eastAsia="ru-RU"/>
        </w:rPr>
        <w:t xml:space="preserve">This final report covers the period </w:t>
      </w:r>
      <w:r w:rsidR="00E81A7C">
        <w:rPr>
          <w:rFonts w:ascii="Arial" w:hAnsi="Arial" w:cs="Arial"/>
          <w:sz w:val="22"/>
          <w:lang w:eastAsia="ru-RU"/>
        </w:rPr>
        <w:t>November 2011</w:t>
      </w:r>
      <w:r>
        <w:rPr>
          <w:rFonts w:ascii="Arial" w:hAnsi="Arial" w:cs="Arial"/>
          <w:sz w:val="22"/>
          <w:lang w:eastAsia="ru-RU"/>
        </w:rPr>
        <w:t xml:space="preserve"> to December 2013</w:t>
      </w:r>
      <w:r w:rsidRPr="00E678AE">
        <w:rPr>
          <w:rFonts w:ascii="Arial" w:hAnsi="Arial" w:cs="Arial"/>
          <w:sz w:val="22"/>
          <w:lang w:eastAsia="ru-RU"/>
        </w:rPr>
        <w:t>.</w:t>
      </w:r>
    </w:p>
    <w:p w14:paraId="1B3DEA2C" w14:textId="77777777" w:rsidR="00613A77" w:rsidRPr="00E678AE" w:rsidRDefault="00613A77" w:rsidP="00613A77">
      <w:pPr>
        <w:ind w:right="-180"/>
        <w:rPr>
          <w:rFonts w:ascii="Arial" w:hAnsi="Arial" w:cs="Arial"/>
          <w:sz w:val="22"/>
          <w:szCs w:val="22"/>
          <w:lang w:eastAsia="ru-RU"/>
        </w:rPr>
      </w:pPr>
    </w:p>
    <w:p w14:paraId="314D4B97" w14:textId="77777777" w:rsidR="00613A77" w:rsidRPr="00613A77" w:rsidRDefault="00613A77" w:rsidP="00613A77">
      <w:pPr>
        <w:ind w:right="-180"/>
        <w:rPr>
          <w:rFonts w:ascii="Arial" w:hAnsi="Arial" w:cs="Arial"/>
          <w:sz w:val="22"/>
          <w:lang w:eastAsia="ru-RU"/>
        </w:rPr>
      </w:pPr>
      <w:r w:rsidRPr="00613A77">
        <w:rPr>
          <w:rFonts w:ascii="Arial" w:hAnsi="Arial" w:cs="Arial"/>
          <w:sz w:val="22"/>
          <w:lang w:eastAsia="ru-RU"/>
        </w:rPr>
        <w:t xml:space="preserve">The expected </w:t>
      </w:r>
      <w:r w:rsidRPr="00613A77">
        <w:rPr>
          <w:rFonts w:ascii="Arial" w:hAnsi="Arial" w:cs="Arial"/>
          <w:b/>
          <w:sz w:val="22"/>
          <w:lang w:eastAsia="ru-RU"/>
        </w:rPr>
        <w:t>outcomes</w:t>
      </w:r>
      <w:r w:rsidRPr="00613A77">
        <w:rPr>
          <w:rFonts w:ascii="Arial" w:hAnsi="Arial" w:cs="Arial"/>
          <w:sz w:val="22"/>
          <w:lang w:eastAsia="ru-RU"/>
        </w:rPr>
        <w:t xml:space="preserve"> of the project were: </w:t>
      </w:r>
    </w:p>
    <w:p w14:paraId="7D599CC5" w14:textId="77777777" w:rsidR="00613A77" w:rsidRPr="00613A77" w:rsidRDefault="00613A77" w:rsidP="00613A77">
      <w:pPr>
        <w:ind w:right="-180" w:firstLine="720"/>
        <w:rPr>
          <w:rFonts w:ascii="Arial" w:hAnsi="Arial" w:cs="Arial"/>
          <w:sz w:val="22"/>
          <w:lang w:eastAsia="ru-RU"/>
        </w:rPr>
      </w:pPr>
    </w:p>
    <w:p w14:paraId="71E02541" w14:textId="77777777" w:rsidR="00E94081" w:rsidRDefault="00E94081" w:rsidP="00E94081">
      <w:pPr>
        <w:pStyle w:val="Paragraphedeliste"/>
        <w:numPr>
          <w:ilvl w:val="0"/>
          <w:numId w:val="46"/>
        </w:numPr>
        <w:spacing w:line="240" w:lineRule="auto"/>
        <w:ind w:right="-180"/>
        <w:rPr>
          <w:rFonts w:ascii="Arial" w:hAnsi="Arial" w:cs="Arial"/>
          <w:lang w:eastAsia="ru-RU"/>
        </w:rPr>
      </w:pPr>
      <w:r>
        <w:rPr>
          <w:rFonts w:ascii="Arial" w:hAnsi="Arial" w:cs="Arial"/>
          <w:lang w:eastAsia="ru-RU"/>
        </w:rPr>
        <w:t>T</w:t>
      </w:r>
      <w:r w:rsidR="00613A77" w:rsidRPr="00E94081">
        <w:rPr>
          <w:rFonts w:ascii="Arial" w:hAnsi="Arial" w:cs="Arial"/>
          <w:lang w:eastAsia="ru-RU"/>
        </w:rPr>
        <w:t>he survivors of sexual violence receive quality holistic support through coordinated and strategic partnerships.</w:t>
      </w:r>
    </w:p>
    <w:p w14:paraId="3F0219D6" w14:textId="77777777" w:rsidR="00E94081" w:rsidRDefault="00E94081" w:rsidP="00E94081">
      <w:pPr>
        <w:pStyle w:val="Paragraphedeliste"/>
        <w:spacing w:line="240" w:lineRule="auto"/>
        <w:ind w:right="-180"/>
        <w:rPr>
          <w:rFonts w:ascii="Arial" w:hAnsi="Arial" w:cs="Arial"/>
          <w:lang w:eastAsia="ru-RU"/>
        </w:rPr>
      </w:pPr>
    </w:p>
    <w:p w14:paraId="4EA5FDE2" w14:textId="77777777" w:rsidR="00E94081" w:rsidRDefault="00613A77" w:rsidP="00E94081">
      <w:pPr>
        <w:pStyle w:val="Paragraphedeliste"/>
        <w:numPr>
          <w:ilvl w:val="0"/>
          <w:numId w:val="46"/>
        </w:numPr>
        <w:spacing w:after="0" w:line="240" w:lineRule="auto"/>
        <w:ind w:right="-181"/>
        <w:rPr>
          <w:rFonts w:ascii="Arial" w:hAnsi="Arial" w:cs="Arial"/>
          <w:lang w:eastAsia="ru-RU"/>
        </w:rPr>
      </w:pPr>
      <w:r w:rsidRPr="00E94081">
        <w:rPr>
          <w:rFonts w:ascii="Arial" w:hAnsi="Arial" w:cs="Arial"/>
          <w:lang w:eastAsia="ru-RU"/>
        </w:rPr>
        <w:t xml:space="preserve">Survivors of sexual violence and other community members take ownership of </w:t>
      </w:r>
      <w:r w:rsidRPr="00E94081">
        <w:rPr>
          <w:rFonts w:ascii="Arial" w:hAnsi="Arial" w:cs="Arial"/>
          <w:lang w:eastAsia="en-GB"/>
        </w:rPr>
        <w:t xml:space="preserve">information, networks and other services, enabling them to </w:t>
      </w:r>
      <w:r w:rsidR="00E94081">
        <w:rPr>
          <w:rFonts w:ascii="Arial" w:hAnsi="Arial" w:cs="Arial"/>
          <w:lang w:eastAsia="en-GB"/>
        </w:rPr>
        <w:t>enjoy their rights and services.</w:t>
      </w:r>
    </w:p>
    <w:p w14:paraId="5109AA75" w14:textId="77777777" w:rsidR="00E94081" w:rsidRPr="00E94081" w:rsidRDefault="00E94081" w:rsidP="00E94081">
      <w:pPr>
        <w:ind w:right="-181"/>
        <w:rPr>
          <w:rFonts w:ascii="Arial" w:hAnsi="Arial" w:cs="Arial"/>
          <w:lang w:eastAsia="en-GB"/>
        </w:rPr>
      </w:pPr>
    </w:p>
    <w:p w14:paraId="7ADD1ECC" w14:textId="77777777" w:rsidR="00E94081" w:rsidRDefault="00613A77" w:rsidP="00E94081">
      <w:pPr>
        <w:pStyle w:val="Paragraphedeliste"/>
        <w:numPr>
          <w:ilvl w:val="0"/>
          <w:numId w:val="46"/>
        </w:numPr>
        <w:spacing w:after="0" w:line="240" w:lineRule="auto"/>
        <w:ind w:right="-181"/>
        <w:rPr>
          <w:rFonts w:ascii="Arial" w:hAnsi="Arial" w:cs="Arial"/>
          <w:lang w:eastAsia="ru-RU"/>
        </w:rPr>
      </w:pPr>
      <w:r w:rsidRPr="00E94081">
        <w:rPr>
          <w:rFonts w:ascii="Arial" w:hAnsi="Arial" w:cs="Arial"/>
          <w:lang w:eastAsia="en-GB"/>
        </w:rPr>
        <w:t>The number of survivors of sexual violence benefitting from psychosocial and medical support in the areas of project intervention is increased to at least 50 per cent (from a baseline of eight per cent).</w:t>
      </w:r>
    </w:p>
    <w:p w14:paraId="0FF35F37" w14:textId="77777777" w:rsidR="00E94081" w:rsidRPr="00E94081" w:rsidRDefault="00E94081" w:rsidP="00E94081">
      <w:pPr>
        <w:ind w:right="-181"/>
        <w:rPr>
          <w:rFonts w:ascii="Arial" w:hAnsi="Arial" w:cs="Arial"/>
          <w:lang w:eastAsia="ru-RU"/>
        </w:rPr>
      </w:pPr>
    </w:p>
    <w:p w14:paraId="06987210" w14:textId="77777777" w:rsidR="00E94081" w:rsidRDefault="00613A77" w:rsidP="00E94081">
      <w:pPr>
        <w:pStyle w:val="Paragraphedeliste"/>
        <w:numPr>
          <w:ilvl w:val="0"/>
          <w:numId w:val="46"/>
        </w:numPr>
        <w:spacing w:after="0" w:line="240" w:lineRule="auto"/>
        <w:ind w:right="-181"/>
        <w:rPr>
          <w:rFonts w:ascii="Arial" w:hAnsi="Arial" w:cs="Arial"/>
          <w:lang w:eastAsia="ru-RU"/>
        </w:rPr>
      </w:pPr>
      <w:r w:rsidRPr="00E94081">
        <w:rPr>
          <w:rFonts w:ascii="Arial" w:hAnsi="Arial" w:cs="Arial"/>
          <w:lang w:eastAsia="en-GB"/>
        </w:rPr>
        <w:t xml:space="preserve">Seventy survivors of sexual violence documented in project areas have access to at least one form of justice (from a </w:t>
      </w:r>
      <w:r w:rsidR="00E94081">
        <w:rPr>
          <w:rFonts w:ascii="Arial" w:hAnsi="Arial" w:cs="Arial"/>
          <w:lang w:eastAsia="en-GB"/>
        </w:rPr>
        <w:t>baseline of zero).</w:t>
      </w:r>
    </w:p>
    <w:p w14:paraId="215C8251" w14:textId="77777777" w:rsidR="00E94081" w:rsidRPr="00E94081" w:rsidRDefault="00E94081" w:rsidP="001F093D">
      <w:pPr>
        <w:ind w:right="-181"/>
        <w:rPr>
          <w:rFonts w:ascii="Arial" w:hAnsi="Arial" w:cs="Arial"/>
          <w:lang w:eastAsia="en-GB"/>
        </w:rPr>
      </w:pPr>
    </w:p>
    <w:p w14:paraId="7500213C" w14:textId="77777777" w:rsidR="00613A77" w:rsidRPr="00E94081" w:rsidRDefault="00613A77" w:rsidP="001F093D">
      <w:pPr>
        <w:pStyle w:val="Paragraphedeliste"/>
        <w:numPr>
          <w:ilvl w:val="0"/>
          <w:numId w:val="46"/>
        </w:numPr>
        <w:spacing w:after="0" w:line="240" w:lineRule="auto"/>
        <w:ind w:right="-181"/>
        <w:rPr>
          <w:rFonts w:ascii="Arial" w:hAnsi="Arial" w:cs="Arial"/>
          <w:lang w:eastAsia="ru-RU"/>
        </w:rPr>
      </w:pPr>
      <w:r w:rsidRPr="00E94081">
        <w:rPr>
          <w:rFonts w:ascii="Arial" w:hAnsi="Arial" w:cs="Arial"/>
          <w:lang w:eastAsia="en-GB"/>
        </w:rPr>
        <w:t>The number of female victims of sexual violence who seek and receive assistance through community-based prevention systems (“peace huts”) is increased.</w:t>
      </w:r>
    </w:p>
    <w:p w14:paraId="2107E366" w14:textId="77777777" w:rsidR="00E94081" w:rsidRDefault="00E94081" w:rsidP="00613A77">
      <w:pPr>
        <w:ind w:right="-180"/>
        <w:rPr>
          <w:rFonts w:ascii="Arial" w:hAnsi="Arial" w:cs="Arial"/>
          <w:sz w:val="22"/>
          <w:lang w:eastAsia="en-GB"/>
        </w:rPr>
      </w:pPr>
    </w:p>
    <w:p w14:paraId="46AB8969" w14:textId="621A79FE" w:rsidR="00613A77" w:rsidRPr="00B24F2C" w:rsidRDefault="00E94081" w:rsidP="00613A77">
      <w:pPr>
        <w:ind w:right="-180"/>
        <w:rPr>
          <w:rFonts w:ascii="Arial" w:hAnsi="Arial" w:cs="Arial"/>
          <w:sz w:val="22"/>
          <w:lang w:eastAsia="en-GB"/>
        </w:rPr>
      </w:pPr>
      <w:r>
        <w:rPr>
          <w:rFonts w:ascii="Arial" w:hAnsi="Arial" w:cs="Arial"/>
          <w:sz w:val="22"/>
          <w:lang w:eastAsia="en-GB"/>
        </w:rPr>
        <w:t>The project was</w:t>
      </w:r>
      <w:r w:rsidR="00613A77" w:rsidRPr="00B24F2C">
        <w:rPr>
          <w:rFonts w:ascii="Arial" w:hAnsi="Arial" w:cs="Arial"/>
          <w:sz w:val="22"/>
          <w:lang w:eastAsia="en-GB"/>
        </w:rPr>
        <w:t xml:space="preserve"> implemented in collaboration with the Ministry of </w:t>
      </w:r>
      <w:r w:rsidRPr="00E94081">
        <w:rPr>
          <w:rFonts w:ascii="Arial" w:hAnsi="Arial" w:cs="Arial"/>
          <w:sz w:val="22"/>
          <w:lang w:eastAsia="en-GB"/>
        </w:rPr>
        <w:t>Solidarity, Family, Women and Children</w:t>
      </w:r>
      <w:r w:rsidR="00613A77" w:rsidRPr="00B24F2C">
        <w:rPr>
          <w:rFonts w:ascii="Arial" w:hAnsi="Arial" w:cs="Arial"/>
          <w:sz w:val="22"/>
          <w:lang w:eastAsia="en-GB"/>
        </w:rPr>
        <w:t>. UN Women formed partnerships with three non-governmental organizations: the Association of Female</w:t>
      </w:r>
      <w:r w:rsidR="001D3FBF">
        <w:rPr>
          <w:rFonts w:ascii="Arial" w:hAnsi="Arial" w:cs="Arial"/>
          <w:sz w:val="22"/>
          <w:lang w:eastAsia="en-GB"/>
        </w:rPr>
        <w:t xml:space="preserve"> Jurists of Cote d’Ivoire</w:t>
      </w:r>
      <w:r w:rsidR="00613A77" w:rsidRPr="00B24F2C">
        <w:rPr>
          <w:rFonts w:ascii="Arial" w:hAnsi="Arial" w:cs="Arial"/>
          <w:sz w:val="22"/>
          <w:lang w:eastAsia="en-GB"/>
        </w:rPr>
        <w:t xml:space="preserve">, the </w:t>
      </w:r>
      <w:r>
        <w:rPr>
          <w:rFonts w:ascii="Arial" w:hAnsi="Arial" w:cs="Arial"/>
          <w:sz w:val="22"/>
          <w:lang w:eastAsia="en-GB"/>
        </w:rPr>
        <w:t xml:space="preserve">West </w:t>
      </w:r>
      <w:r w:rsidR="00613A77" w:rsidRPr="00B24F2C">
        <w:rPr>
          <w:rFonts w:ascii="Arial" w:hAnsi="Arial" w:cs="Arial"/>
          <w:sz w:val="22"/>
          <w:lang w:eastAsia="en-GB"/>
        </w:rPr>
        <w:t>African N</w:t>
      </w:r>
      <w:r w:rsidR="001D3FBF">
        <w:rPr>
          <w:rFonts w:ascii="Arial" w:hAnsi="Arial" w:cs="Arial"/>
          <w:sz w:val="22"/>
          <w:lang w:eastAsia="en-GB"/>
        </w:rPr>
        <w:t>etwork for Peacebuilding</w:t>
      </w:r>
      <w:r w:rsidR="00613A77" w:rsidRPr="00B24F2C">
        <w:rPr>
          <w:rFonts w:ascii="Arial" w:hAnsi="Arial" w:cs="Arial"/>
          <w:sz w:val="22"/>
          <w:lang w:eastAsia="en-GB"/>
        </w:rPr>
        <w:t xml:space="preserve"> and the Interna</w:t>
      </w:r>
      <w:r w:rsidR="001D3FBF">
        <w:rPr>
          <w:rFonts w:ascii="Arial" w:hAnsi="Arial" w:cs="Arial"/>
          <w:sz w:val="22"/>
          <w:lang w:eastAsia="en-GB"/>
        </w:rPr>
        <w:t>tional Rescue Committee</w:t>
      </w:r>
      <w:r w:rsidR="001F093D">
        <w:rPr>
          <w:rFonts w:ascii="Arial" w:hAnsi="Arial" w:cs="Arial"/>
          <w:sz w:val="22"/>
          <w:lang w:eastAsia="en-GB"/>
        </w:rPr>
        <w:t xml:space="preserve">. </w:t>
      </w:r>
      <w:r w:rsidR="001D3FBF">
        <w:rPr>
          <w:rFonts w:ascii="Arial" w:hAnsi="Arial" w:cs="Arial"/>
          <w:sz w:val="22"/>
          <w:lang w:eastAsia="en-GB"/>
        </w:rPr>
        <w:t xml:space="preserve">The </w:t>
      </w:r>
      <w:r w:rsidR="001D3FBF" w:rsidRPr="00B24F2C">
        <w:rPr>
          <w:rFonts w:ascii="Arial" w:hAnsi="Arial" w:cs="Arial"/>
          <w:sz w:val="22"/>
          <w:lang w:eastAsia="en-GB"/>
        </w:rPr>
        <w:t>Association of Female Jurists of Cote d’Ivoire</w:t>
      </w:r>
      <w:r w:rsidR="001F093D">
        <w:rPr>
          <w:rFonts w:ascii="Arial" w:hAnsi="Arial" w:cs="Arial"/>
          <w:sz w:val="22"/>
          <w:lang w:eastAsia="en-GB"/>
        </w:rPr>
        <w:t xml:space="preserve"> provided</w:t>
      </w:r>
      <w:r w:rsidR="00613A77" w:rsidRPr="00B24F2C">
        <w:rPr>
          <w:rFonts w:ascii="Arial" w:hAnsi="Arial" w:cs="Arial"/>
          <w:sz w:val="22"/>
          <w:lang w:eastAsia="en-GB"/>
        </w:rPr>
        <w:t xml:space="preserve"> legal and ju</w:t>
      </w:r>
      <w:r w:rsidR="001F093D">
        <w:rPr>
          <w:rFonts w:ascii="Arial" w:hAnsi="Arial" w:cs="Arial"/>
          <w:sz w:val="22"/>
          <w:lang w:eastAsia="en-GB"/>
        </w:rPr>
        <w:t xml:space="preserve">dicial support; </w:t>
      </w:r>
      <w:r w:rsidR="001D3FBF">
        <w:rPr>
          <w:rFonts w:ascii="Arial" w:hAnsi="Arial" w:cs="Arial"/>
          <w:sz w:val="22"/>
          <w:lang w:eastAsia="en-GB"/>
        </w:rPr>
        <w:t xml:space="preserve">the </w:t>
      </w:r>
      <w:r w:rsidR="001D3FBF" w:rsidRPr="00B24F2C">
        <w:rPr>
          <w:rFonts w:ascii="Arial" w:hAnsi="Arial" w:cs="Arial"/>
          <w:sz w:val="22"/>
          <w:lang w:eastAsia="en-GB"/>
        </w:rPr>
        <w:t>Interna</w:t>
      </w:r>
      <w:r w:rsidR="001D3FBF">
        <w:rPr>
          <w:rFonts w:ascii="Arial" w:hAnsi="Arial" w:cs="Arial"/>
          <w:sz w:val="22"/>
          <w:lang w:eastAsia="en-GB"/>
        </w:rPr>
        <w:t>tional Rescue Committee</w:t>
      </w:r>
      <w:r w:rsidR="001F093D">
        <w:rPr>
          <w:rFonts w:ascii="Arial" w:hAnsi="Arial" w:cs="Arial"/>
          <w:sz w:val="22"/>
          <w:lang w:eastAsia="en-GB"/>
        </w:rPr>
        <w:t xml:space="preserve"> provided psychosocial support; and </w:t>
      </w:r>
      <w:r w:rsidR="001D3FBF">
        <w:rPr>
          <w:rFonts w:ascii="Arial" w:hAnsi="Arial" w:cs="Arial"/>
          <w:sz w:val="22"/>
          <w:lang w:eastAsia="en-GB"/>
        </w:rPr>
        <w:t xml:space="preserve">the West </w:t>
      </w:r>
      <w:r w:rsidR="001D3FBF" w:rsidRPr="00B24F2C">
        <w:rPr>
          <w:rFonts w:ascii="Arial" w:hAnsi="Arial" w:cs="Arial"/>
          <w:sz w:val="22"/>
          <w:lang w:eastAsia="en-GB"/>
        </w:rPr>
        <w:t>African Network for Peacebuilding</w:t>
      </w:r>
      <w:r w:rsidR="001F093D">
        <w:rPr>
          <w:rFonts w:ascii="Arial" w:hAnsi="Arial" w:cs="Arial"/>
          <w:sz w:val="22"/>
          <w:lang w:eastAsia="en-GB"/>
        </w:rPr>
        <w:t xml:space="preserve"> engaged</w:t>
      </w:r>
      <w:r w:rsidR="00613A77" w:rsidRPr="00B24F2C">
        <w:rPr>
          <w:rFonts w:ascii="Arial" w:hAnsi="Arial" w:cs="Arial"/>
          <w:sz w:val="22"/>
          <w:lang w:eastAsia="en-GB"/>
        </w:rPr>
        <w:t xml:space="preserve"> in community mobilization. Four joint plans were developed and implemented during the reporting period, including a communications plan.</w:t>
      </w:r>
    </w:p>
    <w:p w14:paraId="3DC35451" w14:textId="77777777" w:rsidR="00FF78C6" w:rsidRPr="00E678AE" w:rsidRDefault="00FF78C6" w:rsidP="00E678AE">
      <w:pPr>
        <w:ind w:right="-180"/>
        <w:rPr>
          <w:rFonts w:ascii="Arial" w:hAnsi="Arial" w:cs="Arial"/>
          <w:sz w:val="22"/>
          <w:lang w:eastAsia="en-GB"/>
        </w:rPr>
      </w:pPr>
    </w:p>
    <w:p w14:paraId="098672BB" w14:textId="77777777" w:rsidR="006822B3" w:rsidRPr="00E678AE" w:rsidRDefault="00C479E7" w:rsidP="00E678AE">
      <w:pPr>
        <w:ind w:right="-180"/>
        <w:rPr>
          <w:rFonts w:ascii="Arial" w:hAnsi="Arial" w:cs="Arial"/>
          <w:sz w:val="22"/>
          <w:lang w:eastAsia="en-GB"/>
        </w:rPr>
      </w:pPr>
      <w:r>
        <w:rPr>
          <w:rFonts w:ascii="Arial" w:hAnsi="Arial" w:cs="Arial"/>
          <w:sz w:val="22"/>
          <w:lang w:eastAsia="en-GB"/>
        </w:rPr>
        <w:t>Among the key results</w:t>
      </w:r>
      <w:r w:rsidR="00FF78C6" w:rsidRPr="00E678AE">
        <w:rPr>
          <w:rFonts w:ascii="Arial" w:hAnsi="Arial" w:cs="Arial"/>
          <w:sz w:val="22"/>
          <w:lang w:eastAsia="en-GB"/>
        </w:rPr>
        <w:t xml:space="preserve"> of the project </w:t>
      </w:r>
      <w:r>
        <w:rPr>
          <w:rFonts w:ascii="Arial" w:hAnsi="Arial" w:cs="Arial"/>
          <w:sz w:val="22"/>
          <w:lang w:eastAsia="en-GB"/>
        </w:rPr>
        <w:t>is</w:t>
      </w:r>
      <w:r w:rsidR="00FF78C6" w:rsidRPr="00E678AE">
        <w:rPr>
          <w:rFonts w:ascii="Arial" w:hAnsi="Arial" w:cs="Arial"/>
          <w:sz w:val="22"/>
          <w:lang w:eastAsia="en-GB"/>
        </w:rPr>
        <w:t xml:space="preserve"> </w:t>
      </w:r>
      <w:r>
        <w:rPr>
          <w:rFonts w:ascii="Arial" w:hAnsi="Arial" w:cs="Arial"/>
          <w:sz w:val="22"/>
          <w:lang w:eastAsia="en-GB"/>
        </w:rPr>
        <w:t>a 77 per cent</w:t>
      </w:r>
      <w:r w:rsidR="00FF78C6" w:rsidRPr="00E678AE">
        <w:rPr>
          <w:rFonts w:ascii="Arial" w:hAnsi="Arial" w:cs="Arial"/>
          <w:sz w:val="22"/>
          <w:lang w:eastAsia="en-GB"/>
        </w:rPr>
        <w:t xml:space="preserve"> increase in legal and judicial support to survivors of sexual violence during the post-election crisis</w:t>
      </w:r>
      <w:r w:rsidR="006822B3" w:rsidRPr="00E678AE">
        <w:rPr>
          <w:rFonts w:ascii="Arial" w:hAnsi="Arial" w:cs="Arial"/>
          <w:sz w:val="22"/>
          <w:lang w:eastAsia="en-GB"/>
        </w:rPr>
        <w:t>.</w:t>
      </w:r>
      <w:r w:rsidR="006822B3" w:rsidRPr="00E678AE" w:rsidDel="006822B3">
        <w:rPr>
          <w:rFonts w:ascii="Arial" w:hAnsi="Arial" w:cs="Arial"/>
          <w:sz w:val="22"/>
          <w:lang w:eastAsia="en-GB"/>
        </w:rPr>
        <w:t xml:space="preserve"> </w:t>
      </w:r>
      <w:r w:rsidR="00FF78C6" w:rsidRPr="00E678AE">
        <w:rPr>
          <w:rFonts w:ascii="Arial" w:hAnsi="Arial" w:cs="Arial"/>
          <w:sz w:val="22"/>
          <w:lang w:eastAsia="en-GB"/>
        </w:rPr>
        <w:t>Seventy survivors of sexual violence were identified (including widows, disabled women, and indigent or underage girls</w:t>
      </w:r>
      <w:r>
        <w:rPr>
          <w:rFonts w:ascii="Arial" w:hAnsi="Arial" w:cs="Arial"/>
          <w:sz w:val="22"/>
          <w:lang w:eastAsia="en-GB"/>
        </w:rPr>
        <w:t>)</w:t>
      </w:r>
      <w:r w:rsidR="00FF78C6" w:rsidRPr="00E678AE">
        <w:rPr>
          <w:rFonts w:ascii="Arial" w:hAnsi="Arial" w:cs="Arial"/>
          <w:sz w:val="22"/>
          <w:lang w:eastAsia="en-GB"/>
        </w:rPr>
        <w:t xml:space="preserve">, with 67 per cent of them </w:t>
      </w:r>
      <w:r w:rsidR="00C439AD">
        <w:rPr>
          <w:rFonts w:ascii="Arial" w:hAnsi="Arial" w:cs="Arial"/>
          <w:sz w:val="22"/>
          <w:lang w:eastAsia="en-GB"/>
        </w:rPr>
        <w:t>signing</w:t>
      </w:r>
      <w:r w:rsidR="00FF78C6" w:rsidRPr="00E678AE">
        <w:rPr>
          <w:rFonts w:ascii="Arial" w:hAnsi="Arial" w:cs="Arial"/>
          <w:sz w:val="22"/>
          <w:lang w:eastAsia="en-GB"/>
        </w:rPr>
        <w:t xml:space="preserve"> </w:t>
      </w:r>
      <w:r>
        <w:rPr>
          <w:rFonts w:ascii="Arial" w:hAnsi="Arial" w:cs="Arial"/>
          <w:sz w:val="22"/>
          <w:lang w:eastAsia="en-GB"/>
        </w:rPr>
        <w:t>up to receive</w:t>
      </w:r>
      <w:r w:rsidR="00FF78C6" w:rsidRPr="00E678AE">
        <w:rPr>
          <w:rFonts w:ascii="Arial" w:hAnsi="Arial" w:cs="Arial"/>
          <w:sz w:val="22"/>
          <w:lang w:eastAsia="en-GB"/>
        </w:rPr>
        <w:t xml:space="preserve"> psychosocial and/or medical support </w:t>
      </w:r>
      <w:r>
        <w:rPr>
          <w:rFonts w:ascii="Arial" w:hAnsi="Arial" w:cs="Arial"/>
          <w:sz w:val="22"/>
          <w:lang w:eastAsia="en-GB"/>
        </w:rPr>
        <w:t>services</w:t>
      </w:r>
      <w:r w:rsidR="00FF78C6" w:rsidRPr="00E678AE">
        <w:rPr>
          <w:rFonts w:ascii="Arial" w:hAnsi="Arial" w:cs="Arial"/>
          <w:sz w:val="22"/>
          <w:lang w:eastAsia="en-GB"/>
        </w:rPr>
        <w:t>. Fifty-four survivors received legal assistance</w:t>
      </w:r>
      <w:r>
        <w:rPr>
          <w:rFonts w:ascii="Arial" w:hAnsi="Arial" w:cs="Arial"/>
          <w:sz w:val="22"/>
          <w:lang w:eastAsia="en-GB"/>
        </w:rPr>
        <w:t>,</w:t>
      </w:r>
      <w:r w:rsidR="00FF78C6" w:rsidRPr="00E678AE">
        <w:rPr>
          <w:rFonts w:ascii="Arial" w:hAnsi="Arial" w:cs="Arial"/>
          <w:sz w:val="22"/>
          <w:lang w:eastAsia="en-GB"/>
        </w:rPr>
        <w:t xml:space="preserve"> and 54 judicial complaints were filed with courts after medical examination. </w:t>
      </w:r>
    </w:p>
    <w:p w14:paraId="05EC3878" w14:textId="77777777" w:rsidR="00430088" w:rsidRPr="00E678AE" w:rsidRDefault="00430088" w:rsidP="00E678AE">
      <w:pPr>
        <w:ind w:right="-180"/>
        <w:rPr>
          <w:rFonts w:ascii="Arial" w:hAnsi="Arial" w:cs="Arial"/>
          <w:sz w:val="22"/>
          <w:lang w:eastAsia="en-GB"/>
        </w:rPr>
      </w:pPr>
    </w:p>
    <w:p w14:paraId="523F007A" w14:textId="77777777" w:rsidR="00FF78C6" w:rsidRPr="00E678AE" w:rsidRDefault="00B24F2C" w:rsidP="00E678AE">
      <w:pPr>
        <w:ind w:right="-180"/>
        <w:rPr>
          <w:rFonts w:ascii="Arial" w:hAnsi="Arial" w:cs="Arial"/>
          <w:sz w:val="22"/>
          <w:lang w:eastAsia="en-GB"/>
        </w:rPr>
      </w:pPr>
      <w:r>
        <w:rPr>
          <w:rFonts w:ascii="Arial" w:hAnsi="Arial" w:cs="Arial"/>
          <w:sz w:val="22"/>
          <w:lang w:eastAsia="en-GB"/>
        </w:rPr>
        <w:t>Over 2,8</w:t>
      </w:r>
      <w:r w:rsidR="00C479E7">
        <w:rPr>
          <w:rFonts w:ascii="Arial" w:hAnsi="Arial" w:cs="Arial"/>
          <w:sz w:val="22"/>
          <w:lang w:eastAsia="en-GB"/>
        </w:rPr>
        <w:t>00</w:t>
      </w:r>
      <w:r>
        <w:rPr>
          <w:rFonts w:ascii="Arial" w:hAnsi="Arial" w:cs="Arial"/>
          <w:sz w:val="22"/>
          <w:lang w:eastAsia="en-GB"/>
        </w:rPr>
        <w:t xml:space="preserve"> people (including 2,</w:t>
      </w:r>
      <w:r w:rsidR="00FF78C6" w:rsidRPr="00E678AE">
        <w:rPr>
          <w:rFonts w:ascii="Arial" w:hAnsi="Arial" w:cs="Arial"/>
          <w:sz w:val="22"/>
          <w:lang w:eastAsia="en-GB"/>
        </w:rPr>
        <w:t xml:space="preserve">002 women and 827 men) visited the peace huts </w:t>
      </w:r>
      <w:r w:rsidR="00C479E7">
        <w:rPr>
          <w:rFonts w:ascii="Arial" w:hAnsi="Arial" w:cs="Arial"/>
          <w:sz w:val="22"/>
          <w:lang w:eastAsia="en-GB"/>
        </w:rPr>
        <w:t xml:space="preserve">established by the project </w:t>
      </w:r>
      <w:r w:rsidR="00FF78C6" w:rsidRPr="00E678AE">
        <w:rPr>
          <w:rFonts w:ascii="Arial" w:hAnsi="Arial" w:cs="Arial"/>
          <w:sz w:val="22"/>
          <w:lang w:eastAsia="en-GB"/>
        </w:rPr>
        <w:t xml:space="preserve">to receive assistance and advice relating to gender-based violence. They </w:t>
      </w:r>
      <w:r w:rsidR="00FF78C6" w:rsidRPr="00E678AE">
        <w:rPr>
          <w:rFonts w:ascii="Arial" w:hAnsi="Arial" w:cs="Arial"/>
          <w:sz w:val="22"/>
          <w:lang w:eastAsia="en-GB"/>
        </w:rPr>
        <w:lastRenderedPageBreak/>
        <w:t xml:space="preserve">included 158 survivors of sexual violence </w:t>
      </w:r>
      <w:r w:rsidR="001F093D">
        <w:rPr>
          <w:rFonts w:ascii="Arial" w:hAnsi="Arial" w:cs="Arial"/>
          <w:sz w:val="22"/>
          <w:lang w:eastAsia="en-GB"/>
        </w:rPr>
        <w:t xml:space="preserve">that were </w:t>
      </w:r>
      <w:r w:rsidR="00FF78C6" w:rsidRPr="00E678AE">
        <w:rPr>
          <w:rFonts w:ascii="Arial" w:hAnsi="Arial" w:cs="Arial"/>
          <w:sz w:val="22"/>
          <w:lang w:eastAsia="en-GB"/>
        </w:rPr>
        <w:t xml:space="preserve">cared for by women community leaders in charge of the peace huts. The peace huts were seen </w:t>
      </w:r>
      <w:r w:rsidR="001F093D">
        <w:rPr>
          <w:rFonts w:ascii="Arial" w:hAnsi="Arial" w:cs="Arial"/>
          <w:sz w:val="22"/>
          <w:lang w:eastAsia="en-GB"/>
        </w:rPr>
        <w:t xml:space="preserve">to provide social cohesion and bring </w:t>
      </w:r>
      <w:r w:rsidR="00FF78C6" w:rsidRPr="00E678AE">
        <w:rPr>
          <w:rFonts w:ascii="Arial" w:hAnsi="Arial" w:cs="Arial"/>
          <w:sz w:val="22"/>
          <w:lang w:eastAsia="en-GB"/>
        </w:rPr>
        <w:t>added value to the community activities of social centres.</w:t>
      </w:r>
    </w:p>
    <w:p w14:paraId="56021A97" w14:textId="77777777" w:rsidR="00FF78C6" w:rsidRPr="00E678AE" w:rsidRDefault="00FF78C6" w:rsidP="00E678AE">
      <w:pPr>
        <w:ind w:right="-180"/>
        <w:rPr>
          <w:rFonts w:ascii="Arial" w:hAnsi="Arial" w:cs="Arial"/>
          <w:sz w:val="22"/>
          <w:lang w:eastAsia="en-GB"/>
        </w:rPr>
      </w:pPr>
    </w:p>
    <w:p w14:paraId="29C2FDA1" w14:textId="359DDD72" w:rsidR="00FF78C6" w:rsidRPr="00695DC7" w:rsidRDefault="00FF78C6" w:rsidP="00E678AE">
      <w:pPr>
        <w:ind w:right="-180"/>
        <w:rPr>
          <w:rFonts w:ascii="Arial" w:eastAsia="Calibri" w:hAnsi="Arial" w:cs="Arial"/>
          <w:color w:val="222222"/>
          <w:sz w:val="22"/>
          <w:szCs w:val="22"/>
          <w:lang w:eastAsia="en-US"/>
        </w:rPr>
      </w:pPr>
      <w:r w:rsidRPr="00695DC7">
        <w:rPr>
          <w:rFonts w:ascii="Arial" w:eastAsia="Calibri" w:hAnsi="Arial" w:cs="Arial"/>
          <w:color w:val="222222"/>
          <w:sz w:val="22"/>
          <w:lang w:eastAsia="en-US"/>
        </w:rPr>
        <w:t xml:space="preserve">Fifteen women leading the five peace huts were trained </w:t>
      </w:r>
      <w:r w:rsidR="002E7C07" w:rsidRPr="00695DC7">
        <w:rPr>
          <w:rFonts w:ascii="Arial" w:eastAsia="Calibri" w:hAnsi="Arial" w:cs="Arial"/>
          <w:color w:val="222222"/>
          <w:sz w:val="22"/>
          <w:lang w:eastAsia="en-US"/>
        </w:rPr>
        <w:t xml:space="preserve">on the </w:t>
      </w:r>
      <w:r w:rsidRPr="00695DC7">
        <w:rPr>
          <w:rFonts w:ascii="Arial" w:eastAsia="Calibri" w:hAnsi="Arial" w:cs="Arial"/>
          <w:color w:val="222222"/>
          <w:sz w:val="22"/>
          <w:lang w:eastAsia="en-US"/>
        </w:rPr>
        <w:t>protection of women (</w:t>
      </w:r>
      <w:r w:rsidR="002E7C07" w:rsidRPr="00695DC7">
        <w:rPr>
          <w:rFonts w:ascii="Arial" w:eastAsia="Calibri" w:hAnsi="Arial" w:cs="Arial"/>
          <w:color w:val="222222"/>
          <w:sz w:val="22"/>
          <w:lang w:eastAsia="en-US"/>
        </w:rPr>
        <w:t xml:space="preserve">i.e. </w:t>
      </w:r>
      <w:r w:rsidRPr="00695DC7">
        <w:rPr>
          <w:rFonts w:ascii="Arial" w:eastAsia="Calibri" w:hAnsi="Arial" w:cs="Arial"/>
          <w:color w:val="222222"/>
          <w:sz w:val="22"/>
          <w:lang w:eastAsia="en-US"/>
        </w:rPr>
        <w:t>women's rights, conflict preven</w:t>
      </w:r>
      <w:r w:rsidR="002E7C07" w:rsidRPr="00695DC7">
        <w:rPr>
          <w:rFonts w:ascii="Arial" w:eastAsia="Calibri" w:hAnsi="Arial" w:cs="Arial"/>
          <w:color w:val="222222"/>
          <w:sz w:val="22"/>
          <w:lang w:eastAsia="en-US"/>
        </w:rPr>
        <w:t xml:space="preserve">tion and management and </w:t>
      </w:r>
      <w:r w:rsidR="005F3F2C" w:rsidRPr="00695DC7">
        <w:rPr>
          <w:rFonts w:ascii="Arial" w:eastAsia="Calibri" w:hAnsi="Arial" w:cs="Arial"/>
          <w:color w:val="222222"/>
          <w:sz w:val="22"/>
          <w:lang w:eastAsia="en-US"/>
        </w:rPr>
        <w:t>gender-based violence</w:t>
      </w:r>
      <w:r w:rsidR="002E7C07" w:rsidRPr="00695DC7">
        <w:rPr>
          <w:rFonts w:ascii="Arial" w:eastAsia="Calibri" w:hAnsi="Arial" w:cs="Arial"/>
          <w:color w:val="222222"/>
          <w:sz w:val="22"/>
          <w:lang w:eastAsia="en-US"/>
        </w:rPr>
        <w:t>),</w:t>
      </w:r>
      <w:r w:rsidRPr="00695DC7">
        <w:rPr>
          <w:rFonts w:ascii="Arial" w:eastAsia="Calibri" w:hAnsi="Arial" w:cs="Arial"/>
          <w:color w:val="222222"/>
          <w:sz w:val="22"/>
          <w:lang w:eastAsia="en-US"/>
        </w:rPr>
        <w:t xml:space="preserve"> technical communication and community mobilization. </w:t>
      </w:r>
      <w:r w:rsidR="00C479E7" w:rsidRPr="00695DC7">
        <w:rPr>
          <w:rFonts w:ascii="Arial" w:eastAsia="Calibri" w:hAnsi="Arial" w:cs="Arial"/>
          <w:color w:val="222222"/>
          <w:sz w:val="22"/>
          <w:lang w:eastAsia="en-US"/>
        </w:rPr>
        <w:t>Fourteen</w:t>
      </w:r>
      <w:r w:rsidRPr="00695DC7">
        <w:rPr>
          <w:rFonts w:ascii="Arial" w:eastAsia="Calibri" w:hAnsi="Arial" w:cs="Arial"/>
          <w:color w:val="222222"/>
          <w:sz w:val="22"/>
          <w:lang w:eastAsia="en-US"/>
        </w:rPr>
        <w:t xml:space="preserve"> of them remain available to maintain activities of the peace huts. The</w:t>
      </w:r>
      <w:r w:rsidR="002E7C07" w:rsidRPr="00695DC7">
        <w:rPr>
          <w:rFonts w:ascii="Arial" w:eastAsia="Calibri" w:hAnsi="Arial" w:cs="Arial"/>
          <w:color w:val="222222"/>
          <w:sz w:val="22"/>
          <w:lang w:eastAsia="en-US"/>
        </w:rPr>
        <w:t xml:space="preserve">se women went on to train </w:t>
      </w:r>
      <w:r w:rsidRPr="00695DC7">
        <w:rPr>
          <w:rFonts w:ascii="Arial" w:eastAsia="Calibri" w:hAnsi="Arial" w:cs="Arial"/>
          <w:color w:val="222222"/>
          <w:sz w:val="22"/>
          <w:lang w:eastAsia="en-US"/>
        </w:rPr>
        <w:t xml:space="preserve">50 community volunteers in </w:t>
      </w:r>
      <w:r w:rsidR="002E7C07" w:rsidRPr="00695DC7">
        <w:rPr>
          <w:rFonts w:ascii="Arial" w:eastAsia="Calibri" w:hAnsi="Arial" w:cs="Arial"/>
          <w:color w:val="222222"/>
          <w:sz w:val="22"/>
          <w:lang w:eastAsia="en-US"/>
        </w:rPr>
        <w:t xml:space="preserve">the </w:t>
      </w:r>
      <w:r w:rsidRPr="00695DC7">
        <w:rPr>
          <w:rFonts w:ascii="Arial" w:eastAsia="Calibri" w:hAnsi="Arial" w:cs="Arial"/>
          <w:color w:val="222222"/>
          <w:sz w:val="22"/>
          <w:lang w:eastAsia="en-US"/>
        </w:rPr>
        <w:t xml:space="preserve">five </w:t>
      </w:r>
      <w:r w:rsidR="002E7C07" w:rsidRPr="00695DC7">
        <w:rPr>
          <w:rFonts w:ascii="Arial" w:eastAsia="Calibri" w:hAnsi="Arial" w:cs="Arial"/>
          <w:color w:val="222222"/>
          <w:sz w:val="22"/>
          <w:lang w:eastAsia="en-US"/>
        </w:rPr>
        <w:t>target areas</w:t>
      </w:r>
      <w:r w:rsidRPr="00695DC7">
        <w:rPr>
          <w:rFonts w:ascii="Arial" w:eastAsia="Calibri" w:hAnsi="Arial" w:cs="Arial"/>
          <w:color w:val="222222"/>
          <w:sz w:val="22"/>
          <w:lang w:eastAsia="en-US"/>
        </w:rPr>
        <w:t xml:space="preserve"> (10 people from </w:t>
      </w:r>
      <w:r w:rsidR="00C479E7" w:rsidRPr="00695DC7">
        <w:rPr>
          <w:rFonts w:ascii="Arial" w:eastAsia="Calibri" w:hAnsi="Arial" w:cs="Arial"/>
          <w:color w:val="222222"/>
          <w:sz w:val="22"/>
          <w:lang w:eastAsia="en-US"/>
        </w:rPr>
        <w:t xml:space="preserve">each </w:t>
      </w:r>
      <w:r w:rsidR="002E7C07" w:rsidRPr="00695DC7">
        <w:rPr>
          <w:rFonts w:ascii="Arial" w:eastAsia="Calibri" w:hAnsi="Arial" w:cs="Arial"/>
          <w:color w:val="222222"/>
          <w:sz w:val="22"/>
          <w:lang w:eastAsia="en-US"/>
        </w:rPr>
        <w:t>area)</w:t>
      </w:r>
      <w:r w:rsidR="00600668" w:rsidRPr="00695DC7">
        <w:rPr>
          <w:rFonts w:ascii="Arial" w:eastAsia="Calibri" w:hAnsi="Arial" w:cs="Arial"/>
          <w:color w:val="222222"/>
          <w:sz w:val="22"/>
          <w:lang w:eastAsia="en-US"/>
        </w:rPr>
        <w:t xml:space="preserve"> </w:t>
      </w:r>
      <w:r w:rsidR="002E7C07" w:rsidRPr="00695DC7">
        <w:rPr>
          <w:rFonts w:ascii="Arial" w:eastAsia="Calibri" w:hAnsi="Arial" w:cs="Arial"/>
          <w:color w:val="222222"/>
          <w:sz w:val="22"/>
          <w:lang w:eastAsia="en-US"/>
        </w:rPr>
        <w:t>that committed to continue</w:t>
      </w:r>
      <w:r w:rsidRPr="00695DC7">
        <w:rPr>
          <w:rFonts w:ascii="Arial" w:eastAsia="Calibri" w:hAnsi="Arial" w:cs="Arial"/>
          <w:color w:val="222222"/>
          <w:sz w:val="22"/>
          <w:lang w:eastAsia="en-US"/>
        </w:rPr>
        <w:t xml:space="preserve"> outreach activit</w:t>
      </w:r>
      <w:r w:rsidR="002E7C07" w:rsidRPr="00695DC7">
        <w:rPr>
          <w:rFonts w:ascii="Arial" w:eastAsia="Calibri" w:hAnsi="Arial" w:cs="Arial"/>
          <w:color w:val="222222"/>
          <w:sz w:val="22"/>
          <w:lang w:eastAsia="en-US"/>
        </w:rPr>
        <w:t xml:space="preserve">ies in their communities and </w:t>
      </w:r>
      <w:r w:rsidRPr="00695DC7">
        <w:rPr>
          <w:rFonts w:ascii="Arial" w:eastAsia="Calibri" w:hAnsi="Arial" w:cs="Arial"/>
          <w:color w:val="222222"/>
          <w:sz w:val="22"/>
          <w:lang w:eastAsia="en-US"/>
        </w:rPr>
        <w:t xml:space="preserve">refer cases of </w:t>
      </w:r>
      <w:r w:rsidR="00600668" w:rsidRPr="00695DC7">
        <w:rPr>
          <w:rFonts w:ascii="Arial" w:eastAsia="Calibri" w:hAnsi="Arial" w:cs="Arial"/>
          <w:color w:val="222222"/>
          <w:sz w:val="22"/>
          <w:lang w:eastAsia="en-US"/>
        </w:rPr>
        <w:t>gender-based violence</w:t>
      </w:r>
      <w:r w:rsidR="002E7C07" w:rsidRPr="00695DC7">
        <w:rPr>
          <w:rFonts w:ascii="Arial" w:eastAsia="Calibri" w:hAnsi="Arial" w:cs="Arial"/>
          <w:color w:val="222222"/>
          <w:sz w:val="22"/>
          <w:lang w:eastAsia="en-US"/>
        </w:rPr>
        <w:t xml:space="preserve"> to support providers</w:t>
      </w:r>
      <w:r w:rsidRPr="00695DC7">
        <w:rPr>
          <w:rFonts w:ascii="Arial" w:eastAsia="Calibri" w:hAnsi="Arial" w:cs="Arial"/>
          <w:color w:val="222222"/>
          <w:sz w:val="22"/>
          <w:lang w:eastAsia="en-US"/>
        </w:rPr>
        <w:t xml:space="preserve">. </w:t>
      </w:r>
      <w:r w:rsidR="002E7C07" w:rsidRPr="00695DC7">
        <w:rPr>
          <w:rFonts w:ascii="Arial" w:eastAsia="Calibri" w:hAnsi="Arial" w:cs="Arial"/>
          <w:color w:val="222222"/>
          <w:sz w:val="22"/>
          <w:szCs w:val="22"/>
          <w:lang w:eastAsia="en-US"/>
        </w:rPr>
        <w:t>Over the course of the project</w:t>
      </w:r>
      <w:r w:rsidR="00E81A7C">
        <w:rPr>
          <w:rFonts w:ascii="Arial" w:eastAsia="Calibri" w:hAnsi="Arial" w:cs="Arial"/>
          <w:color w:val="222222"/>
          <w:sz w:val="22"/>
          <w:szCs w:val="22"/>
          <w:lang w:eastAsia="en-US"/>
        </w:rPr>
        <w:t>,</w:t>
      </w:r>
      <w:r w:rsidR="002E7C07" w:rsidRPr="00695DC7">
        <w:rPr>
          <w:rFonts w:ascii="Arial" w:eastAsia="Calibri" w:hAnsi="Arial" w:cs="Arial"/>
          <w:color w:val="222222"/>
          <w:sz w:val="22"/>
          <w:szCs w:val="22"/>
          <w:lang w:eastAsia="en-US"/>
        </w:rPr>
        <w:t xml:space="preserve"> the 50 communi</w:t>
      </w:r>
      <w:r w:rsidR="00695DC7">
        <w:rPr>
          <w:rFonts w:ascii="Arial" w:eastAsia="Calibri" w:hAnsi="Arial" w:cs="Arial"/>
          <w:color w:val="222222"/>
          <w:sz w:val="22"/>
          <w:szCs w:val="22"/>
          <w:lang w:eastAsia="en-US"/>
        </w:rPr>
        <w:t>t</w:t>
      </w:r>
      <w:r w:rsidR="002E7C07" w:rsidRPr="00695DC7">
        <w:rPr>
          <w:rFonts w:ascii="Arial" w:eastAsia="Calibri" w:hAnsi="Arial" w:cs="Arial"/>
          <w:color w:val="222222"/>
          <w:sz w:val="22"/>
          <w:szCs w:val="22"/>
          <w:lang w:eastAsia="en-US"/>
        </w:rPr>
        <w:t xml:space="preserve">y volunteers </w:t>
      </w:r>
      <w:r w:rsidRPr="00695DC7">
        <w:rPr>
          <w:rFonts w:ascii="Arial" w:eastAsia="Calibri" w:hAnsi="Arial" w:cs="Arial"/>
          <w:color w:val="222222"/>
          <w:sz w:val="22"/>
          <w:szCs w:val="22"/>
          <w:lang w:eastAsia="en-US"/>
        </w:rPr>
        <w:t xml:space="preserve">referred 322 cases of </w:t>
      </w:r>
      <w:r w:rsidR="00600668" w:rsidRPr="00695DC7">
        <w:rPr>
          <w:rFonts w:ascii="Arial" w:eastAsia="Calibri" w:hAnsi="Arial" w:cs="Arial"/>
          <w:color w:val="222222"/>
          <w:sz w:val="22"/>
          <w:szCs w:val="22"/>
          <w:lang w:eastAsia="en-US"/>
        </w:rPr>
        <w:t>gender-based violence</w:t>
      </w:r>
      <w:r w:rsidRPr="00695DC7">
        <w:rPr>
          <w:rFonts w:ascii="Arial" w:eastAsia="Calibri" w:hAnsi="Arial" w:cs="Arial"/>
          <w:color w:val="222222"/>
          <w:sz w:val="22"/>
          <w:szCs w:val="22"/>
          <w:lang w:eastAsia="en-US"/>
        </w:rPr>
        <w:t xml:space="preserve"> to actors working with </w:t>
      </w:r>
      <w:r w:rsidR="00600668" w:rsidRPr="00695DC7">
        <w:rPr>
          <w:rFonts w:ascii="Arial" w:eastAsia="Calibri" w:hAnsi="Arial" w:cs="Arial"/>
          <w:color w:val="222222"/>
          <w:sz w:val="22"/>
          <w:szCs w:val="22"/>
          <w:lang w:eastAsia="en-US"/>
        </w:rPr>
        <w:t>s</w:t>
      </w:r>
      <w:r w:rsidRPr="00695DC7">
        <w:rPr>
          <w:rFonts w:ascii="Arial" w:eastAsia="Calibri" w:hAnsi="Arial" w:cs="Arial"/>
          <w:color w:val="222222"/>
          <w:sz w:val="22"/>
          <w:szCs w:val="22"/>
          <w:lang w:eastAsia="en-US"/>
        </w:rPr>
        <w:t xml:space="preserve">ocial </w:t>
      </w:r>
      <w:r w:rsidR="00600668" w:rsidRPr="00695DC7">
        <w:rPr>
          <w:rFonts w:ascii="Arial" w:eastAsia="Calibri" w:hAnsi="Arial" w:cs="Arial"/>
          <w:color w:val="222222"/>
          <w:sz w:val="22"/>
          <w:szCs w:val="22"/>
          <w:lang w:eastAsia="en-US"/>
        </w:rPr>
        <w:t>c</w:t>
      </w:r>
      <w:r w:rsidRPr="00695DC7">
        <w:rPr>
          <w:rFonts w:ascii="Arial" w:eastAsia="Calibri" w:hAnsi="Arial" w:cs="Arial"/>
          <w:color w:val="222222"/>
          <w:sz w:val="22"/>
          <w:szCs w:val="22"/>
          <w:lang w:eastAsia="en-US"/>
        </w:rPr>
        <w:t>ent</w:t>
      </w:r>
      <w:r w:rsidR="00600668" w:rsidRPr="00695DC7">
        <w:rPr>
          <w:rFonts w:ascii="Arial" w:eastAsia="Calibri" w:hAnsi="Arial" w:cs="Arial"/>
          <w:color w:val="222222"/>
          <w:sz w:val="22"/>
          <w:szCs w:val="22"/>
          <w:lang w:eastAsia="en-US"/>
        </w:rPr>
        <w:t>re</w:t>
      </w:r>
      <w:r w:rsidRPr="00695DC7">
        <w:rPr>
          <w:rFonts w:ascii="Arial" w:eastAsia="Calibri" w:hAnsi="Arial" w:cs="Arial"/>
          <w:color w:val="222222"/>
          <w:sz w:val="22"/>
          <w:szCs w:val="22"/>
          <w:lang w:eastAsia="en-US"/>
        </w:rPr>
        <w:t>s</w:t>
      </w:r>
      <w:r w:rsidR="00600668" w:rsidRPr="00695DC7">
        <w:rPr>
          <w:rFonts w:ascii="Arial" w:eastAsia="Calibri" w:hAnsi="Arial" w:cs="Arial"/>
          <w:color w:val="222222"/>
          <w:sz w:val="22"/>
          <w:szCs w:val="22"/>
          <w:lang w:eastAsia="en-US"/>
        </w:rPr>
        <w:t>,</w:t>
      </w:r>
      <w:r w:rsidRPr="00695DC7">
        <w:rPr>
          <w:rFonts w:ascii="Arial" w:eastAsia="Calibri" w:hAnsi="Arial" w:cs="Arial"/>
          <w:color w:val="222222"/>
          <w:sz w:val="22"/>
          <w:szCs w:val="22"/>
          <w:lang w:eastAsia="en-US"/>
        </w:rPr>
        <w:t xml:space="preserve"> </w:t>
      </w:r>
      <w:r w:rsidR="00600668" w:rsidRPr="00695DC7">
        <w:rPr>
          <w:rFonts w:ascii="Arial" w:eastAsia="Calibri" w:hAnsi="Arial" w:cs="Arial"/>
          <w:color w:val="222222"/>
          <w:sz w:val="22"/>
          <w:szCs w:val="22"/>
          <w:lang w:eastAsia="en-US"/>
        </w:rPr>
        <w:t>including the International Red Cross</w:t>
      </w:r>
      <w:r w:rsidRPr="00695DC7">
        <w:rPr>
          <w:rFonts w:ascii="Arial" w:eastAsia="Calibri" w:hAnsi="Arial" w:cs="Arial"/>
          <w:color w:val="222222"/>
          <w:sz w:val="22"/>
          <w:szCs w:val="22"/>
          <w:lang w:eastAsia="en-US"/>
        </w:rPr>
        <w:t xml:space="preserve">, </w:t>
      </w:r>
      <w:r w:rsidR="003E18FB" w:rsidRPr="00695DC7">
        <w:rPr>
          <w:rFonts w:ascii="Arial" w:eastAsia="Calibri" w:hAnsi="Arial" w:cs="Arial"/>
          <w:color w:val="222222"/>
          <w:sz w:val="22"/>
          <w:szCs w:val="22"/>
          <w:lang w:eastAsia="en-US"/>
        </w:rPr>
        <w:t xml:space="preserve">the </w:t>
      </w:r>
      <w:r w:rsidR="00695DC7" w:rsidRPr="00695DC7">
        <w:rPr>
          <w:rFonts w:ascii="Arial" w:hAnsi="Arial" w:cs="Arial"/>
          <w:bCs/>
          <w:color w:val="424242"/>
          <w:sz w:val="22"/>
          <w:szCs w:val="22"/>
          <w:lang w:eastAsia="en-US"/>
        </w:rPr>
        <w:t>Centre of Excellence</w:t>
      </w:r>
      <w:r w:rsidR="00695DC7" w:rsidRPr="00695DC7">
        <w:rPr>
          <w:rFonts w:ascii="Arial" w:hAnsi="Arial" w:cs="Arial"/>
          <w:color w:val="424242"/>
          <w:sz w:val="22"/>
          <w:szCs w:val="22"/>
          <w:lang w:eastAsia="en-US"/>
        </w:rPr>
        <w:t xml:space="preserve"> for the </w:t>
      </w:r>
      <w:r w:rsidR="00695DC7" w:rsidRPr="00695DC7">
        <w:rPr>
          <w:rFonts w:ascii="Arial" w:hAnsi="Arial" w:cs="Arial"/>
          <w:bCs/>
          <w:color w:val="424242"/>
          <w:sz w:val="22"/>
          <w:szCs w:val="22"/>
          <w:lang w:eastAsia="en-US"/>
        </w:rPr>
        <w:t>Women</w:t>
      </w:r>
      <w:r w:rsidR="00695DC7" w:rsidRPr="00695DC7">
        <w:rPr>
          <w:rFonts w:ascii="Arial" w:hAnsi="Arial" w:cs="Arial"/>
          <w:color w:val="424242"/>
          <w:sz w:val="22"/>
          <w:szCs w:val="22"/>
          <w:lang w:eastAsia="en-US"/>
        </w:rPr>
        <w:t xml:space="preserve"> of </w:t>
      </w:r>
      <w:r w:rsidR="00695DC7" w:rsidRPr="00695DC7">
        <w:rPr>
          <w:rFonts w:ascii="Arial" w:hAnsi="Arial" w:cs="Arial"/>
          <w:bCs/>
          <w:color w:val="424242"/>
          <w:sz w:val="22"/>
          <w:szCs w:val="22"/>
          <w:lang w:eastAsia="en-US"/>
        </w:rPr>
        <w:t>Man</w:t>
      </w:r>
      <w:r w:rsidRPr="00695DC7">
        <w:rPr>
          <w:rFonts w:ascii="Arial" w:eastAsia="Calibri" w:hAnsi="Arial" w:cs="Arial"/>
          <w:color w:val="222222"/>
          <w:sz w:val="22"/>
          <w:szCs w:val="22"/>
          <w:lang w:eastAsia="en-US"/>
        </w:rPr>
        <w:t xml:space="preserve"> and </w:t>
      </w:r>
      <w:r w:rsidR="003E18FB" w:rsidRPr="00695DC7">
        <w:rPr>
          <w:rFonts w:ascii="Arial" w:eastAsia="Calibri" w:hAnsi="Arial" w:cs="Arial"/>
          <w:color w:val="222222"/>
          <w:sz w:val="22"/>
          <w:szCs w:val="22"/>
          <w:lang w:eastAsia="en-US"/>
        </w:rPr>
        <w:t>h</w:t>
      </w:r>
      <w:r w:rsidRPr="00695DC7">
        <w:rPr>
          <w:rFonts w:ascii="Arial" w:eastAsia="Calibri" w:hAnsi="Arial" w:cs="Arial"/>
          <w:color w:val="222222"/>
          <w:sz w:val="22"/>
          <w:szCs w:val="22"/>
          <w:lang w:eastAsia="en-US"/>
        </w:rPr>
        <w:t xml:space="preserve">ealth </w:t>
      </w:r>
      <w:r w:rsidR="003E18FB" w:rsidRPr="00695DC7">
        <w:rPr>
          <w:rFonts w:ascii="Arial" w:eastAsia="Calibri" w:hAnsi="Arial" w:cs="Arial"/>
          <w:color w:val="222222"/>
          <w:sz w:val="22"/>
          <w:szCs w:val="22"/>
          <w:lang w:eastAsia="en-US"/>
        </w:rPr>
        <w:t>c</w:t>
      </w:r>
      <w:r w:rsidRPr="00695DC7">
        <w:rPr>
          <w:rFonts w:ascii="Arial" w:eastAsia="Calibri" w:hAnsi="Arial" w:cs="Arial"/>
          <w:color w:val="222222"/>
          <w:sz w:val="22"/>
          <w:szCs w:val="22"/>
          <w:lang w:eastAsia="en-US"/>
        </w:rPr>
        <w:t>ent</w:t>
      </w:r>
      <w:r w:rsidR="003E18FB" w:rsidRPr="00695DC7">
        <w:rPr>
          <w:rFonts w:ascii="Arial" w:eastAsia="Calibri" w:hAnsi="Arial" w:cs="Arial"/>
          <w:color w:val="222222"/>
          <w:sz w:val="22"/>
          <w:szCs w:val="22"/>
          <w:lang w:eastAsia="en-US"/>
        </w:rPr>
        <w:t>re</w:t>
      </w:r>
      <w:r w:rsidRPr="00695DC7">
        <w:rPr>
          <w:rFonts w:ascii="Arial" w:eastAsia="Calibri" w:hAnsi="Arial" w:cs="Arial"/>
          <w:color w:val="222222"/>
          <w:sz w:val="22"/>
          <w:szCs w:val="22"/>
          <w:lang w:eastAsia="en-US"/>
        </w:rPr>
        <w:t>s.</w:t>
      </w:r>
    </w:p>
    <w:p w14:paraId="3888DD1C" w14:textId="77777777" w:rsidR="00FF78C6" w:rsidRPr="00695DC7" w:rsidRDefault="00FF78C6" w:rsidP="00E678AE">
      <w:pPr>
        <w:ind w:right="-180"/>
        <w:rPr>
          <w:rFonts w:ascii="Arial" w:eastAsia="Calibri" w:hAnsi="Arial" w:cs="Arial"/>
          <w:color w:val="222222"/>
          <w:sz w:val="22"/>
          <w:szCs w:val="22"/>
          <w:lang w:eastAsia="en-US"/>
        </w:rPr>
      </w:pPr>
    </w:p>
    <w:p w14:paraId="759749EB" w14:textId="43853AD3" w:rsidR="00FF78C6" w:rsidRPr="00695DC7" w:rsidRDefault="00FF78C6" w:rsidP="00E678AE">
      <w:pPr>
        <w:ind w:right="-180"/>
        <w:rPr>
          <w:rFonts w:ascii="Arial" w:eastAsia="Calibri" w:hAnsi="Arial" w:cs="Arial"/>
          <w:color w:val="222222"/>
          <w:sz w:val="22"/>
          <w:lang w:eastAsia="en-US"/>
        </w:rPr>
      </w:pPr>
      <w:r w:rsidRPr="00695DC7">
        <w:rPr>
          <w:rFonts w:ascii="Arial" w:eastAsia="Calibri" w:hAnsi="Arial" w:cs="Arial"/>
          <w:color w:val="222222"/>
          <w:sz w:val="22"/>
          <w:lang w:eastAsia="en-US"/>
        </w:rPr>
        <w:t xml:space="preserve">Through the leadership of the peace huts, 223 sensitization sessions were conducted (26 </w:t>
      </w:r>
      <w:r w:rsidR="00695DC7">
        <w:rPr>
          <w:rFonts w:ascii="Arial" w:eastAsia="Calibri" w:hAnsi="Arial" w:cs="Arial"/>
          <w:color w:val="222222"/>
          <w:sz w:val="22"/>
          <w:lang w:eastAsia="en-US"/>
        </w:rPr>
        <w:t>large</w:t>
      </w:r>
      <w:r w:rsidRPr="00695DC7">
        <w:rPr>
          <w:rFonts w:ascii="Arial" w:eastAsia="Calibri" w:hAnsi="Arial" w:cs="Arial"/>
          <w:color w:val="222222"/>
          <w:sz w:val="22"/>
          <w:lang w:eastAsia="en-US"/>
        </w:rPr>
        <w:t xml:space="preserve"> groups and 197 focus groups) on gender-based violence and women’s rights during community activities</w:t>
      </w:r>
      <w:r w:rsidR="005F3F2C" w:rsidRPr="00695DC7">
        <w:rPr>
          <w:rFonts w:ascii="Arial" w:eastAsia="Calibri" w:hAnsi="Arial" w:cs="Arial"/>
          <w:color w:val="222222"/>
          <w:sz w:val="22"/>
          <w:lang w:eastAsia="en-US"/>
        </w:rPr>
        <w:t xml:space="preserve"> involving</w:t>
      </w:r>
      <w:r w:rsidRPr="00695DC7">
        <w:rPr>
          <w:rFonts w:ascii="Arial" w:eastAsia="Calibri" w:hAnsi="Arial" w:cs="Arial"/>
          <w:color w:val="222222"/>
          <w:sz w:val="22"/>
          <w:lang w:eastAsia="en-US"/>
        </w:rPr>
        <w:t xml:space="preserve"> 18,092 people, including 13,484 women and </w:t>
      </w:r>
      <w:r w:rsidR="00E81A7C">
        <w:rPr>
          <w:rFonts w:ascii="Arial" w:eastAsia="Calibri" w:hAnsi="Arial" w:cs="Arial"/>
          <w:color w:val="222222"/>
          <w:sz w:val="22"/>
          <w:lang w:eastAsia="en-US"/>
        </w:rPr>
        <w:t>4,608</w:t>
      </w:r>
      <w:r w:rsidRPr="00695DC7">
        <w:rPr>
          <w:rFonts w:ascii="Arial" w:eastAsia="Calibri" w:hAnsi="Arial" w:cs="Arial"/>
          <w:color w:val="222222"/>
          <w:sz w:val="22"/>
          <w:lang w:eastAsia="en-US"/>
        </w:rPr>
        <w:t xml:space="preserve"> men. </w:t>
      </w:r>
    </w:p>
    <w:p w14:paraId="47FBB8E7" w14:textId="77777777" w:rsidR="00FF78C6" w:rsidRPr="00695DC7" w:rsidRDefault="00FF78C6" w:rsidP="00E678AE">
      <w:pPr>
        <w:ind w:right="-180"/>
        <w:rPr>
          <w:rFonts w:ascii="Arial" w:eastAsia="Calibri" w:hAnsi="Arial" w:cs="Arial"/>
          <w:color w:val="222222"/>
          <w:sz w:val="22"/>
          <w:lang w:eastAsia="en-US"/>
        </w:rPr>
      </w:pPr>
    </w:p>
    <w:p w14:paraId="1EF14B90" w14:textId="04FA58AD" w:rsidR="007A2443" w:rsidRPr="00E678AE" w:rsidRDefault="007A2443" w:rsidP="00E678AE">
      <w:pPr>
        <w:ind w:right="-180"/>
        <w:rPr>
          <w:rFonts w:ascii="Arial" w:hAnsi="Arial" w:cs="Arial"/>
          <w:sz w:val="22"/>
          <w:lang w:eastAsia="en-GB"/>
        </w:rPr>
      </w:pPr>
      <w:r w:rsidRPr="00695DC7">
        <w:rPr>
          <w:rFonts w:ascii="Arial" w:hAnsi="Arial" w:cs="Arial"/>
          <w:sz w:val="22"/>
          <w:lang w:eastAsia="en-GB"/>
        </w:rPr>
        <w:t xml:space="preserve">A consultation framework </w:t>
      </w:r>
      <w:r w:rsidR="00695DC7">
        <w:rPr>
          <w:rFonts w:ascii="Arial" w:hAnsi="Arial" w:cs="Arial"/>
          <w:sz w:val="22"/>
          <w:lang w:eastAsia="en-GB"/>
        </w:rPr>
        <w:t>was</w:t>
      </w:r>
      <w:r w:rsidRPr="00695DC7">
        <w:rPr>
          <w:rFonts w:ascii="Arial" w:hAnsi="Arial" w:cs="Arial"/>
          <w:sz w:val="22"/>
          <w:lang w:eastAsia="en-GB"/>
        </w:rPr>
        <w:t xml:space="preserve"> put in place by each prefectural </w:t>
      </w:r>
      <w:r w:rsidR="003B173E" w:rsidRPr="00695DC7">
        <w:rPr>
          <w:rFonts w:ascii="Arial" w:hAnsi="Arial" w:cs="Arial"/>
          <w:sz w:val="22"/>
          <w:lang w:eastAsia="en-GB"/>
        </w:rPr>
        <w:t>authority</w:t>
      </w:r>
      <w:r w:rsidRPr="00695DC7">
        <w:rPr>
          <w:rFonts w:ascii="Arial" w:hAnsi="Arial" w:cs="Arial"/>
          <w:sz w:val="22"/>
          <w:lang w:eastAsia="en-GB"/>
        </w:rPr>
        <w:t xml:space="preserve"> in Danané, Duékoué and Man, involving legal services </w:t>
      </w:r>
      <w:r w:rsidR="005F3F2C" w:rsidRPr="00695DC7">
        <w:rPr>
          <w:rFonts w:ascii="Arial" w:hAnsi="Arial" w:cs="Arial"/>
          <w:sz w:val="22"/>
          <w:lang w:eastAsia="en-GB"/>
        </w:rPr>
        <w:t>related to</w:t>
      </w:r>
      <w:r w:rsidRPr="00695DC7">
        <w:rPr>
          <w:rFonts w:ascii="Arial" w:hAnsi="Arial" w:cs="Arial"/>
          <w:sz w:val="22"/>
          <w:lang w:eastAsia="en-GB"/>
        </w:rPr>
        <w:t xml:space="preserve"> the prevention and management of cases of sexual violence. </w:t>
      </w:r>
      <w:r w:rsidR="008323C4" w:rsidRPr="00695DC7">
        <w:rPr>
          <w:rFonts w:ascii="Arial" w:hAnsi="Arial" w:cs="Arial"/>
          <w:sz w:val="22"/>
          <w:lang w:eastAsia="en-GB"/>
        </w:rPr>
        <w:t>The project held</w:t>
      </w:r>
      <w:r w:rsidRPr="00695DC7">
        <w:rPr>
          <w:rFonts w:ascii="Arial" w:hAnsi="Arial" w:cs="Arial"/>
          <w:sz w:val="22"/>
          <w:lang w:eastAsia="en-GB"/>
        </w:rPr>
        <w:t xml:space="preserve"> </w:t>
      </w:r>
      <w:r w:rsidR="008323C4" w:rsidRPr="00695DC7">
        <w:rPr>
          <w:rFonts w:ascii="Arial" w:hAnsi="Arial" w:cs="Arial"/>
          <w:sz w:val="22"/>
          <w:lang w:eastAsia="en-GB"/>
        </w:rPr>
        <w:t>20</w:t>
      </w:r>
      <w:r w:rsidRPr="00695DC7">
        <w:rPr>
          <w:rFonts w:ascii="Arial" w:hAnsi="Arial" w:cs="Arial"/>
          <w:sz w:val="22"/>
          <w:lang w:eastAsia="en-GB"/>
        </w:rPr>
        <w:t xml:space="preserve"> coordination meetings </w:t>
      </w:r>
      <w:r w:rsidR="008323C4" w:rsidRPr="00695DC7">
        <w:rPr>
          <w:rFonts w:ascii="Arial" w:hAnsi="Arial" w:cs="Arial"/>
          <w:sz w:val="22"/>
          <w:lang w:eastAsia="en-GB"/>
        </w:rPr>
        <w:t xml:space="preserve">with </w:t>
      </w:r>
      <w:r w:rsidRPr="00695DC7">
        <w:rPr>
          <w:rFonts w:ascii="Arial" w:hAnsi="Arial" w:cs="Arial"/>
          <w:sz w:val="22"/>
          <w:lang w:eastAsia="en-GB"/>
        </w:rPr>
        <w:t xml:space="preserve">implementing partners and the Ministry of Solidarity, Family, </w:t>
      </w:r>
      <w:r w:rsidR="008323C4" w:rsidRPr="00695DC7">
        <w:rPr>
          <w:rFonts w:ascii="Arial" w:hAnsi="Arial" w:cs="Arial"/>
          <w:sz w:val="22"/>
          <w:lang w:eastAsia="en-GB"/>
        </w:rPr>
        <w:t>W</w:t>
      </w:r>
      <w:r w:rsidR="001D3FBF">
        <w:rPr>
          <w:rFonts w:ascii="Arial" w:hAnsi="Arial" w:cs="Arial"/>
          <w:sz w:val="22"/>
          <w:lang w:eastAsia="en-GB"/>
        </w:rPr>
        <w:t>omen and Children through its National Committee to</w:t>
      </w:r>
      <w:r w:rsidRPr="00695DC7">
        <w:rPr>
          <w:rFonts w:ascii="Arial" w:hAnsi="Arial" w:cs="Arial"/>
          <w:sz w:val="22"/>
          <w:lang w:eastAsia="en-GB"/>
        </w:rPr>
        <w:t xml:space="preserve"> Fight </w:t>
      </w:r>
      <w:r w:rsidR="008323C4" w:rsidRPr="00695DC7">
        <w:rPr>
          <w:rFonts w:ascii="Arial" w:hAnsi="Arial" w:cs="Arial"/>
          <w:sz w:val="22"/>
          <w:lang w:eastAsia="en-GB"/>
        </w:rPr>
        <w:t>V</w:t>
      </w:r>
      <w:r w:rsidRPr="00695DC7">
        <w:rPr>
          <w:rFonts w:ascii="Arial" w:hAnsi="Arial" w:cs="Arial"/>
          <w:sz w:val="22"/>
          <w:lang w:eastAsia="en-GB"/>
        </w:rPr>
        <w:t xml:space="preserve">iolence </w:t>
      </w:r>
      <w:r w:rsidR="001D3FBF">
        <w:rPr>
          <w:rFonts w:ascii="Arial" w:hAnsi="Arial" w:cs="Arial"/>
          <w:sz w:val="22"/>
          <w:lang w:eastAsia="en-GB"/>
        </w:rPr>
        <w:t>a</w:t>
      </w:r>
      <w:r w:rsidRPr="00695DC7">
        <w:rPr>
          <w:rFonts w:ascii="Arial" w:hAnsi="Arial" w:cs="Arial"/>
          <w:sz w:val="22"/>
          <w:lang w:eastAsia="en-GB"/>
        </w:rPr>
        <w:t xml:space="preserve">gainst </w:t>
      </w:r>
      <w:r w:rsidR="008323C4" w:rsidRPr="00695DC7">
        <w:rPr>
          <w:rFonts w:ascii="Arial" w:hAnsi="Arial" w:cs="Arial"/>
          <w:sz w:val="22"/>
          <w:lang w:eastAsia="en-GB"/>
        </w:rPr>
        <w:t>W</w:t>
      </w:r>
      <w:r w:rsidRPr="00695DC7">
        <w:rPr>
          <w:rFonts w:ascii="Arial" w:hAnsi="Arial" w:cs="Arial"/>
          <w:sz w:val="22"/>
          <w:lang w:eastAsia="en-GB"/>
        </w:rPr>
        <w:t xml:space="preserve">omen and </w:t>
      </w:r>
      <w:r w:rsidR="008323C4" w:rsidRPr="00695DC7">
        <w:rPr>
          <w:rFonts w:ascii="Arial" w:hAnsi="Arial" w:cs="Arial"/>
          <w:sz w:val="22"/>
          <w:lang w:eastAsia="en-GB"/>
        </w:rPr>
        <w:t>C</w:t>
      </w:r>
      <w:r w:rsidRPr="00695DC7">
        <w:rPr>
          <w:rFonts w:ascii="Arial" w:hAnsi="Arial" w:cs="Arial"/>
          <w:sz w:val="22"/>
          <w:lang w:eastAsia="en-GB"/>
        </w:rPr>
        <w:t>hildren</w:t>
      </w:r>
      <w:r w:rsidRPr="00E678AE">
        <w:rPr>
          <w:rFonts w:ascii="Arial" w:hAnsi="Arial" w:cs="Arial"/>
          <w:sz w:val="22"/>
          <w:lang w:eastAsia="en-GB"/>
        </w:rPr>
        <w:t xml:space="preserve">. Five </w:t>
      </w:r>
      <w:r w:rsidR="008323C4">
        <w:rPr>
          <w:rFonts w:ascii="Arial" w:hAnsi="Arial" w:cs="Arial"/>
          <w:sz w:val="22"/>
          <w:lang w:eastAsia="en-GB"/>
        </w:rPr>
        <w:t>j</w:t>
      </w:r>
      <w:r w:rsidRPr="00E678AE">
        <w:rPr>
          <w:rFonts w:ascii="Arial" w:hAnsi="Arial" w:cs="Arial"/>
          <w:sz w:val="22"/>
          <w:lang w:eastAsia="en-GB"/>
        </w:rPr>
        <w:t xml:space="preserve">oint </w:t>
      </w:r>
      <w:r w:rsidR="008323C4">
        <w:rPr>
          <w:rFonts w:ascii="Arial" w:hAnsi="Arial" w:cs="Arial"/>
          <w:sz w:val="22"/>
          <w:lang w:eastAsia="en-GB"/>
        </w:rPr>
        <w:t>v</w:t>
      </w:r>
      <w:r w:rsidRPr="00E678AE">
        <w:rPr>
          <w:rFonts w:ascii="Arial" w:hAnsi="Arial" w:cs="Arial"/>
          <w:sz w:val="22"/>
          <w:lang w:eastAsia="en-GB"/>
        </w:rPr>
        <w:t>entures</w:t>
      </w:r>
      <w:r w:rsidR="008323C4">
        <w:rPr>
          <w:rFonts w:ascii="Arial" w:hAnsi="Arial" w:cs="Arial"/>
          <w:sz w:val="22"/>
          <w:lang w:eastAsia="en-GB"/>
        </w:rPr>
        <w:t xml:space="preserve"> related to</w:t>
      </w:r>
      <w:r w:rsidR="001D3FBF">
        <w:rPr>
          <w:rFonts w:ascii="Arial" w:hAnsi="Arial" w:cs="Arial"/>
          <w:sz w:val="22"/>
          <w:lang w:eastAsia="en-GB"/>
        </w:rPr>
        <w:t xml:space="preserve"> capacity development, </w:t>
      </w:r>
      <w:r w:rsidRPr="00E678AE">
        <w:rPr>
          <w:rFonts w:ascii="Arial" w:hAnsi="Arial" w:cs="Arial"/>
          <w:sz w:val="22"/>
          <w:lang w:eastAsia="en-GB"/>
        </w:rPr>
        <w:t>communication</w:t>
      </w:r>
      <w:r w:rsidR="008323C4">
        <w:rPr>
          <w:rFonts w:ascii="Arial" w:hAnsi="Arial" w:cs="Arial"/>
          <w:sz w:val="22"/>
          <w:lang w:eastAsia="en-GB"/>
        </w:rPr>
        <w:t>s</w:t>
      </w:r>
      <w:r w:rsidRPr="00E678AE">
        <w:rPr>
          <w:rFonts w:ascii="Arial" w:hAnsi="Arial" w:cs="Arial"/>
          <w:sz w:val="22"/>
          <w:lang w:eastAsia="en-GB"/>
        </w:rPr>
        <w:t>, coordination, monitoring and reporting were developed to monitor the project.</w:t>
      </w:r>
    </w:p>
    <w:p w14:paraId="29EC9E64" w14:textId="2CA4ED86" w:rsidR="007A2443" w:rsidRPr="00E678AE" w:rsidRDefault="007A2443" w:rsidP="00E678AE">
      <w:pPr>
        <w:ind w:right="-180"/>
        <w:rPr>
          <w:rFonts w:ascii="Arial" w:hAnsi="Arial" w:cs="Arial"/>
          <w:sz w:val="22"/>
          <w:lang w:eastAsia="en-GB"/>
        </w:rPr>
      </w:pPr>
      <w:r w:rsidRPr="00E678AE">
        <w:rPr>
          <w:rFonts w:ascii="Arial" w:hAnsi="Arial" w:cs="Arial"/>
          <w:sz w:val="22"/>
          <w:lang w:eastAsia="en-GB"/>
        </w:rPr>
        <w:br/>
      </w:r>
      <w:r w:rsidR="007746D4">
        <w:rPr>
          <w:rFonts w:ascii="Arial" w:hAnsi="Arial" w:cs="Arial"/>
          <w:sz w:val="22"/>
          <w:lang w:eastAsia="en-GB"/>
        </w:rPr>
        <w:t>A</w:t>
      </w:r>
      <w:r w:rsidRPr="00E678AE">
        <w:rPr>
          <w:rFonts w:ascii="Arial" w:hAnsi="Arial" w:cs="Arial"/>
          <w:sz w:val="22"/>
          <w:lang w:eastAsia="en-GB"/>
        </w:rPr>
        <w:t xml:space="preserve"> </w:t>
      </w:r>
      <w:r w:rsidR="007746D4">
        <w:rPr>
          <w:rFonts w:ascii="Arial" w:hAnsi="Arial" w:cs="Arial"/>
          <w:sz w:val="22"/>
          <w:lang w:eastAsia="en-GB"/>
        </w:rPr>
        <w:t xml:space="preserve">study tour </w:t>
      </w:r>
      <w:r w:rsidR="001D3FBF">
        <w:rPr>
          <w:rFonts w:ascii="Arial" w:hAnsi="Arial" w:cs="Arial"/>
          <w:sz w:val="22"/>
          <w:lang w:eastAsia="en-GB"/>
        </w:rPr>
        <w:t xml:space="preserve">to Rwanda </w:t>
      </w:r>
      <w:r w:rsidR="007746D4">
        <w:rPr>
          <w:rFonts w:ascii="Arial" w:hAnsi="Arial" w:cs="Arial"/>
          <w:sz w:val="22"/>
          <w:lang w:eastAsia="en-GB"/>
        </w:rPr>
        <w:t xml:space="preserve">to examine the </w:t>
      </w:r>
      <w:r w:rsidRPr="00E678AE">
        <w:rPr>
          <w:rFonts w:ascii="Arial" w:hAnsi="Arial" w:cs="Arial"/>
          <w:sz w:val="22"/>
          <w:lang w:eastAsia="en-GB"/>
        </w:rPr>
        <w:t xml:space="preserve">experience </w:t>
      </w:r>
      <w:r w:rsidR="00EB7A61" w:rsidRPr="00E678AE">
        <w:rPr>
          <w:rFonts w:ascii="Arial" w:hAnsi="Arial" w:cs="Arial"/>
          <w:sz w:val="22"/>
          <w:lang w:eastAsia="en-GB"/>
        </w:rPr>
        <w:t xml:space="preserve">on managing </w:t>
      </w:r>
      <w:r w:rsidR="008323C4">
        <w:rPr>
          <w:rFonts w:ascii="Arial" w:hAnsi="Arial" w:cs="Arial"/>
          <w:sz w:val="22"/>
          <w:lang w:eastAsia="en-GB"/>
        </w:rPr>
        <w:t>g</w:t>
      </w:r>
      <w:r w:rsidR="00EB7A61" w:rsidRPr="00E678AE">
        <w:rPr>
          <w:rFonts w:ascii="Arial" w:hAnsi="Arial" w:cs="Arial"/>
          <w:sz w:val="22"/>
          <w:lang w:eastAsia="en-GB"/>
        </w:rPr>
        <w:t>ender</w:t>
      </w:r>
      <w:r w:rsidR="008323C4">
        <w:rPr>
          <w:rFonts w:ascii="Arial" w:hAnsi="Arial" w:cs="Arial"/>
          <w:sz w:val="22"/>
          <w:lang w:eastAsia="en-GB"/>
        </w:rPr>
        <w:t>-</w:t>
      </w:r>
      <w:r w:rsidR="00EB7A61" w:rsidRPr="00E678AE">
        <w:rPr>
          <w:rFonts w:ascii="Arial" w:hAnsi="Arial" w:cs="Arial"/>
          <w:sz w:val="22"/>
          <w:lang w:eastAsia="en-GB"/>
        </w:rPr>
        <w:t xml:space="preserve">based violence </w:t>
      </w:r>
      <w:r w:rsidRPr="00E678AE">
        <w:rPr>
          <w:rFonts w:ascii="Arial" w:hAnsi="Arial" w:cs="Arial"/>
          <w:sz w:val="22"/>
          <w:lang w:eastAsia="en-GB"/>
        </w:rPr>
        <w:t xml:space="preserve">in </w:t>
      </w:r>
      <w:r w:rsidR="008323C4">
        <w:rPr>
          <w:rFonts w:ascii="Arial" w:hAnsi="Arial" w:cs="Arial"/>
          <w:sz w:val="22"/>
          <w:lang w:eastAsia="en-GB"/>
        </w:rPr>
        <w:t xml:space="preserve">a </w:t>
      </w:r>
      <w:r w:rsidRPr="00E678AE">
        <w:rPr>
          <w:rFonts w:ascii="Arial" w:hAnsi="Arial" w:cs="Arial"/>
          <w:sz w:val="22"/>
          <w:lang w:eastAsia="en-GB"/>
        </w:rPr>
        <w:t xml:space="preserve">post-crisis </w:t>
      </w:r>
      <w:r w:rsidR="00353AAD">
        <w:rPr>
          <w:rFonts w:ascii="Arial" w:hAnsi="Arial" w:cs="Arial"/>
          <w:sz w:val="22"/>
          <w:lang w:eastAsia="en-GB"/>
        </w:rPr>
        <w:t>context</w:t>
      </w:r>
      <w:r w:rsidR="007746D4">
        <w:rPr>
          <w:rFonts w:ascii="Arial" w:hAnsi="Arial" w:cs="Arial"/>
          <w:sz w:val="22"/>
          <w:lang w:eastAsia="en-GB"/>
        </w:rPr>
        <w:t xml:space="preserve"> yielded valuable insights</w:t>
      </w:r>
      <w:r w:rsidR="001D3FBF">
        <w:rPr>
          <w:rFonts w:ascii="Arial" w:hAnsi="Arial" w:cs="Arial"/>
          <w:sz w:val="22"/>
          <w:lang w:eastAsia="en-GB"/>
        </w:rPr>
        <w:t xml:space="preserve"> that</w:t>
      </w:r>
      <w:r w:rsidRPr="00E678AE">
        <w:rPr>
          <w:rFonts w:ascii="Arial" w:hAnsi="Arial" w:cs="Arial"/>
          <w:sz w:val="22"/>
          <w:lang w:eastAsia="en-GB"/>
        </w:rPr>
        <w:t xml:space="preserve"> </w:t>
      </w:r>
      <w:r w:rsidR="007746D4">
        <w:rPr>
          <w:rFonts w:ascii="Arial" w:hAnsi="Arial" w:cs="Arial"/>
          <w:sz w:val="22"/>
          <w:lang w:eastAsia="en-GB"/>
        </w:rPr>
        <w:t>can reinforce</w:t>
      </w:r>
      <w:r w:rsidRPr="00E678AE">
        <w:rPr>
          <w:rFonts w:ascii="Arial" w:hAnsi="Arial" w:cs="Arial"/>
          <w:sz w:val="22"/>
          <w:lang w:eastAsia="en-GB"/>
        </w:rPr>
        <w:t xml:space="preserve"> sustainability at community level</w:t>
      </w:r>
      <w:r w:rsidR="00EB7A61" w:rsidRPr="00E678AE">
        <w:rPr>
          <w:rFonts w:ascii="Arial" w:hAnsi="Arial" w:cs="Arial"/>
          <w:sz w:val="22"/>
          <w:lang w:eastAsia="en-GB"/>
        </w:rPr>
        <w:t xml:space="preserve"> </w:t>
      </w:r>
      <w:r w:rsidR="007746D4">
        <w:rPr>
          <w:rFonts w:ascii="Arial" w:hAnsi="Arial" w:cs="Arial"/>
          <w:sz w:val="22"/>
          <w:lang w:eastAsia="en-GB"/>
        </w:rPr>
        <w:t>and contribute to improvements in</w:t>
      </w:r>
      <w:r w:rsidR="00EB7A61" w:rsidRPr="00E678AE">
        <w:rPr>
          <w:rFonts w:ascii="Arial" w:hAnsi="Arial" w:cs="Arial"/>
          <w:sz w:val="22"/>
          <w:lang w:eastAsia="en-GB"/>
        </w:rPr>
        <w:t xml:space="preserve"> services provided to survivors</w:t>
      </w:r>
      <w:r w:rsidRPr="00E678AE">
        <w:rPr>
          <w:rFonts w:ascii="Arial" w:hAnsi="Arial" w:cs="Arial"/>
          <w:sz w:val="22"/>
          <w:lang w:eastAsia="en-GB"/>
        </w:rPr>
        <w:t>.</w:t>
      </w:r>
    </w:p>
    <w:p w14:paraId="75853C50" w14:textId="77777777" w:rsidR="007A2443" w:rsidRPr="00E678AE" w:rsidRDefault="007A2443" w:rsidP="00E678AE">
      <w:pPr>
        <w:ind w:right="-180"/>
        <w:rPr>
          <w:rFonts w:ascii="Arial" w:hAnsi="Arial" w:cs="Arial"/>
          <w:sz w:val="22"/>
          <w:lang w:eastAsia="en-GB"/>
        </w:rPr>
      </w:pPr>
    </w:p>
    <w:p w14:paraId="1367CF0A" w14:textId="7A57194B" w:rsidR="007A2443" w:rsidRPr="00E678AE" w:rsidRDefault="00EB7A61" w:rsidP="00E678AE">
      <w:pPr>
        <w:ind w:right="-180"/>
        <w:rPr>
          <w:rFonts w:ascii="Arial" w:hAnsi="Arial" w:cs="Arial"/>
          <w:sz w:val="22"/>
          <w:lang w:eastAsia="en-GB"/>
        </w:rPr>
      </w:pPr>
      <w:r w:rsidRPr="00E678AE">
        <w:rPr>
          <w:rFonts w:ascii="Arial" w:hAnsi="Arial" w:cs="Arial"/>
          <w:sz w:val="22"/>
          <w:lang w:eastAsia="en-GB"/>
        </w:rPr>
        <w:t xml:space="preserve">The project </w:t>
      </w:r>
      <w:r w:rsidR="007A2443" w:rsidRPr="00E678AE">
        <w:rPr>
          <w:rFonts w:ascii="Arial" w:hAnsi="Arial" w:cs="Arial"/>
          <w:sz w:val="22"/>
          <w:lang w:eastAsia="en-GB"/>
        </w:rPr>
        <w:t xml:space="preserve">contributed to the </w:t>
      </w:r>
      <w:r w:rsidR="006A50B9">
        <w:rPr>
          <w:rFonts w:ascii="Arial" w:hAnsi="Arial" w:cs="Arial"/>
          <w:sz w:val="22"/>
          <w:lang w:eastAsia="en-GB"/>
        </w:rPr>
        <w:t>creation</w:t>
      </w:r>
      <w:r w:rsidR="007A2443" w:rsidRPr="00E678AE">
        <w:rPr>
          <w:rFonts w:ascii="Arial" w:hAnsi="Arial" w:cs="Arial"/>
          <w:sz w:val="22"/>
          <w:lang w:eastAsia="en-GB"/>
        </w:rPr>
        <w:t xml:space="preserve"> of </w:t>
      </w:r>
      <w:r w:rsidR="006A50B9">
        <w:rPr>
          <w:rFonts w:ascii="Arial" w:hAnsi="Arial" w:cs="Arial"/>
          <w:sz w:val="22"/>
          <w:lang w:eastAsia="en-GB"/>
        </w:rPr>
        <w:t>a new</w:t>
      </w:r>
      <w:r w:rsidR="007A2443" w:rsidRPr="00E678AE">
        <w:rPr>
          <w:rFonts w:ascii="Arial" w:hAnsi="Arial" w:cs="Arial"/>
          <w:sz w:val="22"/>
          <w:lang w:eastAsia="en-GB"/>
        </w:rPr>
        <w:t xml:space="preserve"> project </w:t>
      </w:r>
      <w:r w:rsidR="006A50B9">
        <w:rPr>
          <w:rFonts w:ascii="Arial" w:hAnsi="Arial" w:cs="Arial"/>
          <w:sz w:val="22"/>
          <w:lang w:eastAsia="en-GB"/>
        </w:rPr>
        <w:t>to support improved access to rights and justice in Côte d’Ivoire, which established legal clinics</w:t>
      </w:r>
      <w:r w:rsidR="007A2443" w:rsidRPr="00E678AE">
        <w:rPr>
          <w:rFonts w:ascii="Arial" w:hAnsi="Arial" w:cs="Arial"/>
          <w:sz w:val="22"/>
          <w:lang w:eastAsia="en-GB"/>
        </w:rPr>
        <w:t xml:space="preserve"> primarily targeting women in Bouake, Korhogo and Man, </w:t>
      </w:r>
      <w:r w:rsidR="006A50B9">
        <w:rPr>
          <w:rFonts w:ascii="Arial" w:hAnsi="Arial" w:cs="Arial"/>
          <w:sz w:val="22"/>
          <w:lang w:eastAsia="en-GB"/>
        </w:rPr>
        <w:t>building on</w:t>
      </w:r>
      <w:r w:rsidR="007A2443" w:rsidRPr="00E678AE">
        <w:rPr>
          <w:rFonts w:ascii="Arial" w:hAnsi="Arial" w:cs="Arial"/>
          <w:sz w:val="22"/>
          <w:lang w:eastAsia="en-GB"/>
        </w:rPr>
        <w:t xml:space="preserve"> the experiences of </w:t>
      </w:r>
      <w:r w:rsidR="006A50B9">
        <w:rPr>
          <w:rFonts w:ascii="Arial" w:hAnsi="Arial" w:cs="Arial"/>
          <w:sz w:val="22"/>
          <w:lang w:eastAsia="en-GB"/>
        </w:rPr>
        <w:t>this project.</w:t>
      </w:r>
    </w:p>
    <w:p w14:paraId="107E5D6C" w14:textId="77777777" w:rsidR="007A2443" w:rsidRPr="00E678AE" w:rsidRDefault="007A2443" w:rsidP="00E678AE">
      <w:pPr>
        <w:ind w:right="-180"/>
        <w:rPr>
          <w:rFonts w:ascii="Arial" w:hAnsi="Arial" w:cs="Arial"/>
          <w:sz w:val="22"/>
          <w:lang w:eastAsia="en-GB"/>
        </w:rPr>
      </w:pPr>
    </w:p>
    <w:p w14:paraId="5AD2A0D8" w14:textId="40C1E680" w:rsidR="007A2443" w:rsidRPr="00E678AE" w:rsidRDefault="007A2443" w:rsidP="00E678AE">
      <w:pPr>
        <w:ind w:right="-180"/>
        <w:rPr>
          <w:rFonts w:ascii="Arial" w:hAnsi="Arial" w:cs="Arial"/>
          <w:sz w:val="22"/>
          <w:lang w:eastAsia="en-GB"/>
        </w:rPr>
      </w:pPr>
      <w:r w:rsidRPr="00E678AE">
        <w:rPr>
          <w:rFonts w:ascii="Arial" w:hAnsi="Arial" w:cs="Arial"/>
          <w:sz w:val="22"/>
          <w:lang w:eastAsia="en-GB"/>
        </w:rPr>
        <w:t xml:space="preserve">Finally, </w:t>
      </w:r>
      <w:r w:rsidR="00CC6732">
        <w:rPr>
          <w:rFonts w:ascii="Arial" w:hAnsi="Arial" w:cs="Arial"/>
          <w:sz w:val="22"/>
          <w:lang w:eastAsia="en-GB"/>
        </w:rPr>
        <w:t xml:space="preserve">the project made available </w:t>
      </w:r>
      <w:r w:rsidRPr="00E678AE">
        <w:rPr>
          <w:rFonts w:ascii="Arial" w:hAnsi="Arial" w:cs="Arial"/>
          <w:sz w:val="22"/>
          <w:lang w:eastAsia="en-GB"/>
        </w:rPr>
        <w:t xml:space="preserve">a documentary film </w:t>
      </w:r>
      <w:r w:rsidR="000F32F9">
        <w:rPr>
          <w:rFonts w:ascii="Arial" w:hAnsi="Arial" w:cs="Arial"/>
          <w:sz w:val="22"/>
          <w:lang w:eastAsia="en-GB"/>
        </w:rPr>
        <w:t xml:space="preserve">(see Annex A) </w:t>
      </w:r>
      <w:r w:rsidRPr="00E678AE">
        <w:rPr>
          <w:rFonts w:ascii="Arial" w:hAnsi="Arial" w:cs="Arial"/>
          <w:sz w:val="22"/>
          <w:lang w:eastAsia="en-GB"/>
        </w:rPr>
        <w:t xml:space="preserve">and posters </w:t>
      </w:r>
      <w:r w:rsidR="00CC6732">
        <w:rPr>
          <w:rFonts w:ascii="Arial" w:hAnsi="Arial" w:cs="Arial"/>
          <w:sz w:val="22"/>
          <w:lang w:eastAsia="en-GB"/>
        </w:rPr>
        <w:t xml:space="preserve">aimed at increasing </w:t>
      </w:r>
      <w:r w:rsidRPr="00E678AE">
        <w:rPr>
          <w:rFonts w:ascii="Arial" w:hAnsi="Arial" w:cs="Arial"/>
          <w:sz w:val="22"/>
          <w:lang w:eastAsia="en-GB"/>
        </w:rPr>
        <w:t xml:space="preserve">awareness on violence against women for use and distribution by partners </w:t>
      </w:r>
      <w:r w:rsidR="007D22D8">
        <w:rPr>
          <w:rFonts w:ascii="Arial" w:hAnsi="Arial" w:cs="Arial"/>
          <w:sz w:val="22"/>
          <w:lang w:eastAsia="en-GB"/>
        </w:rPr>
        <w:t xml:space="preserve">working </w:t>
      </w:r>
      <w:r w:rsidRPr="00E678AE">
        <w:rPr>
          <w:rFonts w:ascii="Arial" w:hAnsi="Arial" w:cs="Arial"/>
          <w:sz w:val="22"/>
          <w:lang w:eastAsia="en-GB"/>
        </w:rPr>
        <w:t xml:space="preserve">in the field. </w:t>
      </w:r>
    </w:p>
    <w:p w14:paraId="5D71698A" w14:textId="77777777" w:rsidR="007A2443" w:rsidRPr="00E678AE" w:rsidRDefault="007A2443" w:rsidP="00E678AE">
      <w:pPr>
        <w:ind w:right="-180"/>
        <w:rPr>
          <w:rFonts w:ascii="Arial" w:hAnsi="Arial" w:cs="Arial"/>
          <w:sz w:val="22"/>
          <w:lang w:eastAsia="en-GB"/>
        </w:rPr>
      </w:pPr>
    </w:p>
    <w:p w14:paraId="62EAC2A0" w14:textId="77777777" w:rsidR="003E7CC9" w:rsidRDefault="00FF78C6" w:rsidP="00E678AE">
      <w:pPr>
        <w:ind w:right="-180"/>
        <w:rPr>
          <w:rFonts w:ascii="Arial" w:hAnsi="Arial" w:cs="Arial"/>
          <w:sz w:val="22"/>
          <w:lang w:eastAsia="en-GB"/>
        </w:rPr>
      </w:pPr>
      <w:r w:rsidRPr="00E678AE">
        <w:rPr>
          <w:rFonts w:ascii="Arial" w:hAnsi="Arial" w:cs="Arial"/>
          <w:sz w:val="22"/>
          <w:lang w:eastAsia="en-GB"/>
        </w:rPr>
        <w:t>UN W</w:t>
      </w:r>
      <w:r w:rsidR="00B26F36">
        <w:rPr>
          <w:rFonts w:ascii="Arial" w:hAnsi="Arial" w:cs="Arial"/>
          <w:sz w:val="22"/>
          <w:lang w:eastAsia="en-GB"/>
        </w:rPr>
        <w:t>omen</w:t>
      </w:r>
      <w:r w:rsidRPr="00E678AE">
        <w:rPr>
          <w:rFonts w:ascii="Arial" w:hAnsi="Arial" w:cs="Arial"/>
          <w:sz w:val="22"/>
          <w:lang w:eastAsia="en-GB"/>
        </w:rPr>
        <w:t xml:space="preserve"> will mobilize additional resources to enhance economic empowerment of the survivors through profitable activities and to develop the capacity of the peace huts to continue providing services. </w:t>
      </w:r>
    </w:p>
    <w:p w14:paraId="633958C0" w14:textId="77777777" w:rsidR="003E7CC9" w:rsidRDefault="003E7CC9" w:rsidP="00E678AE">
      <w:pPr>
        <w:ind w:right="-180"/>
        <w:rPr>
          <w:rFonts w:ascii="Arial" w:hAnsi="Arial" w:cs="Arial"/>
          <w:sz w:val="22"/>
          <w:lang w:eastAsia="en-GB"/>
        </w:rPr>
      </w:pPr>
    </w:p>
    <w:p w14:paraId="2A0EBBC8" w14:textId="77777777" w:rsidR="003E7CC9" w:rsidRDefault="003E7CC9" w:rsidP="00E678AE">
      <w:pPr>
        <w:ind w:right="-180"/>
        <w:rPr>
          <w:rFonts w:ascii="Arial" w:hAnsi="Arial" w:cs="Arial"/>
          <w:sz w:val="22"/>
          <w:lang w:eastAsia="en-GB"/>
        </w:rPr>
      </w:pPr>
    </w:p>
    <w:p w14:paraId="1246AF11" w14:textId="77777777" w:rsidR="003E7CC9" w:rsidRDefault="003E7CC9" w:rsidP="00E678AE">
      <w:pPr>
        <w:ind w:right="-180"/>
        <w:rPr>
          <w:rFonts w:ascii="Arial" w:hAnsi="Arial" w:cs="Arial"/>
          <w:sz w:val="22"/>
          <w:lang w:eastAsia="en-GB"/>
        </w:rPr>
      </w:pPr>
    </w:p>
    <w:p w14:paraId="3CB6D6A0" w14:textId="77777777" w:rsidR="00FF78C6" w:rsidRPr="00E678AE" w:rsidRDefault="00FF78C6" w:rsidP="00E678AE">
      <w:pPr>
        <w:ind w:right="-180"/>
        <w:rPr>
          <w:rFonts w:ascii="Arial" w:hAnsi="Arial" w:cs="Arial"/>
          <w:sz w:val="22"/>
          <w:lang w:eastAsia="en-GB"/>
        </w:rPr>
      </w:pPr>
    </w:p>
    <w:p w14:paraId="3EA603F8" w14:textId="77777777" w:rsidR="00C6697F" w:rsidRDefault="003E7CC9" w:rsidP="00C6697F">
      <w:pPr>
        <w:rPr>
          <w:rFonts w:ascii="Arial" w:hAnsi="Arial" w:cs="Arial"/>
          <w:sz w:val="22"/>
          <w:lang w:eastAsia="en-GB"/>
        </w:rPr>
      </w:pPr>
      <w:r>
        <w:rPr>
          <w:rFonts w:ascii="Arial" w:hAnsi="Arial"/>
          <w:b/>
          <w:sz w:val="22"/>
          <w:u w:val="single"/>
        </w:rPr>
        <w:br w:type="page"/>
      </w:r>
      <w:r w:rsidRPr="003E7CC9">
        <w:rPr>
          <w:rFonts w:ascii="Arial" w:hAnsi="Arial" w:cs="Arial"/>
          <w:b/>
          <w:sz w:val="22"/>
          <w:lang w:eastAsia="en-GB"/>
        </w:rPr>
        <w:lastRenderedPageBreak/>
        <w:t>Project Title:</w:t>
      </w:r>
      <w:r w:rsidRPr="003E7CC9">
        <w:rPr>
          <w:rFonts w:ascii="Arial" w:hAnsi="Arial" w:cs="Arial"/>
          <w:b/>
          <w:sz w:val="22"/>
          <w:lang w:eastAsia="en-GB"/>
        </w:rPr>
        <w:tab/>
      </w:r>
      <w:r w:rsidR="00C6697F">
        <w:rPr>
          <w:rFonts w:ascii="Arial" w:hAnsi="Arial" w:cs="Arial"/>
          <w:b/>
          <w:sz w:val="22"/>
          <w:lang w:eastAsia="en-GB"/>
        </w:rPr>
        <w:tab/>
      </w:r>
      <w:r w:rsidRPr="003E7CC9">
        <w:rPr>
          <w:rFonts w:ascii="Arial" w:hAnsi="Arial" w:cs="Arial"/>
          <w:sz w:val="22"/>
          <w:lang w:eastAsia="en-GB"/>
        </w:rPr>
        <w:t xml:space="preserve">Restoration of the Rights of Women Victims of Sexual Violence in Côte </w:t>
      </w:r>
    </w:p>
    <w:p w14:paraId="61D6D8D6" w14:textId="3583AA16" w:rsidR="00C6697F" w:rsidRPr="00A935F5" w:rsidRDefault="003E7CC9" w:rsidP="00C6697F">
      <w:pPr>
        <w:ind w:left="2124"/>
        <w:rPr>
          <w:rFonts w:ascii="Arial" w:hAnsi="Arial" w:cs="Arial"/>
          <w:sz w:val="22"/>
          <w:szCs w:val="22"/>
          <w:lang w:eastAsia="en-GB"/>
        </w:rPr>
      </w:pPr>
      <w:r w:rsidRPr="00A935F5">
        <w:rPr>
          <w:rFonts w:ascii="Arial" w:hAnsi="Arial" w:cs="Arial"/>
          <w:sz w:val="22"/>
          <w:lang w:eastAsia="en-GB"/>
        </w:rPr>
        <w:t>d’Ivoire</w:t>
      </w:r>
      <w:r w:rsidR="00C6697F" w:rsidRPr="00A935F5">
        <w:rPr>
          <w:rFonts w:ascii="Arial" w:hAnsi="Arial" w:cs="Arial"/>
          <w:sz w:val="22"/>
          <w:lang w:eastAsia="en-GB"/>
        </w:rPr>
        <w:t xml:space="preserve"> / </w:t>
      </w:r>
      <w:r w:rsidR="007D7DA6" w:rsidRPr="00A935F5">
        <w:rPr>
          <w:rFonts w:ascii="Arial" w:hAnsi="Arial" w:cs="Arial"/>
          <w:sz w:val="22"/>
          <w:szCs w:val="22"/>
          <w:lang w:eastAsia="en-GB"/>
        </w:rPr>
        <w:t>Projet de Restauration des D</w:t>
      </w:r>
      <w:r w:rsidR="00C6697F" w:rsidRPr="00A935F5">
        <w:rPr>
          <w:rFonts w:ascii="Arial" w:hAnsi="Arial" w:cs="Arial"/>
          <w:sz w:val="22"/>
          <w:szCs w:val="22"/>
          <w:lang w:eastAsia="en-GB"/>
        </w:rPr>
        <w:t>roits d</w:t>
      </w:r>
      <w:r w:rsidR="007D7DA6" w:rsidRPr="00A935F5">
        <w:rPr>
          <w:rFonts w:ascii="Arial" w:hAnsi="Arial" w:cs="Arial"/>
          <w:sz w:val="22"/>
          <w:szCs w:val="22"/>
          <w:lang w:eastAsia="en-GB"/>
        </w:rPr>
        <w:t>es Femmes Victimes de Violence S</w:t>
      </w:r>
      <w:r w:rsidR="00C6697F" w:rsidRPr="00A935F5">
        <w:rPr>
          <w:rFonts w:ascii="Arial" w:hAnsi="Arial" w:cs="Arial"/>
          <w:sz w:val="22"/>
          <w:szCs w:val="22"/>
          <w:lang w:eastAsia="en-GB"/>
        </w:rPr>
        <w:t>exuelle en C</w:t>
      </w:r>
      <w:r w:rsidR="007D7DA6" w:rsidRPr="00A935F5">
        <w:rPr>
          <w:rFonts w:ascii="Arial" w:hAnsi="Arial" w:cs="Arial"/>
          <w:sz w:val="22"/>
          <w:lang w:eastAsia="en-GB"/>
        </w:rPr>
        <w:t>ô</w:t>
      </w:r>
      <w:r w:rsidR="00C6697F" w:rsidRPr="00A935F5">
        <w:rPr>
          <w:rFonts w:ascii="Arial" w:hAnsi="Arial" w:cs="Arial"/>
          <w:sz w:val="22"/>
          <w:szCs w:val="22"/>
          <w:lang w:eastAsia="en-GB"/>
        </w:rPr>
        <w:t xml:space="preserve">te d’Ivoire </w:t>
      </w:r>
    </w:p>
    <w:p w14:paraId="3D122933" w14:textId="77777777" w:rsidR="003E7CC9" w:rsidRPr="00A935F5" w:rsidRDefault="003E7CC9" w:rsidP="00C6697F">
      <w:pPr>
        <w:rPr>
          <w:rFonts w:ascii="Arial" w:hAnsi="Arial" w:cs="Arial"/>
          <w:sz w:val="22"/>
          <w:lang w:eastAsia="en-GB"/>
        </w:rPr>
      </w:pPr>
    </w:p>
    <w:p w14:paraId="7CC36B9B" w14:textId="77777777" w:rsidR="003E7CC9" w:rsidRPr="003E7CC9" w:rsidRDefault="003E7CC9" w:rsidP="003E7CC9">
      <w:pPr>
        <w:rPr>
          <w:rFonts w:ascii="Arial" w:hAnsi="Arial" w:cs="Arial"/>
          <w:sz w:val="22"/>
          <w:lang w:eastAsia="en-GB"/>
        </w:rPr>
      </w:pPr>
      <w:r w:rsidRPr="003E7CC9">
        <w:rPr>
          <w:rFonts w:ascii="Arial" w:hAnsi="Arial" w:cs="Arial"/>
          <w:b/>
          <w:sz w:val="22"/>
          <w:lang w:eastAsia="en-GB"/>
        </w:rPr>
        <w:t>Project Number:</w:t>
      </w:r>
      <w:r w:rsidRPr="003E7CC9">
        <w:rPr>
          <w:rFonts w:ascii="Arial" w:hAnsi="Arial" w:cs="Arial"/>
          <w:b/>
          <w:sz w:val="22"/>
          <w:lang w:eastAsia="en-GB"/>
        </w:rPr>
        <w:tab/>
      </w:r>
      <w:r w:rsidRPr="003E7CC9">
        <w:rPr>
          <w:rFonts w:ascii="Arial" w:hAnsi="Arial" w:cs="Arial"/>
          <w:sz w:val="22"/>
          <w:lang w:eastAsia="en-GB"/>
        </w:rPr>
        <w:t>ATLAS 81091 (EU Reference number: IEDDH/2011/267-954)</w:t>
      </w:r>
    </w:p>
    <w:p w14:paraId="70041098" w14:textId="77777777" w:rsidR="003E7CC9" w:rsidRPr="003E7CC9" w:rsidRDefault="003E7CC9" w:rsidP="003E7CC9">
      <w:pPr>
        <w:rPr>
          <w:rFonts w:ascii="Arial" w:hAnsi="Arial" w:cs="Arial"/>
          <w:sz w:val="22"/>
          <w:lang w:eastAsia="en-GB"/>
        </w:rPr>
      </w:pPr>
    </w:p>
    <w:p w14:paraId="66FD77A6" w14:textId="77777777" w:rsidR="003E7CC9" w:rsidRPr="003E7CC9" w:rsidRDefault="003E7CC9" w:rsidP="003E7CC9">
      <w:pPr>
        <w:rPr>
          <w:rFonts w:ascii="Arial" w:hAnsi="Arial" w:cs="Arial"/>
          <w:sz w:val="22"/>
          <w:lang w:eastAsia="en-GB"/>
        </w:rPr>
      </w:pPr>
      <w:r w:rsidRPr="003E7CC9">
        <w:rPr>
          <w:rFonts w:ascii="Arial" w:hAnsi="Arial" w:cs="Arial"/>
          <w:b/>
          <w:sz w:val="22"/>
          <w:lang w:eastAsia="en-GB"/>
        </w:rPr>
        <w:t>Project Duration:</w:t>
      </w:r>
      <w:r w:rsidRPr="003E7CC9">
        <w:rPr>
          <w:rFonts w:ascii="Arial" w:hAnsi="Arial" w:cs="Arial"/>
          <w:b/>
          <w:sz w:val="22"/>
          <w:lang w:eastAsia="en-GB"/>
        </w:rPr>
        <w:tab/>
      </w:r>
      <w:r w:rsidRPr="003E7CC9">
        <w:rPr>
          <w:rFonts w:ascii="Arial" w:hAnsi="Arial" w:cs="Arial"/>
          <w:sz w:val="22"/>
          <w:lang w:eastAsia="en-GB"/>
        </w:rPr>
        <w:t>November 2011 – December 2013</w:t>
      </w:r>
    </w:p>
    <w:p w14:paraId="24E412D1" w14:textId="77777777" w:rsidR="003E7CC9" w:rsidRPr="003E7CC9" w:rsidRDefault="003E7CC9" w:rsidP="003E7CC9">
      <w:pPr>
        <w:rPr>
          <w:rFonts w:ascii="Arial" w:hAnsi="Arial" w:cs="Arial"/>
          <w:sz w:val="22"/>
          <w:lang w:eastAsia="en-GB"/>
        </w:rPr>
      </w:pPr>
    </w:p>
    <w:p w14:paraId="5CB2AAE6" w14:textId="17323A9B" w:rsidR="003E7CC9" w:rsidRPr="003E7CC9" w:rsidRDefault="003E7CC9" w:rsidP="003E7CC9">
      <w:pPr>
        <w:rPr>
          <w:rFonts w:ascii="Arial" w:hAnsi="Arial" w:cs="Arial"/>
          <w:sz w:val="22"/>
          <w:lang w:eastAsia="en-GB"/>
        </w:rPr>
      </w:pPr>
      <w:r w:rsidRPr="003E7CC9">
        <w:rPr>
          <w:rFonts w:ascii="Arial" w:hAnsi="Arial" w:cs="Arial"/>
          <w:b/>
          <w:sz w:val="22"/>
          <w:lang w:eastAsia="en-GB"/>
        </w:rPr>
        <w:t>Reporting Period:</w:t>
      </w:r>
      <w:r w:rsidRPr="003E7CC9">
        <w:rPr>
          <w:rFonts w:ascii="Arial" w:hAnsi="Arial" w:cs="Arial"/>
          <w:b/>
          <w:sz w:val="22"/>
          <w:lang w:eastAsia="en-GB"/>
        </w:rPr>
        <w:tab/>
      </w:r>
      <w:r w:rsidR="00C6697F">
        <w:rPr>
          <w:rFonts w:ascii="Arial" w:hAnsi="Arial" w:cs="Arial"/>
          <w:sz w:val="22"/>
          <w:lang w:eastAsia="en-GB"/>
        </w:rPr>
        <w:t>November 2011</w:t>
      </w:r>
      <w:r w:rsidRPr="003E7CC9">
        <w:rPr>
          <w:rFonts w:ascii="Arial" w:hAnsi="Arial" w:cs="Arial"/>
          <w:sz w:val="22"/>
          <w:lang w:eastAsia="en-GB"/>
        </w:rPr>
        <w:t xml:space="preserve"> – December 2013</w:t>
      </w:r>
    </w:p>
    <w:p w14:paraId="4D5324A0" w14:textId="77777777" w:rsidR="003E7CC9" w:rsidRPr="003E7CC9" w:rsidRDefault="003E7CC9" w:rsidP="003E7CC9">
      <w:pPr>
        <w:rPr>
          <w:rFonts w:ascii="Arial" w:hAnsi="Arial" w:cs="Arial"/>
          <w:sz w:val="22"/>
          <w:lang w:eastAsia="en-GB"/>
        </w:rPr>
      </w:pPr>
    </w:p>
    <w:p w14:paraId="09B0FD9F" w14:textId="77777777" w:rsidR="003E7CC9" w:rsidRPr="003E7CC9" w:rsidRDefault="003E7CC9" w:rsidP="003E7CC9">
      <w:pPr>
        <w:rPr>
          <w:rFonts w:ascii="Arial" w:hAnsi="Arial" w:cs="Arial"/>
          <w:sz w:val="22"/>
          <w:lang w:eastAsia="en-GB"/>
        </w:rPr>
      </w:pPr>
      <w:r w:rsidRPr="003E7CC9">
        <w:rPr>
          <w:rFonts w:ascii="Arial" w:hAnsi="Arial" w:cs="Arial"/>
          <w:b/>
          <w:sz w:val="22"/>
          <w:lang w:eastAsia="en-GB"/>
        </w:rPr>
        <w:t>Country:</w:t>
      </w:r>
      <w:r w:rsidRPr="003E7CC9">
        <w:rPr>
          <w:rFonts w:ascii="Arial" w:hAnsi="Arial" w:cs="Arial"/>
          <w:b/>
          <w:sz w:val="22"/>
          <w:lang w:eastAsia="en-GB"/>
        </w:rPr>
        <w:tab/>
      </w:r>
      <w:r w:rsidRPr="003E7CC9">
        <w:rPr>
          <w:rFonts w:ascii="Arial" w:hAnsi="Arial" w:cs="Arial"/>
          <w:b/>
          <w:sz w:val="22"/>
          <w:lang w:eastAsia="en-GB"/>
        </w:rPr>
        <w:tab/>
      </w:r>
      <w:r w:rsidRPr="003E7CC9">
        <w:rPr>
          <w:rFonts w:ascii="Arial" w:hAnsi="Arial" w:cs="Arial"/>
          <w:sz w:val="22"/>
          <w:lang w:eastAsia="en-GB"/>
        </w:rPr>
        <w:t>Côte d’Ivoire</w:t>
      </w:r>
    </w:p>
    <w:p w14:paraId="65FE7B06" w14:textId="77777777" w:rsidR="003E7CC9" w:rsidRPr="003E7CC9" w:rsidRDefault="003E7CC9" w:rsidP="003E7CC9">
      <w:pPr>
        <w:rPr>
          <w:rFonts w:ascii="Arial" w:hAnsi="Arial" w:cs="Arial"/>
          <w:sz w:val="22"/>
          <w:lang w:eastAsia="en-GB"/>
        </w:rPr>
      </w:pPr>
    </w:p>
    <w:p w14:paraId="6EC29335" w14:textId="77777777" w:rsidR="003E7CC9" w:rsidRPr="003E7CC9" w:rsidRDefault="003E7CC9" w:rsidP="003E7CC9">
      <w:pPr>
        <w:rPr>
          <w:rFonts w:ascii="Arial" w:hAnsi="Arial" w:cs="Arial"/>
          <w:sz w:val="22"/>
          <w:lang w:eastAsia="en-GB"/>
        </w:rPr>
      </w:pPr>
      <w:r w:rsidRPr="003E7CC9">
        <w:rPr>
          <w:rFonts w:ascii="Arial" w:hAnsi="Arial" w:cs="Arial"/>
          <w:b/>
          <w:sz w:val="22"/>
          <w:lang w:eastAsia="en-GB"/>
        </w:rPr>
        <w:t>Funding Partner:</w:t>
      </w:r>
      <w:r w:rsidRPr="003E7CC9">
        <w:rPr>
          <w:rFonts w:ascii="Arial" w:hAnsi="Arial" w:cs="Arial"/>
          <w:b/>
          <w:sz w:val="22"/>
          <w:lang w:eastAsia="en-GB"/>
        </w:rPr>
        <w:tab/>
      </w:r>
      <w:r w:rsidRPr="003E7CC9">
        <w:rPr>
          <w:rFonts w:ascii="Arial" w:hAnsi="Arial" w:cs="Arial"/>
          <w:sz w:val="22"/>
          <w:lang w:eastAsia="en-GB"/>
        </w:rPr>
        <w:t>European Union</w:t>
      </w:r>
    </w:p>
    <w:p w14:paraId="39964606" w14:textId="77777777" w:rsidR="003E7CC9" w:rsidRPr="003E7CC9" w:rsidRDefault="003E7CC9" w:rsidP="003E7CC9">
      <w:pPr>
        <w:rPr>
          <w:rFonts w:ascii="Arial" w:hAnsi="Arial" w:cs="Arial"/>
          <w:sz w:val="22"/>
          <w:lang w:eastAsia="en-GB"/>
        </w:rPr>
      </w:pPr>
    </w:p>
    <w:p w14:paraId="55093210" w14:textId="77777777" w:rsidR="003E7CC9" w:rsidRPr="003E7CC9" w:rsidRDefault="003E7CC9" w:rsidP="003E7CC9">
      <w:pPr>
        <w:rPr>
          <w:rFonts w:ascii="Arial" w:hAnsi="Arial" w:cs="Arial"/>
          <w:sz w:val="22"/>
          <w:lang w:eastAsia="en-GB"/>
        </w:rPr>
      </w:pPr>
      <w:r w:rsidRPr="003E7CC9">
        <w:rPr>
          <w:rFonts w:ascii="Arial" w:hAnsi="Arial" w:cs="Arial"/>
          <w:b/>
          <w:sz w:val="22"/>
          <w:lang w:eastAsia="en-GB"/>
        </w:rPr>
        <w:t xml:space="preserve">Funds: </w:t>
      </w:r>
      <w:r w:rsidRPr="003E7CC9">
        <w:rPr>
          <w:rFonts w:ascii="Arial" w:hAnsi="Arial" w:cs="Arial"/>
          <w:b/>
          <w:sz w:val="22"/>
          <w:lang w:eastAsia="en-GB"/>
        </w:rPr>
        <w:tab/>
      </w:r>
      <w:r w:rsidRPr="003E7CC9">
        <w:rPr>
          <w:rFonts w:ascii="Arial" w:hAnsi="Arial" w:cs="Arial"/>
          <w:b/>
          <w:sz w:val="22"/>
          <w:lang w:eastAsia="en-GB"/>
        </w:rPr>
        <w:tab/>
      </w:r>
      <w:r w:rsidRPr="003E7CC9">
        <w:rPr>
          <w:rFonts w:ascii="Arial" w:hAnsi="Arial" w:cs="Arial"/>
          <w:sz w:val="22"/>
          <w:lang w:eastAsia="en-GB"/>
        </w:rPr>
        <w:t>EUR 564,925</w:t>
      </w:r>
    </w:p>
    <w:p w14:paraId="5CD28081" w14:textId="77777777" w:rsidR="003E7CC9" w:rsidRPr="003E7CC9" w:rsidRDefault="003E7CC9" w:rsidP="003E7CC9">
      <w:pPr>
        <w:rPr>
          <w:rFonts w:ascii="Arial" w:hAnsi="Arial" w:cs="Arial"/>
          <w:sz w:val="22"/>
          <w:lang w:eastAsia="en-GB"/>
        </w:rPr>
      </w:pPr>
    </w:p>
    <w:p w14:paraId="1298B5E6" w14:textId="77777777" w:rsidR="003E7CC9" w:rsidRPr="003E7CC9" w:rsidRDefault="003E7CC9" w:rsidP="003E7CC9">
      <w:pPr>
        <w:ind w:left="2160" w:hanging="2160"/>
        <w:rPr>
          <w:rFonts w:ascii="Arial" w:hAnsi="Arial" w:cs="Arial"/>
          <w:sz w:val="22"/>
          <w:lang w:eastAsia="en-GB"/>
        </w:rPr>
      </w:pPr>
      <w:r w:rsidRPr="003E7CC9">
        <w:rPr>
          <w:rFonts w:ascii="Arial" w:hAnsi="Arial" w:cs="Arial"/>
          <w:b/>
          <w:sz w:val="22"/>
          <w:lang w:eastAsia="en-GB"/>
        </w:rPr>
        <w:t>Executing Agency:</w:t>
      </w:r>
      <w:r w:rsidRPr="003E7CC9">
        <w:rPr>
          <w:rFonts w:ascii="Arial" w:hAnsi="Arial" w:cs="Arial"/>
          <w:b/>
          <w:sz w:val="22"/>
          <w:lang w:eastAsia="en-GB"/>
        </w:rPr>
        <w:tab/>
      </w:r>
      <w:r w:rsidRPr="003E7CC9">
        <w:rPr>
          <w:rFonts w:ascii="Arial" w:hAnsi="Arial" w:cs="Arial"/>
          <w:sz w:val="22"/>
          <w:lang w:eastAsia="en-GB"/>
        </w:rPr>
        <w:t>United Nations Entity for Gender Equality and the Empowerment of Women (UN Women)</w:t>
      </w:r>
    </w:p>
    <w:p w14:paraId="0786F4A7" w14:textId="77777777" w:rsidR="003E7CC9" w:rsidRPr="003E7CC9" w:rsidRDefault="003E7CC9" w:rsidP="003E7CC9">
      <w:pPr>
        <w:ind w:left="2160" w:hanging="2160"/>
        <w:rPr>
          <w:rFonts w:ascii="Arial" w:hAnsi="Arial" w:cs="Arial"/>
          <w:sz w:val="22"/>
          <w:lang w:eastAsia="en-GB"/>
        </w:rPr>
      </w:pPr>
    </w:p>
    <w:p w14:paraId="5F6451B4" w14:textId="77777777" w:rsidR="003E7CC9" w:rsidRPr="003E7CC9" w:rsidRDefault="003E7CC9" w:rsidP="003E7CC9">
      <w:pPr>
        <w:ind w:left="2160" w:hanging="2160"/>
        <w:rPr>
          <w:rFonts w:ascii="Arial" w:hAnsi="Arial" w:cs="Arial"/>
          <w:sz w:val="22"/>
          <w:lang w:eastAsia="en-GB"/>
        </w:rPr>
      </w:pPr>
      <w:r w:rsidRPr="003E7CC9">
        <w:rPr>
          <w:rFonts w:ascii="Arial" w:hAnsi="Arial" w:cs="Arial"/>
          <w:b/>
          <w:sz w:val="22"/>
          <w:lang w:eastAsia="en-GB"/>
        </w:rPr>
        <w:t>UN Women Goal:</w:t>
      </w:r>
      <w:r w:rsidRPr="003E7CC9">
        <w:rPr>
          <w:rFonts w:ascii="Arial" w:hAnsi="Arial" w:cs="Arial"/>
          <w:b/>
          <w:sz w:val="22"/>
          <w:lang w:eastAsia="en-GB"/>
        </w:rPr>
        <w:tab/>
      </w:r>
      <w:r w:rsidRPr="003E7CC9">
        <w:rPr>
          <w:rFonts w:ascii="Arial" w:hAnsi="Arial" w:cs="Arial"/>
          <w:sz w:val="22"/>
          <w:lang w:eastAsia="en-GB"/>
        </w:rPr>
        <w:t>3. To prevent violence against women and girls and expand access to services</w:t>
      </w:r>
    </w:p>
    <w:p w14:paraId="269F5895" w14:textId="77777777" w:rsidR="003E7CC9" w:rsidRPr="003E7CC9" w:rsidRDefault="003E7CC9" w:rsidP="003E7CC9">
      <w:pPr>
        <w:ind w:left="2160" w:hanging="2160"/>
        <w:rPr>
          <w:rFonts w:ascii="Arial" w:hAnsi="Arial" w:cs="Arial"/>
          <w:sz w:val="22"/>
          <w:lang w:eastAsia="en-GB"/>
        </w:rPr>
      </w:pPr>
    </w:p>
    <w:p w14:paraId="4A161F13" w14:textId="77777777" w:rsidR="003E7CC9" w:rsidRPr="003E7CC9" w:rsidRDefault="003E7CC9" w:rsidP="003E7CC9">
      <w:pPr>
        <w:ind w:left="2160" w:hanging="2160"/>
        <w:rPr>
          <w:rFonts w:ascii="Arial" w:hAnsi="Arial" w:cs="Arial"/>
          <w:sz w:val="22"/>
          <w:lang w:eastAsia="en-GB"/>
        </w:rPr>
      </w:pPr>
      <w:r w:rsidRPr="003E7CC9">
        <w:rPr>
          <w:rFonts w:ascii="Arial" w:hAnsi="Arial" w:cs="Arial"/>
          <w:b/>
          <w:sz w:val="22"/>
          <w:lang w:eastAsia="en-GB"/>
        </w:rPr>
        <w:t xml:space="preserve">MDG: </w:t>
      </w:r>
      <w:r w:rsidRPr="003E7CC9">
        <w:rPr>
          <w:rFonts w:ascii="Arial" w:hAnsi="Arial" w:cs="Arial"/>
          <w:b/>
          <w:sz w:val="22"/>
          <w:lang w:eastAsia="en-GB"/>
        </w:rPr>
        <w:tab/>
      </w:r>
      <w:r w:rsidRPr="003E7CC9">
        <w:rPr>
          <w:rFonts w:ascii="Arial" w:hAnsi="Arial" w:cs="Arial"/>
          <w:sz w:val="22"/>
          <w:lang w:eastAsia="en-GB"/>
        </w:rPr>
        <w:t>3: Promoting gender equality and empowerment of women</w:t>
      </w:r>
    </w:p>
    <w:p w14:paraId="4DB2F8AA" w14:textId="77777777" w:rsidR="003E7CC9" w:rsidRPr="003E7CC9" w:rsidRDefault="003E7CC9" w:rsidP="003E7CC9">
      <w:pPr>
        <w:ind w:left="2160" w:hanging="2160"/>
        <w:rPr>
          <w:rFonts w:ascii="Arial" w:hAnsi="Arial" w:cs="Arial"/>
          <w:sz w:val="22"/>
          <w:lang w:eastAsia="en-GB"/>
        </w:rPr>
      </w:pPr>
    </w:p>
    <w:p w14:paraId="65FA66A6" w14:textId="77777777" w:rsidR="003E7CC9" w:rsidRPr="003E7CC9" w:rsidRDefault="003E7CC9" w:rsidP="003E7CC9">
      <w:pPr>
        <w:ind w:left="2160" w:hanging="2160"/>
        <w:rPr>
          <w:rFonts w:ascii="Arial" w:hAnsi="Arial" w:cs="Arial"/>
          <w:sz w:val="22"/>
          <w:lang w:eastAsia="en-GB"/>
        </w:rPr>
      </w:pPr>
    </w:p>
    <w:p w14:paraId="5240E6CA" w14:textId="77777777" w:rsidR="001A13C1" w:rsidRPr="003E7CC9" w:rsidRDefault="001A13C1" w:rsidP="00E678AE">
      <w:pPr>
        <w:spacing w:line="288" w:lineRule="auto"/>
        <w:ind w:left="708"/>
        <w:rPr>
          <w:rFonts w:ascii="Arial" w:hAnsi="Arial"/>
          <w:sz w:val="22"/>
        </w:rPr>
      </w:pPr>
    </w:p>
    <w:p w14:paraId="1EE2B039" w14:textId="77777777" w:rsidR="006A01CA" w:rsidRPr="002D5D5E" w:rsidRDefault="00B178A4" w:rsidP="002D5D5E">
      <w:pPr>
        <w:pStyle w:val="Titre1"/>
        <w:numPr>
          <w:ilvl w:val="0"/>
          <w:numId w:val="43"/>
        </w:numPr>
        <w:rPr>
          <w:rFonts w:ascii="Arial" w:hAnsi="Arial"/>
          <w:b/>
          <w:sz w:val="22"/>
        </w:rPr>
      </w:pPr>
      <w:bookmarkStart w:id="2" w:name="_Toc282439840"/>
      <w:r w:rsidRPr="002D5D5E">
        <w:rPr>
          <w:rFonts w:ascii="Arial" w:hAnsi="Arial"/>
          <w:b/>
          <w:sz w:val="22"/>
        </w:rPr>
        <w:t>Résumé</w:t>
      </w:r>
      <w:bookmarkEnd w:id="2"/>
      <w:r w:rsidRPr="002D5D5E">
        <w:rPr>
          <w:rFonts w:ascii="Arial" w:hAnsi="Arial"/>
          <w:b/>
          <w:sz w:val="22"/>
        </w:rPr>
        <w:t xml:space="preserve"> </w:t>
      </w:r>
    </w:p>
    <w:p w14:paraId="798F3034" w14:textId="77777777" w:rsidR="00505BA4" w:rsidRPr="00661952" w:rsidRDefault="00505BA4" w:rsidP="00E678AE">
      <w:pPr>
        <w:pStyle w:val="Paragraphedeliste"/>
        <w:spacing w:after="120"/>
        <w:ind w:left="426"/>
        <w:outlineLvl w:val="0"/>
        <w:rPr>
          <w:rFonts w:ascii="Arial" w:hAnsi="Arial"/>
          <w:b/>
          <w:szCs w:val="26"/>
          <w:u w:val="single"/>
          <w:lang w:val="fr-FR"/>
        </w:rPr>
      </w:pPr>
    </w:p>
    <w:p w14:paraId="05392F42" w14:textId="544203E3" w:rsidR="00975EF7" w:rsidRPr="00661952" w:rsidRDefault="004961BF" w:rsidP="00C05667">
      <w:pPr>
        <w:contextualSpacing/>
        <w:rPr>
          <w:rFonts w:ascii="Arial" w:hAnsi="Arial"/>
          <w:sz w:val="22"/>
          <w:lang w:val="fr-FR"/>
        </w:rPr>
      </w:pPr>
      <w:r w:rsidRPr="00661952">
        <w:rPr>
          <w:rFonts w:ascii="Arial" w:hAnsi="Arial"/>
          <w:sz w:val="22"/>
          <w:lang w:val="fr-FR"/>
        </w:rPr>
        <w:t>Le</w:t>
      </w:r>
      <w:r w:rsidR="00076AA6" w:rsidRPr="00661952">
        <w:rPr>
          <w:rFonts w:ascii="Arial" w:hAnsi="Arial"/>
          <w:sz w:val="22"/>
          <w:lang w:val="fr-FR"/>
        </w:rPr>
        <w:t xml:space="preserve"> </w:t>
      </w:r>
      <w:r w:rsidRPr="00661952">
        <w:rPr>
          <w:rFonts w:ascii="Arial" w:hAnsi="Arial"/>
          <w:sz w:val="22"/>
          <w:lang w:val="fr-FR"/>
        </w:rPr>
        <w:t>Projet de restauration des droits des femmes victimes de violences sexuelles durant la période postélectorale» (PRDF)</w:t>
      </w:r>
      <w:r w:rsidR="00076AA6" w:rsidRPr="00661952">
        <w:rPr>
          <w:rFonts w:ascii="Arial" w:hAnsi="Arial"/>
          <w:sz w:val="22"/>
          <w:lang w:val="fr-FR"/>
        </w:rPr>
        <w:t xml:space="preserve"> </w:t>
      </w:r>
      <w:r w:rsidRPr="00661952">
        <w:rPr>
          <w:rFonts w:ascii="Arial" w:hAnsi="Arial"/>
          <w:sz w:val="22"/>
          <w:lang w:val="fr-FR"/>
        </w:rPr>
        <w:t>qui visait à assurer</w:t>
      </w:r>
      <w:r w:rsidR="00076AA6" w:rsidRPr="00661952">
        <w:rPr>
          <w:rFonts w:ascii="Arial" w:hAnsi="Arial"/>
          <w:sz w:val="22"/>
          <w:lang w:val="fr-FR"/>
        </w:rPr>
        <w:t xml:space="preserve"> une prise en charge juridique,</w:t>
      </w:r>
      <w:r w:rsidRPr="00661952">
        <w:rPr>
          <w:rFonts w:ascii="Arial" w:hAnsi="Arial"/>
          <w:sz w:val="22"/>
          <w:lang w:val="fr-FR"/>
        </w:rPr>
        <w:t xml:space="preserve"> judiciaire, médicale, psychosociale et communautaire de 70 survivantes à Abidjan et dans l’Ouest de la Côte d’Ivoire, est un appui de</w:t>
      </w:r>
      <w:r w:rsidR="007438FC" w:rsidRPr="00661952">
        <w:rPr>
          <w:rFonts w:ascii="Arial" w:hAnsi="Arial"/>
          <w:sz w:val="22"/>
          <w:lang w:val="fr-FR"/>
        </w:rPr>
        <w:t xml:space="preserve"> l’Entité des Nations Unies pour l’égalité des sexes et l’autonomisation des Femmes</w:t>
      </w:r>
      <w:r w:rsidRPr="00661952">
        <w:rPr>
          <w:rFonts w:ascii="Arial" w:hAnsi="Arial"/>
          <w:sz w:val="22"/>
          <w:lang w:val="fr-FR"/>
        </w:rPr>
        <w:t xml:space="preserve"> </w:t>
      </w:r>
      <w:r w:rsidR="007438FC" w:rsidRPr="00661952">
        <w:rPr>
          <w:rFonts w:ascii="Arial" w:hAnsi="Arial"/>
          <w:sz w:val="22"/>
          <w:lang w:val="fr-FR"/>
        </w:rPr>
        <w:t>(</w:t>
      </w:r>
      <w:r w:rsidRPr="00661952">
        <w:rPr>
          <w:rFonts w:ascii="Arial" w:hAnsi="Arial"/>
          <w:sz w:val="22"/>
          <w:lang w:val="fr-FR"/>
        </w:rPr>
        <w:t>ONU-Femmes</w:t>
      </w:r>
      <w:r w:rsidR="007438FC" w:rsidRPr="00661952">
        <w:rPr>
          <w:rFonts w:ascii="Arial" w:hAnsi="Arial"/>
          <w:sz w:val="22"/>
          <w:lang w:val="fr-FR"/>
        </w:rPr>
        <w:t>)</w:t>
      </w:r>
      <w:r w:rsidRPr="00661952">
        <w:rPr>
          <w:rFonts w:ascii="Arial" w:hAnsi="Arial"/>
          <w:sz w:val="22"/>
          <w:lang w:val="fr-FR"/>
        </w:rPr>
        <w:t xml:space="preserve"> et de l’Union Européenne au Ministère de la Solidarité de la Famille, de la</w:t>
      </w:r>
      <w:r w:rsidR="00076AA6" w:rsidRPr="00661952">
        <w:rPr>
          <w:rFonts w:ascii="Arial" w:hAnsi="Arial"/>
          <w:sz w:val="22"/>
          <w:lang w:val="fr-FR"/>
        </w:rPr>
        <w:t xml:space="preserve"> </w:t>
      </w:r>
      <w:r w:rsidRPr="00661952">
        <w:rPr>
          <w:rFonts w:ascii="Arial" w:hAnsi="Arial"/>
          <w:sz w:val="22"/>
          <w:lang w:val="fr-FR"/>
        </w:rPr>
        <w:t xml:space="preserve">Femme et de l’Enfant (MSFFE). </w:t>
      </w:r>
    </w:p>
    <w:p w14:paraId="7DD6ADE5" w14:textId="77777777" w:rsidR="00A10EF6" w:rsidRPr="00661952" w:rsidRDefault="00A10EF6" w:rsidP="00C05667">
      <w:pPr>
        <w:contextualSpacing/>
        <w:rPr>
          <w:rFonts w:ascii="Arial" w:hAnsi="Arial"/>
          <w:sz w:val="22"/>
          <w:lang w:val="fr-FR"/>
        </w:rPr>
      </w:pPr>
    </w:p>
    <w:p w14:paraId="2FDA2FDD" w14:textId="55F864C0" w:rsidR="00D054AC" w:rsidRPr="00661952" w:rsidRDefault="004961BF" w:rsidP="00C05667">
      <w:pPr>
        <w:spacing w:after="200"/>
        <w:contextualSpacing/>
        <w:rPr>
          <w:rFonts w:ascii="Arial" w:hAnsi="Arial"/>
          <w:sz w:val="22"/>
          <w:lang w:val="fr-FR"/>
        </w:rPr>
      </w:pPr>
      <w:r w:rsidRPr="00661952">
        <w:rPr>
          <w:rFonts w:ascii="Arial" w:hAnsi="Arial"/>
          <w:sz w:val="22"/>
          <w:lang w:val="fr-FR"/>
        </w:rPr>
        <w:t xml:space="preserve">Coordonné par l’ONU-Femmes, </w:t>
      </w:r>
      <w:r w:rsidR="00975EF7" w:rsidRPr="00661952">
        <w:rPr>
          <w:rFonts w:ascii="Arial" w:hAnsi="Arial"/>
          <w:sz w:val="22"/>
          <w:lang w:val="fr-FR"/>
        </w:rPr>
        <w:t>l</w:t>
      </w:r>
      <w:r w:rsidR="00076AA6" w:rsidRPr="00661952">
        <w:rPr>
          <w:rFonts w:ascii="Arial" w:hAnsi="Arial"/>
          <w:sz w:val="22"/>
          <w:lang w:val="fr-FR"/>
        </w:rPr>
        <w:t xml:space="preserve">e PRDF a été mis en œuvre dans cinq </w:t>
      </w:r>
      <w:r w:rsidR="00975EF7" w:rsidRPr="00661952">
        <w:rPr>
          <w:rFonts w:ascii="Arial" w:hAnsi="Arial"/>
          <w:sz w:val="22"/>
          <w:lang w:val="fr-FR"/>
        </w:rPr>
        <w:t xml:space="preserve">localités : Abobo, Danané, Duékoué, Man et Yopougon, </w:t>
      </w:r>
      <w:r w:rsidRPr="00661952">
        <w:rPr>
          <w:rFonts w:ascii="Arial" w:hAnsi="Arial"/>
          <w:sz w:val="22"/>
          <w:lang w:val="fr-FR"/>
        </w:rPr>
        <w:t>à travers trois partenaires techniques</w:t>
      </w:r>
      <w:r w:rsidR="00076AA6" w:rsidRPr="00661952">
        <w:rPr>
          <w:rFonts w:ascii="Arial" w:hAnsi="Arial"/>
          <w:sz w:val="22"/>
          <w:lang w:val="fr-FR"/>
        </w:rPr>
        <w:t xml:space="preserve"> </w:t>
      </w:r>
      <w:r w:rsidR="00497386" w:rsidRPr="00661952">
        <w:rPr>
          <w:rFonts w:ascii="Arial" w:hAnsi="Arial"/>
          <w:sz w:val="22"/>
          <w:lang w:val="fr-FR"/>
        </w:rPr>
        <w:t>: l’Association</w:t>
      </w:r>
      <w:r w:rsidRPr="00661952">
        <w:rPr>
          <w:rFonts w:ascii="Arial" w:hAnsi="Arial"/>
          <w:sz w:val="22"/>
          <w:lang w:val="fr-FR"/>
        </w:rPr>
        <w:t xml:space="preserve"> des Femmes Juriste de Côte d’Ivoire (AFJCI), l’Interna</w:t>
      </w:r>
      <w:r w:rsidR="00076AA6" w:rsidRPr="00661952">
        <w:rPr>
          <w:rFonts w:ascii="Arial" w:hAnsi="Arial"/>
          <w:sz w:val="22"/>
          <w:lang w:val="fr-FR"/>
        </w:rPr>
        <w:t>tional Rescue Comittee (IRC) et</w:t>
      </w:r>
      <w:r w:rsidRPr="00661952">
        <w:rPr>
          <w:rFonts w:ascii="Arial" w:hAnsi="Arial"/>
          <w:sz w:val="22"/>
          <w:lang w:val="fr-FR"/>
        </w:rPr>
        <w:t xml:space="preserve"> le West Africa</w:t>
      </w:r>
      <w:r w:rsidR="00572A32">
        <w:rPr>
          <w:rFonts w:ascii="Arial" w:hAnsi="Arial"/>
          <w:sz w:val="22"/>
          <w:lang w:val="fr-FR"/>
        </w:rPr>
        <w:t>n</w:t>
      </w:r>
      <w:r w:rsidRPr="00661952">
        <w:rPr>
          <w:rFonts w:ascii="Arial" w:hAnsi="Arial"/>
          <w:sz w:val="22"/>
          <w:lang w:val="fr-FR"/>
        </w:rPr>
        <w:t xml:space="preserve"> Network for Peacebulding (WANEPCI).</w:t>
      </w:r>
      <w:r w:rsidR="00C12439" w:rsidRPr="00661952">
        <w:rPr>
          <w:rFonts w:ascii="Arial" w:hAnsi="Arial"/>
          <w:sz w:val="22"/>
          <w:lang w:val="fr-FR"/>
        </w:rPr>
        <w:t xml:space="preserve"> </w:t>
      </w:r>
    </w:p>
    <w:p w14:paraId="606B0CEC" w14:textId="77777777" w:rsidR="00E07D8B" w:rsidRPr="00661952" w:rsidRDefault="00E07D8B" w:rsidP="00C05667">
      <w:pPr>
        <w:spacing w:after="200"/>
        <w:contextualSpacing/>
        <w:rPr>
          <w:rFonts w:ascii="Arial" w:hAnsi="Arial"/>
          <w:sz w:val="22"/>
          <w:lang w:val="fr-FR"/>
        </w:rPr>
      </w:pPr>
    </w:p>
    <w:p w14:paraId="05DB9932" w14:textId="77777777" w:rsidR="00E07D8B" w:rsidRPr="00661952" w:rsidRDefault="00975EF7" w:rsidP="00C05667">
      <w:pPr>
        <w:contextualSpacing/>
        <w:rPr>
          <w:rFonts w:ascii="Arial" w:hAnsi="Arial"/>
          <w:sz w:val="22"/>
          <w:lang w:val="fr-FR"/>
        </w:rPr>
      </w:pPr>
      <w:r w:rsidRPr="00661952">
        <w:rPr>
          <w:rFonts w:ascii="Arial" w:hAnsi="Arial"/>
          <w:sz w:val="22"/>
          <w:lang w:val="fr-FR"/>
        </w:rPr>
        <w:t>L’évaluation</w:t>
      </w:r>
      <w:r w:rsidR="00E07D8B" w:rsidRPr="00661952">
        <w:rPr>
          <w:rFonts w:ascii="Arial" w:hAnsi="Arial"/>
          <w:sz w:val="22"/>
          <w:lang w:val="fr-FR"/>
        </w:rPr>
        <w:t xml:space="preserve"> des résultats du projet permet de noter qu’à ce jour</w:t>
      </w:r>
      <w:r w:rsidR="00076AA6" w:rsidRPr="00661952">
        <w:rPr>
          <w:rFonts w:ascii="Arial" w:hAnsi="Arial"/>
          <w:sz w:val="22"/>
          <w:lang w:val="fr-FR"/>
        </w:rPr>
        <w:t xml:space="preserve"> </w:t>
      </w:r>
      <w:r w:rsidR="007438FC" w:rsidRPr="00661952">
        <w:rPr>
          <w:rFonts w:ascii="Arial" w:hAnsi="Arial"/>
          <w:sz w:val="22"/>
          <w:lang w:val="fr-FR"/>
        </w:rPr>
        <w:t>cinq</w:t>
      </w:r>
      <w:r w:rsidR="00E07D8B" w:rsidRPr="00661952">
        <w:rPr>
          <w:rFonts w:ascii="Arial" w:hAnsi="Arial"/>
          <w:sz w:val="22"/>
          <w:lang w:val="fr-FR"/>
        </w:rPr>
        <w:t xml:space="preserve"> cases de la paix ont été mises en place à Abobo, Danané, Duékoué</w:t>
      </w:r>
      <w:r w:rsidR="00076AA6" w:rsidRPr="00661952">
        <w:rPr>
          <w:rFonts w:ascii="Arial" w:hAnsi="Arial"/>
          <w:sz w:val="22"/>
          <w:lang w:val="fr-FR"/>
        </w:rPr>
        <w:t xml:space="preserve">, </w:t>
      </w:r>
      <w:r w:rsidR="00E07D8B" w:rsidRPr="00661952">
        <w:rPr>
          <w:rFonts w:ascii="Arial" w:hAnsi="Arial"/>
          <w:sz w:val="22"/>
          <w:lang w:val="fr-FR"/>
        </w:rPr>
        <w:t>Man et Yopougon. Ell</w:t>
      </w:r>
      <w:r w:rsidR="007438FC" w:rsidRPr="00661952">
        <w:rPr>
          <w:rFonts w:ascii="Arial" w:hAnsi="Arial"/>
          <w:sz w:val="22"/>
          <w:lang w:val="fr-FR"/>
        </w:rPr>
        <w:t>e permet de noter également que</w:t>
      </w:r>
      <w:r w:rsidR="00E07D8B" w:rsidRPr="00661952">
        <w:rPr>
          <w:rFonts w:ascii="Arial" w:hAnsi="Arial"/>
          <w:sz w:val="22"/>
          <w:lang w:val="fr-FR"/>
        </w:rPr>
        <w:t xml:space="preserve"> sur 70 dossiers de justice attendus</w:t>
      </w:r>
      <w:r w:rsidR="00076AA6" w:rsidRPr="00661952">
        <w:rPr>
          <w:rFonts w:ascii="Arial" w:hAnsi="Arial"/>
          <w:sz w:val="22"/>
          <w:lang w:val="fr-FR"/>
        </w:rPr>
        <w:t xml:space="preserve">, </w:t>
      </w:r>
      <w:r w:rsidR="00E07D8B" w:rsidRPr="00661952">
        <w:rPr>
          <w:rFonts w:ascii="Arial" w:hAnsi="Arial"/>
          <w:sz w:val="22"/>
          <w:lang w:val="fr-FR"/>
        </w:rPr>
        <w:t xml:space="preserve">67 ont été constitués et transmis à la commission spéciale d’enquête. Sur ces 67 dossiers, 54 survivantes ont bénéficié d’une expertise médicale, 41 ont suivi en moyenne </w:t>
      </w:r>
      <w:r w:rsidR="007438FC" w:rsidRPr="00661952">
        <w:rPr>
          <w:rFonts w:ascii="Arial" w:hAnsi="Arial"/>
          <w:sz w:val="22"/>
          <w:lang w:val="fr-FR"/>
        </w:rPr>
        <w:t>quatre</w:t>
      </w:r>
      <w:r w:rsidR="00E07D8B" w:rsidRPr="00661952">
        <w:rPr>
          <w:rFonts w:ascii="Arial" w:hAnsi="Arial"/>
          <w:sz w:val="22"/>
          <w:lang w:val="fr-FR"/>
        </w:rPr>
        <w:t xml:space="preserve"> séances</w:t>
      </w:r>
      <w:r w:rsidR="00076AA6" w:rsidRPr="00661952">
        <w:rPr>
          <w:rFonts w:ascii="Arial" w:hAnsi="Arial"/>
          <w:sz w:val="22"/>
          <w:lang w:val="fr-FR"/>
        </w:rPr>
        <w:t xml:space="preserve"> </w:t>
      </w:r>
      <w:r w:rsidR="00E07D8B" w:rsidRPr="00661952">
        <w:rPr>
          <w:rFonts w:ascii="Arial" w:hAnsi="Arial"/>
          <w:sz w:val="22"/>
          <w:lang w:val="fr-FR"/>
        </w:rPr>
        <w:t xml:space="preserve">de PEC psychologique. </w:t>
      </w:r>
    </w:p>
    <w:p w14:paraId="5490D660" w14:textId="77777777" w:rsidR="00E07D8B" w:rsidRPr="00661952" w:rsidRDefault="00E07D8B" w:rsidP="00C05667">
      <w:pPr>
        <w:contextualSpacing/>
        <w:rPr>
          <w:rFonts w:ascii="Arial" w:hAnsi="Arial"/>
          <w:sz w:val="22"/>
          <w:lang w:val="fr-FR"/>
        </w:rPr>
      </w:pPr>
    </w:p>
    <w:p w14:paraId="537CF817" w14:textId="77777777" w:rsidR="00975EF7" w:rsidRPr="00661952" w:rsidRDefault="00E07D8B" w:rsidP="00C05667">
      <w:pPr>
        <w:contextualSpacing/>
        <w:rPr>
          <w:rFonts w:ascii="Arial" w:hAnsi="Arial"/>
          <w:sz w:val="22"/>
          <w:lang w:val="fr-FR"/>
        </w:rPr>
      </w:pPr>
      <w:r w:rsidRPr="00661952">
        <w:rPr>
          <w:rFonts w:ascii="Arial" w:hAnsi="Arial"/>
          <w:sz w:val="22"/>
          <w:lang w:val="fr-FR"/>
        </w:rPr>
        <w:t xml:space="preserve">Concernant la mobilisation communautaire, 15 animatrices des </w:t>
      </w:r>
      <w:r w:rsidR="007438FC" w:rsidRPr="00661952">
        <w:rPr>
          <w:rFonts w:ascii="Arial" w:hAnsi="Arial"/>
          <w:sz w:val="22"/>
          <w:lang w:val="fr-FR"/>
        </w:rPr>
        <w:t>cinq</w:t>
      </w:r>
      <w:r w:rsidRPr="00661952">
        <w:rPr>
          <w:rFonts w:ascii="Arial" w:hAnsi="Arial"/>
          <w:sz w:val="22"/>
          <w:lang w:val="fr-FR"/>
        </w:rPr>
        <w:t xml:space="preserve"> cases de la paix ont été formées sur les thématiques de protection de la femme (droits des femmes, gestion et prévention des conflits, VBG) et les techniques de communication et mobilisation communautaire. </w:t>
      </w:r>
      <w:r w:rsidR="00232480" w:rsidRPr="00661952">
        <w:rPr>
          <w:rFonts w:ascii="Arial" w:hAnsi="Arial"/>
          <w:sz w:val="22"/>
          <w:lang w:val="fr-FR"/>
        </w:rPr>
        <w:t>Quatorze</w:t>
      </w:r>
      <w:r w:rsidR="0029119E" w:rsidRPr="00661952">
        <w:rPr>
          <w:rFonts w:ascii="Arial" w:hAnsi="Arial"/>
          <w:sz w:val="22"/>
          <w:lang w:val="fr-FR"/>
        </w:rPr>
        <w:t xml:space="preserve"> d’entre elles restent disponibles pour continuer l’animation des </w:t>
      </w:r>
      <w:r w:rsidR="0029119E" w:rsidRPr="00661952">
        <w:rPr>
          <w:rFonts w:ascii="Arial" w:hAnsi="Arial"/>
          <w:sz w:val="22"/>
          <w:lang w:val="fr-FR"/>
        </w:rPr>
        <w:lastRenderedPageBreak/>
        <w:t xml:space="preserve">cases. </w:t>
      </w:r>
      <w:r w:rsidRPr="00661952">
        <w:rPr>
          <w:rFonts w:ascii="Arial" w:hAnsi="Arial"/>
          <w:sz w:val="22"/>
          <w:lang w:val="fr-FR"/>
        </w:rPr>
        <w:t xml:space="preserve">Celles-ci ont réalisé 223 séances de sensibilisation (26 de grands groupes et 197 focus groups) qui ont permis de toucher 18.092 personnes dont 4.608 hommes et 13.484 femmes. Les animatrices ont reçu dans leurs locaux 2.829 personnes dont 827 hommes et 2002 femmes. </w:t>
      </w:r>
      <w:r w:rsidR="0029119E" w:rsidRPr="00661952">
        <w:rPr>
          <w:rFonts w:ascii="Arial" w:hAnsi="Arial"/>
          <w:sz w:val="22"/>
          <w:lang w:val="fr-FR"/>
        </w:rPr>
        <w:t>Elles ont également formé 50 relais communautaires dans les cinq localités du projet</w:t>
      </w:r>
      <w:r w:rsidR="00076AA6" w:rsidRPr="00661952">
        <w:rPr>
          <w:rFonts w:ascii="Arial" w:hAnsi="Arial"/>
          <w:sz w:val="22"/>
          <w:lang w:val="fr-FR"/>
        </w:rPr>
        <w:t xml:space="preserve"> </w:t>
      </w:r>
      <w:r w:rsidR="0029119E" w:rsidRPr="00661952">
        <w:rPr>
          <w:rFonts w:ascii="Arial" w:hAnsi="Arial"/>
          <w:sz w:val="22"/>
          <w:lang w:val="fr-FR"/>
        </w:rPr>
        <w:t>en raison de 10 relais par localité. Ceux-ci ont pour mission de continuer</w:t>
      </w:r>
      <w:r w:rsidR="00076AA6" w:rsidRPr="00661952">
        <w:rPr>
          <w:rFonts w:ascii="Arial" w:hAnsi="Arial"/>
          <w:sz w:val="22"/>
          <w:lang w:val="fr-FR"/>
        </w:rPr>
        <w:t xml:space="preserve"> </w:t>
      </w:r>
      <w:r w:rsidR="0029119E" w:rsidRPr="00661952">
        <w:rPr>
          <w:rFonts w:ascii="Arial" w:hAnsi="Arial"/>
          <w:sz w:val="22"/>
          <w:lang w:val="fr-FR"/>
        </w:rPr>
        <w:t>les activités de sensibilisation dans leurs communautés et de référer</w:t>
      </w:r>
      <w:r w:rsidR="00076AA6" w:rsidRPr="00661952">
        <w:rPr>
          <w:rFonts w:ascii="Arial" w:hAnsi="Arial"/>
          <w:sz w:val="22"/>
          <w:lang w:val="fr-FR"/>
        </w:rPr>
        <w:t xml:space="preserve"> </w:t>
      </w:r>
      <w:r w:rsidR="0029119E" w:rsidRPr="00661952">
        <w:rPr>
          <w:rFonts w:ascii="Arial" w:hAnsi="Arial"/>
          <w:sz w:val="22"/>
          <w:lang w:val="fr-FR"/>
        </w:rPr>
        <w:t xml:space="preserve">les cas de VBG. </w:t>
      </w:r>
      <w:r w:rsidRPr="00661952">
        <w:rPr>
          <w:rFonts w:ascii="Arial" w:hAnsi="Arial"/>
          <w:sz w:val="22"/>
          <w:lang w:val="fr-FR"/>
        </w:rPr>
        <w:t>Elles ont, dans le cadre du mécanisme de référencement existant</w:t>
      </w:r>
      <w:r w:rsidR="00076AA6" w:rsidRPr="00661952">
        <w:rPr>
          <w:rFonts w:ascii="Arial" w:hAnsi="Arial"/>
          <w:sz w:val="22"/>
          <w:lang w:val="fr-FR"/>
        </w:rPr>
        <w:t xml:space="preserve">, </w:t>
      </w:r>
      <w:r w:rsidRPr="00661952">
        <w:rPr>
          <w:rFonts w:ascii="Arial" w:hAnsi="Arial"/>
          <w:sz w:val="22"/>
          <w:lang w:val="fr-FR"/>
        </w:rPr>
        <w:t>référé 322 cas de VBG vers les acteurs de prise en charge dont les Centres Sociaux, les agents de IRC</w:t>
      </w:r>
      <w:r w:rsidR="00076AA6" w:rsidRPr="00661952">
        <w:rPr>
          <w:rFonts w:ascii="Arial" w:hAnsi="Arial"/>
          <w:sz w:val="22"/>
          <w:lang w:val="fr-FR"/>
        </w:rPr>
        <w:t xml:space="preserve">, </w:t>
      </w:r>
      <w:r w:rsidRPr="00661952">
        <w:rPr>
          <w:rFonts w:ascii="Arial" w:hAnsi="Arial"/>
          <w:sz w:val="22"/>
          <w:lang w:val="fr-FR"/>
        </w:rPr>
        <w:t>le CEFM et les Centres de Santé. Il est à noter que</w:t>
      </w:r>
      <w:r w:rsidR="00076AA6" w:rsidRPr="00661952">
        <w:rPr>
          <w:rFonts w:ascii="Arial" w:hAnsi="Arial"/>
          <w:sz w:val="22"/>
          <w:lang w:val="fr-FR"/>
        </w:rPr>
        <w:t xml:space="preserve"> </w:t>
      </w:r>
      <w:r w:rsidRPr="00661952">
        <w:rPr>
          <w:rFonts w:ascii="Arial" w:hAnsi="Arial"/>
          <w:sz w:val="22"/>
          <w:lang w:val="fr-FR"/>
        </w:rPr>
        <w:t xml:space="preserve">la case de la paix d’Abobo est celle qui a mobilisé plus de personnes à savoir 8222 des 18.092 personnes sensibilisées. </w:t>
      </w:r>
    </w:p>
    <w:p w14:paraId="7C4674AD" w14:textId="77777777" w:rsidR="00975EF7" w:rsidRPr="00661952" w:rsidRDefault="00975EF7" w:rsidP="00C05667">
      <w:pPr>
        <w:contextualSpacing/>
        <w:rPr>
          <w:rFonts w:ascii="Arial" w:hAnsi="Arial"/>
          <w:sz w:val="22"/>
          <w:lang w:val="fr-FR"/>
        </w:rPr>
      </w:pPr>
    </w:p>
    <w:p w14:paraId="35F70763" w14:textId="77777777" w:rsidR="00E07D8B" w:rsidRPr="00661952" w:rsidRDefault="00E07D8B" w:rsidP="00C05667">
      <w:pPr>
        <w:contextualSpacing/>
        <w:rPr>
          <w:rFonts w:ascii="Arial" w:hAnsi="Arial"/>
          <w:sz w:val="22"/>
          <w:lang w:val="fr-FR"/>
        </w:rPr>
      </w:pPr>
      <w:r w:rsidRPr="00661952">
        <w:rPr>
          <w:rFonts w:ascii="Arial" w:hAnsi="Arial"/>
          <w:sz w:val="22"/>
          <w:lang w:val="fr-FR"/>
        </w:rPr>
        <w:t>Chaque case de la paix a mis en place une AGR, dont celle de Danané (location de sono, chaise et vaisselles) est la plus fonctionnelle.</w:t>
      </w:r>
      <w:r w:rsidR="0029119E" w:rsidRPr="00661952">
        <w:rPr>
          <w:rFonts w:ascii="Arial" w:hAnsi="Arial"/>
          <w:sz w:val="22"/>
          <w:lang w:val="fr-FR"/>
        </w:rPr>
        <w:t xml:space="preserve"> Les actions des animatrices ont permis de mieux divulguer les POS et de rapprocher les informations des populations ainsi que de développer le leadership des femmes dans le domaine</w:t>
      </w:r>
      <w:r w:rsidR="00076AA6" w:rsidRPr="00661952">
        <w:rPr>
          <w:rFonts w:ascii="Arial" w:hAnsi="Arial"/>
          <w:sz w:val="22"/>
          <w:lang w:val="fr-FR"/>
        </w:rPr>
        <w:t xml:space="preserve"> </w:t>
      </w:r>
      <w:r w:rsidR="0029119E" w:rsidRPr="00661952">
        <w:rPr>
          <w:rFonts w:ascii="Arial" w:hAnsi="Arial"/>
          <w:sz w:val="22"/>
          <w:lang w:val="fr-FR"/>
        </w:rPr>
        <w:t>des droits humains.</w:t>
      </w:r>
    </w:p>
    <w:p w14:paraId="60E3223A" w14:textId="77777777" w:rsidR="00E07D8B" w:rsidRPr="00661952" w:rsidRDefault="00E07D8B" w:rsidP="00C05667">
      <w:pPr>
        <w:contextualSpacing/>
        <w:rPr>
          <w:rFonts w:ascii="Arial" w:hAnsi="Arial"/>
          <w:sz w:val="22"/>
          <w:lang w:val="fr-FR"/>
        </w:rPr>
      </w:pPr>
    </w:p>
    <w:p w14:paraId="04A4ECEE" w14:textId="77777777" w:rsidR="00975EF7" w:rsidRPr="00661952" w:rsidRDefault="00E07D8B" w:rsidP="00C05667">
      <w:pPr>
        <w:contextualSpacing/>
        <w:rPr>
          <w:rFonts w:ascii="Arial" w:hAnsi="Arial"/>
          <w:sz w:val="22"/>
          <w:lang w:val="fr-FR"/>
        </w:rPr>
      </w:pPr>
      <w:r w:rsidRPr="00661952">
        <w:rPr>
          <w:rFonts w:ascii="Arial" w:hAnsi="Arial"/>
          <w:sz w:val="22"/>
          <w:lang w:val="fr-FR"/>
        </w:rPr>
        <w:t>De plus, dans le cadre du projet</w:t>
      </w:r>
      <w:r w:rsidR="00076AA6" w:rsidRPr="00661952">
        <w:rPr>
          <w:rFonts w:ascii="Arial" w:hAnsi="Arial"/>
          <w:sz w:val="22"/>
          <w:lang w:val="fr-FR"/>
        </w:rPr>
        <w:t xml:space="preserve">, </w:t>
      </w:r>
      <w:r w:rsidRPr="00661952">
        <w:rPr>
          <w:rFonts w:ascii="Arial" w:hAnsi="Arial"/>
          <w:sz w:val="22"/>
          <w:lang w:val="fr-FR"/>
        </w:rPr>
        <w:t>un cadre de concertation a été mis en place par chacune des autorités préfectorales de Danané</w:t>
      </w:r>
      <w:r w:rsidR="00076AA6" w:rsidRPr="00661952">
        <w:rPr>
          <w:rFonts w:ascii="Arial" w:hAnsi="Arial"/>
          <w:sz w:val="22"/>
          <w:lang w:val="fr-FR"/>
        </w:rPr>
        <w:t xml:space="preserve">, </w:t>
      </w:r>
      <w:r w:rsidRPr="00661952">
        <w:rPr>
          <w:rFonts w:ascii="Arial" w:hAnsi="Arial"/>
          <w:sz w:val="22"/>
          <w:lang w:val="fr-FR"/>
        </w:rPr>
        <w:t>Du</w:t>
      </w:r>
      <w:r w:rsidR="0029119E" w:rsidRPr="00661952">
        <w:rPr>
          <w:rFonts w:ascii="Arial" w:hAnsi="Arial"/>
          <w:sz w:val="22"/>
          <w:lang w:val="fr-FR"/>
        </w:rPr>
        <w:t>é</w:t>
      </w:r>
      <w:r w:rsidRPr="00661952">
        <w:rPr>
          <w:rFonts w:ascii="Arial" w:hAnsi="Arial"/>
          <w:sz w:val="22"/>
          <w:lang w:val="fr-FR"/>
        </w:rPr>
        <w:t>koué</w:t>
      </w:r>
      <w:r w:rsidR="00076AA6" w:rsidRPr="00661952">
        <w:rPr>
          <w:rFonts w:ascii="Arial" w:hAnsi="Arial"/>
          <w:sz w:val="22"/>
          <w:lang w:val="fr-FR"/>
        </w:rPr>
        <w:t xml:space="preserve"> </w:t>
      </w:r>
      <w:r w:rsidRPr="00661952">
        <w:rPr>
          <w:rFonts w:ascii="Arial" w:hAnsi="Arial"/>
          <w:sz w:val="22"/>
          <w:lang w:val="fr-FR"/>
        </w:rPr>
        <w:t>et Man, en impliquant les services judiciaires dans la prévention et la prise en charge des cas de violences sexuelles</w:t>
      </w:r>
      <w:r w:rsidR="00076AA6" w:rsidRPr="00661952">
        <w:rPr>
          <w:rFonts w:ascii="Arial" w:hAnsi="Arial"/>
          <w:sz w:val="22"/>
          <w:lang w:val="fr-FR"/>
        </w:rPr>
        <w:t xml:space="preserve">. </w:t>
      </w:r>
      <w:r w:rsidR="00975EF7" w:rsidRPr="00661952">
        <w:rPr>
          <w:rFonts w:ascii="Arial" w:hAnsi="Arial"/>
          <w:sz w:val="22"/>
          <w:lang w:val="fr-FR"/>
        </w:rPr>
        <w:t>Au titre de la coordination du projet, une vingtaine de réunions de coordination ont été tenues pendant la période de mise en œuvre du projet : à raison d’une réunion par mois en moyenne, impliquant</w:t>
      </w:r>
      <w:r w:rsidR="00076AA6" w:rsidRPr="00661952">
        <w:rPr>
          <w:rFonts w:ascii="Arial" w:hAnsi="Arial"/>
          <w:sz w:val="22"/>
          <w:lang w:val="fr-FR"/>
        </w:rPr>
        <w:t xml:space="preserve"> </w:t>
      </w:r>
      <w:r w:rsidR="00975EF7" w:rsidRPr="00661952">
        <w:rPr>
          <w:rFonts w:ascii="Arial" w:hAnsi="Arial"/>
          <w:sz w:val="22"/>
          <w:lang w:val="fr-FR"/>
        </w:rPr>
        <w:t>la participation des partenaires de mise en œuvre et du Ministère de la Solidarité de la Famille de la Femme et de l’Enfant à travers son Comité national de lutte contre les violences</w:t>
      </w:r>
      <w:r w:rsidR="00076AA6" w:rsidRPr="00661952">
        <w:rPr>
          <w:rFonts w:ascii="Arial" w:hAnsi="Arial"/>
          <w:sz w:val="22"/>
          <w:lang w:val="fr-FR"/>
        </w:rPr>
        <w:t xml:space="preserve"> </w:t>
      </w:r>
      <w:r w:rsidR="00975EF7" w:rsidRPr="00661952">
        <w:rPr>
          <w:rFonts w:ascii="Arial" w:hAnsi="Arial"/>
          <w:sz w:val="22"/>
          <w:lang w:val="fr-FR"/>
        </w:rPr>
        <w:t>faites aux femmes et aux enfants (CNLVFE). Cinq plans conjoints (plan de renforcement des capacités, du plan de communication, du plan de coordination, de celui de suivi et reporting et du plan de sortie du projet) ont élaborés pour un meilleur suivi du projet.</w:t>
      </w:r>
    </w:p>
    <w:p w14:paraId="4622227A" w14:textId="77777777" w:rsidR="00975EF7" w:rsidRPr="00661952" w:rsidRDefault="00975EF7" w:rsidP="00C05667">
      <w:pPr>
        <w:keepNext/>
        <w:contextualSpacing/>
        <w:outlineLvl w:val="2"/>
        <w:rPr>
          <w:rFonts w:ascii="Arial" w:hAnsi="Arial"/>
          <w:sz w:val="22"/>
          <w:lang w:val="fr-FR"/>
        </w:rPr>
      </w:pPr>
    </w:p>
    <w:p w14:paraId="26918F1E" w14:textId="77777777" w:rsidR="00E07D8B" w:rsidRPr="00661952" w:rsidRDefault="00E07D8B" w:rsidP="00C05667">
      <w:pPr>
        <w:keepNext/>
        <w:contextualSpacing/>
        <w:outlineLvl w:val="2"/>
        <w:rPr>
          <w:rFonts w:ascii="Arial" w:hAnsi="Arial"/>
          <w:sz w:val="22"/>
          <w:lang w:val="fr-FR"/>
        </w:rPr>
      </w:pPr>
      <w:r w:rsidRPr="00661952">
        <w:rPr>
          <w:rFonts w:ascii="Arial" w:hAnsi="Arial"/>
          <w:sz w:val="22"/>
          <w:lang w:val="fr-FR"/>
        </w:rPr>
        <w:t>Enfin, un film documentaire et des affiches/posters de sensibilisation contre les violences faites aux femmes sont des outils rendus disponibles par le projet en vue d’une utilisation et diffusion par les partenaires œuvrant dans le domaine. L’expérience du Rwanda au sujet de la gestion des violences faites aux femmes en période post crise figure parmi les résultats clé de ce projet, qui pourraient favoriser sa</w:t>
      </w:r>
      <w:r w:rsidR="00076AA6" w:rsidRPr="00661952">
        <w:rPr>
          <w:rFonts w:ascii="Arial" w:hAnsi="Arial"/>
          <w:sz w:val="22"/>
          <w:lang w:val="fr-FR"/>
        </w:rPr>
        <w:t xml:space="preserve"> </w:t>
      </w:r>
      <w:r w:rsidRPr="00661952">
        <w:rPr>
          <w:rFonts w:ascii="Arial" w:hAnsi="Arial"/>
          <w:sz w:val="22"/>
          <w:lang w:val="fr-FR"/>
        </w:rPr>
        <w:t xml:space="preserve">pérennisation au niveau communautaire. </w:t>
      </w:r>
    </w:p>
    <w:p w14:paraId="392C41D9" w14:textId="77777777" w:rsidR="001C1D25" w:rsidRPr="00661952" w:rsidRDefault="001C1D25" w:rsidP="00C05667">
      <w:pPr>
        <w:autoSpaceDE w:val="0"/>
        <w:autoSpaceDN w:val="0"/>
        <w:adjustRightInd w:val="0"/>
        <w:rPr>
          <w:rFonts w:ascii="Arial" w:hAnsi="Arial"/>
          <w:sz w:val="22"/>
          <w:szCs w:val="26"/>
          <w:lang w:val="fr-FR"/>
        </w:rPr>
      </w:pPr>
    </w:p>
    <w:p w14:paraId="71E6F466" w14:textId="77777777" w:rsidR="00FB5445" w:rsidRPr="00661952" w:rsidRDefault="001C1D25" w:rsidP="00C05667">
      <w:pPr>
        <w:autoSpaceDE w:val="0"/>
        <w:autoSpaceDN w:val="0"/>
        <w:adjustRightInd w:val="0"/>
        <w:rPr>
          <w:rFonts w:ascii="Arial" w:eastAsia="Calibri" w:hAnsi="Arial"/>
          <w:sz w:val="22"/>
          <w:lang w:val="fr-FR"/>
        </w:rPr>
      </w:pPr>
      <w:r w:rsidRPr="00661952">
        <w:rPr>
          <w:rFonts w:ascii="Arial" w:eastAsia="Calibri" w:hAnsi="Arial"/>
          <w:sz w:val="22"/>
          <w:lang w:val="fr-FR"/>
        </w:rPr>
        <w:t>Le projet PRDF a été mis en place</w:t>
      </w:r>
      <w:r w:rsidR="00076AA6" w:rsidRPr="00661952">
        <w:rPr>
          <w:rFonts w:ascii="Arial" w:eastAsia="Calibri" w:hAnsi="Arial"/>
          <w:sz w:val="22"/>
          <w:lang w:val="fr-FR"/>
        </w:rPr>
        <w:t xml:space="preserve"> </w:t>
      </w:r>
      <w:r w:rsidRPr="00661952">
        <w:rPr>
          <w:rFonts w:ascii="Arial" w:eastAsia="Calibri" w:hAnsi="Arial"/>
          <w:sz w:val="22"/>
          <w:lang w:val="fr-FR"/>
        </w:rPr>
        <w:t>à une période où la prise en charge holistique souffrait des insuffisances du volet juridico-judiciaire. Ainsi, la prise en charge de cet aspect manquant a redonné confiance et courage aux acteurs engagés dans</w:t>
      </w:r>
      <w:r w:rsidR="00076AA6" w:rsidRPr="00661952">
        <w:rPr>
          <w:rFonts w:ascii="Arial" w:eastAsia="Calibri" w:hAnsi="Arial"/>
          <w:sz w:val="22"/>
          <w:lang w:val="fr-FR"/>
        </w:rPr>
        <w:t xml:space="preserve"> </w:t>
      </w:r>
      <w:r w:rsidRPr="00661952">
        <w:rPr>
          <w:rFonts w:ascii="Arial" w:eastAsia="Calibri" w:hAnsi="Arial"/>
          <w:sz w:val="22"/>
          <w:lang w:val="fr-FR"/>
        </w:rPr>
        <w:t xml:space="preserve">lutte contre l’impunité. </w:t>
      </w:r>
      <w:r w:rsidR="005644A6" w:rsidRPr="00661952">
        <w:rPr>
          <w:rFonts w:ascii="Arial" w:eastAsia="Calibri" w:hAnsi="Arial"/>
          <w:sz w:val="22"/>
          <w:lang w:val="fr-FR"/>
        </w:rPr>
        <w:t xml:space="preserve">En résumé, </w:t>
      </w:r>
      <w:r w:rsidR="00FB5445" w:rsidRPr="00661952">
        <w:rPr>
          <w:rFonts w:ascii="Arial" w:eastAsia="Calibri" w:hAnsi="Arial"/>
          <w:sz w:val="22"/>
          <w:lang w:val="fr-FR"/>
        </w:rPr>
        <w:t>le</w:t>
      </w:r>
      <w:r w:rsidR="00076AA6" w:rsidRPr="00661952">
        <w:rPr>
          <w:rFonts w:ascii="Arial" w:eastAsia="Calibri" w:hAnsi="Arial"/>
          <w:sz w:val="22"/>
          <w:lang w:val="fr-FR"/>
        </w:rPr>
        <w:t xml:space="preserve"> </w:t>
      </w:r>
      <w:r w:rsidR="00FB5445" w:rsidRPr="00661952">
        <w:rPr>
          <w:rFonts w:ascii="Arial" w:eastAsia="Calibri" w:hAnsi="Arial"/>
          <w:sz w:val="22"/>
          <w:lang w:val="fr-FR"/>
        </w:rPr>
        <w:t xml:space="preserve">projet PRDF </w:t>
      </w:r>
      <w:r w:rsidR="005644A6" w:rsidRPr="00661952">
        <w:rPr>
          <w:rFonts w:ascii="Arial" w:eastAsia="Calibri" w:hAnsi="Arial"/>
          <w:sz w:val="22"/>
          <w:lang w:val="fr-FR"/>
        </w:rPr>
        <w:t>qui était</w:t>
      </w:r>
      <w:r w:rsidR="00076AA6" w:rsidRPr="00661952">
        <w:rPr>
          <w:rFonts w:ascii="Arial" w:eastAsia="Calibri" w:hAnsi="Arial"/>
          <w:sz w:val="22"/>
          <w:lang w:val="fr-FR"/>
        </w:rPr>
        <w:t xml:space="preserve"> </w:t>
      </w:r>
      <w:r w:rsidR="005644A6" w:rsidRPr="00661952">
        <w:rPr>
          <w:rFonts w:ascii="Arial" w:eastAsia="Calibri" w:hAnsi="Arial"/>
          <w:sz w:val="22"/>
          <w:lang w:val="fr-FR"/>
        </w:rPr>
        <w:t>l’une des rares initiatives</w:t>
      </w:r>
      <w:r w:rsidR="00FB5445" w:rsidRPr="00661952">
        <w:rPr>
          <w:rFonts w:ascii="Arial" w:eastAsia="Calibri" w:hAnsi="Arial"/>
          <w:sz w:val="22"/>
          <w:lang w:val="fr-FR"/>
        </w:rPr>
        <w:t xml:space="preserve"> avec les centres d’excellence mis en place à Attécoubé et à Man</w:t>
      </w:r>
      <w:r w:rsidR="005644A6" w:rsidRPr="00661952">
        <w:rPr>
          <w:rFonts w:ascii="Arial" w:eastAsia="Calibri" w:hAnsi="Arial"/>
          <w:sz w:val="22"/>
          <w:lang w:val="fr-FR"/>
        </w:rPr>
        <w:t xml:space="preserve"> à a</w:t>
      </w:r>
      <w:r w:rsidR="00FB5445" w:rsidRPr="00661952">
        <w:rPr>
          <w:rFonts w:ascii="Arial" w:eastAsia="Calibri" w:hAnsi="Arial"/>
          <w:sz w:val="22"/>
          <w:lang w:val="fr-FR"/>
        </w:rPr>
        <w:t xml:space="preserve">border </w:t>
      </w:r>
      <w:r w:rsidR="005644A6" w:rsidRPr="00661952">
        <w:rPr>
          <w:rFonts w:ascii="Arial" w:eastAsia="Calibri" w:hAnsi="Arial"/>
          <w:sz w:val="22"/>
          <w:lang w:val="fr-FR"/>
        </w:rPr>
        <w:t>de manière holistique la réponse face</w:t>
      </w:r>
      <w:r w:rsidR="00076AA6" w:rsidRPr="00661952">
        <w:rPr>
          <w:rFonts w:ascii="Arial" w:eastAsia="Calibri" w:hAnsi="Arial"/>
          <w:sz w:val="22"/>
          <w:lang w:val="fr-FR"/>
        </w:rPr>
        <w:t xml:space="preserve"> </w:t>
      </w:r>
      <w:r w:rsidR="005644A6" w:rsidRPr="00661952">
        <w:rPr>
          <w:rFonts w:ascii="Arial" w:eastAsia="Calibri" w:hAnsi="Arial"/>
          <w:sz w:val="22"/>
          <w:lang w:val="fr-FR"/>
        </w:rPr>
        <w:t>aux violences sexuelles commises sur les femmes et les filles</w:t>
      </w:r>
      <w:r w:rsidR="00FB5445" w:rsidRPr="00661952">
        <w:rPr>
          <w:rFonts w:ascii="Arial" w:eastAsia="Calibri" w:hAnsi="Arial"/>
          <w:sz w:val="22"/>
          <w:lang w:val="fr-FR"/>
        </w:rPr>
        <w:t xml:space="preserve"> lors du conflit post-électorale qu’a connu la Côte d’Ivoire</w:t>
      </w:r>
      <w:r w:rsidR="005644A6" w:rsidRPr="00661952">
        <w:rPr>
          <w:rFonts w:ascii="Arial" w:eastAsia="Calibri" w:hAnsi="Arial"/>
          <w:sz w:val="22"/>
          <w:lang w:val="fr-FR"/>
        </w:rPr>
        <w:t>, a permis, par la sensibilisation et la mobilisation communautaire, les missions rogatoires, la documentation des cas et la constitution de dossiers de justice avec l’appui d’Experts médicaux et d’avocats, d’ adresser de façon prioritaire et effective le volet juridico-judiciaire de la réponse face</w:t>
      </w:r>
      <w:r w:rsidR="00076AA6" w:rsidRPr="00661952">
        <w:rPr>
          <w:rFonts w:ascii="Arial" w:eastAsia="Calibri" w:hAnsi="Arial"/>
          <w:sz w:val="22"/>
          <w:lang w:val="fr-FR"/>
        </w:rPr>
        <w:t xml:space="preserve"> </w:t>
      </w:r>
      <w:r w:rsidR="005644A6" w:rsidRPr="00661952">
        <w:rPr>
          <w:rFonts w:ascii="Arial" w:eastAsia="Calibri" w:hAnsi="Arial"/>
          <w:sz w:val="22"/>
          <w:lang w:val="fr-FR"/>
        </w:rPr>
        <w:t>aux violences sexuelles commises sur les femmes et les filles lors du conflit post-électorale qu’a connu la Côte d’Ivoire</w:t>
      </w:r>
      <w:r w:rsidR="00FB5445" w:rsidRPr="00661952">
        <w:rPr>
          <w:rFonts w:ascii="Arial" w:eastAsia="Calibri" w:hAnsi="Arial"/>
          <w:sz w:val="22"/>
          <w:lang w:val="fr-FR"/>
        </w:rPr>
        <w:t>, et permis notamment aux acteurs de ce volet de mieux calibrer et organiser leurs interventions</w:t>
      </w:r>
      <w:r w:rsidR="00AC2A7E" w:rsidRPr="00661952">
        <w:rPr>
          <w:rFonts w:ascii="Arial" w:eastAsia="Calibri" w:hAnsi="Arial"/>
          <w:sz w:val="22"/>
          <w:lang w:val="fr-FR"/>
        </w:rPr>
        <w:t xml:space="preserve">. De l’avis des </w:t>
      </w:r>
      <w:r w:rsidR="00027AE7" w:rsidRPr="00661952">
        <w:rPr>
          <w:rFonts w:ascii="Arial" w:eastAsia="Calibri" w:hAnsi="Arial"/>
          <w:sz w:val="22"/>
          <w:lang w:val="fr-FR"/>
        </w:rPr>
        <w:t xml:space="preserve">personnes interviewées, </w:t>
      </w:r>
      <w:r w:rsidR="00AC2A7E" w:rsidRPr="00661952">
        <w:rPr>
          <w:rFonts w:ascii="Arial" w:eastAsia="Calibri" w:hAnsi="Arial"/>
          <w:sz w:val="22"/>
          <w:lang w:val="fr-FR"/>
        </w:rPr>
        <w:t>le PRDF a contribué à la mise en place du projet PALAJ qui par la suite a déployé 4 cliniques juridiques, visant prioritairement les femmes à Bouaké, Korogho et Man</w:t>
      </w:r>
      <w:r w:rsidR="00027AE7" w:rsidRPr="00661952">
        <w:rPr>
          <w:rFonts w:ascii="Arial" w:eastAsia="Calibri" w:hAnsi="Arial"/>
          <w:sz w:val="22"/>
          <w:lang w:val="fr-FR"/>
        </w:rPr>
        <w:t>, en capitalisant sur les expériences du PRDF</w:t>
      </w:r>
      <w:r w:rsidR="00AC2A7E" w:rsidRPr="00661952">
        <w:rPr>
          <w:rFonts w:ascii="Arial" w:eastAsia="Calibri" w:hAnsi="Arial"/>
          <w:sz w:val="22"/>
          <w:lang w:val="fr-FR"/>
        </w:rPr>
        <w:t>.</w:t>
      </w:r>
    </w:p>
    <w:p w14:paraId="443AF3B3" w14:textId="77777777" w:rsidR="00E95692" w:rsidRPr="00661952" w:rsidRDefault="00E95692" w:rsidP="00C05667">
      <w:pPr>
        <w:autoSpaceDE w:val="0"/>
        <w:autoSpaceDN w:val="0"/>
        <w:adjustRightInd w:val="0"/>
        <w:contextualSpacing/>
        <w:rPr>
          <w:rFonts w:ascii="Arial" w:hAnsi="Arial"/>
          <w:sz w:val="22"/>
          <w:lang w:val="fr-FR"/>
        </w:rPr>
      </w:pPr>
    </w:p>
    <w:p w14:paraId="24A4039A" w14:textId="77777777" w:rsidR="00E458B0" w:rsidRPr="00661952" w:rsidRDefault="00E95692" w:rsidP="00C05667">
      <w:pPr>
        <w:contextualSpacing/>
        <w:rPr>
          <w:rFonts w:ascii="Arial" w:eastAsia="Calibri" w:hAnsi="Arial"/>
          <w:sz w:val="22"/>
          <w:lang w:val="fr-FR"/>
        </w:rPr>
      </w:pPr>
      <w:r w:rsidRPr="00661952">
        <w:rPr>
          <w:rFonts w:ascii="Arial" w:eastAsia="Calibri" w:hAnsi="Arial"/>
          <w:sz w:val="22"/>
          <w:lang w:val="fr-FR"/>
        </w:rPr>
        <w:lastRenderedPageBreak/>
        <w:t xml:space="preserve">L’évaluation du projet a recommandé de conduire </w:t>
      </w:r>
      <w:r w:rsidR="00E458B0" w:rsidRPr="00661952">
        <w:rPr>
          <w:rFonts w:ascii="Arial" w:eastAsia="Calibri" w:hAnsi="Arial"/>
          <w:sz w:val="22"/>
          <w:lang w:val="fr-FR"/>
        </w:rPr>
        <w:t xml:space="preserve">capitalisation et contextualisation des expériences des autres pays d’Afrique </w:t>
      </w:r>
      <w:r w:rsidR="00BB11E6" w:rsidRPr="00661952">
        <w:rPr>
          <w:rFonts w:ascii="Arial" w:eastAsia="Calibri" w:hAnsi="Arial"/>
          <w:sz w:val="22"/>
          <w:lang w:val="fr-FR"/>
        </w:rPr>
        <w:t xml:space="preserve">(ie : </w:t>
      </w:r>
      <w:r w:rsidR="00131CFB" w:rsidRPr="00661952">
        <w:rPr>
          <w:rFonts w:ascii="Arial" w:eastAsia="Calibri" w:hAnsi="Arial"/>
          <w:sz w:val="22"/>
          <w:lang w:val="fr-FR"/>
        </w:rPr>
        <w:t>RDC,</w:t>
      </w:r>
      <w:r w:rsidR="00E458B0" w:rsidRPr="00661952">
        <w:rPr>
          <w:rFonts w:ascii="Arial" w:eastAsia="Calibri" w:hAnsi="Arial"/>
          <w:sz w:val="22"/>
          <w:lang w:val="fr-FR"/>
        </w:rPr>
        <w:t xml:space="preserve"> </w:t>
      </w:r>
      <w:r w:rsidR="00131CFB" w:rsidRPr="00661952">
        <w:rPr>
          <w:rFonts w:ascii="Arial" w:eastAsia="Calibri" w:hAnsi="Arial"/>
          <w:sz w:val="22"/>
          <w:lang w:val="fr-FR"/>
        </w:rPr>
        <w:t>Sierra Leone</w:t>
      </w:r>
      <w:r w:rsidR="00E458B0" w:rsidRPr="00661952">
        <w:rPr>
          <w:rFonts w:ascii="Arial" w:eastAsia="Calibri" w:hAnsi="Arial"/>
          <w:sz w:val="22"/>
          <w:lang w:val="fr-FR"/>
        </w:rPr>
        <w:t>, Liberia</w:t>
      </w:r>
      <w:r w:rsidR="00BB11E6" w:rsidRPr="00661952">
        <w:rPr>
          <w:rFonts w:ascii="Arial" w:eastAsia="Calibri" w:hAnsi="Arial"/>
          <w:sz w:val="22"/>
          <w:lang w:val="fr-FR"/>
        </w:rPr>
        <w:t>…)</w:t>
      </w:r>
      <w:r w:rsidR="00B52B87" w:rsidRPr="00661952">
        <w:rPr>
          <w:rFonts w:ascii="Arial" w:eastAsia="Calibri" w:hAnsi="Arial"/>
          <w:sz w:val="22"/>
          <w:lang w:val="fr-FR"/>
        </w:rPr>
        <w:t xml:space="preserve"> </w:t>
      </w:r>
      <w:r w:rsidRPr="00661952">
        <w:rPr>
          <w:rFonts w:ascii="Arial" w:eastAsia="Calibri" w:hAnsi="Arial"/>
          <w:sz w:val="22"/>
          <w:lang w:val="fr-FR"/>
        </w:rPr>
        <w:t>afin d’</w:t>
      </w:r>
      <w:r w:rsidR="006347D9" w:rsidRPr="00661952">
        <w:rPr>
          <w:rFonts w:ascii="Arial" w:eastAsia="Calibri" w:hAnsi="Arial"/>
          <w:sz w:val="22"/>
          <w:lang w:val="fr-FR"/>
        </w:rPr>
        <w:t xml:space="preserve">aider à identifier </w:t>
      </w:r>
      <w:r w:rsidR="00BB11E6" w:rsidRPr="00661952">
        <w:rPr>
          <w:rFonts w:ascii="Arial" w:eastAsia="Calibri" w:hAnsi="Arial"/>
          <w:sz w:val="22"/>
          <w:lang w:val="fr-FR"/>
        </w:rPr>
        <w:t xml:space="preserve">des </w:t>
      </w:r>
      <w:r w:rsidR="006347D9" w:rsidRPr="00661952">
        <w:rPr>
          <w:rFonts w:ascii="Arial" w:eastAsia="Calibri" w:hAnsi="Arial"/>
          <w:sz w:val="22"/>
          <w:lang w:val="fr-FR"/>
        </w:rPr>
        <w:t>modèle</w:t>
      </w:r>
      <w:r w:rsidR="00BB11E6" w:rsidRPr="00661952">
        <w:rPr>
          <w:rFonts w:ascii="Arial" w:eastAsia="Calibri" w:hAnsi="Arial"/>
          <w:sz w:val="22"/>
          <w:lang w:val="fr-FR"/>
        </w:rPr>
        <w:t xml:space="preserve">s </w:t>
      </w:r>
      <w:r w:rsidR="006347D9" w:rsidRPr="00661952">
        <w:rPr>
          <w:rFonts w:ascii="Arial" w:eastAsia="Calibri" w:hAnsi="Arial"/>
          <w:sz w:val="22"/>
          <w:lang w:val="fr-FR"/>
        </w:rPr>
        <w:t>de justice transitionnelle pour une restauration rapide des droits des femmes VVS et</w:t>
      </w:r>
      <w:r w:rsidR="00076AA6" w:rsidRPr="00661952">
        <w:rPr>
          <w:rFonts w:ascii="Arial" w:eastAsia="Calibri" w:hAnsi="Arial"/>
          <w:sz w:val="22"/>
          <w:lang w:val="fr-FR"/>
        </w:rPr>
        <w:t xml:space="preserve"> </w:t>
      </w:r>
      <w:r w:rsidR="00E458B0" w:rsidRPr="00661952">
        <w:rPr>
          <w:rFonts w:ascii="Arial" w:eastAsia="Calibri" w:hAnsi="Arial"/>
          <w:sz w:val="22"/>
          <w:lang w:val="fr-FR"/>
        </w:rPr>
        <w:t xml:space="preserve">pour la poursuite du processus judiciaire. </w:t>
      </w:r>
    </w:p>
    <w:p w14:paraId="432B0229" w14:textId="77777777" w:rsidR="00080D26" w:rsidRPr="00661952" w:rsidRDefault="00080D26" w:rsidP="00C05667">
      <w:pPr>
        <w:contextualSpacing/>
        <w:rPr>
          <w:rFonts w:ascii="Arial" w:eastAsia="Calibri" w:hAnsi="Arial"/>
          <w:sz w:val="22"/>
          <w:lang w:val="fr-FR"/>
        </w:rPr>
      </w:pPr>
    </w:p>
    <w:p w14:paraId="63FEC937" w14:textId="6C3E6984" w:rsidR="00BB11E6" w:rsidRPr="00661952" w:rsidRDefault="00E95692" w:rsidP="00C05667">
      <w:pPr>
        <w:contextualSpacing/>
        <w:rPr>
          <w:rFonts w:ascii="Arial" w:eastAsia="Calibri" w:hAnsi="Arial"/>
          <w:sz w:val="22"/>
          <w:lang w:val="fr-FR"/>
        </w:rPr>
      </w:pPr>
      <w:r w:rsidRPr="00661952">
        <w:rPr>
          <w:rFonts w:ascii="Arial" w:eastAsia="Calibri" w:hAnsi="Arial"/>
          <w:sz w:val="22"/>
          <w:lang w:val="fr-FR"/>
        </w:rPr>
        <w:t>L’évaluation a aussi recommandé la</w:t>
      </w:r>
      <w:r w:rsidR="00E458B0" w:rsidRPr="00661952">
        <w:rPr>
          <w:rFonts w:ascii="Arial" w:eastAsia="Calibri" w:hAnsi="Arial"/>
          <w:sz w:val="22"/>
          <w:lang w:val="fr-FR"/>
        </w:rPr>
        <w:t xml:space="preserve"> mise en place </w:t>
      </w:r>
      <w:r w:rsidR="00BB11E6" w:rsidRPr="00661952">
        <w:rPr>
          <w:rFonts w:ascii="Arial" w:eastAsia="Calibri" w:hAnsi="Arial"/>
          <w:sz w:val="22"/>
          <w:lang w:val="fr-FR"/>
        </w:rPr>
        <w:t xml:space="preserve">par le MSFFE </w:t>
      </w:r>
      <w:r w:rsidR="00E458B0" w:rsidRPr="00661952">
        <w:rPr>
          <w:rFonts w:ascii="Arial" w:eastAsia="Calibri" w:hAnsi="Arial"/>
          <w:sz w:val="22"/>
          <w:lang w:val="fr-FR"/>
        </w:rPr>
        <w:t>d’</w:t>
      </w:r>
      <w:r w:rsidR="006347D9" w:rsidRPr="00661952">
        <w:rPr>
          <w:rFonts w:ascii="Arial" w:eastAsia="Calibri" w:hAnsi="Arial"/>
          <w:sz w:val="22"/>
          <w:lang w:val="fr-FR"/>
        </w:rPr>
        <w:t>équipes</w:t>
      </w:r>
      <w:r w:rsidR="00E458B0" w:rsidRPr="00661952">
        <w:rPr>
          <w:rFonts w:ascii="Arial" w:eastAsia="Calibri" w:hAnsi="Arial"/>
          <w:sz w:val="22"/>
          <w:lang w:val="fr-FR"/>
        </w:rPr>
        <w:t xml:space="preserve"> de réflexion </w:t>
      </w:r>
      <w:r w:rsidR="00BB11E6" w:rsidRPr="00661952">
        <w:rPr>
          <w:rFonts w:ascii="Arial" w:eastAsia="Calibri" w:hAnsi="Arial"/>
          <w:sz w:val="22"/>
          <w:lang w:val="fr-FR"/>
        </w:rPr>
        <w:t xml:space="preserve">pour pallier </w:t>
      </w:r>
      <w:r w:rsidR="007752F6" w:rsidRPr="00661952">
        <w:rPr>
          <w:rFonts w:ascii="Arial" w:eastAsia="Calibri" w:hAnsi="Arial"/>
          <w:sz w:val="22"/>
          <w:lang w:val="fr-FR"/>
        </w:rPr>
        <w:t>aux insuffisance</w:t>
      </w:r>
      <w:r w:rsidR="00BB11E6" w:rsidRPr="00661952">
        <w:rPr>
          <w:rFonts w:ascii="Arial" w:eastAsia="Calibri" w:hAnsi="Arial"/>
          <w:sz w:val="22"/>
          <w:lang w:val="fr-FR"/>
        </w:rPr>
        <w:t xml:space="preserve">s relevées dans la mise en </w:t>
      </w:r>
      <w:r w:rsidR="005644A6" w:rsidRPr="00661952">
        <w:rPr>
          <w:rFonts w:ascii="Arial" w:eastAsia="Calibri" w:hAnsi="Arial"/>
          <w:sz w:val="22"/>
          <w:lang w:val="fr-FR"/>
        </w:rPr>
        <w:t>œuvre</w:t>
      </w:r>
      <w:r w:rsidR="00076AA6" w:rsidRPr="00661952">
        <w:rPr>
          <w:rFonts w:ascii="Arial" w:eastAsia="Calibri" w:hAnsi="Arial"/>
          <w:sz w:val="22"/>
          <w:lang w:val="fr-FR"/>
        </w:rPr>
        <w:t xml:space="preserve"> </w:t>
      </w:r>
      <w:r w:rsidR="007752F6" w:rsidRPr="00661952">
        <w:rPr>
          <w:rFonts w:ascii="Arial" w:eastAsia="Calibri" w:hAnsi="Arial"/>
          <w:sz w:val="22"/>
          <w:lang w:val="fr-FR"/>
        </w:rPr>
        <w:t xml:space="preserve">du PRDF </w:t>
      </w:r>
      <w:r w:rsidRPr="00661952">
        <w:rPr>
          <w:rFonts w:ascii="Arial" w:eastAsia="Calibri" w:hAnsi="Arial"/>
          <w:sz w:val="22"/>
          <w:lang w:val="fr-FR"/>
        </w:rPr>
        <w:t>afin</w:t>
      </w:r>
      <w:r w:rsidR="00AA29A3">
        <w:rPr>
          <w:rFonts w:ascii="Arial" w:eastAsia="Calibri" w:hAnsi="Arial"/>
          <w:sz w:val="22"/>
          <w:lang w:val="fr-FR"/>
        </w:rPr>
        <w:t xml:space="preserve"> </w:t>
      </w:r>
      <w:r w:rsidR="006347D9" w:rsidRPr="00661952">
        <w:rPr>
          <w:rFonts w:ascii="Arial" w:eastAsia="Calibri" w:hAnsi="Arial"/>
          <w:sz w:val="22"/>
          <w:lang w:val="fr-FR"/>
        </w:rPr>
        <w:t>de définir</w:t>
      </w:r>
      <w:r w:rsidR="00BB11E6" w:rsidRPr="00661952">
        <w:rPr>
          <w:rFonts w:ascii="Arial" w:eastAsia="Calibri" w:hAnsi="Arial"/>
          <w:sz w:val="22"/>
          <w:lang w:val="fr-FR"/>
        </w:rPr>
        <w:t xml:space="preserve"> une</w:t>
      </w:r>
      <w:r w:rsidR="006347D9" w:rsidRPr="00661952">
        <w:rPr>
          <w:rFonts w:ascii="Arial" w:eastAsia="Calibri" w:hAnsi="Arial"/>
          <w:sz w:val="22"/>
          <w:lang w:val="fr-FR"/>
        </w:rPr>
        <w:t xml:space="preserve"> </w:t>
      </w:r>
      <w:r w:rsidR="00BB11E6" w:rsidRPr="00661952">
        <w:rPr>
          <w:rFonts w:ascii="Arial" w:eastAsia="Calibri" w:hAnsi="Arial"/>
          <w:sz w:val="22"/>
          <w:lang w:val="fr-FR"/>
        </w:rPr>
        <w:t xml:space="preserve">meilleure </w:t>
      </w:r>
      <w:r w:rsidR="006347D9" w:rsidRPr="00661952">
        <w:rPr>
          <w:rFonts w:ascii="Arial" w:eastAsia="Calibri" w:hAnsi="Arial"/>
          <w:sz w:val="22"/>
          <w:lang w:val="fr-FR"/>
        </w:rPr>
        <w:t xml:space="preserve">configuration des cases de la paix, </w:t>
      </w:r>
      <w:r w:rsidR="00BB11E6" w:rsidRPr="00661952">
        <w:rPr>
          <w:rFonts w:ascii="Arial" w:eastAsia="Calibri" w:hAnsi="Arial"/>
          <w:sz w:val="22"/>
          <w:lang w:val="fr-FR"/>
        </w:rPr>
        <w:t xml:space="preserve">d’affiner </w:t>
      </w:r>
      <w:r w:rsidR="00E458B0" w:rsidRPr="00661952">
        <w:rPr>
          <w:rFonts w:ascii="Arial" w:eastAsia="Calibri" w:hAnsi="Arial"/>
          <w:sz w:val="22"/>
          <w:lang w:val="fr-FR"/>
        </w:rPr>
        <w:t xml:space="preserve">le contenu de la réponse médicale et psychologique des femmes </w:t>
      </w:r>
      <w:r w:rsidR="00BB11E6" w:rsidRPr="00661952">
        <w:rPr>
          <w:rFonts w:ascii="Arial" w:eastAsia="Calibri" w:hAnsi="Arial"/>
          <w:sz w:val="22"/>
          <w:lang w:val="fr-FR"/>
        </w:rPr>
        <w:t xml:space="preserve">à partir de l’analyse des </w:t>
      </w:r>
      <w:r w:rsidR="00555ADE" w:rsidRPr="00661952">
        <w:rPr>
          <w:rFonts w:ascii="Arial" w:eastAsia="Calibri" w:hAnsi="Arial"/>
          <w:sz w:val="22"/>
          <w:lang w:val="fr-FR"/>
        </w:rPr>
        <w:t xml:space="preserve">dossiers </w:t>
      </w:r>
      <w:r w:rsidR="00BB11E6" w:rsidRPr="00661952">
        <w:rPr>
          <w:rFonts w:ascii="Arial" w:eastAsia="Calibri" w:hAnsi="Arial"/>
          <w:sz w:val="22"/>
          <w:lang w:val="fr-FR"/>
        </w:rPr>
        <w:t xml:space="preserve">de VVF </w:t>
      </w:r>
      <w:r w:rsidR="006347D9" w:rsidRPr="00661952">
        <w:rPr>
          <w:rFonts w:ascii="Arial" w:eastAsia="Calibri" w:hAnsi="Arial"/>
          <w:sz w:val="22"/>
          <w:lang w:val="fr-FR"/>
        </w:rPr>
        <w:t xml:space="preserve">documentés, </w:t>
      </w:r>
      <w:r w:rsidR="00BB11E6" w:rsidRPr="00661952">
        <w:rPr>
          <w:rFonts w:ascii="Arial" w:eastAsia="Calibri" w:hAnsi="Arial"/>
          <w:sz w:val="22"/>
          <w:lang w:val="fr-FR"/>
        </w:rPr>
        <w:t>de</w:t>
      </w:r>
      <w:r w:rsidR="006347D9" w:rsidRPr="00661952">
        <w:rPr>
          <w:rFonts w:ascii="Arial" w:eastAsia="Calibri" w:hAnsi="Arial"/>
          <w:sz w:val="22"/>
          <w:lang w:val="fr-FR"/>
        </w:rPr>
        <w:t xml:space="preserve"> document</w:t>
      </w:r>
      <w:r w:rsidR="00BB11E6" w:rsidRPr="00661952">
        <w:rPr>
          <w:rFonts w:ascii="Arial" w:eastAsia="Calibri" w:hAnsi="Arial"/>
          <w:sz w:val="22"/>
          <w:lang w:val="fr-FR"/>
        </w:rPr>
        <w:t>er l</w:t>
      </w:r>
      <w:r w:rsidR="006347D9" w:rsidRPr="00661952">
        <w:rPr>
          <w:rFonts w:ascii="Arial" w:eastAsia="Calibri" w:hAnsi="Arial"/>
          <w:sz w:val="22"/>
          <w:lang w:val="fr-FR"/>
        </w:rPr>
        <w:t xml:space="preserve">e plaidoyer et les mesures de protection des victimes et témoins dans le processus judiciaire, </w:t>
      </w:r>
      <w:r w:rsidR="00BB11E6" w:rsidRPr="00661952">
        <w:rPr>
          <w:rFonts w:ascii="Arial" w:eastAsia="Calibri" w:hAnsi="Arial"/>
          <w:sz w:val="22"/>
          <w:lang w:val="fr-FR"/>
        </w:rPr>
        <w:t xml:space="preserve">de développer des </w:t>
      </w:r>
      <w:r w:rsidR="006347D9" w:rsidRPr="00661952">
        <w:rPr>
          <w:rFonts w:ascii="Arial" w:eastAsia="Calibri" w:hAnsi="Arial"/>
          <w:sz w:val="22"/>
          <w:lang w:val="fr-FR"/>
        </w:rPr>
        <w:t xml:space="preserve">outils de suivi et évaluation </w:t>
      </w:r>
      <w:r w:rsidR="00BB11E6" w:rsidRPr="00661952">
        <w:rPr>
          <w:rFonts w:ascii="Arial" w:eastAsia="Calibri" w:hAnsi="Arial"/>
          <w:sz w:val="22"/>
          <w:lang w:val="fr-FR"/>
        </w:rPr>
        <w:t xml:space="preserve">appropriés en matière de aux </w:t>
      </w:r>
      <w:r w:rsidR="006347D9" w:rsidRPr="00661952">
        <w:rPr>
          <w:rFonts w:ascii="Arial" w:eastAsia="Calibri" w:hAnsi="Arial"/>
          <w:sz w:val="22"/>
          <w:lang w:val="fr-FR"/>
        </w:rPr>
        <w:t>V</w:t>
      </w:r>
      <w:r w:rsidR="00BB11E6" w:rsidRPr="00661952">
        <w:rPr>
          <w:rFonts w:ascii="Arial" w:eastAsia="Calibri" w:hAnsi="Arial"/>
          <w:sz w:val="22"/>
          <w:lang w:val="fr-FR"/>
        </w:rPr>
        <w:t>iolences sexuelles</w:t>
      </w:r>
      <w:r w:rsidR="00076AA6" w:rsidRPr="00661952">
        <w:rPr>
          <w:rFonts w:ascii="Arial" w:eastAsia="Calibri" w:hAnsi="Arial"/>
          <w:sz w:val="22"/>
          <w:lang w:val="fr-FR"/>
        </w:rPr>
        <w:t xml:space="preserve"> </w:t>
      </w:r>
      <w:r w:rsidR="00BB11E6" w:rsidRPr="00661952">
        <w:rPr>
          <w:rFonts w:ascii="Arial" w:eastAsia="Calibri" w:hAnsi="Arial"/>
          <w:sz w:val="22"/>
          <w:lang w:val="fr-FR"/>
        </w:rPr>
        <w:t>contre les femmes.</w:t>
      </w:r>
    </w:p>
    <w:p w14:paraId="407A3984" w14:textId="77777777" w:rsidR="0049550C" w:rsidRPr="00661952" w:rsidRDefault="0049550C" w:rsidP="00C05667">
      <w:pPr>
        <w:contextualSpacing/>
        <w:rPr>
          <w:rFonts w:ascii="Arial" w:eastAsia="Calibri" w:hAnsi="Arial"/>
          <w:sz w:val="22"/>
          <w:lang w:val="fr-FR"/>
        </w:rPr>
      </w:pPr>
    </w:p>
    <w:p w14:paraId="2BFD646E" w14:textId="77777777" w:rsidR="00C40B14" w:rsidRPr="00661952" w:rsidRDefault="00C40B14" w:rsidP="00C05667">
      <w:pPr>
        <w:contextualSpacing/>
        <w:rPr>
          <w:rFonts w:ascii="Arial" w:eastAsia="Calibri" w:hAnsi="Arial"/>
          <w:sz w:val="22"/>
          <w:lang w:val="fr-FR"/>
        </w:rPr>
      </w:pPr>
    </w:p>
    <w:p w14:paraId="3302A3E2" w14:textId="77777777" w:rsidR="00505BA4" w:rsidRPr="00661952" w:rsidRDefault="00505BA4" w:rsidP="002D5D5E">
      <w:pPr>
        <w:pStyle w:val="Titre1"/>
        <w:numPr>
          <w:ilvl w:val="0"/>
          <w:numId w:val="43"/>
        </w:numPr>
        <w:rPr>
          <w:rFonts w:ascii="Arial" w:hAnsi="Arial"/>
          <w:b/>
          <w:sz w:val="22"/>
          <w:lang w:val="fr-FR"/>
        </w:rPr>
      </w:pPr>
      <w:bookmarkStart w:id="3" w:name="_Toc282439841"/>
      <w:r w:rsidRPr="00661952">
        <w:rPr>
          <w:rFonts w:ascii="Arial" w:hAnsi="Arial"/>
          <w:b/>
          <w:sz w:val="22"/>
          <w:lang w:val="fr-FR"/>
        </w:rPr>
        <w:t>Contexte d</w:t>
      </w:r>
      <w:r w:rsidR="00443B7A" w:rsidRPr="00661952">
        <w:rPr>
          <w:rFonts w:ascii="Arial" w:hAnsi="Arial"/>
          <w:b/>
          <w:sz w:val="22"/>
          <w:lang w:val="fr-FR"/>
        </w:rPr>
        <w:t>e l’action</w:t>
      </w:r>
      <w:bookmarkEnd w:id="3"/>
      <w:r w:rsidRPr="00661952">
        <w:rPr>
          <w:rFonts w:ascii="Arial" w:hAnsi="Arial"/>
          <w:b/>
          <w:sz w:val="22"/>
          <w:lang w:val="fr-FR"/>
        </w:rPr>
        <w:t xml:space="preserve"> </w:t>
      </w:r>
    </w:p>
    <w:p w14:paraId="0755D95D" w14:textId="77777777" w:rsidR="002D5D5E" w:rsidRPr="00661952" w:rsidRDefault="002D5D5E" w:rsidP="00C05667">
      <w:pPr>
        <w:autoSpaceDE w:val="0"/>
        <w:autoSpaceDN w:val="0"/>
        <w:adjustRightInd w:val="0"/>
        <w:rPr>
          <w:rFonts w:ascii="Arial" w:hAnsi="Arial"/>
          <w:sz w:val="22"/>
          <w:lang w:val="fr-FR"/>
        </w:rPr>
      </w:pPr>
    </w:p>
    <w:p w14:paraId="03808A79" w14:textId="039C0A36" w:rsidR="003459AB" w:rsidRPr="00661952" w:rsidRDefault="00B178A4" w:rsidP="00C05667">
      <w:pPr>
        <w:autoSpaceDE w:val="0"/>
        <w:autoSpaceDN w:val="0"/>
        <w:adjustRightInd w:val="0"/>
        <w:rPr>
          <w:rFonts w:ascii="Arial" w:hAnsi="Arial"/>
          <w:sz w:val="22"/>
          <w:lang w:val="fr-FR"/>
        </w:rPr>
      </w:pPr>
      <w:r w:rsidRPr="00661952">
        <w:rPr>
          <w:rFonts w:ascii="Arial" w:hAnsi="Arial"/>
          <w:sz w:val="22"/>
          <w:lang w:val="fr-FR"/>
        </w:rPr>
        <w:t>La crise qu</w:t>
      </w:r>
      <w:r w:rsidR="00AA29A3">
        <w:rPr>
          <w:rFonts w:ascii="Arial" w:hAnsi="Arial"/>
          <w:sz w:val="22"/>
          <w:lang w:val="fr-FR"/>
        </w:rPr>
        <w:t>‘</w:t>
      </w:r>
      <w:r w:rsidR="003459AB" w:rsidRPr="00661952">
        <w:rPr>
          <w:rFonts w:ascii="Arial" w:hAnsi="Arial"/>
          <w:sz w:val="22"/>
          <w:lang w:val="fr-FR"/>
        </w:rPr>
        <w:t>a traversée la Côte d’Ivoire depuis septembre 2002 et la spirale de violence consécutive à la contestation meurtrière des résultats de l’élection présidentielle de Novembre 2010, ont conduit aux plus graves violations des droits humains jamais commises dans ce pays depuis son indépendance. Des violations qui ont atteint leur paroxysme à Abidjan particulièrement dans les communes d’Abobo, et de Yopougon et l’ouest du pays, notamment dans les villes de D</w:t>
      </w:r>
      <w:r w:rsidR="007F1D67" w:rsidRPr="00661952">
        <w:rPr>
          <w:rFonts w:ascii="Arial" w:hAnsi="Arial"/>
          <w:sz w:val="22"/>
          <w:lang w:val="fr-FR"/>
        </w:rPr>
        <w:t xml:space="preserve">uékoué, Guiglo et Bloléquin. La </w:t>
      </w:r>
      <w:r w:rsidR="003459AB" w:rsidRPr="00661952">
        <w:rPr>
          <w:rFonts w:ascii="Arial" w:hAnsi="Arial"/>
          <w:sz w:val="22"/>
          <w:lang w:val="fr-FR"/>
        </w:rPr>
        <w:t>crise a également considérablement accru les besoins en service d’urgence, notamment</w:t>
      </w:r>
      <w:r w:rsidR="00076AA6" w:rsidRPr="00661952">
        <w:rPr>
          <w:rFonts w:ascii="Arial" w:hAnsi="Arial"/>
          <w:sz w:val="22"/>
          <w:lang w:val="fr-FR"/>
        </w:rPr>
        <w:t xml:space="preserve"> </w:t>
      </w:r>
      <w:r w:rsidR="003459AB" w:rsidRPr="00661952">
        <w:rPr>
          <w:rFonts w:ascii="Arial" w:hAnsi="Arial"/>
          <w:sz w:val="22"/>
          <w:lang w:val="fr-FR"/>
        </w:rPr>
        <w:t xml:space="preserve">ceux des femmes, dont la majorité n’a pas eu accès à des soins et services de qualité ni porté plainte à l’issue de ces violences sexuelles. </w:t>
      </w:r>
    </w:p>
    <w:p w14:paraId="754CF495" w14:textId="77777777" w:rsidR="003459AB" w:rsidRPr="00661952" w:rsidRDefault="003459AB" w:rsidP="00C05667">
      <w:pPr>
        <w:autoSpaceDE w:val="0"/>
        <w:autoSpaceDN w:val="0"/>
        <w:adjustRightInd w:val="0"/>
        <w:rPr>
          <w:rFonts w:ascii="Arial" w:hAnsi="Arial"/>
          <w:sz w:val="22"/>
          <w:lang w:val="fr-FR"/>
        </w:rPr>
      </w:pPr>
    </w:p>
    <w:p w14:paraId="244FF3EA" w14:textId="77777777" w:rsidR="003459AB" w:rsidRPr="00661952" w:rsidRDefault="003459AB" w:rsidP="00C05667">
      <w:pPr>
        <w:autoSpaceDE w:val="0"/>
        <w:autoSpaceDN w:val="0"/>
        <w:adjustRightInd w:val="0"/>
        <w:rPr>
          <w:rFonts w:ascii="Arial" w:hAnsi="Arial"/>
          <w:sz w:val="22"/>
          <w:lang w:val="fr-FR"/>
        </w:rPr>
      </w:pPr>
      <w:r w:rsidRPr="00661952">
        <w:rPr>
          <w:rFonts w:ascii="Arial" w:hAnsi="Arial"/>
          <w:sz w:val="22"/>
          <w:lang w:val="fr-FR"/>
        </w:rPr>
        <w:t xml:space="preserve">Avant 2012, les victimes de violences sexuelles étaient les femmes et les filles issues souvent des groupes ethniques opposés à ceux des auteurs. Ces derniers dans leur majorité étaient des hommes en arme ou en tenue. </w:t>
      </w:r>
      <w:r w:rsidR="00C12439" w:rsidRPr="00661952">
        <w:rPr>
          <w:rFonts w:ascii="Arial" w:hAnsi="Arial"/>
          <w:sz w:val="22"/>
          <w:lang w:val="fr-FR"/>
        </w:rPr>
        <w:t>La</w:t>
      </w:r>
      <w:r w:rsidRPr="00661952">
        <w:rPr>
          <w:rFonts w:ascii="Arial" w:hAnsi="Arial"/>
          <w:sz w:val="22"/>
          <w:lang w:val="fr-FR"/>
        </w:rPr>
        <w:t xml:space="preserve"> nature des auteurs est passée d’homme</w:t>
      </w:r>
      <w:r w:rsidR="002F04D4" w:rsidRPr="00661952">
        <w:rPr>
          <w:rFonts w:ascii="Arial" w:hAnsi="Arial"/>
          <w:sz w:val="22"/>
          <w:lang w:val="fr-FR"/>
        </w:rPr>
        <w:t>s</w:t>
      </w:r>
      <w:r w:rsidRPr="00661952">
        <w:rPr>
          <w:rFonts w:ascii="Arial" w:hAnsi="Arial"/>
          <w:sz w:val="22"/>
          <w:lang w:val="fr-FR"/>
        </w:rPr>
        <w:t xml:space="preserve"> en arme ou en tenue en braqueurs (ces derniers violaient après avoir volé dans les maisons la nuit) ou des jeunes armés qui violaient sur les routes. Après 2012, se sont ajoutés ces phénomènes</w:t>
      </w:r>
      <w:r w:rsidR="00076AA6" w:rsidRPr="00661952">
        <w:rPr>
          <w:rFonts w:ascii="Arial" w:hAnsi="Arial"/>
          <w:sz w:val="22"/>
          <w:lang w:val="fr-FR"/>
        </w:rPr>
        <w:t xml:space="preserve"> </w:t>
      </w:r>
      <w:r w:rsidRPr="00661952">
        <w:rPr>
          <w:rFonts w:ascii="Arial" w:hAnsi="Arial"/>
          <w:sz w:val="22"/>
          <w:lang w:val="fr-FR"/>
        </w:rPr>
        <w:t xml:space="preserve"> les cas d’abus sexuels sur les petits garçons</w:t>
      </w:r>
      <w:r w:rsidR="00076AA6" w:rsidRPr="00661952">
        <w:rPr>
          <w:rFonts w:ascii="Arial" w:hAnsi="Arial"/>
          <w:sz w:val="22"/>
          <w:lang w:val="fr-FR"/>
        </w:rPr>
        <w:t xml:space="preserve">. </w:t>
      </w:r>
      <w:r w:rsidRPr="00661952">
        <w:rPr>
          <w:rFonts w:ascii="Arial" w:hAnsi="Arial"/>
          <w:sz w:val="22"/>
          <w:lang w:val="fr-FR"/>
        </w:rPr>
        <w:t>Aujourd’hui, ces derniers faits tendent à la baisse au profit des cas d’abus des jeunes filles en milieu scolaire.</w:t>
      </w:r>
      <w:r w:rsidRPr="00661952">
        <w:rPr>
          <w:rFonts w:ascii="Arial" w:hAnsi="Arial"/>
          <w:sz w:val="22"/>
          <w:vertAlign w:val="superscript"/>
          <w:lang w:val="fr-FR"/>
        </w:rPr>
        <w:footnoteReference w:id="1"/>
      </w:r>
    </w:p>
    <w:p w14:paraId="2A4D0E2F" w14:textId="77777777" w:rsidR="003459AB" w:rsidRPr="00661952" w:rsidRDefault="003459AB" w:rsidP="00C05667">
      <w:pPr>
        <w:autoSpaceDE w:val="0"/>
        <w:autoSpaceDN w:val="0"/>
        <w:adjustRightInd w:val="0"/>
        <w:rPr>
          <w:rFonts w:ascii="Arial" w:hAnsi="Arial"/>
          <w:sz w:val="22"/>
          <w:lang w:val="fr-FR"/>
        </w:rPr>
      </w:pPr>
    </w:p>
    <w:p w14:paraId="6925E110" w14:textId="77777777" w:rsidR="001F6229" w:rsidRPr="00661952" w:rsidRDefault="003459AB" w:rsidP="001F6229">
      <w:pPr>
        <w:autoSpaceDE w:val="0"/>
        <w:autoSpaceDN w:val="0"/>
        <w:adjustRightInd w:val="0"/>
        <w:rPr>
          <w:rFonts w:ascii="Arial" w:eastAsia="Calibri" w:hAnsi="Arial"/>
          <w:bCs/>
          <w:sz w:val="22"/>
          <w:lang w:val="fr-FR"/>
        </w:rPr>
      </w:pPr>
      <w:r w:rsidRPr="00661952">
        <w:rPr>
          <w:rFonts w:ascii="Arial" w:hAnsi="Arial"/>
          <w:sz w:val="22"/>
          <w:lang w:val="fr-FR"/>
        </w:rPr>
        <w:t>Les actions de sensibilisation</w:t>
      </w:r>
      <w:r w:rsidR="00076AA6" w:rsidRPr="00661952">
        <w:rPr>
          <w:rFonts w:ascii="Arial" w:hAnsi="Arial"/>
          <w:sz w:val="22"/>
          <w:lang w:val="fr-FR"/>
        </w:rPr>
        <w:t xml:space="preserve"> </w:t>
      </w:r>
      <w:r w:rsidRPr="00661952">
        <w:rPr>
          <w:rFonts w:ascii="Arial" w:hAnsi="Arial"/>
          <w:sz w:val="22"/>
          <w:lang w:val="fr-FR"/>
        </w:rPr>
        <w:t>et de plaidoyer entamées dans les communautés par les associations de femmes dans les localités de l’ouest avaient pour objectif de faire connaitre d’une part les services disponibles et d’autre part d’impliquer les autorités dans la recherche de solution et de moyens de protections des femmes</w:t>
      </w:r>
      <w:r w:rsidR="00076AA6" w:rsidRPr="00661952">
        <w:rPr>
          <w:rFonts w:ascii="Arial" w:hAnsi="Arial"/>
          <w:sz w:val="22"/>
          <w:lang w:val="fr-FR"/>
        </w:rPr>
        <w:t xml:space="preserve">. </w:t>
      </w:r>
      <w:r w:rsidRPr="00661952">
        <w:rPr>
          <w:rFonts w:ascii="Arial" w:hAnsi="Arial"/>
          <w:sz w:val="22"/>
          <w:lang w:val="fr-FR"/>
        </w:rPr>
        <w:t>Dans certains quartiers des groupes de gardiennages avaient été mis en place mais l’absence de moyens financiers pour soutenir les</w:t>
      </w:r>
      <w:r w:rsidRPr="00661952">
        <w:rPr>
          <w:rFonts w:ascii="Arial" w:eastAsia="Calibri" w:hAnsi="Arial"/>
          <w:bCs/>
          <w:sz w:val="22"/>
          <w:lang w:val="fr-FR"/>
        </w:rPr>
        <w:t xml:space="preserve"> groupes ont conduit à un découragement et à l’arrêt des activités de surveillance de nuit.</w:t>
      </w:r>
    </w:p>
    <w:p w14:paraId="6D38014B" w14:textId="77777777" w:rsidR="001F6229" w:rsidRPr="00661952" w:rsidRDefault="001F6229" w:rsidP="001F6229">
      <w:pPr>
        <w:autoSpaceDE w:val="0"/>
        <w:autoSpaceDN w:val="0"/>
        <w:adjustRightInd w:val="0"/>
        <w:rPr>
          <w:rFonts w:ascii="Arial" w:eastAsia="Calibri" w:hAnsi="Arial"/>
          <w:bCs/>
          <w:sz w:val="22"/>
          <w:lang w:val="fr-FR"/>
        </w:rPr>
      </w:pPr>
    </w:p>
    <w:p w14:paraId="18969C53" w14:textId="367AA117" w:rsidR="00D41DFB" w:rsidRPr="00661952" w:rsidRDefault="003459AB" w:rsidP="001F6229">
      <w:pPr>
        <w:autoSpaceDE w:val="0"/>
        <w:autoSpaceDN w:val="0"/>
        <w:adjustRightInd w:val="0"/>
        <w:rPr>
          <w:rFonts w:ascii="Arial" w:hAnsi="Arial"/>
          <w:sz w:val="22"/>
          <w:lang w:val="fr-FR"/>
        </w:rPr>
      </w:pPr>
      <w:r w:rsidRPr="00661952">
        <w:rPr>
          <w:rFonts w:ascii="Arial" w:eastAsia="Calibri" w:hAnsi="Arial"/>
          <w:bCs/>
          <w:sz w:val="22"/>
          <w:lang w:val="fr-FR"/>
        </w:rPr>
        <w:t>Dans les communautés, les cas de violences étaient gérés à l’amiable avec pour conséquence une victimisation continue de la survivante. Le silence de la victime ne pouvait être brisé ca</w:t>
      </w:r>
      <w:r w:rsidR="002F04D4" w:rsidRPr="00661952">
        <w:rPr>
          <w:rFonts w:ascii="Arial" w:eastAsia="Calibri" w:hAnsi="Arial"/>
          <w:bCs/>
          <w:sz w:val="22"/>
          <w:lang w:val="fr-FR"/>
        </w:rPr>
        <w:t>r la honte et le classement de s</w:t>
      </w:r>
      <w:r w:rsidRPr="00661952">
        <w:rPr>
          <w:rFonts w:ascii="Arial" w:eastAsia="Calibri" w:hAnsi="Arial"/>
          <w:bCs/>
          <w:sz w:val="22"/>
          <w:lang w:val="fr-FR"/>
        </w:rPr>
        <w:t xml:space="preserve">es actes au titre de sujet tabou bloquaient souvent l’accès aux services disponibles. </w:t>
      </w:r>
      <w:r w:rsidR="00D41DFB" w:rsidRPr="00661952">
        <w:rPr>
          <w:rFonts w:ascii="Arial" w:eastAsia="Calibri" w:hAnsi="Arial"/>
          <w:bCs/>
          <w:sz w:val="22"/>
          <w:lang w:val="fr-FR"/>
        </w:rPr>
        <w:t xml:space="preserve">Il était donc </w:t>
      </w:r>
      <w:r w:rsidR="002F04D4" w:rsidRPr="00661952">
        <w:rPr>
          <w:rFonts w:ascii="Arial" w:hAnsi="Arial"/>
          <w:sz w:val="22"/>
          <w:lang w:val="fr-FR"/>
        </w:rPr>
        <w:t>important de bien cibler les partenaires de mise en œuvre, de préférence ceux qui connaissent mieux les communautés et les problèmes qui se posent au niveau communautaire. Ainsi le</w:t>
      </w:r>
      <w:r w:rsidR="007659BF" w:rsidRPr="00661952">
        <w:rPr>
          <w:rFonts w:ascii="Arial" w:hAnsi="Arial"/>
          <w:sz w:val="22"/>
          <w:lang w:val="fr-FR"/>
        </w:rPr>
        <w:t xml:space="preserve">s partenariats décrits dans </w:t>
      </w:r>
      <w:r w:rsidR="007659BF" w:rsidRPr="00661952">
        <w:rPr>
          <w:rFonts w:ascii="Arial" w:hAnsi="Arial"/>
          <w:sz w:val="22"/>
          <w:lang w:val="fr-FR"/>
        </w:rPr>
        <w:lastRenderedPageBreak/>
        <w:t>la dernière partie d</w:t>
      </w:r>
      <w:r w:rsidR="00D41DFB" w:rsidRPr="00661952">
        <w:rPr>
          <w:rFonts w:ascii="Arial" w:hAnsi="Arial"/>
          <w:sz w:val="22"/>
          <w:lang w:val="fr-FR"/>
        </w:rPr>
        <w:t xml:space="preserve">e ce chapitre ont permis d’atteindre les </w:t>
      </w:r>
      <w:r w:rsidR="00676E7D" w:rsidRPr="00661952">
        <w:rPr>
          <w:rFonts w:ascii="Arial" w:hAnsi="Arial"/>
          <w:sz w:val="22"/>
          <w:lang w:val="fr-FR"/>
        </w:rPr>
        <w:t>résultats</w:t>
      </w:r>
      <w:r w:rsidR="00D41DFB" w:rsidRPr="00661952">
        <w:rPr>
          <w:rFonts w:ascii="Arial" w:hAnsi="Arial"/>
          <w:sz w:val="22"/>
          <w:lang w:val="fr-FR"/>
        </w:rPr>
        <w:t xml:space="preserve"> en contournant ces difficultés.</w:t>
      </w:r>
    </w:p>
    <w:p w14:paraId="64F7DC37" w14:textId="77777777" w:rsidR="00D41DFB" w:rsidRPr="00661952" w:rsidRDefault="00D41DFB" w:rsidP="00C05667">
      <w:pPr>
        <w:keepNext/>
        <w:outlineLvl w:val="2"/>
        <w:rPr>
          <w:rFonts w:ascii="Arial" w:eastAsia="Calibri" w:hAnsi="Arial"/>
          <w:bCs/>
          <w:sz w:val="22"/>
          <w:lang w:val="fr-FR"/>
        </w:rPr>
      </w:pPr>
    </w:p>
    <w:p w14:paraId="13C80F70" w14:textId="77777777" w:rsidR="00B5674B" w:rsidRPr="00661952" w:rsidRDefault="00D41DFB" w:rsidP="00C05667">
      <w:pPr>
        <w:keepNext/>
        <w:outlineLvl w:val="2"/>
        <w:rPr>
          <w:rFonts w:ascii="Arial" w:hAnsi="Arial"/>
          <w:sz w:val="22"/>
          <w:lang w:val="fr-FR"/>
        </w:rPr>
      </w:pPr>
      <w:r w:rsidRPr="00661952">
        <w:rPr>
          <w:rFonts w:ascii="Arial" w:eastAsia="Calibri" w:hAnsi="Arial"/>
          <w:bCs/>
          <w:sz w:val="22"/>
          <w:lang w:val="fr-FR"/>
        </w:rPr>
        <w:t>Concernant le projet, i</w:t>
      </w:r>
      <w:r w:rsidR="007659BF" w:rsidRPr="00661952">
        <w:rPr>
          <w:rFonts w:ascii="Arial" w:hAnsi="Arial"/>
          <w:sz w:val="22"/>
          <w:lang w:val="fr-FR"/>
        </w:rPr>
        <w:t xml:space="preserve">l </w:t>
      </w:r>
      <w:r w:rsidR="00B5674B" w:rsidRPr="00661952">
        <w:rPr>
          <w:rFonts w:ascii="Arial" w:hAnsi="Arial"/>
          <w:sz w:val="22"/>
          <w:lang w:val="fr-FR"/>
        </w:rPr>
        <w:t>importe de noter la coïncidence de la période d</w:t>
      </w:r>
      <w:r w:rsidR="00E851CB" w:rsidRPr="00661952">
        <w:rPr>
          <w:rFonts w:ascii="Arial" w:hAnsi="Arial"/>
          <w:sz w:val="22"/>
          <w:lang w:val="fr-FR"/>
        </w:rPr>
        <w:t xml:space="preserve">’identification </w:t>
      </w:r>
      <w:r w:rsidR="00B5674B" w:rsidRPr="00661952">
        <w:rPr>
          <w:rFonts w:ascii="Arial" w:hAnsi="Arial"/>
          <w:sz w:val="22"/>
          <w:lang w:val="fr-FR"/>
        </w:rPr>
        <w:t xml:space="preserve">des survivantes (VVS) </w:t>
      </w:r>
      <w:r w:rsidR="00DA183B" w:rsidRPr="00661952">
        <w:rPr>
          <w:rFonts w:ascii="Arial" w:hAnsi="Arial"/>
          <w:sz w:val="22"/>
          <w:lang w:val="fr-FR"/>
        </w:rPr>
        <w:t xml:space="preserve">des violences </w:t>
      </w:r>
      <w:r w:rsidR="00B5674B" w:rsidRPr="00661952">
        <w:rPr>
          <w:rFonts w:ascii="Arial" w:hAnsi="Arial"/>
          <w:sz w:val="22"/>
          <w:lang w:val="fr-FR"/>
        </w:rPr>
        <w:t>par le PRDF</w:t>
      </w:r>
      <w:r w:rsidR="00DA183B" w:rsidRPr="00661952">
        <w:rPr>
          <w:rFonts w:ascii="Arial" w:hAnsi="Arial"/>
          <w:sz w:val="22"/>
          <w:lang w:val="fr-FR"/>
        </w:rPr>
        <w:t xml:space="preserve"> ; </w:t>
      </w:r>
      <w:r w:rsidR="009D565D" w:rsidRPr="00661952">
        <w:rPr>
          <w:rFonts w:ascii="Arial" w:hAnsi="Arial"/>
          <w:sz w:val="22"/>
          <w:lang w:val="fr-FR"/>
        </w:rPr>
        <w:t xml:space="preserve">l’intérêt et l’interpellation de certains ressortissants ivoiriens par la CPI </w:t>
      </w:r>
      <w:r w:rsidR="00B5674B" w:rsidRPr="00661952">
        <w:rPr>
          <w:rFonts w:ascii="Arial" w:hAnsi="Arial"/>
          <w:sz w:val="22"/>
          <w:lang w:val="fr-FR"/>
        </w:rPr>
        <w:t>et l</w:t>
      </w:r>
      <w:r w:rsidR="009D565D" w:rsidRPr="00661952">
        <w:rPr>
          <w:rFonts w:ascii="Arial" w:hAnsi="Arial"/>
          <w:sz w:val="22"/>
          <w:lang w:val="fr-FR"/>
        </w:rPr>
        <w:t xml:space="preserve">e travail de la </w:t>
      </w:r>
      <w:r w:rsidR="00B5674B" w:rsidRPr="00661952">
        <w:rPr>
          <w:rFonts w:ascii="Arial" w:hAnsi="Arial"/>
          <w:sz w:val="22"/>
          <w:lang w:val="fr-FR"/>
        </w:rPr>
        <w:t>C</w:t>
      </w:r>
      <w:r w:rsidR="009D565D" w:rsidRPr="00661952">
        <w:rPr>
          <w:rFonts w:ascii="Arial" w:hAnsi="Arial"/>
          <w:sz w:val="22"/>
          <w:lang w:val="fr-FR"/>
        </w:rPr>
        <w:t>ommission Dialogue Vérité et Réconciliation, CDVR</w:t>
      </w:r>
      <w:r w:rsidR="00076AA6" w:rsidRPr="00661952">
        <w:rPr>
          <w:rFonts w:ascii="Arial" w:hAnsi="Arial"/>
          <w:sz w:val="22"/>
          <w:lang w:val="fr-FR"/>
        </w:rPr>
        <w:t xml:space="preserve"> </w:t>
      </w:r>
      <w:r w:rsidR="00B5674B" w:rsidRPr="00661952">
        <w:rPr>
          <w:rFonts w:ascii="Arial" w:hAnsi="Arial"/>
          <w:sz w:val="22"/>
          <w:lang w:val="fr-FR"/>
        </w:rPr>
        <w:t xml:space="preserve">dans un contexte de sortie de crise et de foyer de rumeurs et de confusions </w:t>
      </w:r>
      <w:r w:rsidR="00DA183B" w:rsidRPr="00661952">
        <w:rPr>
          <w:rFonts w:ascii="Arial" w:hAnsi="Arial"/>
          <w:sz w:val="22"/>
          <w:lang w:val="fr-FR"/>
        </w:rPr>
        <w:t xml:space="preserve">qui </w:t>
      </w:r>
      <w:r w:rsidR="00B5674B" w:rsidRPr="00661952">
        <w:rPr>
          <w:rFonts w:ascii="Arial" w:hAnsi="Arial"/>
          <w:sz w:val="22"/>
          <w:lang w:val="fr-FR"/>
        </w:rPr>
        <w:t>a suscité</w:t>
      </w:r>
      <w:r w:rsidR="00076AA6" w:rsidRPr="00661952">
        <w:rPr>
          <w:rFonts w:ascii="Arial" w:hAnsi="Arial"/>
          <w:sz w:val="22"/>
          <w:lang w:val="fr-FR"/>
        </w:rPr>
        <w:t xml:space="preserve"> </w:t>
      </w:r>
      <w:r w:rsidR="00B5674B" w:rsidRPr="00661952">
        <w:rPr>
          <w:rFonts w:ascii="Arial" w:hAnsi="Arial"/>
          <w:sz w:val="22"/>
          <w:lang w:val="fr-FR"/>
        </w:rPr>
        <w:t>des appréhensions chez les populations. Ainsi, par peur d’être conduites à la Haye et malgré les explications, plusieurs survivantes à l’Ouest n’ont pas accepté d’être parties prenantes au</w:t>
      </w:r>
      <w:r w:rsidR="00076AA6" w:rsidRPr="00661952">
        <w:rPr>
          <w:rFonts w:ascii="Arial" w:hAnsi="Arial"/>
          <w:sz w:val="22"/>
          <w:lang w:val="fr-FR"/>
        </w:rPr>
        <w:t xml:space="preserve"> </w:t>
      </w:r>
      <w:r w:rsidR="00B5674B" w:rsidRPr="00661952">
        <w:rPr>
          <w:rFonts w:ascii="Arial" w:hAnsi="Arial"/>
          <w:sz w:val="22"/>
          <w:lang w:val="fr-FR"/>
        </w:rPr>
        <w:t>projet, ce qui a joué sur le temps d</w:t>
      </w:r>
      <w:r w:rsidR="00DA183B" w:rsidRPr="00661952">
        <w:rPr>
          <w:rFonts w:ascii="Arial" w:hAnsi="Arial"/>
          <w:sz w:val="22"/>
          <w:lang w:val="fr-FR"/>
        </w:rPr>
        <w:t>e l’identification et de l’adhésion</w:t>
      </w:r>
      <w:r w:rsidR="00B5674B" w:rsidRPr="00661952">
        <w:rPr>
          <w:rFonts w:ascii="Arial" w:hAnsi="Arial"/>
          <w:sz w:val="22"/>
          <w:lang w:val="fr-FR"/>
        </w:rPr>
        <w:t xml:space="preserve">, la </w:t>
      </w:r>
      <w:r w:rsidR="00C836F3" w:rsidRPr="00661952">
        <w:rPr>
          <w:rFonts w:ascii="Arial" w:hAnsi="Arial"/>
          <w:sz w:val="22"/>
          <w:lang w:val="fr-FR"/>
        </w:rPr>
        <w:t xml:space="preserve">participation effective </w:t>
      </w:r>
      <w:r w:rsidR="00B5674B" w:rsidRPr="00661952">
        <w:rPr>
          <w:rFonts w:ascii="Arial" w:hAnsi="Arial"/>
          <w:sz w:val="22"/>
          <w:lang w:val="fr-FR"/>
        </w:rPr>
        <w:t>des victimes (problème d’accès)</w:t>
      </w:r>
      <w:r w:rsidR="00076AA6" w:rsidRPr="00661952">
        <w:rPr>
          <w:rFonts w:ascii="Arial" w:hAnsi="Arial"/>
          <w:sz w:val="22"/>
          <w:lang w:val="fr-FR"/>
        </w:rPr>
        <w:t xml:space="preserve"> </w:t>
      </w:r>
      <w:r w:rsidR="00B5674B" w:rsidRPr="00661952">
        <w:rPr>
          <w:rFonts w:ascii="Arial" w:hAnsi="Arial"/>
          <w:sz w:val="22"/>
          <w:lang w:val="fr-FR"/>
        </w:rPr>
        <w:t xml:space="preserve">et la planification des activités. </w:t>
      </w:r>
    </w:p>
    <w:p w14:paraId="7D04ECE9" w14:textId="77777777" w:rsidR="00510164" w:rsidRPr="00661952" w:rsidRDefault="00510164" w:rsidP="00C05667">
      <w:pPr>
        <w:contextualSpacing/>
        <w:rPr>
          <w:rFonts w:ascii="Arial" w:hAnsi="Arial"/>
          <w:sz w:val="22"/>
          <w:lang w:val="fr-FR"/>
        </w:rPr>
      </w:pPr>
    </w:p>
    <w:p w14:paraId="4101B3CF" w14:textId="6FD4D7D2" w:rsidR="008E7DD6" w:rsidRPr="00661952" w:rsidRDefault="00B5674B" w:rsidP="00C05667">
      <w:pPr>
        <w:contextualSpacing/>
        <w:rPr>
          <w:rFonts w:ascii="Arial" w:hAnsi="Arial"/>
          <w:sz w:val="22"/>
          <w:lang w:val="fr-FR"/>
        </w:rPr>
      </w:pPr>
      <w:r w:rsidRPr="00661952">
        <w:rPr>
          <w:rFonts w:ascii="Arial" w:hAnsi="Arial"/>
          <w:sz w:val="22"/>
          <w:lang w:val="fr-FR"/>
        </w:rPr>
        <w:t>Le PRDF ayant démarré au moment où l’administration judiciaire s’est mise en place, ceci a permis une collaboration avec les services judiciaires police, gendarmerie et le tribunal qui a fortement encouragé les femmes sensibilisées sur les questions de droits humains par les animatrices des cases de la paix à se faire prendre en charge et souvent à porter plainte contre les auteurs de VBG en général. De plus en</w:t>
      </w:r>
      <w:r w:rsidR="00076AA6" w:rsidRPr="00661952">
        <w:rPr>
          <w:rFonts w:ascii="Arial" w:hAnsi="Arial"/>
          <w:sz w:val="22"/>
          <w:lang w:val="fr-FR"/>
        </w:rPr>
        <w:t xml:space="preserve"> </w:t>
      </w:r>
      <w:r w:rsidRPr="00661952">
        <w:rPr>
          <w:rFonts w:ascii="Arial" w:hAnsi="Arial"/>
          <w:sz w:val="22"/>
          <w:lang w:val="fr-FR"/>
        </w:rPr>
        <w:t xml:space="preserve">2012, </w:t>
      </w:r>
      <w:r w:rsidR="00661952" w:rsidRPr="00661952">
        <w:rPr>
          <w:rFonts w:ascii="Arial" w:hAnsi="Arial"/>
          <w:sz w:val="22"/>
          <w:lang w:val="fr-FR"/>
        </w:rPr>
        <w:t>les sous</w:t>
      </w:r>
      <w:r w:rsidRPr="00661952">
        <w:rPr>
          <w:rFonts w:ascii="Arial" w:hAnsi="Arial"/>
          <w:sz w:val="22"/>
          <w:lang w:val="fr-FR"/>
        </w:rPr>
        <w:t xml:space="preserve"> cluster</w:t>
      </w:r>
      <w:r w:rsidR="00076AA6" w:rsidRPr="00661952">
        <w:rPr>
          <w:rFonts w:ascii="Arial" w:hAnsi="Arial"/>
          <w:sz w:val="22"/>
          <w:lang w:val="fr-FR"/>
        </w:rPr>
        <w:t xml:space="preserve"> </w:t>
      </w:r>
      <w:r w:rsidRPr="00661952">
        <w:rPr>
          <w:rFonts w:ascii="Arial" w:hAnsi="Arial"/>
          <w:sz w:val="22"/>
          <w:lang w:val="fr-FR"/>
        </w:rPr>
        <w:t>VBG a commencé à mieux organiser la réponse, des données fiables étaient disponibles et la réponse mieux coordonnée avec des acteurs et des prestataires renforcés dans leurs domaines respectifs. C’est aussi</w:t>
      </w:r>
      <w:r w:rsidR="00076AA6" w:rsidRPr="00661952">
        <w:rPr>
          <w:rFonts w:ascii="Arial" w:hAnsi="Arial"/>
          <w:sz w:val="22"/>
          <w:lang w:val="fr-FR"/>
        </w:rPr>
        <w:t xml:space="preserve"> </w:t>
      </w:r>
      <w:r w:rsidRPr="00661952">
        <w:rPr>
          <w:rFonts w:ascii="Arial" w:hAnsi="Arial"/>
          <w:sz w:val="22"/>
          <w:lang w:val="fr-FR"/>
        </w:rPr>
        <w:t>l’année où les Procédures Opérationnelles Standards (POS) sur les VBG</w:t>
      </w:r>
      <w:r w:rsidR="00076AA6" w:rsidRPr="00661952">
        <w:rPr>
          <w:rFonts w:ascii="Arial" w:hAnsi="Arial"/>
          <w:sz w:val="22"/>
          <w:lang w:val="fr-FR"/>
        </w:rPr>
        <w:t xml:space="preserve"> </w:t>
      </w:r>
      <w:r w:rsidRPr="00661952">
        <w:rPr>
          <w:rFonts w:ascii="Arial" w:hAnsi="Arial"/>
          <w:sz w:val="22"/>
          <w:lang w:val="fr-FR"/>
        </w:rPr>
        <w:t>ont été élaborées et divulguées pour informer les populations sur la disponibilité des services. Enfin, la mise en place du projet de</w:t>
      </w:r>
      <w:r w:rsidR="00076AA6" w:rsidRPr="00661952">
        <w:rPr>
          <w:rFonts w:ascii="Arial" w:hAnsi="Arial"/>
          <w:sz w:val="22"/>
          <w:lang w:val="fr-FR"/>
        </w:rPr>
        <w:t xml:space="preserve"> </w:t>
      </w:r>
      <w:r w:rsidRPr="00661952">
        <w:rPr>
          <w:rFonts w:ascii="Arial" w:hAnsi="Arial"/>
          <w:sz w:val="22"/>
          <w:lang w:val="fr-FR"/>
        </w:rPr>
        <w:t>cliniques juridiques (PALAJ) a favorisé la création d’un cadre de collaboration</w:t>
      </w:r>
      <w:r w:rsidR="00076AA6" w:rsidRPr="00661952">
        <w:rPr>
          <w:rFonts w:ascii="Arial" w:hAnsi="Arial"/>
          <w:sz w:val="22"/>
          <w:lang w:val="fr-FR"/>
        </w:rPr>
        <w:t xml:space="preserve"> </w:t>
      </w:r>
      <w:r w:rsidRPr="00661952">
        <w:rPr>
          <w:rFonts w:ascii="Arial" w:hAnsi="Arial"/>
          <w:sz w:val="22"/>
          <w:lang w:val="fr-FR"/>
        </w:rPr>
        <w:t>en relation avec les cases de la paix</w:t>
      </w:r>
      <w:r w:rsidR="00076AA6" w:rsidRPr="00661952">
        <w:rPr>
          <w:rFonts w:ascii="Arial" w:hAnsi="Arial"/>
          <w:sz w:val="22"/>
          <w:lang w:val="fr-FR"/>
        </w:rPr>
        <w:t xml:space="preserve"> </w:t>
      </w:r>
      <w:r w:rsidRPr="00661952">
        <w:rPr>
          <w:rFonts w:ascii="Arial" w:hAnsi="Arial"/>
          <w:sz w:val="22"/>
          <w:lang w:val="fr-FR"/>
        </w:rPr>
        <w:t xml:space="preserve">pour un mécanisme de référencement à l’Ouest. Cette présence des cliniques juridiques continue de renforcer également les actions des plateformes locales </w:t>
      </w:r>
      <w:r w:rsidR="009D565D" w:rsidRPr="00661952">
        <w:rPr>
          <w:rFonts w:ascii="Arial" w:hAnsi="Arial"/>
          <w:sz w:val="22"/>
          <w:lang w:val="fr-FR"/>
        </w:rPr>
        <w:t>d</w:t>
      </w:r>
      <w:r w:rsidRPr="00661952">
        <w:rPr>
          <w:rFonts w:ascii="Arial" w:hAnsi="Arial"/>
          <w:sz w:val="22"/>
          <w:lang w:val="fr-FR"/>
        </w:rPr>
        <w:t xml:space="preserve">e lutte contre les VBG. </w:t>
      </w:r>
      <w:r w:rsidR="00DA183B" w:rsidRPr="00661952">
        <w:rPr>
          <w:rFonts w:ascii="Arial" w:hAnsi="Arial"/>
          <w:sz w:val="22"/>
          <w:lang w:val="fr-FR"/>
        </w:rPr>
        <w:t>Par contre</w:t>
      </w:r>
      <w:r w:rsidR="008E7DD6" w:rsidRPr="00661952">
        <w:rPr>
          <w:rFonts w:ascii="Arial" w:hAnsi="Arial"/>
          <w:sz w:val="22"/>
          <w:lang w:val="fr-FR"/>
        </w:rPr>
        <w:t xml:space="preserve"> le fait</w:t>
      </w:r>
      <w:r w:rsidR="00076AA6" w:rsidRPr="00661952">
        <w:rPr>
          <w:rFonts w:ascii="Arial" w:hAnsi="Arial"/>
          <w:sz w:val="22"/>
          <w:lang w:val="fr-FR"/>
        </w:rPr>
        <w:t xml:space="preserve"> </w:t>
      </w:r>
      <w:r w:rsidR="008E7DD6" w:rsidRPr="00661952">
        <w:rPr>
          <w:rFonts w:ascii="Arial" w:hAnsi="Arial"/>
          <w:sz w:val="22"/>
          <w:lang w:val="fr-FR"/>
        </w:rPr>
        <w:t>qu’il n’y ait pas eu d’assise en Côte d’Ivoire depuis la crise de 2002, le projet n’</w:t>
      </w:r>
      <w:r w:rsidR="00C923C0" w:rsidRPr="00661952">
        <w:rPr>
          <w:rFonts w:ascii="Arial" w:hAnsi="Arial"/>
          <w:sz w:val="22"/>
          <w:lang w:val="fr-FR"/>
        </w:rPr>
        <w:t>a pu atteindre</w:t>
      </w:r>
      <w:r w:rsidR="008E7DD6" w:rsidRPr="00661952">
        <w:rPr>
          <w:rFonts w:ascii="Arial" w:hAnsi="Arial"/>
          <w:sz w:val="22"/>
          <w:lang w:val="fr-FR"/>
        </w:rPr>
        <w:t xml:space="preserve"> le niveau de procès malgré la constitution des dossiers</w:t>
      </w:r>
      <w:r w:rsidR="005B4D35" w:rsidRPr="00661952">
        <w:rPr>
          <w:rFonts w:ascii="Arial" w:hAnsi="Arial"/>
          <w:sz w:val="22"/>
          <w:lang w:val="fr-FR"/>
        </w:rPr>
        <w:t xml:space="preserve"> dans les délais</w:t>
      </w:r>
      <w:r w:rsidR="008E7DD6" w:rsidRPr="00661952">
        <w:rPr>
          <w:rFonts w:ascii="Arial" w:hAnsi="Arial"/>
          <w:sz w:val="22"/>
          <w:lang w:val="fr-FR"/>
        </w:rPr>
        <w:t>.</w:t>
      </w:r>
    </w:p>
    <w:p w14:paraId="795BEE21" w14:textId="77777777" w:rsidR="00D41DFB" w:rsidRPr="00661952" w:rsidRDefault="00D41DFB" w:rsidP="00C05667">
      <w:pPr>
        <w:rPr>
          <w:rFonts w:ascii="Arial" w:hAnsi="Arial"/>
          <w:sz w:val="22"/>
          <w:lang w:val="fr-FR"/>
        </w:rPr>
      </w:pPr>
    </w:p>
    <w:p w14:paraId="56CB5156" w14:textId="77777777" w:rsidR="00B0238F" w:rsidRPr="00661952" w:rsidRDefault="00B0238F" w:rsidP="00C05667">
      <w:pPr>
        <w:contextualSpacing/>
        <w:rPr>
          <w:rFonts w:ascii="Arial" w:eastAsia="Calibri" w:hAnsi="Arial"/>
          <w:b/>
          <w:sz w:val="22"/>
          <w:lang w:val="fr-FR"/>
        </w:rPr>
      </w:pPr>
    </w:p>
    <w:p w14:paraId="50FC3911" w14:textId="77777777" w:rsidR="00BE5D29" w:rsidRPr="00661952" w:rsidRDefault="00BE5D29" w:rsidP="002D5D5E">
      <w:pPr>
        <w:pStyle w:val="Titre1"/>
        <w:numPr>
          <w:ilvl w:val="0"/>
          <w:numId w:val="43"/>
        </w:numPr>
        <w:rPr>
          <w:rFonts w:ascii="Arial" w:hAnsi="Arial"/>
          <w:b/>
          <w:sz w:val="22"/>
          <w:lang w:val="fr-FR"/>
        </w:rPr>
      </w:pPr>
      <w:bookmarkStart w:id="4" w:name="_Toc282439842"/>
      <w:r w:rsidRPr="00661952">
        <w:rPr>
          <w:rFonts w:ascii="Arial" w:hAnsi="Arial"/>
          <w:b/>
          <w:sz w:val="22"/>
          <w:lang w:val="fr-FR"/>
        </w:rPr>
        <w:t>Partenariats</w:t>
      </w:r>
      <w:bookmarkEnd w:id="4"/>
    </w:p>
    <w:p w14:paraId="77261F6F" w14:textId="77777777" w:rsidR="002D5D5E" w:rsidRPr="00661952" w:rsidRDefault="002D5D5E" w:rsidP="00BE5D29">
      <w:pPr>
        <w:spacing w:after="200"/>
        <w:contextualSpacing/>
        <w:rPr>
          <w:rFonts w:ascii="Arial" w:hAnsi="Arial"/>
          <w:sz w:val="22"/>
          <w:lang w:val="fr-FR"/>
        </w:rPr>
      </w:pPr>
    </w:p>
    <w:p w14:paraId="0C90D280" w14:textId="77777777" w:rsidR="00BE5D29" w:rsidRPr="00661952" w:rsidRDefault="00BE5D29" w:rsidP="00BE5D29">
      <w:pPr>
        <w:spacing w:after="200"/>
        <w:contextualSpacing/>
        <w:rPr>
          <w:rFonts w:ascii="Arial" w:hAnsi="Arial"/>
          <w:sz w:val="22"/>
          <w:lang w:val="fr-FR"/>
        </w:rPr>
      </w:pPr>
      <w:r w:rsidRPr="00661952">
        <w:rPr>
          <w:rFonts w:ascii="Arial" w:hAnsi="Arial"/>
          <w:sz w:val="22"/>
          <w:lang w:val="fr-FR"/>
        </w:rPr>
        <w:t xml:space="preserve">Dans sa mise en œuvre, le PRDF a mis en relation la délégation de l’Union Européenne, </w:t>
      </w:r>
      <w:r w:rsidRPr="00661952">
        <w:rPr>
          <w:rFonts w:ascii="Arial" w:eastAsia="Calibri" w:hAnsi="Arial"/>
          <w:sz w:val="22"/>
          <w:lang w:val="fr-FR"/>
        </w:rPr>
        <w:t xml:space="preserve">le bureau Côte d’Ivoire d’ONUFEMMES, une cellule du MSFFE, </w:t>
      </w:r>
      <w:r w:rsidRPr="00661952">
        <w:rPr>
          <w:rFonts w:ascii="Arial" w:hAnsi="Arial"/>
          <w:sz w:val="22"/>
          <w:lang w:val="fr-FR"/>
        </w:rPr>
        <w:t>trois</w:t>
      </w:r>
      <w:r w:rsidRPr="00661952">
        <w:rPr>
          <w:rFonts w:ascii="Arial" w:eastAsia="Calibri" w:hAnsi="Arial"/>
          <w:sz w:val="22"/>
          <w:lang w:val="fr-FR"/>
        </w:rPr>
        <w:t xml:space="preserve"> (3) ONGs </w:t>
      </w:r>
      <w:r w:rsidRPr="00661952">
        <w:rPr>
          <w:rFonts w:ascii="Arial" w:hAnsi="Arial"/>
          <w:sz w:val="22"/>
          <w:lang w:val="fr-FR"/>
        </w:rPr>
        <w:t>partenaires techniques, les autorités administratives régionales, les services sociaux de base des zones d’intervention et les acteurs clés en présence. Le projet fut conjointement soutenu financièrement par l’Union Européenne et ONU femmes.</w:t>
      </w:r>
    </w:p>
    <w:p w14:paraId="2AE81EA4" w14:textId="77777777" w:rsidR="00BE5D29" w:rsidRPr="00661952" w:rsidRDefault="00BE5D29" w:rsidP="00BE5D29">
      <w:pPr>
        <w:spacing w:after="200"/>
        <w:contextualSpacing/>
        <w:rPr>
          <w:rFonts w:ascii="Arial" w:eastAsia="Calibri" w:hAnsi="Arial"/>
          <w:sz w:val="22"/>
          <w:lang w:val="fr-FR"/>
        </w:rPr>
      </w:pPr>
    </w:p>
    <w:p w14:paraId="25EC3E84" w14:textId="77777777" w:rsidR="00BE5D29" w:rsidRDefault="00BE5D29" w:rsidP="00BE5D29">
      <w:pPr>
        <w:numPr>
          <w:ilvl w:val="0"/>
          <w:numId w:val="39"/>
        </w:numPr>
        <w:spacing w:after="200"/>
        <w:ind w:left="360"/>
        <w:contextualSpacing/>
        <w:rPr>
          <w:rFonts w:ascii="Arial" w:hAnsi="Arial"/>
          <w:sz w:val="22"/>
          <w:lang w:val="fr-FR"/>
        </w:rPr>
      </w:pPr>
      <w:r w:rsidRPr="00661952">
        <w:rPr>
          <w:rFonts w:ascii="Arial" w:eastAsia="Calibri" w:hAnsi="Arial"/>
          <w:sz w:val="22"/>
          <w:lang w:val="fr-FR"/>
        </w:rPr>
        <w:t>Le Ministère de la Solidarité, de la famille, de la Femme et de l’Enfant (MSFFE)</w:t>
      </w:r>
      <w:r w:rsidRPr="00661952">
        <w:rPr>
          <w:rFonts w:ascii="Arial" w:hAnsi="Arial"/>
          <w:sz w:val="22"/>
          <w:lang w:val="fr-FR"/>
        </w:rPr>
        <w:t xml:space="preserve"> à travers la Cellule Nationale de Lutte contre les Violences faites aux Femmes et aux Enfants (CNLVFE) avec l’appui technique de l’AFJCI a travaillé au renforcement des actions de suivi et de coordination des plateformes de lutte contre les VBG basées dans les localités du PRDF. </w:t>
      </w:r>
    </w:p>
    <w:p w14:paraId="20B7F118" w14:textId="77777777" w:rsidR="002A517E" w:rsidRPr="00661952" w:rsidRDefault="002A517E" w:rsidP="002A517E">
      <w:pPr>
        <w:spacing w:after="200"/>
        <w:ind w:left="360"/>
        <w:contextualSpacing/>
        <w:rPr>
          <w:rFonts w:ascii="Arial" w:hAnsi="Arial"/>
          <w:sz w:val="22"/>
          <w:lang w:val="fr-FR"/>
        </w:rPr>
      </w:pPr>
    </w:p>
    <w:p w14:paraId="7327059F" w14:textId="77777777" w:rsidR="00BE5D29" w:rsidRPr="00661952" w:rsidRDefault="00BE5D29" w:rsidP="00BE5D29">
      <w:pPr>
        <w:numPr>
          <w:ilvl w:val="0"/>
          <w:numId w:val="39"/>
        </w:numPr>
        <w:spacing w:after="200"/>
        <w:ind w:left="360"/>
        <w:contextualSpacing/>
        <w:rPr>
          <w:rFonts w:ascii="Arial" w:hAnsi="Arial"/>
          <w:sz w:val="22"/>
          <w:lang w:val="fr-FR"/>
        </w:rPr>
      </w:pPr>
      <w:r w:rsidRPr="00661952">
        <w:rPr>
          <w:rFonts w:ascii="Arial" w:eastAsia="Calibri" w:hAnsi="Arial"/>
          <w:b/>
          <w:sz w:val="22"/>
          <w:lang w:val="fr-FR"/>
        </w:rPr>
        <w:t>La délégation de l’Union Européenne</w:t>
      </w:r>
      <w:r w:rsidRPr="00661952">
        <w:rPr>
          <w:rFonts w:ascii="Arial" w:eastAsia="Calibri" w:hAnsi="Arial"/>
          <w:sz w:val="22"/>
          <w:lang w:val="fr-FR"/>
        </w:rPr>
        <w:t xml:space="preserve"> a financé à hauteur de </w:t>
      </w:r>
      <w:r w:rsidRPr="00661952">
        <w:rPr>
          <w:rFonts w:ascii="Arial" w:hAnsi="Arial"/>
          <w:sz w:val="22"/>
          <w:lang w:val="fr-FR"/>
        </w:rPr>
        <w:t>243.837 Euro</w:t>
      </w:r>
      <w:r w:rsidRPr="00661952">
        <w:rPr>
          <w:rFonts w:ascii="Arial" w:eastAsia="Calibri" w:hAnsi="Arial"/>
          <w:sz w:val="22"/>
          <w:lang w:val="fr-FR"/>
        </w:rPr>
        <w:t xml:space="preserve"> le projet et a fait le suivi de la réalisation des actions à travers des feed back sur les rapports de progrès. </w:t>
      </w:r>
    </w:p>
    <w:p w14:paraId="3B0FA364" w14:textId="77777777" w:rsidR="00BE5D29" w:rsidRPr="00661952" w:rsidRDefault="00BE5D29" w:rsidP="00BE5D29">
      <w:pPr>
        <w:spacing w:after="200"/>
        <w:ind w:left="360"/>
        <w:contextualSpacing/>
        <w:rPr>
          <w:rFonts w:ascii="Arial" w:hAnsi="Arial"/>
          <w:sz w:val="22"/>
          <w:lang w:val="fr-FR"/>
        </w:rPr>
      </w:pPr>
    </w:p>
    <w:p w14:paraId="61FC0C44" w14:textId="77777777" w:rsidR="00BE5D29" w:rsidRPr="00661952" w:rsidRDefault="00BE5D29" w:rsidP="00BE5D29">
      <w:pPr>
        <w:numPr>
          <w:ilvl w:val="0"/>
          <w:numId w:val="39"/>
        </w:numPr>
        <w:ind w:left="360" w:right="-198"/>
        <w:rPr>
          <w:rFonts w:ascii="Arial" w:hAnsi="Arial"/>
          <w:sz w:val="22"/>
          <w:lang w:val="fr-FR"/>
        </w:rPr>
      </w:pPr>
      <w:r w:rsidRPr="00661952">
        <w:rPr>
          <w:rFonts w:ascii="Arial" w:eastAsia="Calibri" w:hAnsi="Arial"/>
          <w:b/>
          <w:sz w:val="22"/>
          <w:lang w:val="fr-FR"/>
        </w:rPr>
        <w:t>Le bureau Côte d’Ivoire d’ONUFEMMES</w:t>
      </w:r>
      <w:r w:rsidRPr="00661952">
        <w:rPr>
          <w:rFonts w:ascii="Arial" w:eastAsia="Calibri" w:hAnsi="Arial"/>
          <w:sz w:val="22"/>
          <w:lang w:val="fr-FR"/>
        </w:rPr>
        <w:t xml:space="preserve"> a assuré la coordination, le suivi du progrès et le rapportage des activités, l’évaluation du projet ainsi qu’une partie du financement (</w:t>
      </w:r>
      <w:r w:rsidRPr="00661952">
        <w:rPr>
          <w:rFonts w:ascii="Arial" w:hAnsi="Arial"/>
          <w:sz w:val="22"/>
          <w:lang w:val="fr-FR"/>
        </w:rPr>
        <w:t>94 236 Euro).</w:t>
      </w:r>
    </w:p>
    <w:p w14:paraId="593BABF2" w14:textId="77777777" w:rsidR="00BE5D29" w:rsidRPr="00661952" w:rsidRDefault="00BE5D29" w:rsidP="00BE5D29">
      <w:pPr>
        <w:numPr>
          <w:ilvl w:val="0"/>
          <w:numId w:val="39"/>
        </w:numPr>
        <w:autoSpaceDE w:val="0"/>
        <w:autoSpaceDN w:val="0"/>
        <w:adjustRightInd w:val="0"/>
        <w:ind w:left="360"/>
        <w:rPr>
          <w:rFonts w:ascii="Arial" w:hAnsi="Arial" w:cs="Arial"/>
          <w:sz w:val="22"/>
          <w:lang w:val="fr-FR" w:eastAsia="en-GB"/>
        </w:rPr>
      </w:pPr>
      <w:r w:rsidRPr="00661952">
        <w:rPr>
          <w:rFonts w:ascii="Arial" w:hAnsi="Arial"/>
          <w:b/>
          <w:sz w:val="22"/>
          <w:lang w:val="fr-FR"/>
        </w:rPr>
        <w:lastRenderedPageBreak/>
        <w:t>L’Association des Femmes Juristes de Côte d’Ivoire (AFJCI</w:t>
      </w:r>
      <w:r w:rsidRPr="00661952">
        <w:rPr>
          <w:rFonts w:ascii="Arial" w:hAnsi="Arial"/>
          <w:sz w:val="22"/>
          <w:lang w:val="fr-FR"/>
        </w:rPr>
        <w:t>)</w:t>
      </w:r>
      <w:r w:rsidRPr="00661952">
        <w:rPr>
          <w:rFonts w:ascii="Arial" w:hAnsi="Arial" w:cs="Arial"/>
          <w:sz w:val="22"/>
          <w:lang w:val="fr-FR" w:eastAsia="en-GB"/>
        </w:rPr>
        <w:t xml:space="preserve"> a assuré une assistance juridique et judiciaire à 67 survivantes des violences sexuelles de la crise post-électorale. Au niveau juridique, l’AFJCI a informé, donné des conseils sur les droits de la femme et a orienté les survivantes vers la justice. La prise en charge judiciaire a consisté à aider et à faciliter l’accès à la justice aux victimes à travers un accompagnement par (5) cabinets d’avocats (mission rogatoire, constitution et documentation de dossiers, suivi auprès de la Commission Spéciale d’Enquête…), l’organisation d’un suivi médical par des Experts médicaux. L’AFJCI a également conduit une session de renforcement de capacités des acteurs judiciaires de l’ouest en vue de leur engagement à la prévention et la prise en charge des cas de violences sexuelles.  </w:t>
      </w:r>
    </w:p>
    <w:p w14:paraId="61405301" w14:textId="77777777" w:rsidR="00BE5D29" w:rsidRPr="00661952" w:rsidRDefault="00BE5D29" w:rsidP="00BE5D29">
      <w:pPr>
        <w:spacing w:after="200"/>
        <w:ind w:left="66" w:hanging="426"/>
        <w:contextualSpacing/>
        <w:rPr>
          <w:rFonts w:ascii="Arial" w:hAnsi="Arial"/>
          <w:sz w:val="22"/>
          <w:lang w:val="fr-FR"/>
        </w:rPr>
      </w:pPr>
    </w:p>
    <w:p w14:paraId="7BBD435F" w14:textId="77777777" w:rsidR="00BE5D29" w:rsidRPr="00661952" w:rsidRDefault="00BE5D29" w:rsidP="00BE5D29">
      <w:pPr>
        <w:numPr>
          <w:ilvl w:val="0"/>
          <w:numId w:val="39"/>
        </w:numPr>
        <w:spacing w:after="200"/>
        <w:ind w:left="360"/>
        <w:contextualSpacing/>
        <w:rPr>
          <w:rFonts w:ascii="Arial" w:hAnsi="Arial"/>
          <w:sz w:val="22"/>
          <w:lang w:val="fr-FR"/>
        </w:rPr>
      </w:pPr>
      <w:r w:rsidRPr="00661952">
        <w:rPr>
          <w:rFonts w:ascii="Arial" w:hAnsi="Arial"/>
          <w:b/>
          <w:sz w:val="22"/>
          <w:lang w:val="fr-FR"/>
        </w:rPr>
        <w:t>L’International Rescue Comittee (IRC</w:t>
      </w:r>
      <w:r w:rsidRPr="00661952">
        <w:rPr>
          <w:rFonts w:ascii="Arial" w:hAnsi="Arial"/>
          <w:sz w:val="22"/>
          <w:lang w:val="fr-FR"/>
        </w:rPr>
        <w:t xml:space="preserve">) qui avait en charge </w:t>
      </w:r>
      <w:r w:rsidRPr="00661952">
        <w:rPr>
          <w:rFonts w:ascii="Arial" w:eastAsia="Calibri" w:hAnsi="Arial"/>
          <w:sz w:val="22"/>
          <w:lang w:val="fr-FR"/>
        </w:rPr>
        <w:t>les volets médical et psychosocial de la PEC a assuré les premiers soins médicaux des survivantes dans les premiers mois de l’incidence, la PEC psychologique de 51 survivantes dont 41 plaignantes et le renforcement des capacités des services et des travailleurs sociaux.</w:t>
      </w:r>
    </w:p>
    <w:p w14:paraId="26CE96F0" w14:textId="77777777" w:rsidR="00BE5D29" w:rsidRPr="00661952" w:rsidRDefault="00BE5D29" w:rsidP="00BE5D29">
      <w:pPr>
        <w:spacing w:after="200"/>
        <w:ind w:left="66" w:hanging="426"/>
        <w:contextualSpacing/>
        <w:rPr>
          <w:rFonts w:ascii="Arial" w:hAnsi="Arial"/>
          <w:sz w:val="22"/>
          <w:lang w:val="fr-FR"/>
        </w:rPr>
      </w:pPr>
    </w:p>
    <w:p w14:paraId="5E813FBD" w14:textId="385464E4" w:rsidR="00BE5D29" w:rsidRPr="00661952" w:rsidRDefault="00BE5D29" w:rsidP="00BE5D29">
      <w:pPr>
        <w:numPr>
          <w:ilvl w:val="0"/>
          <w:numId w:val="39"/>
        </w:numPr>
        <w:spacing w:after="200"/>
        <w:ind w:left="360"/>
        <w:contextualSpacing/>
        <w:rPr>
          <w:rFonts w:ascii="Arial" w:eastAsia="Calibri" w:hAnsi="Arial"/>
          <w:sz w:val="22"/>
          <w:lang w:val="fr-FR"/>
        </w:rPr>
      </w:pPr>
      <w:r w:rsidRPr="00661952">
        <w:rPr>
          <w:rFonts w:ascii="Arial" w:eastAsia="Calibri" w:hAnsi="Arial"/>
          <w:b/>
          <w:sz w:val="22"/>
          <w:lang w:val="fr-FR"/>
        </w:rPr>
        <w:t>L’Organisatio</w:t>
      </w:r>
      <w:r w:rsidR="00661952">
        <w:rPr>
          <w:rFonts w:ascii="Arial" w:eastAsia="Calibri" w:hAnsi="Arial"/>
          <w:b/>
          <w:sz w:val="22"/>
          <w:lang w:val="fr-FR"/>
        </w:rPr>
        <w:t xml:space="preserve">n West Africa Network for Peace </w:t>
      </w:r>
      <w:r w:rsidRPr="00661952">
        <w:rPr>
          <w:rFonts w:ascii="Arial" w:eastAsia="Calibri" w:hAnsi="Arial"/>
          <w:b/>
          <w:sz w:val="22"/>
          <w:lang w:val="fr-FR"/>
        </w:rPr>
        <w:t>bulding (WANEPCI</w:t>
      </w:r>
      <w:r w:rsidRPr="00661952">
        <w:rPr>
          <w:rFonts w:ascii="Arial" w:eastAsia="Calibri" w:hAnsi="Arial"/>
          <w:sz w:val="22"/>
          <w:lang w:val="fr-FR"/>
        </w:rPr>
        <w:t xml:space="preserve">) a pris en charge la sensibilisation de la population notamment les filles et les femmes potentielles victimes des violences sexuelles (VVS) pour les informer et leur permettre de bénéficier d’une assistance au travers des systèmes de prévention à base communautaire "cases de la paix". Le WANEP-CI a procédé à : i) l’installation de cinq(5) cases de la paix dans les localités d’Abobo, de Yopougon, de Duékoué, de Danané et de Man, ii) la formation de 15 animatrices des cases de la paix sur les questions de droits de la femme, la gestion et prévention des conflits, les violences basées sur le genre (VBG), les techniques de communication, iii) référencement des cas de VBG reçus dans les cases vers les services spécialisés et iv) plaidoyer auprès de autorités préfectorales pour leur engagement dans les actions de réponses contre les violences sexuelles. </w:t>
      </w:r>
    </w:p>
    <w:p w14:paraId="1F772B99" w14:textId="77777777" w:rsidR="00BE5D29" w:rsidRPr="00661952" w:rsidRDefault="00BE5D29" w:rsidP="00BE5D29">
      <w:pPr>
        <w:spacing w:after="200"/>
        <w:contextualSpacing/>
        <w:rPr>
          <w:rFonts w:ascii="Arial" w:eastAsia="Calibri" w:hAnsi="Arial"/>
          <w:sz w:val="22"/>
          <w:lang w:val="fr-FR"/>
        </w:rPr>
      </w:pPr>
    </w:p>
    <w:p w14:paraId="39D062AD" w14:textId="77777777" w:rsidR="00BE5D29" w:rsidRPr="00661952" w:rsidRDefault="00BE5D29" w:rsidP="00BE5D29">
      <w:pPr>
        <w:numPr>
          <w:ilvl w:val="0"/>
          <w:numId w:val="39"/>
        </w:numPr>
        <w:spacing w:after="200"/>
        <w:ind w:left="360"/>
        <w:contextualSpacing/>
        <w:rPr>
          <w:rFonts w:ascii="Arial" w:hAnsi="Arial"/>
          <w:sz w:val="22"/>
          <w:lang w:val="fr-FR"/>
        </w:rPr>
      </w:pPr>
      <w:r w:rsidRPr="00661952">
        <w:rPr>
          <w:rFonts w:ascii="Arial" w:hAnsi="Arial"/>
          <w:sz w:val="22"/>
          <w:lang w:val="fr-FR"/>
        </w:rPr>
        <w:t xml:space="preserve">Les autorités préfectorales et municipales à travers leur engagement ont facilité et soutenu les actions de mobilisation communautaire. De façon spécifique, les autorités préfectorales en créant des cadres de concertation sur la prévention et la prise en charge des violences sexuelles ont engagé les acteurs judiciaires (justice, gendarmerie, Police), les services sociaux de base (sante, éducation, centres sociaux…) à plus d’implication et de contribution aux actions des plateformes de lutte contre VBG. </w:t>
      </w:r>
    </w:p>
    <w:p w14:paraId="0A665560" w14:textId="77777777" w:rsidR="00BE5D29" w:rsidRPr="00661952" w:rsidRDefault="00BE5D29" w:rsidP="00BE5D29">
      <w:pPr>
        <w:spacing w:after="200"/>
        <w:contextualSpacing/>
        <w:rPr>
          <w:rFonts w:ascii="Arial" w:hAnsi="Arial"/>
          <w:sz w:val="22"/>
          <w:lang w:val="fr-FR"/>
        </w:rPr>
      </w:pPr>
    </w:p>
    <w:p w14:paraId="12E60524" w14:textId="77777777" w:rsidR="00BE5D29" w:rsidRPr="00661952" w:rsidRDefault="00BE5D29" w:rsidP="00BE5D29">
      <w:pPr>
        <w:numPr>
          <w:ilvl w:val="0"/>
          <w:numId w:val="39"/>
        </w:numPr>
        <w:spacing w:after="200"/>
        <w:ind w:left="360"/>
        <w:contextualSpacing/>
        <w:rPr>
          <w:rFonts w:ascii="Arial" w:hAnsi="Arial"/>
          <w:sz w:val="22"/>
          <w:lang w:val="fr-FR"/>
        </w:rPr>
      </w:pPr>
      <w:r w:rsidRPr="00661952">
        <w:rPr>
          <w:rFonts w:ascii="Arial" w:hAnsi="Arial"/>
          <w:sz w:val="22"/>
          <w:lang w:val="fr-FR"/>
        </w:rPr>
        <w:t xml:space="preserve">Le mécanisme de référencement mis en place a permis une collaboration avec les Centres Sociaux, les agents de l’IRC, le CEFM et les Centres de Santé. Ainsi les acteurs des plateformes ont travaillé à plus de coordination pour rendre holistique la réponse des violences sexuelles dans ces zones très touchées lors de la crise et qui étaient également d’intervention du PRDF. Par ailleurs, L’équipe du PRDF en contribuant aux activités de la Coordination nationale VBG à travers l’élaboration de documents stratégiques (la Stratégie Nationale de lutte contre les VBG, l’algorithme de prise en charge du viol, plaidoyer pour la gratuite du certificat médical), sa participation aux réunions de coordination VBG, aux actions de renforcement des autorités parlementaires, etc., a développé une bonne collaboration avec les acteurs gouvernementaux, la société civile et les agences du SNU.                </w:t>
      </w:r>
    </w:p>
    <w:p w14:paraId="1D5FF193" w14:textId="77777777" w:rsidR="00BE5D29" w:rsidRPr="00661952" w:rsidRDefault="00BE5D29" w:rsidP="00BE5D29">
      <w:pPr>
        <w:pStyle w:val="Paragraphedeliste"/>
        <w:spacing w:after="120" w:line="240" w:lineRule="auto"/>
        <w:ind w:left="0"/>
        <w:outlineLvl w:val="0"/>
        <w:rPr>
          <w:rFonts w:ascii="Arial" w:hAnsi="Arial"/>
          <w:b/>
          <w:szCs w:val="26"/>
          <w:u w:val="single"/>
          <w:lang w:val="fr-FR"/>
        </w:rPr>
      </w:pPr>
    </w:p>
    <w:p w14:paraId="04C3506D" w14:textId="77777777" w:rsidR="00D054AC" w:rsidRPr="00661952" w:rsidRDefault="00B178A4" w:rsidP="002D5D5E">
      <w:pPr>
        <w:pStyle w:val="Titre1"/>
        <w:numPr>
          <w:ilvl w:val="0"/>
          <w:numId w:val="43"/>
        </w:numPr>
        <w:rPr>
          <w:rFonts w:ascii="Arial" w:hAnsi="Arial"/>
          <w:b/>
          <w:sz w:val="22"/>
          <w:lang w:val="fr-FR"/>
        </w:rPr>
      </w:pPr>
      <w:bookmarkStart w:id="5" w:name="_Toc282439843"/>
      <w:r w:rsidRPr="00661952">
        <w:rPr>
          <w:rFonts w:ascii="Arial" w:hAnsi="Arial"/>
          <w:b/>
          <w:sz w:val="22"/>
          <w:lang w:val="fr-FR"/>
        </w:rPr>
        <w:t>Activités Réalisées</w:t>
      </w:r>
      <w:bookmarkEnd w:id="5"/>
    </w:p>
    <w:p w14:paraId="53F105AB" w14:textId="77777777" w:rsidR="002D5D5E" w:rsidRPr="00661952" w:rsidRDefault="002D5D5E" w:rsidP="00A52FB0">
      <w:pPr>
        <w:autoSpaceDE w:val="0"/>
        <w:autoSpaceDN w:val="0"/>
        <w:adjustRightInd w:val="0"/>
        <w:rPr>
          <w:rFonts w:ascii="Arial" w:hAnsi="Arial"/>
          <w:sz w:val="22"/>
          <w:lang w:val="fr-FR"/>
        </w:rPr>
      </w:pPr>
    </w:p>
    <w:p w14:paraId="60734111" w14:textId="77777777" w:rsidR="005B4D35" w:rsidRPr="00661952" w:rsidRDefault="00304469" w:rsidP="00A52FB0">
      <w:pPr>
        <w:autoSpaceDE w:val="0"/>
        <w:autoSpaceDN w:val="0"/>
        <w:adjustRightInd w:val="0"/>
        <w:rPr>
          <w:rFonts w:ascii="Arial" w:hAnsi="Arial"/>
          <w:sz w:val="22"/>
          <w:lang w:val="fr-FR"/>
        </w:rPr>
      </w:pPr>
      <w:r w:rsidRPr="00661952">
        <w:rPr>
          <w:rFonts w:ascii="Arial" w:hAnsi="Arial"/>
          <w:sz w:val="22"/>
          <w:lang w:val="fr-FR"/>
        </w:rPr>
        <w:lastRenderedPageBreak/>
        <w:t>Ce chapitre ressort les acquis de la mise en œuvre du projet en lien avec les objectifs de départ</w:t>
      </w:r>
      <w:r w:rsidR="002B5298" w:rsidRPr="00661952">
        <w:rPr>
          <w:rFonts w:ascii="Arial" w:hAnsi="Arial"/>
          <w:sz w:val="22"/>
          <w:lang w:val="fr-FR"/>
        </w:rPr>
        <w:t xml:space="preserve"> tels que formulés dans le document de projet</w:t>
      </w:r>
      <w:r w:rsidRPr="00661952">
        <w:rPr>
          <w:rFonts w:ascii="Arial" w:hAnsi="Arial"/>
          <w:sz w:val="22"/>
          <w:lang w:val="fr-FR"/>
        </w:rPr>
        <w:t xml:space="preserve">. </w:t>
      </w:r>
      <w:r w:rsidR="002B5298" w:rsidRPr="00661952">
        <w:rPr>
          <w:rFonts w:ascii="Arial" w:hAnsi="Arial"/>
          <w:sz w:val="22"/>
          <w:lang w:val="fr-FR"/>
        </w:rPr>
        <w:t xml:space="preserve">Il </w:t>
      </w:r>
      <w:r w:rsidR="008E7DD6" w:rsidRPr="00661952">
        <w:rPr>
          <w:rFonts w:ascii="Arial" w:hAnsi="Arial"/>
          <w:sz w:val="22"/>
          <w:lang w:val="fr-FR"/>
        </w:rPr>
        <w:t xml:space="preserve">y </w:t>
      </w:r>
      <w:r w:rsidR="002B5298" w:rsidRPr="00661952">
        <w:rPr>
          <w:rFonts w:ascii="Arial" w:hAnsi="Arial"/>
          <w:sz w:val="22"/>
          <w:lang w:val="fr-FR"/>
        </w:rPr>
        <w:t>sera également décrit les collaborations développées entre ce projet et les autres projets soutenus par ONU Femmes et/ou d’autres partenaires du système des Nations Unies</w:t>
      </w:r>
      <w:r w:rsidR="00076AA6" w:rsidRPr="00661952">
        <w:rPr>
          <w:rFonts w:ascii="Arial" w:hAnsi="Arial"/>
          <w:sz w:val="22"/>
          <w:lang w:val="fr-FR"/>
        </w:rPr>
        <w:t xml:space="preserve">. </w:t>
      </w:r>
    </w:p>
    <w:p w14:paraId="4094221C" w14:textId="77777777" w:rsidR="005B4D35" w:rsidRPr="00661952" w:rsidRDefault="005B4D35" w:rsidP="00A52FB0">
      <w:pPr>
        <w:autoSpaceDE w:val="0"/>
        <w:autoSpaceDN w:val="0"/>
        <w:adjustRightInd w:val="0"/>
        <w:rPr>
          <w:rFonts w:ascii="Arial" w:hAnsi="Arial"/>
          <w:sz w:val="22"/>
          <w:lang w:val="fr-FR"/>
        </w:rPr>
      </w:pPr>
    </w:p>
    <w:p w14:paraId="0DED6C75" w14:textId="77777777" w:rsidR="00FE0C3A" w:rsidRPr="00661952" w:rsidRDefault="00AA4E35" w:rsidP="00A52FB0">
      <w:pPr>
        <w:autoSpaceDE w:val="0"/>
        <w:autoSpaceDN w:val="0"/>
        <w:adjustRightInd w:val="0"/>
        <w:rPr>
          <w:rFonts w:ascii="Arial" w:hAnsi="Arial"/>
          <w:b/>
          <w:i/>
          <w:sz w:val="22"/>
          <w:lang w:val="fr-FR"/>
        </w:rPr>
      </w:pPr>
      <w:r w:rsidRPr="00661952">
        <w:rPr>
          <w:rFonts w:ascii="Arial" w:hAnsi="Arial"/>
          <w:sz w:val="22"/>
          <w:lang w:val="fr-FR"/>
        </w:rPr>
        <w:t>L’objectif du projet était d’</w:t>
      </w:r>
      <w:r w:rsidR="00FE0C3A" w:rsidRPr="00661952">
        <w:rPr>
          <w:rFonts w:ascii="Arial" w:hAnsi="Arial"/>
          <w:b/>
          <w:bCs/>
          <w:sz w:val="22"/>
          <w:lang w:val="fr-FR"/>
        </w:rPr>
        <w:t>Améliorer le cadre programmatique et la coordination en matière de lutte contre les Violences Sexuelles (VS)</w:t>
      </w:r>
      <w:r w:rsidR="008E7DD6" w:rsidRPr="00661952">
        <w:rPr>
          <w:rFonts w:ascii="Arial" w:hAnsi="Arial"/>
          <w:b/>
          <w:bCs/>
          <w:sz w:val="22"/>
          <w:lang w:val="fr-FR"/>
        </w:rPr>
        <w:t>.</w:t>
      </w:r>
    </w:p>
    <w:p w14:paraId="686687A3" w14:textId="77777777" w:rsidR="004F3DE3" w:rsidRPr="00661952" w:rsidRDefault="004F3DE3" w:rsidP="00C05667">
      <w:pPr>
        <w:rPr>
          <w:rFonts w:ascii="Arial" w:hAnsi="Arial"/>
          <w:sz w:val="22"/>
          <w:lang w:val="fr-FR"/>
        </w:rPr>
      </w:pPr>
    </w:p>
    <w:p w14:paraId="406E6ED4" w14:textId="77777777" w:rsidR="00CE192D" w:rsidRPr="00661952" w:rsidRDefault="00CE192D" w:rsidP="005E6C0C">
      <w:pPr>
        <w:rPr>
          <w:rFonts w:ascii="Arial" w:hAnsi="Arial"/>
          <w:b/>
          <w:i/>
          <w:sz w:val="22"/>
          <w:lang w:val="fr-FR"/>
        </w:rPr>
      </w:pPr>
      <w:r w:rsidRPr="00661952">
        <w:rPr>
          <w:rFonts w:ascii="Arial" w:hAnsi="Arial"/>
          <w:b/>
          <w:i/>
          <w:sz w:val="22"/>
          <w:lang w:val="fr-FR"/>
        </w:rPr>
        <w:t>Résultat 1 : Les victimes de violences sexuelles bénéficient d’une prise en charge (PEC) holistique de qualité à travers des partenariats coordonnés et stratégiques</w:t>
      </w:r>
    </w:p>
    <w:p w14:paraId="679E8318" w14:textId="77777777" w:rsidR="00CE192D" w:rsidRPr="00661952" w:rsidRDefault="00CE192D" w:rsidP="00C05667">
      <w:pPr>
        <w:rPr>
          <w:rFonts w:ascii="Arial" w:hAnsi="Arial"/>
          <w:sz w:val="22"/>
          <w:lang w:val="fr-FR"/>
        </w:rPr>
      </w:pPr>
    </w:p>
    <w:p w14:paraId="471825E1" w14:textId="77777777" w:rsidR="0070067C" w:rsidRPr="00661952" w:rsidRDefault="00C0494C" w:rsidP="00C05667">
      <w:pPr>
        <w:rPr>
          <w:rFonts w:ascii="Arial" w:hAnsi="Arial"/>
          <w:sz w:val="22"/>
          <w:lang w:val="fr-FR"/>
        </w:rPr>
      </w:pPr>
      <w:r w:rsidRPr="00661952">
        <w:rPr>
          <w:rFonts w:ascii="Arial" w:hAnsi="Arial"/>
          <w:sz w:val="22"/>
          <w:lang w:val="fr-FR"/>
        </w:rPr>
        <w:t>Pour atteindre ce résultat, huit activités ont été planifiées, il s’agit</w:t>
      </w:r>
      <w:r w:rsidR="00AA4E35" w:rsidRPr="00661952">
        <w:rPr>
          <w:rFonts w:ascii="Arial" w:hAnsi="Arial"/>
          <w:sz w:val="22"/>
          <w:lang w:val="fr-FR"/>
        </w:rPr>
        <w:t> :</w:t>
      </w:r>
      <w:r w:rsidR="00076AA6" w:rsidRPr="00661952">
        <w:rPr>
          <w:rFonts w:ascii="Arial" w:hAnsi="Arial"/>
          <w:sz w:val="22"/>
          <w:lang w:val="fr-FR"/>
        </w:rPr>
        <w:t xml:space="preserve"> </w:t>
      </w:r>
      <w:r w:rsidR="00AA4E35" w:rsidRPr="00661952">
        <w:rPr>
          <w:rFonts w:ascii="Arial" w:hAnsi="Arial"/>
          <w:sz w:val="22"/>
          <w:lang w:val="fr-FR"/>
        </w:rPr>
        <w:t xml:space="preserve">du </w:t>
      </w:r>
      <w:r w:rsidRPr="00661952">
        <w:rPr>
          <w:rFonts w:ascii="Arial" w:hAnsi="Arial"/>
          <w:sz w:val="22"/>
          <w:lang w:val="fr-FR"/>
        </w:rPr>
        <w:t>recrute</w:t>
      </w:r>
      <w:r w:rsidR="00AA4E35" w:rsidRPr="00661952">
        <w:rPr>
          <w:rFonts w:ascii="Arial" w:hAnsi="Arial"/>
          <w:sz w:val="22"/>
          <w:lang w:val="fr-FR"/>
        </w:rPr>
        <w:t>ment de</w:t>
      </w:r>
      <w:r w:rsidRPr="00661952">
        <w:rPr>
          <w:rFonts w:ascii="Arial" w:hAnsi="Arial"/>
          <w:sz w:val="22"/>
          <w:lang w:val="fr-FR"/>
        </w:rPr>
        <w:t xml:space="preserve"> l’équipe projet</w:t>
      </w:r>
      <w:r w:rsidR="007124EA" w:rsidRPr="00661952">
        <w:rPr>
          <w:rFonts w:ascii="Arial" w:hAnsi="Arial"/>
          <w:sz w:val="22"/>
          <w:lang w:val="fr-FR"/>
        </w:rPr>
        <w:t xml:space="preserve"> pour </w:t>
      </w:r>
      <w:r w:rsidR="00AA4E35" w:rsidRPr="00661952">
        <w:rPr>
          <w:rFonts w:ascii="Arial" w:hAnsi="Arial"/>
          <w:sz w:val="22"/>
          <w:lang w:val="fr-FR"/>
        </w:rPr>
        <w:t xml:space="preserve">l’accompagnement général du projet, le suivi évaluation et </w:t>
      </w:r>
      <w:r w:rsidR="007124EA" w:rsidRPr="00661952">
        <w:rPr>
          <w:rFonts w:ascii="Arial" w:hAnsi="Arial"/>
          <w:sz w:val="22"/>
          <w:lang w:val="fr-FR"/>
        </w:rPr>
        <w:t>la coordination des partenariats</w:t>
      </w:r>
      <w:r w:rsidR="00AE5233" w:rsidRPr="00661952">
        <w:rPr>
          <w:rFonts w:ascii="Arial" w:hAnsi="Arial"/>
          <w:sz w:val="22"/>
          <w:lang w:val="fr-FR"/>
        </w:rPr>
        <w:t> ;</w:t>
      </w:r>
      <w:r w:rsidRPr="00661952">
        <w:rPr>
          <w:rFonts w:ascii="Arial" w:hAnsi="Arial"/>
          <w:sz w:val="22"/>
          <w:lang w:val="fr-FR"/>
        </w:rPr>
        <w:t xml:space="preserve"> </w:t>
      </w:r>
      <w:r w:rsidR="00AA4E35" w:rsidRPr="00661952">
        <w:rPr>
          <w:rFonts w:ascii="Arial" w:hAnsi="Arial"/>
          <w:sz w:val="22"/>
          <w:lang w:val="fr-FR"/>
        </w:rPr>
        <w:t>de l’</w:t>
      </w:r>
      <w:r w:rsidRPr="00661952">
        <w:rPr>
          <w:rFonts w:ascii="Arial" w:hAnsi="Arial"/>
          <w:sz w:val="22"/>
          <w:lang w:val="fr-FR"/>
        </w:rPr>
        <w:t>organis</w:t>
      </w:r>
      <w:r w:rsidR="00AA4E35" w:rsidRPr="00661952">
        <w:rPr>
          <w:rFonts w:ascii="Arial" w:hAnsi="Arial"/>
          <w:sz w:val="22"/>
          <w:lang w:val="fr-FR"/>
        </w:rPr>
        <w:t>ation d’u</w:t>
      </w:r>
      <w:r w:rsidRPr="00661952">
        <w:rPr>
          <w:rFonts w:ascii="Arial" w:hAnsi="Arial"/>
          <w:sz w:val="22"/>
          <w:lang w:val="fr-FR"/>
        </w:rPr>
        <w:t>ne analyse situationnelle</w:t>
      </w:r>
      <w:r w:rsidR="00AE5233" w:rsidRPr="00661952">
        <w:rPr>
          <w:rFonts w:ascii="Arial" w:hAnsi="Arial"/>
          <w:sz w:val="22"/>
          <w:lang w:val="fr-FR"/>
        </w:rPr>
        <w:t> ;</w:t>
      </w:r>
      <w:r w:rsidRPr="00661952">
        <w:rPr>
          <w:rFonts w:ascii="Arial" w:hAnsi="Arial"/>
          <w:sz w:val="22"/>
          <w:lang w:val="fr-FR"/>
        </w:rPr>
        <w:t xml:space="preserve"> </w:t>
      </w:r>
      <w:r w:rsidR="00AA4E35" w:rsidRPr="00661952">
        <w:rPr>
          <w:rFonts w:ascii="Arial" w:hAnsi="Arial"/>
          <w:sz w:val="22"/>
          <w:lang w:val="fr-FR"/>
        </w:rPr>
        <w:t>de l’organisation d’</w:t>
      </w:r>
      <w:r w:rsidRPr="00661952">
        <w:rPr>
          <w:rFonts w:ascii="Arial" w:hAnsi="Arial"/>
          <w:sz w:val="22"/>
          <w:lang w:val="fr-FR"/>
        </w:rPr>
        <w:t>un atelier de planification conjoint</w:t>
      </w:r>
      <w:r w:rsidR="0070067C" w:rsidRPr="00661952">
        <w:rPr>
          <w:rFonts w:ascii="Arial" w:hAnsi="Arial"/>
          <w:sz w:val="22"/>
          <w:lang w:val="fr-FR"/>
        </w:rPr>
        <w:t>e</w:t>
      </w:r>
      <w:r w:rsidR="00AE5233" w:rsidRPr="00661952">
        <w:rPr>
          <w:rFonts w:ascii="Arial" w:hAnsi="Arial"/>
          <w:sz w:val="22"/>
          <w:lang w:val="fr-FR"/>
        </w:rPr>
        <w:t> ;</w:t>
      </w:r>
      <w:r w:rsidRPr="00661952">
        <w:rPr>
          <w:rFonts w:ascii="Arial" w:hAnsi="Arial"/>
          <w:sz w:val="22"/>
          <w:lang w:val="fr-FR"/>
        </w:rPr>
        <w:t xml:space="preserve"> </w:t>
      </w:r>
      <w:r w:rsidR="00AA4E35" w:rsidRPr="00661952">
        <w:rPr>
          <w:rFonts w:ascii="Arial" w:hAnsi="Arial"/>
          <w:sz w:val="22"/>
          <w:lang w:val="fr-FR"/>
        </w:rPr>
        <w:t>de l’é</w:t>
      </w:r>
      <w:r w:rsidRPr="00661952">
        <w:rPr>
          <w:rFonts w:ascii="Arial" w:hAnsi="Arial"/>
          <w:sz w:val="22"/>
          <w:lang w:val="fr-FR"/>
        </w:rPr>
        <w:t>labor</w:t>
      </w:r>
      <w:r w:rsidR="00AA4E35" w:rsidRPr="00661952">
        <w:rPr>
          <w:rFonts w:ascii="Arial" w:hAnsi="Arial"/>
          <w:sz w:val="22"/>
          <w:lang w:val="fr-FR"/>
        </w:rPr>
        <w:t>ation d’</w:t>
      </w:r>
      <w:r w:rsidRPr="00661952">
        <w:rPr>
          <w:rFonts w:ascii="Arial" w:hAnsi="Arial"/>
          <w:sz w:val="22"/>
          <w:lang w:val="fr-FR"/>
        </w:rPr>
        <w:t>un atelier d’adaptation de protocole de PEC du</w:t>
      </w:r>
      <w:r w:rsidR="00076AA6" w:rsidRPr="00661952">
        <w:rPr>
          <w:rFonts w:ascii="Arial" w:hAnsi="Arial"/>
          <w:sz w:val="22"/>
          <w:lang w:val="fr-FR"/>
        </w:rPr>
        <w:t xml:space="preserve"> </w:t>
      </w:r>
      <w:r w:rsidRPr="00661952">
        <w:rPr>
          <w:rFonts w:ascii="Arial" w:hAnsi="Arial"/>
          <w:sz w:val="22"/>
          <w:lang w:val="fr-FR"/>
        </w:rPr>
        <w:t>viol</w:t>
      </w:r>
      <w:r w:rsidR="00AE5233" w:rsidRPr="00661952">
        <w:rPr>
          <w:rFonts w:ascii="Arial" w:hAnsi="Arial"/>
          <w:sz w:val="22"/>
          <w:lang w:val="fr-FR"/>
        </w:rPr>
        <w:t> ;</w:t>
      </w:r>
      <w:r w:rsidRPr="00661952">
        <w:rPr>
          <w:rFonts w:ascii="Arial" w:hAnsi="Arial"/>
          <w:sz w:val="22"/>
          <w:lang w:val="fr-FR"/>
        </w:rPr>
        <w:t xml:space="preserve"> </w:t>
      </w:r>
      <w:r w:rsidR="00AA4E35" w:rsidRPr="00661952">
        <w:rPr>
          <w:rFonts w:ascii="Arial" w:hAnsi="Arial"/>
          <w:sz w:val="22"/>
          <w:lang w:val="fr-FR"/>
        </w:rPr>
        <w:t>de l’organisation d’</w:t>
      </w:r>
      <w:r w:rsidR="0070067C" w:rsidRPr="00661952">
        <w:rPr>
          <w:rFonts w:ascii="Arial" w:hAnsi="Arial"/>
          <w:sz w:val="22"/>
          <w:lang w:val="fr-FR"/>
        </w:rPr>
        <w:t>une mission de prospection</w:t>
      </w:r>
      <w:r w:rsidR="00AE5233" w:rsidRPr="00661952">
        <w:rPr>
          <w:rFonts w:ascii="Arial" w:hAnsi="Arial"/>
          <w:sz w:val="22"/>
          <w:lang w:val="fr-FR"/>
        </w:rPr>
        <w:t> ;</w:t>
      </w:r>
      <w:r w:rsidR="0070067C" w:rsidRPr="00661952">
        <w:rPr>
          <w:rFonts w:ascii="Arial" w:hAnsi="Arial"/>
          <w:sz w:val="22"/>
          <w:lang w:val="fr-FR"/>
        </w:rPr>
        <w:t xml:space="preserve"> </w:t>
      </w:r>
      <w:r w:rsidR="00AA4E35" w:rsidRPr="00661952">
        <w:rPr>
          <w:rFonts w:ascii="Arial" w:hAnsi="Arial"/>
          <w:sz w:val="22"/>
          <w:lang w:val="fr-FR"/>
        </w:rPr>
        <w:t xml:space="preserve">de l’organisation </w:t>
      </w:r>
      <w:r w:rsidR="0070067C" w:rsidRPr="00661952">
        <w:rPr>
          <w:rFonts w:ascii="Arial" w:hAnsi="Arial"/>
          <w:sz w:val="22"/>
          <w:lang w:val="fr-FR"/>
        </w:rPr>
        <w:t xml:space="preserve">des </w:t>
      </w:r>
      <w:r w:rsidR="004B22D4" w:rsidRPr="00661952">
        <w:rPr>
          <w:rFonts w:ascii="Arial" w:hAnsi="Arial"/>
          <w:sz w:val="22"/>
          <w:lang w:val="fr-FR"/>
        </w:rPr>
        <w:t>réunions</w:t>
      </w:r>
      <w:r w:rsidR="0070067C" w:rsidRPr="00661952">
        <w:rPr>
          <w:rFonts w:ascii="Arial" w:hAnsi="Arial"/>
          <w:sz w:val="22"/>
          <w:lang w:val="fr-FR"/>
        </w:rPr>
        <w:t xml:space="preserve"> périodiques</w:t>
      </w:r>
      <w:r w:rsidR="004B22D4" w:rsidRPr="00661952">
        <w:rPr>
          <w:rFonts w:ascii="Arial" w:hAnsi="Arial"/>
          <w:sz w:val="22"/>
          <w:lang w:val="fr-FR"/>
        </w:rPr>
        <w:t xml:space="preserve"> et de coordination</w:t>
      </w:r>
      <w:r w:rsidR="00AE5233" w:rsidRPr="00661952">
        <w:rPr>
          <w:rFonts w:ascii="Arial" w:hAnsi="Arial"/>
          <w:sz w:val="22"/>
          <w:lang w:val="fr-FR"/>
        </w:rPr>
        <w:t> ;</w:t>
      </w:r>
      <w:r w:rsidR="0070067C" w:rsidRPr="00661952">
        <w:rPr>
          <w:rFonts w:ascii="Arial" w:hAnsi="Arial"/>
          <w:sz w:val="22"/>
          <w:lang w:val="fr-FR"/>
        </w:rPr>
        <w:t xml:space="preserve"> </w:t>
      </w:r>
      <w:r w:rsidR="00AA4E35" w:rsidRPr="00661952">
        <w:rPr>
          <w:rFonts w:ascii="Arial" w:hAnsi="Arial"/>
          <w:sz w:val="22"/>
          <w:lang w:val="fr-FR"/>
        </w:rPr>
        <w:t xml:space="preserve">de l’organisation </w:t>
      </w:r>
      <w:r w:rsidR="0070067C" w:rsidRPr="00661952">
        <w:rPr>
          <w:rFonts w:ascii="Arial" w:hAnsi="Arial"/>
          <w:sz w:val="22"/>
          <w:lang w:val="fr-FR"/>
        </w:rPr>
        <w:t>des missions conjointes de suivi et de lancement du projet et</w:t>
      </w:r>
      <w:r w:rsidR="00AE5233" w:rsidRPr="00661952">
        <w:rPr>
          <w:rFonts w:ascii="Arial" w:hAnsi="Arial"/>
          <w:sz w:val="22"/>
          <w:lang w:val="fr-FR"/>
        </w:rPr>
        <w:t> ;</w:t>
      </w:r>
      <w:r w:rsidR="0070067C" w:rsidRPr="00661952">
        <w:rPr>
          <w:rFonts w:ascii="Arial" w:hAnsi="Arial"/>
          <w:sz w:val="22"/>
          <w:lang w:val="fr-FR"/>
        </w:rPr>
        <w:t xml:space="preserve"> </w:t>
      </w:r>
      <w:r w:rsidR="00AA4E35" w:rsidRPr="00661952">
        <w:rPr>
          <w:rFonts w:ascii="Arial" w:hAnsi="Arial"/>
          <w:sz w:val="22"/>
          <w:lang w:val="fr-FR"/>
        </w:rPr>
        <w:t xml:space="preserve">de l’organisation de </w:t>
      </w:r>
      <w:r w:rsidR="00AE5233" w:rsidRPr="00661952">
        <w:rPr>
          <w:rFonts w:ascii="Arial" w:hAnsi="Arial"/>
          <w:sz w:val="22"/>
          <w:lang w:val="fr-FR"/>
        </w:rPr>
        <w:t>deux</w:t>
      </w:r>
      <w:r w:rsidR="0070067C" w:rsidRPr="00661952">
        <w:rPr>
          <w:rFonts w:ascii="Arial" w:hAnsi="Arial"/>
          <w:sz w:val="22"/>
          <w:lang w:val="fr-FR"/>
        </w:rPr>
        <w:t xml:space="preserve"> missions de partages d’expérience.</w:t>
      </w:r>
      <w:r w:rsidR="00B161D0" w:rsidRPr="00661952">
        <w:rPr>
          <w:rFonts w:ascii="Arial" w:hAnsi="Arial"/>
          <w:sz w:val="22"/>
          <w:lang w:val="fr-FR"/>
        </w:rPr>
        <w:t xml:space="preserve"> </w:t>
      </w:r>
      <w:r w:rsidR="008E7DD6" w:rsidRPr="00661952">
        <w:rPr>
          <w:rFonts w:ascii="Arial" w:hAnsi="Arial"/>
          <w:sz w:val="22"/>
          <w:lang w:val="fr-FR"/>
        </w:rPr>
        <w:t xml:space="preserve">Six </w:t>
      </w:r>
      <w:r w:rsidR="0070067C" w:rsidRPr="00661952">
        <w:rPr>
          <w:rFonts w:ascii="Arial" w:hAnsi="Arial"/>
          <w:sz w:val="22"/>
          <w:lang w:val="fr-FR"/>
        </w:rPr>
        <w:t xml:space="preserve">de ces </w:t>
      </w:r>
      <w:r w:rsidR="00AE5233" w:rsidRPr="00661952">
        <w:rPr>
          <w:rFonts w:ascii="Arial" w:hAnsi="Arial"/>
          <w:sz w:val="22"/>
          <w:lang w:val="fr-FR"/>
        </w:rPr>
        <w:t>huit</w:t>
      </w:r>
      <w:r w:rsidR="0070067C" w:rsidRPr="00661952">
        <w:rPr>
          <w:rFonts w:ascii="Arial" w:hAnsi="Arial"/>
          <w:sz w:val="22"/>
          <w:lang w:val="fr-FR"/>
        </w:rPr>
        <w:t xml:space="preserve"> activités ont été réalisées</w:t>
      </w:r>
      <w:r w:rsidR="008E7DD6" w:rsidRPr="00661952">
        <w:rPr>
          <w:rFonts w:ascii="Arial" w:hAnsi="Arial"/>
          <w:sz w:val="22"/>
          <w:lang w:val="fr-FR"/>
        </w:rPr>
        <w:t xml:space="preserve"> par le PRDF. Les </w:t>
      </w:r>
      <w:r w:rsidR="00AE5233" w:rsidRPr="00661952">
        <w:rPr>
          <w:rFonts w:ascii="Arial" w:hAnsi="Arial"/>
          <w:sz w:val="22"/>
          <w:lang w:val="fr-FR"/>
        </w:rPr>
        <w:t>deux</w:t>
      </w:r>
      <w:r w:rsidR="008E7DD6" w:rsidRPr="00661952">
        <w:rPr>
          <w:rFonts w:ascii="Arial" w:hAnsi="Arial"/>
          <w:sz w:val="22"/>
          <w:lang w:val="fr-FR"/>
        </w:rPr>
        <w:t xml:space="preserve"> autres</w:t>
      </w:r>
      <w:r w:rsidR="00C923C0" w:rsidRPr="00661952">
        <w:rPr>
          <w:rFonts w:ascii="Arial" w:hAnsi="Arial"/>
          <w:sz w:val="22"/>
          <w:lang w:val="fr-FR"/>
        </w:rPr>
        <w:t xml:space="preserve"> qui </w:t>
      </w:r>
      <w:r w:rsidR="008E7DD6" w:rsidRPr="00661952">
        <w:rPr>
          <w:rFonts w:ascii="Arial" w:hAnsi="Arial"/>
          <w:sz w:val="22"/>
          <w:lang w:val="fr-FR"/>
        </w:rPr>
        <w:t>ont</w:t>
      </w:r>
      <w:r w:rsidR="00076AA6" w:rsidRPr="00661952">
        <w:rPr>
          <w:rFonts w:ascii="Arial" w:hAnsi="Arial"/>
          <w:sz w:val="22"/>
          <w:lang w:val="fr-FR"/>
        </w:rPr>
        <w:t xml:space="preserve"> </w:t>
      </w:r>
      <w:r w:rsidR="008E7DD6" w:rsidRPr="00661952">
        <w:rPr>
          <w:rFonts w:ascii="Arial" w:hAnsi="Arial"/>
          <w:sz w:val="22"/>
          <w:lang w:val="fr-FR"/>
        </w:rPr>
        <w:t>été réalisées dans le cadre de la collaboration des acteurs du sous cluster VBG</w:t>
      </w:r>
      <w:r w:rsidR="00C923C0" w:rsidRPr="00661952">
        <w:rPr>
          <w:rFonts w:ascii="Arial" w:hAnsi="Arial"/>
          <w:sz w:val="22"/>
          <w:lang w:val="fr-FR"/>
        </w:rPr>
        <w:t>, n’ont pas été reprises pour éviter les doublons</w:t>
      </w:r>
      <w:r w:rsidR="008E7DD6" w:rsidRPr="00661952">
        <w:rPr>
          <w:rFonts w:ascii="Arial" w:hAnsi="Arial"/>
          <w:sz w:val="22"/>
          <w:lang w:val="fr-FR"/>
        </w:rPr>
        <w:t>. Toutes ces actions ont</w:t>
      </w:r>
      <w:r w:rsidR="0072461B" w:rsidRPr="00661952">
        <w:rPr>
          <w:rFonts w:ascii="Arial" w:hAnsi="Arial"/>
          <w:sz w:val="22"/>
          <w:lang w:val="fr-FR"/>
        </w:rPr>
        <w:t xml:space="preserve"> </w:t>
      </w:r>
      <w:r w:rsidR="00F16CEA" w:rsidRPr="00661952">
        <w:rPr>
          <w:rFonts w:ascii="Arial" w:hAnsi="Arial"/>
          <w:sz w:val="22"/>
          <w:lang w:val="fr-FR"/>
        </w:rPr>
        <w:t>permis d’améliorer la réponse VBG dans la période du projet</w:t>
      </w:r>
      <w:r w:rsidR="008E7DD6" w:rsidRPr="00661952">
        <w:rPr>
          <w:rFonts w:ascii="Arial" w:hAnsi="Arial"/>
          <w:sz w:val="22"/>
          <w:lang w:val="fr-FR"/>
        </w:rPr>
        <w:t>.</w:t>
      </w:r>
      <w:r w:rsidR="00731154" w:rsidRPr="00661952">
        <w:rPr>
          <w:rFonts w:ascii="Arial" w:hAnsi="Arial"/>
          <w:sz w:val="22"/>
          <w:lang w:val="fr-FR"/>
        </w:rPr>
        <w:t xml:space="preserve"> </w:t>
      </w:r>
    </w:p>
    <w:p w14:paraId="047213BD" w14:textId="77777777" w:rsidR="00C40B14" w:rsidRPr="00661952" w:rsidRDefault="00C40B14" w:rsidP="00C05667">
      <w:pPr>
        <w:rPr>
          <w:rFonts w:ascii="Arial" w:hAnsi="Arial"/>
          <w:sz w:val="22"/>
          <w:lang w:val="fr-FR"/>
        </w:rPr>
      </w:pPr>
    </w:p>
    <w:p w14:paraId="276BFBD3" w14:textId="2239F927" w:rsidR="00CA1860" w:rsidRPr="00661952" w:rsidRDefault="0072461B" w:rsidP="00C05667">
      <w:pPr>
        <w:autoSpaceDE w:val="0"/>
        <w:autoSpaceDN w:val="0"/>
        <w:adjustRightInd w:val="0"/>
        <w:rPr>
          <w:rFonts w:ascii="Arial" w:hAnsi="Arial"/>
          <w:sz w:val="22"/>
          <w:highlight w:val="cyan"/>
          <w:lang w:val="fr-FR"/>
        </w:rPr>
      </w:pPr>
      <w:r w:rsidRPr="00661952">
        <w:rPr>
          <w:rFonts w:ascii="Arial" w:hAnsi="Arial"/>
          <w:sz w:val="22"/>
          <w:lang w:val="fr-FR"/>
        </w:rPr>
        <w:t xml:space="preserve">Concernant </w:t>
      </w:r>
      <w:r w:rsidRPr="00661952">
        <w:rPr>
          <w:rFonts w:ascii="Arial" w:hAnsi="Arial"/>
          <w:b/>
          <w:sz w:val="22"/>
          <w:lang w:val="fr-FR"/>
        </w:rPr>
        <w:t>le</w:t>
      </w:r>
      <w:r w:rsidR="00731154" w:rsidRPr="00661952">
        <w:rPr>
          <w:rFonts w:ascii="Arial" w:hAnsi="Arial"/>
          <w:b/>
          <w:sz w:val="22"/>
          <w:lang w:val="fr-FR"/>
        </w:rPr>
        <w:t xml:space="preserve"> recrutement de l’équipe projet</w:t>
      </w:r>
      <w:r w:rsidR="0020255F" w:rsidRPr="00661952">
        <w:rPr>
          <w:rFonts w:ascii="Arial" w:hAnsi="Arial"/>
          <w:b/>
          <w:sz w:val="22"/>
          <w:lang w:val="fr-FR"/>
        </w:rPr>
        <w:t xml:space="preserve"> </w:t>
      </w:r>
      <w:r w:rsidR="0020255F" w:rsidRPr="00661952">
        <w:rPr>
          <w:rFonts w:ascii="Arial" w:hAnsi="Arial"/>
          <w:sz w:val="22"/>
          <w:lang w:val="fr-FR"/>
        </w:rPr>
        <w:t xml:space="preserve">pour la coordination </w:t>
      </w:r>
      <w:r w:rsidR="00AA4E35" w:rsidRPr="00661952">
        <w:rPr>
          <w:rFonts w:ascii="Arial" w:hAnsi="Arial"/>
          <w:sz w:val="22"/>
          <w:lang w:val="fr-FR"/>
        </w:rPr>
        <w:t>des partenariats</w:t>
      </w:r>
      <w:r w:rsidR="00731154" w:rsidRPr="00661952">
        <w:rPr>
          <w:rFonts w:ascii="Arial" w:hAnsi="Arial"/>
          <w:sz w:val="22"/>
          <w:lang w:val="fr-FR"/>
        </w:rPr>
        <w:t xml:space="preserve">, </w:t>
      </w:r>
      <w:r w:rsidR="0070067C" w:rsidRPr="00661952">
        <w:rPr>
          <w:rFonts w:ascii="Arial" w:hAnsi="Arial"/>
          <w:sz w:val="22"/>
          <w:lang w:val="fr-FR"/>
        </w:rPr>
        <w:t xml:space="preserve">les </w:t>
      </w:r>
      <w:r w:rsidR="00AE5233" w:rsidRPr="00661952">
        <w:rPr>
          <w:rFonts w:ascii="Arial" w:hAnsi="Arial"/>
          <w:sz w:val="22"/>
          <w:lang w:val="fr-FR"/>
        </w:rPr>
        <w:t>troi</w:t>
      </w:r>
      <w:r w:rsidR="002C2F6D">
        <w:rPr>
          <w:rFonts w:ascii="Arial" w:hAnsi="Arial"/>
          <w:sz w:val="22"/>
          <w:lang w:val="fr-FR"/>
        </w:rPr>
        <w:t>s</w:t>
      </w:r>
      <w:r w:rsidR="0070067C" w:rsidRPr="00661952">
        <w:rPr>
          <w:rFonts w:ascii="Arial" w:hAnsi="Arial"/>
          <w:sz w:val="22"/>
          <w:lang w:val="fr-FR"/>
        </w:rPr>
        <w:t xml:space="preserve"> personnes </w:t>
      </w:r>
      <w:r w:rsidR="00731154" w:rsidRPr="00661952">
        <w:rPr>
          <w:rFonts w:ascii="Arial" w:hAnsi="Arial"/>
          <w:sz w:val="22"/>
          <w:lang w:val="fr-FR"/>
        </w:rPr>
        <w:t xml:space="preserve">attendues </w:t>
      </w:r>
      <w:r w:rsidR="0070067C" w:rsidRPr="00661952">
        <w:rPr>
          <w:rFonts w:ascii="Arial" w:hAnsi="Arial"/>
          <w:sz w:val="22"/>
          <w:lang w:val="fr-FR"/>
        </w:rPr>
        <w:t xml:space="preserve">(un Coordonnateur, une Assistante au Programme et un Assistant Administratif et Financier) ont été </w:t>
      </w:r>
      <w:r w:rsidR="001C1D25" w:rsidRPr="00661952">
        <w:rPr>
          <w:rFonts w:ascii="Arial" w:hAnsi="Arial"/>
          <w:sz w:val="22"/>
          <w:lang w:val="fr-FR"/>
        </w:rPr>
        <w:t>recruté</w:t>
      </w:r>
      <w:r w:rsidR="0070067C" w:rsidRPr="00661952">
        <w:rPr>
          <w:rFonts w:ascii="Arial" w:hAnsi="Arial"/>
          <w:sz w:val="22"/>
          <w:lang w:val="fr-FR"/>
        </w:rPr>
        <w:t>es par l’ONU Femmes.</w:t>
      </w:r>
      <w:r w:rsidR="000643F1" w:rsidRPr="00661952">
        <w:rPr>
          <w:rFonts w:ascii="Arial" w:hAnsi="Arial"/>
          <w:sz w:val="22"/>
          <w:lang w:val="fr-FR"/>
        </w:rPr>
        <w:t xml:space="preserve"> Au niveau de l’AFJCI et WANEP-CI un point focal a été affecté pour le suivi</w:t>
      </w:r>
      <w:r w:rsidR="00076AA6" w:rsidRPr="00661952">
        <w:rPr>
          <w:rFonts w:ascii="Arial" w:hAnsi="Arial"/>
          <w:sz w:val="22"/>
          <w:lang w:val="fr-FR"/>
        </w:rPr>
        <w:t xml:space="preserve"> </w:t>
      </w:r>
      <w:r w:rsidR="000643F1" w:rsidRPr="00661952">
        <w:rPr>
          <w:rFonts w:ascii="Arial" w:hAnsi="Arial"/>
          <w:sz w:val="22"/>
          <w:lang w:val="fr-FR"/>
        </w:rPr>
        <w:t xml:space="preserve">de la contribution de chaque organisation. </w:t>
      </w:r>
      <w:r w:rsidR="00CA1860" w:rsidRPr="00661952">
        <w:rPr>
          <w:rFonts w:ascii="Arial" w:hAnsi="Arial"/>
          <w:sz w:val="22"/>
          <w:lang w:val="fr-FR"/>
        </w:rPr>
        <w:t xml:space="preserve">Pour l’animation des cases de la paix, </w:t>
      </w:r>
      <w:r w:rsidR="00BA31DF" w:rsidRPr="00661952">
        <w:rPr>
          <w:rFonts w:ascii="Arial" w:hAnsi="Arial"/>
          <w:sz w:val="22"/>
          <w:lang w:val="fr-FR"/>
        </w:rPr>
        <w:t>15</w:t>
      </w:r>
      <w:r w:rsidR="004D5F1F" w:rsidRPr="00661952">
        <w:rPr>
          <w:rFonts w:ascii="Arial" w:hAnsi="Arial"/>
          <w:sz w:val="22"/>
          <w:lang w:val="fr-FR"/>
        </w:rPr>
        <w:t xml:space="preserve"> animatrices de qualité qui avaient déjà une notoriété dans leurs communautés</w:t>
      </w:r>
      <w:r w:rsidR="00CA1860" w:rsidRPr="00661952">
        <w:rPr>
          <w:rFonts w:ascii="Arial" w:hAnsi="Arial"/>
          <w:sz w:val="22"/>
          <w:lang w:val="fr-FR"/>
        </w:rPr>
        <w:t xml:space="preserve"> ont été également recrutées</w:t>
      </w:r>
      <w:r w:rsidR="00076AA6" w:rsidRPr="00661952">
        <w:rPr>
          <w:rFonts w:ascii="Arial" w:hAnsi="Arial"/>
          <w:sz w:val="22"/>
          <w:lang w:val="fr-FR"/>
        </w:rPr>
        <w:t xml:space="preserve">. </w:t>
      </w:r>
    </w:p>
    <w:p w14:paraId="74A89009" w14:textId="77777777" w:rsidR="001A668B" w:rsidRPr="00661952" w:rsidRDefault="001A668B" w:rsidP="00C05667">
      <w:pPr>
        <w:autoSpaceDE w:val="0"/>
        <w:autoSpaceDN w:val="0"/>
        <w:adjustRightInd w:val="0"/>
        <w:rPr>
          <w:rFonts w:ascii="Arial" w:hAnsi="Arial"/>
          <w:sz w:val="22"/>
          <w:highlight w:val="cyan"/>
          <w:lang w:val="fr-FR"/>
        </w:rPr>
      </w:pPr>
    </w:p>
    <w:p w14:paraId="01AAA6EE" w14:textId="77777777" w:rsidR="001B5D7D" w:rsidRPr="00661952" w:rsidRDefault="00F27EAE" w:rsidP="00334385">
      <w:pPr>
        <w:autoSpaceDE w:val="0"/>
        <w:autoSpaceDN w:val="0"/>
        <w:adjustRightInd w:val="0"/>
        <w:rPr>
          <w:rFonts w:ascii="Arial" w:hAnsi="Arial"/>
          <w:sz w:val="22"/>
          <w:lang w:val="fr-FR"/>
        </w:rPr>
      </w:pPr>
      <w:r w:rsidRPr="00661952">
        <w:rPr>
          <w:rFonts w:ascii="Arial" w:hAnsi="Arial"/>
          <w:sz w:val="22"/>
          <w:lang w:val="fr-FR"/>
        </w:rPr>
        <w:t xml:space="preserve">Plusieurs </w:t>
      </w:r>
      <w:r w:rsidR="00924AAB" w:rsidRPr="00661952">
        <w:rPr>
          <w:rFonts w:ascii="Arial" w:hAnsi="Arial"/>
          <w:b/>
          <w:sz w:val="22"/>
          <w:lang w:val="fr-FR"/>
        </w:rPr>
        <w:t>analyse</w:t>
      </w:r>
      <w:r w:rsidRPr="00661952">
        <w:rPr>
          <w:rFonts w:ascii="Arial" w:hAnsi="Arial"/>
          <w:b/>
          <w:sz w:val="22"/>
          <w:lang w:val="fr-FR"/>
        </w:rPr>
        <w:t>s</w:t>
      </w:r>
      <w:r w:rsidR="00924AAB" w:rsidRPr="00661952">
        <w:rPr>
          <w:rFonts w:ascii="Arial" w:hAnsi="Arial"/>
          <w:b/>
          <w:sz w:val="22"/>
          <w:lang w:val="fr-FR"/>
        </w:rPr>
        <w:t xml:space="preserve"> situationnelle</w:t>
      </w:r>
      <w:r w:rsidRPr="00661952">
        <w:rPr>
          <w:rFonts w:ascii="Arial" w:hAnsi="Arial"/>
          <w:b/>
          <w:sz w:val="22"/>
          <w:lang w:val="fr-FR"/>
        </w:rPr>
        <w:t>s</w:t>
      </w:r>
      <w:r w:rsidR="00C923C0" w:rsidRPr="00661952">
        <w:rPr>
          <w:rFonts w:ascii="Arial" w:hAnsi="Arial"/>
          <w:b/>
          <w:sz w:val="22"/>
          <w:lang w:val="fr-FR"/>
        </w:rPr>
        <w:t xml:space="preserve"> étant réalisée</w:t>
      </w:r>
      <w:r w:rsidRPr="00661952">
        <w:rPr>
          <w:rFonts w:ascii="Arial" w:hAnsi="Arial"/>
          <w:b/>
          <w:sz w:val="22"/>
          <w:lang w:val="fr-FR"/>
        </w:rPr>
        <w:t>s par le sous cluster VBG en 2011 et 2012</w:t>
      </w:r>
      <w:r w:rsidRPr="00661952">
        <w:rPr>
          <w:rFonts w:ascii="Arial" w:hAnsi="Arial"/>
          <w:sz w:val="22"/>
          <w:lang w:val="fr-FR"/>
        </w:rPr>
        <w:t xml:space="preserve">, le PRDF n’a pas </w:t>
      </w:r>
      <w:r w:rsidR="005B4D35" w:rsidRPr="00661952">
        <w:rPr>
          <w:rFonts w:ascii="Arial" w:hAnsi="Arial"/>
          <w:sz w:val="22"/>
          <w:lang w:val="fr-FR"/>
        </w:rPr>
        <w:t xml:space="preserve">plus </w:t>
      </w:r>
      <w:r w:rsidRPr="00661952">
        <w:rPr>
          <w:rFonts w:ascii="Arial" w:hAnsi="Arial"/>
          <w:sz w:val="22"/>
          <w:lang w:val="fr-FR"/>
        </w:rPr>
        <w:t>recondui</w:t>
      </w:r>
      <w:r w:rsidR="005B4D35" w:rsidRPr="00661952">
        <w:rPr>
          <w:rFonts w:ascii="Arial" w:hAnsi="Arial"/>
          <w:sz w:val="22"/>
          <w:lang w:val="fr-FR"/>
        </w:rPr>
        <w:t xml:space="preserve">t </w:t>
      </w:r>
      <w:r w:rsidRPr="00661952">
        <w:rPr>
          <w:rFonts w:ascii="Arial" w:hAnsi="Arial"/>
          <w:sz w:val="22"/>
          <w:lang w:val="fr-FR"/>
        </w:rPr>
        <w:t xml:space="preserve">l’activité. </w:t>
      </w:r>
      <w:r w:rsidR="00567253" w:rsidRPr="00661952">
        <w:rPr>
          <w:rFonts w:ascii="Arial" w:hAnsi="Arial"/>
          <w:sz w:val="22"/>
          <w:lang w:val="fr-FR"/>
        </w:rPr>
        <w:t>Ce sont</w:t>
      </w:r>
      <w:r w:rsidR="00AE5233" w:rsidRPr="00661952">
        <w:rPr>
          <w:rFonts w:ascii="Arial" w:hAnsi="Arial"/>
          <w:sz w:val="22"/>
          <w:lang w:val="fr-FR"/>
        </w:rPr>
        <w:t xml:space="preserve">, entre </w:t>
      </w:r>
      <w:r w:rsidR="00567253" w:rsidRPr="00661952">
        <w:rPr>
          <w:rFonts w:ascii="Arial" w:hAnsi="Arial"/>
          <w:sz w:val="22"/>
          <w:lang w:val="fr-FR"/>
        </w:rPr>
        <w:t>autres : Evaluation Rapide de la situation des VBG à Abidjan, mai 2011 (Rapp</w:t>
      </w:r>
      <w:r w:rsidR="00AE5233" w:rsidRPr="00661952">
        <w:rPr>
          <w:rFonts w:ascii="Arial" w:hAnsi="Arial"/>
          <w:sz w:val="22"/>
          <w:lang w:val="fr-FR"/>
        </w:rPr>
        <w:t xml:space="preserve">ort disponible auprès de UNFPA) ; </w:t>
      </w:r>
      <w:r w:rsidR="00621E95" w:rsidRPr="00661952">
        <w:rPr>
          <w:rFonts w:ascii="Arial" w:hAnsi="Arial"/>
          <w:sz w:val="22"/>
          <w:lang w:val="fr-FR"/>
        </w:rPr>
        <w:t xml:space="preserve"> Evaluation rapide UNDAC, avril 2011 (Rap</w:t>
      </w:r>
      <w:r w:rsidR="00AE5233" w:rsidRPr="00661952">
        <w:rPr>
          <w:rFonts w:ascii="Arial" w:hAnsi="Arial"/>
          <w:sz w:val="22"/>
          <w:lang w:val="fr-FR"/>
        </w:rPr>
        <w:t xml:space="preserve">port disponible auprès de OCHA) ; </w:t>
      </w:r>
      <w:r w:rsidR="00567253" w:rsidRPr="00661952">
        <w:rPr>
          <w:rFonts w:ascii="Arial" w:hAnsi="Arial"/>
          <w:sz w:val="22"/>
          <w:lang w:val="fr-FR"/>
        </w:rPr>
        <w:t xml:space="preserve">Evaluation rapide </w:t>
      </w:r>
      <w:r w:rsidR="00621E95" w:rsidRPr="00661952">
        <w:rPr>
          <w:rFonts w:ascii="Arial" w:hAnsi="Arial"/>
          <w:sz w:val="22"/>
          <w:lang w:val="fr-FR"/>
        </w:rPr>
        <w:t>des cas d’</w:t>
      </w:r>
      <w:r w:rsidR="00567253" w:rsidRPr="00661952">
        <w:rPr>
          <w:rFonts w:ascii="Arial" w:hAnsi="Arial"/>
          <w:sz w:val="22"/>
          <w:lang w:val="fr-FR"/>
        </w:rPr>
        <w:t>exploitation sexuelle dans le site PDI de Duekou</w:t>
      </w:r>
      <w:r w:rsidR="005B4D35" w:rsidRPr="00661952">
        <w:rPr>
          <w:rFonts w:ascii="Arial" w:hAnsi="Arial"/>
          <w:sz w:val="22"/>
          <w:lang w:val="fr-FR"/>
        </w:rPr>
        <w:t>é</w:t>
      </w:r>
      <w:r w:rsidR="00567253" w:rsidRPr="00661952">
        <w:rPr>
          <w:rFonts w:ascii="Arial" w:hAnsi="Arial"/>
          <w:sz w:val="22"/>
          <w:lang w:val="fr-FR"/>
        </w:rPr>
        <w:t>, juin 2011 (Rapport c</w:t>
      </w:r>
      <w:r w:rsidR="00621E95" w:rsidRPr="00661952">
        <w:rPr>
          <w:rFonts w:ascii="Arial" w:hAnsi="Arial"/>
          <w:sz w:val="22"/>
          <w:lang w:val="fr-FR"/>
        </w:rPr>
        <w:t>onfidentiel non disponible</w:t>
      </w:r>
      <w:r w:rsidR="00AE5233" w:rsidRPr="00661952">
        <w:rPr>
          <w:rFonts w:ascii="Arial" w:hAnsi="Arial"/>
          <w:sz w:val="22"/>
          <w:lang w:val="fr-FR"/>
        </w:rPr>
        <w:t xml:space="preserve">) ; </w:t>
      </w:r>
      <w:r w:rsidR="00567253" w:rsidRPr="00661952">
        <w:rPr>
          <w:rFonts w:ascii="Arial" w:hAnsi="Arial"/>
          <w:sz w:val="22"/>
          <w:lang w:val="fr-FR"/>
        </w:rPr>
        <w:t>Mission inter-agences d’évaluation rapide des besoins dans les localités ayant enregistrées des violences post-électorales, février 2011 (Rapport disponible auprès de UN</w:t>
      </w:r>
      <w:r w:rsidR="00AE5233" w:rsidRPr="00661952">
        <w:rPr>
          <w:rFonts w:ascii="Arial" w:hAnsi="Arial"/>
          <w:sz w:val="22"/>
          <w:lang w:val="fr-FR"/>
        </w:rPr>
        <w:t xml:space="preserve">FPA) ; et </w:t>
      </w:r>
      <w:r w:rsidR="00567253" w:rsidRPr="00661952">
        <w:rPr>
          <w:rFonts w:ascii="Arial" w:hAnsi="Arial"/>
          <w:sz w:val="22"/>
          <w:lang w:val="fr-FR"/>
        </w:rPr>
        <w:t>Evaluation de la prise en charge des VBG à Abidjan, mai 2012 (Rapport disponible auprès de l’UNFPA</w:t>
      </w:r>
      <w:r w:rsidR="001A668B" w:rsidRPr="00661952">
        <w:rPr>
          <w:rFonts w:ascii="Arial" w:hAnsi="Arial"/>
          <w:sz w:val="22"/>
          <w:lang w:val="fr-FR"/>
        </w:rPr>
        <w:t>), Mission d’évaluation Baseline à l’ouest, mai 2012 (rapport disponible auprès du HCR</w:t>
      </w:r>
      <w:r w:rsidR="00CE28B2" w:rsidRPr="00661952">
        <w:rPr>
          <w:rFonts w:ascii="Arial" w:hAnsi="Arial"/>
          <w:sz w:val="22"/>
          <w:lang w:val="fr-FR"/>
        </w:rPr>
        <w:t>).</w:t>
      </w:r>
    </w:p>
    <w:p w14:paraId="0AD29D1B" w14:textId="77777777" w:rsidR="001B5D7D" w:rsidRPr="00661952" w:rsidRDefault="001B5D7D" w:rsidP="00C05667">
      <w:pPr>
        <w:autoSpaceDE w:val="0"/>
        <w:autoSpaceDN w:val="0"/>
        <w:adjustRightInd w:val="0"/>
        <w:rPr>
          <w:rFonts w:ascii="Arial" w:hAnsi="Arial"/>
          <w:sz w:val="22"/>
          <w:lang w:val="fr-FR"/>
        </w:rPr>
      </w:pPr>
    </w:p>
    <w:p w14:paraId="4CE1C178" w14:textId="77777777" w:rsidR="00255F2A" w:rsidRPr="00661952" w:rsidRDefault="0072461B" w:rsidP="00334385">
      <w:pPr>
        <w:autoSpaceDE w:val="0"/>
        <w:autoSpaceDN w:val="0"/>
        <w:adjustRightInd w:val="0"/>
        <w:rPr>
          <w:rFonts w:ascii="Arial" w:hAnsi="Arial"/>
          <w:sz w:val="22"/>
          <w:lang w:val="fr-FR"/>
        </w:rPr>
      </w:pPr>
      <w:r w:rsidRPr="00661952">
        <w:rPr>
          <w:rFonts w:ascii="Arial" w:hAnsi="Arial"/>
          <w:b/>
          <w:sz w:val="22"/>
          <w:lang w:val="fr-FR"/>
        </w:rPr>
        <w:t>L</w:t>
      </w:r>
      <w:r w:rsidR="002C2A5D" w:rsidRPr="00661952">
        <w:rPr>
          <w:rFonts w:ascii="Arial" w:hAnsi="Arial"/>
          <w:b/>
          <w:sz w:val="22"/>
          <w:lang w:val="fr-FR"/>
        </w:rPr>
        <w:t>’atelier de planification conjointe</w:t>
      </w:r>
      <w:r w:rsidRPr="00661952">
        <w:rPr>
          <w:rFonts w:ascii="Arial" w:hAnsi="Arial"/>
          <w:sz w:val="22"/>
          <w:lang w:val="fr-FR"/>
        </w:rPr>
        <w:t xml:space="preserve"> </w:t>
      </w:r>
      <w:r w:rsidR="002C2A5D" w:rsidRPr="00661952">
        <w:rPr>
          <w:rFonts w:ascii="Arial" w:hAnsi="Arial"/>
          <w:sz w:val="22"/>
          <w:lang w:val="fr-FR"/>
        </w:rPr>
        <w:t xml:space="preserve">a été réalisé dès le démarrage du projet </w:t>
      </w:r>
      <w:r w:rsidR="00924AAB" w:rsidRPr="00661952">
        <w:rPr>
          <w:rFonts w:ascii="Arial" w:hAnsi="Arial"/>
          <w:sz w:val="22"/>
          <w:lang w:val="fr-FR"/>
        </w:rPr>
        <w:t xml:space="preserve">en </w:t>
      </w:r>
      <w:r w:rsidR="00C95838" w:rsidRPr="00661952">
        <w:rPr>
          <w:rFonts w:ascii="Arial" w:hAnsi="Arial"/>
          <w:sz w:val="22"/>
          <w:lang w:val="fr-FR"/>
        </w:rPr>
        <w:t xml:space="preserve">décembre 2011 </w:t>
      </w:r>
      <w:r w:rsidR="00924AAB" w:rsidRPr="00661952">
        <w:rPr>
          <w:rFonts w:ascii="Arial" w:hAnsi="Arial"/>
          <w:sz w:val="22"/>
          <w:lang w:val="fr-FR"/>
        </w:rPr>
        <w:t xml:space="preserve">à </w:t>
      </w:r>
      <w:r w:rsidR="00C95838" w:rsidRPr="00661952">
        <w:rPr>
          <w:rFonts w:ascii="Arial" w:hAnsi="Arial"/>
          <w:sz w:val="22"/>
          <w:lang w:val="fr-FR"/>
        </w:rPr>
        <w:t>Grand Bassam</w:t>
      </w:r>
      <w:r w:rsidR="00076AA6" w:rsidRPr="00661952">
        <w:rPr>
          <w:rFonts w:ascii="Arial" w:hAnsi="Arial"/>
          <w:sz w:val="22"/>
          <w:lang w:val="fr-FR"/>
        </w:rPr>
        <w:t xml:space="preserve"> </w:t>
      </w:r>
      <w:r w:rsidR="00924AAB" w:rsidRPr="00661952">
        <w:rPr>
          <w:rFonts w:ascii="Arial" w:hAnsi="Arial"/>
          <w:sz w:val="22"/>
          <w:lang w:val="fr-FR"/>
        </w:rPr>
        <w:t xml:space="preserve"> </w:t>
      </w:r>
      <w:r w:rsidR="002C2A5D" w:rsidRPr="00661952">
        <w:rPr>
          <w:rFonts w:ascii="Arial" w:hAnsi="Arial"/>
          <w:sz w:val="22"/>
          <w:lang w:val="fr-FR"/>
        </w:rPr>
        <w:t xml:space="preserve">et il a permis d’élaborer </w:t>
      </w:r>
      <w:r w:rsidR="00C95838" w:rsidRPr="00661952">
        <w:rPr>
          <w:rFonts w:ascii="Arial" w:hAnsi="Arial"/>
          <w:sz w:val="22"/>
          <w:lang w:val="fr-FR"/>
        </w:rPr>
        <w:t>quatre</w:t>
      </w:r>
      <w:r w:rsidR="00B91E60" w:rsidRPr="00661952">
        <w:rPr>
          <w:rFonts w:ascii="Arial" w:hAnsi="Arial"/>
          <w:sz w:val="22"/>
          <w:lang w:val="fr-FR"/>
        </w:rPr>
        <w:t xml:space="preserve"> plans conjoints (plan de renforcement des capacités, du plan de communication, du plan de coordination, </w:t>
      </w:r>
      <w:r w:rsidR="00C95838" w:rsidRPr="00661952">
        <w:rPr>
          <w:rFonts w:ascii="Arial" w:hAnsi="Arial"/>
          <w:sz w:val="22"/>
          <w:lang w:val="fr-FR"/>
        </w:rPr>
        <w:t>du plan de sortie du projet)</w:t>
      </w:r>
      <w:r w:rsidR="00D16D83" w:rsidRPr="00661952">
        <w:rPr>
          <w:rFonts w:ascii="Arial" w:hAnsi="Arial"/>
          <w:sz w:val="22"/>
          <w:lang w:val="fr-FR"/>
        </w:rPr>
        <w:t>.</w:t>
      </w:r>
      <w:r w:rsidR="00C95838" w:rsidRPr="00661952">
        <w:rPr>
          <w:rStyle w:val="Marquenotebasdepage"/>
          <w:rFonts w:ascii="Arial" w:hAnsi="Arial"/>
          <w:sz w:val="22"/>
          <w:lang w:val="fr-FR"/>
        </w:rPr>
        <w:t xml:space="preserve"> </w:t>
      </w:r>
      <w:r w:rsidR="00D16D83" w:rsidRPr="00661952">
        <w:rPr>
          <w:rFonts w:ascii="Arial" w:hAnsi="Arial"/>
          <w:sz w:val="22"/>
          <w:lang w:val="fr-FR"/>
        </w:rPr>
        <w:t>P</w:t>
      </w:r>
      <w:r w:rsidR="00C95838" w:rsidRPr="00661952">
        <w:rPr>
          <w:rFonts w:ascii="Arial" w:hAnsi="Arial"/>
          <w:sz w:val="22"/>
          <w:lang w:val="fr-FR"/>
        </w:rPr>
        <w:t xml:space="preserve">uis </w:t>
      </w:r>
      <w:r w:rsidR="00D16D83" w:rsidRPr="00661952">
        <w:rPr>
          <w:rFonts w:ascii="Arial" w:hAnsi="Arial"/>
          <w:sz w:val="22"/>
          <w:lang w:val="fr-FR"/>
        </w:rPr>
        <w:t xml:space="preserve">en aout 2012, le </w:t>
      </w:r>
      <w:r w:rsidR="00C95838" w:rsidRPr="00661952">
        <w:rPr>
          <w:rFonts w:ascii="Arial" w:hAnsi="Arial"/>
          <w:sz w:val="22"/>
          <w:lang w:val="fr-FR"/>
        </w:rPr>
        <w:t>plan de suivi et repo</w:t>
      </w:r>
      <w:r w:rsidR="00D16D83" w:rsidRPr="00661952">
        <w:rPr>
          <w:rFonts w:ascii="Arial" w:hAnsi="Arial"/>
          <w:sz w:val="22"/>
          <w:lang w:val="fr-FR"/>
        </w:rPr>
        <w:t xml:space="preserve">rting </w:t>
      </w:r>
      <w:r w:rsidR="00C95838" w:rsidRPr="00661952">
        <w:rPr>
          <w:rFonts w:ascii="Arial" w:hAnsi="Arial"/>
          <w:sz w:val="22"/>
          <w:lang w:val="fr-FR"/>
        </w:rPr>
        <w:t>a été fait</w:t>
      </w:r>
      <w:r w:rsidR="00D16D83" w:rsidRPr="00661952">
        <w:rPr>
          <w:rFonts w:ascii="Arial" w:hAnsi="Arial"/>
          <w:sz w:val="22"/>
          <w:lang w:val="fr-FR"/>
        </w:rPr>
        <w:t xml:space="preserve">, ce qui a permis d’avoir les </w:t>
      </w:r>
      <w:r w:rsidR="00AE5233" w:rsidRPr="00661952">
        <w:rPr>
          <w:rFonts w:ascii="Arial" w:hAnsi="Arial"/>
          <w:sz w:val="22"/>
          <w:lang w:val="fr-FR"/>
        </w:rPr>
        <w:t>quatre</w:t>
      </w:r>
      <w:r w:rsidR="00A10EF6" w:rsidRPr="00661952">
        <w:rPr>
          <w:rFonts w:ascii="Arial" w:hAnsi="Arial"/>
          <w:sz w:val="22"/>
          <w:lang w:val="fr-FR"/>
        </w:rPr>
        <w:t xml:space="preserve"> </w:t>
      </w:r>
      <w:r w:rsidR="00D16D83" w:rsidRPr="00661952">
        <w:rPr>
          <w:rFonts w:ascii="Arial" w:hAnsi="Arial"/>
          <w:sz w:val="22"/>
          <w:lang w:val="fr-FR"/>
        </w:rPr>
        <w:t xml:space="preserve">plans planifiés. </w:t>
      </w:r>
    </w:p>
    <w:p w14:paraId="0BC7ECF5" w14:textId="77777777" w:rsidR="00887E1E" w:rsidRPr="00661952" w:rsidRDefault="00887E1E" w:rsidP="00C05667">
      <w:pPr>
        <w:autoSpaceDE w:val="0"/>
        <w:autoSpaceDN w:val="0"/>
        <w:adjustRightInd w:val="0"/>
        <w:rPr>
          <w:rFonts w:ascii="Arial" w:hAnsi="Arial"/>
          <w:sz w:val="22"/>
          <w:lang w:val="fr-FR"/>
        </w:rPr>
      </w:pPr>
    </w:p>
    <w:p w14:paraId="0FDA2B6E" w14:textId="77777777" w:rsidR="00607FDD" w:rsidRPr="00661952" w:rsidRDefault="00924AAB" w:rsidP="00334385">
      <w:pPr>
        <w:rPr>
          <w:rFonts w:ascii="Arial" w:hAnsi="Arial"/>
          <w:sz w:val="22"/>
          <w:lang w:val="fr-FR"/>
        </w:rPr>
      </w:pPr>
      <w:r w:rsidRPr="00661952">
        <w:rPr>
          <w:rFonts w:ascii="Arial" w:hAnsi="Arial"/>
          <w:sz w:val="22"/>
          <w:lang w:val="fr-FR"/>
        </w:rPr>
        <w:t xml:space="preserve">La question de </w:t>
      </w:r>
      <w:r w:rsidRPr="00661952">
        <w:rPr>
          <w:rFonts w:ascii="Arial" w:hAnsi="Arial"/>
          <w:b/>
          <w:sz w:val="22"/>
          <w:lang w:val="fr-FR"/>
        </w:rPr>
        <w:t>l’élaboration ou l’adaptation du protocole de PEC des VVS</w:t>
      </w:r>
      <w:r w:rsidRPr="00661952">
        <w:rPr>
          <w:rFonts w:ascii="Arial" w:hAnsi="Arial"/>
          <w:sz w:val="22"/>
          <w:lang w:val="fr-FR"/>
        </w:rPr>
        <w:t>, quant à elle a fait</w:t>
      </w:r>
      <w:r w:rsidR="00076AA6" w:rsidRPr="00661952">
        <w:rPr>
          <w:rFonts w:ascii="Arial" w:hAnsi="Arial"/>
          <w:sz w:val="22"/>
          <w:lang w:val="fr-FR"/>
        </w:rPr>
        <w:t xml:space="preserve"> </w:t>
      </w:r>
      <w:r w:rsidRPr="00661952">
        <w:rPr>
          <w:rFonts w:ascii="Arial" w:hAnsi="Arial"/>
          <w:sz w:val="22"/>
          <w:lang w:val="fr-FR"/>
        </w:rPr>
        <w:t>l’objet d’un atelier par la Coordination</w:t>
      </w:r>
      <w:r w:rsidR="00076AA6" w:rsidRPr="00661952">
        <w:rPr>
          <w:rFonts w:ascii="Arial" w:hAnsi="Arial"/>
          <w:sz w:val="22"/>
          <w:lang w:val="fr-FR"/>
        </w:rPr>
        <w:t xml:space="preserve"> </w:t>
      </w:r>
      <w:r w:rsidRPr="00661952">
        <w:rPr>
          <w:rFonts w:ascii="Arial" w:hAnsi="Arial"/>
          <w:sz w:val="22"/>
          <w:lang w:val="fr-FR"/>
        </w:rPr>
        <w:t xml:space="preserve">Nationale VBG, tenu en date du </w:t>
      </w:r>
      <w:r w:rsidR="00607FDD" w:rsidRPr="00661952">
        <w:rPr>
          <w:rFonts w:ascii="Arial" w:hAnsi="Arial"/>
          <w:sz w:val="22"/>
          <w:lang w:val="fr-FR"/>
        </w:rPr>
        <w:t xml:space="preserve">23 au 27 juillet 2012 </w:t>
      </w:r>
      <w:r w:rsidRPr="00661952">
        <w:rPr>
          <w:rFonts w:ascii="Arial" w:hAnsi="Arial"/>
          <w:sz w:val="22"/>
          <w:lang w:val="fr-FR"/>
        </w:rPr>
        <w:t xml:space="preserve">à </w:t>
      </w:r>
      <w:r w:rsidR="00607FDD" w:rsidRPr="00661952">
        <w:rPr>
          <w:rFonts w:ascii="Arial" w:hAnsi="Arial"/>
          <w:sz w:val="22"/>
          <w:lang w:val="fr-FR"/>
        </w:rPr>
        <w:t>Agboville</w:t>
      </w:r>
      <w:r w:rsidR="00340CE3" w:rsidRPr="00661952">
        <w:rPr>
          <w:rFonts w:ascii="Arial" w:hAnsi="Arial"/>
          <w:sz w:val="22"/>
          <w:lang w:val="fr-FR"/>
        </w:rPr>
        <w:t>,</w:t>
      </w:r>
      <w:r w:rsidR="00607FDD" w:rsidRPr="00661952">
        <w:rPr>
          <w:rFonts w:ascii="Arial" w:hAnsi="Arial"/>
          <w:sz w:val="22"/>
          <w:lang w:val="fr-FR"/>
        </w:rPr>
        <w:t xml:space="preserve"> </w:t>
      </w:r>
      <w:r w:rsidRPr="00661952">
        <w:rPr>
          <w:rFonts w:ascii="Arial" w:hAnsi="Arial"/>
          <w:sz w:val="22"/>
          <w:lang w:val="fr-FR"/>
        </w:rPr>
        <w:t xml:space="preserve">qui a soulevé de nouveaux défis dont la reproduction de l’algorithme de PEC médicale du viol et la formation des prestataires de santé à son utilisation. </w:t>
      </w:r>
      <w:r w:rsidR="00607FDD" w:rsidRPr="00661952">
        <w:rPr>
          <w:rFonts w:ascii="Arial" w:hAnsi="Arial"/>
          <w:sz w:val="22"/>
          <w:lang w:val="fr-FR"/>
        </w:rPr>
        <w:t xml:space="preserve">Cet atelier a </w:t>
      </w:r>
      <w:r w:rsidR="00607FDD" w:rsidRPr="00661952">
        <w:rPr>
          <w:rFonts w:ascii="Arial" w:hAnsi="Arial"/>
          <w:sz w:val="22"/>
          <w:lang w:val="fr-FR"/>
        </w:rPr>
        <w:lastRenderedPageBreak/>
        <w:t>vu la participation de de 30 personnes dont les représentant</w:t>
      </w:r>
      <w:r w:rsidR="00887E1E" w:rsidRPr="00661952">
        <w:rPr>
          <w:rFonts w:ascii="Arial" w:hAnsi="Arial"/>
          <w:sz w:val="22"/>
          <w:lang w:val="fr-FR"/>
        </w:rPr>
        <w:t>s</w:t>
      </w:r>
      <w:r w:rsidR="00607FDD" w:rsidRPr="00661952">
        <w:rPr>
          <w:rFonts w:ascii="Arial" w:hAnsi="Arial"/>
          <w:sz w:val="22"/>
          <w:lang w:val="fr-FR"/>
        </w:rPr>
        <w:t xml:space="preserve"> des partenaires du gouvernement, de la société civile, des ONGs internationales et du Système des Nations Unies.</w:t>
      </w:r>
      <w:r w:rsidR="00340CE3" w:rsidRPr="00661952">
        <w:rPr>
          <w:rFonts w:ascii="Arial" w:hAnsi="Arial"/>
          <w:sz w:val="22"/>
          <w:lang w:val="fr-FR"/>
        </w:rPr>
        <w:t xml:space="preserve"> Le rapport de cet atelier est disponible auprès du Programme Nationale de la Sante de la Reproduction et de la Planification Familiale (PNSR/PF) du Ministère de la Sante</w:t>
      </w:r>
      <w:r w:rsidR="00076AA6" w:rsidRPr="00661952">
        <w:rPr>
          <w:rFonts w:ascii="Arial" w:hAnsi="Arial"/>
          <w:sz w:val="22"/>
          <w:lang w:val="fr-FR"/>
        </w:rPr>
        <w:t xml:space="preserve"> </w:t>
      </w:r>
      <w:r w:rsidR="00340CE3" w:rsidRPr="00661952">
        <w:rPr>
          <w:rFonts w:ascii="Arial" w:hAnsi="Arial"/>
          <w:sz w:val="22"/>
          <w:lang w:val="fr-FR"/>
        </w:rPr>
        <w:t>et de la Lutte contre le SIDA.</w:t>
      </w:r>
    </w:p>
    <w:p w14:paraId="3FC0C5D2" w14:textId="77777777" w:rsidR="00607FDD" w:rsidRPr="00661952" w:rsidRDefault="00607FDD" w:rsidP="00C05667">
      <w:pPr>
        <w:rPr>
          <w:rFonts w:ascii="Arial" w:hAnsi="Arial"/>
          <w:sz w:val="22"/>
          <w:lang w:val="fr-FR"/>
        </w:rPr>
      </w:pPr>
    </w:p>
    <w:p w14:paraId="6171DF3B" w14:textId="77777777" w:rsidR="00814DB1" w:rsidRPr="00661952" w:rsidRDefault="007C79F9" w:rsidP="00334385">
      <w:pPr>
        <w:autoSpaceDE w:val="0"/>
        <w:autoSpaceDN w:val="0"/>
        <w:adjustRightInd w:val="0"/>
        <w:rPr>
          <w:rFonts w:ascii="Arial" w:hAnsi="Arial"/>
          <w:sz w:val="22"/>
          <w:lang w:val="fr-FR"/>
        </w:rPr>
      </w:pPr>
      <w:r w:rsidRPr="00661952">
        <w:rPr>
          <w:rFonts w:ascii="Arial" w:hAnsi="Arial"/>
          <w:sz w:val="22"/>
          <w:lang w:val="fr-FR"/>
        </w:rPr>
        <w:t xml:space="preserve">Une </w:t>
      </w:r>
      <w:r w:rsidR="00594AEA" w:rsidRPr="00661952">
        <w:rPr>
          <w:rFonts w:ascii="Arial" w:hAnsi="Arial"/>
          <w:b/>
          <w:sz w:val="22"/>
          <w:lang w:val="fr-FR"/>
        </w:rPr>
        <w:t>mission</w:t>
      </w:r>
      <w:r w:rsidR="003E7D9E" w:rsidRPr="00661952">
        <w:rPr>
          <w:rFonts w:ascii="Arial" w:hAnsi="Arial"/>
          <w:b/>
          <w:sz w:val="22"/>
          <w:lang w:val="fr-FR"/>
        </w:rPr>
        <w:t xml:space="preserve"> de prospection</w:t>
      </w:r>
      <w:r w:rsidR="0061390A" w:rsidRPr="00661952">
        <w:rPr>
          <w:rFonts w:ascii="Arial" w:hAnsi="Arial"/>
          <w:b/>
          <w:sz w:val="22"/>
          <w:lang w:val="fr-FR"/>
        </w:rPr>
        <w:t xml:space="preserve"> conduite par l’AFJCI</w:t>
      </w:r>
      <w:r w:rsidR="00076AA6" w:rsidRPr="00661952">
        <w:rPr>
          <w:rFonts w:ascii="Arial" w:hAnsi="Arial"/>
          <w:b/>
          <w:sz w:val="22"/>
          <w:lang w:val="fr-FR"/>
        </w:rPr>
        <w:t xml:space="preserve"> </w:t>
      </w:r>
      <w:r w:rsidR="00607FDD" w:rsidRPr="00661952">
        <w:rPr>
          <w:rFonts w:ascii="Arial" w:hAnsi="Arial"/>
          <w:sz w:val="22"/>
          <w:lang w:val="fr-FR"/>
        </w:rPr>
        <w:t>a eu lieu du 24 juin au 2 juillet 2012 à l’ouest (Man, Danane, Duekoue, Guiglo et Blolequin) et au nord-ouest</w:t>
      </w:r>
      <w:r w:rsidR="00076AA6" w:rsidRPr="00661952">
        <w:rPr>
          <w:rFonts w:ascii="Arial" w:hAnsi="Arial"/>
          <w:sz w:val="22"/>
          <w:lang w:val="fr-FR"/>
        </w:rPr>
        <w:t xml:space="preserve"> </w:t>
      </w:r>
      <w:r w:rsidR="00607FDD" w:rsidRPr="00661952">
        <w:rPr>
          <w:rFonts w:ascii="Arial" w:hAnsi="Arial"/>
          <w:sz w:val="22"/>
          <w:lang w:val="fr-FR"/>
        </w:rPr>
        <w:t>(Touba et Odienné)</w:t>
      </w:r>
      <w:r w:rsidR="0061390A" w:rsidRPr="00661952">
        <w:rPr>
          <w:rFonts w:ascii="Arial" w:hAnsi="Arial"/>
          <w:sz w:val="22"/>
          <w:lang w:val="fr-FR"/>
        </w:rPr>
        <w:t xml:space="preserve"> pour rencontrer les survivantes et les autorités de ces localités</w:t>
      </w:r>
      <w:r w:rsidR="00076AA6" w:rsidRPr="00661952">
        <w:rPr>
          <w:rFonts w:ascii="Arial" w:hAnsi="Arial"/>
          <w:sz w:val="22"/>
          <w:lang w:val="fr-FR"/>
        </w:rPr>
        <w:t xml:space="preserve">. </w:t>
      </w:r>
      <w:r w:rsidR="0061390A" w:rsidRPr="00661952">
        <w:rPr>
          <w:rFonts w:ascii="Arial" w:hAnsi="Arial"/>
          <w:sz w:val="22"/>
          <w:lang w:val="fr-FR"/>
        </w:rPr>
        <w:t>Des entretiens avec les femmes survivantes soutenues par l’ONG AFFLVG de Danane et un plaidoyer auprès des autorités compétentes ont été menés au cours de cette mission.</w:t>
      </w:r>
    </w:p>
    <w:p w14:paraId="688DC162" w14:textId="77777777" w:rsidR="002969A4" w:rsidRPr="00661952" w:rsidRDefault="002969A4" w:rsidP="00C05667">
      <w:pPr>
        <w:autoSpaceDE w:val="0"/>
        <w:autoSpaceDN w:val="0"/>
        <w:adjustRightInd w:val="0"/>
        <w:rPr>
          <w:rFonts w:ascii="Arial" w:hAnsi="Arial"/>
          <w:sz w:val="22"/>
          <w:lang w:val="fr-FR"/>
        </w:rPr>
      </w:pPr>
    </w:p>
    <w:p w14:paraId="2140BC79" w14:textId="4C0DDAEE" w:rsidR="00594AEA" w:rsidRPr="00661952" w:rsidRDefault="00594AEA" w:rsidP="00334385">
      <w:pPr>
        <w:autoSpaceDE w:val="0"/>
        <w:autoSpaceDN w:val="0"/>
        <w:adjustRightInd w:val="0"/>
        <w:rPr>
          <w:rFonts w:ascii="Arial" w:hAnsi="Arial"/>
          <w:sz w:val="22"/>
          <w:lang w:val="fr-FR"/>
        </w:rPr>
      </w:pPr>
      <w:r w:rsidRPr="00661952">
        <w:rPr>
          <w:rFonts w:ascii="Arial" w:hAnsi="Arial"/>
          <w:sz w:val="22"/>
          <w:lang w:val="fr-FR"/>
        </w:rPr>
        <w:t>Dans le cadre de</w:t>
      </w:r>
      <w:r w:rsidR="00076AA6" w:rsidRPr="00661952">
        <w:rPr>
          <w:rFonts w:ascii="Arial" w:hAnsi="Arial"/>
          <w:sz w:val="22"/>
          <w:lang w:val="fr-FR"/>
        </w:rPr>
        <w:t xml:space="preserve"> </w:t>
      </w:r>
      <w:r w:rsidRPr="00661952">
        <w:rPr>
          <w:rFonts w:ascii="Arial" w:hAnsi="Arial"/>
          <w:b/>
          <w:sz w:val="22"/>
          <w:lang w:val="fr-FR"/>
        </w:rPr>
        <w:t>la coordination des actions et des acteurs</w:t>
      </w:r>
      <w:r w:rsidRPr="00661952">
        <w:rPr>
          <w:rFonts w:ascii="Arial" w:hAnsi="Arial"/>
          <w:sz w:val="22"/>
          <w:lang w:val="fr-FR"/>
        </w:rPr>
        <w:t>, une vingtaine de réunion</w:t>
      </w:r>
      <w:r w:rsidR="00AA29A3">
        <w:rPr>
          <w:rFonts w:ascii="Arial" w:hAnsi="Arial"/>
          <w:sz w:val="22"/>
          <w:lang w:val="fr-FR"/>
        </w:rPr>
        <w:t>s</w:t>
      </w:r>
      <w:r w:rsidRPr="00661952">
        <w:rPr>
          <w:rFonts w:ascii="Arial" w:hAnsi="Arial"/>
          <w:sz w:val="22"/>
          <w:lang w:val="fr-FR"/>
        </w:rPr>
        <w:t xml:space="preserve"> de coordination ont été tenues pendant la période de mise en œuvre du projet : à raison d’une réunion par mois en moyenne. Ces rencontres voyaient la participation de l’ONU Femmes, des partenaires de mise en œuvre (IRC, WANEP-CI et AFJCI) et du représentant du MSFFE (CNVLFE)</w:t>
      </w:r>
      <w:r w:rsidR="0086102F" w:rsidRPr="00661952">
        <w:rPr>
          <w:rFonts w:ascii="Arial" w:hAnsi="Arial"/>
          <w:sz w:val="22"/>
          <w:lang w:val="fr-FR"/>
        </w:rPr>
        <w:t>. Elles</w:t>
      </w:r>
      <w:r w:rsidR="00076AA6" w:rsidRPr="00661952">
        <w:rPr>
          <w:rFonts w:ascii="Arial" w:hAnsi="Arial"/>
          <w:sz w:val="22"/>
          <w:lang w:val="fr-FR"/>
        </w:rPr>
        <w:t xml:space="preserve"> </w:t>
      </w:r>
      <w:r w:rsidR="0086102F" w:rsidRPr="00661952">
        <w:rPr>
          <w:rFonts w:ascii="Arial" w:hAnsi="Arial"/>
          <w:sz w:val="22"/>
          <w:lang w:val="fr-FR"/>
        </w:rPr>
        <w:t>portaient sur le niveau de</w:t>
      </w:r>
      <w:r w:rsidR="00076AA6" w:rsidRPr="00661952">
        <w:rPr>
          <w:rFonts w:ascii="Arial" w:hAnsi="Arial"/>
          <w:sz w:val="22"/>
          <w:lang w:val="fr-FR"/>
        </w:rPr>
        <w:t xml:space="preserve"> </w:t>
      </w:r>
      <w:r w:rsidR="0086102F" w:rsidRPr="00661952">
        <w:rPr>
          <w:rFonts w:ascii="Arial" w:hAnsi="Arial"/>
          <w:sz w:val="22"/>
          <w:lang w:val="fr-FR"/>
        </w:rPr>
        <w:t>progression des activités, les contraintes et les réponses pour améliorer le rendement des acteurs de mise en œuvre</w:t>
      </w:r>
      <w:r w:rsidR="00076AA6" w:rsidRPr="00661952">
        <w:rPr>
          <w:rFonts w:ascii="Arial" w:hAnsi="Arial"/>
          <w:sz w:val="22"/>
          <w:lang w:val="fr-FR"/>
        </w:rPr>
        <w:t xml:space="preserve">. </w:t>
      </w:r>
    </w:p>
    <w:p w14:paraId="4B8B28B3" w14:textId="77777777" w:rsidR="0086102F" w:rsidRPr="00661952" w:rsidRDefault="0086102F" w:rsidP="00C05667">
      <w:pPr>
        <w:autoSpaceDE w:val="0"/>
        <w:autoSpaceDN w:val="0"/>
        <w:adjustRightInd w:val="0"/>
        <w:rPr>
          <w:rFonts w:ascii="Arial" w:hAnsi="Arial"/>
          <w:sz w:val="22"/>
          <w:lang w:val="fr-FR"/>
        </w:rPr>
      </w:pPr>
    </w:p>
    <w:p w14:paraId="34A54474" w14:textId="4BA8ED20" w:rsidR="0016158F" w:rsidRPr="00661952" w:rsidRDefault="007C79F9" w:rsidP="00334385">
      <w:pPr>
        <w:autoSpaceDE w:val="0"/>
        <w:autoSpaceDN w:val="0"/>
        <w:adjustRightInd w:val="0"/>
        <w:rPr>
          <w:rFonts w:ascii="Arial" w:hAnsi="Arial"/>
          <w:sz w:val="22"/>
          <w:lang w:val="fr-FR"/>
        </w:rPr>
      </w:pPr>
      <w:r w:rsidRPr="00661952">
        <w:rPr>
          <w:rFonts w:ascii="Arial" w:hAnsi="Arial"/>
          <w:b/>
          <w:sz w:val="22"/>
          <w:lang w:val="fr-FR"/>
        </w:rPr>
        <w:t xml:space="preserve">Des missions conjointes de </w:t>
      </w:r>
      <w:r w:rsidR="0016158F" w:rsidRPr="00661952">
        <w:rPr>
          <w:rFonts w:ascii="Arial" w:hAnsi="Arial"/>
          <w:b/>
          <w:sz w:val="22"/>
          <w:lang w:val="fr-FR"/>
        </w:rPr>
        <w:t xml:space="preserve">lancement et de </w:t>
      </w:r>
      <w:r w:rsidRPr="00661952">
        <w:rPr>
          <w:rFonts w:ascii="Arial" w:hAnsi="Arial"/>
          <w:b/>
          <w:sz w:val="22"/>
          <w:lang w:val="fr-FR"/>
        </w:rPr>
        <w:t xml:space="preserve">suivi </w:t>
      </w:r>
      <w:r w:rsidR="0016158F" w:rsidRPr="00661952">
        <w:rPr>
          <w:rFonts w:ascii="Arial" w:hAnsi="Arial"/>
          <w:b/>
          <w:sz w:val="22"/>
          <w:lang w:val="fr-FR"/>
        </w:rPr>
        <w:t xml:space="preserve">du projet </w:t>
      </w:r>
      <w:r w:rsidRPr="00661952">
        <w:rPr>
          <w:rFonts w:ascii="Arial" w:hAnsi="Arial"/>
          <w:sz w:val="22"/>
          <w:lang w:val="fr-FR"/>
        </w:rPr>
        <w:t>ont été organisées</w:t>
      </w:r>
      <w:r w:rsidR="00DD633D" w:rsidRPr="00661952">
        <w:rPr>
          <w:rFonts w:ascii="Arial" w:hAnsi="Arial"/>
          <w:sz w:val="22"/>
          <w:lang w:val="fr-FR"/>
        </w:rPr>
        <w:t xml:space="preserve"> à Abidjan </w:t>
      </w:r>
      <w:r w:rsidR="00A53EB8" w:rsidRPr="00661952">
        <w:rPr>
          <w:rFonts w:ascii="Arial" w:hAnsi="Arial"/>
          <w:sz w:val="22"/>
          <w:lang w:val="fr-FR"/>
        </w:rPr>
        <w:t xml:space="preserve">(Abobo et Yopougon) </w:t>
      </w:r>
      <w:r w:rsidR="00DD633D" w:rsidRPr="00661952">
        <w:rPr>
          <w:rFonts w:ascii="Arial" w:hAnsi="Arial"/>
          <w:sz w:val="22"/>
          <w:lang w:val="fr-FR"/>
        </w:rPr>
        <w:t>et dans la zone ouest du pays</w:t>
      </w:r>
      <w:r w:rsidRPr="00661952">
        <w:rPr>
          <w:rFonts w:ascii="Arial" w:hAnsi="Arial"/>
          <w:sz w:val="22"/>
          <w:lang w:val="fr-FR"/>
        </w:rPr>
        <w:t xml:space="preserve"> concernées par le projet à savoir Danan</w:t>
      </w:r>
      <w:r w:rsidR="00A53EB8" w:rsidRPr="00661952">
        <w:rPr>
          <w:rFonts w:ascii="Arial" w:hAnsi="Arial"/>
          <w:sz w:val="22"/>
          <w:lang w:val="fr-FR"/>
        </w:rPr>
        <w:t>é</w:t>
      </w:r>
      <w:r w:rsidRPr="00661952">
        <w:rPr>
          <w:rFonts w:ascii="Arial" w:hAnsi="Arial"/>
          <w:sz w:val="22"/>
          <w:lang w:val="fr-FR"/>
        </w:rPr>
        <w:t>, Man</w:t>
      </w:r>
      <w:r w:rsidR="00A53EB8" w:rsidRPr="00661952">
        <w:rPr>
          <w:rFonts w:ascii="Arial" w:hAnsi="Arial"/>
          <w:sz w:val="22"/>
          <w:lang w:val="fr-FR"/>
        </w:rPr>
        <w:t xml:space="preserve"> et</w:t>
      </w:r>
      <w:r w:rsidRPr="00661952">
        <w:rPr>
          <w:rFonts w:ascii="Arial" w:hAnsi="Arial"/>
          <w:sz w:val="22"/>
          <w:lang w:val="fr-FR"/>
        </w:rPr>
        <w:t xml:space="preserve"> </w:t>
      </w:r>
      <w:r w:rsidR="00A53EB8" w:rsidRPr="00661952">
        <w:rPr>
          <w:rFonts w:ascii="Arial" w:hAnsi="Arial"/>
          <w:sz w:val="22"/>
          <w:lang w:val="fr-FR"/>
        </w:rPr>
        <w:t>DUEKOUE</w:t>
      </w:r>
      <w:r w:rsidR="00DD633D" w:rsidRPr="00661952">
        <w:rPr>
          <w:rFonts w:ascii="Arial" w:hAnsi="Arial"/>
          <w:sz w:val="22"/>
          <w:lang w:val="fr-FR"/>
        </w:rPr>
        <w:t xml:space="preserve">. </w:t>
      </w:r>
      <w:r w:rsidR="0061390A" w:rsidRPr="00661952">
        <w:rPr>
          <w:rFonts w:ascii="Arial" w:hAnsi="Arial"/>
          <w:sz w:val="22"/>
          <w:lang w:val="fr-FR"/>
        </w:rPr>
        <w:t xml:space="preserve">Le </w:t>
      </w:r>
      <w:r w:rsidR="0016158F" w:rsidRPr="00661952">
        <w:rPr>
          <w:rFonts w:ascii="Arial" w:hAnsi="Arial"/>
          <w:b/>
          <w:sz w:val="22"/>
          <w:lang w:val="fr-FR"/>
        </w:rPr>
        <w:t>lancement officiel du projet</w:t>
      </w:r>
      <w:r w:rsidR="0016158F" w:rsidRPr="00661952">
        <w:rPr>
          <w:rFonts w:ascii="Arial" w:hAnsi="Arial"/>
          <w:sz w:val="22"/>
          <w:lang w:val="fr-FR"/>
        </w:rPr>
        <w:t xml:space="preserve"> </w:t>
      </w:r>
      <w:r w:rsidR="0061390A" w:rsidRPr="00661952">
        <w:rPr>
          <w:rFonts w:ascii="Arial" w:hAnsi="Arial"/>
          <w:sz w:val="22"/>
          <w:lang w:val="fr-FR"/>
        </w:rPr>
        <w:t>a eu lieu le 7</w:t>
      </w:r>
      <w:r w:rsidR="0016158F" w:rsidRPr="00661952">
        <w:rPr>
          <w:rFonts w:ascii="Arial" w:hAnsi="Arial"/>
          <w:sz w:val="22"/>
          <w:lang w:val="fr-FR"/>
        </w:rPr>
        <w:t xml:space="preserve"> septembre 2012 à Man à l’Ouest de la Côte d’Ivoire en présence de la Directrice de l’Egalité et de la Promotion du Genre représentant la Ministre de la Solidarité de la Famille de la Femme et de l’Enfant, la Chargée de programme d’ONU Femmes représentant la Directrice-pays d’ONU Femmes, des autorités administratives et politiques, la chefferie traditionnelle et les représentants des organisations féminines et des jeunes de la société civile et des communautés du District des Montagnes. Ce sont plus de trois cent personnes qui ont assisté à cette cérémonie couverte par les médias nationaux et les radios de proximité</w:t>
      </w:r>
      <w:r w:rsidR="002A517E">
        <w:rPr>
          <w:rFonts w:ascii="Arial" w:hAnsi="Arial"/>
          <w:sz w:val="22"/>
          <w:lang w:val="fr-FR"/>
        </w:rPr>
        <w:t>.</w:t>
      </w:r>
    </w:p>
    <w:p w14:paraId="433FDF6C" w14:textId="77777777" w:rsidR="0016158F" w:rsidRPr="00661952" w:rsidRDefault="00FE3494" w:rsidP="00C05667">
      <w:pPr>
        <w:autoSpaceDE w:val="0"/>
        <w:autoSpaceDN w:val="0"/>
        <w:adjustRightInd w:val="0"/>
        <w:rPr>
          <w:rFonts w:ascii="Arial" w:hAnsi="Arial"/>
          <w:sz w:val="22"/>
          <w:lang w:val="fr-FR"/>
        </w:rPr>
      </w:pPr>
      <w:r w:rsidRPr="00661952">
        <w:rPr>
          <w:rFonts w:ascii="Arial" w:hAnsi="Arial"/>
          <w:sz w:val="22"/>
          <w:lang w:val="fr-FR"/>
        </w:rPr>
        <w:t xml:space="preserve"> </w:t>
      </w:r>
    </w:p>
    <w:tbl>
      <w:tblPr>
        <w:tblStyle w:val="Grille"/>
        <w:tblpPr w:leftFromText="180" w:rightFromText="180" w:vertAnchor="text" w:tblpXSpec="right" w:tblpY="1"/>
        <w:tblOverlap w:val="never"/>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096"/>
      </w:tblGrid>
      <w:tr w:rsidR="001C6321" w:rsidRPr="00A935F5" w14:paraId="17AFDE1D" w14:textId="77777777" w:rsidTr="001C6321">
        <w:trPr>
          <w:trHeight w:val="2963"/>
          <w:jc w:val="right"/>
        </w:trPr>
        <w:tc>
          <w:tcPr>
            <w:tcW w:w="3960" w:type="dxa"/>
          </w:tcPr>
          <w:p w14:paraId="046AFE71" w14:textId="77777777" w:rsidR="001C6321" w:rsidRPr="00661952" w:rsidRDefault="001C6321" w:rsidP="001C6321">
            <w:pPr>
              <w:autoSpaceDE w:val="0"/>
              <w:autoSpaceDN w:val="0"/>
              <w:adjustRightInd w:val="0"/>
              <w:rPr>
                <w:rFonts w:ascii="Arial" w:hAnsi="Arial"/>
                <w:lang w:val="fr-FR"/>
              </w:rPr>
            </w:pPr>
            <w:r w:rsidRPr="00661952">
              <w:rPr>
                <w:rFonts w:ascii="Arial" w:hAnsi="Arial"/>
                <w:noProof/>
                <w:lang w:val="fr-FR"/>
              </w:rPr>
              <w:drawing>
                <wp:anchor distT="0" distB="0" distL="114300" distR="114300" simplePos="0" relativeHeight="251662336" behindDoc="0" locked="0" layoutInCell="1" allowOverlap="1" wp14:anchorId="3F0857B6" wp14:editId="3E19AA8C">
                  <wp:simplePos x="0" y="0"/>
                  <wp:positionH relativeFrom="column">
                    <wp:posOffset>-4694978</wp:posOffset>
                  </wp:positionH>
                  <wp:positionV relativeFrom="paragraph">
                    <wp:posOffset>-4894792</wp:posOffset>
                  </wp:positionV>
                  <wp:extent cx="2430145" cy="1837267"/>
                  <wp:effectExtent l="25400" t="0" r="8255" b="0"/>
                  <wp:wrapTight wrapText="bothSides">
                    <wp:wrapPolygon edited="0">
                      <wp:start x="-226" y="0"/>
                      <wp:lineTo x="-226" y="21241"/>
                      <wp:lineTo x="21673" y="21241"/>
                      <wp:lineTo x="21673" y="0"/>
                      <wp:lineTo x="-226"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430145" cy="1833880"/>
                          </a:xfrm>
                          <a:prstGeom prst="rect">
                            <a:avLst/>
                          </a:prstGeom>
                          <a:noFill/>
                          <a:ln w="9525">
                            <a:noFill/>
                            <a:miter lim="800000"/>
                            <a:headEnd/>
                            <a:tailEnd/>
                          </a:ln>
                        </pic:spPr>
                      </pic:pic>
                    </a:graphicData>
                  </a:graphic>
                </wp:anchor>
              </w:drawing>
            </w:r>
            <w:r w:rsidRPr="00661952">
              <w:rPr>
                <w:rFonts w:ascii="Arial" w:hAnsi="Arial"/>
                <w:i/>
                <w:sz w:val="18"/>
                <w:lang w:val="fr-FR"/>
              </w:rPr>
              <w:t xml:space="preserve">Devant une case de la paix </w:t>
            </w:r>
          </w:p>
        </w:tc>
      </w:tr>
    </w:tbl>
    <w:p w14:paraId="50E8C6B1" w14:textId="77777777" w:rsidR="003E7D9E" w:rsidRPr="00661952" w:rsidRDefault="00A53EB8" w:rsidP="00C05667">
      <w:pPr>
        <w:autoSpaceDE w:val="0"/>
        <w:autoSpaceDN w:val="0"/>
        <w:adjustRightInd w:val="0"/>
        <w:rPr>
          <w:rFonts w:ascii="Arial" w:hAnsi="Arial"/>
          <w:sz w:val="22"/>
          <w:lang w:val="fr-FR"/>
        </w:rPr>
      </w:pPr>
      <w:r w:rsidRPr="00661952">
        <w:rPr>
          <w:rFonts w:ascii="Arial" w:hAnsi="Arial"/>
          <w:sz w:val="22"/>
          <w:lang w:val="fr-FR"/>
        </w:rPr>
        <w:t xml:space="preserve">Une </w:t>
      </w:r>
      <w:r w:rsidR="0016158F" w:rsidRPr="00661952">
        <w:rPr>
          <w:rFonts w:ascii="Arial" w:hAnsi="Arial"/>
          <w:sz w:val="22"/>
          <w:lang w:val="fr-FR"/>
        </w:rPr>
        <w:t xml:space="preserve">année après en </w:t>
      </w:r>
      <w:r w:rsidRPr="00661952">
        <w:rPr>
          <w:rFonts w:ascii="Arial" w:hAnsi="Arial"/>
          <w:sz w:val="22"/>
          <w:lang w:val="fr-FR"/>
        </w:rPr>
        <w:t>septembre 2013</w:t>
      </w:r>
      <w:r w:rsidR="0016158F" w:rsidRPr="00661952">
        <w:rPr>
          <w:rFonts w:ascii="Arial" w:hAnsi="Arial"/>
          <w:sz w:val="22"/>
          <w:lang w:val="fr-FR"/>
        </w:rPr>
        <w:t>, une des missions de suivi du projet a été conduite</w:t>
      </w:r>
      <w:r w:rsidRPr="00661952">
        <w:rPr>
          <w:rFonts w:ascii="Arial" w:hAnsi="Arial"/>
          <w:sz w:val="22"/>
          <w:lang w:val="fr-FR"/>
        </w:rPr>
        <w:t xml:space="preserve"> par la nouvelle Représentante d’ONU Femmes et a vu la participation du Coordonnateur Résident du Système des nations Unies, </w:t>
      </w:r>
      <w:r w:rsidR="00AE5233" w:rsidRPr="00661952">
        <w:rPr>
          <w:rFonts w:ascii="Arial" w:hAnsi="Arial"/>
          <w:sz w:val="22"/>
          <w:lang w:val="fr-FR"/>
        </w:rPr>
        <w:t>trois</w:t>
      </w:r>
      <w:r w:rsidR="00076AA6" w:rsidRPr="00661952">
        <w:rPr>
          <w:rFonts w:ascii="Arial" w:hAnsi="Arial"/>
          <w:sz w:val="22"/>
          <w:lang w:val="fr-FR"/>
        </w:rPr>
        <w:t xml:space="preserve"> </w:t>
      </w:r>
      <w:r w:rsidRPr="00661952">
        <w:rPr>
          <w:rFonts w:ascii="Arial" w:hAnsi="Arial"/>
          <w:sz w:val="22"/>
          <w:lang w:val="fr-FR"/>
        </w:rPr>
        <w:t xml:space="preserve">cadres des Ministères techniques (Ministère de la solidarité, de la famille, de la femme et de l’enfant ; le Ministere de l’emploi et de la formation professionnelle et le Ministère de la Justice) ; les représentants des partenaires de mise en œuvre et d’autres partenaires œuvrant dans les zones concernées par le projet. Lors de ces missions, des rencontres sont organisées avec les bénéficiaires, les communautés, l’administration locale et les partenaires sur le terrain ce qui </w:t>
      </w:r>
      <w:r w:rsidR="00C67475" w:rsidRPr="00661952">
        <w:rPr>
          <w:rFonts w:ascii="Arial" w:hAnsi="Arial"/>
          <w:sz w:val="22"/>
          <w:lang w:val="fr-FR"/>
        </w:rPr>
        <w:t xml:space="preserve">a </w:t>
      </w:r>
      <w:r w:rsidRPr="00661952">
        <w:rPr>
          <w:rFonts w:ascii="Arial" w:hAnsi="Arial"/>
          <w:sz w:val="22"/>
          <w:lang w:val="fr-FR"/>
        </w:rPr>
        <w:t xml:space="preserve">permis de corriger certaines insuffisances du projet (lors de l’identification des bénéficiaires). </w:t>
      </w:r>
    </w:p>
    <w:p w14:paraId="0D1B4B12" w14:textId="77777777" w:rsidR="00594AEA" w:rsidRPr="00661952" w:rsidRDefault="00594AEA" w:rsidP="00C05667">
      <w:pPr>
        <w:autoSpaceDE w:val="0"/>
        <w:autoSpaceDN w:val="0"/>
        <w:adjustRightInd w:val="0"/>
        <w:rPr>
          <w:rFonts w:ascii="Arial" w:hAnsi="Arial"/>
          <w:sz w:val="22"/>
          <w:lang w:val="fr-FR"/>
        </w:rPr>
      </w:pPr>
    </w:p>
    <w:p w14:paraId="6B1BB20D" w14:textId="77777777" w:rsidR="00EA4AC2" w:rsidRPr="00661952" w:rsidRDefault="006A25D3" w:rsidP="00334385">
      <w:pPr>
        <w:autoSpaceDE w:val="0"/>
        <w:autoSpaceDN w:val="0"/>
        <w:adjustRightInd w:val="0"/>
        <w:rPr>
          <w:rFonts w:ascii="Arial" w:hAnsi="Arial"/>
          <w:sz w:val="22"/>
          <w:lang w:val="fr-FR"/>
        </w:rPr>
      </w:pPr>
      <w:r w:rsidRPr="00661952">
        <w:rPr>
          <w:rFonts w:ascii="Arial" w:hAnsi="Arial"/>
          <w:b/>
          <w:sz w:val="22"/>
          <w:lang w:val="fr-FR"/>
        </w:rPr>
        <w:t xml:space="preserve">Deux </w:t>
      </w:r>
      <w:r w:rsidR="00334385" w:rsidRPr="00661952">
        <w:rPr>
          <w:rFonts w:ascii="Arial" w:hAnsi="Arial"/>
          <w:b/>
          <w:sz w:val="22"/>
          <w:lang w:val="fr-FR"/>
        </w:rPr>
        <w:t>m</w:t>
      </w:r>
      <w:r w:rsidRPr="00661952">
        <w:rPr>
          <w:rFonts w:ascii="Arial" w:hAnsi="Arial"/>
          <w:b/>
          <w:sz w:val="22"/>
          <w:lang w:val="fr-FR"/>
        </w:rPr>
        <w:t xml:space="preserve">issions </w:t>
      </w:r>
      <w:r w:rsidR="00143EBA" w:rsidRPr="00661952">
        <w:rPr>
          <w:rFonts w:ascii="Arial" w:hAnsi="Arial"/>
          <w:b/>
          <w:sz w:val="22"/>
          <w:lang w:val="fr-FR"/>
        </w:rPr>
        <w:t>de partage d’expérience</w:t>
      </w:r>
      <w:r w:rsidR="007A7E7C" w:rsidRPr="00661952">
        <w:rPr>
          <w:rFonts w:ascii="Arial" w:hAnsi="Arial"/>
          <w:b/>
          <w:sz w:val="22"/>
          <w:lang w:val="fr-FR"/>
        </w:rPr>
        <w:t xml:space="preserve"> planifiées</w:t>
      </w:r>
      <w:r w:rsidRPr="00661952">
        <w:rPr>
          <w:rFonts w:ascii="Arial" w:hAnsi="Arial"/>
          <w:b/>
          <w:sz w:val="22"/>
          <w:lang w:val="fr-FR"/>
        </w:rPr>
        <w:t xml:space="preserve"> ont été combinées,</w:t>
      </w:r>
      <w:r w:rsidRPr="00661952">
        <w:rPr>
          <w:rFonts w:ascii="Arial" w:hAnsi="Arial"/>
          <w:sz w:val="22"/>
          <w:lang w:val="fr-FR"/>
        </w:rPr>
        <w:t xml:space="preserve"> en vue de faire bénéficier à une équipe </w:t>
      </w:r>
      <w:r w:rsidR="00870372" w:rsidRPr="00661952">
        <w:rPr>
          <w:rFonts w:ascii="Arial" w:hAnsi="Arial"/>
          <w:sz w:val="22"/>
          <w:lang w:val="fr-FR"/>
        </w:rPr>
        <w:t>pluridisciplinaire</w:t>
      </w:r>
      <w:r w:rsidRPr="00661952">
        <w:rPr>
          <w:rFonts w:ascii="Arial" w:hAnsi="Arial"/>
          <w:sz w:val="22"/>
          <w:lang w:val="fr-FR"/>
        </w:rPr>
        <w:t xml:space="preserve"> des expériences réussies pouvant les rassurer et les inciter à concevoir une réponse multisectorielle pour le cas de la cote d’Ivoire. Ainsi, au lieu</w:t>
      </w:r>
      <w:r w:rsidR="00133AC2" w:rsidRPr="00661952">
        <w:rPr>
          <w:rFonts w:ascii="Arial" w:hAnsi="Arial"/>
          <w:sz w:val="22"/>
          <w:lang w:val="fr-FR"/>
        </w:rPr>
        <w:t xml:space="preserve"> de soutenir une mission pour</w:t>
      </w:r>
      <w:r w:rsidR="00076AA6" w:rsidRPr="00661952">
        <w:rPr>
          <w:rFonts w:ascii="Arial" w:hAnsi="Arial"/>
          <w:sz w:val="22"/>
          <w:lang w:val="fr-FR"/>
        </w:rPr>
        <w:t xml:space="preserve"> </w:t>
      </w:r>
      <w:r w:rsidRPr="00661952">
        <w:rPr>
          <w:rFonts w:ascii="Arial" w:hAnsi="Arial"/>
          <w:sz w:val="22"/>
          <w:lang w:val="fr-FR"/>
        </w:rPr>
        <w:t xml:space="preserve">certains partenaires pour </w:t>
      </w:r>
      <w:r w:rsidR="00133AC2" w:rsidRPr="00661952">
        <w:rPr>
          <w:rFonts w:ascii="Arial" w:hAnsi="Arial"/>
          <w:sz w:val="22"/>
          <w:lang w:val="fr-FR"/>
        </w:rPr>
        <w:t xml:space="preserve">le </w:t>
      </w:r>
      <w:r w:rsidRPr="00661952">
        <w:rPr>
          <w:rFonts w:ascii="Arial" w:hAnsi="Arial"/>
          <w:sz w:val="22"/>
          <w:lang w:val="fr-FR"/>
        </w:rPr>
        <w:t xml:space="preserve">Libéria (initialement ciblée) et </w:t>
      </w:r>
      <w:r w:rsidRPr="00661952">
        <w:rPr>
          <w:rFonts w:ascii="Arial" w:hAnsi="Arial"/>
          <w:sz w:val="22"/>
          <w:lang w:val="fr-FR"/>
        </w:rPr>
        <w:lastRenderedPageBreak/>
        <w:t xml:space="preserve">une </w:t>
      </w:r>
      <w:r w:rsidR="00594AEA" w:rsidRPr="00661952">
        <w:rPr>
          <w:rFonts w:ascii="Arial" w:hAnsi="Arial"/>
          <w:sz w:val="22"/>
          <w:lang w:val="fr-FR"/>
        </w:rPr>
        <w:t xml:space="preserve">pour les autres partenaires pour un autre pays, les partenaires ont tous </w:t>
      </w:r>
      <w:r w:rsidR="00FD151E" w:rsidRPr="00661952">
        <w:rPr>
          <w:rFonts w:ascii="Arial" w:hAnsi="Arial"/>
          <w:sz w:val="22"/>
          <w:lang w:val="fr-FR"/>
        </w:rPr>
        <w:t>émis</w:t>
      </w:r>
      <w:r w:rsidR="00594AEA" w:rsidRPr="00661952">
        <w:rPr>
          <w:rFonts w:ascii="Arial" w:hAnsi="Arial"/>
          <w:sz w:val="22"/>
          <w:lang w:val="fr-FR"/>
        </w:rPr>
        <w:t xml:space="preserve"> le souhait d’aller ensemble au Rwanda</w:t>
      </w:r>
      <w:r w:rsidR="00076AA6" w:rsidRPr="00661952">
        <w:rPr>
          <w:rFonts w:ascii="Arial" w:hAnsi="Arial"/>
          <w:sz w:val="22"/>
          <w:lang w:val="fr-FR"/>
        </w:rPr>
        <w:t xml:space="preserve">. </w:t>
      </w:r>
      <w:r w:rsidR="00143EBA" w:rsidRPr="00661952">
        <w:rPr>
          <w:rFonts w:ascii="Arial" w:hAnsi="Arial"/>
          <w:sz w:val="22"/>
          <w:lang w:val="fr-FR"/>
        </w:rPr>
        <w:t>Cette mission conduite par le MSFFE en novembre 2013</w:t>
      </w:r>
      <w:r w:rsidR="00D53095" w:rsidRPr="00661952">
        <w:rPr>
          <w:rFonts w:ascii="Arial" w:hAnsi="Arial"/>
          <w:sz w:val="22"/>
          <w:lang w:val="fr-FR"/>
        </w:rPr>
        <w:t xml:space="preserve"> </w:t>
      </w:r>
      <w:r w:rsidR="00143EBA" w:rsidRPr="00661952">
        <w:rPr>
          <w:rFonts w:ascii="Arial" w:hAnsi="Arial"/>
          <w:sz w:val="22"/>
          <w:lang w:val="fr-FR"/>
        </w:rPr>
        <w:t>a vu la participation du PNUD</w:t>
      </w:r>
      <w:r w:rsidR="00076AA6" w:rsidRPr="00661952">
        <w:rPr>
          <w:rFonts w:ascii="Arial" w:hAnsi="Arial"/>
          <w:sz w:val="22"/>
          <w:lang w:val="fr-FR"/>
        </w:rPr>
        <w:t xml:space="preserve">, </w:t>
      </w:r>
      <w:r w:rsidR="00143EBA" w:rsidRPr="00661952">
        <w:rPr>
          <w:rFonts w:ascii="Arial" w:hAnsi="Arial"/>
          <w:sz w:val="22"/>
          <w:lang w:val="fr-FR"/>
        </w:rPr>
        <w:t>des partenaires de mise en œuvre du projet et les ministères techniques impliqués. Elle a permis de noter plusieurs stratégies pour une meilleure protection des droits de la femme : i) le sens de la redevabilité des autorités rwandaises envers leurs populations, ii) la population est au centre de toutes les politiques et stratégies développement, iii) le partenariat étroit existe entre le secteur public et le secteur privé, iv) l’ esprit de solidarité nationale est très développé chez les rwandais, v) La domestication des différentes conventions et traités</w:t>
      </w:r>
      <w:r w:rsidR="00076AA6" w:rsidRPr="00661952">
        <w:rPr>
          <w:rFonts w:ascii="Arial" w:hAnsi="Arial"/>
          <w:sz w:val="22"/>
          <w:lang w:val="fr-FR"/>
        </w:rPr>
        <w:t xml:space="preserve"> </w:t>
      </w:r>
      <w:r w:rsidR="00143EBA" w:rsidRPr="00661952">
        <w:rPr>
          <w:rFonts w:ascii="Arial" w:hAnsi="Arial"/>
          <w:sz w:val="22"/>
          <w:lang w:val="fr-FR"/>
        </w:rPr>
        <w:t xml:space="preserve">ratifiés par le pays (Convention des nations Unies relatives aux droits des enfants, CEDEF, protocole de Maputo …) et l’adoption et l’application de nombreuses lois sensibles au genre. </w:t>
      </w:r>
    </w:p>
    <w:p w14:paraId="208A85A0" w14:textId="77777777" w:rsidR="00B161D0" w:rsidRPr="00661952" w:rsidRDefault="00B161D0" w:rsidP="00C05667">
      <w:pPr>
        <w:rPr>
          <w:rFonts w:ascii="Arial" w:hAnsi="Arial"/>
          <w:sz w:val="22"/>
          <w:lang w:val="fr-FR"/>
        </w:rPr>
      </w:pPr>
    </w:p>
    <w:p w14:paraId="7D3509FD" w14:textId="77777777" w:rsidR="00CE192D" w:rsidRPr="00661952" w:rsidRDefault="00CE192D" w:rsidP="00E678AE">
      <w:pPr>
        <w:rPr>
          <w:rFonts w:ascii="Arial" w:hAnsi="Arial"/>
          <w:b/>
          <w:i/>
          <w:sz w:val="22"/>
          <w:lang w:val="fr-FR"/>
        </w:rPr>
      </w:pPr>
      <w:r w:rsidRPr="00661952">
        <w:rPr>
          <w:rFonts w:ascii="Arial" w:hAnsi="Arial"/>
          <w:b/>
          <w:i/>
          <w:sz w:val="22"/>
          <w:lang w:val="fr-FR"/>
        </w:rPr>
        <w:t xml:space="preserve">Résultat 2 : Les Victimes des Violences Sexuelles et les autres membres de la communauté s’approprient des informations, réseaux et mécanismes leur permettant de bénéficier pleinement de leurs droits et des services offerts par le PRDF </w:t>
      </w:r>
    </w:p>
    <w:p w14:paraId="76CD17F5" w14:textId="77777777" w:rsidR="00CE192D" w:rsidRPr="00661952" w:rsidRDefault="00CE192D" w:rsidP="00E678AE">
      <w:pPr>
        <w:rPr>
          <w:rFonts w:ascii="Arial" w:hAnsi="Arial"/>
          <w:sz w:val="22"/>
          <w:szCs w:val="26"/>
          <w:lang w:val="fr-FR"/>
        </w:rPr>
      </w:pPr>
      <w:r w:rsidRPr="00661952">
        <w:rPr>
          <w:rFonts w:ascii="Arial" w:hAnsi="Arial"/>
          <w:sz w:val="22"/>
          <w:szCs w:val="26"/>
          <w:lang w:val="fr-FR"/>
        </w:rPr>
        <w:t xml:space="preserve"> </w:t>
      </w:r>
    </w:p>
    <w:p w14:paraId="351D0552" w14:textId="77777777" w:rsidR="0016158F" w:rsidRPr="00661952" w:rsidRDefault="0024252A" w:rsidP="00E678AE">
      <w:pPr>
        <w:rPr>
          <w:rFonts w:ascii="Arial" w:hAnsi="Arial"/>
          <w:sz w:val="22"/>
          <w:lang w:val="fr-FR"/>
        </w:rPr>
      </w:pPr>
      <w:r w:rsidRPr="00661952">
        <w:rPr>
          <w:rFonts w:ascii="Arial" w:hAnsi="Arial"/>
          <w:sz w:val="22"/>
          <w:lang w:val="fr-FR"/>
        </w:rPr>
        <w:t xml:space="preserve">Pour </w:t>
      </w:r>
      <w:r w:rsidR="007A7E7C" w:rsidRPr="00661952">
        <w:rPr>
          <w:rFonts w:ascii="Arial" w:hAnsi="Arial"/>
          <w:sz w:val="22"/>
          <w:lang w:val="fr-FR"/>
        </w:rPr>
        <w:t xml:space="preserve">atteindre </w:t>
      </w:r>
      <w:r w:rsidRPr="00661952">
        <w:rPr>
          <w:rFonts w:ascii="Arial" w:hAnsi="Arial"/>
          <w:sz w:val="22"/>
          <w:lang w:val="fr-FR"/>
        </w:rPr>
        <w:t>ce résultat, cinq activités ont été planifiées</w:t>
      </w:r>
      <w:r w:rsidR="00BE5D29" w:rsidRPr="00661952">
        <w:rPr>
          <w:rFonts w:ascii="Arial" w:hAnsi="Arial"/>
          <w:sz w:val="22"/>
          <w:lang w:val="fr-FR"/>
        </w:rPr>
        <w:t> : o</w:t>
      </w:r>
      <w:r w:rsidRPr="00661952">
        <w:rPr>
          <w:rFonts w:ascii="Arial" w:hAnsi="Arial"/>
          <w:sz w:val="22"/>
          <w:lang w:val="fr-FR"/>
        </w:rPr>
        <w:t>rganiser un atelier d’élaboration des messages et d</w:t>
      </w:r>
      <w:r w:rsidR="0070209F" w:rsidRPr="00661952">
        <w:rPr>
          <w:rFonts w:ascii="Arial" w:hAnsi="Arial"/>
          <w:sz w:val="22"/>
          <w:lang w:val="fr-FR"/>
        </w:rPr>
        <w:t>e supports de communication</w:t>
      </w:r>
      <w:r w:rsidR="00BE5D29" w:rsidRPr="00661952">
        <w:rPr>
          <w:rFonts w:ascii="Arial" w:hAnsi="Arial"/>
          <w:sz w:val="22"/>
          <w:lang w:val="fr-FR"/>
        </w:rPr>
        <w:t> ; o</w:t>
      </w:r>
      <w:r w:rsidRPr="00661952">
        <w:rPr>
          <w:rFonts w:ascii="Arial" w:hAnsi="Arial"/>
          <w:sz w:val="22"/>
          <w:lang w:val="fr-FR"/>
        </w:rPr>
        <w:t>rganiser des campagnes de communication</w:t>
      </w:r>
      <w:r w:rsidR="0070209F" w:rsidRPr="00661952">
        <w:rPr>
          <w:rFonts w:ascii="Arial" w:hAnsi="Arial"/>
          <w:sz w:val="22"/>
          <w:lang w:val="fr-FR"/>
        </w:rPr>
        <w:t xml:space="preserve"> de masse et de proximité</w:t>
      </w:r>
      <w:r w:rsidR="00BE5D29" w:rsidRPr="00661952">
        <w:rPr>
          <w:rFonts w:ascii="Arial" w:hAnsi="Arial"/>
          <w:sz w:val="22"/>
          <w:lang w:val="fr-FR"/>
        </w:rPr>
        <w:t> ; p</w:t>
      </w:r>
      <w:r w:rsidR="0070209F" w:rsidRPr="00661952">
        <w:rPr>
          <w:rFonts w:ascii="Arial" w:hAnsi="Arial"/>
          <w:sz w:val="22"/>
          <w:lang w:val="fr-FR"/>
        </w:rPr>
        <w:t>roduire des newsletters</w:t>
      </w:r>
      <w:r w:rsidR="00BE5D29" w:rsidRPr="00661952">
        <w:rPr>
          <w:rFonts w:ascii="Arial" w:hAnsi="Arial"/>
          <w:sz w:val="22"/>
          <w:lang w:val="fr-FR"/>
        </w:rPr>
        <w:t> ; p</w:t>
      </w:r>
      <w:r w:rsidRPr="00661952">
        <w:rPr>
          <w:rFonts w:ascii="Arial" w:hAnsi="Arial"/>
          <w:sz w:val="22"/>
          <w:lang w:val="fr-FR"/>
        </w:rPr>
        <w:t>roduire des supports de communication</w:t>
      </w:r>
      <w:r w:rsidR="00BE5D29" w:rsidRPr="00661952">
        <w:rPr>
          <w:rFonts w:ascii="Arial" w:hAnsi="Arial"/>
          <w:sz w:val="22"/>
          <w:lang w:val="fr-FR"/>
        </w:rPr>
        <w:t> ; et réaliser un film documentaire</w:t>
      </w:r>
      <w:r w:rsidR="00B161D0" w:rsidRPr="00661952">
        <w:rPr>
          <w:rFonts w:ascii="Arial" w:hAnsi="Arial"/>
          <w:sz w:val="22"/>
          <w:lang w:val="fr-FR"/>
        </w:rPr>
        <w:t xml:space="preserve">. </w:t>
      </w:r>
    </w:p>
    <w:p w14:paraId="3561E33F" w14:textId="77777777" w:rsidR="0016158F" w:rsidRPr="00661952" w:rsidRDefault="0016158F" w:rsidP="00E678AE">
      <w:pPr>
        <w:rPr>
          <w:rFonts w:ascii="Arial" w:hAnsi="Arial"/>
          <w:sz w:val="22"/>
          <w:lang w:val="fr-FR"/>
        </w:rPr>
      </w:pPr>
    </w:p>
    <w:p w14:paraId="0757B42B" w14:textId="77777777" w:rsidR="008375B3" w:rsidRPr="00661952" w:rsidRDefault="00B161D0" w:rsidP="00E678AE">
      <w:pPr>
        <w:rPr>
          <w:rFonts w:ascii="Arial" w:hAnsi="Arial"/>
          <w:sz w:val="22"/>
          <w:lang w:val="fr-FR"/>
        </w:rPr>
      </w:pPr>
      <w:r w:rsidRPr="00661952">
        <w:rPr>
          <w:rFonts w:ascii="Arial" w:hAnsi="Arial"/>
          <w:sz w:val="22"/>
          <w:lang w:val="fr-FR"/>
        </w:rPr>
        <w:t xml:space="preserve">Ces activités </w:t>
      </w:r>
      <w:r w:rsidR="0070209F" w:rsidRPr="00661952">
        <w:rPr>
          <w:rFonts w:ascii="Arial" w:hAnsi="Arial"/>
          <w:sz w:val="22"/>
          <w:lang w:val="fr-FR"/>
        </w:rPr>
        <w:t>ont été toutes réalisées</w:t>
      </w:r>
      <w:r w:rsidRPr="00661952">
        <w:rPr>
          <w:rFonts w:ascii="Arial" w:hAnsi="Arial"/>
          <w:sz w:val="22"/>
          <w:lang w:val="fr-FR"/>
        </w:rPr>
        <w:t>, c</w:t>
      </w:r>
      <w:r w:rsidR="0070209F" w:rsidRPr="00661952">
        <w:rPr>
          <w:rFonts w:ascii="Arial" w:hAnsi="Arial"/>
          <w:sz w:val="22"/>
          <w:lang w:val="fr-FR"/>
        </w:rPr>
        <w:t xml:space="preserve">e qui </w:t>
      </w:r>
      <w:r w:rsidR="000A324A" w:rsidRPr="00661952">
        <w:rPr>
          <w:rFonts w:ascii="Arial" w:hAnsi="Arial"/>
          <w:sz w:val="22"/>
          <w:lang w:val="fr-FR"/>
        </w:rPr>
        <w:t xml:space="preserve">a </w:t>
      </w:r>
      <w:r w:rsidR="0070209F" w:rsidRPr="00661952">
        <w:rPr>
          <w:rFonts w:ascii="Arial" w:hAnsi="Arial"/>
          <w:sz w:val="22"/>
          <w:lang w:val="fr-FR"/>
        </w:rPr>
        <w:t>permis au projet de</w:t>
      </w:r>
      <w:r w:rsidR="000A324A" w:rsidRPr="00661952">
        <w:rPr>
          <w:rFonts w:ascii="Arial" w:hAnsi="Arial"/>
          <w:sz w:val="22"/>
          <w:lang w:val="fr-FR"/>
        </w:rPr>
        <w:t xml:space="preserve"> </w:t>
      </w:r>
      <w:r w:rsidR="007A7E7C" w:rsidRPr="00661952">
        <w:rPr>
          <w:rFonts w:ascii="Arial" w:hAnsi="Arial"/>
          <w:sz w:val="22"/>
          <w:lang w:val="fr-FR"/>
        </w:rPr>
        <w:t xml:space="preserve">mettre à la </w:t>
      </w:r>
      <w:r w:rsidR="000A324A" w:rsidRPr="00661952">
        <w:rPr>
          <w:rFonts w:ascii="Arial" w:hAnsi="Arial"/>
          <w:sz w:val="22"/>
          <w:lang w:val="fr-FR"/>
        </w:rPr>
        <w:t>disposition</w:t>
      </w:r>
      <w:r w:rsidR="007A7E7C" w:rsidRPr="00661952">
        <w:rPr>
          <w:rFonts w:ascii="Arial" w:hAnsi="Arial"/>
          <w:sz w:val="22"/>
          <w:lang w:val="fr-FR"/>
        </w:rPr>
        <w:t xml:space="preserve"> des intervenants</w:t>
      </w:r>
      <w:r w:rsidR="0051798E" w:rsidRPr="00661952">
        <w:rPr>
          <w:rFonts w:ascii="Arial" w:hAnsi="Arial"/>
          <w:sz w:val="22"/>
          <w:lang w:val="fr-FR"/>
        </w:rPr>
        <w:t>,</w:t>
      </w:r>
      <w:r w:rsidR="000A324A" w:rsidRPr="00661952">
        <w:rPr>
          <w:rFonts w:ascii="Arial" w:hAnsi="Arial"/>
          <w:sz w:val="22"/>
          <w:lang w:val="fr-FR"/>
        </w:rPr>
        <w:t xml:space="preserve"> </w:t>
      </w:r>
      <w:r w:rsidR="00CE192D" w:rsidRPr="00661952">
        <w:rPr>
          <w:rFonts w:ascii="Arial" w:hAnsi="Arial"/>
          <w:sz w:val="22"/>
          <w:lang w:val="fr-FR"/>
        </w:rPr>
        <w:t>des affiches, des gadgets portant des messages (tee-shirts, gobelets, plateaux</w:t>
      </w:r>
      <w:r w:rsidR="00334385" w:rsidRPr="00661952">
        <w:rPr>
          <w:rFonts w:ascii="Arial" w:hAnsi="Arial"/>
          <w:sz w:val="22"/>
          <w:lang w:val="fr-FR"/>
        </w:rPr>
        <w:t>,</w:t>
      </w:r>
      <w:r w:rsidR="00CE192D" w:rsidRPr="00661952">
        <w:rPr>
          <w:rFonts w:ascii="Arial" w:hAnsi="Arial"/>
          <w:sz w:val="22"/>
          <w:lang w:val="fr-FR"/>
        </w:rPr>
        <w:t xml:space="preserve"> polos</w:t>
      </w:r>
      <w:r w:rsidR="00334385" w:rsidRPr="00661952">
        <w:rPr>
          <w:rFonts w:ascii="Arial" w:hAnsi="Arial"/>
          <w:sz w:val="22"/>
          <w:lang w:val="fr-FR"/>
        </w:rPr>
        <w:t>,</w:t>
      </w:r>
      <w:r w:rsidR="00CE192D" w:rsidRPr="00661952">
        <w:rPr>
          <w:rFonts w:ascii="Arial" w:hAnsi="Arial"/>
          <w:sz w:val="22"/>
          <w:lang w:val="fr-FR"/>
        </w:rPr>
        <w:t xml:space="preserve"> éventails, bics, bloc-notes, sacs de conférences, sachets) des newsletters, des spots en langues nationales (yacouba, guéré, malinké et baoulé) et en français, des sketchs </w:t>
      </w:r>
      <w:r w:rsidR="005416EE" w:rsidRPr="00661952">
        <w:rPr>
          <w:rFonts w:ascii="Arial" w:hAnsi="Arial"/>
          <w:sz w:val="22"/>
          <w:lang w:val="fr-FR"/>
        </w:rPr>
        <w:t>et spots radios</w:t>
      </w:r>
      <w:r w:rsidR="0051798E" w:rsidRPr="00661952">
        <w:rPr>
          <w:rFonts w:ascii="Arial" w:hAnsi="Arial"/>
          <w:sz w:val="22"/>
          <w:lang w:val="fr-FR"/>
        </w:rPr>
        <w:t xml:space="preserve"> et un film documentaire</w:t>
      </w:r>
      <w:r w:rsidR="00CE192D" w:rsidRPr="00661952">
        <w:rPr>
          <w:rFonts w:ascii="Arial" w:hAnsi="Arial"/>
          <w:sz w:val="22"/>
          <w:lang w:val="fr-FR"/>
        </w:rPr>
        <w:t xml:space="preserve">. </w:t>
      </w:r>
      <w:r w:rsidR="008375B3" w:rsidRPr="00661952">
        <w:rPr>
          <w:rFonts w:ascii="Arial" w:hAnsi="Arial"/>
          <w:sz w:val="22"/>
          <w:lang w:val="fr-FR"/>
        </w:rPr>
        <w:t>Il convient toutefois de signaler que ces</w:t>
      </w:r>
      <w:r w:rsidR="00076AA6" w:rsidRPr="00661952">
        <w:rPr>
          <w:rFonts w:ascii="Arial" w:hAnsi="Arial"/>
          <w:sz w:val="22"/>
          <w:lang w:val="fr-FR"/>
        </w:rPr>
        <w:t xml:space="preserve"> </w:t>
      </w:r>
      <w:r w:rsidR="008375B3" w:rsidRPr="00661952">
        <w:rPr>
          <w:rFonts w:ascii="Arial" w:hAnsi="Arial"/>
          <w:sz w:val="22"/>
          <w:lang w:val="fr-FR"/>
        </w:rPr>
        <w:t>acquis (spots en langues nationales et en français</w:t>
      </w:r>
      <w:r w:rsidR="00076AA6" w:rsidRPr="00661952">
        <w:rPr>
          <w:rFonts w:ascii="Arial" w:hAnsi="Arial"/>
          <w:sz w:val="22"/>
          <w:lang w:val="fr-FR"/>
        </w:rPr>
        <w:t xml:space="preserve">, </w:t>
      </w:r>
      <w:r w:rsidR="008375B3" w:rsidRPr="00661952">
        <w:rPr>
          <w:rFonts w:ascii="Arial" w:hAnsi="Arial"/>
          <w:sz w:val="22"/>
          <w:lang w:val="fr-FR"/>
        </w:rPr>
        <w:t>sketchs et spots radios et</w:t>
      </w:r>
      <w:r w:rsidR="00076AA6" w:rsidRPr="00661952">
        <w:rPr>
          <w:rFonts w:ascii="Arial" w:hAnsi="Arial"/>
          <w:sz w:val="22"/>
          <w:lang w:val="fr-FR"/>
        </w:rPr>
        <w:t xml:space="preserve"> </w:t>
      </w:r>
      <w:r w:rsidR="008375B3" w:rsidRPr="00661952">
        <w:rPr>
          <w:rFonts w:ascii="Arial" w:hAnsi="Arial"/>
          <w:sz w:val="22"/>
          <w:lang w:val="fr-FR"/>
        </w:rPr>
        <w:t>film documentaire) vont être profitables aux nouvelles initiatives dans la lutte contre VBG, d’autant plus qu’ils ont été produits vers la fin du projet.</w:t>
      </w:r>
    </w:p>
    <w:p w14:paraId="4AA785A6" w14:textId="77777777" w:rsidR="00B161D0" w:rsidRPr="00661952" w:rsidRDefault="00B161D0" w:rsidP="00E678AE">
      <w:pPr>
        <w:rPr>
          <w:rFonts w:ascii="Arial" w:hAnsi="Arial"/>
          <w:sz w:val="22"/>
          <w:lang w:val="fr-FR"/>
        </w:rPr>
      </w:pPr>
    </w:p>
    <w:p w14:paraId="17BF1BB5" w14:textId="77777777" w:rsidR="002A575A" w:rsidRPr="00661952" w:rsidRDefault="00CE192D" w:rsidP="00E678AE">
      <w:pPr>
        <w:pStyle w:val="Default"/>
        <w:rPr>
          <w:rFonts w:ascii="Arial" w:hAnsi="Arial" w:cs="Times New Roman"/>
          <w:b/>
          <w:i/>
          <w:color w:val="auto"/>
          <w:sz w:val="22"/>
        </w:rPr>
      </w:pPr>
      <w:r w:rsidRPr="00661952">
        <w:rPr>
          <w:rFonts w:ascii="Arial" w:hAnsi="Arial"/>
          <w:b/>
          <w:i/>
          <w:color w:val="auto"/>
          <w:sz w:val="22"/>
          <w:szCs w:val="20"/>
        </w:rPr>
        <w:t xml:space="preserve">Résultat 3 : </w:t>
      </w:r>
      <w:r w:rsidR="002A575A" w:rsidRPr="00661952">
        <w:rPr>
          <w:rFonts w:ascii="Arial" w:hAnsi="Arial" w:cs="Times New Roman"/>
          <w:b/>
          <w:i/>
          <w:color w:val="auto"/>
          <w:sz w:val="22"/>
        </w:rPr>
        <w:t xml:space="preserve">Le nombre de VVS prises en charge au niveau psychosocial et médical dans les zones d’intervention du </w:t>
      </w:r>
      <w:r w:rsidR="001F6229" w:rsidRPr="00661952">
        <w:rPr>
          <w:rFonts w:ascii="Arial" w:hAnsi="Arial" w:cs="Times New Roman"/>
          <w:b/>
          <w:i/>
          <w:color w:val="auto"/>
          <w:sz w:val="22"/>
        </w:rPr>
        <w:t>projet a augmenté à au moins 50</w:t>
      </w:r>
      <w:r w:rsidR="00232480" w:rsidRPr="00661952">
        <w:rPr>
          <w:rFonts w:ascii="Arial" w:hAnsi="Arial" w:cs="Times New Roman"/>
          <w:b/>
          <w:i/>
          <w:color w:val="auto"/>
          <w:sz w:val="22"/>
        </w:rPr>
        <w:t xml:space="preserve"> pour cent</w:t>
      </w:r>
      <w:r w:rsidR="002A575A" w:rsidRPr="00661952">
        <w:rPr>
          <w:rFonts w:ascii="Arial" w:hAnsi="Arial" w:cs="Times New Roman"/>
          <w:b/>
          <w:i/>
          <w:color w:val="auto"/>
          <w:sz w:val="22"/>
        </w:rPr>
        <w:t xml:space="preserve"> (baseline 8</w:t>
      </w:r>
      <w:r w:rsidR="00232480" w:rsidRPr="00661952">
        <w:rPr>
          <w:rFonts w:ascii="Arial" w:hAnsi="Arial" w:cs="Times New Roman"/>
          <w:b/>
          <w:i/>
          <w:color w:val="auto"/>
          <w:sz w:val="22"/>
        </w:rPr>
        <w:t xml:space="preserve"> pour cent</w:t>
      </w:r>
      <w:r w:rsidR="002A575A" w:rsidRPr="00661952">
        <w:rPr>
          <w:rFonts w:ascii="Arial" w:hAnsi="Arial" w:cs="Times New Roman"/>
          <w:b/>
          <w:i/>
          <w:color w:val="auto"/>
          <w:sz w:val="22"/>
        </w:rPr>
        <w:t xml:space="preserve">) </w:t>
      </w:r>
    </w:p>
    <w:p w14:paraId="19969F89" w14:textId="77777777" w:rsidR="00AC234A" w:rsidRPr="00661952" w:rsidRDefault="00AC234A" w:rsidP="00E678AE">
      <w:pPr>
        <w:rPr>
          <w:rFonts w:ascii="Arial" w:hAnsi="Arial"/>
          <w:sz w:val="22"/>
          <w:szCs w:val="26"/>
          <w:lang w:val="fr-FR"/>
        </w:rPr>
      </w:pPr>
    </w:p>
    <w:p w14:paraId="427307C3" w14:textId="77777777" w:rsidR="00B161D0" w:rsidRPr="00661952" w:rsidRDefault="0061777A" w:rsidP="00E678AE">
      <w:pPr>
        <w:pStyle w:val="Default"/>
        <w:rPr>
          <w:rFonts w:ascii="Arial" w:hAnsi="Arial" w:cs="Times New Roman"/>
          <w:color w:val="auto"/>
          <w:sz w:val="22"/>
        </w:rPr>
      </w:pPr>
      <w:r w:rsidRPr="00661952">
        <w:rPr>
          <w:rFonts w:ascii="Arial" w:hAnsi="Arial" w:cs="Times New Roman"/>
          <w:color w:val="auto"/>
          <w:sz w:val="22"/>
        </w:rPr>
        <w:t xml:space="preserve">Pour cet objectif, </w:t>
      </w:r>
      <w:r w:rsidR="00BE5D29" w:rsidRPr="00661952">
        <w:rPr>
          <w:rFonts w:ascii="Arial" w:hAnsi="Arial" w:cs="Times New Roman"/>
          <w:color w:val="auto"/>
          <w:sz w:val="22"/>
        </w:rPr>
        <w:t>trois</w:t>
      </w:r>
      <w:r w:rsidRPr="00661952">
        <w:rPr>
          <w:rFonts w:ascii="Arial" w:hAnsi="Arial" w:cs="Times New Roman"/>
          <w:color w:val="auto"/>
          <w:sz w:val="22"/>
        </w:rPr>
        <w:t xml:space="preserve"> activités ont été définies</w:t>
      </w:r>
      <w:r w:rsidR="00BE5D29" w:rsidRPr="00661952">
        <w:rPr>
          <w:rFonts w:ascii="Arial" w:hAnsi="Arial" w:cs="Times New Roman"/>
          <w:color w:val="auto"/>
          <w:sz w:val="22"/>
        </w:rPr>
        <w:t> : i</w:t>
      </w:r>
      <w:r w:rsidR="003C0175" w:rsidRPr="00661952">
        <w:rPr>
          <w:rFonts w:ascii="Arial" w:hAnsi="Arial" w:cs="Times New Roman"/>
          <w:color w:val="auto"/>
          <w:sz w:val="22"/>
        </w:rPr>
        <w:t>dentifier des survivantes des violences sexuelles éligibles au</w:t>
      </w:r>
      <w:r w:rsidRPr="00661952">
        <w:rPr>
          <w:rFonts w:ascii="Arial" w:hAnsi="Arial" w:cs="Times New Roman"/>
          <w:color w:val="auto"/>
          <w:sz w:val="22"/>
        </w:rPr>
        <w:t xml:space="preserve"> </w:t>
      </w:r>
      <w:r w:rsidR="00BE5D29" w:rsidRPr="00661952">
        <w:rPr>
          <w:rFonts w:ascii="Arial" w:hAnsi="Arial" w:cs="Times New Roman"/>
          <w:color w:val="auto"/>
          <w:sz w:val="22"/>
        </w:rPr>
        <w:t>Projet et consentement éclairé ; a</w:t>
      </w:r>
      <w:r w:rsidR="003C0175" w:rsidRPr="00661952">
        <w:rPr>
          <w:rFonts w:ascii="Arial" w:hAnsi="Arial" w:cs="Times New Roman"/>
          <w:color w:val="auto"/>
          <w:sz w:val="22"/>
        </w:rPr>
        <w:t>ssurer le suivi psychologique des VVS</w:t>
      </w:r>
      <w:r w:rsidR="00BE5D29" w:rsidRPr="00661952">
        <w:rPr>
          <w:rFonts w:ascii="Arial" w:hAnsi="Arial" w:cs="Times New Roman"/>
          <w:color w:val="auto"/>
          <w:sz w:val="22"/>
        </w:rPr>
        <w:t> ; et r</w:t>
      </w:r>
      <w:r w:rsidR="003C0175" w:rsidRPr="00661952">
        <w:rPr>
          <w:rFonts w:ascii="Arial" w:hAnsi="Arial" w:cs="Times New Roman"/>
          <w:color w:val="auto"/>
          <w:sz w:val="22"/>
        </w:rPr>
        <w:t>éférer et contre-référer les victimes vers les structures de prise en charge psychosociale et médicale</w:t>
      </w:r>
      <w:r w:rsidRPr="00661952">
        <w:rPr>
          <w:rFonts w:ascii="Arial" w:hAnsi="Arial" w:cs="Times New Roman"/>
          <w:color w:val="auto"/>
          <w:sz w:val="22"/>
        </w:rPr>
        <w:t xml:space="preserve">. </w:t>
      </w:r>
    </w:p>
    <w:p w14:paraId="51FD9822" w14:textId="77777777" w:rsidR="002A575A" w:rsidRPr="00661952" w:rsidRDefault="003C0175" w:rsidP="00E678AE">
      <w:pPr>
        <w:pStyle w:val="Default"/>
        <w:rPr>
          <w:rFonts w:ascii="Arial" w:hAnsi="Arial"/>
          <w:color w:val="auto"/>
          <w:sz w:val="22"/>
        </w:rPr>
      </w:pPr>
      <w:r w:rsidRPr="00661952">
        <w:rPr>
          <w:rFonts w:ascii="Arial" w:hAnsi="Arial"/>
          <w:color w:val="auto"/>
          <w:sz w:val="22"/>
        </w:rPr>
        <w:t xml:space="preserve"> </w:t>
      </w:r>
    </w:p>
    <w:p w14:paraId="08C23775" w14:textId="77777777" w:rsidR="003C7FD4" w:rsidRPr="00661952" w:rsidRDefault="000C5B8B" w:rsidP="00334385">
      <w:pPr>
        <w:pStyle w:val="Default"/>
        <w:rPr>
          <w:rFonts w:ascii="Arial" w:hAnsi="Arial"/>
          <w:color w:val="auto"/>
          <w:sz w:val="22"/>
        </w:rPr>
      </w:pPr>
      <w:r w:rsidRPr="00661952">
        <w:rPr>
          <w:rFonts w:ascii="Arial" w:hAnsi="Arial" w:cs="Times New Roman"/>
          <w:b/>
          <w:color w:val="auto"/>
          <w:sz w:val="22"/>
        </w:rPr>
        <w:t>L’</w:t>
      </w:r>
      <w:r w:rsidR="008375B3" w:rsidRPr="00661952">
        <w:rPr>
          <w:rFonts w:ascii="Arial" w:hAnsi="Arial" w:cs="Times New Roman"/>
          <w:b/>
          <w:color w:val="auto"/>
          <w:sz w:val="22"/>
        </w:rPr>
        <w:t xml:space="preserve">Identification des survivantes des violences sexuelles </w:t>
      </w:r>
      <w:r w:rsidRPr="00661952">
        <w:rPr>
          <w:rFonts w:ascii="Arial" w:hAnsi="Arial" w:cs="Times New Roman"/>
          <w:color w:val="auto"/>
          <w:sz w:val="22"/>
        </w:rPr>
        <w:t xml:space="preserve">nécessitait une mise en place d’un mécanisme dédié à faire ce travail dans le strict respect des droits humains et de façon très professionnelle. Pour ce faire, le PRDF avec l’appui de l’Union Européenne, a d’abord mobilisé un acteur clé dans ce domaine </w:t>
      </w:r>
      <w:r w:rsidR="00CE192D" w:rsidRPr="00661952">
        <w:rPr>
          <w:rFonts w:ascii="Arial" w:hAnsi="Arial"/>
          <w:color w:val="auto"/>
          <w:sz w:val="22"/>
        </w:rPr>
        <w:t>IRC</w:t>
      </w:r>
      <w:r w:rsidRPr="00661952">
        <w:rPr>
          <w:rFonts w:ascii="Arial" w:hAnsi="Arial"/>
          <w:color w:val="auto"/>
          <w:sz w:val="22"/>
        </w:rPr>
        <w:t xml:space="preserve"> qui, dans le cadre de </w:t>
      </w:r>
      <w:r w:rsidR="00774F45" w:rsidRPr="00661952">
        <w:rPr>
          <w:rFonts w:ascii="Arial" w:hAnsi="Arial"/>
          <w:color w:val="auto"/>
          <w:sz w:val="22"/>
        </w:rPr>
        <w:t>l’un de</w:t>
      </w:r>
      <w:r w:rsidRPr="00661952">
        <w:rPr>
          <w:rFonts w:ascii="Arial" w:hAnsi="Arial"/>
          <w:color w:val="auto"/>
          <w:sz w:val="22"/>
        </w:rPr>
        <w:t xml:space="preserve"> ses autres projets financés par l’UE, </w:t>
      </w:r>
      <w:r w:rsidR="00CE192D" w:rsidRPr="00661952">
        <w:rPr>
          <w:rFonts w:ascii="Arial" w:hAnsi="Arial"/>
          <w:color w:val="auto"/>
          <w:sz w:val="22"/>
        </w:rPr>
        <w:t xml:space="preserve">a </w:t>
      </w:r>
      <w:r w:rsidRPr="00661952">
        <w:rPr>
          <w:rFonts w:ascii="Arial" w:hAnsi="Arial"/>
          <w:color w:val="auto"/>
          <w:sz w:val="22"/>
        </w:rPr>
        <w:t xml:space="preserve">d’abord </w:t>
      </w:r>
      <w:r w:rsidR="00CE192D" w:rsidRPr="00661952">
        <w:rPr>
          <w:rFonts w:ascii="Arial" w:hAnsi="Arial"/>
          <w:color w:val="auto"/>
          <w:sz w:val="22"/>
        </w:rPr>
        <w:t>formé 12</w:t>
      </w:r>
      <w:r w:rsidR="00076AA6" w:rsidRPr="00661952">
        <w:rPr>
          <w:rFonts w:ascii="Arial" w:hAnsi="Arial"/>
          <w:color w:val="auto"/>
          <w:sz w:val="22"/>
        </w:rPr>
        <w:t xml:space="preserve"> </w:t>
      </w:r>
      <w:r w:rsidR="00CE192D" w:rsidRPr="00661952">
        <w:rPr>
          <w:rFonts w:ascii="Arial" w:hAnsi="Arial"/>
          <w:color w:val="auto"/>
          <w:sz w:val="22"/>
        </w:rPr>
        <w:t xml:space="preserve">travailleurs sociaux des localités de Man, Danané, Duékoué sur la gestion des cas et la prise en charge psychosociale des survivantes de VBG y compris les violences sexuelles. Un appui en matériel et en équipement a été </w:t>
      </w:r>
      <w:r w:rsidR="00774F45" w:rsidRPr="00661952">
        <w:rPr>
          <w:rFonts w:ascii="Arial" w:hAnsi="Arial"/>
          <w:color w:val="auto"/>
          <w:sz w:val="22"/>
        </w:rPr>
        <w:t xml:space="preserve">également </w:t>
      </w:r>
      <w:r w:rsidR="00CE192D" w:rsidRPr="00661952">
        <w:rPr>
          <w:rFonts w:ascii="Arial" w:hAnsi="Arial"/>
          <w:color w:val="auto"/>
          <w:sz w:val="22"/>
        </w:rPr>
        <w:t>apporté aux centres sociaux de Danané, Duékoué et Man par IRC. Il s’agit notamment de la réhabilitation de 4 salles d’écoute dont deux à Man, une à Danané et une à Duékoué et de la construction de 2 appâtâmes dotés de 30 chaises chacun à Man et à Danané pour servir de lieu de rencontre des femmes et de réunion pour les plateformes de lutte contre les VBG de ces localités.</w:t>
      </w:r>
    </w:p>
    <w:p w14:paraId="1DD63496" w14:textId="77777777" w:rsidR="005B4D35" w:rsidRPr="00661952" w:rsidRDefault="005B4D35" w:rsidP="00E678AE">
      <w:pPr>
        <w:pStyle w:val="Default"/>
        <w:rPr>
          <w:rFonts w:ascii="Arial" w:hAnsi="Arial"/>
          <w:color w:val="auto"/>
          <w:sz w:val="22"/>
        </w:rPr>
      </w:pPr>
    </w:p>
    <w:p w14:paraId="3DAC10FF" w14:textId="77777777" w:rsidR="00CE192D" w:rsidRPr="00661952" w:rsidRDefault="000C5B8B" w:rsidP="00E678AE">
      <w:pPr>
        <w:pStyle w:val="Default"/>
        <w:rPr>
          <w:rFonts w:ascii="Arial" w:hAnsi="Arial"/>
          <w:color w:val="auto"/>
          <w:sz w:val="22"/>
        </w:rPr>
      </w:pPr>
      <w:r w:rsidRPr="00661952">
        <w:rPr>
          <w:rFonts w:ascii="Arial" w:hAnsi="Arial"/>
          <w:color w:val="auto"/>
          <w:sz w:val="22"/>
        </w:rPr>
        <w:t xml:space="preserve">Ainsi </w:t>
      </w:r>
      <w:r w:rsidR="00683124" w:rsidRPr="00661952">
        <w:rPr>
          <w:rFonts w:ascii="Arial" w:hAnsi="Arial"/>
          <w:color w:val="auto"/>
          <w:sz w:val="22"/>
        </w:rPr>
        <w:t>plus de</w:t>
      </w:r>
      <w:r w:rsidR="003C7FD4" w:rsidRPr="00661952">
        <w:rPr>
          <w:rFonts w:ascii="Arial" w:hAnsi="Arial"/>
          <w:color w:val="auto"/>
          <w:sz w:val="22"/>
        </w:rPr>
        <w:t xml:space="preserve"> 100 </w:t>
      </w:r>
      <w:r w:rsidR="00683124" w:rsidRPr="00661952">
        <w:rPr>
          <w:rFonts w:ascii="Arial" w:hAnsi="Arial"/>
          <w:color w:val="auto"/>
          <w:sz w:val="22"/>
        </w:rPr>
        <w:t xml:space="preserve">femmes ont été initialement identifiées sur </w:t>
      </w:r>
      <w:r w:rsidR="003C7FD4" w:rsidRPr="00661952">
        <w:rPr>
          <w:rFonts w:ascii="Arial" w:hAnsi="Arial"/>
          <w:color w:val="auto"/>
          <w:sz w:val="22"/>
        </w:rPr>
        <w:t>la base des cas documentés par la Division des Droits de l’Homme de l’ONUCI, des rapports du sous cluster VBG</w:t>
      </w:r>
      <w:r w:rsidR="00076AA6" w:rsidRPr="00661952">
        <w:rPr>
          <w:rFonts w:ascii="Arial" w:hAnsi="Arial"/>
          <w:color w:val="auto"/>
          <w:sz w:val="22"/>
        </w:rPr>
        <w:t xml:space="preserve"> </w:t>
      </w:r>
      <w:r w:rsidR="003C7FD4" w:rsidRPr="00661952">
        <w:rPr>
          <w:rFonts w:ascii="Arial" w:hAnsi="Arial"/>
          <w:color w:val="auto"/>
          <w:sz w:val="22"/>
        </w:rPr>
        <w:t xml:space="preserve">et du GBV IMS </w:t>
      </w:r>
      <w:r w:rsidR="00683124" w:rsidRPr="00661952">
        <w:rPr>
          <w:rFonts w:ascii="Arial" w:hAnsi="Arial"/>
          <w:color w:val="auto"/>
          <w:sz w:val="22"/>
        </w:rPr>
        <w:t>(</w:t>
      </w:r>
      <w:r w:rsidR="003C7FD4" w:rsidRPr="00661952">
        <w:rPr>
          <w:rFonts w:ascii="Arial" w:hAnsi="Arial"/>
          <w:color w:val="auto"/>
          <w:sz w:val="22"/>
        </w:rPr>
        <w:t>syst</w:t>
      </w:r>
      <w:r w:rsidR="00C12807" w:rsidRPr="00661952">
        <w:rPr>
          <w:rFonts w:ascii="Arial" w:hAnsi="Arial"/>
          <w:color w:val="auto"/>
          <w:sz w:val="22"/>
        </w:rPr>
        <w:t>ème de gestion de données basé</w:t>
      </w:r>
      <w:r w:rsidR="003C7FD4" w:rsidRPr="00661952">
        <w:rPr>
          <w:rFonts w:ascii="Arial" w:hAnsi="Arial"/>
          <w:color w:val="auto"/>
          <w:sz w:val="22"/>
        </w:rPr>
        <w:t xml:space="preserve"> sur l’assistance effective) piloté par IRC.</w:t>
      </w:r>
      <w:r w:rsidR="00A4285B" w:rsidRPr="00661952">
        <w:rPr>
          <w:rFonts w:ascii="Arial" w:hAnsi="Arial"/>
          <w:color w:val="auto"/>
          <w:sz w:val="22"/>
        </w:rPr>
        <w:t xml:space="preserve"> </w:t>
      </w:r>
      <w:r w:rsidR="003C7FD4" w:rsidRPr="00661952">
        <w:rPr>
          <w:rFonts w:ascii="Arial" w:hAnsi="Arial"/>
          <w:color w:val="auto"/>
          <w:sz w:val="22"/>
        </w:rPr>
        <w:t>Dans la mise en œuvre du projet, ce sont</w:t>
      </w:r>
      <w:r w:rsidR="00076AA6" w:rsidRPr="00661952">
        <w:rPr>
          <w:rFonts w:ascii="Arial" w:hAnsi="Arial"/>
          <w:color w:val="auto"/>
          <w:sz w:val="22"/>
        </w:rPr>
        <w:t xml:space="preserve"> </w:t>
      </w:r>
      <w:r w:rsidR="003C7FD4" w:rsidRPr="00661952">
        <w:rPr>
          <w:rFonts w:ascii="Arial" w:hAnsi="Arial"/>
          <w:color w:val="auto"/>
          <w:sz w:val="22"/>
        </w:rPr>
        <w:t>67</w:t>
      </w:r>
      <w:r w:rsidR="00C12807" w:rsidRPr="00661952">
        <w:rPr>
          <w:rFonts w:ascii="Arial" w:hAnsi="Arial"/>
          <w:color w:val="auto"/>
          <w:sz w:val="22"/>
        </w:rPr>
        <w:t xml:space="preserve"> </w:t>
      </w:r>
      <w:r w:rsidR="003C7FD4" w:rsidRPr="00661952">
        <w:rPr>
          <w:rFonts w:ascii="Arial" w:hAnsi="Arial"/>
          <w:color w:val="auto"/>
          <w:sz w:val="22"/>
        </w:rPr>
        <w:t>femmes qui ont accepté de porte</w:t>
      </w:r>
      <w:r w:rsidR="00C12807" w:rsidRPr="00661952">
        <w:rPr>
          <w:rFonts w:ascii="Arial" w:hAnsi="Arial"/>
          <w:color w:val="auto"/>
          <w:sz w:val="22"/>
        </w:rPr>
        <w:t>r</w:t>
      </w:r>
      <w:r w:rsidR="003C7FD4" w:rsidRPr="00661952">
        <w:rPr>
          <w:rFonts w:ascii="Arial" w:hAnsi="Arial"/>
          <w:color w:val="auto"/>
          <w:sz w:val="22"/>
        </w:rPr>
        <w:t xml:space="preserve"> plainte et dont les dossiers ont</w:t>
      </w:r>
      <w:r w:rsidR="00A4285B" w:rsidRPr="00661952">
        <w:rPr>
          <w:rFonts w:ascii="Arial" w:hAnsi="Arial"/>
          <w:color w:val="auto"/>
          <w:sz w:val="22"/>
        </w:rPr>
        <w:t xml:space="preserve"> été transmis à la Commission Spéciale d’Enquête par les cabinets d’avocats sollicités par l’AFJCI</w:t>
      </w:r>
      <w:r w:rsidR="00076AA6" w:rsidRPr="00661952">
        <w:rPr>
          <w:rFonts w:ascii="Arial" w:hAnsi="Arial"/>
          <w:color w:val="auto"/>
          <w:sz w:val="22"/>
        </w:rPr>
        <w:t xml:space="preserve">. </w:t>
      </w:r>
    </w:p>
    <w:p w14:paraId="0D14CA73" w14:textId="77777777" w:rsidR="00334385" w:rsidRPr="00661952" w:rsidRDefault="00334385" w:rsidP="00E678AE">
      <w:pPr>
        <w:pStyle w:val="Default"/>
        <w:rPr>
          <w:rFonts w:ascii="Arial" w:hAnsi="Arial"/>
          <w:color w:val="auto"/>
          <w:sz w:val="22"/>
        </w:rPr>
      </w:pPr>
    </w:p>
    <w:p w14:paraId="71A76003" w14:textId="77777777" w:rsidR="007819CB" w:rsidRPr="00661952" w:rsidRDefault="00774F45" w:rsidP="00E678AE">
      <w:pPr>
        <w:pStyle w:val="Default"/>
        <w:rPr>
          <w:rFonts w:ascii="Arial" w:hAnsi="Arial"/>
          <w:color w:val="auto"/>
          <w:sz w:val="22"/>
          <w:highlight w:val="yellow"/>
        </w:rPr>
      </w:pPr>
      <w:r w:rsidRPr="00661952">
        <w:rPr>
          <w:rFonts w:ascii="Arial" w:hAnsi="Arial"/>
          <w:color w:val="auto"/>
          <w:sz w:val="22"/>
        </w:rPr>
        <w:t>En ce qui concerne</w:t>
      </w:r>
      <w:r w:rsidR="00CE192D" w:rsidRPr="00661952">
        <w:rPr>
          <w:rFonts w:ascii="Arial" w:hAnsi="Arial"/>
          <w:color w:val="auto"/>
          <w:sz w:val="22"/>
        </w:rPr>
        <w:t xml:space="preserve"> la prise en charge psychologique </w:t>
      </w:r>
      <w:r w:rsidRPr="00661952">
        <w:rPr>
          <w:rFonts w:ascii="Arial" w:hAnsi="Arial"/>
          <w:color w:val="auto"/>
          <w:sz w:val="22"/>
        </w:rPr>
        <w:t>des VVS identifiées dans le cadre du PRDF</w:t>
      </w:r>
      <w:r w:rsidR="0061777A" w:rsidRPr="00661952">
        <w:rPr>
          <w:rFonts w:ascii="Arial" w:hAnsi="Arial"/>
          <w:color w:val="auto"/>
          <w:sz w:val="22"/>
        </w:rPr>
        <w:t>, IRC a mis à contribution s</w:t>
      </w:r>
      <w:r w:rsidR="00CE192D" w:rsidRPr="00661952">
        <w:rPr>
          <w:rFonts w:ascii="Arial" w:hAnsi="Arial"/>
          <w:color w:val="auto"/>
          <w:sz w:val="22"/>
        </w:rPr>
        <w:t>es psychologues </w:t>
      </w:r>
      <w:r w:rsidR="00156213" w:rsidRPr="00661952">
        <w:rPr>
          <w:rFonts w:ascii="Arial" w:hAnsi="Arial"/>
          <w:color w:val="auto"/>
          <w:sz w:val="22"/>
        </w:rPr>
        <w:t>et 51 femmes dont 41 bénéficiaires directes du PRDF ont participé</w:t>
      </w:r>
      <w:r w:rsidR="00076AA6" w:rsidRPr="00661952">
        <w:rPr>
          <w:rFonts w:ascii="Arial" w:hAnsi="Arial"/>
          <w:color w:val="auto"/>
          <w:sz w:val="22"/>
        </w:rPr>
        <w:t xml:space="preserve"> </w:t>
      </w:r>
      <w:r w:rsidR="00156213" w:rsidRPr="00661952">
        <w:rPr>
          <w:rFonts w:ascii="Arial" w:hAnsi="Arial"/>
          <w:color w:val="auto"/>
          <w:sz w:val="22"/>
        </w:rPr>
        <w:t>aux séances de suivi p</w:t>
      </w:r>
      <w:r w:rsidR="00CE62CE" w:rsidRPr="00661952">
        <w:rPr>
          <w:rFonts w:ascii="Arial" w:hAnsi="Arial"/>
          <w:color w:val="auto"/>
          <w:sz w:val="22"/>
        </w:rPr>
        <w:t>sychologique.</w:t>
      </w:r>
      <w:r w:rsidR="00B161D0" w:rsidRPr="00661952">
        <w:rPr>
          <w:rFonts w:ascii="Arial" w:hAnsi="Arial"/>
          <w:color w:val="auto"/>
          <w:sz w:val="22"/>
        </w:rPr>
        <w:t xml:space="preserve"> </w:t>
      </w:r>
    </w:p>
    <w:p w14:paraId="3D1B42CF" w14:textId="77777777" w:rsidR="00B161D0" w:rsidRPr="00661952" w:rsidRDefault="00B161D0" w:rsidP="00E678AE">
      <w:pPr>
        <w:pStyle w:val="Default"/>
        <w:ind w:left="360"/>
        <w:rPr>
          <w:rFonts w:ascii="Arial" w:hAnsi="Arial"/>
          <w:color w:val="auto"/>
          <w:sz w:val="22"/>
        </w:rPr>
      </w:pPr>
    </w:p>
    <w:p w14:paraId="59DED271" w14:textId="77777777" w:rsidR="00C05667" w:rsidRPr="00661952" w:rsidRDefault="0046251A" w:rsidP="001F6229">
      <w:pPr>
        <w:pStyle w:val="Default"/>
        <w:rPr>
          <w:rFonts w:ascii="Arial" w:hAnsi="Arial"/>
          <w:color w:val="auto"/>
          <w:sz w:val="22"/>
        </w:rPr>
      </w:pPr>
      <w:r w:rsidRPr="00661952">
        <w:rPr>
          <w:rFonts w:ascii="Arial" w:hAnsi="Arial" w:cs="Times New Roman"/>
          <w:color w:val="auto"/>
          <w:sz w:val="22"/>
        </w:rPr>
        <w:t xml:space="preserve">La référence et contre-référence des victimes vers les structures de prise en charge psychosociale et médicale n’a pas pu se faire pendant la période du projet. Il a toutefois été envisagé une récupération de leurs dossiers dans le cadre d’autres projets d’ONU Femmes ainsi que </w:t>
      </w:r>
      <w:r w:rsidR="00D744E8" w:rsidRPr="00661952">
        <w:rPr>
          <w:rFonts w:ascii="Arial" w:hAnsi="Arial" w:cs="Times New Roman"/>
          <w:color w:val="auto"/>
          <w:sz w:val="22"/>
        </w:rPr>
        <w:t xml:space="preserve">ceux des autres partenaires au développement. </w:t>
      </w:r>
    </w:p>
    <w:p w14:paraId="543C31AF" w14:textId="77777777" w:rsidR="00074E42" w:rsidRPr="00661952" w:rsidRDefault="00074E42" w:rsidP="00E678AE">
      <w:pPr>
        <w:rPr>
          <w:rFonts w:ascii="Arial" w:hAnsi="Arial"/>
          <w:sz w:val="22"/>
          <w:szCs w:val="26"/>
          <w:lang w:val="fr-FR"/>
        </w:rPr>
      </w:pPr>
    </w:p>
    <w:p w14:paraId="244AF159" w14:textId="2A9DC270" w:rsidR="00CE192D" w:rsidRPr="00661952" w:rsidRDefault="00CE192D" w:rsidP="00E678AE">
      <w:pPr>
        <w:rPr>
          <w:rFonts w:ascii="Arial" w:hAnsi="Arial"/>
          <w:b/>
          <w:i/>
          <w:sz w:val="22"/>
          <w:szCs w:val="20"/>
          <w:lang w:val="fr-FR"/>
        </w:rPr>
      </w:pPr>
      <w:r w:rsidRPr="00661952">
        <w:rPr>
          <w:rFonts w:ascii="Arial" w:hAnsi="Arial"/>
          <w:b/>
          <w:i/>
          <w:sz w:val="22"/>
          <w:szCs w:val="20"/>
          <w:lang w:val="fr-FR"/>
        </w:rPr>
        <w:t xml:space="preserve">Résultat 4 : </w:t>
      </w:r>
      <w:r w:rsidR="00CE62CE" w:rsidRPr="00661952">
        <w:rPr>
          <w:rFonts w:ascii="Arial" w:hAnsi="Arial"/>
          <w:b/>
          <w:i/>
          <w:sz w:val="22"/>
          <w:szCs w:val="20"/>
          <w:lang w:val="fr-FR"/>
        </w:rPr>
        <w:t>Assurer qu’au moins 70 VVS documentées et participant au projet aient accès à au moins une forme de justice (baseline: 0</w:t>
      </w:r>
      <w:r w:rsidRPr="00661952">
        <w:rPr>
          <w:rFonts w:ascii="Arial" w:hAnsi="Arial"/>
          <w:b/>
          <w:i/>
          <w:sz w:val="22"/>
          <w:szCs w:val="20"/>
          <w:lang w:val="fr-FR"/>
        </w:rPr>
        <w:t>)</w:t>
      </w:r>
    </w:p>
    <w:p w14:paraId="6A19B6F3" w14:textId="77777777" w:rsidR="00CE192D" w:rsidRPr="00661952" w:rsidRDefault="00CE192D" w:rsidP="00E678AE">
      <w:pPr>
        <w:rPr>
          <w:rFonts w:ascii="Arial" w:hAnsi="Arial"/>
          <w:sz w:val="22"/>
          <w:lang w:val="fr-FR"/>
        </w:rPr>
      </w:pPr>
    </w:p>
    <w:p w14:paraId="778C7D63" w14:textId="77777777" w:rsidR="00475117" w:rsidRPr="00661952" w:rsidRDefault="008A2C00" w:rsidP="00E678AE">
      <w:pPr>
        <w:pStyle w:val="Default"/>
        <w:rPr>
          <w:rFonts w:ascii="Arial" w:hAnsi="Arial" w:cs="Times New Roman"/>
          <w:color w:val="auto"/>
          <w:sz w:val="22"/>
        </w:rPr>
      </w:pPr>
      <w:r w:rsidRPr="00661952">
        <w:rPr>
          <w:rFonts w:ascii="Arial" w:hAnsi="Arial"/>
          <w:color w:val="auto"/>
          <w:sz w:val="22"/>
        </w:rPr>
        <w:t>Quatre activités ont été planifiées</w:t>
      </w:r>
      <w:r w:rsidR="001F6229" w:rsidRPr="00661952">
        <w:rPr>
          <w:rFonts w:ascii="Arial" w:hAnsi="Arial"/>
          <w:color w:val="auto"/>
          <w:sz w:val="22"/>
        </w:rPr>
        <w:t> </w:t>
      </w:r>
      <w:r w:rsidR="001F6229" w:rsidRPr="00661952">
        <w:rPr>
          <w:rFonts w:ascii="Arial" w:hAnsi="Arial" w:cs="Times New Roman"/>
          <w:color w:val="auto"/>
          <w:sz w:val="22"/>
        </w:rPr>
        <w:t>: r</w:t>
      </w:r>
      <w:r w:rsidRPr="00661952">
        <w:rPr>
          <w:rFonts w:ascii="Arial" w:hAnsi="Arial" w:cs="Times New Roman"/>
          <w:color w:val="auto"/>
          <w:sz w:val="22"/>
        </w:rPr>
        <w:t>edynamiser les plateformes de lutte contre les VBG</w:t>
      </w:r>
      <w:r w:rsidR="001F6229" w:rsidRPr="00661952">
        <w:rPr>
          <w:rFonts w:ascii="Arial" w:hAnsi="Arial" w:cs="Times New Roman"/>
          <w:color w:val="auto"/>
          <w:sz w:val="22"/>
        </w:rPr>
        <w:t> ; m</w:t>
      </w:r>
      <w:r w:rsidRPr="00661952">
        <w:rPr>
          <w:rFonts w:ascii="Arial" w:hAnsi="Arial" w:cs="Times New Roman"/>
          <w:color w:val="auto"/>
          <w:sz w:val="22"/>
        </w:rPr>
        <w:t>ener des activités de plaidoyer auprès des autorités administratives politiques juridiques et judiciaires</w:t>
      </w:r>
      <w:r w:rsidR="001F6229" w:rsidRPr="00661952">
        <w:rPr>
          <w:rFonts w:ascii="Arial" w:hAnsi="Arial" w:cs="Times New Roman"/>
          <w:color w:val="auto"/>
          <w:sz w:val="22"/>
        </w:rPr>
        <w:t> ; a</w:t>
      </w:r>
      <w:r w:rsidRPr="00661952">
        <w:rPr>
          <w:rFonts w:ascii="Arial" w:hAnsi="Arial" w:cs="Times New Roman"/>
          <w:color w:val="auto"/>
          <w:sz w:val="22"/>
        </w:rPr>
        <w:t>pporter une assistance juridique et judiciaire aux Victimes des violences sexuelles</w:t>
      </w:r>
      <w:r w:rsidR="001F6229" w:rsidRPr="00661952">
        <w:rPr>
          <w:rFonts w:ascii="Arial" w:hAnsi="Arial" w:cs="Times New Roman"/>
          <w:color w:val="auto"/>
          <w:sz w:val="22"/>
        </w:rPr>
        <w:t> ;</w:t>
      </w:r>
      <w:r w:rsidRPr="00661952">
        <w:rPr>
          <w:rFonts w:ascii="Arial" w:hAnsi="Arial" w:cs="Times New Roman"/>
          <w:color w:val="auto"/>
          <w:sz w:val="22"/>
        </w:rPr>
        <w:t xml:space="preserve"> et </w:t>
      </w:r>
      <w:r w:rsidR="001F6229" w:rsidRPr="00661952">
        <w:rPr>
          <w:rFonts w:ascii="Arial" w:hAnsi="Arial" w:cs="Times New Roman"/>
          <w:color w:val="auto"/>
          <w:sz w:val="22"/>
        </w:rPr>
        <w:t>f</w:t>
      </w:r>
      <w:r w:rsidRPr="00661952">
        <w:rPr>
          <w:rFonts w:ascii="Arial" w:hAnsi="Arial" w:cs="Times New Roman"/>
          <w:color w:val="auto"/>
          <w:sz w:val="22"/>
        </w:rPr>
        <w:t>ormer les acteurs de justice.</w:t>
      </w:r>
      <w:r w:rsidR="00B50CF0" w:rsidRPr="00661952">
        <w:rPr>
          <w:rFonts w:ascii="Arial" w:hAnsi="Arial" w:cs="Times New Roman"/>
          <w:color w:val="auto"/>
          <w:sz w:val="22"/>
        </w:rPr>
        <w:t xml:space="preserve"> Toutes les activités de cet objectif ont été réalisées</w:t>
      </w:r>
      <w:r w:rsidR="00713F8C" w:rsidRPr="00661952">
        <w:rPr>
          <w:rFonts w:ascii="Arial" w:hAnsi="Arial" w:cs="Times New Roman"/>
          <w:color w:val="auto"/>
          <w:sz w:val="22"/>
        </w:rPr>
        <w:t xml:space="preserve">. </w:t>
      </w:r>
    </w:p>
    <w:p w14:paraId="63B33B7E" w14:textId="77777777" w:rsidR="00E1713F" w:rsidRPr="00661952" w:rsidRDefault="00E1713F" w:rsidP="00E678AE">
      <w:pPr>
        <w:pStyle w:val="Default"/>
        <w:rPr>
          <w:rFonts w:ascii="Arial" w:hAnsi="Arial" w:cs="Times New Roman"/>
          <w:color w:val="auto"/>
          <w:sz w:val="22"/>
        </w:rPr>
      </w:pPr>
    </w:p>
    <w:p w14:paraId="6DFE4CC7" w14:textId="77777777" w:rsidR="00FF44AC" w:rsidRPr="00661952" w:rsidRDefault="0046251A" w:rsidP="001F6229">
      <w:pPr>
        <w:rPr>
          <w:rFonts w:ascii="Arial" w:hAnsi="Arial"/>
          <w:sz w:val="22"/>
          <w:lang w:val="fr-FR"/>
        </w:rPr>
      </w:pPr>
      <w:r w:rsidRPr="00661952">
        <w:rPr>
          <w:rFonts w:ascii="Arial" w:hAnsi="Arial"/>
          <w:b/>
          <w:sz w:val="22"/>
          <w:lang w:val="fr-FR"/>
        </w:rPr>
        <w:t>La redynamisation des plateformes de lutte contre les VBG</w:t>
      </w:r>
      <w:r w:rsidRPr="00661952">
        <w:rPr>
          <w:rFonts w:ascii="Arial" w:hAnsi="Arial"/>
          <w:sz w:val="22"/>
          <w:lang w:val="fr-FR"/>
        </w:rPr>
        <w:t xml:space="preserve"> a connu un succès à travers la formation d’u</w:t>
      </w:r>
      <w:r w:rsidR="00155107" w:rsidRPr="00661952">
        <w:rPr>
          <w:rFonts w:ascii="Arial" w:hAnsi="Arial"/>
          <w:sz w:val="22"/>
          <w:lang w:val="fr-FR"/>
        </w:rPr>
        <w:t xml:space="preserve">ne trentaine d’acteurs judiciaires (Magistrats du siège et du parquet et des auxiliaires de justice) </w:t>
      </w:r>
      <w:r w:rsidRPr="00661952">
        <w:rPr>
          <w:rFonts w:ascii="Arial" w:hAnsi="Arial"/>
          <w:sz w:val="22"/>
          <w:lang w:val="fr-FR"/>
        </w:rPr>
        <w:t xml:space="preserve">qui </w:t>
      </w:r>
      <w:r w:rsidR="00155107" w:rsidRPr="00661952">
        <w:rPr>
          <w:rFonts w:ascii="Arial" w:hAnsi="Arial"/>
          <w:sz w:val="22"/>
          <w:lang w:val="fr-FR"/>
        </w:rPr>
        <w:t>a été formé</w:t>
      </w:r>
      <w:r w:rsidR="00FF44AC" w:rsidRPr="00661952">
        <w:rPr>
          <w:rFonts w:ascii="Arial" w:hAnsi="Arial"/>
          <w:sz w:val="22"/>
          <w:lang w:val="fr-FR"/>
        </w:rPr>
        <w:t>e</w:t>
      </w:r>
      <w:r w:rsidR="00155107" w:rsidRPr="00661952">
        <w:rPr>
          <w:rFonts w:ascii="Arial" w:hAnsi="Arial"/>
          <w:sz w:val="22"/>
          <w:lang w:val="fr-FR"/>
        </w:rPr>
        <w:t xml:space="preserve"> à Man sur le projet et sur la prise en charge juridique et judiciaire des Victimes de Violences Sexuelles afin de les outillés sur les différents principes de la PEC des VBG en particuliers des violences sexuelles. </w:t>
      </w:r>
    </w:p>
    <w:p w14:paraId="4FD45FBC" w14:textId="77777777" w:rsidR="002D4D86" w:rsidRPr="00661952" w:rsidRDefault="002D4D86" w:rsidP="00E678AE">
      <w:pPr>
        <w:rPr>
          <w:rFonts w:ascii="Arial" w:hAnsi="Arial"/>
          <w:sz w:val="22"/>
          <w:lang w:val="fr-FR"/>
        </w:rPr>
      </w:pPr>
    </w:p>
    <w:p w14:paraId="21698970" w14:textId="77777777" w:rsidR="00C05667" w:rsidRPr="00661952" w:rsidRDefault="00713F8C" w:rsidP="001F6229">
      <w:pPr>
        <w:rPr>
          <w:rFonts w:ascii="Arial" w:hAnsi="Arial"/>
          <w:sz w:val="22"/>
          <w:lang w:val="fr-FR"/>
        </w:rPr>
      </w:pPr>
      <w:r w:rsidRPr="00661952">
        <w:rPr>
          <w:rFonts w:ascii="Arial" w:hAnsi="Arial"/>
          <w:b/>
          <w:sz w:val="22"/>
          <w:lang w:val="fr-FR"/>
        </w:rPr>
        <w:t>Un plaidoyer auprès des autorités administratives, politiques, juridiques et judiciaire</w:t>
      </w:r>
      <w:r w:rsidRPr="00661952">
        <w:rPr>
          <w:rFonts w:ascii="Arial" w:hAnsi="Arial"/>
          <w:sz w:val="22"/>
          <w:lang w:val="fr-FR"/>
        </w:rPr>
        <w:t xml:space="preserve">s a été mené lors des différentes rencontres avec les autorités administratives, politiques, juridiques et judiciaires œuvrant sur terrain, et lors des visites de courtoisies et autres rencontres avec la </w:t>
      </w:r>
      <w:r w:rsidR="002A66E2" w:rsidRPr="00661952">
        <w:rPr>
          <w:rFonts w:ascii="Arial" w:hAnsi="Arial"/>
          <w:sz w:val="22"/>
          <w:lang w:val="fr-FR"/>
        </w:rPr>
        <w:t>représentante</w:t>
      </w:r>
      <w:r w:rsidRPr="00661952">
        <w:rPr>
          <w:rFonts w:ascii="Arial" w:hAnsi="Arial"/>
          <w:sz w:val="22"/>
          <w:lang w:val="fr-FR"/>
        </w:rPr>
        <w:t xml:space="preserve"> d’</w:t>
      </w:r>
      <w:r w:rsidR="002A66E2" w:rsidRPr="00661952">
        <w:rPr>
          <w:rFonts w:ascii="Arial" w:hAnsi="Arial"/>
          <w:sz w:val="22"/>
          <w:lang w:val="fr-FR"/>
        </w:rPr>
        <w:t>ONU femm</w:t>
      </w:r>
      <w:r w:rsidRPr="00661952">
        <w:rPr>
          <w:rFonts w:ascii="Arial" w:hAnsi="Arial"/>
          <w:sz w:val="22"/>
          <w:lang w:val="fr-FR"/>
        </w:rPr>
        <w:t>es</w:t>
      </w:r>
      <w:r w:rsidR="002A66E2" w:rsidRPr="00661952">
        <w:rPr>
          <w:rFonts w:ascii="Arial" w:hAnsi="Arial"/>
          <w:sz w:val="22"/>
          <w:lang w:val="fr-FR"/>
        </w:rPr>
        <w:t xml:space="preserve">. </w:t>
      </w:r>
    </w:p>
    <w:p w14:paraId="68CA54DE" w14:textId="77777777" w:rsidR="002A66E2" w:rsidRPr="00661952" w:rsidRDefault="002A66E2" w:rsidP="00C05667">
      <w:pPr>
        <w:rPr>
          <w:rFonts w:ascii="Arial" w:hAnsi="Arial"/>
          <w:sz w:val="22"/>
          <w:lang w:val="fr-FR"/>
        </w:rPr>
      </w:pPr>
    </w:p>
    <w:p w14:paraId="3526B7EB" w14:textId="77777777" w:rsidR="002A66E2" w:rsidRPr="00661952" w:rsidRDefault="002A66E2" w:rsidP="00E678AE">
      <w:pPr>
        <w:rPr>
          <w:rFonts w:ascii="Arial" w:hAnsi="Arial"/>
          <w:sz w:val="22"/>
          <w:lang w:val="fr-FR"/>
        </w:rPr>
      </w:pPr>
      <w:r w:rsidRPr="00661952">
        <w:rPr>
          <w:rFonts w:ascii="Arial" w:hAnsi="Arial"/>
          <w:sz w:val="22"/>
          <w:lang w:val="fr-FR"/>
        </w:rPr>
        <w:t>Les échanges avec la CDVR et plus particulièrement la rencontre avec</w:t>
      </w:r>
      <w:r w:rsidR="00076AA6" w:rsidRPr="00661952">
        <w:rPr>
          <w:rFonts w:ascii="Arial" w:hAnsi="Arial"/>
          <w:sz w:val="22"/>
          <w:lang w:val="fr-FR"/>
        </w:rPr>
        <w:t xml:space="preserve"> </w:t>
      </w:r>
      <w:r w:rsidRPr="00661952">
        <w:rPr>
          <w:rFonts w:ascii="Arial" w:hAnsi="Arial"/>
          <w:sz w:val="22"/>
          <w:lang w:val="fr-FR"/>
        </w:rPr>
        <w:t xml:space="preserve">le président de la CDV de la commission ainsi que la </w:t>
      </w:r>
      <w:r w:rsidR="002D4D86" w:rsidRPr="00661952">
        <w:rPr>
          <w:rFonts w:ascii="Arial" w:hAnsi="Arial"/>
          <w:sz w:val="22"/>
          <w:lang w:val="fr-FR"/>
        </w:rPr>
        <w:t>sous-commission</w:t>
      </w:r>
      <w:r w:rsidRPr="00661952">
        <w:rPr>
          <w:rFonts w:ascii="Arial" w:hAnsi="Arial"/>
          <w:sz w:val="22"/>
          <w:lang w:val="fr-FR"/>
        </w:rPr>
        <w:t xml:space="preserve"> genre de cette même institution nous permettent d’espérer une réparation pour ces femmes mais aussi une suite favorable de leurs dossiers.</w:t>
      </w:r>
    </w:p>
    <w:p w14:paraId="296A8219" w14:textId="77777777" w:rsidR="00C05667" w:rsidRPr="00661952" w:rsidRDefault="00C05667" w:rsidP="00E678AE">
      <w:pPr>
        <w:rPr>
          <w:rFonts w:ascii="Arial" w:hAnsi="Arial"/>
          <w:sz w:val="22"/>
          <w:lang w:val="fr-FR"/>
        </w:rPr>
      </w:pPr>
    </w:p>
    <w:p w14:paraId="760DB6BF" w14:textId="77777777" w:rsidR="002D4D86" w:rsidRPr="00661952" w:rsidRDefault="002A66E2" w:rsidP="00E678AE">
      <w:pPr>
        <w:rPr>
          <w:rFonts w:ascii="Arial" w:hAnsi="Arial"/>
          <w:sz w:val="22"/>
          <w:lang w:val="fr-FR"/>
        </w:rPr>
      </w:pPr>
      <w:r w:rsidRPr="00661952">
        <w:rPr>
          <w:rFonts w:ascii="Arial" w:hAnsi="Arial"/>
          <w:sz w:val="22"/>
          <w:lang w:val="fr-FR"/>
        </w:rPr>
        <w:t xml:space="preserve">Le Ministère de la solidarité, de la famille, de la femme et de l’enfant quant à lui </w:t>
      </w:r>
      <w:r w:rsidR="002D4D86" w:rsidRPr="00661952">
        <w:rPr>
          <w:rFonts w:ascii="Arial" w:hAnsi="Arial"/>
          <w:sz w:val="22"/>
          <w:lang w:val="fr-FR"/>
        </w:rPr>
        <w:t xml:space="preserve">a promis de tout faire pour que le traitement de ces dossiers soit une priorité, ce qui </w:t>
      </w:r>
      <w:r w:rsidR="00A4285B" w:rsidRPr="00661952">
        <w:rPr>
          <w:rFonts w:ascii="Arial" w:hAnsi="Arial"/>
          <w:sz w:val="22"/>
          <w:lang w:val="fr-FR"/>
        </w:rPr>
        <w:t>a</w:t>
      </w:r>
      <w:r w:rsidR="002D4D86" w:rsidRPr="00661952">
        <w:rPr>
          <w:rFonts w:ascii="Arial" w:hAnsi="Arial"/>
          <w:sz w:val="22"/>
          <w:lang w:val="fr-FR"/>
        </w:rPr>
        <w:t xml:space="preserve"> poussé ses service</w:t>
      </w:r>
      <w:r w:rsidR="00A4285B" w:rsidRPr="00661952">
        <w:rPr>
          <w:rFonts w:ascii="Arial" w:hAnsi="Arial"/>
          <w:sz w:val="22"/>
          <w:lang w:val="fr-FR"/>
        </w:rPr>
        <w:t>s</w:t>
      </w:r>
      <w:r w:rsidR="002D4D86" w:rsidRPr="00661952">
        <w:rPr>
          <w:rFonts w:ascii="Arial" w:hAnsi="Arial"/>
          <w:sz w:val="22"/>
          <w:lang w:val="fr-FR"/>
        </w:rPr>
        <w:t xml:space="preserve"> </w:t>
      </w:r>
      <w:r w:rsidR="00A4285B" w:rsidRPr="00661952">
        <w:rPr>
          <w:rFonts w:ascii="Arial" w:hAnsi="Arial"/>
          <w:sz w:val="22"/>
          <w:lang w:val="fr-FR"/>
        </w:rPr>
        <w:t>à</w:t>
      </w:r>
      <w:r w:rsidR="002D4D86" w:rsidRPr="00661952">
        <w:rPr>
          <w:rFonts w:ascii="Arial" w:hAnsi="Arial"/>
          <w:sz w:val="22"/>
          <w:lang w:val="fr-FR"/>
        </w:rPr>
        <w:t xml:space="preserve"> plaider </w:t>
      </w:r>
      <w:r w:rsidR="00A4285B" w:rsidRPr="00661952">
        <w:rPr>
          <w:rFonts w:ascii="Arial" w:hAnsi="Arial"/>
          <w:sz w:val="22"/>
          <w:lang w:val="fr-FR"/>
        </w:rPr>
        <w:t>auprès</w:t>
      </w:r>
      <w:r w:rsidR="002D4D86" w:rsidRPr="00661952">
        <w:rPr>
          <w:rFonts w:ascii="Arial" w:hAnsi="Arial"/>
          <w:sz w:val="22"/>
          <w:lang w:val="fr-FR"/>
        </w:rPr>
        <w:t xml:space="preserve"> du Ministère de la justice en faveur de ces cas.</w:t>
      </w:r>
    </w:p>
    <w:p w14:paraId="0728AA09" w14:textId="77777777" w:rsidR="002D4D86" w:rsidRPr="00661952" w:rsidRDefault="002D4D86" w:rsidP="00E678AE">
      <w:pPr>
        <w:rPr>
          <w:rFonts w:ascii="Arial" w:hAnsi="Arial"/>
          <w:sz w:val="22"/>
          <w:lang w:val="fr-FR"/>
        </w:rPr>
      </w:pPr>
    </w:p>
    <w:p w14:paraId="3E0FDD6F" w14:textId="77777777" w:rsidR="00155107" w:rsidRPr="00661952" w:rsidRDefault="002D4D86" w:rsidP="001F6229">
      <w:pPr>
        <w:rPr>
          <w:rFonts w:ascii="Arial" w:hAnsi="Arial"/>
          <w:sz w:val="22"/>
          <w:lang w:val="fr-FR"/>
        </w:rPr>
      </w:pPr>
      <w:r w:rsidRPr="00661952">
        <w:rPr>
          <w:rFonts w:ascii="Arial" w:hAnsi="Arial"/>
          <w:sz w:val="22"/>
          <w:lang w:val="fr-FR"/>
        </w:rPr>
        <w:t xml:space="preserve">Une </w:t>
      </w:r>
      <w:r w:rsidRPr="00661952">
        <w:rPr>
          <w:rFonts w:ascii="Arial" w:hAnsi="Arial"/>
          <w:b/>
          <w:sz w:val="22"/>
          <w:lang w:val="fr-FR"/>
        </w:rPr>
        <w:t>assistance juridique et judiciaire</w:t>
      </w:r>
      <w:r w:rsidRPr="00661952">
        <w:rPr>
          <w:rFonts w:ascii="Arial" w:hAnsi="Arial"/>
          <w:sz w:val="22"/>
          <w:lang w:val="fr-FR"/>
        </w:rPr>
        <w:t xml:space="preserve"> a été apportée aux femmes victimes </w:t>
      </w:r>
      <w:r w:rsidR="00961B2F" w:rsidRPr="00661952">
        <w:rPr>
          <w:rFonts w:ascii="Arial" w:hAnsi="Arial"/>
          <w:sz w:val="22"/>
          <w:lang w:val="fr-FR"/>
        </w:rPr>
        <w:t>à</w:t>
      </w:r>
      <w:r w:rsidRPr="00661952">
        <w:rPr>
          <w:rFonts w:ascii="Arial" w:hAnsi="Arial"/>
          <w:sz w:val="22"/>
          <w:lang w:val="fr-FR"/>
        </w:rPr>
        <w:t xml:space="preserve"> travers l’association des femmes juristes de côte d’Ivoire. </w:t>
      </w:r>
      <w:r w:rsidR="00400597" w:rsidRPr="00661952">
        <w:rPr>
          <w:rFonts w:ascii="Arial" w:hAnsi="Arial"/>
          <w:sz w:val="22"/>
          <w:lang w:val="fr-FR"/>
        </w:rPr>
        <w:t>A ce jour, sur les 70 dossiers de justice attendus</w:t>
      </w:r>
      <w:r w:rsidR="00076AA6" w:rsidRPr="00661952">
        <w:rPr>
          <w:rFonts w:ascii="Arial" w:hAnsi="Arial"/>
          <w:sz w:val="22"/>
          <w:lang w:val="fr-FR"/>
        </w:rPr>
        <w:t xml:space="preserve">, </w:t>
      </w:r>
      <w:r w:rsidR="00400597" w:rsidRPr="00661952">
        <w:rPr>
          <w:rFonts w:ascii="Arial" w:hAnsi="Arial"/>
          <w:sz w:val="22"/>
          <w:lang w:val="fr-FR"/>
        </w:rPr>
        <w:t>67 soit</w:t>
      </w:r>
      <w:r w:rsidR="00076AA6" w:rsidRPr="00661952">
        <w:rPr>
          <w:rFonts w:ascii="Arial" w:hAnsi="Arial"/>
          <w:sz w:val="22"/>
          <w:lang w:val="fr-FR"/>
        </w:rPr>
        <w:t xml:space="preserve"> </w:t>
      </w:r>
      <w:r w:rsidR="00400597" w:rsidRPr="00661952">
        <w:rPr>
          <w:rFonts w:ascii="Arial" w:hAnsi="Arial"/>
          <w:sz w:val="22"/>
          <w:lang w:val="fr-FR"/>
        </w:rPr>
        <w:t>95,71</w:t>
      </w:r>
      <w:r w:rsidR="00232480" w:rsidRPr="00661952">
        <w:rPr>
          <w:rFonts w:ascii="Arial" w:hAnsi="Arial"/>
          <w:sz w:val="22"/>
          <w:lang w:val="fr-FR"/>
        </w:rPr>
        <w:t xml:space="preserve"> pour cent</w:t>
      </w:r>
      <w:r w:rsidR="00076AA6" w:rsidRPr="00661952">
        <w:rPr>
          <w:rFonts w:ascii="Arial" w:hAnsi="Arial"/>
          <w:sz w:val="22"/>
          <w:lang w:val="fr-FR"/>
        </w:rPr>
        <w:t xml:space="preserve"> </w:t>
      </w:r>
      <w:r w:rsidR="00400597" w:rsidRPr="00661952">
        <w:rPr>
          <w:rFonts w:ascii="Arial" w:hAnsi="Arial"/>
          <w:sz w:val="22"/>
          <w:lang w:val="fr-FR"/>
        </w:rPr>
        <w:t>ont été montés et transmis à la commis</w:t>
      </w:r>
      <w:r w:rsidR="00FF44AC" w:rsidRPr="00661952">
        <w:rPr>
          <w:rFonts w:ascii="Arial" w:hAnsi="Arial"/>
          <w:sz w:val="22"/>
          <w:lang w:val="fr-FR"/>
        </w:rPr>
        <w:t>sion spéciale d’enquête</w:t>
      </w:r>
      <w:r w:rsidR="00076AA6" w:rsidRPr="00661952">
        <w:rPr>
          <w:rFonts w:ascii="Arial" w:hAnsi="Arial"/>
          <w:sz w:val="22"/>
          <w:lang w:val="fr-FR"/>
        </w:rPr>
        <w:t xml:space="preserve">. </w:t>
      </w:r>
      <w:r w:rsidR="00FF44AC" w:rsidRPr="00661952">
        <w:rPr>
          <w:rFonts w:ascii="Arial" w:hAnsi="Arial"/>
          <w:sz w:val="22"/>
          <w:lang w:val="fr-FR"/>
        </w:rPr>
        <w:t>Sur le</w:t>
      </w:r>
      <w:r w:rsidR="00400597" w:rsidRPr="00661952">
        <w:rPr>
          <w:rFonts w:ascii="Arial" w:hAnsi="Arial"/>
          <w:sz w:val="22"/>
          <w:lang w:val="fr-FR"/>
        </w:rPr>
        <w:t xml:space="preserve">s 67 femmes </w:t>
      </w:r>
      <w:r w:rsidR="00FF44AC" w:rsidRPr="00661952">
        <w:rPr>
          <w:rFonts w:ascii="Arial" w:hAnsi="Arial"/>
          <w:sz w:val="22"/>
          <w:lang w:val="fr-FR"/>
        </w:rPr>
        <w:t xml:space="preserve">ayant </w:t>
      </w:r>
      <w:r w:rsidR="00400597" w:rsidRPr="00661952">
        <w:rPr>
          <w:rFonts w:ascii="Arial" w:hAnsi="Arial"/>
          <w:sz w:val="22"/>
          <w:lang w:val="fr-FR"/>
        </w:rPr>
        <w:t>porté</w:t>
      </w:r>
      <w:r w:rsidR="00076AA6" w:rsidRPr="00661952">
        <w:rPr>
          <w:rFonts w:ascii="Arial" w:hAnsi="Arial"/>
          <w:sz w:val="22"/>
          <w:lang w:val="fr-FR"/>
        </w:rPr>
        <w:t xml:space="preserve"> </w:t>
      </w:r>
      <w:r w:rsidR="00400597" w:rsidRPr="00661952">
        <w:rPr>
          <w:rFonts w:ascii="Arial" w:hAnsi="Arial"/>
          <w:sz w:val="22"/>
          <w:lang w:val="fr-FR"/>
        </w:rPr>
        <w:t>plainte, 54 soit 80,59</w:t>
      </w:r>
      <w:r w:rsidR="00232480" w:rsidRPr="00661952">
        <w:rPr>
          <w:rFonts w:ascii="Arial" w:hAnsi="Arial"/>
          <w:sz w:val="22"/>
          <w:lang w:val="fr-FR"/>
        </w:rPr>
        <w:t xml:space="preserve"> pour cent</w:t>
      </w:r>
      <w:r w:rsidR="00400597" w:rsidRPr="00661952">
        <w:rPr>
          <w:rFonts w:ascii="Arial" w:hAnsi="Arial"/>
          <w:sz w:val="22"/>
          <w:lang w:val="fr-FR"/>
        </w:rPr>
        <w:t xml:space="preserve"> ont bénéficié d’une expertise médicale renforçant la </w:t>
      </w:r>
      <w:r w:rsidR="00FF44AC" w:rsidRPr="00661952">
        <w:rPr>
          <w:rFonts w:ascii="Arial" w:hAnsi="Arial"/>
          <w:sz w:val="22"/>
          <w:lang w:val="fr-FR"/>
        </w:rPr>
        <w:t xml:space="preserve">teneur juridique des dossiers. </w:t>
      </w:r>
      <w:r w:rsidR="00400597" w:rsidRPr="00661952">
        <w:rPr>
          <w:rFonts w:ascii="Arial" w:hAnsi="Arial"/>
          <w:sz w:val="22"/>
          <w:lang w:val="fr-FR"/>
        </w:rPr>
        <w:t xml:space="preserve">Jusqu’à la fin du projet </w:t>
      </w:r>
      <w:r w:rsidR="00400597" w:rsidRPr="00661952">
        <w:rPr>
          <w:rFonts w:ascii="Arial" w:hAnsi="Arial"/>
          <w:sz w:val="22"/>
          <w:lang w:val="fr-FR"/>
        </w:rPr>
        <w:lastRenderedPageBreak/>
        <w:t xml:space="preserve">au 31 décembre 2013, </w:t>
      </w:r>
      <w:r w:rsidR="00FF44AC" w:rsidRPr="00661952">
        <w:rPr>
          <w:rFonts w:ascii="Arial" w:hAnsi="Arial"/>
          <w:sz w:val="22"/>
          <w:lang w:val="fr-FR"/>
        </w:rPr>
        <w:t xml:space="preserve">au plan national </w:t>
      </w:r>
      <w:r w:rsidR="00400597" w:rsidRPr="00661952">
        <w:rPr>
          <w:rFonts w:ascii="Arial" w:hAnsi="Arial"/>
          <w:sz w:val="22"/>
          <w:lang w:val="fr-FR"/>
        </w:rPr>
        <w:t>aucun procès n’a</w:t>
      </w:r>
      <w:r w:rsidR="00155107" w:rsidRPr="00661952">
        <w:rPr>
          <w:rFonts w:ascii="Arial" w:hAnsi="Arial"/>
          <w:sz w:val="22"/>
          <w:lang w:val="fr-FR"/>
        </w:rPr>
        <w:t>vait</w:t>
      </w:r>
      <w:r w:rsidR="00400597" w:rsidRPr="00661952">
        <w:rPr>
          <w:rFonts w:ascii="Arial" w:hAnsi="Arial"/>
          <w:sz w:val="22"/>
          <w:lang w:val="fr-FR"/>
        </w:rPr>
        <w:t xml:space="preserve"> été ouvert </w:t>
      </w:r>
      <w:r w:rsidR="00155107" w:rsidRPr="00661952">
        <w:rPr>
          <w:rFonts w:ascii="Arial" w:hAnsi="Arial"/>
          <w:sz w:val="22"/>
          <w:lang w:val="fr-FR"/>
        </w:rPr>
        <w:t>mais la prolongation du mandat de la Cellule spéciale d’enquête en charge du traitement des dossiers des violences</w:t>
      </w:r>
      <w:r w:rsidR="00076AA6" w:rsidRPr="00661952">
        <w:rPr>
          <w:rFonts w:ascii="Arial" w:hAnsi="Arial"/>
          <w:sz w:val="22"/>
          <w:lang w:val="fr-FR"/>
        </w:rPr>
        <w:t xml:space="preserve"> </w:t>
      </w:r>
      <w:r w:rsidR="00155107" w:rsidRPr="00661952">
        <w:rPr>
          <w:rFonts w:ascii="Arial" w:hAnsi="Arial"/>
          <w:sz w:val="22"/>
          <w:lang w:val="fr-FR"/>
        </w:rPr>
        <w:t>de la crise postélectorale</w:t>
      </w:r>
      <w:r w:rsidR="00076AA6" w:rsidRPr="00661952">
        <w:rPr>
          <w:rFonts w:ascii="Arial" w:hAnsi="Arial"/>
          <w:sz w:val="22"/>
          <w:lang w:val="fr-FR"/>
        </w:rPr>
        <w:t xml:space="preserve"> </w:t>
      </w:r>
      <w:r w:rsidR="00155107" w:rsidRPr="00661952">
        <w:rPr>
          <w:rFonts w:ascii="Arial" w:hAnsi="Arial"/>
          <w:sz w:val="22"/>
          <w:lang w:val="fr-FR"/>
        </w:rPr>
        <w:t>et la réouverture des assises</w:t>
      </w:r>
      <w:r w:rsidR="00076AA6" w:rsidRPr="00661952">
        <w:rPr>
          <w:rFonts w:ascii="Arial" w:hAnsi="Arial"/>
          <w:sz w:val="22"/>
          <w:lang w:val="fr-FR"/>
        </w:rPr>
        <w:t xml:space="preserve"> </w:t>
      </w:r>
      <w:r w:rsidR="00A4285B" w:rsidRPr="00661952">
        <w:rPr>
          <w:rFonts w:ascii="Arial" w:hAnsi="Arial"/>
          <w:sz w:val="22"/>
          <w:lang w:val="fr-FR"/>
        </w:rPr>
        <w:t xml:space="preserve">pour 2014 </w:t>
      </w:r>
      <w:r w:rsidR="00155107" w:rsidRPr="00661952">
        <w:rPr>
          <w:rFonts w:ascii="Arial" w:hAnsi="Arial"/>
          <w:sz w:val="22"/>
          <w:lang w:val="fr-FR"/>
        </w:rPr>
        <w:t>donnent de l’espoir aux victimes qui attendent toujours réparations.</w:t>
      </w:r>
    </w:p>
    <w:p w14:paraId="01AEADB7" w14:textId="77777777" w:rsidR="00CE192D" w:rsidRPr="00661952" w:rsidRDefault="00155107" w:rsidP="00E678AE">
      <w:pPr>
        <w:pStyle w:val="Default"/>
        <w:rPr>
          <w:rFonts w:ascii="Arial" w:hAnsi="Arial"/>
          <w:color w:val="auto"/>
          <w:sz w:val="22"/>
        </w:rPr>
      </w:pPr>
      <w:r w:rsidRPr="00661952">
        <w:rPr>
          <w:rFonts w:ascii="Arial" w:hAnsi="Arial"/>
          <w:color w:val="auto"/>
          <w:sz w:val="22"/>
        </w:rPr>
        <w:t xml:space="preserve"> </w:t>
      </w:r>
    </w:p>
    <w:p w14:paraId="254AF669" w14:textId="77777777" w:rsidR="00786F02" w:rsidRPr="00661952" w:rsidRDefault="00CE192D" w:rsidP="00E678AE">
      <w:pPr>
        <w:rPr>
          <w:rFonts w:ascii="Arial" w:hAnsi="Arial"/>
          <w:sz w:val="22"/>
          <w:lang w:val="fr-FR"/>
        </w:rPr>
      </w:pPr>
      <w:r w:rsidRPr="00661952">
        <w:rPr>
          <w:rFonts w:ascii="Arial" w:hAnsi="Arial"/>
          <w:sz w:val="22"/>
          <w:lang w:val="fr-FR"/>
        </w:rPr>
        <w:t>Par ailleurs, certains cas de personnes victimes de violences basées sur le genre</w:t>
      </w:r>
      <w:r w:rsidR="006C6E66" w:rsidRPr="00661952">
        <w:rPr>
          <w:rFonts w:ascii="Arial" w:hAnsi="Arial"/>
          <w:sz w:val="22"/>
          <w:lang w:val="fr-FR"/>
        </w:rPr>
        <w:t xml:space="preserve"> (usagers des cases de la paix)</w:t>
      </w:r>
      <w:r w:rsidRPr="00661952">
        <w:rPr>
          <w:rFonts w:ascii="Arial" w:hAnsi="Arial"/>
          <w:sz w:val="22"/>
          <w:lang w:val="fr-FR"/>
        </w:rPr>
        <w:t xml:space="preserve"> après la crise postélectorale, ont pu bénéficier de consultations juridiques gratuites grâce </w:t>
      </w:r>
      <w:r w:rsidR="006C6E66" w:rsidRPr="00661952">
        <w:rPr>
          <w:rFonts w:ascii="Arial" w:hAnsi="Arial"/>
          <w:sz w:val="22"/>
          <w:lang w:val="fr-FR"/>
        </w:rPr>
        <w:t>au mécanisme de référencement mis en place</w:t>
      </w:r>
      <w:r w:rsidR="00961B2F" w:rsidRPr="00661952">
        <w:rPr>
          <w:rFonts w:ascii="Arial" w:hAnsi="Arial"/>
          <w:sz w:val="22"/>
          <w:lang w:val="fr-FR"/>
        </w:rPr>
        <w:t>: synergies</w:t>
      </w:r>
      <w:r w:rsidR="00FF44AC" w:rsidRPr="00661952">
        <w:rPr>
          <w:rFonts w:ascii="Arial" w:hAnsi="Arial"/>
          <w:sz w:val="22"/>
          <w:lang w:val="fr-FR"/>
        </w:rPr>
        <w:t xml:space="preserve"> </w:t>
      </w:r>
      <w:r w:rsidR="006C6E66" w:rsidRPr="00661952">
        <w:rPr>
          <w:rFonts w:ascii="Arial" w:hAnsi="Arial"/>
          <w:sz w:val="22"/>
          <w:lang w:val="fr-FR"/>
        </w:rPr>
        <w:t>en</w:t>
      </w:r>
      <w:r w:rsidR="00A235B2" w:rsidRPr="00661952">
        <w:rPr>
          <w:rFonts w:ascii="Arial" w:hAnsi="Arial"/>
          <w:sz w:val="22"/>
          <w:lang w:val="fr-FR"/>
        </w:rPr>
        <w:t>tre les cases de la paix</w:t>
      </w:r>
      <w:r w:rsidR="006C6E66" w:rsidRPr="00661952">
        <w:rPr>
          <w:rFonts w:ascii="Arial" w:hAnsi="Arial"/>
          <w:sz w:val="22"/>
          <w:lang w:val="fr-FR"/>
        </w:rPr>
        <w:t xml:space="preserve"> </w:t>
      </w:r>
      <w:r w:rsidR="00A235B2" w:rsidRPr="00661952">
        <w:rPr>
          <w:rFonts w:ascii="Arial" w:hAnsi="Arial"/>
          <w:sz w:val="22"/>
          <w:lang w:val="fr-FR"/>
        </w:rPr>
        <w:t>et</w:t>
      </w:r>
      <w:r w:rsidR="006C6E66" w:rsidRPr="00661952">
        <w:rPr>
          <w:rFonts w:ascii="Arial" w:hAnsi="Arial"/>
          <w:sz w:val="22"/>
          <w:lang w:val="fr-FR"/>
        </w:rPr>
        <w:t xml:space="preserve"> le projet PALAJ</w:t>
      </w:r>
      <w:r w:rsidR="00FF44AC" w:rsidRPr="00661952">
        <w:rPr>
          <w:rFonts w:ascii="Arial" w:hAnsi="Arial"/>
          <w:sz w:val="22"/>
          <w:lang w:val="fr-FR"/>
        </w:rPr>
        <w:t xml:space="preserve">, une initiative elle-aussi conduite </w:t>
      </w:r>
      <w:r w:rsidR="006C6E66" w:rsidRPr="00661952">
        <w:rPr>
          <w:rFonts w:ascii="Arial" w:hAnsi="Arial"/>
          <w:sz w:val="22"/>
          <w:lang w:val="fr-FR"/>
        </w:rPr>
        <w:t xml:space="preserve">par les </w:t>
      </w:r>
      <w:r w:rsidR="00FF44AC" w:rsidRPr="00661952">
        <w:rPr>
          <w:rFonts w:ascii="Arial" w:hAnsi="Arial"/>
          <w:sz w:val="22"/>
          <w:lang w:val="fr-FR"/>
        </w:rPr>
        <w:t xml:space="preserve">femmes </w:t>
      </w:r>
      <w:r w:rsidRPr="00661952">
        <w:rPr>
          <w:rFonts w:ascii="Arial" w:hAnsi="Arial"/>
          <w:sz w:val="22"/>
          <w:lang w:val="fr-FR"/>
        </w:rPr>
        <w:t>juristes de l’AFJCI</w:t>
      </w:r>
      <w:r w:rsidR="00FF44AC" w:rsidRPr="00661952">
        <w:rPr>
          <w:rFonts w:ascii="Arial" w:hAnsi="Arial"/>
          <w:sz w:val="22"/>
          <w:lang w:val="fr-FR"/>
        </w:rPr>
        <w:t>.</w:t>
      </w:r>
      <w:r w:rsidRPr="00661952">
        <w:rPr>
          <w:rFonts w:ascii="Arial" w:hAnsi="Arial"/>
          <w:sz w:val="22"/>
          <w:lang w:val="fr-FR"/>
        </w:rPr>
        <w:t xml:space="preserve"> </w:t>
      </w:r>
    </w:p>
    <w:p w14:paraId="47DBE513" w14:textId="77777777" w:rsidR="00CE192D" w:rsidRPr="00661952" w:rsidRDefault="00CE192D" w:rsidP="00E678AE">
      <w:pPr>
        <w:rPr>
          <w:rFonts w:ascii="Arial" w:hAnsi="Arial"/>
          <w:sz w:val="22"/>
          <w:lang w:val="fr-FR"/>
        </w:rPr>
      </w:pPr>
    </w:p>
    <w:p w14:paraId="59EFECF5" w14:textId="77777777" w:rsidR="00CE192D" w:rsidRPr="00661952" w:rsidRDefault="00CE192D" w:rsidP="00E678AE">
      <w:pPr>
        <w:rPr>
          <w:rFonts w:ascii="Arial" w:hAnsi="Arial"/>
          <w:b/>
          <w:i/>
          <w:sz w:val="22"/>
          <w:szCs w:val="26"/>
          <w:lang w:val="fr-FR"/>
        </w:rPr>
      </w:pPr>
      <w:r w:rsidRPr="00661952">
        <w:rPr>
          <w:rFonts w:ascii="Arial" w:hAnsi="Arial"/>
          <w:b/>
          <w:i/>
          <w:sz w:val="22"/>
          <w:szCs w:val="26"/>
          <w:lang w:val="fr-FR"/>
        </w:rPr>
        <w:t>Résultat 5 : Le nombre de filles et femmes VVS qui recherchent et bénéficient d’une assistance au travers des systèmes de prévention à base</w:t>
      </w:r>
      <w:r w:rsidR="00076AA6" w:rsidRPr="00661952">
        <w:rPr>
          <w:rFonts w:ascii="Arial" w:hAnsi="Arial"/>
          <w:b/>
          <w:i/>
          <w:sz w:val="22"/>
          <w:szCs w:val="26"/>
          <w:lang w:val="fr-FR"/>
        </w:rPr>
        <w:t xml:space="preserve"> </w:t>
      </w:r>
      <w:r w:rsidRPr="00661952">
        <w:rPr>
          <w:rFonts w:ascii="Arial" w:hAnsi="Arial"/>
          <w:b/>
          <w:i/>
          <w:sz w:val="22"/>
          <w:szCs w:val="26"/>
          <w:lang w:val="fr-FR"/>
        </w:rPr>
        <w:t>communautaire ("cases de la paix") a augmenté </w:t>
      </w:r>
    </w:p>
    <w:p w14:paraId="646251C9" w14:textId="77777777" w:rsidR="00CE192D" w:rsidRPr="00661952" w:rsidRDefault="00CE192D" w:rsidP="00E678AE">
      <w:pPr>
        <w:rPr>
          <w:rFonts w:ascii="Arial" w:hAnsi="Arial"/>
          <w:b/>
          <w:sz w:val="22"/>
          <w:lang w:val="fr-FR"/>
        </w:rPr>
      </w:pPr>
    </w:p>
    <w:p w14:paraId="2AE8839B" w14:textId="77777777" w:rsidR="00605450" w:rsidRPr="00661952" w:rsidRDefault="00BE79F6" w:rsidP="00E678AE">
      <w:pPr>
        <w:rPr>
          <w:rFonts w:ascii="Arial" w:hAnsi="Arial"/>
          <w:sz w:val="22"/>
          <w:lang w:val="fr-FR"/>
        </w:rPr>
      </w:pPr>
      <w:r w:rsidRPr="00661952">
        <w:rPr>
          <w:rFonts w:ascii="Arial" w:hAnsi="Arial"/>
          <w:sz w:val="22"/>
          <w:lang w:val="fr-FR"/>
        </w:rPr>
        <w:t>Toutes les</w:t>
      </w:r>
      <w:r w:rsidR="00A235B2" w:rsidRPr="00661952">
        <w:rPr>
          <w:rFonts w:ascii="Arial" w:hAnsi="Arial"/>
          <w:sz w:val="22"/>
          <w:lang w:val="fr-FR"/>
        </w:rPr>
        <w:t xml:space="preserve"> cinq activités </w:t>
      </w:r>
      <w:r w:rsidRPr="00661952">
        <w:rPr>
          <w:rFonts w:ascii="Arial" w:hAnsi="Arial"/>
          <w:sz w:val="22"/>
          <w:lang w:val="fr-FR"/>
        </w:rPr>
        <w:t xml:space="preserve">qui </w:t>
      </w:r>
      <w:r w:rsidR="00A235B2" w:rsidRPr="00661952">
        <w:rPr>
          <w:rFonts w:ascii="Arial" w:hAnsi="Arial"/>
          <w:sz w:val="22"/>
          <w:lang w:val="fr-FR"/>
        </w:rPr>
        <w:t xml:space="preserve">ont été planifiées </w:t>
      </w:r>
      <w:r w:rsidR="001F6229" w:rsidRPr="00661952">
        <w:rPr>
          <w:rFonts w:ascii="Arial" w:hAnsi="Arial"/>
          <w:sz w:val="22"/>
          <w:lang w:val="fr-FR"/>
        </w:rPr>
        <w:t>ont été réalisées : i</w:t>
      </w:r>
      <w:r w:rsidR="00A235B2" w:rsidRPr="00661952">
        <w:rPr>
          <w:rFonts w:ascii="Arial" w:hAnsi="Arial"/>
          <w:sz w:val="22"/>
          <w:lang w:val="fr-FR"/>
        </w:rPr>
        <w:t>nstaller cinq cases de la paix</w:t>
      </w:r>
      <w:r w:rsidR="001F6229" w:rsidRPr="00661952">
        <w:rPr>
          <w:rFonts w:ascii="Arial" w:hAnsi="Arial"/>
          <w:sz w:val="22"/>
          <w:lang w:val="fr-FR"/>
        </w:rPr>
        <w:t> : f</w:t>
      </w:r>
      <w:r w:rsidR="00A235B2" w:rsidRPr="00661952">
        <w:rPr>
          <w:rFonts w:ascii="Arial" w:hAnsi="Arial"/>
          <w:sz w:val="22"/>
          <w:lang w:val="fr-FR"/>
        </w:rPr>
        <w:t>ormation des animatrices des cases de la paix</w:t>
      </w:r>
      <w:r w:rsidR="001F6229" w:rsidRPr="00661952">
        <w:rPr>
          <w:rFonts w:ascii="Arial" w:hAnsi="Arial"/>
          <w:sz w:val="22"/>
          <w:lang w:val="fr-FR"/>
        </w:rPr>
        <w:t> ; o</w:t>
      </w:r>
      <w:r w:rsidR="00A235B2" w:rsidRPr="00661952">
        <w:rPr>
          <w:rFonts w:ascii="Arial" w:hAnsi="Arial"/>
          <w:sz w:val="22"/>
          <w:lang w:val="fr-FR"/>
        </w:rPr>
        <w:t>rganiser une cérémonie de lancement des cases de la paix</w:t>
      </w:r>
      <w:r w:rsidR="001F6229" w:rsidRPr="00661952">
        <w:rPr>
          <w:rFonts w:ascii="Arial" w:hAnsi="Arial"/>
          <w:sz w:val="22"/>
          <w:lang w:val="fr-FR"/>
        </w:rPr>
        <w:t> ; mobiliser la communauté ; et a</w:t>
      </w:r>
      <w:r w:rsidR="00A235B2" w:rsidRPr="00661952">
        <w:rPr>
          <w:rFonts w:ascii="Arial" w:hAnsi="Arial"/>
          <w:sz w:val="22"/>
          <w:lang w:val="fr-FR"/>
        </w:rPr>
        <w:t>nimer les cases de la paix</w:t>
      </w:r>
      <w:r w:rsidRPr="00661952">
        <w:rPr>
          <w:rFonts w:ascii="Arial" w:hAnsi="Arial"/>
          <w:sz w:val="22"/>
          <w:lang w:val="fr-FR"/>
        </w:rPr>
        <w:t xml:space="preserve">. </w:t>
      </w:r>
    </w:p>
    <w:p w14:paraId="350DA741" w14:textId="77777777" w:rsidR="003E4600" w:rsidRPr="00661952" w:rsidRDefault="003E4600" w:rsidP="00E678AE">
      <w:pPr>
        <w:rPr>
          <w:rFonts w:ascii="Arial" w:hAnsi="Arial"/>
          <w:sz w:val="22"/>
          <w:lang w:val="fr-FR"/>
        </w:rPr>
      </w:pPr>
    </w:p>
    <w:p w14:paraId="67D62933" w14:textId="77777777" w:rsidR="009360AE" w:rsidRPr="00661952" w:rsidRDefault="00CC787F" w:rsidP="001F6229">
      <w:pPr>
        <w:rPr>
          <w:rFonts w:ascii="Arial" w:hAnsi="Arial"/>
          <w:sz w:val="22"/>
          <w:lang w:val="fr-FR"/>
        </w:rPr>
      </w:pPr>
      <w:r w:rsidRPr="00661952">
        <w:rPr>
          <w:rFonts w:ascii="Arial" w:hAnsi="Arial"/>
          <w:b/>
          <w:sz w:val="22"/>
          <w:lang w:val="fr-FR"/>
        </w:rPr>
        <w:t>L’installation et l’opérationnalisation des cases de la paix</w:t>
      </w:r>
      <w:r w:rsidRPr="00661952">
        <w:rPr>
          <w:rFonts w:ascii="Arial" w:hAnsi="Arial"/>
          <w:sz w:val="22"/>
          <w:lang w:val="fr-FR"/>
        </w:rPr>
        <w:t xml:space="preserve"> est une réalité au niveau des cinq localités du projet à savoir : </w:t>
      </w:r>
      <w:r w:rsidR="00CE192D" w:rsidRPr="00661952">
        <w:rPr>
          <w:rFonts w:ascii="Arial" w:hAnsi="Arial"/>
          <w:sz w:val="22"/>
          <w:lang w:val="fr-FR"/>
        </w:rPr>
        <w:t xml:space="preserve">Man, </w:t>
      </w:r>
      <w:r w:rsidRPr="00661952">
        <w:rPr>
          <w:rFonts w:ascii="Arial" w:hAnsi="Arial"/>
          <w:sz w:val="22"/>
          <w:lang w:val="fr-FR"/>
        </w:rPr>
        <w:t>DUEKOUE</w:t>
      </w:r>
      <w:r w:rsidR="00CE192D" w:rsidRPr="00661952">
        <w:rPr>
          <w:rFonts w:ascii="Arial" w:hAnsi="Arial"/>
          <w:sz w:val="22"/>
          <w:lang w:val="fr-FR"/>
        </w:rPr>
        <w:t xml:space="preserve">, Danané, Abobo et Yopougon. </w:t>
      </w:r>
    </w:p>
    <w:p w14:paraId="1DF77966" w14:textId="77777777" w:rsidR="00CC787F" w:rsidRPr="00661952" w:rsidRDefault="00CC787F" w:rsidP="00E678AE">
      <w:pPr>
        <w:ind w:firstLine="142"/>
        <w:rPr>
          <w:rFonts w:ascii="Arial" w:hAnsi="Arial"/>
          <w:sz w:val="22"/>
          <w:lang w:val="fr-FR"/>
        </w:rPr>
      </w:pPr>
    </w:p>
    <w:p w14:paraId="39F8F8CD" w14:textId="4A94C5F6" w:rsidR="00961B2F" w:rsidRPr="00661952" w:rsidRDefault="00961B2F" w:rsidP="00E678AE">
      <w:pPr>
        <w:rPr>
          <w:rFonts w:ascii="Arial" w:hAnsi="Arial"/>
          <w:sz w:val="22"/>
          <w:lang w:val="fr-FR"/>
        </w:rPr>
      </w:pPr>
      <w:r w:rsidRPr="00661952">
        <w:rPr>
          <w:rFonts w:ascii="Arial" w:hAnsi="Arial"/>
          <w:b/>
          <w:sz w:val="22"/>
          <w:lang w:val="fr-FR"/>
        </w:rPr>
        <w:t xml:space="preserve">La formation des animatrices des cases de la paix </w:t>
      </w:r>
      <w:r w:rsidRPr="00661952">
        <w:rPr>
          <w:rFonts w:ascii="Arial" w:hAnsi="Arial"/>
          <w:sz w:val="22"/>
          <w:lang w:val="fr-FR"/>
        </w:rPr>
        <w:t xml:space="preserve">a </w:t>
      </w:r>
      <w:r w:rsidR="00AA29A3" w:rsidRPr="00661952">
        <w:rPr>
          <w:rFonts w:ascii="Arial" w:hAnsi="Arial"/>
          <w:sz w:val="22"/>
          <w:lang w:val="fr-FR"/>
        </w:rPr>
        <w:t>cibl</w:t>
      </w:r>
      <w:r w:rsidR="00AA29A3">
        <w:rPr>
          <w:rFonts w:ascii="Arial" w:hAnsi="Arial"/>
          <w:sz w:val="22"/>
          <w:lang w:val="fr-FR"/>
        </w:rPr>
        <w:t>é</w:t>
      </w:r>
      <w:r w:rsidR="00AA29A3" w:rsidRPr="00661952">
        <w:rPr>
          <w:rFonts w:ascii="Arial" w:hAnsi="Arial"/>
          <w:sz w:val="22"/>
          <w:lang w:val="fr-FR"/>
        </w:rPr>
        <w:t xml:space="preserve"> </w:t>
      </w:r>
      <w:r w:rsidRPr="00661952">
        <w:rPr>
          <w:rFonts w:ascii="Arial" w:hAnsi="Arial"/>
          <w:sz w:val="22"/>
          <w:lang w:val="fr-FR"/>
        </w:rPr>
        <w:t xml:space="preserve">15 personnes issues des communautés </w:t>
      </w:r>
      <w:r w:rsidR="00D56979" w:rsidRPr="00661952">
        <w:rPr>
          <w:rFonts w:ascii="Arial" w:hAnsi="Arial"/>
          <w:sz w:val="22"/>
          <w:lang w:val="fr-FR"/>
        </w:rPr>
        <w:t xml:space="preserve">au sein desquelles les </w:t>
      </w:r>
      <w:r w:rsidRPr="00661952">
        <w:rPr>
          <w:rFonts w:ascii="Arial" w:hAnsi="Arial"/>
          <w:sz w:val="22"/>
          <w:lang w:val="fr-FR"/>
        </w:rPr>
        <w:t>cases de la paix ont été installées.</w:t>
      </w:r>
      <w:r w:rsidRPr="00661952">
        <w:rPr>
          <w:rFonts w:ascii="Arial" w:hAnsi="Arial"/>
          <w:b/>
          <w:sz w:val="22"/>
          <w:lang w:val="fr-FR"/>
        </w:rPr>
        <w:t xml:space="preserve"> </w:t>
      </w:r>
      <w:r w:rsidR="00D56979" w:rsidRPr="00661952">
        <w:rPr>
          <w:rFonts w:ascii="Arial" w:hAnsi="Arial"/>
          <w:sz w:val="22"/>
          <w:lang w:val="fr-FR"/>
        </w:rPr>
        <w:t>Elles</w:t>
      </w:r>
      <w:r w:rsidR="00D56979" w:rsidRPr="00661952">
        <w:rPr>
          <w:rFonts w:ascii="Arial" w:hAnsi="Arial"/>
          <w:b/>
          <w:sz w:val="22"/>
          <w:lang w:val="fr-FR"/>
        </w:rPr>
        <w:t xml:space="preserve"> </w:t>
      </w:r>
      <w:r w:rsidRPr="00661952">
        <w:rPr>
          <w:rFonts w:ascii="Arial" w:hAnsi="Arial"/>
          <w:sz w:val="22"/>
          <w:lang w:val="fr-FR"/>
        </w:rPr>
        <w:t>ont été formées sur les thématiques de protection de la femme (droits des femmes, gestion et prévention des conflits, VBG)</w:t>
      </w:r>
      <w:r w:rsidR="00076AA6" w:rsidRPr="00661952">
        <w:rPr>
          <w:rFonts w:ascii="Arial" w:hAnsi="Arial"/>
          <w:sz w:val="22"/>
          <w:lang w:val="fr-FR"/>
        </w:rPr>
        <w:t xml:space="preserve"> </w:t>
      </w:r>
      <w:r w:rsidRPr="00661952">
        <w:rPr>
          <w:rFonts w:ascii="Arial" w:hAnsi="Arial"/>
          <w:sz w:val="22"/>
          <w:lang w:val="fr-FR"/>
        </w:rPr>
        <w:t>et les techniques de communication et mobilisation communautaire. Quatorze</w:t>
      </w:r>
      <w:r w:rsidR="00076AA6" w:rsidRPr="00661952">
        <w:rPr>
          <w:rFonts w:ascii="Arial" w:hAnsi="Arial"/>
          <w:sz w:val="22"/>
          <w:lang w:val="fr-FR"/>
        </w:rPr>
        <w:t xml:space="preserve"> </w:t>
      </w:r>
      <w:r w:rsidRPr="00661952">
        <w:rPr>
          <w:rFonts w:ascii="Arial" w:hAnsi="Arial"/>
          <w:sz w:val="22"/>
          <w:lang w:val="fr-FR"/>
        </w:rPr>
        <w:t xml:space="preserve">(14) d’entre elles restent disponibles pour continuer l’animation des cases. </w:t>
      </w:r>
    </w:p>
    <w:p w14:paraId="1F6D9389" w14:textId="77777777" w:rsidR="00B0238F" w:rsidRPr="00661952" w:rsidRDefault="00B0238F" w:rsidP="00E678AE">
      <w:pPr>
        <w:ind w:left="1080"/>
        <w:rPr>
          <w:rFonts w:ascii="Arial" w:hAnsi="Arial"/>
          <w:sz w:val="22"/>
          <w:lang w:val="fr-FR"/>
        </w:rPr>
      </w:pPr>
    </w:p>
    <w:tbl>
      <w:tblPr>
        <w:tblStyle w:val="Grille"/>
        <w:tblpPr w:leftFromText="180" w:rightFromText="180" w:vertAnchor="text" w:tblpXSpec="right" w:tblpY="1"/>
        <w:tblOverlap w:val="never"/>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3349"/>
      </w:tblGrid>
      <w:tr w:rsidR="001C6321" w:rsidRPr="00A935F5" w14:paraId="27BE96ED" w14:textId="77777777" w:rsidTr="001C6321">
        <w:trPr>
          <w:trHeight w:val="2693"/>
          <w:jc w:val="right"/>
        </w:trPr>
        <w:tc>
          <w:tcPr>
            <w:tcW w:w="3312" w:type="dxa"/>
          </w:tcPr>
          <w:p w14:paraId="49C1B80D" w14:textId="77777777" w:rsidR="001C6321" w:rsidRPr="00661952" w:rsidRDefault="001C6321" w:rsidP="001C6321">
            <w:pPr>
              <w:rPr>
                <w:rFonts w:ascii="Arial" w:hAnsi="Arial"/>
                <w:b/>
                <w:lang w:val="fr-FR"/>
              </w:rPr>
            </w:pPr>
            <w:r w:rsidRPr="00661952">
              <w:rPr>
                <w:rFonts w:ascii="Arial" w:hAnsi="Arial"/>
                <w:b/>
                <w:noProof/>
                <w:lang w:val="fr-FR"/>
              </w:rPr>
              <w:drawing>
                <wp:anchor distT="0" distB="0" distL="114300" distR="114300" simplePos="0" relativeHeight="251664384" behindDoc="1" locked="0" layoutInCell="1" allowOverlap="1" wp14:anchorId="79B096FF" wp14:editId="069DA230">
                  <wp:simplePos x="0" y="0"/>
                  <wp:positionH relativeFrom="column">
                    <wp:posOffset>-114512</wp:posOffset>
                  </wp:positionH>
                  <wp:positionV relativeFrom="paragraph">
                    <wp:posOffset>-186478</wp:posOffset>
                  </wp:positionV>
                  <wp:extent cx="1964267" cy="1481666"/>
                  <wp:effectExtent l="25400" t="0" r="0" b="0"/>
                  <wp:wrapTight wrapText="bothSides">
                    <wp:wrapPolygon edited="0">
                      <wp:start x="-280" y="0"/>
                      <wp:lineTo x="-280" y="21498"/>
                      <wp:lineTo x="21544" y="21498"/>
                      <wp:lineTo x="21544" y="0"/>
                      <wp:lineTo x="-280" y="0"/>
                    </wp:wrapPolygon>
                  </wp:wrapTight>
                  <wp:docPr id="6" name="Picture 39" descr="DSCI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SCI0052"/>
                          <pic:cNvPicPr>
                            <a:picLocks noChangeAspect="1" noChangeArrowheads="1"/>
                          </pic:cNvPicPr>
                        </pic:nvPicPr>
                        <pic:blipFill>
                          <a:blip r:embed="rId11"/>
                          <a:srcRect/>
                          <a:stretch>
                            <a:fillRect/>
                          </a:stretch>
                        </pic:blipFill>
                        <pic:spPr bwMode="auto">
                          <a:xfrm>
                            <a:off x="0" y="0"/>
                            <a:ext cx="1960880" cy="1480185"/>
                          </a:xfrm>
                          <a:prstGeom prst="rect">
                            <a:avLst/>
                          </a:prstGeom>
                          <a:noFill/>
                          <a:ln w="9525">
                            <a:noFill/>
                            <a:miter lim="800000"/>
                            <a:headEnd/>
                            <a:tailEnd/>
                          </a:ln>
                        </pic:spPr>
                      </pic:pic>
                    </a:graphicData>
                  </a:graphic>
                </wp:anchor>
              </w:drawing>
            </w:r>
            <w:r w:rsidRPr="00661952">
              <w:rPr>
                <w:rFonts w:ascii="Arial" w:hAnsi="Arial"/>
                <w:i/>
                <w:sz w:val="18"/>
                <w:lang w:val="fr-FR"/>
              </w:rPr>
              <w:t>Cérémonie de lancement des cases de la paix</w:t>
            </w:r>
          </w:p>
        </w:tc>
      </w:tr>
    </w:tbl>
    <w:p w14:paraId="55B0D185" w14:textId="77777777" w:rsidR="009F5475" w:rsidRPr="00661952" w:rsidRDefault="00D56979" w:rsidP="001F6229">
      <w:pPr>
        <w:rPr>
          <w:rFonts w:ascii="Arial" w:hAnsi="Arial"/>
          <w:b/>
          <w:sz w:val="22"/>
          <w:lang w:val="fr-FR"/>
        </w:rPr>
      </w:pPr>
      <w:r w:rsidRPr="00661952">
        <w:rPr>
          <w:rFonts w:ascii="Arial" w:hAnsi="Arial"/>
          <w:b/>
          <w:sz w:val="22"/>
          <w:lang w:val="fr-FR"/>
        </w:rPr>
        <w:t>Une cérémonie de lancement des cases de la paix </w:t>
      </w:r>
      <w:r w:rsidRPr="00661952">
        <w:rPr>
          <w:rFonts w:ascii="Arial" w:hAnsi="Arial"/>
          <w:sz w:val="22"/>
          <w:lang w:val="fr-FR"/>
        </w:rPr>
        <w:t xml:space="preserve">a été organisée en </w:t>
      </w:r>
      <w:r w:rsidR="009F5475" w:rsidRPr="00661952">
        <w:rPr>
          <w:rFonts w:ascii="Arial" w:hAnsi="Arial"/>
          <w:sz w:val="22"/>
          <w:lang w:val="fr-FR"/>
        </w:rPr>
        <w:t>novembre 2012 dans chaque localité</w:t>
      </w:r>
      <w:r w:rsidR="00583A59" w:rsidRPr="00661952">
        <w:rPr>
          <w:rFonts w:ascii="Arial" w:hAnsi="Arial"/>
          <w:sz w:val="22"/>
          <w:lang w:val="fr-FR"/>
        </w:rPr>
        <w:t xml:space="preserve"> du projet</w:t>
      </w:r>
      <w:r w:rsidR="00076AA6" w:rsidRPr="00661952">
        <w:rPr>
          <w:rFonts w:ascii="Arial" w:hAnsi="Arial"/>
          <w:b/>
          <w:sz w:val="22"/>
          <w:lang w:val="fr-FR"/>
        </w:rPr>
        <w:t xml:space="preserve"> </w:t>
      </w:r>
      <w:r w:rsidR="002744AA" w:rsidRPr="00661952">
        <w:rPr>
          <w:rFonts w:ascii="Arial" w:hAnsi="Arial"/>
          <w:sz w:val="22"/>
          <w:szCs w:val="23"/>
          <w:lang w:val="fr-FR"/>
        </w:rPr>
        <w:t xml:space="preserve">en présence de la représentante du Ministre de la Famille de la Femme et </w:t>
      </w:r>
      <w:r w:rsidR="00A82906" w:rsidRPr="00661952">
        <w:rPr>
          <w:rFonts w:ascii="Arial" w:hAnsi="Arial"/>
          <w:sz w:val="22"/>
          <w:szCs w:val="23"/>
          <w:lang w:val="fr-FR"/>
        </w:rPr>
        <w:t xml:space="preserve">de </w:t>
      </w:r>
      <w:r w:rsidR="002744AA" w:rsidRPr="00661952">
        <w:rPr>
          <w:rFonts w:ascii="Arial" w:hAnsi="Arial"/>
          <w:sz w:val="22"/>
          <w:szCs w:val="23"/>
          <w:lang w:val="fr-FR"/>
        </w:rPr>
        <w:t xml:space="preserve">l’Enfant, des autorités administratives et politiques locales, de la Directrice –Pays d’ONU Femmes </w:t>
      </w:r>
      <w:r w:rsidR="00A82906" w:rsidRPr="00661952">
        <w:rPr>
          <w:rFonts w:ascii="Arial" w:hAnsi="Arial"/>
          <w:sz w:val="22"/>
          <w:szCs w:val="23"/>
          <w:lang w:val="fr-FR"/>
        </w:rPr>
        <w:t xml:space="preserve">(avec Micro ci-contre) </w:t>
      </w:r>
      <w:r w:rsidR="002744AA" w:rsidRPr="00661952">
        <w:rPr>
          <w:rFonts w:ascii="Arial" w:hAnsi="Arial"/>
          <w:sz w:val="22"/>
          <w:szCs w:val="23"/>
          <w:lang w:val="fr-FR"/>
        </w:rPr>
        <w:t>et des communautés.</w:t>
      </w:r>
    </w:p>
    <w:p w14:paraId="7B62C9D5" w14:textId="77777777" w:rsidR="00D56979" w:rsidRPr="00661952" w:rsidRDefault="00D56979" w:rsidP="00E678AE">
      <w:pPr>
        <w:rPr>
          <w:rFonts w:ascii="Arial" w:hAnsi="Arial"/>
          <w:b/>
          <w:sz w:val="22"/>
          <w:lang w:val="fr-FR"/>
        </w:rPr>
      </w:pPr>
    </w:p>
    <w:p w14:paraId="17E5ED83" w14:textId="77777777" w:rsidR="00CC787F" w:rsidRPr="00661952" w:rsidRDefault="00CC787F" w:rsidP="00E678AE">
      <w:pPr>
        <w:rPr>
          <w:rFonts w:ascii="Arial" w:hAnsi="Arial"/>
          <w:sz w:val="22"/>
          <w:lang w:val="fr-FR"/>
        </w:rPr>
      </w:pPr>
      <w:r w:rsidRPr="00661952">
        <w:rPr>
          <w:rFonts w:ascii="Arial" w:hAnsi="Arial"/>
          <w:b/>
          <w:sz w:val="22"/>
          <w:lang w:val="fr-FR"/>
        </w:rPr>
        <w:t>L’animation des cases de la paix</w:t>
      </w:r>
      <w:r w:rsidRPr="00661952">
        <w:rPr>
          <w:rFonts w:ascii="Arial" w:hAnsi="Arial"/>
          <w:sz w:val="22"/>
          <w:lang w:val="fr-FR"/>
        </w:rPr>
        <w:t xml:space="preserve"> par des personnes identifiées au niveau des communauté a permis de réaliser 223 séances de sensibilisation (26 de grands groupes et 197 focus groups) touchant 18.092 personnes dont 4.608 hommes et 13.484 femmes. Elles ont reçu dans les cases 2.829 personnes dont 827 hommes et 2002 femmes. Elles ont, également dans le cadre du mécanisme de référencement existant, référé 322 cas de VBG vers les acteurs de prise en charge dont les Centres Sociaux, les agents de IRC, le CEFM et les Centres de Santé. Il est à noter que la case de la paix d’Abobo est celle qui a mobilisé le plus de personnes à savoir 8 222 des 18.092 personnes sensibilisées.</w:t>
      </w:r>
    </w:p>
    <w:p w14:paraId="6AD57B40" w14:textId="77777777" w:rsidR="00D56979" w:rsidRPr="00661952" w:rsidRDefault="00D56979" w:rsidP="00E678AE">
      <w:pPr>
        <w:rPr>
          <w:rFonts w:ascii="Arial" w:hAnsi="Arial"/>
          <w:sz w:val="22"/>
          <w:lang w:val="fr-FR"/>
        </w:rPr>
      </w:pPr>
    </w:p>
    <w:p w14:paraId="1AE63D17" w14:textId="77777777" w:rsidR="009A0B43" w:rsidRDefault="00D56979" w:rsidP="001F6229">
      <w:pPr>
        <w:rPr>
          <w:rFonts w:ascii="Arial" w:hAnsi="Arial"/>
          <w:sz w:val="22"/>
          <w:lang w:val="fr-FR"/>
        </w:rPr>
      </w:pPr>
      <w:r w:rsidRPr="00661952">
        <w:rPr>
          <w:rFonts w:ascii="Arial" w:hAnsi="Arial"/>
          <w:sz w:val="22"/>
          <w:lang w:val="fr-FR"/>
        </w:rPr>
        <w:t xml:space="preserve">En vue </w:t>
      </w:r>
      <w:r w:rsidR="00786F02" w:rsidRPr="00661952">
        <w:rPr>
          <w:rFonts w:ascii="Arial" w:hAnsi="Arial"/>
          <w:sz w:val="22"/>
          <w:lang w:val="fr-FR"/>
        </w:rPr>
        <w:t xml:space="preserve">d’assurer une continuité des activités de </w:t>
      </w:r>
      <w:r w:rsidR="00786F02" w:rsidRPr="00661952">
        <w:rPr>
          <w:rFonts w:ascii="Arial" w:hAnsi="Arial"/>
          <w:b/>
          <w:sz w:val="22"/>
          <w:lang w:val="fr-FR"/>
        </w:rPr>
        <w:t>mobilisation communautaire</w:t>
      </w:r>
      <w:r w:rsidR="00786F02" w:rsidRPr="00661952">
        <w:rPr>
          <w:rFonts w:ascii="Arial" w:hAnsi="Arial"/>
          <w:sz w:val="22"/>
          <w:lang w:val="fr-FR"/>
        </w:rPr>
        <w:t>, des</w:t>
      </w:r>
      <w:r w:rsidR="00CE192D" w:rsidRPr="00661952">
        <w:rPr>
          <w:rFonts w:ascii="Arial" w:hAnsi="Arial"/>
          <w:sz w:val="22"/>
          <w:lang w:val="fr-FR"/>
        </w:rPr>
        <w:t xml:space="preserve"> projets d’AGR ont été réalisés </w:t>
      </w:r>
      <w:r w:rsidR="00786F02" w:rsidRPr="00661952">
        <w:rPr>
          <w:rFonts w:ascii="Arial" w:hAnsi="Arial"/>
          <w:sz w:val="22"/>
          <w:lang w:val="fr-FR"/>
        </w:rPr>
        <w:t>autour des cases de la paix.</w:t>
      </w:r>
      <w:r w:rsidR="00CE192D" w:rsidRPr="00661952">
        <w:rPr>
          <w:rFonts w:ascii="Arial" w:hAnsi="Arial"/>
          <w:sz w:val="22"/>
          <w:lang w:val="fr-FR"/>
        </w:rPr>
        <w:t xml:space="preserve"> Il s’agit de: projets de ferme avicole (élevage de poulets de chair) à Man et à Duékoué, de projet de location de matériels de </w:t>
      </w:r>
      <w:r w:rsidR="00CE192D" w:rsidRPr="00661952">
        <w:rPr>
          <w:rFonts w:ascii="Arial" w:hAnsi="Arial"/>
          <w:sz w:val="22"/>
          <w:lang w:val="fr-FR"/>
        </w:rPr>
        <w:lastRenderedPageBreak/>
        <w:t>sensibilisation (sonorisation et chaises) à Danané, de projet de commercialisation de produits cosmétiques à Yopougon et de projet de commercialisation de produits oléagineux (huiles) à Abobo</w:t>
      </w:r>
      <w:r w:rsidR="00786F02" w:rsidRPr="00661952">
        <w:rPr>
          <w:rFonts w:ascii="Arial" w:hAnsi="Arial"/>
          <w:sz w:val="22"/>
          <w:lang w:val="fr-FR"/>
        </w:rPr>
        <w:t>.</w:t>
      </w:r>
      <w:r w:rsidR="00BE79F6" w:rsidRPr="00661952">
        <w:rPr>
          <w:rFonts w:ascii="Arial" w:hAnsi="Arial"/>
          <w:sz w:val="22"/>
          <w:lang w:val="fr-FR"/>
        </w:rPr>
        <w:t xml:space="preserve"> </w:t>
      </w:r>
    </w:p>
    <w:p w14:paraId="2AC2245E" w14:textId="77777777" w:rsidR="0049768B" w:rsidRDefault="0049768B" w:rsidP="001F6229">
      <w:pPr>
        <w:rPr>
          <w:rFonts w:ascii="Arial" w:hAnsi="Arial"/>
          <w:sz w:val="22"/>
          <w:lang w:val="fr-FR"/>
        </w:rPr>
      </w:pPr>
    </w:p>
    <w:p w14:paraId="6F3BF6C1" w14:textId="77777777" w:rsidR="00636EC2" w:rsidRPr="00661952" w:rsidRDefault="00B178A4" w:rsidP="002D5D5E">
      <w:pPr>
        <w:pStyle w:val="Titre1"/>
        <w:numPr>
          <w:ilvl w:val="0"/>
          <w:numId w:val="43"/>
        </w:numPr>
        <w:rPr>
          <w:rFonts w:ascii="Arial" w:hAnsi="Arial"/>
          <w:b/>
          <w:sz w:val="22"/>
          <w:lang w:val="fr-FR"/>
        </w:rPr>
      </w:pPr>
      <w:bookmarkStart w:id="6" w:name="_Toc282439844"/>
      <w:r w:rsidRPr="00661952">
        <w:rPr>
          <w:rFonts w:ascii="Arial" w:hAnsi="Arial"/>
          <w:b/>
          <w:sz w:val="22"/>
          <w:lang w:val="fr-FR"/>
        </w:rPr>
        <w:t>Réalisations / Résultats</w:t>
      </w:r>
      <w:bookmarkEnd w:id="6"/>
      <w:r w:rsidRPr="00661952">
        <w:rPr>
          <w:rFonts w:ascii="Arial" w:hAnsi="Arial"/>
          <w:b/>
          <w:sz w:val="22"/>
          <w:lang w:val="fr-FR"/>
        </w:rPr>
        <w:t xml:space="preserve"> </w:t>
      </w:r>
    </w:p>
    <w:p w14:paraId="6A7641B2" w14:textId="77777777" w:rsidR="00636EC2" w:rsidRPr="00661952" w:rsidRDefault="00636EC2" w:rsidP="00E678AE">
      <w:pPr>
        <w:spacing w:line="288" w:lineRule="auto"/>
        <w:ind w:left="720"/>
        <w:rPr>
          <w:rFonts w:ascii="Arial" w:hAnsi="Arial"/>
          <w:sz w:val="22"/>
          <w:szCs w:val="26"/>
          <w:lang w:val="fr-FR"/>
        </w:rPr>
      </w:pPr>
    </w:p>
    <w:tbl>
      <w:tblPr>
        <w:tblW w:w="13641" w:type="dxa"/>
        <w:tblInd w:w="-3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3"/>
        <w:gridCol w:w="2274"/>
        <w:gridCol w:w="2273"/>
        <w:gridCol w:w="2274"/>
        <w:gridCol w:w="2273"/>
        <w:gridCol w:w="2274"/>
      </w:tblGrid>
      <w:tr w:rsidR="00DA5AA3" w:rsidRPr="00661952" w14:paraId="000896E6" w14:textId="77777777">
        <w:trPr>
          <w:tblHeader/>
        </w:trPr>
        <w:tc>
          <w:tcPr>
            <w:tcW w:w="2273" w:type="dxa"/>
            <w:shd w:val="clear" w:color="auto" w:fill="D9D9D9"/>
          </w:tcPr>
          <w:p w14:paraId="55C345F8" w14:textId="77777777" w:rsidR="00DA5AA3" w:rsidRPr="00661952" w:rsidRDefault="00DA5AA3" w:rsidP="00E678AE">
            <w:pPr>
              <w:spacing w:line="288" w:lineRule="auto"/>
              <w:rPr>
                <w:rFonts w:ascii="Arial" w:eastAsia="Calibri" w:hAnsi="Arial"/>
                <w:sz w:val="22"/>
                <w:szCs w:val="22"/>
                <w:lang w:val="fr-FR"/>
              </w:rPr>
            </w:pPr>
            <w:r w:rsidRPr="00661952">
              <w:rPr>
                <w:rFonts w:ascii="Arial" w:eastAsia="Calibri" w:hAnsi="Arial"/>
                <w:b/>
                <w:sz w:val="22"/>
                <w:szCs w:val="22"/>
                <w:lang w:val="fr-FR"/>
              </w:rPr>
              <w:t>OBJECTIFS SPECIFIQUES</w:t>
            </w:r>
          </w:p>
        </w:tc>
        <w:tc>
          <w:tcPr>
            <w:tcW w:w="2274" w:type="dxa"/>
            <w:shd w:val="clear" w:color="auto" w:fill="D9D9D9"/>
          </w:tcPr>
          <w:p w14:paraId="3F60220C" w14:textId="77777777" w:rsidR="00DA5AA3" w:rsidRPr="00661952" w:rsidRDefault="00DA5AA3" w:rsidP="00E678AE">
            <w:pPr>
              <w:rPr>
                <w:rFonts w:ascii="Arial" w:eastAsia="Calibri" w:hAnsi="Arial"/>
                <w:sz w:val="22"/>
                <w:szCs w:val="22"/>
                <w:lang w:val="fr-FR"/>
              </w:rPr>
            </w:pPr>
            <w:r w:rsidRPr="00661952">
              <w:rPr>
                <w:rFonts w:ascii="Arial" w:eastAsia="Calibri" w:hAnsi="Arial"/>
                <w:b/>
                <w:sz w:val="22"/>
                <w:szCs w:val="22"/>
                <w:lang w:val="fr-FR"/>
              </w:rPr>
              <w:t>RESULTATS ATTENDUS</w:t>
            </w:r>
          </w:p>
        </w:tc>
        <w:tc>
          <w:tcPr>
            <w:tcW w:w="2273" w:type="dxa"/>
            <w:shd w:val="clear" w:color="auto" w:fill="D9D9D9"/>
          </w:tcPr>
          <w:p w14:paraId="6606EFDD" w14:textId="77777777" w:rsidR="00DA5AA3" w:rsidRPr="00661952" w:rsidRDefault="00DA5AA3" w:rsidP="00E678AE">
            <w:pPr>
              <w:rPr>
                <w:rFonts w:ascii="Arial" w:eastAsia="Calibri" w:hAnsi="Arial"/>
                <w:sz w:val="22"/>
                <w:szCs w:val="22"/>
                <w:lang w:val="fr-FR"/>
              </w:rPr>
            </w:pPr>
            <w:r w:rsidRPr="00661952">
              <w:rPr>
                <w:rFonts w:ascii="Arial" w:eastAsia="Calibri" w:hAnsi="Arial"/>
                <w:b/>
                <w:sz w:val="22"/>
                <w:szCs w:val="22"/>
                <w:lang w:val="fr-FR"/>
              </w:rPr>
              <w:t>ACTIVITES A REALISER</w:t>
            </w:r>
          </w:p>
        </w:tc>
        <w:tc>
          <w:tcPr>
            <w:tcW w:w="2274" w:type="dxa"/>
            <w:shd w:val="clear" w:color="auto" w:fill="D9D9D9"/>
          </w:tcPr>
          <w:p w14:paraId="332CD265" w14:textId="77777777" w:rsidR="00DA5AA3" w:rsidRPr="00661952" w:rsidRDefault="00DA5AA3" w:rsidP="00E678AE">
            <w:pPr>
              <w:rPr>
                <w:rFonts w:ascii="Arial" w:eastAsia="Calibri" w:hAnsi="Arial"/>
                <w:sz w:val="22"/>
                <w:szCs w:val="22"/>
                <w:lang w:val="fr-FR"/>
              </w:rPr>
            </w:pPr>
            <w:r w:rsidRPr="00661952">
              <w:rPr>
                <w:rFonts w:ascii="Arial" w:eastAsia="Calibri" w:hAnsi="Arial"/>
                <w:b/>
                <w:sz w:val="22"/>
                <w:szCs w:val="22"/>
                <w:lang w:val="fr-FR"/>
              </w:rPr>
              <w:t>REALISATION</w:t>
            </w:r>
          </w:p>
        </w:tc>
        <w:tc>
          <w:tcPr>
            <w:tcW w:w="2273" w:type="dxa"/>
            <w:shd w:val="clear" w:color="auto" w:fill="D9D9D9"/>
          </w:tcPr>
          <w:p w14:paraId="59902FC0" w14:textId="77777777" w:rsidR="00DA5AA3" w:rsidRPr="00661952" w:rsidRDefault="00DA5AA3" w:rsidP="00E678AE">
            <w:pPr>
              <w:rPr>
                <w:rFonts w:ascii="Arial" w:eastAsia="Calibri" w:hAnsi="Arial"/>
                <w:sz w:val="22"/>
                <w:szCs w:val="22"/>
                <w:lang w:val="fr-FR"/>
              </w:rPr>
            </w:pPr>
            <w:r w:rsidRPr="00661952">
              <w:rPr>
                <w:rFonts w:ascii="Arial" w:eastAsia="Calibri" w:hAnsi="Arial"/>
                <w:b/>
                <w:sz w:val="22"/>
                <w:szCs w:val="22"/>
                <w:lang w:val="fr-FR"/>
              </w:rPr>
              <w:t>Taux d’exécution</w:t>
            </w:r>
          </w:p>
        </w:tc>
        <w:tc>
          <w:tcPr>
            <w:tcW w:w="2274" w:type="dxa"/>
            <w:shd w:val="clear" w:color="auto" w:fill="D9D9D9"/>
          </w:tcPr>
          <w:p w14:paraId="0B84C866" w14:textId="77777777" w:rsidR="00DA5AA3" w:rsidRPr="00661952" w:rsidRDefault="00DA5AA3" w:rsidP="00E678AE">
            <w:pPr>
              <w:rPr>
                <w:rFonts w:ascii="Arial" w:eastAsia="Calibri" w:hAnsi="Arial"/>
                <w:b/>
                <w:sz w:val="22"/>
                <w:szCs w:val="22"/>
                <w:lang w:val="fr-FR"/>
              </w:rPr>
            </w:pPr>
            <w:r w:rsidRPr="00661952">
              <w:rPr>
                <w:rFonts w:ascii="Arial" w:eastAsia="Calibri" w:hAnsi="Arial"/>
                <w:b/>
                <w:sz w:val="22"/>
                <w:szCs w:val="22"/>
                <w:lang w:val="fr-FR"/>
              </w:rPr>
              <w:t>Commentaires</w:t>
            </w:r>
          </w:p>
        </w:tc>
      </w:tr>
      <w:tr w:rsidR="00032D01" w:rsidRPr="00A935F5" w14:paraId="0E21F429" w14:textId="77777777">
        <w:trPr>
          <w:trHeight w:val="3577"/>
        </w:trPr>
        <w:tc>
          <w:tcPr>
            <w:tcW w:w="2273" w:type="dxa"/>
            <w:vMerge w:val="restart"/>
          </w:tcPr>
          <w:p w14:paraId="64919E9D" w14:textId="77777777" w:rsidR="00032D01" w:rsidRPr="00661952" w:rsidRDefault="00032D01" w:rsidP="00E678AE">
            <w:pPr>
              <w:pStyle w:val="Default"/>
              <w:rPr>
                <w:rFonts w:ascii="Arial" w:hAnsi="Arial" w:cs="Times New Roman"/>
                <w:b/>
                <w:sz w:val="22"/>
              </w:rPr>
            </w:pPr>
            <w:r w:rsidRPr="00661952">
              <w:rPr>
                <w:rFonts w:ascii="Arial" w:hAnsi="Arial" w:cs="Times New Roman"/>
                <w:b/>
                <w:bCs/>
                <w:sz w:val="22"/>
              </w:rPr>
              <w:t xml:space="preserve">Objectif spécifique1 : Améliorer le cadre programmatique et la coordination en matière de lutte contre les Violences Sexuelles (VS) </w:t>
            </w:r>
          </w:p>
          <w:p w14:paraId="417EDB8E" w14:textId="77777777" w:rsidR="00032D01" w:rsidRPr="00661952" w:rsidRDefault="00032D01" w:rsidP="00E678AE">
            <w:pPr>
              <w:rPr>
                <w:rFonts w:ascii="Arial" w:hAnsi="Arial"/>
                <w:sz w:val="22"/>
                <w:lang w:val="fr-FR"/>
              </w:rPr>
            </w:pPr>
          </w:p>
          <w:p w14:paraId="3AB9BAFE" w14:textId="77777777" w:rsidR="00032D01" w:rsidRPr="00661952" w:rsidRDefault="00032D01" w:rsidP="00E678AE">
            <w:pPr>
              <w:pStyle w:val="Default"/>
              <w:rPr>
                <w:rFonts w:ascii="Arial" w:hAnsi="Arial" w:cs="Times New Roman"/>
                <w:b/>
                <w:sz w:val="22"/>
                <w:bdr w:val="thinThickSmallGap" w:sz="12" w:space="0" w:color="auto" w:frame="1"/>
              </w:rPr>
            </w:pPr>
          </w:p>
          <w:p w14:paraId="0247650A" w14:textId="77777777" w:rsidR="00032D01" w:rsidRPr="00661952" w:rsidRDefault="00032D01" w:rsidP="00E678AE">
            <w:pPr>
              <w:rPr>
                <w:rFonts w:ascii="Arial" w:eastAsia="Calibri" w:hAnsi="Arial"/>
                <w:color w:val="808080"/>
                <w:sz w:val="22"/>
                <w:bdr w:val="thinThickSmallGap" w:sz="12" w:space="0" w:color="auto" w:frame="1"/>
                <w:lang w:val="fr-FR"/>
              </w:rPr>
            </w:pPr>
          </w:p>
          <w:p w14:paraId="07FBDE0B" w14:textId="77777777" w:rsidR="00032D01" w:rsidRPr="00661952" w:rsidRDefault="00032D01" w:rsidP="00E678AE">
            <w:pPr>
              <w:spacing w:line="288" w:lineRule="auto"/>
              <w:rPr>
                <w:rFonts w:ascii="Arial" w:eastAsia="Calibri" w:hAnsi="Arial"/>
                <w:sz w:val="22"/>
                <w:szCs w:val="26"/>
                <w:lang w:val="fr-FR"/>
              </w:rPr>
            </w:pPr>
          </w:p>
        </w:tc>
        <w:tc>
          <w:tcPr>
            <w:tcW w:w="2274" w:type="dxa"/>
            <w:vMerge w:val="restart"/>
          </w:tcPr>
          <w:p w14:paraId="64820252" w14:textId="77777777" w:rsidR="00032D01" w:rsidRPr="00661952" w:rsidRDefault="00032D01" w:rsidP="00E678AE">
            <w:pPr>
              <w:spacing w:line="288" w:lineRule="auto"/>
              <w:rPr>
                <w:rFonts w:ascii="Arial" w:eastAsia="Calibri" w:hAnsi="Arial"/>
                <w:sz w:val="22"/>
                <w:szCs w:val="26"/>
                <w:lang w:val="fr-FR"/>
              </w:rPr>
            </w:pPr>
            <w:r w:rsidRPr="00661952">
              <w:rPr>
                <w:rFonts w:ascii="Arial" w:eastAsia="Calibri" w:hAnsi="Arial"/>
                <w:sz w:val="22"/>
                <w:szCs w:val="22"/>
                <w:lang w:val="fr-FR"/>
              </w:rPr>
              <w:t>Les victimes de violences sexuelles bénéficient d’une prise en charge (PEC) holistique de qualité à travers des partenariats coordonnés et stratégiques</w:t>
            </w:r>
            <w:r w:rsidR="00076AA6" w:rsidRPr="00661952">
              <w:rPr>
                <w:rFonts w:ascii="Arial" w:eastAsia="Calibri" w:hAnsi="Arial"/>
                <w:sz w:val="22"/>
                <w:szCs w:val="22"/>
                <w:lang w:val="fr-FR"/>
              </w:rPr>
              <w:t xml:space="preserve"> </w:t>
            </w:r>
            <w:r w:rsidRPr="00661952">
              <w:rPr>
                <w:rFonts w:ascii="Arial" w:eastAsia="Calibri" w:hAnsi="Arial"/>
                <w:sz w:val="22"/>
                <w:szCs w:val="22"/>
                <w:lang w:val="fr-FR"/>
              </w:rPr>
              <w:t xml:space="preserve"> </w:t>
            </w:r>
          </w:p>
        </w:tc>
        <w:tc>
          <w:tcPr>
            <w:tcW w:w="2273" w:type="dxa"/>
          </w:tcPr>
          <w:p w14:paraId="6A9FE8B5" w14:textId="77777777" w:rsidR="00032D01" w:rsidRPr="00661952" w:rsidRDefault="00032D01" w:rsidP="00E678AE">
            <w:pPr>
              <w:pStyle w:val="Default"/>
              <w:rPr>
                <w:rFonts w:ascii="Arial" w:hAnsi="Arial" w:cs="Times New Roman"/>
                <w:sz w:val="22"/>
              </w:rPr>
            </w:pPr>
            <w:r w:rsidRPr="00661952">
              <w:rPr>
                <w:rFonts w:ascii="Arial" w:hAnsi="Arial" w:cs="Times New Roman"/>
                <w:b/>
                <w:sz w:val="22"/>
              </w:rPr>
              <w:t>1</w:t>
            </w:r>
            <w:r w:rsidRPr="00661952">
              <w:rPr>
                <w:rFonts w:ascii="Arial" w:hAnsi="Arial" w:cs="Times New Roman"/>
                <w:sz w:val="22"/>
              </w:rPr>
              <w:t xml:space="preserve">- Réaliser une étude situationnelle des violences sexuelles de la crise postélectorale dans les zones d’intervention du projet </w:t>
            </w:r>
          </w:p>
          <w:p w14:paraId="13AF4C03" w14:textId="77777777" w:rsidR="00032D01" w:rsidRPr="00661952" w:rsidRDefault="00032D01" w:rsidP="00E678AE">
            <w:pPr>
              <w:rPr>
                <w:rFonts w:ascii="Arial" w:eastAsia="Calibri" w:hAnsi="Arial"/>
                <w:sz w:val="22"/>
                <w:lang w:val="fr-FR"/>
              </w:rPr>
            </w:pPr>
          </w:p>
        </w:tc>
        <w:tc>
          <w:tcPr>
            <w:tcW w:w="2274" w:type="dxa"/>
          </w:tcPr>
          <w:p w14:paraId="4703C3EA" w14:textId="0139060D" w:rsidR="00032D01" w:rsidRPr="00661952" w:rsidRDefault="00032D01" w:rsidP="00E678AE">
            <w:pPr>
              <w:rPr>
                <w:rFonts w:ascii="Arial" w:eastAsia="Calibri" w:hAnsi="Arial"/>
                <w:color w:val="000000"/>
                <w:sz w:val="22"/>
                <w:lang w:val="fr-FR" w:eastAsia="en-US"/>
              </w:rPr>
            </w:pPr>
            <w:r w:rsidRPr="00661952">
              <w:rPr>
                <w:rFonts w:ascii="Arial" w:eastAsia="Calibri" w:hAnsi="Arial"/>
                <w:color w:val="000000"/>
                <w:sz w:val="22"/>
                <w:lang w:val="fr-FR" w:eastAsia="en-US"/>
              </w:rPr>
              <w:t>Les données de plusieurs études réalisées par le Ministère de la famille de la femme et de l’enfant en partenariat avec les agences du Système de Nations Unies dont ONU Femmes IRC montrent l’ampleur des VBG dans la zone d’intervention du projet</w:t>
            </w:r>
            <w:r w:rsidR="002A517E">
              <w:rPr>
                <w:rFonts w:ascii="Arial" w:eastAsia="Calibri" w:hAnsi="Arial"/>
                <w:color w:val="000000"/>
                <w:sz w:val="22"/>
                <w:lang w:val="fr-FR" w:eastAsia="en-US"/>
              </w:rPr>
              <w:t>.</w:t>
            </w:r>
          </w:p>
        </w:tc>
        <w:tc>
          <w:tcPr>
            <w:tcW w:w="2273" w:type="dxa"/>
          </w:tcPr>
          <w:p w14:paraId="767FC404"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1E8FCFC1"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ONU femmes s’est associé avec les</w:t>
            </w:r>
            <w:r w:rsidR="00076AA6" w:rsidRPr="00661952">
              <w:rPr>
                <w:rFonts w:ascii="Arial" w:eastAsia="Calibri" w:hAnsi="Arial"/>
                <w:sz w:val="22"/>
                <w:lang w:val="fr-FR"/>
              </w:rPr>
              <w:t xml:space="preserve"> </w:t>
            </w:r>
            <w:r w:rsidRPr="00661952">
              <w:rPr>
                <w:rFonts w:ascii="Arial" w:eastAsia="Calibri" w:hAnsi="Arial"/>
                <w:sz w:val="22"/>
                <w:lang w:val="fr-FR"/>
              </w:rPr>
              <w:t>autres partenaires interessés par la question.</w:t>
            </w:r>
          </w:p>
        </w:tc>
      </w:tr>
      <w:tr w:rsidR="00032D01" w:rsidRPr="00661952" w14:paraId="26EAA5D6" w14:textId="77777777">
        <w:tc>
          <w:tcPr>
            <w:tcW w:w="2273" w:type="dxa"/>
            <w:vMerge/>
          </w:tcPr>
          <w:p w14:paraId="47A08297"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73BEAF72"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755DAB63" w14:textId="77777777" w:rsidR="00032D01" w:rsidRPr="00661952" w:rsidRDefault="00032D01" w:rsidP="00E678AE">
            <w:pPr>
              <w:rPr>
                <w:rFonts w:ascii="Arial" w:eastAsia="Calibri" w:hAnsi="Arial"/>
                <w:sz w:val="22"/>
                <w:lang w:val="fr-FR"/>
              </w:rPr>
            </w:pPr>
            <w:r w:rsidRPr="00661952">
              <w:rPr>
                <w:rFonts w:ascii="Arial" w:eastAsia="Calibri" w:hAnsi="Arial"/>
                <w:b/>
                <w:sz w:val="22"/>
                <w:lang w:val="fr-FR"/>
              </w:rPr>
              <w:t>2</w:t>
            </w:r>
            <w:r w:rsidRPr="00661952">
              <w:rPr>
                <w:rFonts w:ascii="Arial" w:eastAsia="Calibri" w:hAnsi="Arial"/>
                <w:sz w:val="22"/>
                <w:lang w:val="fr-FR"/>
              </w:rPr>
              <w:t>- Organiser un atelier de planification et de mise en œuvre des activités conjointes</w:t>
            </w:r>
          </w:p>
        </w:tc>
        <w:tc>
          <w:tcPr>
            <w:tcW w:w="2274" w:type="dxa"/>
          </w:tcPr>
          <w:p w14:paraId="2584E24A" w14:textId="77777777" w:rsidR="00032D01" w:rsidRPr="00661952" w:rsidRDefault="00032D01" w:rsidP="00E678AE">
            <w:pPr>
              <w:pStyle w:val="Default"/>
              <w:spacing w:after="22"/>
              <w:rPr>
                <w:rFonts w:ascii="Arial" w:hAnsi="Arial" w:cs="Times New Roman"/>
                <w:sz w:val="22"/>
              </w:rPr>
            </w:pPr>
            <w:r w:rsidRPr="00661952">
              <w:rPr>
                <w:rFonts w:ascii="Arial" w:eastAsia="Times New Roman" w:hAnsi="Arial" w:cs="Arial"/>
                <w:sz w:val="22"/>
                <w:lang w:eastAsia="en-GB"/>
              </w:rPr>
              <w:t xml:space="preserve">Un atelier de planification conjointe a été organisé en Novembre et Décembre 2011 avec comme résultats l’élaboration de quatre plans conjoints : </w:t>
            </w:r>
          </w:p>
          <w:p w14:paraId="75E9E4F4" w14:textId="77777777" w:rsidR="00032D01" w:rsidRPr="00661952" w:rsidRDefault="00032D01" w:rsidP="00E678AE">
            <w:pPr>
              <w:pStyle w:val="Default"/>
              <w:spacing w:after="22"/>
              <w:rPr>
                <w:rFonts w:ascii="Arial" w:hAnsi="Arial" w:cs="Times New Roman"/>
                <w:sz w:val="22"/>
              </w:rPr>
            </w:pPr>
            <w:r w:rsidRPr="00661952">
              <w:rPr>
                <w:rFonts w:ascii="Arial" w:hAnsi="Arial" w:cs="Times New Roman"/>
                <w:sz w:val="22"/>
              </w:rPr>
              <w:t xml:space="preserve">-le plan conjoint de coordination, </w:t>
            </w:r>
          </w:p>
          <w:p w14:paraId="29016E10" w14:textId="77777777" w:rsidR="00032D01" w:rsidRPr="00661952" w:rsidRDefault="00032D01" w:rsidP="00E678AE">
            <w:pPr>
              <w:pStyle w:val="Default"/>
              <w:spacing w:after="22"/>
              <w:rPr>
                <w:rFonts w:ascii="Arial" w:hAnsi="Arial" w:cs="Times New Roman"/>
                <w:sz w:val="22"/>
              </w:rPr>
            </w:pPr>
            <w:r w:rsidRPr="00661952">
              <w:rPr>
                <w:rFonts w:ascii="Arial" w:hAnsi="Arial" w:cs="Times New Roman"/>
                <w:sz w:val="22"/>
              </w:rPr>
              <w:t xml:space="preserve">-le plan conjoint de communication-le plan conjoint de renforcement des capacités, </w:t>
            </w:r>
          </w:p>
          <w:p w14:paraId="36E81462" w14:textId="03A9DF84" w:rsidR="00032D01" w:rsidRPr="00661952" w:rsidRDefault="00032D01" w:rsidP="00E678AE">
            <w:pPr>
              <w:rPr>
                <w:rFonts w:ascii="Arial" w:eastAsia="Calibri" w:hAnsi="Arial"/>
                <w:sz w:val="22"/>
                <w:lang w:val="fr-FR"/>
              </w:rPr>
            </w:pPr>
            <w:r w:rsidRPr="00661952">
              <w:rPr>
                <w:rFonts w:ascii="Arial" w:eastAsia="Calibri" w:hAnsi="Arial"/>
                <w:sz w:val="22"/>
                <w:lang w:val="fr-FR"/>
              </w:rPr>
              <w:t>-le plan conjoint de sortie du PRDF</w:t>
            </w:r>
            <w:r w:rsidR="002A517E">
              <w:rPr>
                <w:rFonts w:ascii="Arial" w:eastAsia="Calibri" w:hAnsi="Arial"/>
                <w:sz w:val="22"/>
                <w:lang w:val="fr-FR"/>
              </w:rPr>
              <w:t>.</w:t>
            </w:r>
          </w:p>
        </w:tc>
        <w:tc>
          <w:tcPr>
            <w:tcW w:w="2273" w:type="dxa"/>
          </w:tcPr>
          <w:p w14:paraId="0062D2C4"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6A3C508A" w14:textId="77777777" w:rsidR="00032D01" w:rsidRPr="00661952" w:rsidRDefault="00032D01" w:rsidP="00E678AE">
            <w:pPr>
              <w:spacing w:before="120" w:after="120"/>
              <w:rPr>
                <w:rFonts w:ascii="Arial" w:eastAsia="Calibri" w:hAnsi="Arial"/>
                <w:b/>
                <w:sz w:val="22"/>
                <w:lang w:val="fr-FR"/>
              </w:rPr>
            </w:pPr>
          </w:p>
        </w:tc>
      </w:tr>
      <w:tr w:rsidR="00032D01" w:rsidRPr="00661952" w14:paraId="7869522C" w14:textId="77777777">
        <w:tc>
          <w:tcPr>
            <w:tcW w:w="2273" w:type="dxa"/>
            <w:vMerge/>
          </w:tcPr>
          <w:p w14:paraId="12E8D398" w14:textId="77777777" w:rsidR="00032D01" w:rsidRPr="00661952" w:rsidRDefault="00032D01" w:rsidP="00E678AE">
            <w:pPr>
              <w:spacing w:line="288" w:lineRule="auto"/>
              <w:rPr>
                <w:rFonts w:ascii="Arial" w:eastAsia="Calibri" w:hAnsi="Arial"/>
                <w:sz w:val="22"/>
                <w:szCs w:val="26"/>
                <w:lang w:val="fr-FR"/>
              </w:rPr>
            </w:pPr>
          </w:p>
        </w:tc>
        <w:tc>
          <w:tcPr>
            <w:tcW w:w="2274" w:type="dxa"/>
            <w:vMerge w:val="restart"/>
          </w:tcPr>
          <w:p w14:paraId="090A2153"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64AD1BFB" w14:textId="77777777" w:rsidR="00032D01" w:rsidRPr="00661952" w:rsidRDefault="00032D01" w:rsidP="00E678AE">
            <w:pPr>
              <w:pStyle w:val="Default"/>
              <w:rPr>
                <w:rFonts w:ascii="Arial" w:hAnsi="Arial" w:cs="Times New Roman"/>
                <w:sz w:val="22"/>
              </w:rPr>
            </w:pPr>
            <w:r w:rsidRPr="00661952">
              <w:rPr>
                <w:rFonts w:ascii="Arial" w:hAnsi="Arial" w:cs="Times New Roman"/>
                <w:b/>
                <w:sz w:val="22"/>
              </w:rPr>
              <w:t>3</w:t>
            </w:r>
            <w:r w:rsidRPr="00661952">
              <w:rPr>
                <w:rFonts w:ascii="Arial" w:hAnsi="Arial" w:cs="Times New Roman"/>
                <w:sz w:val="22"/>
              </w:rPr>
              <w:t xml:space="preserve">- Organiser un atelier d’élaboration ou adaptation des protocoles de prise en charge des VVS </w:t>
            </w:r>
          </w:p>
          <w:p w14:paraId="60175A2D" w14:textId="77777777" w:rsidR="00032D01" w:rsidRPr="00661952" w:rsidRDefault="00032D01" w:rsidP="00E678AE">
            <w:pPr>
              <w:rPr>
                <w:rFonts w:ascii="Arial" w:eastAsia="Calibri" w:hAnsi="Arial"/>
                <w:sz w:val="22"/>
                <w:lang w:val="fr-FR"/>
              </w:rPr>
            </w:pPr>
          </w:p>
        </w:tc>
        <w:tc>
          <w:tcPr>
            <w:tcW w:w="2274" w:type="dxa"/>
          </w:tcPr>
          <w:p w14:paraId="7AEB630F" w14:textId="77777777" w:rsidR="00032D01" w:rsidRPr="00661952" w:rsidRDefault="00032D01" w:rsidP="00E678AE">
            <w:pPr>
              <w:rPr>
                <w:rFonts w:ascii="Arial" w:eastAsia="Albany AMT" w:hAnsi="Arial" w:cs="Arial"/>
                <w:sz w:val="22"/>
                <w:lang w:val="fr-FR" w:bidi="en-US"/>
              </w:rPr>
            </w:pPr>
            <w:r w:rsidRPr="00661952">
              <w:rPr>
                <w:rFonts w:ascii="Arial" w:eastAsia="Calibri" w:hAnsi="Arial"/>
                <w:sz w:val="22"/>
                <w:lang w:val="fr-FR"/>
              </w:rPr>
              <w:t>-</w:t>
            </w:r>
            <w:r w:rsidRPr="00661952">
              <w:rPr>
                <w:rFonts w:ascii="Arial" w:eastAsia="Albany AMT" w:hAnsi="Arial" w:cs="Arial"/>
                <w:sz w:val="22"/>
                <w:lang w:val="fr-FR" w:bidi="en-US"/>
              </w:rPr>
              <w:t xml:space="preserve"> Les protocoles pour la prise en charge des violences sexuelles ont été révisés au cours d’un atelier organisé en juillet </w:t>
            </w:r>
            <w:r w:rsidRPr="00661952">
              <w:rPr>
                <w:rFonts w:ascii="Arial" w:eastAsia="Albany AMT" w:hAnsi="Arial" w:cs="Arial"/>
                <w:sz w:val="22"/>
                <w:lang w:val="fr-FR" w:bidi="en-US"/>
              </w:rPr>
              <w:lastRenderedPageBreak/>
              <w:t>2012 par le Ministère de la santé avec l’appui des agences du SNU et des ONG nationales et internationales.</w:t>
            </w:r>
          </w:p>
          <w:p w14:paraId="33443A2D" w14:textId="77777777" w:rsidR="00032D01" w:rsidRPr="00661952" w:rsidRDefault="00032D01" w:rsidP="00E678AE">
            <w:pPr>
              <w:rPr>
                <w:rFonts w:ascii="Arial" w:eastAsia="Calibri" w:hAnsi="Arial"/>
                <w:sz w:val="22"/>
                <w:lang w:val="fr-FR"/>
              </w:rPr>
            </w:pPr>
          </w:p>
        </w:tc>
        <w:tc>
          <w:tcPr>
            <w:tcW w:w="2273" w:type="dxa"/>
          </w:tcPr>
          <w:p w14:paraId="5B789069"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lastRenderedPageBreak/>
              <w:t>100</w:t>
            </w:r>
            <w:r w:rsidR="00232480" w:rsidRPr="00661952">
              <w:rPr>
                <w:rFonts w:ascii="Arial" w:eastAsia="Calibri" w:hAnsi="Arial"/>
                <w:sz w:val="22"/>
                <w:lang w:val="fr-FR"/>
              </w:rPr>
              <w:t xml:space="preserve"> pour cent</w:t>
            </w:r>
          </w:p>
        </w:tc>
        <w:tc>
          <w:tcPr>
            <w:tcW w:w="2274" w:type="dxa"/>
          </w:tcPr>
          <w:p w14:paraId="3B48F199" w14:textId="77777777" w:rsidR="00032D01" w:rsidRPr="00661952" w:rsidRDefault="00032D01" w:rsidP="00E678AE">
            <w:pPr>
              <w:rPr>
                <w:rFonts w:ascii="Arial" w:eastAsia="Calibri" w:hAnsi="Arial"/>
                <w:sz w:val="22"/>
                <w:lang w:val="fr-FR"/>
              </w:rPr>
            </w:pPr>
          </w:p>
        </w:tc>
      </w:tr>
      <w:tr w:rsidR="00032D01" w:rsidRPr="00A935F5" w14:paraId="50DC9B14" w14:textId="77777777">
        <w:tc>
          <w:tcPr>
            <w:tcW w:w="2273" w:type="dxa"/>
            <w:vMerge/>
          </w:tcPr>
          <w:p w14:paraId="7B8248C8"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502F28F3"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3C42DBB4" w14:textId="77777777" w:rsidR="00032D01" w:rsidRPr="00661952" w:rsidRDefault="00032D01" w:rsidP="00E678AE">
            <w:pPr>
              <w:pStyle w:val="Default"/>
              <w:rPr>
                <w:rFonts w:ascii="Arial" w:hAnsi="Arial" w:cs="Times New Roman"/>
                <w:sz w:val="22"/>
              </w:rPr>
            </w:pPr>
            <w:r w:rsidRPr="00661952">
              <w:rPr>
                <w:rFonts w:ascii="Arial" w:hAnsi="Arial" w:cs="Times New Roman"/>
                <w:sz w:val="22"/>
              </w:rPr>
              <w:t>Organiser des réunions périodiques de concertation et de coordination</w:t>
            </w:r>
          </w:p>
          <w:p w14:paraId="6BF351AB" w14:textId="77777777" w:rsidR="00032D01" w:rsidRPr="00661952" w:rsidRDefault="00032D01" w:rsidP="00E678AE">
            <w:pPr>
              <w:rPr>
                <w:rFonts w:ascii="Arial" w:eastAsia="Calibri" w:hAnsi="Arial"/>
                <w:sz w:val="22"/>
                <w:lang w:val="fr-FR"/>
              </w:rPr>
            </w:pPr>
          </w:p>
        </w:tc>
        <w:tc>
          <w:tcPr>
            <w:tcW w:w="2274" w:type="dxa"/>
          </w:tcPr>
          <w:p w14:paraId="7090FFAF" w14:textId="26F086AD" w:rsidR="00032D01" w:rsidRPr="00661952" w:rsidRDefault="00032D01" w:rsidP="00E678AE">
            <w:pPr>
              <w:rPr>
                <w:rFonts w:ascii="Arial" w:eastAsia="Calibri" w:hAnsi="Arial"/>
                <w:sz w:val="22"/>
                <w:lang w:val="fr-FR"/>
              </w:rPr>
            </w:pPr>
            <w:r w:rsidRPr="00661952">
              <w:rPr>
                <w:rFonts w:ascii="Arial" w:eastAsia="Calibri" w:hAnsi="Arial"/>
                <w:sz w:val="22"/>
                <w:lang w:val="fr-FR"/>
              </w:rPr>
              <w:t>-La coordination des activités se fait plus aisément. Douze réunions de coordination se tiennent régulièrement au moins</w:t>
            </w:r>
            <w:r w:rsidR="00076AA6" w:rsidRPr="00661952">
              <w:rPr>
                <w:rFonts w:ascii="Arial" w:eastAsia="Calibri" w:hAnsi="Arial"/>
                <w:sz w:val="22"/>
                <w:lang w:val="fr-FR"/>
              </w:rPr>
              <w:t xml:space="preserve"> </w:t>
            </w:r>
            <w:r w:rsidRPr="00661952">
              <w:rPr>
                <w:rFonts w:ascii="Arial" w:eastAsia="Calibri" w:hAnsi="Arial"/>
                <w:sz w:val="22"/>
                <w:lang w:val="fr-FR"/>
              </w:rPr>
              <w:t>une fois par mois et constituent</w:t>
            </w:r>
            <w:r w:rsidR="00076AA6" w:rsidRPr="00661952">
              <w:rPr>
                <w:rFonts w:ascii="Arial" w:eastAsia="Calibri" w:hAnsi="Arial"/>
                <w:sz w:val="22"/>
                <w:lang w:val="fr-FR"/>
              </w:rPr>
              <w:t xml:space="preserve"> </w:t>
            </w:r>
            <w:r w:rsidRPr="00661952">
              <w:rPr>
                <w:rFonts w:ascii="Arial" w:eastAsia="Calibri" w:hAnsi="Arial"/>
                <w:sz w:val="22"/>
                <w:lang w:val="fr-FR"/>
              </w:rPr>
              <w:t>un cadre de concertation, de coordination et de suivi des activités du projet. Une réunion de coordination a eu lieu entre ONU Femmes et l’Union Européenne pour présenter l’équipe du projet et faire un premier bilan des activités</w:t>
            </w:r>
            <w:r w:rsidR="002A517E">
              <w:rPr>
                <w:rFonts w:ascii="Arial" w:eastAsia="Calibri" w:hAnsi="Arial"/>
                <w:sz w:val="22"/>
                <w:lang w:val="fr-FR"/>
              </w:rPr>
              <w:t>.</w:t>
            </w:r>
          </w:p>
        </w:tc>
        <w:tc>
          <w:tcPr>
            <w:tcW w:w="2273" w:type="dxa"/>
          </w:tcPr>
          <w:p w14:paraId="05ADD271"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80</w:t>
            </w:r>
            <w:r w:rsidR="00232480" w:rsidRPr="00661952">
              <w:rPr>
                <w:rFonts w:ascii="Arial" w:eastAsia="Calibri" w:hAnsi="Arial"/>
                <w:sz w:val="22"/>
                <w:lang w:val="fr-FR"/>
              </w:rPr>
              <w:t xml:space="preserve"> pour cent</w:t>
            </w:r>
          </w:p>
        </w:tc>
        <w:tc>
          <w:tcPr>
            <w:tcW w:w="2274" w:type="dxa"/>
          </w:tcPr>
          <w:p w14:paraId="786EE1E2" w14:textId="77777777" w:rsidR="00032D01" w:rsidRPr="00661952" w:rsidRDefault="00107ECF" w:rsidP="00E678AE">
            <w:pPr>
              <w:rPr>
                <w:rFonts w:ascii="Arial" w:eastAsia="Calibri" w:hAnsi="Arial"/>
                <w:sz w:val="22"/>
                <w:lang w:val="fr-FR"/>
              </w:rPr>
            </w:pPr>
            <w:r w:rsidRPr="00661952">
              <w:rPr>
                <w:rFonts w:ascii="Arial" w:eastAsia="Calibri" w:hAnsi="Arial"/>
                <w:sz w:val="22"/>
                <w:lang w:val="fr-FR"/>
              </w:rPr>
              <w:t xml:space="preserve">Il aurait </w:t>
            </w:r>
            <w:r w:rsidR="00694913" w:rsidRPr="00661952">
              <w:rPr>
                <w:rFonts w:ascii="Arial" w:eastAsia="Calibri" w:hAnsi="Arial"/>
                <w:sz w:val="22"/>
                <w:lang w:val="fr-FR"/>
              </w:rPr>
              <w:t>été</w:t>
            </w:r>
            <w:r w:rsidRPr="00661952">
              <w:rPr>
                <w:rFonts w:ascii="Arial" w:eastAsia="Calibri" w:hAnsi="Arial"/>
                <w:sz w:val="22"/>
                <w:lang w:val="fr-FR"/>
              </w:rPr>
              <w:t xml:space="preserve"> souhaitable de tenir</w:t>
            </w:r>
            <w:r w:rsidR="00076AA6" w:rsidRPr="00661952">
              <w:rPr>
                <w:rFonts w:ascii="Arial" w:eastAsia="Calibri" w:hAnsi="Arial"/>
                <w:sz w:val="22"/>
                <w:lang w:val="fr-FR"/>
              </w:rPr>
              <w:t xml:space="preserve"> </w:t>
            </w:r>
            <w:r w:rsidRPr="00661952">
              <w:rPr>
                <w:rFonts w:ascii="Arial" w:eastAsia="Calibri" w:hAnsi="Arial"/>
                <w:sz w:val="22"/>
                <w:lang w:val="fr-FR"/>
              </w:rPr>
              <w:t>au moins deux autres réunions de coordination qui auraient permis</w:t>
            </w:r>
            <w:r w:rsidR="00076AA6" w:rsidRPr="00661952">
              <w:rPr>
                <w:rFonts w:ascii="Arial" w:eastAsia="Calibri" w:hAnsi="Arial"/>
                <w:sz w:val="22"/>
                <w:lang w:val="fr-FR"/>
              </w:rPr>
              <w:t xml:space="preserve"> </w:t>
            </w:r>
            <w:r w:rsidRPr="00661952">
              <w:rPr>
                <w:rFonts w:ascii="Arial" w:eastAsia="Calibri" w:hAnsi="Arial"/>
                <w:sz w:val="22"/>
                <w:lang w:val="fr-FR"/>
              </w:rPr>
              <w:t xml:space="preserve">de régler certaines questions telles que celle liée au partenariat avec IRC. </w:t>
            </w:r>
          </w:p>
        </w:tc>
      </w:tr>
      <w:tr w:rsidR="00032D01" w:rsidRPr="00661952" w14:paraId="12D98F17" w14:textId="77777777">
        <w:tc>
          <w:tcPr>
            <w:tcW w:w="2273" w:type="dxa"/>
            <w:vMerge/>
          </w:tcPr>
          <w:p w14:paraId="3A363165" w14:textId="77777777" w:rsidR="00032D01" w:rsidRPr="00661952" w:rsidRDefault="00032D01" w:rsidP="00E678AE">
            <w:pPr>
              <w:spacing w:line="288" w:lineRule="auto"/>
              <w:rPr>
                <w:rFonts w:ascii="Arial" w:eastAsia="Calibri" w:hAnsi="Arial"/>
                <w:sz w:val="22"/>
                <w:szCs w:val="26"/>
                <w:lang w:val="fr-FR"/>
              </w:rPr>
            </w:pPr>
          </w:p>
        </w:tc>
        <w:tc>
          <w:tcPr>
            <w:tcW w:w="2274" w:type="dxa"/>
            <w:vMerge w:val="restart"/>
          </w:tcPr>
          <w:p w14:paraId="4C11D572"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63364383" w14:textId="77777777" w:rsidR="00032D01" w:rsidRPr="00661952" w:rsidRDefault="00032D01" w:rsidP="00E678AE">
            <w:pPr>
              <w:pStyle w:val="Default"/>
              <w:rPr>
                <w:rFonts w:ascii="Arial" w:hAnsi="Arial" w:cs="Times New Roman"/>
                <w:sz w:val="22"/>
              </w:rPr>
            </w:pPr>
            <w:r w:rsidRPr="00661952">
              <w:rPr>
                <w:rFonts w:ascii="Arial" w:hAnsi="Arial" w:cs="Times New Roman"/>
                <w:sz w:val="22"/>
              </w:rPr>
              <w:t xml:space="preserve">Recruter le personnel de mise en œuvre du PRDF </w:t>
            </w:r>
          </w:p>
          <w:p w14:paraId="33C8F546" w14:textId="77777777" w:rsidR="00032D01" w:rsidRPr="00661952" w:rsidRDefault="00032D01" w:rsidP="00E678AE">
            <w:pPr>
              <w:rPr>
                <w:rFonts w:ascii="Arial" w:eastAsia="Calibri" w:hAnsi="Arial"/>
                <w:sz w:val="22"/>
                <w:lang w:val="fr-FR"/>
              </w:rPr>
            </w:pPr>
          </w:p>
        </w:tc>
        <w:tc>
          <w:tcPr>
            <w:tcW w:w="2274" w:type="dxa"/>
          </w:tcPr>
          <w:p w14:paraId="3F763B7F" w14:textId="746B50E7" w:rsidR="00032D01" w:rsidRPr="00661952" w:rsidRDefault="00032D01" w:rsidP="00E678AE">
            <w:pPr>
              <w:rPr>
                <w:rFonts w:ascii="Arial" w:eastAsia="Calibri" w:hAnsi="Arial"/>
                <w:sz w:val="22"/>
                <w:lang w:val="fr-FR"/>
              </w:rPr>
            </w:pPr>
            <w:r w:rsidRPr="00661952">
              <w:rPr>
                <w:rFonts w:ascii="Arial" w:eastAsia="Calibri" w:hAnsi="Arial"/>
                <w:b/>
                <w:sz w:val="22"/>
                <w:lang w:val="fr-FR"/>
              </w:rPr>
              <w:t>5</w:t>
            </w:r>
            <w:r w:rsidRPr="00661952">
              <w:rPr>
                <w:rFonts w:ascii="Arial" w:eastAsia="Calibri" w:hAnsi="Arial"/>
                <w:sz w:val="22"/>
                <w:lang w:val="fr-FR"/>
              </w:rPr>
              <w:t>-Le personnel du projet a été recruté en juillet 2013 ; un Coordonnateur du projet, un assistant programme et un assistant administratif et financier</w:t>
            </w:r>
            <w:r w:rsidR="002A517E">
              <w:rPr>
                <w:rFonts w:ascii="Arial" w:eastAsia="Calibri" w:hAnsi="Arial"/>
                <w:sz w:val="22"/>
                <w:lang w:val="fr-FR"/>
              </w:rPr>
              <w:t>.</w:t>
            </w:r>
          </w:p>
        </w:tc>
        <w:tc>
          <w:tcPr>
            <w:tcW w:w="2273" w:type="dxa"/>
          </w:tcPr>
          <w:p w14:paraId="35D55266" w14:textId="77777777" w:rsidR="00032D01" w:rsidRPr="00661952" w:rsidRDefault="0015220A"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53C6F609" w14:textId="77777777" w:rsidR="00032D01" w:rsidRPr="00661952" w:rsidRDefault="00032D01" w:rsidP="00E678AE">
            <w:pPr>
              <w:rPr>
                <w:rFonts w:ascii="Arial" w:eastAsia="Calibri" w:hAnsi="Arial"/>
                <w:b/>
                <w:sz w:val="22"/>
                <w:lang w:val="fr-FR"/>
              </w:rPr>
            </w:pPr>
          </w:p>
        </w:tc>
      </w:tr>
      <w:tr w:rsidR="00032D01" w:rsidRPr="00661952" w14:paraId="2C35CBFC" w14:textId="77777777">
        <w:tc>
          <w:tcPr>
            <w:tcW w:w="2273" w:type="dxa"/>
            <w:vMerge/>
          </w:tcPr>
          <w:p w14:paraId="3F531456"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713FFCCF"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3ED27BAC" w14:textId="77777777" w:rsidR="00032D01" w:rsidRPr="00661952" w:rsidRDefault="00032D01" w:rsidP="00E678AE">
            <w:pPr>
              <w:pStyle w:val="Default"/>
              <w:rPr>
                <w:rFonts w:ascii="Arial" w:hAnsi="Arial"/>
                <w:sz w:val="22"/>
              </w:rPr>
            </w:pPr>
            <w:r w:rsidRPr="00661952">
              <w:rPr>
                <w:rFonts w:ascii="Arial" w:hAnsi="Arial" w:cs="Times New Roman"/>
                <w:sz w:val="22"/>
              </w:rPr>
              <w:t>Organiser une mission de prospection à l’ouest</w:t>
            </w:r>
            <w:r w:rsidR="00076AA6" w:rsidRPr="00661952">
              <w:rPr>
                <w:rFonts w:ascii="Arial" w:hAnsi="Arial" w:cs="Times New Roman"/>
                <w:sz w:val="22"/>
              </w:rPr>
              <w:t xml:space="preserve"> </w:t>
            </w:r>
          </w:p>
        </w:tc>
        <w:tc>
          <w:tcPr>
            <w:tcW w:w="2274" w:type="dxa"/>
          </w:tcPr>
          <w:p w14:paraId="2BDF53AC" w14:textId="540B955B" w:rsidR="00032D01" w:rsidRPr="00661952" w:rsidRDefault="00032D01" w:rsidP="00E678AE">
            <w:pPr>
              <w:rPr>
                <w:rFonts w:ascii="Arial" w:eastAsia="Calibri" w:hAnsi="Arial"/>
                <w:sz w:val="22"/>
                <w:lang w:val="fr-FR"/>
              </w:rPr>
            </w:pPr>
            <w:r w:rsidRPr="00661952">
              <w:rPr>
                <w:rFonts w:ascii="Arial" w:eastAsia="Calibri" w:hAnsi="Arial"/>
                <w:b/>
                <w:sz w:val="22"/>
                <w:lang w:val="fr-FR"/>
              </w:rPr>
              <w:t>-</w:t>
            </w:r>
            <w:r w:rsidRPr="00661952">
              <w:rPr>
                <w:rFonts w:ascii="Arial" w:eastAsia="Calibri" w:hAnsi="Arial"/>
                <w:sz w:val="22"/>
                <w:lang w:val="fr-FR"/>
              </w:rPr>
              <w:t xml:space="preserve"> La mission de prospection à l’ouest </w:t>
            </w:r>
            <w:r w:rsidRPr="00661952">
              <w:rPr>
                <w:rFonts w:ascii="Arial" w:eastAsia="Calibri" w:hAnsi="Arial"/>
                <w:b/>
                <w:sz w:val="22"/>
                <w:lang w:val="fr-FR"/>
              </w:rPr>
              <w:t>(Man, Danané, Toulepleu et Douékoué)</w:t>
            </w:r>
            <w:r w:rsidRPr="00661952">
              <w:rPr>
                <w:rFonts w:ascii="Arial" w:eastAsia="Calibri" w:hAnsi="Arial"/>
                <w:sz w:val="22"/>
                <w:lang w:val="fr-FR"/>
              </w:rPr>
              <w:t xml:space="preserve"> de la Côte d’Ivoire a été réalisée</w:t>
            </w:r>
            <w:r w:rsidR="002A517E">
              <w:rPr>
                <w:rFonts w:ascii="Arial" w:eastAsia="Calibri" w:hAnsi="Arial"/>
                <w:sz w:val="22"/>
                <w:lang w:val="fr-FR"/>
              </w:rPr>
              <w:t>.</w:t>
            </w:r>
          </w:p>
        </w:tc>
        <w:tc>
          <w:tcPr>
            <w:tcW w:w="2273" w:type="dxa"/>
          </w:tcPr>
          <w:p w14:paraId="3199AD53"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6F9B19B3" w14:textId="77777777" w:rsidR="00032D01" w:rsidRPr="00661952" w:rsidRDefault="00032D01" w:rsidP="00E678AE">
            <w:pPr>
              <w:rPr>
                <w:rFonts w:ascii="Arial" w:eastAsia="Calibri" w:hAnsi="Arial"/>
                <w:b/>
                <w:sz w:val="22"/>
                <w:lang w:val="fr-FR"/>
              </w:rPr>
            </w:pPr>
          </w:p>
        </w:tc>
      </w:tr>
      <w:tr w:rsidR="00032D01" w:rsidRPr="00661952" w14:paraId="4EB78998" w14:textId="77777777">
        <w:tc>
          <w:tcPr>
            <w:tcW w:w="2273" w:type="dxa"/>
            <w:vMerge w:val="restart"/>
          </w:tcPr>
          <w:p w14:paraId="26DF4203"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5DF44128"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7E749416" w14:textId="77777777" w:rsidR="00032D01" w:rsidRPr="00661952" w:rsidRDefault="00032D01" w:rsidP="00E678AE">
            <w:pPr>
              <w:pStyle w:val="Default"/>
              <w:rPr>
                <w:rFonts w:ascii="Arial" w:hAnsi="Arial" w:cs="Times New Roman"/>
                <w:b/>
                <w:sz w:val="22"/>
              </w:rPr>
            </w:pPr>
            <w:r w:rsidRPr="00661952">
              <w:rPr>
                <w:rFonts w:ascii="Arial" w:hAnsi="Arial" w:cs="Times New Roman"/>
                <w:sz w:val="22"/>
              </w:rPr>
              <w:t>Organiser des missions conjointes de suiv</w:t>
            </w:r>
          </w:p>
        </w:tc>
        <w:tc>
          <w:tcPr>
            <w:tcW w:w="2274" w:type="dxa"/>
          </w:tcPr>
          <w:p w14:paraId="59621A29" w14:textId="5B6DA7C9" w:rsidR="00032D01" w:rsidRPr="00661952" w:rsidRDefault="00032D01" w:rsidP="00E678AE">
            <w:pPr>
              <w:rPr>
                <w:rFonts w:ascii="Arial" w:eastAsia="Calibri" w:hAnsi="Arial"/>
                <w:sz w:val="22"/>
                <w:lang w:val="fr-FR"/>
              </w:rPr>
            </w:pPr>
            <w:r w:rsidRPr="00661952">
              <w:rPr>
                <w:rFonts w:ascii="Arial" w:eastAsia="Calibri" w:hAnsi="Arial"/>
                <w:sz w:val="22"/>
                <w:lang w:val="fr-FR"/>
              </w:rPr>
              <w:t xml:space="preserve">- Cinq missions conjointes exploratoire et de suivi ont été </w:t>
            </w:r>
            <w:r w:rsidRPr="00661952">
              <w:rPr>
                <w:rFonts w:ascii="Arial" w:eastAsia="Calibri" w:hAnsi="Arial"/>
                <w:sz w:val="22"/>
                <w:lang w:val="fr-FR"/>
              </w:rPr>
              <w:lastRenderedPageBreak/>
              <w:t>organisés en juillet</w:t>
            </w:r>
            <w:r w:rsidR="00076AA6" w:rsidRPr="00661952">
              <w:rPr>
                <w:rFonts w:ascii="Arial" w:eastAsia="Calibri" w:hAnsi="Arial"/>
                <w:sz w:val="22"/>
                <w:lang w:val="fr-FR"/>
              </w:rPr>
              <w:t xml:space="preserve"> </w:t>
            </w:r>
            <w:r w:rsidRPr="00661952">
              <w:rPr>
                <w:rFonts w:ascii="Arial" w:eastAsia="Calibri" w:hAnsi="Arial"/>
                <w:sz w:val="22"/>
                <w:lang w:val="fr-FR"/>
              </w:rPr>
              <w:t>et septembre 2012 et en mars, juin et septembre 2013 par ONU Femmes et ses partenaires de mise en œuvre du projet dans l’Ouest du pays</w:t>
            </w:r>
            <w:r w:rsidR="002A517E">
              <w:rPr>
                <w:rFonts w:ascii="Arial" w:eastAsia="Calibri" w:hAnsi="Arial"/>
                <w:sz w:val="22"/>
                <w:lang w:val="fr-FR"/>
              </w:rPr>
              <w:t>.</w:t>
            </w:r>
          </w:p>
          <w:p w14:paraId="23926EA3" w14:textId="77777777" w:rsidR="00032D01" w:rsidRPr="00661952" w:rsidRDefault="00032D01" w:rsidP="00E678AE">
            <w:pPr>
              <w:rPr>
                <w:rFonts w:ascii="Arial" w:eastAsia="Calibri" w:hAnsi="Arial"/>
                <w:b/>
                <w:sz w:val="22"/>
                <w:lang w:val="fr-FR"/>
              </w:rPr>
            </w:pPr>
          </w:p>
        </w:tc>
        <w:tc>
          <w:tcPr>
            <w:tcW w:w="2273" w:type="dxa"/>
          </w:tcPr>
          <w:p w14:paraId="43AB3197"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lastRenderedPageBreak/>
              <w:t>100</w:t>
            </w:r>
            <w:r w:rsidR="00232480" w:rsidRPr="00661952">
              <w:rPr>
                <w:rFonts w:ascii="Arial" w:eastAsia="Calibri" w:hAnsi="Arial"/>
                <w:sz w:val="22"/>
                <w:lang w:val="fr-FR"/>
              </w:rPr>
              <w:t xml:space="preserve"> pour cent</w:t>
            </w:r>
          </w:p>
        </w:tc>
        <w:tc>
          <w:tcPr>
            <w:tcW w:w="2274" w:type="dxa"/>
          </w:tcPr>
          <w:p w14:paraId="199A478C" w14:textId="77777777" w:rsidR="00032D01" w:rsidRPr="00661952" w:rsidRDefault="00032D01" w:rsidP="00E678AE">
            <w:pPr>
              <w:rPr>
                <w:rFonts w:ascii="Arial" w:eastAsia="Calibri" w:hAnsi="Arial"/>
                <w:b/>
                <w:bCs/>
                <w:sz w:val="22"/>
                <w:lang w:val="fr-FR"/>
              </w:rPr>
            </w:pPr>
          </w:p>
        </w:tc>
      </w:tr>
      <w:tr w:rsidR="00032D01" w:rsidRPr="00661952" w14:paraId="0E3FF375" w14:textId="77777777">
        <w:tc>
          <w:tcPr>
            <w:tcW w:w="2273" w:type="dxa"/>
            <w:vMerge/>
          </w:tcPr>
          <w:p w14:paraId="72266DD9"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475111AC"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0C1FC66F" w14:textId="77777777" w:rsidR="00032D01" w:rsidRPr="00661952" w:rsidRDefault="00032D01" w:rsidP="00E678AE">
            <w:pPr>
              <w:pStyle w:val="Default"/>
              <w:rPr>
                <w:rFonts w:ascii="Arial" w:hAnsi="Arial" w:cs="Times New Roman"/>
                <w:sz w:val="22"/>
              </w:rPr>
            </w:pPr>
            <w:r w:rsidRPr="00661952">
              <w:rPr>
                <w:rFonts w:ascii="Arial" w:hAnsi="Arial" w:cs="Times New Roman"/>
                <w:sz w:val="22"/>
              </w:rPr>
              <w:t xml:space="preserve"> Organiser des missions de Lancement du projet à l’Ouest de la Côte d’Ivoire </w:t>
            </w:r>
          </w:p>
          <w:p w14:paraId="3A0C46B9" w14:textId="77777777" w:rsidR="00032D01" w:rsidRPr="00661952" w:rsidRDefault="00032D01" w:rsidP="00E678AE">
            <w:pPr>
              <w:rPr>
                <w:rFonts w:ascii="Arial" w:eastAsia="Calibri" w:hAnsi="Arial"/>
                <w:sz w:val="22"/>
                <w:lang w:val="fr-FR"/>
              </w:rPr>
            </w:pPr>
          </w:p>
        </w:tc>
        <w:tc>
          <w:tcPr>
            <w:tcW w:w="2274" w:type="dxa"/>
          </w:tcPr>
          <w:p w14:paraId="0401FC1B"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Pour une meilleure visibilité du projet, une cérémonie de lancement des activités du projet s’est déroulée à Man dans l’Ouest de la Côte d’Ivoire du 2 au 8 Septembre 2012 en présence des autorités administratives politiques et coutumières des localités ainsi que les représentants du Ministère de la Famille de la Femme et de l’Enfant et d’ONU Femmes.</w:t>
            </w:r>
          </w:p>
        </w:tc>
        <w:tc>
          <w:tcPr>
            <w:tcW w:w="2273" w:type="dxa"/>
          </w:tcPr>
          <w:p w14:paraId="5B314391"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0BF9EE84" w14:textId="77777777" w:rsidR="00032D01" w:rsidRPr="00661952" w:rsidRDefault="00032D01" w:rsidP="00E678AE">
            <w:pPr>
              <w:rPr>
                <w:rFonts w:ascii="Arial" w:eastAsia="Calibri" w:hAnsi="Arial"/>
                <w:b/>
                <w:bCs/>
                <w:sz w:val="22"/>
                <w:lang w:val="fr-FR"/>
              </w:rPr>
            </w:pPr>
          </w:p>
        </w:tc>
      </w:tr>
      <w:tr w:rsidR="00032D01" w:rsidRPr="00661952" w14:paraId="00572A5B" w14:textId="77777777">
        <w:tc>
          <w:tcPr>
            <w:tcW w:w="2273" w:type="dxa"/>
            <w:vMerge/>
          </w:tcPr>
          <w:p w14:paraId="466B7724" w14:textId="77777777" w:rsidR="00032D01" w:rsidRPr="00661952" w:rsidRDefault="00032D01" w:rsidP="00E678AE">
            <w:pPr>
              <w:spacing w:line="288" w:lineRule="auto"/>
              <w:rPr>
                <w:rFonts w:ascii="Arial" w:eastAsia="Calibri" w:hAnsi="Arial"/>
                <w:sz w:val="22"/>
                <w:szCs w:val="26"/>
                <w:lang w:val="fr-FR"/>
              </w:rPr>
            </w:pPr>
          </w:p>
        </w:tc>
        <w:tc>
          <w:tcPr>
            <w:tcW w:w="2274" w:type="dxa"/>
          </w:tcPr>
          <w:p w14:paraId="23C67D4A"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10C1583A" w14:textId="77777777" w:rsidR="00032D01" w:rsidRPr="00661952" w:rsidRDefault="00032D01" w:rsidP="00E678AE">
            <w:pPr>
              <w:pStyle w:val="Default"/>
              <w:rPr>
                <w:rFonts w:ascii="Arial" w:hAnsi="Arial" w:cs="Times New Roman"/>
                <w:sz w:val="22"/>
                <w:highlight w:val="yellow"/>
              </w:rPr>
            </w:pPr>
            <w:r w:rsidRPr="00661952">
              <w:rPr>
                <w:rFonts w:ascii="Arial" w:hAnsi="Arial" w:cs="Times New Roman"/>
                <w:sz w:val="22"/>
              </w:rPr>
              <w:t xml:space="preserve">Organiser deux (02) missions de partage d’expérience au Rwanda et au Libéria </w:t>
            </w:r>
          </w:p>
        </w:tc>
        <w:tc>
          <w:tcPr>
            <w:tcW w:w="2274" w:type="dxa"/>
          </w:tcPr>
          <w:p w14:paraId="64626277" w14:textId="18CAC129" w:rsidR="00032D01" w:rsidRPr="00661952" w:rsidRDefault="00032D01" w:rsidP="00E678AE">
            <w:pPr>
              <w:rPr>
                <w:rFonts w:ascii="Arial" w:eastAsia="Calibri" w:hAnsi="Arial"/>
                <w:sz w:val="22"/>
                <w:lang w:val="fr-FR"/>
              </w:rPr>
            </w:pPr>
            <w:r w:rsidRPr="00661952">
              <w:rPr>
                <w:rFonts w:ascii="Arial" w:eastAsia="Calibri" w:hAnsi="Arial"/>
                <w:b/>
                <w:sz w:val="22"/>
                <w:lang w:val="fr-FR"/>
              </w:rPr>
              <w:t xml:space="preserve">- </w:t>
            </w:r>
            <w:r w:rsidRPr="00661952">
              <w:rPr>
                <w:rFonts w:ascii="Arial" w:eastAsia="Calibri" w:hAnsi="Arial"/>
                <w:sz w:val="22"/>
                <w:lang w:val="fr-FR"/>
              </w:rPr>
              <w:t>Une (01) mission de partage d’expérience au Rwanda a été réalisée</w:t>
            </w:r>
            <w:r w:rsidR="002A517E">
              <w:rPr>
                <w:rFonts w:ascii="Arial" w:eastAsia="Calibri" w:hAnsi="Arial"/>
                <w:sz w:val="22"/>
                <w:lang w:val="fr-FR"/>
              </w:rPr>
              <w:t>.</w:t>
            </w:r>
          </w:p>
        </w:tc>
        <w:tc>
          <w:tcPr>
            <w:tcW w:w="2273" w:type="dxa"/>
          </w:tcPr>
          <w:p w14:paraId="2D684E51"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90</w:t>
            </w:r>
            <w:r w:rsidR="00232480" w:rsidRPr="00661952">
              <w:rPr>
                <w:rFonts w:ascii="Arial" w:eastAsia="Calibri" w:hAnsi="Arial"/>
                <w:sz w:val="22"/>
                <w:lang w:val="fr-FR"/>
              </w:rPr>
              <w:t xml:space="preserve"> pour cent</w:t>
            </w:r>
          </w:p>
        </w:tc>
        <w:tc>
          <w:tcPr>
            <w:tcW w:w="2274" w:type="dxa"/>
          </w:tcPr>
          <w:p w14:paraId="15914029"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 xml:space="preserve">Les participants des deux missions ont convenue de participer à une seule et </w:t>
            </w:r>
            <w:r w:rsidR="0015220A" w:rsidRPr="00661952">
              <w:rPr>
                <w:rFonts w:ascii="Arial" w:eastAsia="Calibri" w:hAnsi="Arial"/>
                <w:sz w:val="22"/>
                <w:lang w:val="fr-FR"/>
              </w:rPr>
              <w:t>même</w:t>
            </w:r>
            <w:r w:rsidRPr="00661952">
              <w:rPr>
                <w:rFonts w:ascii="Arial" w:eastAsia="Calibri" w:hAnsi="Arial"/>
                <w:sz w:val="22"/>
                <w:lang w:val="fr-FR"/>
              </w:rPr>
              <w:t xml:space="preserve"> mission dans un pays qui leur permettaient de satisfaire leurs attentes. Le choix du pays a porte sur le Rwanda. </w:t>
            </w:r>
          </w:p>
        </w:tc>
      </w:tr>
      <w:tr w:rsidR="00DA5AA3" w:rsidRPr="00661952" w14:paraId="21137574" w14:textId="77777777">
        <w:tc>
          <w:tcPr>
            <w:tcW w:w="2273" w:type="dxa"/>
            <w:vMerge w:val="restart"/>
          </w:tcPr>
          <w:p w14:paraId="2B00A726" w14:textId="77777777" w:rsidR="00DA5AA3" w:rsidRPr="00661952" w:rsidRDefault="00DA5AA3" w:rsidP="00E678AE">
            <w:pPr>
              <w:pStyle w:val="Default"/>
              <w:rPr>
                <w:rFonts w:ascii="Arial" w:hAnsi="Arial" w:cs="Times New Roman"/>
                <w:b/>
                <w:sz w:val="22"/>
              </w:rPr>
            </w:pPr>
            <w:r w:rsidRPr="00661952">
              <w:rPr>
                <w:rFonts w:ascii="Arial" w:hAnsi="Arial" w:cs="Times New Roman"/>
                <w:b/>
                <w:bCs/>
                <w:sz w:val="22"/>
              </w:rPr>
              <w:t xml:space="preserve">Objectif spécifique 2 : Assurer l’accès des victimes des Violences Sexuelles (VVS) de la crise postélectorale de </w:t>
            </w:r>
            <w:r w:rsidRPr="00661952">
              <w:rPr>
                <w:rFonts w:ascii="Arial" w:hAnsi="Arial" w:cs="Times New Roman"/>
                <w:b/>
                <w:bCs/>
                <w:sz w:val="22"/>
              </w:rPr>
              <w:lastRenderedPageBreak/>
              <w:t xml:space="preserve">2010 aux informations, réseaux et mécanismes leur permettant de bénéficier de leurs droits et des services offerts par le PRDF </w:t>
            </w:r>
          </w:p>
          <w:p w14:paraId="53191839" w14:textId="77777777" w:rsidR="00DA5AA3" w:rsidRPr="00661952" w:rsidRDefault="00DA5AA3" w:rsidP="00E678AE">
            <w:pPr>
              <w:spacing w:line="288" w:lineRule="auto"/>
              <w:rPr>
                <w:rFonts w:ascii="Arial" w:eastAsia="Calibri" w:hAnsi="Arial"/>
                <w:sz w:val="22"/>
                <w:szCs w:val="26"/>
                <w:lang w:val="fr-FR"/>
              </w:rPr>
            </w:pPr>
          </w:p>
        </w:tc>
        <w:tc>
          <w:tcPr>
            <w:tcW w:w="2274" w:type="dxa"/>
            <w:vMerge w:val="restart"/>
          </w:tcPr>
          <w:p w14:paraId="04C32C82"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lastRenderedPageBreak/>
              <w:t xml:space="preserve">Les VVS et les autres membres de la communauté s’approprient des informations, réseaux et mécanismes leur </w:t>
            </w:r>
            <w:r w:rsidRPr="00661952">
              <w:rPr>
                <w:rFonts w:ascii="Arial" w:eastAsia="Calibri" w:hAnsi="Arial"/>
                <w:sz w:val="22"/>
                <w:lang w:val="fr-FR"/>
              </w:rPr>
              <w:lastRenderedPageBreak/>
              <w:t>permettant de bénéficier pleinement de leurs droits et des services offerts par le PRDF</w:t>
            </w:r>
          </w:p>
        </w:tc>
        <w:tc>
          <w:tcPr>
            <w:tcW w:w="2273" w:type="dxa"/>
          </w:tcPr>
          <w:p w14:paraId="4E8F3CFC"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lastRenderedPageBreak/>
              <w:t>1</w:t>
            </w:r>
            <w:r w:rsidRPr="00661952">
              <w:rPr>
                <w:rFonts w:ascii="Arial" w:hAnsi="Arial" w:cs="Times New Roman"/>
                <w:sz w:val="22"/>
              </w:rPr>
              <w:t>-Organiser un atelier d’élaboration des messages et de supports de communication</w:t>
            </w:r>
          </w:p>
          <w:p w14:paraId="68236D81" w14:textId="77777777" w:rsidR="00DA5AA3" w:rsidRPr="00661952" w:rsidRDefault="00DA5AA3" w:rsidP="00E678AE">
            <w:pPr>
              <w:rPr>
                <w:rFonts w:ascii="Arial" w:eastAsia="Calibri" w:hAnsi="Arial"/>
                <w:sz w:val="22"/>
                <w:lang w:val="fr-FR"/>
              </w:rPr>
            </w:pPr>
          </w:p>
        </w:tc>
        <w:tc>
          <w:tcPr>
            <w:tcW w:w="2274" w:type="dxa"/>
          </w:tcPr>
          <w:p w14:paraId="322CE586" w14:textId="3560EE07" w:rsidR="00DA5AA3" w:rsidRPr="00661952" w:rsidRDefault="00DA5AA3" w:rsidP="00E678AE">
            <w:pPr>
              <w:rPr>
                <w:rFonts w:ascii="Arial" w:eastAsia="Calibri" w:hAnsi="Arial"/>
                <w:sz w:val="22"/>
                <w:lang w:val="fr-FR"/>
              </w:rPr>
            </w:pPr>
            <w:r w:rsidRPr="00661952">
              <w:rPr>
                <w:rFonts w:ascii="Arial" w:eastAsia="Calibri" w:hAnsi="Arial"/>
                <w:sz w:val="22"/>
                <w:lang w:val="fr-FR"/>
              </w:rPr>
              <w:t xml:space="preserve">- L’atelier d’élaboration des messages et supports de communication a eu lieu en Octobre 2012 avec la participation </w:t>
            </w:r>
            <w:r w:rsidRPr="00661952">
              <w:rPr>
                <w:rFonts w:ascii="Arial" w:eastAsia="Calibri" w:hAnsi="Arial"/>
                <w:sz w:val="22"/>
                <w:lang w:val="fr-FR"/>
              </w:rPr>
              <w:lastRenderedPageBreak/>
              <w:t>de tous les partenaires de mise en œuvre du projet. Un atelier de validation des supports de communication a été organisé et permis d’élaborer une quarantaine de messages adaptés aux différentes cibles, à la conception d’un branding du projet et à l’identification des supports et canaux de communication. 40 messages ont été élaborés</w:t>
            </w:r>
            <w:r w:rsidR="002A517E">
              <w:rPr>
                <w:rFonts w:ascii="Arial" w:eastAsia="Calibri" w:hAnsi="Arial"/>
                <w:sz w:val="22"/>
                <w:lang w:val="fr-FR"/>
              </w:rPr>
              <w:t>.</w:t>
            </w:r>
          </w:p>
          <w:p w14:paraId="7F6E2296" w14:textId="77777777" w:rsidR="00DA5AA3" w:rsidRPr="00661952" w:rsidRDefault="00DA5AA3" w:rsidP="00E678AE">
            <w:pPr>
              <w:rPr>
                <w:rFonts w:ascii="Arial" w:eastAsia="Calibri" w:hAnsi="Arial"/>
                <w:sz w:val="22"/>
                <w:lang w:val="fr-FR"/>
              </w:rPr>
            </w:pPr>
          </w:p>
        </w:tc>
        <w:tc>
          <w:tcPr>
            <w:tcW w:w="2273" w:type="dxa"/>
          </w:tcPr>
          <w:p w14:paraId="3F31DDB0" w14:textId="77777777" w:rsidR="00DA5AA3" w:rsidRPr="00661952" w:rsidRDefault="00DA5AA3" w:rsidP="00E678AE">
            <w:pPr>
              <w:rPr>
                <w:rFonts w:ascii="Arial" w:eastAsia="Calibri" w:hAnsi="Arial"/>
                <w:b/>
                <w:sz w:val="22"/>
                <w:lang w:val="fr-FR"/>
              </w:rPr>
            </w:pPr>
            <w:r w:rsidRPr="00661952">
              <w:rPr>
                <w:rFonts w:ascii="Arial" w:eastAsia="Calibri" w:hAnsi="Arial"/>
                <w:b/>
                <w:sz w:val="22"/>
                <w:lang w:val="fr-FR"/>
              </w:rPr>
              <w:lastRenderedPageBreak/>
              <w:t>100</w:t>
            </w:r>
            <w:r w:rsidR="00232480" w:rsidRPr="00661952">
              <w:rPr>
                <w:rFonts w:ascii="Arial" w:eastAsia="Calibri" w:hAnsi="Arial"/>
                <w:b/>
                <w:sz w:val="22"/>
                <w:lang w:val="fr-FR"/>
              </w:rPr>
              <w:t xml:space="preserve"> pour cent</w:t>
            </w:r>
          </w:p>
          <w:p w14:paraId="771272E4" w14:textId="77777777" w:rsidR="00DA5AA3" w:rsidRPr="00661952" w:rsidRDefault="00DA5AA3" w:rsidP="00E678AE">
            <w:pPr>
              <w:rPr>
                <w:rFonts w:ascii="Arial" w:eastAsia="Calibri" w:hAnsi="Arial"/>
                <w:sz w:val="22"/>
                <w:lang w:val="fr-FR"/>
              </w:rPr>
            </w:pPr>
          </w:p>
        </w:tc>
        <w:tc>
          <w:tcPr>
            <w:tcW w:w="2274" w:type="dxa"/>
          </w:tcPr>
          <w:p w14:paraId="19CE7962" w14:textId="77777777" w:rsidR="00DA5AA3" w:rsidRPr="00661952" w:rsidRDefault="00DA5AA3" w:rsidP="00E678AE">
            <w:pPr>
              <w:rPr>
                <w:rFonts w:ascii="Arial" w:eastAsia="Calibri" w:hAnsi="Arial"/>
                <w:b/>
                <w:sz w:val="22"/>
                <w:lang w:val="fr-FR"/>
              </w:rPr>
            </w:pPr>
          </w:p>
        </w:tc>
      </w:tr>
      <w:tr w:rsidR="00DA5AA3" w:rsidRPr="00A935F5" w14:paraId="54CE5FE8" w14:textId="77777777">
        <w:tc>
          <w:tcPr>
            <w:tcW w:w="2273" w:type="dxa"/>
            <w:vMerge/>
          </w:tcPr>
          <w:p w14:paraId="028D963F" w14:textId="77777777" w:rsidR="00DA5AA3" w:rsidRPr="00661952" w:rsidRDefault="00DA5AA3" w:rsidP="00E678AE">
            <w:pPr>
              <w:spacing w:line="288" w:lineRule="auto"/>
              <w:rPr>
                <w:rFonts w:ascii="Arial" w:eastAsia="Calibri" w:hAnsi="Arial"/>
                <w:sz w:val="22"/>
                <w:szCs w:val="26"/>
                <w:lang w:val="fr-FR"/>
              </w:rPr>
            </w:pPr>
          </w:p>
        </w:tc>
        <w:tc>
          <w:tcPr>
            <w:tcW w:w="2274" w:type="dxa"/>
            <w:vMerge/>
          </w:tcPr>
          <w:p w14:paraId="0CC99DB8"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2DB4637B"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t>2</w:t>
            </w:r>
            <w:r w:rsidRPr="00661952">
              <w:rPr>
                <w:rFonts w:ascii="Arial" w:hAnsi="Arial" w:cs="Times New Roman"/>
                <w:sz w:val="22"/>
              </w:rPr>
              <w:t>- Organiser des campagnes de communication de masse et de proximité</w:t>
            </w:r>
          </w:p>
        </w:tc>
        <w:tc>
          <w:tcPr>
            <w:tcW w:w="2274" w:type="dxa"/>
          </w:tcPr>
          <w:p w14:paraId="7C5922AA" w14:textId="77777777" w:rsidR="00DA5AA3" w:rsidRPr="00661952" w:rsidRDefault="00DA5AA3" w:rsidP="00E678AE">
            <w:pPr>
              <w:rPr>
                <w:rFonts w:ascii="Arial" w:eastAsia="Calibri" w:hAnsi="Arial"/>
                <w:sz w:val="22"/>
                <w:lang w:val="fr-FR"/>
              </w:rPr>
            </w:pPr>
            <w:r w:rsidRPr="00661952">
              <w:rPr>
                <w:rFonts w:ascii="Arial" w:eastAsia="Calibri" w:hAnsi="Arial"/>
                <w:bCs/>
                <w:spacing w:val="-2"/>
                <w:sz w:val="22"/>
                <w:lang w:val="fr-FR"/>
              </w:rPr>
              <w:t xml:space="preserve">- </w:t>
            </w:r>
            <w:r w:rsidR="00032D01" w:rsidRPr="00661952">
              <w:rPr>
                <w:rFonts w:ascii="Arial" w:eastAsia="Calibri" w:hAnsi="Arial"/>
                <w:bCs/>
                <w:spacing w:val="-2"/>
                <w:sz w:val="22"/>
                <w:lang w:val="fr-FR"/>
              </w:rPr>
              <w:t>Vingt</w:t>
            </w:r>
            <w:r w:rsidRPr="00661952">
              <w:rPr>
                <w:rFonts w:ascii="Arial" w:eastAsia="Calibri" w:hAnsi="Arial"/>
                <w:bCs/>
                <w:spacing w:val="-2"/>
                <w:sz w:val="22"/>
                <w:lang w:val="fr-FR"/>
              </w:rPr>
              <w:t xml:space="preserve"> </w:t>
            </w:r>
            <w:r w:rsidR="00C24407" w:rsidRPr="00661952">
              <w:rPr>
                <w:rFonts w:ascii="Arial" w:eastAsia="Calibri" w:hAnsi="Arial"/>
                <w:bCs/>
                <w:spacing w:val="-2"/>
                <w:sz w:val="22"/>
                <w:lang w:val="fr-FR"/>
              </w:rPr>
              <w:t>quatre</w:t>
            </w:r>
            <w:r w:rsidRPr="00661952">
              <w:rPr>
                <w:rFonts w:ascii="Arial" w:eastAsia="Calibri" w:hAnsi="Arial"/>
                <w:sz w:val="22"/>
                <w:lang w:val="fr-FR"/>
              </w:rPr>
              <w:t xml:space="preserve"> spots réalisés mais non diffusés faute de budget.</w:t>
            </w:r>
          </w:p>
          <w:p w14:paraId="0293BF2C" w14:textId="77777777" w:rsidR="00DA5AA3" w:rsidRPr="00661952" w:rsidRDefault="00DA5AA3" w:rsidP="00E678AE">
            <w:pPr>
              <w:rPr>
                <w:rFonts w:ascii="Arial" w:eastAsia="Calibri" w:hAnsi="Arial"/>
                <w:sz w:val="22"/>
                <w:lang w:val="fr-FR"/>
              </w:rPr>
            </w:pPr>
          </w:p>
          <w:p w14:paraId="7919A9F6" w14:textId="77777777" w:rsidR="00DA5AA3" w:rsidRPr="00661952" w:rsidRDefault="00DA5AA3" w:rsidP="00E678AE">
            <w:pPr>
              <w:rPr>
                <w:rFonts w:ascii="Arial" w:eastAsia="Calibri" w:hAnsi="Arial"/>
                <w:sz w:val="22"/>
                <w:lang w:val="fr-FR"/>
              </w:rPr>
            </w:pPr>
          </w:p>
        </w:tc>
        <w:tc>
          <w:tcPr>
            <w:tcW w:w="2273" w:type="dxa"/>
          </w:tcPr>
          <w:p w14:paraId="689A3E4C"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50</w:t>
            </w:r>
            <w:r w:rsidR="00232480" w:rsidRPr="00661952">
              <w:rPr>
                <w:rFonts w:ascii="Arial" w:eastAsia="Calibri" w:hAnsi="Arial"/>
                <w:sz w:val="22"/>
                <w:lang w:val="fr-FR"/>
              </w:rPr>
              <w:t xml:space="preserve"> pour cent</w:t>
            </w:r>
          </w:p>
        </w:tc>
        <w:tc>
          <w:tcPr>
            <w:tcW w:w="2274" w:type="dxa"/>
          </w:tcPr>
          <w:p w14:paraId="0054EB2A" w14:textId="77777777" w:rsidR="00DA5AA3" w:rsidRPr="00661952" w:rsidRDefault="00032D01" w:rsidP="00E678AE">
            <w:pPr>
              <w:rPr>
                <w:rFonts w:ascii="Arial" w:eastAsia="Calibri" w:hAnsi="Arial"/>
                <w:b/>
                <w:sz w:val="22"/>
                <w:lang w:val="fr-FR"/>
              </w:rPr>
            </w:pPr>
            <w:r w:rsidRPr="00661952">
              <w:rPr>
                <w:rFonts w:ascii="Arial" w:eastAsia="Calibri" w:hAnsi="Arial"/>
                <w:sz w:val="22"/>
                <w:lang w:val="fr-FR"/>
              </w:rPr>
              <w:t>La campagne n’a pa pu etre organisée pendant la période du projet.</w:t>
            </w:r>
          </w:p>
        </w:tc>
      </w:tr>
      <w:tr w:rsidR="00DA5AA3" w:rsidRPr="00661952" w14:paraId="2B126501" w14:textId="77777777">
        <w:tc>
          <w:tcPr>
            <w:tcW w:w="2273" w:type="dxa"/>
            <w:vMerge/>
          </w:tcPr>
          <w:p w14:paraId="0C422339" w14:textId="77777777" w:rsidR="00DA5AA3" w:rsidRPr="00661952" w:rsidRDefault="00DA5AA3" w:rsidP="00E678AE">
            <w:pPr>
              <w:spacing w:line="288" w:lineRule="auto"/>
              <w:rPr>
                <w:rFonts w:ascii="Arial" w:eastAsia="Calibri" w:hAnsi="Arial"/>
                <w:sz w:val="22"/>
                <w:szCs w:val="26"/>
                <w:lang w:val="fr-FR"/>
              </w:rPr>
            </w:pPr>
          </w:p>
        </w:tc>
        <w:tc>
          <w:tcPr>
            <w:tcW w:w="2274" w:type="dxa"/>
            <w:vMerge/>
          </w:tcPr>
          <w:p w14:paraId="604DFEB2"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2B30ED53"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t>3</w:t>
            </w:r>
            <w:r w:rsidRPr="00661952">
              <w:rPr>
                <w:rFonts w:ascii="Arial" w:hAnsi="Arial" w:cs="Times New Roman"/>
                <w:sz w:val="22"/>
              </w:rPr>
              <w:t xml:space="preserve">- Produire des newsletters </w:t>
            </w:r>
          </w:p>
          <w:p w14:paraId="0F0D49E5" w14:textId="77777777" w:rsidR="00DA5AA3" w:rsidRPr="00661952" w:rsidRDefault="00DA5AA3" w:rsidP="00E678AE">
            <w:pPr>
              <w:pStyle w:val="Default"/>
              <w:rPr>
                <w:rFonts w:ascii="Arial" w:hAnsi="Arial" w:cs="Times New Roman"/>
                <w:sz w:val="22"/>
              </w:rPr>
            </w:pPr>
          </w:p>
          <w:p w14:paraId="0BD88746" w14:textId="77777777" w:rsidR="00DA5AA3" w:rsidRPr="00661952" w:rsidRDefault="00DA5AA3" w:rsidP="00E678AE">
            <w:pPr>
              <w:pStyle w:val="Default"/>
              <w:rPr>
                <w:rFonts w:ascii="Arial" w:hAnsi="Arial" w:cs="Times New Roman"/>
                <w:sz w:val="22"/>
              </w:rPr>
            </w:pPr>
          </w:p>
          <w:p w14:paraId="0CCA3AEF" w14:textId="77777777" w:rsidR="00DA5AA3" w:rsidRPr="00661952" w:rsidRDefault="00DA5AA3" w:rsidP="00E678AE">
            <w:pPr>
              <w:rPr>
                <w:rFonts w:ascii="Arial" w:eastAsia="Calibri" w:hAnsi="Arial"/>
                <w:sz w:val="22"/>
                <w:lang w:val="fr-FR"/>
              </w:rPr>
            </w:pPr>
          </w:p>
        </w:tc>
        <w:tc>
          <w:tcPr>
            <w:tcW w:w="2274" w:type="dxa"/>
          </w:tcPr>
          <w:p w14:paraId="4543A6A2" w14:textId="77777777" w:rsidR="00DA5AA3" w:rsidRPr="00661952" w:rsidRDefault="00DA5AA3" w:rsidP="00E678AE">
            <w:pPr>
              <w:rPr>
                <w:rFonts w:ascii="Arial" w:eastAsia="Calibri" w:hAnsi="Arial"/>
                <w:bCs/>
                <w:spacing w:val="-2"/>
                <w:sz w:val="22"/>
                <w:lang w:val="fr-FR"/>
              </w:rPr>
            </w:pPr>
            <w:r w:rsidRPr="00661952">
              <w:rPr>
                <w:rFonts w:ascii="Arial" w:eastAsia="Calibri" w:hAnsi="Arial"/>
                <w:sz w:val="22"/>
                <w:lang w:val="fr-FR"/>
              </w:rPr>
              <w:t xml:space="preserve">Des newsletters ont été produits, édités et di </w:t>
            </w:r>
          </w:p>
          <w:p w14:paraId="4F5C7D73" w14:textId="77777777" w:rsidR="00DA5AA3" w:rsidRPr="00661952" w:rsidRDefault="00DA5AA3" w:rsidP="00E678AE">
            <w:pPr>
              <w:rPr>
                <w:rFonts w:ascii="Arial" w:eastAsia="Calibri" w:hAnsi="Arial"/>
                <w:sz w:val="22"/>
                <w:lang w:val="fr-FR"/>
              </w:rPr>
            </w:pPr>
          </w:p>
        </w:tc>
        <w:tc>
          <w:tcPr>
            <w:tcW w:w="2273" w:type="dxa"/>
          </w:tcPr>
          <w:p w14:paraId="2A45947F"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 xml:space="preserve">100 </w:t>
            </w:r>
            <w:r w:rsidR="00232480" w:rsidRPr="00661952">
              <w:rPr>
                <w:rFonts w:ascii="Arial" w:eastAsia="Calibri" w:hAnsi="Arial"/>
                <w:sz w:val="22"/>
                <w:lang w:val="fr-FR"/>
              </w:rPr>
              <w:t xml:space="preserve"> pour cent</w:t>
            </w:r>
          </w:p>
        </w:tc>
        <w:tc>
          <w:tcPr>
            <w:tcW w:w="2274" w:type="dxa"/>
          </w:tcPr>
          <w:p w14:paraId="4A5E9F4F" w14:textId="77777777" w:rsidR="00DA5AA3" w:rsidRPr="00661952" w:rsidRDefault="00DA5AA3" w:rsidP="00E678AE">
            <w:pPr>
              <w:rPr>
                <w:rFonts w:ascii="Arial" w:eastAsia="Calibri" w:hAnsi="Arial"/>
                <w:b/>
                <w:sz w:val="22"/>
                <w:lang w:val="fr-FR"/>
              </w:rPr>
            </w:pPr>
            <w:r w:rsidRPr="00661952">
              <w:rPr>
                <w:rFonts w:ascii="Arial" w:eastAsia="Calibri" w:hAnsi="Arial"/>
                <w:sz w:val="22"/>
                <w:lang w:val="fr-FR"/>
              </w:rPr>
              <w:t>exemplaire</w:t>
            </w:r>
          </w:p>
        </w:tc>
      </w:tr>
      <w:tr w:rsidR="00DA5AA3" w:rsidRPr="00A935F5" w14:paraId="51AC7AFC" w14:textId="77777777">
        <w:tc>
          <w:tcPr>
            <w:tcW w:w="2273" w:type="dxa"/>
            <w:vMerge/>
          </w:tcPr>
          <w:p w14:paraId="7BB99FE4" w14:textId="77777777" w:rsidR="00DA5AA3" w:rsidRPr="00661952" w:rsidRDefault="00DA5AA3" w:rsidP="00E678AE">
            <w:pPr>
              <w:spacing w:line="288" w:lineRule="auto"/>
              <w:rPr>
                <w:rFonts w:ascii="Arial" w:eastAsia="Calibri" w:hAnsi="Arial"/>
                <w:sz w:val="22"/>
                <w:szCs w:val="26"/>
                <w:lang w:val="fr-FR"/>
              </w:rPr>
            </w:pPr>
          </w:p>
        </w:tc>
        <w:tc>
          <w:tcPr>
            <w:tcW w:w="2274" w:type="dxa"/>
            <w:vMerge/>
          </w:tcPr>
          <w:p w14:paraId="1B37E770"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4AB68609" w14:textId="77777777" w:rsidR="00DA5AA3" w:rsidRPr="00661952" w:rsidRDefault="00DA5AA3" w:rsidP="00E678AE">
            <w:pPr>
              <w:rPr>
                <w:rFonts w:ascii="Arial" w:eastAsia="Calibri" w:hAnsi="Arial"/>
                <w:sz w:val="22"/>
                <w:lang w:val="fr-FR"/>
              </w:rPr>
            </w:pPr>
            <w:r w:rsidRPr="00661952">
              <w:rPr>
                <w:rFonts w:ascii="Arial" w:eastAsia="Calibri" w:hAnsi="Arial"/>
                <w:b/>
                <w:sz w:val="22"/>
                <w:lang w:val="fr-FR"/>
              </w:rPr>
              <w:t>4</w:t>
            </w:r>
            <w:r w:rsidRPr="00661952">
              <w:rPr>
                <w:rFonts w:ascii="Arial" w:eastAsia="Calibri" w:hAnsi="Arial"/>
                <w:sz w:val="22"/>
                <w:lang w:val="fr-FR"/>
              </w:rPr>
              <w:t>- Produire des supports de communication</w:t>
            </w:r>
          </w:p>
        </w:tc>
        <w:tc>
          <w:tcPr>
            <w:tcW w:w="2274" w:type="dxa"/>
          </w:tcPr>
          <w:p w14:paraId="5740D2A5" w14:textId="0EDA8A96" w:rsidR="00DA5AA3" w:rsidRPr="00661952" w:rsidRDefault="00DA5AA3" w:rsidP="00E678AE">
            <w:pPr>
              <w:rPr>
                <w:rFonts w:ascii="Arial" w:eastAsia="Calibri" w:hAnsi="Arial"/>
                <w:sz w:val="22"/>
                <w:lang w:val="fr-FR"/>
              </w:rPr>
            </w:pPr>
            <w:r w:rsidRPr="00661952">
              <w:rPr>
                <w:rFonts w:ascii="Arial" w:eastAsia="Calibri" w:hAnsi="Arial"/>
                <w:sz w:val="22"/>
                <w:lang w:val="fr-FR"/>
              </w:rPr>
              <w:t>Confection de 500 tee shirts, 250 plateaux, 30 sacs, 844 éventails et 50 polos</w:t>
            </w:r>
            <w:r w:rsidR="002A517E">
              <w:rPr>
                <w:rFonts w:ascii="Arial" w:eastAsia="Calibri" w:hAnsi="Arial"/>
                <w:sz w:val="22"/>
                <w:lang w:val="fr-FR"/>
              </w:rPr>
              <w:t>.</w:t>
            </w:r>
          </w:p>
          <w:p w14:paraId="6CDDF9CD" w14:textId="77777777" w:rsidR="00DA5AA3" w:rsidRPr="00661952" w:rsidRDefault="00DA5AA3" w:rsidP="00E678AE">
            <w:pPr>
              <w:rPr>
                <w:rFonts w:ascii="Arial" w:eastAsia="Calibri" w:hAnsi="Arial"/>
                <w:sz w:val="22"/>
                <w:lang w:val="fr-FR"/>
              </w:rPr>
            </w:pPr>
          </w:p>
        </w:tc>
        <w:tc>
          <w:tcPr>
            <w:tcW w:w="2273" w:type="dxa"/>
          </w:tcPr>
          <w:p w14:paraId="1AC522F6"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80</w:t>
            </w:r>
            <w:r w:rsidR="00232480" w:rsidRPr="00661952">
              <w:rPr>
                <w:rFonts w:ascii="Arial" w:eastAsia="Calibri" w:hAnsi="Arial"/>
                <w:sz w:val="22"/>
                <w:lang w:val="fr-FR"/>
              </w:rPr>
              <w:t xml:space="preserve"> pour cent</w:t>
            </w:r>
          </w:p>
        </w:tc>
        <w:tc>
          <w:tcPr>
            <w:tcW w:w="2274" w:type="dxa"/>
          </w:tcPr>
          <w:p w14:paraId="17DB0A04" w14:textId="77777777" w:rsidR="0015220A" w:rsidRPr="00661952" w:rsidRDefault="000D292A" w:rsidP="00E678AE">
            <w:pPr>
              <w:rPr>
                <w:rFonts w:ascii="Arial" w:eastAsia="Calibri" w:hAnsi="Arial"/>
                <w:sz w:val="22"/>
                <w:lang w:val="fr-FR"/>
              </w:rPr>
            </w:pPr>
            <w:r w:rsidRPr="00661952">
              <w:rPr>
                <w:rFonts w:ascii="Arial" w:eastAsia="Calibri" w:hAnsi="Arial"/>
                <w:sz w:val="22"/>
                <w:lang w:val="fr-FR"/>
              </w:rPr>
              <w:t>L’éventail</w:t>
            </w:r>
            <w:r w:rsidR="0015220A" w:rsidRPr="00661952">
              <w:rPr>
                <w:rFonts w:ascii="Arial" w:eastAsia="Calibri" w:hAnsi="Arial"/>
                <w:sz w:val="22"/>
                <w:lang w:val="fr-FR"/>
              </w:rPr>
              <w:t xml:space="preserve">, </w:t>
            </w:r>
            <w:r w:rsidR="00DA5AA3" w:rsidRPr="00661952">
              <w:rPr>
                <w:rFonts w:ascii="Arial" w:eastAsia="Calibri" w:hAnsi="Arial"/>
                <w:sz w:val="22"/>
                <w:lang w:val="fr-FR"/>
              </w:rPr>
              <w:t>gobelets</w:t>
            </w:r>
            <w:r w:rsidR="0015220A" w:rsidRPr="00661952">
              <w:rPr>
                <w:rFonts w:ascii="Arial" w:eastAsia="Calibri" w:hAnsi="Arial"/>
                <w:sz w:val="22"/>
                <w:lang w:val="fr-FR"/>
              </w:rPr>
              <w:t xml:space="preserve"> et plateaux n’ont </w:t>
            </w:r>
            <w:r w:rsidR="00107ECF" w:rsidRPr="00661952">
              <w:rPr>
                <w:rFonts w:ascii="Arial" w:eastAsia="Calibri" w:hAnsi="Arial"/>
                <w:sz w:val="22"/>
                <w:lang w:val="fr-FR"/>
              </w:rPr>
              <w:t>pas été produits suite au problème de budget limité.</w:t>
            </w:r>
            <w:r w:rsidR="0015220A" w:rsidRPr="00661952">
              <w:rPr>
                <w:rFonts w:ascii="Arial" w:eastAsia="Calibri" w:hAnsi="Arial"/>
                <w:sz w:val="22"/>
                <w:lang w:val="fr-FR"/>
              </w:rPr>
              <w:t xml:space="preserve"> - 2250 tee-shirts, 300 polos et bics, bloc-notes, sacs de conférences, sachets, etc…ont été confectionnés) </w:t>
            </w:r>
          </w:p>
          <w:p w14:paraId="491BFC57" w14:textId="77777777" w:rsidR="00DA5AA3" w:rsidRPr="00661952" w:rsidRDefault="0015220A" w:rsidP="00E678AE">
            <w:pPr>
              <w:rPr>
                <w:rFonts w:ascii="Arial" w:eastAsia="Calibri" w:hAnsi="Arial"/>
                <w:sz w:val="22"/>
                <w:lang w:val="fr-FR"/>
              </w:rPr>
            </w:pPr>
            <w:r w:rsidRPr="00661952">
              <w:rPr>
                <w:rFonts w:ascii="Arial" w:eastAsia="Calibri" w:hAnsi="Arial"/>
                <w:sz w:val="22"/>
                <w:lang w:val="fr-FR"/>
              </w:rPr>
              <w:t xml:space="preserve">- D’autres supports de </w:t>
            </w:r>
            <w:r w:rsidR="000D292A" w:rsidRPr="00661952">
              <w:rPr>
                <w:rFonts w:ascii="Arial" w:eastAsia="Calibri" w:hAnsi="Arial"/>
                <w:sz w:val="22"/>
                <w:lang w:val="fr-FR"/>
              </w:rPr>
              <w:t>s</w:t>
            </w:r>
            <w:r w:rsidRPr="00661952">
              <w:rPr>
                <w:rFonts w:ascii="Arial" w:eastAsia="Calibri" w:hAnsi="Arial"/>
                <w:sz w:val="22"/>
                <w:lang w:val="fr-FR"/>
              </w:rPr>
              <w:t xml:space="preserve">ommunication avec des messages audio-visuels ont été réalisés à savoir des affiches, des spots </w:t>
            </w:r>
            <w:r w:rsidRPr="00661952">
              <w:rPr>
                <w:rFonts w:ascii="Arial" w:eastAsia="Calibri" w:hAnsi="Arial"/>
                <w:sz w:val="22"/>
                <w:lang w:val="fr-FR"/>
              </w:rPr>
              <w:lastRenderedPageBreak/>
              <w:t>radios, des sketchs</w:t>
            </w:r>
          </w:p>
        </w:tc>
      </w:tr>
      <w:tr w:rsidR="00DA5AA3" w:rsidRPr="00661952" w14:paraId="6C803D52" w14:textId="77777777">
        <w:tc>
          <w:tcPr>
            <w:tcW w:w="2273" w:type="dxa"/>
          </w:tcPr>
          <w:p w14:paraId="60F6E62B" w14:textId="77777777" w:rsidR="00DA5AA3" w:rsidRPr="00661952" w:rsidRDefault="00DA5AA3" w:rsidP="00E678AE">
            <w:pPr>
              <w:spacing w:line="288" w:lineRule="auto"/>
              <w:rPr>
                <w:rFonts w:ascii="Arial" w:eastAsia="Calibri" w:hAnsi="Arial"/>
                <w:sz w:val="22"/>
                <w:szCs w:val="26"/>
                <w:lang w:val="fr-FR"/>
              </w:rPr>
            </w:pPr>
          </w:p>
        </w:tc>
        <w:tc>
          <w:tcPr>
            <w:tcW w:w="2274" w:type="dxa"/>
          </w:tcPr>
          <w:p w14:paraId="7AE8EA8A"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547AB80D" w14:textId="77777777" w:rsidR="00DA5AA3" w:rsidRPr="00661952" w:rsidRDefault="00DA5AA3" w:rsidP="00E678AE">
            <w:pPr>
              <w:rPr>
                <w:rFonts w:ascii="Arial" w:eastAsia="Calibri" w:hAnsi="Arial"/>
                <w:sz w:val="22"/>
                <w:lang w:val="fr-FR"/>
              </w:rPr>
            </w:pPr>
            <w:r w:rsidRPr="00661952">
              <w:rPr>
                <w:rFonts w:ascii="Arial" w:eastAsia="Calibri" w:hAnsi="Arial"/>
                <w:b/>
                <w:sz w:val="22"/>
                <w:lang w:val="fr-FR"/>
              </w:rPr>
              <w:t>5</w:t>
            </w:r>
            <w:r w:rsidRPr="00661952">
              <w:rPr>
                <w:rFonts w:ascii="Arial" w:eastAsia="Calibri" w:hAnsi="Arial"/>
                <w:sz w:val="22"/>
                <w:lang w:val="fr-FR"/>
              </w:rPr>
              <w:t>- Réaliser un film documentaire</w:t>
            </w:r>
          </w:p>
        </w:tc>
        <w:tc>
          <w:tcPr>
            <w:tcW w:w="2274" w:type="dxa"/>
          </w:tcPr>
          <w:p w14:paraId="02F3B7BF" w14:textId="71036818" w:rsidR="00DA5AA3" w:rsidRPr="00661952" w:rsidRDefault="00DA5AA3" w:rsidP="00E678AE">
            <w:pPr>
              <w:rPr>
                <w:rFonts w:ascii="Arial" w:eastAsia="Calibri" w:hAnsi="Arial"/>
                <w:sz w:val="22"/>
                <w:lang w:val="fr-FR"/>
              </w:rPr>
            </w:pPr>
            <w:r w:rsidRPr="00661952">
              <w:rPr>
                <w:rFonts w:ascii="Arial" w:eastAsia="Calibri" w:hAnsi="Arial"/>
                <w:b/>
                <w:bCs/>
                <w:spacing w:val="-2"/>
                <w:sz w:val="22"/>
                <w:lang w:val="fr-FR"/>
              </w:rPr>
              <w:t>5</w:t>
            </w:r>
            <w:r w:rsidRPr="00661952">
              <w:rPr>
                <w:rFonts w:ascii="Arial" w:eastAsia="Calibri" w:hAnsi="Arial"/>
                <w:sz w:val="22"/>
                <w:lang w:val="fr-FR"/>
              </w:rPr>
              <w:t>- 3 scénarios de sketchs élaborés et disponibles</w:t>
            </w:r>
            <w:r w:rsidR="002A517E">
              <w:rPr>
                <w:rFonts w:ascii="Arial" w:eastAsia="Calibri" w:hAnsi="Arial"/>
                <w:sz w:val="22"/>
                <w:lang w:val="fr-FR"/>
              </w:rPr>
              <w:t>.</w:t>
            </w:r>
          </w:p>
        </w:tc>
        <w:tc>
          <w:tcPr>
            <w:tcW w:w="2273" w:type="dxa"/>
          </w:tcPr>
          <w:p w14:paraId="5ADCD8E0"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6578F5F2" w14:textId="77777777" w:rsidR="00DA5AA3" w:rsidRPr="00661952" w:rsidRDefault="00DA5AA3" w:rsidP="00E678AE">
            <w:pPr>
              <w:rPr>
                <w:rFonts w:ascii="Arial" w:eastAsia="Calibri" w:hAnsi="Arial"/>
                <w:b/>
                <w:sz w:val="22"/>
                <w:lang w:val="fr-FR"/>
              </w:rPr>
            </w:pPr>
          </w:p>
        </w:tc>
      </w:tr>
      <w:tr w:rsidR="00DA5AA3" w:rsidRPr="00A935F5" w14:paraId="6639E00D" w14:textId="77777777">
        <w:tc>
          <w:tcPr>
            <w:tcW w:w="2273" w:type="dxa"/>
          </w:tcPr>
          <w:p w14:paraId="0EBD6F06" w14:textId="77777777" w:rsidR="00DA5AA3" w:rsidRPr="00661952" w:rsidRDefault="00DA5AA3" w:rsidP="00E678AE">
            <w:pPr>
              <w:spacing w:line="288" w:lineRule="auto"/>
              <w:rPr>
                <w:rFonts w:ascii="Arial" w:eastAsia="Calibri" w:hAnsi="Arial"/>
                <w:sz w:val="22"/>
                <w:szCs w:val="26"/>
                <w:lang w:val="fr-FR"/>
              </w:rPr>
            </w:pPr>
            <w:r w:rsidRPr="00661952">
              <w:rPr>
                <w:rFonts w:ascii="Arial" w:hAnsi="Arial"/>
                <w:b/>
                <w:bCs/>
                <w:sz w:val="22"/>
                <w:lang w:val="fr-FR"/>
              </w:rPr>
              <w:t>Objectif spécifique 3 : Assurer qu’au moins 70 Victimes de Violences Sexuelles (VVS) postélectorale bénéficient d’une prise en charge psychosociale et médicale de qualité</w:t>
            </w:r>
          </w:p>
        </w:tc>
        <w:tc>
          <w:tcPr>
            <w:tcW w:w="2274" w:type="dxa"/>
            <w:vMerge w:val="restart"/>
          </w:tcPr>
          <w:p w14:paraId="1458F2F4" w14:textId="77777777" w:rsidR="00DA5AA3" w:rsidRPr="00661952" w:rsidRDefault="00DA5AA3" w:rsidP="00E678AE">
            <w:pPr>
              <w:pStyle w:val="Default"/>
              <w:rPr>
                <w:rFonts w:ascii="Arial" w:hAnsi="Arial" w:cs="Times New Roman"/>
                <w:sz w:val="22"/>
              </w:rPr>
            </w:pPr>
            <w:r w:rsidRPr="00661952">
              <w:rPr>
                <w:rFonts w:ascii="Arial" w:hAnsi="Arial" w:cs="Times New Roman"/>
                <w:sz w:val="22"/>
              </w:rPr>
              <w:t xml:space="preserve">Le nombre de VVS prises en charge au niveau psychosocial et médical dans les zones d’intervention du projet a augmenté à au moins 50 </w:t>
            </w:r>
            <w:r w:rsidR="00232480" w:rsidRPr="00661952">
              <w:rPr>
                <w:rFonts w:ascii="Arial" w:hAnsi="Arial" w:cs="Times New Roman"/>
                <w:sz w:val="22"/>
              </w:rPr>
              <w:t xml:space="preserve"> pour cent</w:t>
            </w:r>
            <w:r w:rsidRPr="00661952">
              <w:rPr>
                <w:rFonts w:ascii="Arial" w:hAnsi="Arial" w:cs="Times New Roman"/>
                <w:sz w:val="22"/>
              </w:rPr>
              <w:t xml:space="preserve"> (baseline 8</w:t>
            </w:r>
            <w:r w:rsidR="00232480" w:rsidRPr="00661952">
              <w:rPr>
                <w:rFonts w:ascii="Arial" w:hAnsi="Arial" w:cs="Times New Roman"/>
                <w:sz w:val="22"/>
              </w:rPr>
              <w:t xml:space="preserve"> pour cent</w:t>
            </w:r>
            <w:r w:rsidRPr="00661952">
              <w:rPr>
                <w:rFonts w:ascii="Arial" w:hAnsi="Arial" w:cs="Times New Roman"/>
                <w:sz w:val="22"/>
              </w:rPr>
              <w:t xml:space="preserve">) </w:t>
            </w:r>
          </w:p>
          <w:p w14:paraId="336D2FD7" w14:textId="77777777" w:rsidR="00DA5AA3" w:rsidRPr="00661952" w:rsidRDefault="00DA5AA3" w:rsidP="00E678AE">
            <w:pPr>
              <w:rPr>
                <w:rFonts w:ascii="Arial" w:eastAsia="Calibri" w:hAnsi="Arial"/>
                <w:sz w:val="22"/>
                <w:lang w:val="fr-FR"/>
              </w:rPr>
            </w:pPr>
          </w:p>
        </w:tc>
        <w:tc>
          <w:tcPr>
            <w:tcW w:w="2273" w:type="dxa"/>
          </w:tcPr>
          <w:p w14:paraId="7ED12398" w14:textId="77777777" w:rsidR="00DA5AA3" w:rsidRPr="00661952" w:rsidRDefault="00DA5AA3" w:rsidP="00E678AE">
            <w:pPr>
              <w:pStyle w:val="Default"/>
              <w:rPr>
                <w:rFonts w:ascii="Arial" w:hAnsi="Arial" w:cs="Times New Roman"/>
                <w:sz w:val="22"/>
              </w:rPr>
            </w:pPr>
            <w:r w:rsidRPr="00661952">
              <w:rPr>
                <w:rFonts w:ascii="Arial" w:hAnsi="Arial" w:cs="Times New Roman"/>
                <w:sz w:val="22"/>
              </w:rPr>
              <w:t xml:space="preserve">1-Identifier des survivantes des violences sexuelles éligibles au Projet et consentement éclairé </w:t>
            </w:r>
          </w:p>
          <w:p w14:paraId="384F6BEA" w14:textId="77777777" w:rsidR="00DA5AA3" w:rsidRPr="00661952" w:rsidRDefault="00DA5AA3" w:rsidP="00E678AE">
            <w:pPr>
              <w:pStyle w:val="Default"/>
              <w:rPr>
                <w:rFonts w:ascii="Arial" w:hAnsi="Arial" w:cs="Times New Roman"/>
                <w:sz w:val="22"/>
              </w:rPr>
            </w:pPr>
          </w:p>
          <w:p w14:paraId="59EBC6D9" w14:textId="77777777" w:rsidR="00DA5AA3" w:rsidRPr="00661952" w:rsidRDefault="00DA5AA3" w:rsidP="00E678AE">
            <w:pPr>
              <w:rPr>
                <w:rFonts w:ascii="Arial" w:eastAsia="Calibri" w:hAnsi="Arial"/>
                <w:sz w:val="22"/>
                <w:lang w:val="fr-FR"/>
              </w:rPr>
            </w:pPr>
          </w:p>
          <w:p w14:paraId="453860AD" w14:textId="77777777" w:rsidR="00DA5AA3" w:rsidRPr="00661952" w:rsidRDefault="00DA5AA3" w:rsidP="00E678AE">
            <w:pPr>
              <w:rPr>
                <w:rFonts w:ascii="Arial" w:eastAsia="Calibri" w:hAnsi="Arial"/>
                <w:sz w:val="22"/>
                <w:lang w:val="fr-FR"/>
              </w:rPr>
            </w:pPr>
          </w:p>
          <w:p w14:paraId="1EE1B1A1" w14:textId="77777777" w:rsidR="00DA5AA3" w:rsidRPr="00661952" w:rsidRDefault="00DA5AA3" w:rsidP="00E678AE">
            <w:pPr>
              <w:rPr>
                <w:rFonts w:ascii="Arial" w:eastAsia="Calibri" w:hAnsi="Arial"/>
                <w:sz w:val="22"/>
                <w:lang w:val="fr-FR"/>
              </w:rPr>
            </w:pPr>
          </w:p>
          <w:p w14:paraId="53682CBA" w14:textId="77777777" w:rsidR="00DA5AA3" w:rsidRPr="00661952" w:rsidRDefault="00DA5AA3" w:rsidP="00E678AE">
            <w:pPr>
              <w:rPr>
                <w:rFonts w:ascii="Arial" w:eastAsia="Calibri" w:hAnsi="Arial"/>
                <w:b/>
                <w:sz w:val="22"/>
                <w:lang w:val="fr-FR"/>
              </w:rPr>
            </w:pPr>
          </w:p>
          <w:p w14:paraId="5E88C119" w14:textId="77777777" w:rsidR="00DA5AA3" w:rsidRPr="00661952" w:rsidRDefault="00DA5AA3" w:rsidP="00E678AE">
            <w:pPr>
              <w:rPr>
                <w:rFonts w:ascii="Arial" w:eastAsia="Calibri" w:hAnsi="Arial"/>
                <w:sz w:val="22"/>
                <w:lang w:val="fr-FR"/>
              </w:rPr>
            </w:pPr>
          </w:p>
        </w:tc>
        <w:tc>
          <w:tcPr>
            <w:tcW w:w="2274" w:type="dxa"/>
          </w:tcPr>
          <w:p w14:paraId="3F64BAA4" w14:textId="3A119F63" w:rsidR="00DA5AA3" w:rsidRPr="00661952" w:rsidRDefault="00DA5AA3" w:rsidP="00E678AE">
            <w:pPr>
              <w:rPr>
                <w:rFonts w:ascii="Arial" w:eastAsia="Calibri" w:hAnsi="Arial"/>
                <w:sz w:val="22"/>
                <w:lang w:val="fr-FR"/>
              </w:rPr>
            </w:pPr>
            <w:r w:rsidRPr="00661952">
              <w:rPr>
                <w:rFonts w:ascii="Arial" w:eastAsia="Calibri" w:hAnsi="Arial"/>
                <w:b/>
                <w:sz w:val="22"/>
                <w:lang w:val="fr-FR"/>
              </w:rPr>
              <w:t>1-</w:t>
            </w:r>
            <w:r w:rsidRPr="00661952">
              <w:rPr>
                <w:rFonts w:ascii="Arial" w:hAnsi="Arial" w:cs="Arial"/>
                <w:sz w:val="22"/>
                <w:lang w:val="fr-FR"/>
              </w:rPr>
              <w:t xml:space="preserve"> </w:t>
            </w:r>
            <w:r w:rsidRPr="00661952">
              <w:rPr>
                <w:rFonts w:ascii="Arial" w:eastAsia="Calibri" w:hAnsi="Arial"/>
                <w:sz w:val="22"/>
                <w:lang w:val="fr-FR"/>
              </w:rPr>
              <w:t>Soixante-sept victimes des violences sexuelles</w:t>
            </w:r>
            <w:r w:rsidR="00076AA6" w:rsidRPr="00661952">
              <w:rPr>
                <w:rFonts w:ascii="Arial" w:eastAsia="Calibri" w:hAnsi="Arial"/>
                <w:sz w:val="22"/>
                <w:lang w:val="fr-FR"/>
              </w:rPr>
              <w:t xml:space="preserve"> </w:t>
            </w:r>
            <w:r w:rsidRPr="00661952">
              <w:rPr>
                <w:rFonts w:ascii="Arial" w:eastAsia="Calibri" w:hAnsi="Arial"/>
                <w:sz w:val="22"/>
                <w:lang w:val="fr-FR"/>
              </w:rPr>
              <w:t xml:space="preserve">de la crise postélectorale ont été </w:t>
            </w:r>
            <w:r w:rsidR="00032D01" w:rsidRPr="00661952">
              <w:rPr>
                <w:rFonts w:ascii="Arial" w:eastAsia="Calibri" w:hAnsi="Arial"/>
                <w:sz w:val="22"/>
                <w:lang w:val="fr-FR"/>
              </w:rPr>
              <w:t>identifiées</w:t>
            </w:r>
            <w:r w:rsidRPr="00661952">
              <w:rPr>
                <w:rFonts w:ascii="Arial" w:eastAsia="Calibri" w:hAnsi="Arial"/>
                <w:sz w:val="22"/>
                <w:lang w:val="fr-FR"/>
              </w:rPr>
              <w:t xml:space="preserve"> et les dossiers ont été confectionnés</w:t>
            </w:r>
            <w:r w:rsidR="00076AA6" w:rsidRPr="00661952">
              <w:rPr>
                <w:rFonts w:ascii="Arial" w:eastAsia="Calibri" w:hAnsi="Arial"/>
                <w:sz w:val="22"/>
                <w:lang w:val="fr-FR"/>
              </w:rPr>
              <w:t xml:space="preserve">. </w:t>
            </w:r>
            <w:r w:rsidRPr="00661952">
              <w:rPr>
                <w:rFonts w:ascii="Arial" w:eastAsia="Calibri" w:hAnsi="Arial"/>
                <w:sz w:val="22"/>
                <w:lang w:val="fr-FR"/>
              </w:rPr>
              <w:t>Parmi elles, soixante-quatre ont acceptée de participer au projet et signés les fiches de consentement. Ces survivantes sont reparties comme suit : 10 à Abobo, 10 à Yopougon, huit à Duékoué, 10 à Toulepleu</w:t>
            </w:r>
            <w:r w:rsidR="00076AA6" w:rsidRPr="00661952">
              <w:rPr>
                <w:rFonts w:ascii="Arial" w:eastAsia="Calibri" w:hAnsi="Arial"/>
                <w:sz w:val="22"/>
                <w:lang w:val="fr-FR"/>
              </w:rPr>
              <w:t xml:space="preserve">, </w:t>
            </w:r>
            <w:r w:rsidRPr="00661952">
              <w:rPr>
                <w:rFonts w:ascii="Arial" w:eastAsia="Calibri" w:hAnsi="Arial"/>
                <w:sz w:val="22"/>
                <w:lang w:val="fr-FR"/>
              </w:rPr>
              <w:t>25 à Danané, y un cas à Man</w:t>
            </w:r>
            <w:r w:rsidR="002A517E">
              <w:rPr>
                <w:rFonts w:ascii="Arial" w:eastAsia="Calibri" w:hAnsi="Arial"/>
                <w:sz w:val="22"/>
                <w:lang w:val="fr-FR"/>
              </w:rPr>
              <w:t>.</w:t>
            </w:r>
          </w:p>
          <w:p w14:paraId="16590843" w14:textId="77777777" w:rsidR="00DA5AA3" w:rsidRPr="00661952" w:rsidRDefault="00DA5AA3" w:rsidP="00E678AE">
            <w:pPr>
              <w:rPr>
                <w:rFonts w:ascii="Arial" w:eastAsia="Calibri" w:hAnsi="Arial"/>
                <w:b/>
                <w:sz w:val="22"/>
                <w:lang w:val="fr-FR"/>
              </w:rPr>
            </w:pPr>
          </w:p>
          <w:p w14:paraId="709EAE48" w14:textId="77777777" w:rsidR="00DA5AA3" w:rsidRPr="00661952" w:rsidRDefault="00DA5AA3" w:rsidP="00E678AE">
            <w:pPr>
              <w:rPr>
                <w:rFonts w:ascii="Arial" w:eastAsia="Calibri" w:hAnsi="Arial"/>
                <w:b/>
                <w:sz w:val="22"/>
                <w:lang w:val="fr-FR"/>
              </w:rPr>
            </w:pPr>
          </w:p>
          <w:p w14:paraId="1290E5FD" w14:textId="77777777" w:rsidR="00DA5AA3" w:rsidRPr="00661952" w:rsidRDefault="00DA5AA3" w:rsidP="00E678AE">
            <w:pPr>
              <w:rPr>
                <w:rFonts w:ascii="Arial" w:eastAsia="Calibri" w:hAnsi="Arial"/>
                <w:b/>
                <w:sz w:val="22"/>
                <w:lang w:val="fr-FR"/>
              </w:rPr>
            </w:pPr>
          </w:p>
          <w:p w14:paraId="5BD3C8B1" w14:textId="77777777" w:rsidR="00DA5AA3" w:rsidRPr="00661952" w:rsidRDefault="00DA5AA3" w:rsidP="00E678AE">
            <w:pPr>
              <w:rPr>
                <w:rFonts w:ascii="Arial" w:eastAsia="Calibri" w:hAnsi="Arial"/>
                <w:sz w:val="22"/>
                <w:lang w:val="fr-FR"/>
              </w:rPr>
            </w:pPr>
          </w:p>
          <w:p w14:paraId="66C70777" w14:textId="77777777" w:rsidR="00DA5AA3" w:rsidRPr="00661952" w:rsidRDefault="00DA5AA3" w:rsidP="00E678AE">
            <w:pPr>
              <w:rPr>
                <w:rFonts w:ascii="Arial" w:eastAsia="Calibri" w:hAnsi="Arial"/>
                <w:b/>
                <w:sz w:val="22"/>
                <w:lang w:val="fr-FR"/>
              </w:rPr>
            </w:pPr>
          </w:p>
          <w:p w14:paraId="7C763FE9" w14:textId="77777777" w:rsidR="00DA5AA3" w:rsidRPr="00661952" w:rsidRDefault="00DA5AA3" w:rsidP="00E678AE">
            <w:pPr>
              <w:rPr>
                <w:rFonts w:ascii="Arial" w:eastAsia="Calibri" w:hAnsi="Arial"/>
                <w:b/>
                <w:sz w:val="22"/>
                <w:lang w:val="fr-FR"/>
              </w:rPr>
            </w:pPr>
          </w:p>
          <w:p w14:paraId="5F7ECC1F" w14:textId="77777777" w:rsidR="00DA5AA3" w:rsidRPr="00661952" w:rsidRDefault="00DA5AA3" w:rsidP="00E678AE">
            <w:pPr>
              <w:rPr>
                <w:rFonts w:ascii="Arial" w:eastAsia="Calibri" w:hAnsi="Arial"/>
                <w:b/>
                <w:sz w:val="22"/>
                <w:lang w:val="fr-FR"/>
              </w:rPr>
            </w:pPr>
          </w:p>
          <w:p w14:paraId="1E69B27B" w14:textId="77777777" w:rsidR="00DA5AA3" w:rsidRPr="00661952" w:rsidRDefault="00DA5AA3" w:rsidP="00E678AE">
            <w:pPr>
              <w:rPr>
                <w:rFonts w:ascii="Arial" w:eastAsia="Calibri" w:hAnsi="Arial"/>
                <w:b/>
                <w:sz w:val="22"/>
                <w:lang w:val="fr-FR"/>
              </w:rPr>
            </w:pPr>
          </w:p>
          <w:p w14:paraId="57F0DDC4" w14:textId="77777777" w:rsidR="00DA5AA3" w:rsidRPr="00661952" w:rsidRDefault="00DA5AA3" w:rsidP="00E678AE">
            <w:pPr>
              <w:rPr>
                <w:rFonts w:ascii="Arial" w:eastAsia="Calibri" w:hAnsi="Arial"/>
                <w:sz w:val="22"/>
                <w:lang w:val="fr-FR"/>
              </w:rPr>
            </w:pPr>
          </w:p>
        </w:tc>
        <w:tc>
          <w:tcPr>
            <w:tcW w:w="2273" w:type="dxa"/>
          </w:tcPr>
          <w:p w14:paraId="4E78942D" w14:textId="77777777" w:rsidR="00DA5AA3" w:rsidRPr="00661952" w:rsidRDefault="00DA5AA3" w:rsidP="00E678AE">
            <w:pPr>
              <w:rPr>
                <w:rFonts w:ascii="Arial" w:eastAsia="Calibri" w:hAnsi="Arial"/>
                <w:sz w:val="22"/>
                <w:lang w:val="fr-FR"/>
              </w:rPr>
            </w:pPr>
            <w:r w:rsidRPr="00661952">
              <w:rPr>
                <w:rFonts w:ascii="Arial" w:eastAsia="Calibri" w:hAnsi="Arial"/>
                <w:b/>
                <w:sz w:val="22"/>
                <w:lang w:val="fr-FR"/>
              </w:rPr>
              <w:t>88</w:t>
            </w:r>
            <w:r w:rsidR="00232480" w:rsidRPr="00661952">
              <w:rPr>
                <w:rFonts w:ascii="Arial" w:eastAsia="Calibri" w:hAnsi="Arial"/>
                <w:b/>
                <w:sz w:val="22"/>
                <w:lang w:val="fr-FR"/>
              </w:rPr>
              <w:t xml:space="preserve"> pour cent</w:t>
            </w:r>
          </w:p>
        </w:tc>
        <w:tc>
          <w:tcPr>
            <w:tcW w:w="2274" w:type="dxa"/>
          </w:tcPr>
          <w:p w14:paraId="02D95260" w14:textId="2ABD4520" w:rsidR="00DA5AA3" w:rsidRPr="00661952" w:rsidRDefault="00107ECF" w:rsidP="00E678AE">
            <w:pPr>
              <w:rPr>
                <w:rFonts w:ascii="Arial" w:eastAsia="Calibri" w:hAnsi="Arial"/>
                <w:b/>
                <w:sz w:val="22"/>
                <w:lang w:val="fr-FR"/>
              </w:rPr>
            </w:pPr>
            <w:r w:rsidRPr="00661952">
              <w:rPr>
                <w:rFonts w:ascii="Arial" w:eastAsia="Calibri" w:hAnsi="Arial"/>
                <w:sz w:val="22"/>
                <w:lang w:val="fr-FR"/>
              </w:rPr>
              <w:t>La cible de 70 surv</w:t>
            </w:r>
            <w:r w:rsidR="0015220A" w:rsidRPr="00661952">
              <w:rPr>
                <w:rFonts w:ascii="Arial" w:eastAsia="Calibri" w:hAnsi="Arial"/>
                <w:sz w:val="22"/>
                <w:lang w:val="fr-FR"/>
              </w:rPr>
              <w:t>iv</w:t>
            </w:r>
            <w:r w:rsidRPr="00661952">
              <w:rPr>
                <w:rFonts w:ascii="Arial" w:eastAsia="Calibri" w:hAnsi="Arial"/>
                <w:sz w:val="22"/>
                <w:lang w:val="fr-FR"/>
              </w:rPr>
              <w:t xml:space="preserve">antes n’a pas pu </w:t>
            </w:r>
            <w:r w:rsidR="0015220A" w:rsidRPr="00661952">
              <w:rPr>
                <w:rFonts w:ascii="Arial" w:eastAsia="Calibri" w:hAnsi="Arial"/>
                <w:sz w:val="22"/>
                <w:lang w:val="fr-FR"/>
              </w:rPr>
              <w:t>être</w:t>
            </w:r>
            <w:r w:rsidRPr="00661952">
              <w:rPr>
                <w:rFonts w:ascii="Arial" w:eastAsia="Calibri" w:hAnsi="Arial"/>
                <w:sz w:val="22"/>
                <w:lang w:val="fr-FR"/>
              </w:rPr>
              <w:t xml:space="preserve"> atteinte. Ceci suite</w:t>
            </w:r>
            <w:r w:rsidRPr="00661952">
              <w:rPr>
                <w:rFonts w:ascii="Arial" w:eastAsia="Calibri" w:hAnsi="Arial"/>
                <w:b/>
                <w:sz w:val="22"/>
                <w:lang w:val="fr-FR"/>
              </w:rPr>
              <w:t xml:space="preserve"> </w:t>
            </w:r>
            <w:r w:rsidRPr="00661952">
              <w:rPr>
                <w:rFonts w:ascii="Arial" w:eastAsia="Calibri" w:hAnsi="Arial"/>
                <w:sz w:val="22"/>
                <w:lang w:val="fr-FR"/>
              </w:rPr>
              <w:t>au problème de partenariat</w:t>
            </w:r>
            <w:r w:rsidR="002A517E">
              <w:rPr>
                <w:rFonts w:ascii="Arial" w:eastAsia="Calibri" w:hAnsi="Arial"/>
                <w:sz w:val="22"/>
                <w:lang w:val="fr-FR"/>
              </w:rPr>
              <w:t>.</w:t>
            </w:r>
            <w:r w:rsidR="00076AA6" w:rsidRPr="00661952">
              <w:rPr>
                <w:rFonts w:ascii="Arial" w:eastAsia="Calibri" w:hAnsi="Arial"/>
                <w:b/>
                <w:sz w:val="22"/>
                <w:lang w:val="fr-FR"/>
              </w:rPr>
              <w:t xml:space="preserve"> </w:t>
            </w:r>
          </w:p>
        </w:tc>
      </w:tr>
      <w:tr w:rsidR="00DA5AA3" w:rsidRPr="00661952" w14:paraId="2C2DC1E7" w14:textId="77777777">
        <w:tc>
          <w:tcPr>
            <w:tcW w:w="2273" w:type="dxa"/>
          </w:tcPr>
          <w:p w14:paraId="55552EE3" w14:textId="77777777" w:rsidR="00DA5AA3" w:rsidRPr="00661952" w:rsidRDefault="00DA5AA3" w:rsidP="00E678AE">
            <w:pPr>
              <w:spacing w:line="288" w:lineRule="auto"/>
              <w:rPr>
                <w:rFonts w:ascii="Arial" w:eastAsia="Calibri" w:hAnsi="Arial"/>
                <w:sz w:val="22"/>
                <w:szCs w:val="26"/>
                <w:lang w:val="fr-FR"/>
              </w:rPr>
            </w:pPr>
          </w:p>
        </w:tc>
        <w:tc>
          <w:tcPr>
            <w:tcW w:w="2274" w:type="dxa"/>
            <w:vMerge/>
          </w:tcPr>
          <w:p w14:paraId="3FF494FB"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250424D9"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t>2</w:t>
            </w:r>
            <w:r w:rsidRPr="00661952">
              <w:rPr>
                <w:rFonts w:ascii="Arial" w:hAnsi="Arial" w:cs="Times New Roman"/>
                <w:sz w:val="22"/>
              </w:rPr>
              <w:t xml:space="preserve">- Assurer le suivi psychologique des VVS </w:t>
            </w:r>
          </w:p>
          <w:p w14:paraId="2B064D22" w14:textId="77777777" w:rsidR="00DA5AA3" w:rsidRPr="00661952" w:rsidRDefault="00DA5AA3" w:rsidP="00E678AE">
            <w:pPr>
              <w:rPr>
                <w:rFonts w:ascii="Arial" w:eastAsia="Calibri" w:hAnsi="Arial"/>
                <w:sz w:val="22"/>
                <w:lang w:val="fr-FR"/>
              </w:rPr>
            </w:pPr>
          </w:p>
        </w:tc>
        <w:tc>
          <w:tcPr>
            <w:tcW w:w="2274" w:type="dxa"/>
          </w:tcPr>
          <w:p w14:paraId="2BC9E2F3" w14:textId="77777777" w:rsidR="00DA5AA3" w:rsidRPr="00661952" w:rsidRDefault="00107ECF" w:rsidP="00E678AE">
            <w:pPr>
              <w:rPr>
                <w:rFonts w:ascii="Arial" w:eastAsia="Calibri" w:hAnsi="Arial"/>
                <w:sz w:val="22"/>
                <w:lang w:val="fr-FR"/>
              </w:rPr>
            </w:pPr>
            <w:r w:rsidRPr="00661952">
              <w:rPr>
                <w:rFonts w:ascii="Arial" w:eastAsia="Calibri" w:hAnsi="Arial"/>
                <w:sz w:val="22"/>
                <w:lang w:val="fr-FR"/>
              </w:rPr>
              <w:t xml:space="preserve">Les </w:t>
            </w:r>
            <w:r w:rsidR="00DA5AA3" w:rsidRPr="00661952">
              <w:rPr>
                <w:rFonts w:ascii="Arial" w:eastAsia="Calibri" w:hAnsi="Arial"/>
                <w:sz w:val="22"/>
                <w:lang w:val="fr-FR"/>
              </w:rPr>
              <w:t>travailleurs sociaux de Man, Danané</w:t>
            </w:r>
            <w:r w:rsidR="00076AA6" w:rsidRPr="00661952">
              <w:rPr>
                <w:rFonts w:ascii="Arial" w:eastAsia="Calibri" w:hAnsi="Arial"/>
                <w:sz w:val="22"/>
                <w:lang w:val="fr-FR"/>
              </w:rPr>
              <w:t xml:space="preserve">, </w:t>
            </w:r>
            <w:r w:rsidR="00DA5AA3" w:rsidRPr="00661952">
              <w:rPr>
                <w:rFonts w:ascii="Arial" w:eastAsia="Calibri" w:hAnsi="Arial"/>
                <w:sz w:val="22"/>
                <w:lang w:val="fr-FR"/>
              </w:rPr>
              <w:t>Duékoué ont été formés sur la gestion des cas et la prise en charge psychosociale des survivantes de VBG.</w:t>
            </w:r>
          </w:p>
          <w:p w14:paraId="7B1456B2" w14:textId="77777777" w:rsidR="00DA5AA3" w:rsidRPr="00661952" w:rsidRDefault="00DA5AA3" w:rsidP="00E678AE">
            <w:pPr>
              <w:rPr>
                <w:rFonts w:ascii="Arial" w:eastAsia="Calibri" w:hAnsi="Arial"/>
                <w:sz w:val="22"/>
                <w:lang w:val="fr-FR"/>
              </w:rPr>
            </w:pPr>
          </w:p>
          <w:p w14:paraId="564EE35F"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 xml:space="preserve">Au total, 64 victimes ont été prises en charge au plan psychosocial dont 13 sur le site d’Abidjan </w:t>
            </w:r>
            <w:r w:rsidRPr="00661952">
              <w:rPr>
                <w:rFonts w:ascii="Arial" w:eastAsia="Calibri" w:hAnsi="Arial"/>
                <w:sz w:val="22"/>
                <w:lang w:val="fr-FR"/>
              </w:rPr>
              <w:lastRenderedPageBreak/>
              <w:t>et 51 sur le site de Man qui couvrent Man, Danané et Duékoué. -les séances de thérapie varient de 5 à 2 par survivante.</w:t>
            </w:r>
          </w:p>
          <w:p w14:paraId="2B75A554" w14:textId="77777777" w:rsidR="00DA5AA3" w:rsidRPr="00661952" w:rsidRDefault="00DA5AA3" w:rsidP="00E678AE">
            <w:pPr>
              <w:rPr>
                <w:rFonts w:ascii="Arial" w:eastAsia="Calibri" w:hAnsi="Arial"/>
                <w:sz w:val="22"/>
                <w:lang w:val="fr-FR"/>
              </w:rPr>
            </w:pPr>
          </w:p>
        </w:tc>
        <w:tc>
          <w:tcPr>
            <w:tcW w:w="2273" w:type="dxa"/>
          </w:tcPr>
          <w:p w14:paraId="5B545DFB"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lastRenderedPageBreak/>
              <w:t>91</w:t>
            </w:r>
            <w:r w:rsidR="00232480" w:rsidRPr="00661952">
              <w:rPr>
                <w:rFonts w:ascii="Arial" w:eastAsia="Calibri" w:hAnsi="Arial"/>
                <w:sz w:val="22"/>
                <w:lang w:val="fr-FR"/>
              </w:rPr>
              <w:t xml:space="preserve"> pour cent</w:t>
            </w:r>
          </w:p>
          <w:p w14:paraId="4EA6578D" w14:textId="77777777" w:rsidR="00DA5AA3" w:rsidRPr="00661952" w:rsidRDefault="00DA5AA3" w:rsidP="00E678AE">
            <w:pPr>
              <w:rPr>
                <w:rFonts w:ascii="Arial" w:eastAsia="Calibri" w:hAnsi="Arial"/>
                <w:sz w:val="22"/>
                <w:lang w:val="fr-FR"/>
              </w:rPr>
            </w:pPr>
          </w:p>
          <w:p w14:paraId="5E798F3E" w14:textId="77777777" w:rsidR="00DA5AA3" w:rsidRPr="00661952" w:rsidRDefault="00DA5AA3" w:rsidP="00E678AE">
            <w:pPr>
              <w:rPr>
                <w:rFonts w:ascii="Arial" w:eastAsia="Calibri" w:hAnsi="Arial"/>
                <w:sz w:val="22"/>
                <w:lang w:val="fr-FR"/>
              </w:rPr>
            </w:pPr>
          </w:p>
          <w:p w14:paraId="78792140" w14:textId="77777777" w:rsidR="00DA5AA3" w:rsidRPr="00661952" w:rsidRDefault="00DA5AA3" w:rsidP="00E678AE">
            <w:pPr>
              <w:rPr>
                <w:rFonts w:ascii="Arial" w:eastAsia="Calibri" w:hAnsi="Arial"/>
                <w:sz w:val="22"/>
                <w:lang w:val="fr-FR"/>
              </w:rPr>
            </w:pPr>
          </w:p>
          <w:p w14:paraId="59FD8B62" w14:textId="77777777" w:rsidR="00DA5AA3" w:rsidRPr="00661952" w:rsidRDefault="00DA5AA3" w:rsidP="00E678AE">
            <w:pPr>
              <w:rPr>
                <w:rFonts w:ascii="Arial" w:eastAsia="Calibri" w:hAnsi="Arial"/>
                <w:sz w:val="22"/>
                <w:lang w:val="fr-FR"/>
              </w:rPr>
            </w:pPr>
          </w:p>
          <w:p w14:paraId="6ED9279C" w14:textId="77777777" w:rsidR="00DA5AA3" w:rsidRPr="00661952" w:rsidRDefault="00DA5AA3" w:rsidP="00E678AE">
            <w:pPr>
              <w:rPr>
                <w:rFonts w:ascii="Arial" w:eastAsia="Calibri" w:hAnsi="Arial"/>
                <w:sz w:val="22"/>
                <w:lang w:val="fr-FR"/>
              </w:rPr>
            </w:pPr>
          </w:p>
          <w:p w14:paraId="1BD172ED" w14:textId="77777777" w:rsidR="00DA5AA3" w:rsidRPr="00661952" w:rsidRDefault="00DA5AA3" w:rsidP="00E678AE">
            <w:pPr>
              <w:rPr>
                <w:rFonts w:ascii="Arial" w:eastAsia="Calibri" w:hAnsi="Arial"/>
                <w:sz w:val="22"/>
                <w:lang w:val="fr-FR"/>
              </w:rPr>
            </w:pPr>
          </w:p>
        </w:tc>
        <w:tc>
          <w:tcPr>
            <w:tcW w:w="2274" w:type="dxa"/>
          </w:tcPr>
          <w:p w14:paraId="4D32AD43" w14:textId="77777777" w:rsidR="00DA5AA3" w:rsidRPr="00661952" w:rsidRDefault="00DA5AA3" w:rsidP="00E678AE">
            <w:pPr>
              <w:rPr>
                <w:rFonts w:ascii="Arial" w:eastAsia="Calibri" w:hAnsi="Arial"/>
                <w:b/>
                <w:sz w:val="22"/>
                <w:lang w:val="fr-FR"/>
              </w:rPr>
            </w:pPr>
          </w:p>
        </w:tc>
      </w:tr>
      <w:tr w:rsidR="00DA5AA3" w:rsidRPr="00661952" w14:paraId="2AEBD2DC" w14:textId="77777777">
        <w:tc>
          <w:tcPr>
            <w:tcW w:w="2273" w:type="dxa"/>
          </w:tcPr>
          <w:p w14:paraId="7274773C" w14:textId="77777777" w:rsidR="00DA5AA3" w:rsidRPr="00661952" w:rsidRDefault="00DA5AA3" w:rsidP="00E678AE">
            <w:pPr>
              <w:spacing w:line="288" w:lineRule="auto"/>
              <w:rPr>
                <w:rFonts w:ascii="Arial" w:eastAsia="Calibri" w:hAnsi="Arial"/>
                <w:sz w:val="22"/>
                <w:szCs w:val="26"/>
                <w:lang w:val="fr-FR"/>
              </w:rPr>
            </w:pPr>
          </w:p>
        </w:tc>
        <w:tc>
          <w:tcPr>
            <w:tcW w:w="2274" w:type="dxa"/>
          </w:tcPr>
          <w:p w14:paraId="790F1B1A"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538F9A46" w14:textId="77777777" w:rsidR="00DA5AA3" w:rsidRPr="00661952" w:rsidRDefault="00DA5AA3" w:rsidP="00E678AE">
            <w:pPr>
              <w:rPr>
                <w:rFonts w:ascii="Arial" w:eastAsia="Calibri" w:hAnsi="Arial"/>
                <w:sz w:val="22"/>
                <w:lang w:val="fr-FR"/>
              </w:rPr>
            </w:pPr>
            <w:r w:rsidRPr="00661952">
              <w:rPr>
                <w:rFonts w:ascii="Arial" w:eastAsia="Calibri" w:hAnsi="Arial"/>
                <w:b/>
                <w:sz w:val="22"/>
                <w:lang w:val="fr-FR"/>
              </w:rPr>
              <w:t>3</w:t>
            </w:r>
            <w:r w:rsidRPr="00661952">
              <w:rPr>
                <w:rFonts w:ascii="Arial" w:eastAsia="Calibri" w:hAnsi="Arial"/>
                <w:sz w:val="22"/>
                <w:lang w:val="fr-FR"/>
              </w:rPr>
              <w:t>- Référer et contre-référer les victimes vers les structures de prise en charge psychosociale et médicale</w:t>
            </w:r>
          </w:p>
        </w:tc>
        <w:tc>
          <w:tcPr>
            <w:tcW w:w="2274" w:type="dxa"/>
          </w:tcPr>
          <w:p w14:paraId="471E4393"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Les cases de la paix et les plateformes de lutte contre les VBG mise en place constituent le mécanisme de référencement et de contre référencement des victimes de Violences Sexuelles vers les structures de prise en charge. 54 victimes ont bénéficiés de la PEC médicale au cours de l’expertise médicale.</w:t>
            </w:r>
          </w:p>
          <w:p w14:paraId="6F133791" w14:textId="77777777" w:rsidR="00DA5AA3" w:rsidRPr="00661952" w:rsidRDefault="00DA5AA3" w:rsidP="00E678AE">
            <w:pPr>
              <w:rPr>
                <w:rFonts w:ascii="Arial" w:eastAsia="Calibri" w:hAnsi="Arial"/>
                <w:sz w:val="22"/>
                <w:lang w:val="fr-FR"/>
              </w:rPr>
            </w:pPr>
          </w:p>
        </w:tc>
        <w:tc>
          <w:tcPr>
            <w:tcW w:w="2273" w:type="dxa"/>
          </w:tcPr>
          <w:p w14:paraId="4F47955C"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0839C29E" w14:textId="77777777" w:rsidR="00DA5AA3" w:rsidRPr="00661952" w:rsidRDefault="00DA5AA3" w:rsidP="00E678AE">
            <w:pPr>
              <w:rPr>
                <w:rFonts w:ascii="Arial" w:eastAsia="Calibri" w:hAnsi="Arial"/>
                <w:sz w:val="22"/>
                <w:lang w:val="fr-FR"/>
              </w:rPr>
            </w:pPr>
          </w:p>
        </w:tc>
      </w:tr>
      <w:tr w:rsidR="00DA5AA3" w:rsidRPr="00661952" w14:paraId="476D0CA4" w14:textId="77777777">
        <w:trPr>
          <w:trHeight w:val="4638"/>
        </w:trPr>
        <w:tc>
          <w:tcPr>
            <w:tcW w:w="2273" w:type="dxa"/>
          </w:tcPr>
          <w:p w14:paraId="340502E3" w14:textId="77777777" w:rsidR="00DA5AA3" w:rsidRPr="00661952" w:rsidRDefault="00DA5AA3" w:rsidP="00E678AE">
            <w:pPr>
              <w:pStyle w:val="Default"/>
              <w:rPr>
                <w:rFonts w:ascii="Arial" w:hAnsi="Arial" w:cs="Times New Roman"/>
                <w:b/>
                <w:bCs/>
                <w:sz w:val="22"/>
              </w:rPr>
            </w:pPr>
            <w:r w:rsidRPr="00661952">
              <w:rPr>
                <w:rFonts w:ascii="Arial" w:hAnsi="Arial" w:cs="Times New Roman"/>
                <w:b/>
                <w:bCs/>
                <w:sz w:val="22"/>
              </w:rPr>
              <w:t>Objectif spécifique 4 :</w:t>
            </w:r>
          </w:p>
          <w:p w14:paraId="3F4C8473" w14:textId="77777777" w:rsidR="00DA5AA3" w:rsidRPr="00661952" w:rsidRDefault="00DA5AA3" w:rsidP="00E678AE">
            <w:pPr>
              <w:pStyle w:val="Default"/>
              <w:rPr>
                <w:rFonts w:ascii="Arial" w:hAnsi="Arial"/>
                <w:sz w:val="22"/>
              </w:rPr>
            </w:pPr>
            <w:r w:rsidRPr="00661952">
              <w:rPr>
                <w:rFonts w:ascii="Arial" w:hAnsi="Arial" w:cs="Times New Roman"/>
                <w:b/>
                <w:bCs/>
                <w:sz w:val="22"/>
              </w:rPr>
              <w:t xml:space="preserve">Assurer qu’au moins 70 VVS documentées et participant au projet aient accès à au moins une forme de justice1 </w:t>
            </w:r>
          </w:p>
        </w:tc>
        <w:tc>
          <w:tcPr>
            <w:tcW w:w="2274" w:type="dxa"/>
          </w:tcPr>
          <w:p w14:paraId="7581FC47" w14:textId="77777777" w:rsidR="00DA5AA3" w:rsidRPr="00661952" w:rsidRDefault="00DA5AA3" w:rsidP="00E678AE">
            <w:pPr>
              <w:pStyle w:val="Default"/>
              <w:rPr>
                <w:rFonts w:ascii="Arial" w:hAnsi="Arial" w:cs="Times New Roman"/>
                <w:sz w:val="22"/>
              </w:rPr>
            </w:pPr>
            <w:r w:rsidRPr="00661952">
              <w:rPr>
                <w:rFonts w:ascii="Arial" w:hAnsi="Arial" w:cs="Times New Roman"/>
                <w:sz w:val="22"/>
              </w:rPr>
              <w:t xml:space="preserve">70 VVS documentées dans les zones du projet ont accès à au moins une forme de justice (baseline : 0) </w:t>
            </w:r>
          </w:p>
          <w:p w14:paraId="16B81B18" w14:textId="77777777" w:rsidR="00DA5AA3" w:rsidRPr="00661952" w:rsidRDefault="00DA5AA3" w:rsidP="00E678AE">
            <w:pPr>
              <w:rPr>
                <w:rFonts w:ascii="Arial" w:eastAsia="Calibri" w:hAnsi="Arial"/>
                <w:sz w:val="22"/>
                <w:lang w:val="fr-FR"/>
              </w:rPr>
            </w:pPr>
          </w:p>
        </w:tc>
        <w:tc>
          <w:tcPr>
            <w:tcW w:w="2273" w:type="dxa"/>
          </w:tcPr>
          <w:p w14:paraId="2FF41F64"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t>1</w:t>
            </w:r>
            <w:r w:rsidRPr="00661952">
              <w:rPr>
                <w:rFonts w:ascii="Arial" w:hAnsi="Arial" w:cs="Times New Roman"/>
                <w:sz w:val="22"/>
              </w:rPr>
              <w:t xml:space="preserve">- Redynamiser les plateformes de lutte contre les VBG </w:t>
            </w:r>
          </w:p>
          <w:p w14:paraId="43651798" w14:textId="77777777" w:rsidR="00DA5AA3" w:rsidRPr="00661952" w:rsidRDefault="00DA5AA3" w:rsidP="00E678AE">
            <w:pPr>
              <w:pStyle w:val="Default"/>
              <w:rPr>
                <w:rFonts w:ascii="Arial" w:hAnsi="Arial" w:cs="Times New Roman"/>
                <w:sz w:val="22"/>
              </w:rPr>
            </w:pPr>
          </w:p>
          <w:p w14:paraId="1846FB03" w14:textId="77777777" w:rsidR="00DA5AA3" w:rsidRPr="00661952" w:rsidRDefault="00DA5AA3" w:rsidP="00E678AE">
            <w:pPr>
              <w:pStyle w:val="Default"/>
              <w:rPr>
                <w:rFonts w:ascii="Arial" w:hAnsi="Arial" w:cs="Times New Roman"/>
                <w:b/>
                <w:sz w:val="22"/>
              </w:rPr>
            </w:pPr>
          </w:p>
          <w:p w14:paraId="76185EEE" w14:textId="77777777" w:rsidR="00DA5AA3" w:rsidRPr="00661952" w:rsidRDefault="00DA5AA3" w:rsidP="00E678AE">
            <w:pPr>
              <w:pStyle w:val="Default"/>
              <w:rPr>
                <w:rFonts w:ascii="Arial" w:hAnsi="Arial" w:cs="Times New Roman"/>
                <w:b/>
                <w:sz w:val="22"/>
              </w:rPr>
            </w:pPr>
          </w:p>
          <w:p w14:paraId="1FFEBD2F" w14:textId="77777777" w:rsidR="00DA5AA3" w:rsidRPr="00661952" w:rsidRDefault="00DA5AA3" w:rsidP="00E678AE">
            <w:pPr>
              <w:pStyle w:val="Default"/>
              <w:rPr>
                <w:rFonts w:ascii="Arial" w:hAnsi="Arial" w:cs="Times New Roman"/>
                <w:b/>
                <w:sz w:val="22"/>
              </w:rPr>
            </w:pPr>
          </w:p>
          <w:p w14:paraId="0AAC7D22" w14:textId="77777777" w:rsidR="00DA5AA3" w:rsidRPr="00661952" w:rsidRDefault="00DA5AA3" w:rsidP="00E678AE">
            <w:pPr>
              <w:pStyle w:val="Default"/>
              <w:rPr>
                <w:rFonts w:ascii="Arial" w:hAnsi="Arial" w:cs="Times New Roman"/>
                <w:b/>
                <w:sz w:val="22"/>
              </w:rPr>
            </w:pPr>
          </w:p>
          <w:p w14:paraId="164938A7" w14:textId="77777777" w:rsidR="00DA5AA3" w:rsidRPr="00661952" w:rsidRDefault="00DA5AA3" w:rsidP="00E678AE">
            <w:pPr>
              <w:pStyle w:val="Default"/>
              <w:rPr>
                <w:rFonts w:ascii="Arial" w:hAnsi="Arial" w:cs="Times New Roman"/>
                <w:b/>
                <w:sz w:val="22"/>
              </w:rPr>
            </w:pPr>
          </w:p>
          <w:p w14:paraId="120F1418" w14:textId="77777777" w:rsidR="00DA5AA3" w:rsidRPr="00661952" w:rsidRDefault="00DA5AA3" w:rsidP="00E678AE">
            <w:pPr>
              <w:pStyle w:val="Default"/>
              <w:rPr>
                <w:rFonts w:ascii="Arial" w:hAnsi="Arial" w:cs="Times New Roman"/>
                <w:b/>
                <w:sz w:val="22"/>
              </w:rPr>
            </w:pPr>
          </w:p>
          <w:p w14:paraId="6782A3C0" w14:textId="77777777" w:rsidR="00DA5AA3" w:rsidRPr="00661952" w:rsidRDefault="00DA5AA3" w:rsidP="00E678AE">
            <w:pPr>
              <w:pStyle w:val="Default"/>
              <w:rPr>
                <w:rFonts w:ascii="Arial" w:hAnsi="Arial" w:cs="Times New Roman"/>
                <w:b/>
                <w:sz w:val="22"/>
              </w:rPr>
            </w:pPr>
          </w:p>
          <w:p w14:paraId="19D0DE16" w14:textId="77777777" w:rsidR="00DA5AA3" w:rsidRPr="00661952" w:rsidRDefault="00DA5AA3" w:rsidP="00E678AE">
            <w:pPr>
              <w:pStyle w:val="Default"/>
              <w:rPr>
                <w:rFonts w:ascii="Arial" w:hAnsi="Arial" w:cs="Times New Roman"/>
                <w:b/>
                <w:sz w:val="22"/>
              </w:rPr>
            </w:pPr>
          </w:p>
          <w:p w14:paraId="7CE4A397" w14:textId="77777777" w:rsidR="00DA5AA3" w:rsidRPr="00661952" w:rsidRDefault="00DA5AA3" w:rsidP="00E678AE">
            <w:pPr>
              <w:rPr>
                <w:rFonts w:ascii="Arial" w:eastAsia="Calibri" w:hAnsi="Arial"/>
                <w:sz w:val="22"/>
                <w:lang w:val="fr-FR"/>
              </w:rPr>
            </w:pPr>
          </w:p>
        </w:tc>
        <w:tc>
          <w:tcPr>
            <w:tcW w:w="2274" w:type="dxa"/>
          </w:tcPr>
          <w:p w14:paraId="6A64E17F" w14:textId="77777777" w:rsidR="00DA5AA3" w:rsidRPr="00661952" w:rsidRDefault="00DA5AA3" w:rsidP="00E678AE">
            <w:pPr>
              <w:pStyle w:val="Default"/>
              <w:rPr>
                <w:rFonts w:ascii="Arial" w:hAnsi="Arial" w:cs="Times New Roman"/>
                <w:b/>
                <w:bCs/>
                <w:spacing w:val="-2"/>
                <w:sz w:val="22"/>
              </w:rPr>
            </w:pPr>
            <w:r w:rsidRPr="00661952">
              <w:rPr>
                <w:rFonts w:ascii="Arial" w:hAnsi="Arial" w:cs="Times New Roman"/>
                <w:sz w:val="22"/>
              </w:rPr>
              <w:t xml:space="preserve">Signature du protocole d’accord et de remise de chèque à la directrice du comité </w:t>
            </w:r>
            <w:r w:rsidRPr="00661952">
              <w:rPr>
                <w:rFonts w:ascii="Arial" w:hAnsi="Arial" w:cs="Times New Roman"/>
                <w:bCs/>
                <w:spacing w:val="-2"/>
                <w:sz w:val="22"/>
              </w:rPr>
              <w:t xml:space="preserve">(CNLVFE) </w:t>
            </w:r>
            <w:r w:rsidRPr="00661952">
              <w:rPr>
                <w:rFonts w:ascii="Arial" w:hAnsi="Arial" w:cs="Times New Roman"/>
                <w:sz w:val="22"/>
              </w:rPr>
              <w:t>par l’AFJCI pour redynamiser les plateformes VBG</w:t>
            </w:r>
          </w:p>
          <w:p w14:paraId="3B2BB8E7" w14:textId="77777777" w:rsidR="00DA5AA3" w:rsidRPr="00661952" w:rsidRDefault="00DA5AA3" w:rsidP="00E678AE">
            <w:pPr>
              <w:pStyle w:val="Default"/>
              <w:rPr>
                <w:rFonts w:ascii="Arial" w:hAnsi="Arial" w:cs="Times New Roman"/>
                <w:color w:val="auto"/>
                <w:sz w:val="22"/>
                <w:lang w:eastAsia="fr-FR"/>
              </w:rPr>
            </w:pPr>
            <w:r w:rsidRPr="00661952">
              <w:rPr>
                <w:rFonts w:ascii="Arial" w:hAnsi="Arial" w:cs="Times New Roman"/>
                <w:b/>
                <w:bCs/>
                <w:spacing w:val="-2"/>
                <w:sz w:val="22"/>
              </w:rPr>
              <w:t xml:space="preserve">- </w:t>
            </w:r>
            <w:r w:rsidRPr="00661952">
              <w:rPr>
                <w:rFonts w:ascii="Arial" w:hAnsi="Arial" w:cs="Times New Roman"/>
                <w:bCs/>
                <w:spacing w:val="-2"/>
                <w:sz w:val="22"/>
              </w:rPr>
              <w:t>Remise de fonds chaque trimestre au Comité pour aider les plateformes</w:t>
            </w:r>
            <w:r w:rsidR="00076AA6" w:rsidRPr="00661952">
              <w:rPr>
                <w:rFonts w:ascii="Arial" w:hAnsi="Arial" w:cs="Times New Roman"/>
                <w:bCs/>
                <w:spacing w:val="-2"/>
                <w:sz w:val="22"/>
              </w:rPr>
              <w:t xml:space="preserve"> </w:t>
            </w:r>
            <w:r w:rsidRPr="00661952">
              <w:rPr>
                <w:rFonts w:ascii="Arial" w:hAnsi="Arial" w:cs="Times New Roman"/>
                <w:bCs/>
                <w:spacing w:val="-2"/>
                <w:sz w:val="22"/>
              </w:rPr>
              <w:t xml:space="preserve">de lutte contre les VBG d’Abobo, Yopougon, Duékoué, Danané et Man à mettre en œuvre leur plan d’action. </w:t>
            </w:r>
            <w:r w:rsidRPr="00661952">
              <w:rPr>
                <w:rFonts w:ascii="Arial" w:hAnsi="Arial" w:cs="Times New Roman"/>
                <w:color w:val="auto"/>
                <w:sz w:val="22"/>
                <w:lang w:eastAsia="fr-FR"/>
              </w:rPr>
              <w:t xml:space="preserve">Ces plateformes ont vu leurs capacités renforcées par le Comité National de </w:t>
            </w:r>
            <w:r w:rsidRPr="00661952">
              <w:rPr>
                <w:rFonts w:ascii="Arial" w:hAnsi="Arial" w:cs="Times New Roman"/>
                <w:color w:val="auto"/>
                <w:sz w:val="22"/>
                <w:lang w:eastAsia="fr-FR"/>
              </w:rPr>
              <w:lastRenderedPageBreak/>
              <w:t>Lutte contre les Violences faites aux Femmes et aux Enfants pour un meilleur fonctionnement du mécanisme de référencement et de contre référencement des victimes de Violences Sexuelles vers les structures de prise en charge.</w:t>
            </w:r>
          </w:p>
        </w:tc>
        <w:tc>
          <w:tcPr>
            <w:tcW w:w="2273" w:type="dxa"/>
          </w:tcPr>
          <w:p w14:paraId="176141C0" w14:textId="77777777" w:rsidR="00DA5AA3" w:rsidRPr="00661952" w:rsidRDefault="00DA5AA3" w:rsidP="00E678AE">
            <w:pPr>
              <w:rPr>
                <w:rFonts w:ascii="Arial" w:eastAsia="Calibri" w:hAnsi="Arial"/>
                <w:sz w:val="22"/>
                <w:lang w:val="fr-FR"/>
              </w:rPr>
            </w:pPr>
            <w:r w:rsidRPr="00661952">
              <w:rPr>
                <w:rFonts w:ascii="Arial" w:eastAsia="Calibri" w:hAnsi="Arial"/>
                <w:b/>
                <w:sz w:val="22"/>
                <w:lang w:val="fr-FR"/>
              </w:rPr>
              <w:lastRenderedPageBreak/>
              <w:t>100</w:t>
            </w:r>
            <w:r w:rsidR="00232480" w:rsidRPr="00661952">
              <w:rPr>
                <w:rFonts w:ascii="Arial" w:eastAsia="Calibri" w:hAnsi="Arial"/>
                <w:b/>
                <w:sz w:val="22"/>
                <w:lang w:val="fr-FR"/>
              </w:rPr>
              <w:t xml:space="preserve"> pour cent</w:t>
            </w:r>
          </w:p>
        </w:tc>
        <w:tc>
          <w:tcPr>
            <w:tcW w:w="2274" w:type="dxa"/>
          </w:tcPr>
          <w:p w14:paraId="09240F56" w14:textId="77777777" w:rsidR="00DA5AA3" w:rsidRPr="00661952" w:rsidRDefault="00DA5AA3" w:rsidP="00E678AE">
            <w:pPr>
              <w:pStyle w:val="Titre5"/>
              <w:tabs>
                <w:tab w:val="right" w:pos="8789"/>
              </w:tabs>
              <w:suppressAutoHyphens/>
              <w:rPr>
                <w:rFonts w:ascii="Arial" w:eastAsia="Calibri" w:hAnsi="Arial"/>
                <w:bCs/>
                <w:spacing w:val="-2"/>
                <w:sz w:val="22"/>
                <w:szCs w:val="24"/>
                <w:lang w:val="fr-FR"/>
              </w:rPr>
            </w:pPr>
          </w:p>
        </w:tc>
      </w:tr>
      <w:tr w:rsidR="00DA5AA3" w:rsidRPr="00661952" w14:paraId="6F857A0F" w14:textId="77777777">
        <w:tc>
          <w:tcPr>
            <w:tcW w:w="2273" w:type="dxa"/>
          </w:tcPr>
          <w:p w14:paraId="3D8AC479" w14:textId="77777777" w:rsidR="00DA5AA3" w:rsidRPr="00661952" w:rsidRDefault="00DA5AA3" w:rsidP="00E678AE">
            <w:pPr>
              <w:spacing w:line="288" w:lineRule="auto"/>
              <w:rPr>
                <w:rFonts w:ascii="Arial" w:eastAsia="Calibri" w:hAnsi="Arial"/>
                <w:sz w:val="22"/>
                <w:szCs w:val="26"/>
                <w:lang w:val="fr-FR"/>
              </w:rPr>
            </w:pPr>
          </w:p>
        </w:tc>
        <w:tc>
          <w:tcPr>
            <w:tcW w:w="2274" w:type="dxa"/>
            <w:vMerge w:val="restart"/>
          </w:tcPr>
          <w:p w14:paraId="0FA02815"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0E2E641B"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t>2</w:t>
            </w:r>
            <w:r w:rsidRPr="00661952">
              <w:rPr>
                <w:rFonts w:ascii="Arial" w:hAnsi="Arial" w:cs="Times New Roman"/>
                <w:sz w:val="22"/>
              </w:rPr>
              <w:t xml:space="preserve">- Mener des activités de plaidoyer auprès des autorités administratives politiques juridiques et judiciaires </w:t>
            </w:r>
          </w:p>
          <w:p w14:paraId="24C3154F" w14:textId="77777777" w:rsidR="00DA5AA3" w:rsidRPr="00661952" w:rsidRDefault="00DA5AA3" w:rsidP="00E678AE">
            <w:pPr>
              <w:rPr>
                <w:rFonts w:ascii="Arial" w:eastAsia="Calibri" w:hAnsi="Arial"/>
                <w:sz w:val="22"/>
                <w:lang w:val="fr-FR"/>
              </w:rPr>
            </w:pPr>
          </w:p>
        </w:tc>
        <w:tc>
          <w:tcPr>
            <w:tcW w:w="2274" w:type="dxa"/>
          </w:tcPr>
          <w:p w14:paraId="6B1545B3" w14:textId="77777777" w:rsidR="00DA5AA3" w:rsidRPr="00661952" w:rsidRDefault="00DA5AA3" w:rsidP="00E678AE">
            <w:pPr>
              <w:pStyle w:val="Default"/>
              <w:rPr>
                <w:rFonts w:ascii="Arial" w:hAnsi="Arial" w:cs="Times New Roman"/>
                <w:color w:val="auto"/>
                <w:sz w:val="22"/>
                <w:lang w:eastAsia="fr-FR"/>
              </w:rPr>
            </w:pPr>
            <w:r w:rsidRPr="00661952">
              <w:rPr>
                <w:rFonts w:ascii="Arial" w:hAnsi="Arial" w:cs="Times New Roman"/>
                <w:color w:val="auto"/>
                <w:sz w:val="22"/>
                <w:lang w:eastAsia="fr-FR"/>
              </w:rPr>
              <w:t>Des rencontre de plaidoyer ont été menées auprès des autorités administratives et judiciaires (Préfets, Magistrats,) Policiers, Gendarmes et les acteurs sociaux (centres sociaux, ONGs) en Juin, en Septembre et</w:t>
            </w:r>
            <w:r w:rsidR="00076AA6" w:rsidRPr="00661952">
              <w:rPr>
                <w:rFonts w:ascii="Arial" w:hAnsi="Arial" w:cs="Times New Roman"/>
                <w:color w:val="auto"/>
                <w:sz w:val="22"/>
                <w:lang w:eastAsia="fr-FR"/>
              </w:rPr>
              <w:t xml:space="preserve"> </w:t>
            </w:r>
            <w:r w:rsidRPr="00661952">
              <w:rPr>
                <w:rFonts w:ascii="Arial" w:hAnsi="Arial" w:cs="Times New Roman"/>
                <w:color w:val="auto"/>
                <w:sz w:val="22"/>
                <w:lang w:eastAsia="fr-FR"/>
              </w:rPr>
              <w:t>Octobre 2012 pour obtenir leur adhésion au PDRF.</w:t>
            </w:r>
          </w:p>
          <w:p w14:paraId="2A1FC13D" w14:textId="77777777" w:rsidR="00DA5AA3" w:rsidRPr="00661952" w:rsidRDefault="00DA5AA3" w:rsidP="00E678AE">
            <w:pPr>
              <w:rPr>
                <w:rFonts w:ascii="Arial" w:eastAsia="Calibri" w:hAnsi="Arial"/>
                <w:sz w:val="22"/>
                <w:lang w:val="fr-FR"/>
              </w:rPr>
            </w:pPr>
          </w:p>
        </w:tc>
        <w:tc>
          <w:tcPr>
            <w:tcW w:w="2273" w:type="dxa"/>
          </w:tcPr>
          <w:p w14:paraId="1F451981"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38F02342" w14:textId="77777777" w:rsidR="00DA5AA3" w:rsidRPr="00661952" w:rsidRDefault="00DA5AA3" w:rsidP="00E678AE">
            <w:pPr>
              <w:rPr>
                <w:rFonts w:ascii="Arial" w:eastAsia="Calibri" w:hAnsi="Arial"/>
                <w:b/>
                <w:sz w:val="22"/>
                <w:lang w:val="fr-FR" w:eastAsia="en-GB"/>
              </w:rPr>
            </w:pPr>
          </w:p>
        </w:tc>
      </w:tr>
      <w:tr w:rsidR="00DA5AA3" w:rsidRPr="00A935F5" w14:paraId="37373AEF" w14:textId="77777777">
        <w:tc>
          <w:tcPr>
            <w:tcW w:w="2273" w:type="dxa"/>
          </w:tcPr>
          <w:p w14:paraId="6EA87E8B" w14:textId="77777777" w:rsidR="00DA5AA3" w:rsidRPr="00661952" w:rsidRDefault="00DA5AA3" w:rsidP="00E678AE">
            <w:pPr>
              <w:spacing w:line="288" w:lineRule="auto"/>
              <w:rPr>
                <w:rFonts w:ascii="Arial" w:eastAsia="Calibri" w:hAnsi="Arial"/>
                <w:sz w:val="22"/>
                <w:szCs w:val="26"/>
                <w:lang w:val="fr-FR"/>
              </w:rPr>
            </w:pPr>
          </w:p>
        </w:tc>
        <w:tc>
          <w:tcPr>
            <w:tcW w:w="2274" w:type="dxa"/>
            <w:vMerge/>
          </w:tcPr>
          <w:p w14:paraId="510B8651"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422CB9F3" w14:textId="77777777" w:rsidR="00DA5AA3" w:rsidRPr="00661952" w:rsidRDefault="00DA5AA3" w:rsidP="00E678AE">
            <w:pPr>
              <w:pStyle w:val="Default"/>
              <w:rPr>
                <w:rFonts w:ascii="Arial" w:hAnsi="Arial" w:cs="Times New Roman"/>
                <w:sz w:val="22"/>
              </w:rPr>
            </w:pPr>
            <w:r w:rsidRPr="00661952">
              <w:rPr>
                <w:rFonts w:ascii="Arial" w:hAnsi="Arial" w:cs="Times New Roman"/>
                <w:b/>
                <w:sz w:val="22"/>
              </w:rPr>
              <w:t>3</w:t>
            </w:r>
            <w:r w:rsidRPr="00661952">
              <w:rPr>
                <w:rFonts w:ascii="Arial" w:hAnsi="Arial" w:cs="Times New Roman"/>
                <w:sz w:val="22"/>
              </w:rPr>
              <w:t xml:space="preserve">- Apporter une assistance juridique et judiciaire aux Victimes des violences sexuelles (VVS) </w:t>
            </w:r>
          </w:p>
          <w:p w14:paraId="48E68807" w14:textId="77777777" w:rsidR="00DA5AA3" w:rsidRPr="00661952" w:rsidRDefault="00DA5AA3" w:rsidP="00E678AE">
            <w:pPr>
              <w:rPr>
                <w:rFonts w:ascii="Arial" w:eastAsia="Calibri" w:hAnsi="Arial"/>
                <w:sz w:val="22"/>
                <w:lang w:val="fr-FR"/>
              </w:rPr>
            </w:pPr>
          </w:p>
        </w:tc>
        <w:tc>
          <w:tcPr>
            <w:tcW w:w="2274" w:type="dxa"/>
          </w:tcPr>
          <w:p w14:paraId="4EFD4BD5" w14:textId="10C2AE6E" w:rsidR="00DA5AA3" w:rsidRPr="00661952" w:rsidRDefault="00107ECF" w:rsidP="00E678AE">
            <w:pPr>
              <w:pStyle w:val="Default"/>
              <w:rPr>
                <w:rFonts w:ascii="Arial" w:hAnsi="Arial" w:cs="Times New Roman"/>
                <w:sz w:val="22"/>
              </w:rPr>
            </w:pPr>
            <w:r w:rsidRPr="00661952">
              <w:rPr>
                <w:rFonts w:ascii="Arial" w:hAnsi="Arial" w:cs="Times New Roman"/>
                <w:sz w:val="22"/>
              </w:rPr>
              <w:t>Cinq</w:t>
            </w:r>
            <w:r w:rsidR="00DA5AA3" w:rsidRPr="00661952">
              <w:rPr>
                <w:rFonts w:ascii="Arial" w:hAnsi="Arial" w:cs="Times New Roman"/>
                <w:sz w:val="22"/>
              </w:rPr>
              <w:t xml:space="preserve"> cabinets d’Avocats ont été sélectionnés pour la prisse en charge juridique et judiciaire</w:t>
            </w:r>
            <w:r w:rsidR="003063F2">
              <w:rPr>
                <w:rFonts w:ascii="Arial" w:hAnsi="Arial" w:cs="Times New Roman"/>
                <w:sz w:val="22"/>
              </w:rPr>
              <w:t>.</w:t>
            </w:r>
          </w:p>
          <w:p w14:paraId="66531BAB" w14:textId="77777777" w:rsidR="00DA5AA3" w:rsidRPr="00661952" w:rsidRDefault="00DA5AA3" w:rsidP="00E678AE">
            <w:pPr>
              <w:pStyle w:val="Default"/>
              <w:rPr>
                <w:rFonts w:ascii="Arial" w:hAnsi="Arial" w:cs="Times New Roman"/>
                <w:sz w:val="22"/>
              </w:rPr>
            </w:pPr>
          </w:p>
          <w:p w14:paraId="1D59618A" w14:textId="42AD07CE" w:rsidR="00DA5AA3" w:rsidRPr="00661952" w:rsidRDefault="00107ECF" w:rsidP="00E678AE">
            <w:pPr>
              <w:pStyle w:val="Default"/>
              <w:rPr>
                <w:rFonts w:ascii="Arial" w:hAnsi="Arial" w:cs="Times New Roman"/>
                <w:sz w:val="22"/>
              </w:rPr>
            </w:pPr>
            <w:r w:rsidRPr="00661952">
              <w:rPr>
                <w:rFonts w:ascii="Arial" w:hAnsi="Arial" w:cs="Times New Roman"/>
                <w:sz w:val="22"/>
              </w:rPr>
              <w:t>Soixante sept</w:t>
            </w:r>
            <w:r w:rsidR="00DA5AA3" w:rsidRPr="00661952">
              <w:rPr>
                <w:rFonts w:ascii="Arial" w:hAnsi="Arial" w:cs="Times New Roman"/>
                <w:sz w:val="22"/>
              </w:rPr>
              <w:t xml:space="preserve"> dossiers ont été constitués et les requêtes de plaintes déposées auprès des tribunaux </w:t>
            </w:r>
            <w:r w:rsidR="00DA5AA3" w:rsidRPr="00661952">
              <w:rPr>
                <w:rFonts w:ascii="Arial" w:hAnsi="Arial" w:cs="Times New Roman"/>
                <w:sz w:val="22"/>
              </w:rPr>
              <w:lastRenderedPageBreak/>
              <w:t>compétents aussi bien à l’Ouest qu’à Abidjan</w:t>
            </w:r>
            <w:r w:rsidR="003063F2">
              <w:rPr>
                <w:rFonts w:ascii="Arial" w:hAnsi="Arial" w:cs="Times New Roman"/>
                <w:sz w:val="22"/>
              </w:rPr>
              <w:t>.</w:t>
            </w:r>
            <w:r w:rsidR="00DA5AA3" w:rsidRPr="00661952">
              <w:rPr>
                <w:rFonts w:ascii="Arial" w:hAnsi="Arial" w:cs="Times New Roman"/>
                <w:sz w:val="22"/>
              </w:rPr>
              <w:t xml:space="preserve"> </w:t>
            </w:r>
          </w:p>
          <w:p w14:paraId="08FFACA0" w14:textId="77777777" w:rsidR="00DA5AA3" w:rsidRPr="00661952" w:rsidRDefault="00DA5AA3" w:rsidP="00E678AE">
            <w:pPr>
              <w:rPr>
                <w:rFonts w:ascii="Arial" w:hAnsi="Arial"/>
                <w:sz w:val="22"/>
                <w:lang w:val="fr-FR"/>
              </w:rPr>
            </w:pPr>
          </w:p>
          <w:p w14:paraId="538E2029" w14:textId="03113990" w:rsidR="00DA5AA3" w:rsidRPr="00661952" w:rsidRDefault="00107ECF" w:rsidP="00E678AE">
            <w:pPr>
              <w:rPr>
                <w:rFonts w:ascii="Arial" w:hAnsi="Arial"/>
                <w:sz w:val="22"/>
                <w:lang w:val="fr-FR"/>
              </w:rPr>
            </w:pPr>
            <w:r w:rsidRPr="00661952">
              <w:rPr>
                <w:rFonts w:ascii="Arial" w:hAnsi="Arial"/>
                <w:sz w:val="22"/>
                <w:lang w:val="fr-FR"/>
              </w:rPr>
              <w:t>Cinquante quatre</w:t>
            </w:r>
            <w:r w:rsidR="00076AA6" w:rsidRPr="00661952">
              <w:rPr>
                <w:rFonts w:ascii="Arial" w:hAnsi="Arial"/>
                <w:sz w:val="22"/>
                <w:lang w:val="fr-FR"/>
              </w:rPr>
              <w:t xml:space="preserve"> </w:t>
            </w:r>
            <w:r w:rsidR="00DA5AA3" w:rsidRPr="00661952">
              <w:rPr>
                <w:rFonts w:ascii="Arial" w:hAnsi="Arial"/>
                <w:sz w:val="22"/>
                <w:lang w:val="fr-FR"/>
              </w:rPr>
              <w:t>victimes de violences basées sur le genre, ont bénéficié de consultations juridiques grâce aux juristes de l’AFJCI, qui font la permanence au moins deux fois par semaine dans les cases de la paix (Yopougon et Abobo), pour traiter les questions juridiques exposées par certaines victimes</w:t>
            </w:r>
            <w:r w:rsidR="003063F2">
              <w:rPr>
                <w:rFonts w:ascii="Arial" w:hAnsi="Arial"/>
                <w:sz w:val="22"/>
                <w:lang w:val="fr-FR"/>
              </w:rPr>
              <w:t>.</w:t>
            </w:r>
            <w:r w:rsidR="00DA5AA3" w:rsidRPr="00661952">
              <w:rPr>
                <w:rFonts w:ascii="Arial" w:hAnsi="Arial"/>
                <w:sz w:val="22"/>
                <w:lang w:val="fr-FR"/>
              </w:rPr>
              <w:t xml:space="preserve"> </w:t>
            </w:r>
          </w:p>
          <w:p w14:paraId="0E749AEA" w14:textId="77777777" w:rsidR="00DA5AA3" w:rsidRPr="00661952" w:rsidRDefault="00DA5AA3" w:rsidP="00E678AE">
            <w:pPr>
              <w:rPr>
                <w:rFonts w:ascii="Arial" w:eastAsia="Calibri" w:hAnsi="Arial"/>
                <w:sz w:val="22"/>
                <w:lang w:val="fr-FR"/>
              </w:rPr>
            </w:pPr>
          </w:p>
        </w:tc>
        <w:tc>
          <w:tcPr>
            <w:tcW w:w="2273" w:type="dxa"/>
          </w:tcPr>
          <w:p w14:paraId="2A67CA91"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lastRenderedPageBreak/>
              <w:t>77</w:t>
            </w:r>
            <w:r w:rsidR="00232480" w:rsidRPr="00661952">
              <w:rPr>
                <w:rFonts w:ascii="Arial" w:eastAsia="Calibri" w:hAnsi="Arial"/>
                <w:sz w:val="22"/>
                <w:lang w:val="fr-FR"/>
              </w:rPr>
              <w:t xml:space="preserve"> pour cent</w:t>
            </w:r>
          </w:p>
        </w:tc>
        <w:tc>
          <w:tcPr>
            <w:tcW w:w="2274" w:type="dxa"/>
          </w:tcPr>
          <w:p w14:paraId="6AD2E20F" w14:textId="61D1A4D2" w:rsidR="00DA5AA3" w:rsidRPr="00661952" w:rsidRDefault="00107ECF" w:rsidP="003063F2">
            <w:pPr>
              <w:pStyle w:val="Default"/>
              <w:rPr>
                <w:rFonts w:ascii="Arial" w:hAnsi="Arial"/>
                <w:bCs/>
                <w:spacing w:val="-2"/>
                <w:sz w:val="22"/>
                <w:lang w:eastAsia="fr-FR"/>
              </w:rPr>
            </w:pPr>
            <w:r w:rsidRPr="00661952">
              <w:rPr>
                <w:rFonts w:ascii="Arial" w:hAnsi="Arial" w:cs="Times New Roman"/>
                <w:sz w:val="22"/>
              </w:rPr>
              <w:t>Action suspendue compte tenue du calendrier des proces qui ne dépend pas</w:t>
            </w:r>
            <w:r w:rsidR="003063F2">
              <w:rPr>
                <w:rFonts w:ascii="Arial" w:hAnsi="Arial" w:cs="Times New Roman"/>
                <w:sz w:val="22"/>
              </w:rPr>
              <w:t xml:space="preserve"> du projet mais du programme du </w:t>
            </w:r>
            <w:r w:rsidRPr="00661952">
              <w:rPr>
                <w:rFonts w:ascii="Arial" w:hAnsi="Arial" w:cs="Times New Roman"/>
                <w:sz w:val="22"/>
              </w:rPr>
              <w:t>Ministère de la Justice.</w:t>
            </w:r>
          </w:p>
        </w:tc>
      </w:tr>
      <w:tr w:rsidR="00DA5AA3" w:rsidRPr="00661952" w14:paraId="4C9EDEC9" w14:textId="77777777">
        <w:tc>
          <w:tcPr>
            <w:tcW w:w="2273" w:type="dxa"/>
          </w:tcPr>
          <w:p w14:paraId="5CDCA270" w14:textId="77777777" w:rsidR="00DA5AA3" w:rsidRPr="00661952" w:rsidRDefault="00DA5AA3" w:rsidP="00E678AE">
            <w:pPr>
              <w:spacing w:line="288" w:lineRule="auto"/>
              <w:rPr>
                <w:rFonts w:ascii="Arial" w:eastAsia="Calibri" w:hAnsi="Arial"/>
                <w:sz w:val="22"/>
                <w:szCs w:val="26"/>
                <w:lang w:val="fr-FR"/>
              </w:rPr>
            </w:pPr>
          </w:p>
        </w:tc>
        <w:tc>
          <w:tcPr>
            <w:tcW w:w="2274" w:type="dxa"/>
          </w:tcPr>
          <w:p w14:paraId="175084B2" w14:textId="77777777" w:rsidR="00DA5AA3" w:rsidRPr="00661952" w:rsidRDefault="00DA5AA3" w:rsidP="00E678AE">
            <w:pPr>
              <w:spacing w:line="288" w:lineRule="auto"/>
              <w:rPr>
                <w:rFonts w:ascii="Arial" w:eastAsia="Calibri" w:hAnsi="Arial"/>
                <w:sz w:val="22"/>
                <w:szCs w:val="26"/>
                <w:lang w:val="fr-FR"/>
              </w:rPr>
            </w:pPr>
          </w:p>
        </w:tc>
        <w:tc>
          <w:tcPr>
            <w:tcW w:w="2273" w:type="dxa"/>
          </w:tcPr>
          <w:p w14:paraId="06FF6A9F" w14:textId="77777777" w:rsidR="00DA5AA3" w:rsidRPr="00661952" w:rsidRDefault="00DA5AA3" w:rsidP="00E678AE">
            <w:pPr>
              <w:rPr>
                <w:rFonts w:ascii="Arial" w:eastAsia="Calibri" w:hAnsi="Arial"/>
                <w:sz w:val="22"/>
                <w:lang w:val="fr-FR"/>
              </w:rPr>
            </w:pPr>
            <w:r w:rsidRPr="00661952">
              <w:rPr>
                <w:rFonts w:ascii="Arial" w:eastAsia="Calibri" w:hAnsi="Arial"/>
                <w:b/>
                <w:sz w:val="22"/>
                <w:lang w:val="fr-FR"/>
              </w:rPr>
              <w:t>4</w:t>
            </w:r>
            <w:r w:rsidRPr="00661952">
              <w:rPr>
                <w:rFonts w:ascii="Arial" w:eastAsia="Calibri" w:hAnsi="Arial"/>
                <w:sz w:val="22"/>
                <w:lang w:val="fr-FR"/>
              </w:rPr>
              <w:t>- Former les acteurs de justice</w:t>
            </w:r>
          </w:p>
        </w:tc>
        <w:tc>
          <w:tcPr>
            <w:tcW w:w="2274" w:type="dxa"/>
          </w:tcPr>
          <w:p w14:paraId="0FAA13F5" w14:textId="46DA06FA" w:rsidR="00DA5AA3" w:rsidRPr="00661952" w:rsidRDefault="00DA5AA3" w:rsidP="00E678AE">
            <w:pPr>
              <w:rPr>
                <w:rFonts w:ascii="Arial" w:eastAsia="Calibri" w:hAnsi="Arial"/>
                <w:sz w:val="22"/>
                <w:lang w:val="fr-FR"/>
              </w:rPr>
            </w:pPr>
            <w:r w:rsidRPr="00661952">
              <w:rPr>
                <w:rFonts w:ascii="Arial" w:eastAsia="Calibri" w:hAnsi="Arial"/>
                <w:sz w:val="22"/>
                <w:lang w:val="fr-FR"/>
              </w:rPr>
              <w:t>Un atelier de sensibilisation d’une trentaine d’acteurs judiciaires (Magistrats du siège et du parquet) a été organisé à Man sur le projet et la prise en charge juridique et judiciaire des VVS afin qu’ils adoptent des mesures pour accélérer les procédures qui concernent les victimes de violences sexuelles de la crise</w:t>
            </w:r>
            <w:r w:rsidR="003063F2">
              <w:rPr>
                <w:rFonts w:ascii="Arial" w:eastAsia="Calibri" w:hAnsi="Arial"/>
                <w:sz w:val="22"/>
                <w:lang w:val="fr-FR"/>
              </w:rPr>
              <w:t>.</w:t>
            </w:r>
            <w:r w:rsidRPr="00661952">
              <w:rPr>
                <w:rFonts w:ascii="Arial" w:eastAsia="Calibri" w:hAnsi="Arial"/>
                <w:sz w:val="22"/>
                <w:lang w:val="fr-FR"/>
              </w:rPr>
              <w:t xml:space="preserve"> postélectorale</w:t>
            </w:r>
          </w:p>
        </w:tc>
        <w:tc>
          <w:tcPr>
            <w:tcW w:w="2273" w:type="dxa"/>
          </w:tcPr>
          <w:p w14:paraId="0ACC4858" w14:textId="77777777" w:rsidR="00DA5AA3" w:rsidRPr="00661952" w:rsidRDefault="00DA5AA3"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59FFFD22" w14:textId="77777777" w:rsidR="00DA5AA3" w:rsidRPr="00661952" w:rsidRDefault="00DA5AA3" w:rsidP="00E678AE">
            <w:pPr>
              <w:pStyle w:val="Titre5"/>
              <w:tabs>
                <w:tab w:val="right" w:pos="8789"/>
              </w:tabs>
              <w:suppressAutoHyphens/>
              <w:rPr>
                <w:rFonts w:ascii="Arial" w:eastAsia="Calibri" w:hAnsi="Arial"/>
                <w:sz w:val="22"/>
                <w:szCs w:val="24"/>
                <w:lang w:val="fr-FR"/>
              </w:rPr>
            </w:pPr>
          </w:p>
        </w:tc>
      </w:tr>
      <w:tr w:rsidR="00032D01" w:rsidRPr="00661952" w14:paraId="5E0CB0D8" w14:textId="77777777">
        <w:tc>
          <w:tcPr>
            <w:tcW w:w="2273" w:type="dxa"/>
            <w:vMerge w:val="restart"/>
          </w:tcPr>
          <w:p w14:paraId="05D5B245" w14:textId="77777777" w:rsidR="00032D01" w:rsidRPr="00661952" w:rsidRDefault="00032D01" w:rsidP="00E678AE">
            <w:pPr>
              <w:pStyle w:val="Default"/>
              <w:rPr>
                <w:rFonts w:ascii="Arial" w:hAnsi="Arial" w:cs="Times New Roman"/>
                <w:b/>
                <w:sz w:val="22"/>
              </w:rPr>
            </w:pPr>
            <w:r w:rsidRPr="00661952">
              <w:rPr>
                <w:rFonts w:ascii="Arial" w:hAnsi="Arial" w:cs="Times New Roman"/>
                <w:b/>
                <w:bCs/>
                <w:sz w:val="22"/>
              </w:rPr>
              <w:t xml:space="preserve">Objectif 5. Augmenter le nombre de filles et femmes VVS qui recherchent et bénéficient d’une </w:t>
            </w:r>
            <w:r w:rsidRPr="00661952">
              <w:rPr>
                <w:rFonts w:ascii="Arial" w:hAnsi="Arial" w:cs="Times New Roman"/>
                <w:b/>
                <w:bCs/>
                <w:sz w:val="22"/>
              </w:rPr>
              <w:lastRenderedPageBreak/>
              <w:t xml:space="preserve">assistance au travers des systèmes de prévention à base communautaire ("cases de la paix") </w:t>
            </w:r>
          </w:p>
          <w:p w14:paraId="7224AE18" w14:textId="77777777" w:rsidR="00032D01" w:rsidRPr="00661952" w:rsidRDefault="00032D01" w:rsidP="00E678AE">
            <w:pPr>
              <w:spacing w:line="288" w:lineRule="auto"/>
              <w:rPr>
                <w:rFonts w:ascii="Arial" w:eastAsia="Calibri" w:hAnsi="Arial"/>
                <w:sz w:val="22"/>
                <w:szCs w:val="26"/>
                <w:lang w:val="fr-FR"/>
              </w:rPr>
            </w:pPr>
          </w:p>
        </w:tc>
        <w:tc>
          <w:tcPr>
            <w:tcW w:w="2274" w:type="dxa"/>
            <w:vMerge w:val="restart"/>
          </w:tcPr>
          <w:p w14:paraId="0437D54B" w14:textId="77777777" w:rsidR="00032D01" w:rsidRPr="00661952" w:rsidRDefault="00032D01" w:rsidP="00E678AE">
            <w:pPr>
              <w:pStyle w:val="Default"/>
              <w:rPr>
                <w:rFonts w:ascii="Arial" w:hAnsi="Arial" w:cs="Times New Roman"/>
                <w:sz w:val="22"/>
              </w:rPr>
            </w:pPr>
            <w:r w:rsidRPr="00661952">
              <w:rPr>
                <w:rFonts w:ascii="Arial" w:hAnsi="Arial" w:cs="Times New Roman"/>
                <w:sz w:val="22"/>
              </w:rPr>
              <w:lastRenderedPageBreak/>
              <w:t xml:space="preserve">Le nombre de filles et femmes VVS qui recherchent et bénéficient d’une assistance au travers des </w:t>
            </w:r>
            <w:r w:rsidRPr="00661952">
              <w:rPr>
                <w:rFonts w:ascii="Arial" w:hAnsi="Arial" w:cs="Times New Roman"/>
                <w:sz w:val="22"/>
              </w:rPr>
              <w:lastRenderedPageBreak/>
              <w:t xml:space="preserve">systèmes de prévention à base communautaire ("cases de la paix") a augmenté </w:t>
            </w:r>
          </w:p>
          <w:p w14:paraId="6CFE5A69" w14:textId="77777777" w:rsidR="00032D01" w:rsidRPr="00661952" w:rsidRDefault="00032D01" w:rsidP="00E678AE">
            <w:pPr>
              <w:rPr>
                <w:rFonts w:ascii="Arial" w:eastAsia="Calibri" w:hAnsi="Arial"/>
                <w:sz w:val="22"/>
                <w:lang w:val="fr-FR"/>
              </w:rPr>
            </w:pPr>
          </w:p>
        </w:tc>
        <w:tc>
          <w:tcPr>
            <w:tcW w:w="2273" w:type="dxa"/>
          </w:tcPr>
          <w:p w14:paraId="74DF68E0" w14:textId="77777777" w:rsidR="00032D01" w:rsidRPr="00661952" w:rsidRDefault="00032D01" w:rsidP="00E678AE">
            <w:pPr>
              <w:pStyle w:val="Default"/>
              <w:rPr>
                <w:rFonts w:ascii="Arial" w:hAnsi="Arial" w:cs="Times New Roman"/>
                <w:sz w:val="22"/>
              </w:rPr>
            </w:pPr>
            <w:r w:rsidRPr="00661952">
              <w:rPr>
                <w:rFonts w:ascii="Arial" w:hAnsi="Arial" w:cs="Times New Roman"/>
                <w:b/>
                <w:sz w:val="22"/>
              </w:rPr>
              <w:lastRenderedPageBreak/>
              <w:t>1</w:t>
            </w:r>
            <w:r w:rsidRPr="00661952">
              <w:rPr>
                <w:rFonts w:ascii="Arial" w:hAnsi="Arial" w:cs="Times New Roman"/>
                <w:sz w:val="22"/>
              </w:rPr>
              <w:t xml:space="preserve">-Installer cinq cases de la paix </w:t>
            </w:r>
          </w:p>
          <w:p w14:paraId="39C74798" w14:textId="77777777" w:rsidR="00032D01" w:rsidRPr="00661952" w:rsidRDefault="00032D01" w:rsidP="00E678AE">
            <w:pPr>
              <w:rPr>
                <w:rFonts w:ascii="Arial" w:eastAsia="Calibri" w:hAnsi="Arial"/>
                <w:sz w:val="22"/>
                <w:lang w:val="fr-FR"/>
              </w:rPr>
            </w:pPr>
          </w:p>
        </w:tc>
        <w:tc>
          <w:tcPr>
            <w:tcW w:w="2274" w:type="dxa"/>
          </w:tcPr>
          <w:p w14:paraId="2D12738D" w14:textId="08BB819D" w:rsidR="00032D01" w:rsidRPr="00661952" w:rsidRDefault="00032D01" w:rsidP="00E678AE">
            <w:pPr>
              <w:rPr>
                <w:rFonts w:ascii="Arial" w:eastAsia="Calibri" w:hAnsi="Arial"/>
                <w:sz w:val="22"/>
                <w:lang w:val="fr-FR"/>
              </w:rPr>
            </w:pPr>
            <w:r w:rsidRPr="00661952">
              <w:rPr>
                <w:rFonts w:ascii="Arial" w:eastAsia="Calibri" w:hAnsi="Arial"/>
                <w:sz w:val="22"/>
                <w:lang w:val="fr-FR"/>
              </w:rPr>
              <w:t>Cinq cases de la paix fonctionnelles ont été installées Abobo, Danané, Duékoué, Man, et Yopougon</w:t>
            </w:r>
            <w:r w:rsidR="003063F2">
              <w:rPr>
                <w:rFonts w:ascii="Arial" w:eastAsia="Calibri" w:hAnsi="Arial"/>
                <w:sz w:val="22"/>
                <w:lang w:val="fr-FR"/>
              </w:rPr>
              <w:t>.</w:t>
            </w:r>
          </w:p>
          <w:p w14:paraId="37E7C030" w14:textId="77777777" w:rsidR="00032D01" w:rsidRPr="00661952" w:rsidRDefault="00032D01" w:rsidP="00E678AE">
            <w:pPr>
              <w:rPr>
                <w:rFonts w:ascii="Arial" w:eastAsia="Calibri" w:hAnsi="Arial"/>
                <w:sz w:val="22"/>
                <w:lang w:val="fr-FR"/>
              </w:rPr>
            </w:pPr>
          </w:p>
        </w:tc>
        <w:tc>
          <w:tcPr>
            <w:tcW w:w="2273" w:type="dxa"/>
          </w:tcPr>
          <w:p w14:paraId="50C4D4B7" w14:textId="77777777" w:rsidR="00032D01" w:rsidRPr="00661952" w:rsidRDefault="00032D01" w:rsidP="00E678AE">
            <w:pPr>
              <w:rPr>
                <w:rFonts w:ascii="Arial" w:eastAsia="Calibri" w:hAnsi="Arial"/>
                <w:sz w:val="22"/>
                <w:lang w:val="fr-FR"/>
              </w:rPr>
            </w:pPr>
            <w:r w:rsidRPr="00661952">
              <w:rPr>
                <w:rFonts w:ascii="Arial" w:eastAsia="Calibri" w:hAnsi="Arial"/>
                <w:b/>
                <w:sz w:val="22"/>
                <w:lang w:val="fr-FR"/>
              </w:rPr>
              <w:lastRenderedPageBreak/>
              <w:t>100</w:t>
            </w:r>
            <w:r w:rsidR="00232480" w:rsidRPr="00661952">
              <w:rPr>
                <w:rFonts w:ascii="Arial" w:eastAsia="Calibri" w:hAnsi="Arial"/>
                <w:b/>
                <w:sz w:val="22"/>
                <w:lang w:val="fr-FR"/>
              </w:rPr>
              <w:t xml:space="preserve"> pour cent</w:t>
            </w:r>
          </w:p>
        </w:tc>
        <w:tc>
          <w:tcPr>
            <w:tcW w:w="2274" w:type="dxa"/>
          </w:tcPr>
          <w:p w14:paraId="2A21642C" w14:textId="77777777" w:rsidR="00032D01" w:rsidRPr="00661952" w:rsidRDefault="00032D01" w:rsidP="00E678AE">
            <w:pPr>
              <w:rPr>
                <w:rFonts w:ascii="Arial" w:eastAsia="Calibri" w:hAnsi="Arial"/>
                <w:sz w:val="22"/>
                <w:lang w:val="fr-FR"/>
              </w:rPr>
            </w:pPr>
          </w:p>
        </w:tc>
      </w:tr>
      <w:tr w:rsidR="00032D01" w:rsidRPr="00661952" w14:paraId="5A5E3EB7" w14:textId="77777777">
        <w:tc>
          <w:tcPr>
            <w:tcW w:w="2273" w:type="dxa"/>
            <w:vMerge/>
          </w:tcPr>
          <w:p w14:paraId="27E9258A"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3651D528"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7C6B37F1" w14:textId="77777777" w:rsidR="00032D01" w:rsidRPr="00661952" w:rsidRDefault="00032D01" w:rsidP="00E678AE">
            <w:pPr>
              <w:pStyle w:val="Default"/>
              <w:rPr>
                <w:rFonts w:ascii="Arial" w:hAnsi="Arial" w:cs="Times New Roman"/>
                <w:sz w:val="22"/>
              </w:rPr>
            </w:pPr>
            <w:r w:rsidRPr="00661952">
              <w:rPr>
                <w:rFonts w:ascii="Arial" w:hAnsi="Arial" w:cs="Times New Roman"/>
                <w:b/>
                <w:sz w:val="22"/>
              </w:rPr>
              <w:t>2-</w:t>
            </w:r>
            <w:r w:rsidRPr="00661952">
              <w:rPr>
                <w:rFonts w:ascii="Arial" w:hAnsi="Arial" w:cs="Times New Roman"/>
                <w:sz w:val="22"/>
              </w:rPr>
              <w:t>Formation des animatrices des cases de la paix</w:t>
            </w:r>
          </w:p>
          <w:p w14:paraId="384E25A4" w14:textId="77777777" w:rsidR="00032D01" w:rsidRPr="00661952" w:rsidRDefault="00032D01" w:rsidP="00E678AE">
            <w:pPr>
              <w:rPr>
                <w:rFonts w:ascii="Arial" w:eastAsia="Calibri" w:hAnsi="Arial"/>
                <w:sz w:val="22"/>
                <w:lang w:val="fr-FR"/>
              </w:rPr>
            </w:pPr>
          </w:p>
          <w:p w14:paraId="2906DF9E" w14:textId="77777777" w:rsidR="00032D01" w:rsidRPr="00661952" w:rsidRDefault="00032D01" w:rsidP="00E678AE">
            <w:pPr>
              <w:rPr>
                <w:rFonts w:ascii="Arial" w:eastAsia="Calibri" w:hAnsi="Arial"/>
                <w:sz w:val="22"/>
                <w:lang w:val="fr-FR"/>
              </w:rPr>
            </w:pPr>
          </w:p>
          <w:p w14:paraId="07BD7E7A" w14:textId="77777777" w:rsidR="00032D01" w:rsidRPr="00661952" w:rsidRDefault="00032D01" w:rsidP="00E678AE">
            <w:pPr>
              <w:rPr>
                <w:rFonts w:ascii="Arial" w:eastAsia="Calibri" w:hAnsi="Arial"/>
                <w:sz w:val="22"/>
                <w:lang w:val="fr-FR"/>
              </w:rPr>
            </w:pPr>
          </w:p>
          <w:p w14:paraId="0BA9CC24" w14:textId="77777777" w:rsidR="00032D01" w:rsidRPr="00661952" w:rsidRDefault="00032D01" w:rsidP="00E678AE">
            <w:pPr>
              <w:rPr>
                <w:rFonts w:ascii="Arial" w:eastAsia="Calibri" w:hAnsi="Arial"/>
                <w:sz w:val="22"/>
                <w:lang w:val="fr-FR"/>
              </w:rPr>
            </w:pPr>
          </w:p>
          <w:p w14:paraId="0C092EF0" w14:textId="77777777" w:rsidR="00032D01" w:rsidRPr="00661952" w:rsidRDefault="00032D01" w:rsidP="00E678AE">
            <w:pPr>
              <w:rPr>
                <w:rFonts w:ascii="Arial" w:eastAsia="Calibri" w:hAnsi="Arial"/>
                <w:sz w:val="22"/>
                <w:lang w:val="fr-FR"/>
              </w:rPr>
            </w:pPr>
          </w:p>
          <w:p w14:paraId="575A66F5" w14:textId="77777777" w:rsidR="00032D01" w:rsidRPr="00661952" w:rsidRDefault="00032D01" w:rsidP="00E678AE">
            <w:pPr>
              <w:rPr>
                <w:rFonts w:ascii="Arial" w:eastAsia="Calibri" w:hAnsi="Arial"/>
                <w:sz w:val="22"/>
                <w:lang w:val="fr-FR"/>
              </w:rPr>
            </w:pPr>
          </w:p>
          <w:p w14:paraId="422CA091" w14:textId="77777777" w:rsidR="00032D01" w:rsidRPr="00661952" w:rsidRDefault="00032D01" w:rsidP="00E678AE">
            <w:pPr>
              <w:rPr>
                <w:rFonts w:ascii="Arial" w:eastAsia="Calibri" w:hAnsi="Arial"/>
                <w:sz w:val="22"/>
                <w:lang w:val="fr-FR"/>
              </w:rPr>
            </w:pPr>
          </w:p>
          <w:p w14:paraId="4518B32B" w14:textId="77777777" w:rsidR="00032D01" w:rsidRPr="00661952" w:rsidRDefault="00032D01" w:rsidP="00E678AE">
            <w:pPr>
              <w:rPr>
                <w:rFonts w:ascii="Arial" w:eastAsia="Calibri" w:hAnsi="Arial"/>
                <w:sz w:val="22"/>
                <w:lang w:val="fr-FR"/>
              </w:rPr>
            </w:pPr>
          </w:p>
          <w:p w14:paraId="5F9E3FF4" w14:textId="77777777" w:rsidR="00032D01" w:rsidRPr="00661952" w:rsidRDefault="00032D01" w:rsidP="00E678AE">
            <w:pPr>
              <w:rPr>
                <w:rFonts w:ascii="Arial" w:eastAsia="Calibri" w:hAnsi="Arial"/>
                <w:sz w:val="22"/>
                <w:lang w:val="fr-FR"/>
              </w:rPr>
            </w:pPr>
          </w:p>
          <w:p w14:paraId="55084A7B" w14:textId="77777777" w:rsidR="00032D01" w:rsidRPr="00661952" w:rsidRDefault="00032D01" w:rsidP="00E678AE">
            <w:pPr>
              <w:rPr>
                <w:rFonts w:ascii="Arial" w:eastAsia="Calibri" w:hAnsi="Arial"/>
                <w:sz w:val="22"/>
                <w:lang w:val="fr-FR"/>
              </w:rPr>
            </w:pPr>
          </w:p>
          <w:p w14:paraId="3A1E3E87" w14:textId="77777777" w:rsidR="00032D01" w:rsidRPr="00661952" w:rsidRDefault="00032D01" w:rsidP="00E678AE">
            <w:pPr>
              <w:rPr>
                <w:rFonts w:ascii="Arial" w:eastAsia="Calibri" w:hAnsi="Arial"/>
                <w:sz w:val="22"/>
                <w:lang w:val="fr-FR"/>
              </w:rPr>
            </w:pPr>
          </w:p>
          <w:p w14:paraId="3551A5D3" w14:textId="77777777" w:rsidR="00032D01" w:rsidRPr="00661952" w:rsidRDefault="00032D01" w:rsidP="00E678AE">
            <w:pPr>
              <w:rPr>
                <w:rFonts w:ascii="Arial" w:eastAsia="Calibri" w:hAnsi="Arial"/>
                <w:sz w:val="22"/>
                <w:lang w:val="fr-FR"/>
              </w:rPr>
            </w:pPr>
          </w:p>
          <w:p w14:paraId="18534EE5" w14:textId="77777777" w:rsidR="00032D01" w:rsidRPr="00661952" w:rsidRDefault="00032D01" w:rsidP="00E678AE">
            <w:pPr>
              <w:rPr>
                <w:rFonts w:ascii="Arial" w:eastAsia="Calibri" w:hAnsi="Arial"/>
                <w:sz w:val="22"/>
                <w:lang w:val="fr-FR"/>
              </w:rPr>
            </w:pPr>
          </w:p>
          <w:p w14:paraId="4F06665B" w14:textId="77777777" w:rsidR="00032D01" w:rsidRPr="00661952" w:rsidRDefault="00032D01" w:rsidP="00E678AE">
            <w:pPr>
              <w:pStyle w:val="Default"/>
              <w:rPr>
                <w:rFonts w:ascii="Arial" w:hAnsi="Arial" w:cs="Times New Roman"/>
                <w:sz w:val="22"/>
              </w:rPr>
            </w:pPr>
          </w:p>
        </w:tc>
        <w:tc>
          <w:tcPr>
            <w:tcW w:w="2274" w:type="dxa"/>
          </w:tcPr>
          <w:p w14:paraId="43918F9E" w14:textId="1C680F6C" w:rsidR="00032D01" w:rsidRPr="00661952" w:rsidRDefault="00032D01" w:rsidP="00E678AE">
            <w:pPr>
              <w:spacing w:before="80" w:after="80"/>
              <w:rPr>
                <w:rFonts w:ascii="Arial" w:eastAsia="Calibri" w:hAnsi="Arial"/>
                <w:sz w:val="22"/>
                <w:lang w:val="fr-FR"/>
              </w:rPr>
            </w:pPr>
            <w:r w:rsidRPr="00661952">
              <w:rPr>
                <w:rFonts w:ascii="Arial" w:eastAsia="Calibri" w:hAnsi="Arial"/>
                <w:sz w:val="22"/>
                <w:lang w:val="fr-FR"/>
              </w:rPr>
              <w:t>Quinze animatrices des cases de la paix ont été formées en droits de la femme, en gestion et prévention des conflits, en techniques de communication et en mobilisation communautaire et VBG</w:t>
            </w:r>
            <w:r w:rsidR="003063F2">
              <w:rPr>
                <w:rFonts w:ascii="Arial" w:eastAsia="Calibri" w:hAnsi="Arial"/>
                <w:sz w:val="22"/>
                <w:lang w:val="fr-FR"/>
              </w:rPr>
              <w:t>.</w:t>
            </w:r>
            <w:r w:rsidRPr="00661952">
              <w:rPr>
                <w:rFonts w:ascii="Arial" w:eastAsia="Calibri" w:hAnsi="Arial"/>
                <w:sz w:val="22"/>
                <w:lang w:val="fr-FR"/>
              </w:rPr>
              <w:t xml:space="preserve"> </w:t>
            </w:r>
          </w:p>
          <w:p w14:paraId="423F8314" w14:textId="77777777" w:rsidR="00032D01" w:rsidRPr="00661952" w:rsidRDefault="00032D01" w:rsidP="00E678AE">
            <w:pPr>
              <w:spacing w:before="80" w:after="80"/>
              <w:rPr>
                <w:rFonts w:ascii="Arial" w:eastAsia="Calibri" w:hAnsi="Arial"/>
                <w:sz w:val="22"/>
                <w:lang w:val="fr-FR"/>
              </w:rPr>
            </w:pPr>
          </w:p>
        </w:tc>
        <w:tc>
          <w:tcPr>
            <w:tcW w:w="2273" w:type="dxa"/>
          </w:tcPr>
          <w:p w14:paraId="19947893"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6FE25EDD" w14:textId="77777777" w:rsidR="00032D01" w:rsidRPr="00661952" w:rsidRDefault="00032D01" w:rsidP="00E678AE">
            <w:pPr>
              <w:rPr>
                <w:rFonts w:ascii="Arial" w:eastAsia="Calibri" w:hAnsi="Arial"/>
                <w:b/>
                <w:sz w:val="22"/>
                <w:lang w:val="fr-FR"/>
              </w:rPr>
            </w:pPr>
          </w:p>
        </w:tc>
      </w:tr>
      <w:tr w:rsidR="00032D01" w:rsidRPr="00661952" w14:paraId="55F777BF" w14:textId="77777777">
        <w:tc>
          <w:tcPr>
            <w:tcW w:w="2273" w:type="dxa"/>
            <w:vMerge/>
          </w:tcPr>
          <w:p w14:paraId="6C98EB30"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4183822E"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6D25EE5B" w14:textId="77777777" w:rsidR="00032D01" w:rsidRPr="00661952" w:rsidRDefault="00032D01" w:rsidP="00E678AE">
            <w:pPr>
              <w:pStyle w:val="Default"/>
              <w:rPr>
                <w:rFonts w:ascii="Arial" w:hAnsi="Arial" w:cs="Times New Roman"/>
                <w:sz w:val="22"/>
              </w:rPr>
            </w:pPr>
            <w:r w:rsidRPr="00661952">
              <w:rPr>
                <w:rFonts w:ascii="Arial" w:hAnsi="Arial" w:cs="Times New Roman"/>
                <w:b/>
                <w:sz w:val="22"/>
              </w:rPr>
              <w:t>3</w:t>
            </w:r>
            <w:r w:rsidRPr="00661952">
              <w:rPr>
                <w:rFonts w:ascii="Arial" w:hAnsi="Arial" w:cs="Times New Roman"/>
                <w:sz w:val="22"/>
              </w:rPr>
              <w:t xml:space="preserve">- Organiser une cérémonie de lancement des cases de la paix </w:t>
            </w:r>
          </w:p>
          <w:p w14:paraId="63361C7B" w14:textId="77777777" w:rsidR="00032D01" w:rsidRPr="00661952" w:rsidRDefault="00032D01" w:rsidP="00E678AE">
            <w:pPr>
              <w:pStyle w:val="Default"/>
              <w:rPr>
                <w:rFonts w:ascii="Arial" w:hAnsi="Arial" w:cs="Times New Roman"/>
                <w:b/>
                <w:sz w:val="22"/>
              </w:rPr>
            </w:pPr>
          </w:p>
        </w:tc>
        <w:tc>
          <w:tcPr>
            <w:tcW w:w="2274" w:type="dxa"/>
          </w:tcPr>
          <w:p w14:paraId="2DEF8B9A" w14:textId="77777777" w:rsidR="00032D01" w:rsidRPr="00661952" w:rsidRDefault="00032D01" w:rsidP="00E678AE">
            <w:pPr>
              <w:spacing w:before="80" w:after="80"/>
              <w:rPr>
                <w:rFonts w:ascii="Arial" w:eastAsia="Calibri" w:hAnsi="Arial"/>
                <w:b/>
                <w:sz w:val="22"/>
                <w:lang w:val="fr-FR"/>
              </w:rPr>
            </w:pPr>
            <w:r w:rsidRPr="00661952">
              <w:rPr>
                <w:rFonts w:ascii="Arial" w:eastAsia="Calibri" w:hAnsi="Arial"/>
                <w:sz w:val="22"/>
                <w:lang w:val="fr-FR"/>
              </w:rPr>
              <w:t>Des cérémonies de lancement officiel des activités des cases de la paix ont été organisées dans les localités de Danané, Duékoué, Abobo et Yopougon. Les activités à Man ont démarré avec le lancement officiel du projet.</w:t>
            </w:r>
          </w:p>
          <w:p w14:paraId="59CB6285" w14:textId="77777777" w:rsidR="00032D01" w:rsidRPr="00661952" w:rsidRDefault="00032D01" w:rsidP="00E678AE">
            <w:pPr>
              <w:spacing w:before="80" w:after="80"/>
              <w:rPr>
                <w:rFonts w:ascii="Arial" w:eastAsia="Calibri" w:hAnsi="Arial"/>
                <w:b/>
                <w:sz w:val="22"/>
                <w:lang w:val="fr-FR"/>
              </w:rPr>
            </w:pPr>
          </w:p>
        </w:tc>
        <w:tc>
          <w:tcPr>
            <w:tcW w:w="2273" w:type="dxa"/>
          </w:tcPr>
          <w:p w14:paraId="6A8F5E68"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1925B0AC" w14:textId="77777777" w:rsidR="00032D01" w:rsidRPr="00661952" w:rsidRDefault="00032D01" w:rsidP="00E678AE">
            <w:pPr>
              <w:rPr>
                <w:rFonts w:ascii="Arial" w:eastAsia="Calibri" w:hAnsi="Arial"/>
                <w:sz w:val="22"/>
                <w:lang w:val="fr-FR"/>
              </w:rPr>
            </w:pPr>
          </w:p>
        </w:tc>
      </w:tr>
      <w:tr w:rsidR="00032D01" w:rsidRPr="00661952" w14:paraId="42C77848" w14:textId="77777777">
        <w:tc>
          <w:tcPr>
            <w:tcW w:w="2273" w:type="dxa"/>
            <w:vMerge/>
          </w:tcPr>
          <w:p w14:paraId="11B9BC3F" w14:textId="77777777" w:rsidR="00032D01" w:rsidRPr="00661952" w:rsidRDefault="00032D01" w:rsidP="00E678AE">
            <w:pPr>
              <w:spacing w:line="288" w:lineRule="auto"/>
              <w:rPr>
                <w:rFonts w:ascii="Arial" w:eastAsia="Calibri" w:hAnsi="Arial"/>
                <w:sz w:val="22"/>
                <w:szCs w:val="26"/>
                <w:lang w:val="fr-FR"/>
              </w:rPr>
            </w:pPr>
          </w:p>
        </w:tc>
        <w:tc>
          <w:tcPr>
            <w:tcW w:w="2274" w:type="dxa"/>
            <w:vMerge/>
          </w:tcPr>
          <w:p w14:paraId="1D7778E8"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0B6622B8" w14:textId="77777777" w:rsidR="00032D01" w:rsidRPr="00661952" w:rsidRDefault="00032D01" w:rsidP="00E678AE">
            <w:pPr>
              <w:pStyle w:val="Default"/>
              <w:rPr>
                <w:rFonts w:ascii="Arial" w:hAnsi="Arial" w:cs="Times New Roman"/>
                <w:b/>
                <w:sz w:val="22"/>
              </w:rPr>
            </w:pPr>
            <w:r w:rsidRPr="00661952">
              <w:rPr>
                <w:rFonts w:ascii="Arial" w:hAnsi="Arial" w:cs="Times New Roman"/>
                <w:b/>
                <w:sz w:val="22"/>
              </w:rPr>
              <w:t>4</w:t>
            </w:r>
            <w:r w:rsidRPr="00661952">
              <w:rPr>
                <w:rFonts w:ascii="Arial" w:hAnsi="Arial" w:cs="Times New Roman"/>
                <w:sz w:val="22"/>
              </w:rPr>
              <w:t>-Mobilisation communautaire</w:t>
            </w:r>
          </w:p>
          <w:p w14:paraId="684E966D" w14:textId="77777777" w:rsidR="00032D01" w:rsidRPr="00661952" w:rsidRDefault="00032D01" w:rsidP="00E678AE">
            <w:pPr>
              <w:rPr>
                <w:rFonts w:ascii="Arial" w:eastAsia="Calibri" w:hAnsi="Arial"/>
                <w:sz w:val="22"/>
                <w:lang w:val="fr-FR"/>
              </w:rPr>
            </w:pPr>
          </w:p>
        </w:tc>
        <w:tc>
          <w:tcPr>
            <w:tcW w:w="2274" w:type="dxa"/>
          </w:tcPr>
          <w:p w14:paraId="29EDCC89" w14:textId="77777777" w:rsidR="00032D01" w:rsidRPr="00661952" w:rsidRDefault="00107ECF" w:rsidP="00E678AE">
            <w:pPr>
              <w:spacing w:before="80" w:after="80"/>
              <w:rPr>
                <w:rFonts w:ascii="Arial" w:eastAsia="Calibri" w:hAnsi="Arial"/>
                <w:sz w:val="22"/>
                <w:lang w:val="fr-FR"/>
              </w:rPr>
            </w:pPr>
            <w:r w:rsidRPr="00661952">
              <w:rPr>
                <w:rFonts w:ascii="Arial" w:eastAsia="Calibri" w:hAnsi="Arial"/>
                <w:b/>
                <w:sz w:val="22"/>
                <w:lang w:val="fr-FR"/>
              </w:rPr>
              <w:t>-</w:t>
            </w:r>
            <w:r w:rsidR="00032D01" w:rsidRPr="00661952">
              <w:rPr>
                <w:rFonts w:ascii="Arial" w:eastAsia="Calibri" w:hAnsi="Arial"/>
                <w:sz w:val="22"/>
                <w:lang w:val="fr-FR"/>
              </w:rPr>
              <w:t xml:space="preserve">258 séances de sensibilisations dont 26 séances de sensibilisation de masse et 197 activités de sensibilisations de proximité ont été organisées dans les cinq localités du projet. </w:t>
            </w:r>
          </w:p>
          <w:p w14:paraId="22CC5DB1" w14:textId="77777777" w:rsidR="00032D01" w:rsidRPr="00661952" w:rsidRDefault="00032D01" w:rsidP="00E678AE">
            <w:pPr>
              <w:pStyle w:val="Default"/>
              <w:rPr>
                <w:rFonts w:ascii="Arial" w:hAnsi="Arial" w:cs="Times New Roman"/>
                <w:sz w:val="22"/>
              </w:rPr>
            </w:pPr>
            <w:r w:rsidRPr="00661952">
              <w:rPr>
                <w:rFonts w:ascii="Arial" w:hAnsi="Arial" w:cs="Times New Roman"/>
                <w:sz w:val="22"/>
              </w:rPr>
              <w:t xml:space="preserve">- </w:t>
            </w:r>
            <w:r w:rsidRPr="00661952">
              <w:rPr>
                <w:rFonts w:ascii="Arial" w:hAnsi="Arial" w:cs="Times New Roman"/>
                <w:b/>
                <w:sz w:val="22"/>
              </w:rPr>
              <w:t>18092</w:t>
            </w:r>
            <w:r w:rsidRPr="00661952">
              <w:rPr>
                <w:rFonts w:ascii="Arial" w:hAnsi="Arial" w:cs="Times New Roman"/>
                <w:sz w:val="22"/>
              </w:rPr>
              <w:t xml:space="preserve"> personnes ont été touchées par les séances de sensibilisation dont 13484 femmes, </w:t>
            </w:r>
            <w:r w:rsidRPr="00661952">
              <w:rPr>
                <w:rFonts w:ascii="Arial" w:hAnsi="Arial" w:cs="Times New Roman"/>
                <w:sz w:val="22"/>
              </w:rPr>
              <w:lastRenderedPageBreak/>
              <w:t xml:space="preserve">4608 hommes </w:t>
            </w:r>
          </w:p>
          <w:p w14:paraId="15331271" w14:textId="77777777" w:rsidR="00032D01" w:rsidRPr="00661952" w:rsidRDefault="00032D01" w:rsidP="00E678AE">
            <w:pPr>
              <w:pStyle w:val="Default"/>
              <w:rPr>
                <w:rFonts w:ascii="Arial" w:hAnsi="Arial" w:cs="Times New Roman"/>
                <w:sz w:val="22"/>
              </w:rPr>
            </w:pPr>
          </w:p>
          <w:p w14:paraId="635722EF" w14:textId="77777777" w:rsidR="00032D01" w:rsidRPr="00661952" w:rsidRDefault="00032D01" w:rsidP="00E678AE">
            <w:pPr>
              <w:rPr>
                <w:rFonts w:ascii="Arial" w:eastAsia="Calibri" w:hAnsi="Arial"/>
                <w:sz w:val="22"/>
                <w:lang w:val="fr-FR"/>
              </w:rPr>
            </w:pPr>
          </w:p>
        </w:tc>
        <w:tc>
          <w:tcPr>
            <w:tcW w:w="2273" w:type="dxa"/>
          </w:tcPr>
          <w:p w14:paraId="20E41945"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lastRenderedPageBreak/>
              <w:t>100</w:t>
            </w:r>
            <w:r w:rsidR="00232480" w:rsidRPr="00661952">
              <w:rPr>
                <w:rFonts w:ascii="Arial" w:eastAsia="Calibri" w:hAnsi="Arial"/>
                <w:sz w:val="22"/>
                <w:lang w:val="fr-FR"/>
              </w:rPr>
              <w:t xml:space="preserve"> pour cent</w:t>
            </w:r>
          </w:p>
        </w:tc>
        <w:tc>
          <w:tcPr>
            <w:tcW w:w="2274" w:type="dxa"/>
          </w:tcPr>
          <w:p w14:paraId="69AA3BDD" w14:textId="77777777" w:rsidR="00032D01" w:rsidRPr="00661952" w:rsidRDefault="00032D01" w:rsidP="00E678AE">
            <w:pPr>
              <w:rPr>
                <w:rFonts w:ascii="Arial" w:eastAsia="Calibri" w:hAnsi="Arial"/>
                <w:b/>
                <w:sz w:val="22"/>
                <w:lang w:val="fr-FR"/>
              </w:rPr>
            </w:pPr>
          </w:p>
        </w:tc>
      </w:tr>
      <w:tr w:rsidR="00032D01" w:rsidRPr="00A935F5" w14:paraId="495DEF37" w14:textId="77777777">
        <w:tc>
          <w:tcPr>
            <w:tcW w:w="2273" w:type="dxa"/>
            <w:vMerge/>
          </w:tcPr>
          <w:p w14:paraId="795E4AAE" w14:textId="77777777" w:rsidR="00032D01" w:rsidRPr="00661952" w:rsidRDefault="00032D01" w:rsidP="00E678AE">
            <w:pPr>
              <w:spacing w:line="288" w:lineRule="auto"/>
              <w:rPr>
                <w:rFonts w:ascii="Arial" w:eastAsia="Calibri" w:hAnsi="Arial"/>
                <w:sz w:val="22"/>
                <w:szCs w:val="26"/>
                <w:lang w:val="fr-FR"/>
              </w:rPr>
            </w:pPr>
          </w:p>
        </w:tc>
        <w:tc>
          <w:tcPr>
            <w:tcW w:w="2274" w:type="dxa"/>
          </w:tcPr>
          <w:p w14:paraId="3163DDF6"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5F46FDCF" w14:textId="77777777" w:rsidR="00032D01" w:rsidRPr="00661952" w:rsidRDefault="00032D01" w:rsidP="00E678AE">
            <w:pPr>
              <w:rPr>
                <w:rFonts w:ascii="Arial" w:eastAsia="Calibri" w:hAnsi="Arial"/>
                <w:b/>
                <w:sz w:val="22"/>
                <w:lang w:val="fr-FR"/>
              </w:rPr>
            </w:pPr>
          </w:p>
          <w:p w14:paraId="4183C710" w14:textId="77777777" w:rsidR="00032D01" w:rsidRPr="00661952" w:rsidRDefault="00032D01" w:rsidP="00E678AE">
            <w:pPr>
              <w:rPr>
                <w:rFonts w:ascii="Arial" w:eastAsia="Calibri" w:hAnsi="Arial"/>
                <w:sz w:val="22"/>
                <w:lang w:val="fr-FR"/>
              </w:rPr>
            </w:pPr>
            <w:r w:rsidRPr="00661952">
              <w:rPr>
                <w:rFonts w:ascii="Arial" w:eastAsia="Calibri" w:hAnsi="Arial"/>
                <w:b/>
                <w:sz w:val="22"/>
                <w:lang w:val="fr-FR"/>
              </w:rPr>
              <w:t>5</w:t>
            </w:r>
            <w:r w:rsidRPr="00661952">
              <w:rPr>
                <w:rFonts w:ascii="Arial" w:eastAsia="Calibri" w:hAnsi="Arial"/>
                <w:sz w:val="22"/>
                <w:lang w:val="fr-FR"/>
              </w:rPr>
              <w:t>- Animer les cases de la paix</w:t>
            </w:r>
          </w:p>
        </w:tc>
        <w:tc>
          <w:tcPr>
            <w:tcW w:w="2274" w:type="dxa"/>
          </w:tcPr>
          <w:p w14:paraId="77789AFC" w14:textId="77777777" w:rsidR="00032D01" w:rsidRPr="00661952" w:rsidRDefault="00032D01" w:rsidP="00E678AE">
            <w:pPr>
              <w:pStyle w:val="Default"/>
              <w:rPr>
                <w:rFonts w:ascii="Arial" w:hAnsi="Arial" w:cs="Times New Roman"/>
                <w:b/>
                <w:sz w:val="22"/>
              </w:rPr>
            </w:pPr>
          </w:p>
          <w:p w14:paraId="68DE9E25" w14:textId="5F245C3A" w:rsidR="00032D01" w:rsidRPr="00661952" w:rsidRDefault="00032D01" w:rsidP="00E678AE">
            <w:pPr>
              <w:pStyle w:val="Default"/>
              <w:rPr>
                <w:rFonts w:ascii="Arial" w:hAnsi="Arial" w:cs="Times New Roman"/>
                <w:sz w:val="22"/>
              </w:rPr>
            </w:pPr>
            <w:r w:rsidRPr="00661952">
              <w:rPr>
                <w:rFonts w:ascii="Arial" w:hAnsi="Arial" w:cs="Times New Roman"/>
                <w:sz w:val="22"/>
              </w:rPr>
              <w:t xml:space="preserve"> 2829 personnes dont 2002 femmes soit </w:t>
            </w:r>
            <w:r w:rsidRPr="00661952">
              <w:rPr>
                <w:rFonts w:ascii="Arial" w:hAnsi="Arial" w:cs="Times New Roman"/>
                <w:b/>
                <w:sz w:val="22"/>
                <w:lang w:eastAsia="fr-FR"/>
              </w:rPr>
              <w:t xml:space="preserve">70,76 </w:t>
            </w:r>
            <w:r w:rsidRPr="00661952">
              <w:rPr>
                <w:rFonts w:ascii="Arial" w:hAnsi="Arial" w:cs="Times New Roman"/>
                <w:sz w:val="22"/>
              </w:rPr>
              <w:t xml:space="preserve">et 827 hommes soit </w:t>
            </w:r>
            <w:r w:rsidRPr="00661952">
              <w:rPr>
                <w:rFonts w:ascii="Arial" w:hAnsi="Arial" w:cs="Times New Roman"/>
                <w:b/>
                <w:sz w:val="22"/>
                <w:lang w:eastAsia="fr-FR"/>
              </w:rPr>
              <w:t xml:space="preserve">29,24 </w:t>
            </w:r>
            <w:r w:rsidRPr="00661952">
              <w:rPr>
                <w:rFonts w:ascii="Arial" w:hAnsi="Arial" w:cs="Times New Roman"/>
                <w:sz w:val="22"/>
              </w:rPr>
              <w:t>ont fréquentés les cinq cases de la paix</w:t>
            </w:r>
            <w:r w:rsidR="003063F2">
              <w:rPr>
                <w:rFonts w:ascii="Arial" w:hAnsi="Arial" w:cs="Times New Roman"/>
                <w:sz w:val="22"/>
              </w:rPr>
              <w:t>.</w:t>
            </w:r>
            <w:r w:rsidRPr="00661952">
              <w:rPr>
                <w:rFonts w:ascii="Arial" w:hAnsi="Arial" w:cs="Times New Roman"/>
                <w:sz w:val="22"/>
              </w:rPr>
              <w:t xml:space="preserve"> </w:t>
            </w:r>
          </w:p>
          <w:p w14:paraId="3F65E129" w14:textId="77777777" w:rsidR="00032D01" w:rsidRPr="00661952" w:rsidRDefault="00032D01" w:rsidP="00E678AE">
            <w:pPr>
              <w:rPr>
                <w:rFonts w:ascii="Arial" w:eastAsia="Calibri" w:hAnsi="Arial"/>
                <w:sz w:val="22"/>
                <w:lang w:val="fr-FR"/>
              </w:rPr>
            </w:pPr>
          </w:p>
        </w:tc>
        <w:tc>
          <w:tcPr>
            <w:tcW w:w="2273" w:type="dxa"/>
          </w:tcPr>
          <w:p w14:paraId="427BB511"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100</w:t>
            </w:r>
            <w:r w:rsidR="00232480" w:rsidRPr="00661952">
              <w:rPr>
                <w:rFonts w:ascii="Arial" w:eastAsia="Calibri" w:hAnsi="Arial"/>
                <w:sz w:val="22"/>
                <w:lang w:val="fr-FR"/>
              </w:rPr>
              <w:t xml:space="preserve"> pour cent</w:t>
            </w:r>
          </w:p>
        </w:tc>
        <w:tc>
          <w:tcPr>
            <w:tcW w:w="2274" w:type="dxa"/>
          </w:tcPr>
          <w:p w14:paraId="1EDE187B" w14:textId="10F30D8A" w:rsidR="00032D01" w:rsidRPr="00661952" w:rsidRDefault="00032D01" w:rsidP="00E678AE">
            <w:pPr>
              <w:rPr>
                <w:rFonts w:ascii="Arial" w:eastAsia="Calibri" w:hAnsi="Arial"/>
                <w:b/>
                <w:sz w:val="22"/>
                <w:lang w:val="fr-FR"/>
              </w:rPr>
            </w:pPr>
            <w:r w:rsidRPr="00661952">
              <w:rPr>
                <w:rFonts w:ascii="Arial" w:eastAsia="Calibri" w:hAnsi="Arial"/>
                <w:sz w:val="22"/>
                <w:lang w:val="fr-FR"/>
              </w:rPr>
              <w:t>Le nombre approximatif</w:t>
            </w:r>
            <w:r w:rsidR="00076AA6" w:rsidRPr="00661952">
              <w:rPr>
                <w:rFonts w:ascii="Arial" w:eastAsia="Calibri" w:hAnsi="Arial"/>
                <w:sz w:val="22"/>
                <w:lang w:val="fr-FR"/>
              </w:rPr>
              <w:t xml:space="preserve"> </w:t>
            </w:r>
            <w:r w:rsidRPr="00661952">
              <w:rPr>
                <w:rFonts w:ascii="Arial" w:eastAsia="Calibri" w:hAnsi="Arial"/>
                <w:sz w:val="22"/>
                <w:lang w:val="fr-FR"/>
              </w:rPr>
              <w:t>de personnes devant fréquenter les cases de la paix au cours du projet n’a pas été précisé</w:t>
            </w:r>
            <w:r w:rsidR="003063F2">
              <w:rPr>
                <w:rFonts w:ascii="Arial" w:eastAsia="Calibri" w:hAnsi="Arial"/>
                <w:sz w:val="22"/>
                <w:lang w:val="fr-FR"/>
              </w:rPr>
              <w:t>.</w:t>
            </w:r>
          </w:p>
        </w:tc>
      </w:tr>
      <w:tr w:rsidR="00032D01" w:rsidRPr="00A935F5" w14:paraId="5EAA8929" w14:textId="77777777">
        <w:trPr>
          <w:trHeight w:val="3242"/>
        </w:trPr>
        <w:tc>
          <w:tcPr>
            <w:tcW w:w="2273" w:type="dxa"/>
            <w:vMerge/>
          </w:tcPr>
          <w:p w14:paraId="33AEE43A" w14:textId="77777777" w:rsidR="00032D01" w:rsidRPr="00661952" w:rsidRDefault="00032D01" w:rsidP="00E678AE">
            <w:pPr>
              <w:spacing w:line="288" w:lineRule="auto"/>
              <w:rPr>
                <w:rFonts w:ascii="Arial" w:eastAsia="Calibri" w:hAnsi="Arial"/>
                <w:sz w:val="22"/>
                <w:szCs w:val="26"/>
                <w:lang w:val="fr-FR"/>
              </w:rPr>
            </w:pPr>
          </w:p>
        </w:tc>
        <w:tc>
          <w:tcPr>
            <w:tcW w:w="2274" w:type="dxa"/>
          </w:tcPr>
          <w:p w14:paraId="57765757" w14:textId="77777777" w:rsidR="00032D01" w:rsidRPr="00661952" w:rsidRDefault="00032D01" w:rsidP="00E678AE">
            <w:pPr>
              <w:spacing w:line="288" w:lineRule="auto"/>
              <w:rPr>
                <w:rFonts w:ascii="Arial" w:eastAsia="Calibri" w:hAnsi="Arial"/>
                <w:sz w:val="22"/>
                <w:szCs w:val="26"/>
                <w:lang w:val="fr-FR"/>
              </w:rPr>
            </w:pPr>
          </w:p>
        </w:tc>
        <w:tc>
          <w:tcPr>
            <w:tcW w:w="2273" w:type="dxa"/>
          </w:tcPr>
          <w:p w14:paraId="72018F60" w14:textId="77777777" w:rsidR="00032D01" w:rsidRPr="00661952" w:rsidRDefault="00032D01" w:rsidP="00E678AE">
            <w:pPr>
              <w:pStyle w:val="Default"/>
              <w:rPr>
                <w:rFonts w:ascii="Arial" w:hAnsi="Arial" w:cs="Times New Roman"/>
                <w:sz w:val="22"/>
              </w:rPr>
            </w:pPr>
            <w:r w:rsidRPr="00661952">
              <w:rPr>
                <w:rFonts w:ascii="Arial" w:hAnsi="Arial" w:cs="Times New Roman"/>
                <w:b/>
                <w:sz w:val="22"/>
              </w:rPr>
              <w:t>6</w:t>
            </w:r>
            <w:r w:rsidRPr="00661952">
              <w:rPr>
                <w:rFonts w:ascii="Arial" w:hAnsi="Arial" w:cs="Times New Roman"/>
                <w:sz w:val="22"/>
              </w:rPr>
              <w:t>- Mettre en place des AGR Former les bénéficiaires des AGR en gestion organisationnelle, en comptabilité simplifiée et en gestion coopérative</w:t>
            </w:r>
          </w:p>
        </w:tc>
        <w:tc>
          <w:tcPr>
            <w:tcW w:w="2274" w:type="dxa"/>
          </w:tcPr>
          <w:p w14:paraId="40E64FDC" w14:textId="77777777" w:rsidR="00032D01" w:rsidRPr="00661952" w:rsidRDefault="00032D01" w:rsidP="00E678AE">
            <w:pPr>
              <w:rPr>
                <w:rFonts w:ascii="Arial" w:eastAsia="Calibri" w:hAnsi="Arial"/>
                <w:sz w:val="22"/>
                <w:lang w:val="fr-FR"/>
              </w:rPr>
            </w:pPr>
            <w:r w:rsidRPr="00661952">
              <w:rPr>
                <w:rFonts w:ascii="Arial" w:eastAsia="Calibri" w:hAnsi="Arial"/>
                <w:color w:val="000000"/>
                <w:sz w:val="22"/>
                <w:lang w:val="fr-FR" w:eastAsia="en-US"/>
              </w:rPr>
              <w:t>Les projets d’AGR ont été réalisés pour assurer la pérennité de chaque case de la paix : projets de fermes avicoles (élevage de poulets de chair) à Man et à Duékoué, projet de location de matériels de sensibilisation (sonorisation et chaises) à Danané, projet de commercialisation de produits cosmétiques à Yopougon et projet de commercialisation de produits oléagineux (huiles) à Abobo.</w:t>
            </w:r>
          </w:p>
        </w:tc>
        <w:tc>
          <w:tcPr>
            <w:tcW w:w="2273" w:type="dxa"/>
          </w:tcPr>
          <w:p w14:paraId="5E9279AC"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70</w:t>
            </w:r>
            <w:r w:rsidR="00232480" w:rsidRPr="00661952">
              <w:rPr>
                <w:rFonts w:ascii="Arial" w:eastAsia="Calibri" w:hAnsi="Arial"/>
                <w:sz w:val="22"/>
                <w:lang w:val="fr-FR"/>
              </w:rPr>
              <w:t xml:space="preserve"> pour cent</w:t>
            </w:r>
          </w:p>
        </w:tc>
        <w:tc>
          <w:tcPr>
            <w:tcW w:w="2274" w:type="dxa"/>
          </w:tcPr>
          <w:p w14:paraId="345291A7" w14:textId="77777777" w:rsidR="00032D01" w:rsidRPr="00661952" w:rsidRDefault="00032D01" w:rsidP="00E678AE">
            <w:pPr>
              <w:rPr>
                <w:rFonts w:ascii="Arial" w:eastAsia="Calibri" w:hAnsi="Arial"/>
                <w:sz w:val="22"/>
                <w:lang w:val="fr-FR"/>
              </w:rPr>
            </w:pPr>
            <w:r w:rsidRPr="00661952">
              <w:rPr>
                <w:rFonts w:ascii="Arial" w:eastAsia="Calibri" w:hAnsi="Arial"/>
                <w:sz w:val="22"/>
                <w:lang w:val="fr-FR"/>
              </w:rPr>
              <w:t>L’initiative à Yopougon</w:t>
            </w:r>
            <w:r w:rsidR="00076AA6" w:rsidRPr="00661952">
              <w:rPr>
                <w:rFonts w:ascii="Arial" w:eastAsia="Calibri" w:hAnsi="Arial"/>
                <w:sz w:val="22"/>
                <w:lang w:val="fr-FR"/>
              </w:rPr>
              <w:t xml:space="preserve"> </w:t>
            </w:r>
            <w:r w:rsidRPr="00661952">
              <w:rPr>
                <w:rFonts w:ascii="Arial" w:eastAsia="Calibri" w:hAnsi="Arial"/>
                <w:sz w:val="22"/>
                <w:lang w:val="fr-FR"/>
              </w:rPr>
              <w:t>nécessite un accompagnement, qui est programmé dans le cadre de nouveaux projets d’ONU Femmes.</w:t>
            </w:r>
          </w:p>
        </w:tc>
      </w:tr>
    </w:tbl>
    <w:p w14:paraId="4F5CCD66" w14:textId="77777777" w:rsidR="002B5D73" w:rsidRPr="00661952" w:rsidRDefault="002B5D73" w:rsidP="00E678AE">
      <w:pPr>
        <w:pStyle w:val="Titre7"/>
        <w:rPr>
          <w:rFonts w:ascii="Arial" w:hAnsi="Arial"/>
          <w:b w:val="0"/>
          <w:szCs w:val="26"/>
          <w:lang w:val="fr-FR"/>
        </w:rPr>
      </w:pPr>
    </w:p>
    <w:p w14:paraId="3640A449" w14:textId="77777777" w:rsidR="00334385" w:rsidRPr="00661952" w:rsidRDefault="00334385" w:rsidP="00E678AE">
      <w:pPr>
        <w:pStyle w:val="Titre7"/>
        <w:rPr>
          <w:rFonts w:ascii="Arial" w:hAnsi="Arial"/>
          <w:b w:val="0"/>
          <w:szCs w:val="26"/>
          <w:lang w:val="fr-FR"/>
        </w:rPr>
        <w:sectPr w:rsidR="00334385" w:rsidRPr="00661952" w:rsidSect="00C75C4F">
          <w:footerReference w:type="default" r:id="rId12"/>
          <w:pgSz w:w="11909" w:h="16834" w:code="9"/>
          <w:pgMar w:top="1440" w:right="1440" w:bottom="1440" w:left="1440" w:header="562" w:footer="562" w:gutter="0"/>
          <w:cols w:space="720"/>
          <w:titlePg/>
          <w:docGrid w:linePitch="326"/>
        </w:sectPr>
      </w:pPr>
    </w:p>
    <w:p w14:paraId="68EB6360" w14:textId="7261CD2F" w:rsidR="001F6229" w:rsidRPr="00661952" w:rsidRDefault="001F6229" w:rsidP="002D5D5E">
      <w:pPr>
        <w:pStyle w:val="Titre1"/>
        <w:numPr>
          <w:ilvl w:val="0"/>
          <w:numId w:val="43"/>
        </w:numPr>
        <w:rPr>
          <w:rFonts w:ascii="Arial" w:hAnsi="Arial"/>
          <w:b/>
          <w:sz w:val="22"/>
          <w:lang w:val="fr-FR"/>
        </w:rPr>
      </w:pPr>
      <w:bookmarkStart w:id="7" w:name="_Toc282439845"/>
      <w:r w:rsidRPr="00661952">
        <w:rPr>
          <w:rFonts w:ascii="Arial" w:hAnsi="Arial"/>
          <w:b/>
          <w:sz w:val="22"/>
          <w:lang w:val="fr-FR"/>
        </w:rPr>
        <w:lastRenderedPageBreak/>
        <w:t xml:space="preserve">Difficultés Rencontrées et Actions </w:t>
      </w:r>
      <w:r w:rsidR="00AA29A3">
        <w:rPr>
          <w:rFonts w:ascii="Arial" w:hAnsi="Arial"/>
          <w:b/>
          <w:sz w:val="22"/>
          <w:lang w:val="fr-FR"/>
        </w:rPr>
        <w:t>entreprises pour</w:t>
      </w:r>
      <w:r w:rsidR="00AA29A3" w:rsidRPr="00661952">
        <w:rPr>
          <w:rFonts w:ascii="Arial" w:hAnsi="Arial"/>
          <w:b/>
          <w:sz w:val="22"/>
          <w:lang w:val="fr-FR"/>
        </w:rPr>
        <w:t> </w:t>
      </w:r>
      <w:r w:rsidRPr="00661952">
        <w:rPr>
          <w:rFonts w:ascii="Arial" w:hAnsi="Arial"/>
          <w:b/>
          <w:sz w:val="22"/>
          <w:lang w:val="fr-FR"/>
        </w:rPr>
        <w:t>les Surmonter</w:t>
      </w:r>
      <w:bookmarkEnd w:id="7"/>
    </w:p>
    <w:p w14:paraId="2950586E" w14:textId="77777777" w:rsidR="001F6229" w:rsidRPr="00661952" w:rsidRDefault="001F6229" w:rsidP="001F6229">
      <w:pPr>
        <w:autoSpaceDE w:val="0"/>
        <w:autoSpaceDN w:val="0"/>
        <w:adjustRightInd w:val="0"/>
        <w:spacing w:line="276" w:lineRule="auto"/>
        <w:ind w:left="360"/>
        <w:rPr>
          <w:rFonts w:ascii="Arial" w:hAnsi="Arial"/>
          <w:b/>
          <w:sz w:val="22"/>
          <w:szCs w:val="20"/>
          <w:lang w:val="fr-FR"/>
        </w:rPr>
      </w:pPr>
    </w:p>
    <w:p w14:paraId="0A5D45C9" w14:textId="77777777" w:rsidR="001F6229" w:rsidRPr="00661952" w:rsidRDefault="001F6229" w:rsidP="001F6229">
      <w:pPr>
        <w:numPr>
          <w:ilvl w:val="0"/>
          <w:numId w:val="37"/>
        </w:numPr>
        <w:rPr>
          <w:rFonts w:ascii="Arial" w:hAnsi="Arial"/>
          <w:sz w:val="22"/>
          <w:lang w:val="fr-FR"/>
        </w:rPr>
      </w:pPr>
      <w:r w:rsidRPr="00661952">
        <w:rPr>
          <w:rFonts w:ascii="Arial" w:hAnsi="Arial"/>
          <w:b/>
          <w:sz w:val="22"/>
          <w:lang w:val="fr-FR"/>
        </w:rPr>
        <w:t>La mise à disposition tardive de l’équipe projet</w:t>
      </w:r>
      <w:r w:rsidRPr="00661952">
        <w:rPr>
          <w:rFonts w:ascii="Arial" w:hAnsi="Arial"/>
          <w:sz w:val="22"/>
          <w:lang w:val="fr-FR"/>
        </w:rPr>
        <w:t xml:space="preserve"> pour la conduite et le suivi des activités ainsi que </w:t>
      </w:r>
      <w:r w:rsidRPr="00661952">
        <w:rPr>
          <w:rFonts w:ascii="Arial" w:hAnsi="Arial"/>
          <w:b/>
          <w:sz w:val="22"/>
          <w:lang w:val="fr-FR"/>
        </w:rPr>
        <w:t>les multiples rotations des points focaux</w:t>
      </w:r>
      <w:r w:rsidRPr="00661952">
        <w:rPr>
          <w:rFonts w:ascii="Arial" w:hAnsi="Arial"/>
          <w:sz w:val="22"/>
          <w:lang w:val="fr-FR"/>
        </w:rPr>
        <w:t xml:space="preserve"> du projet chez les partenaires de mise en œuvre, a été l’un des véritables défis qu’il fallait relever pour le démarrage et le suivi du projet. En effet, alors que le </w:t>
      </w:r>
      <w:r w:rsidRPr="00661952">
        <w:rPr>
          <w:rFonts w:ascii="Arial" w:hAnsi="Arial"/>
          <w:i/>
          <w:sz w:val="22"/>
          <w:lang w:val="fr-FR"/>
        </w:rPr>
        <w:t>projet démarrait en novembre 2011, l’équipe du projet n’a pu être opérationnel qu’en août 2012, retard qui a fortement affecté le démarrage du projet.</w:t>
      </w:r>
      <w:r w:rsidRPr="00661952">
        <w:rPr>
          <w:rFonts w:ascii="Arial" w:hAnsi="Arial"/>
          <w:sz w:val="22"/>
          <w:lang w:val="fr-FR"/>
        </w:rPr>
        <w:t xml:space="preserve"> Par ailleurs, la première assistante recrutée a quitté le projet après y avoir fait un semestre pour des raisons personnelles. Il a donc fallu recruter une autre personne. Aussi, au niveau de l’AFJCI, le poste de Point focal du PRDF a été pourvu par 4 staffs différents suite à diverses affectations. Ce qui a eu pour conséquence un retard dans l’appropriation du projet vu que les initiateurs n’étaient pas présents pour en expliquer l’esprit. En vue de contourner ces difficultés, ONU Femmes a essayé de prendre les choses en main en confiant certaines responsabilités à la chargé de programme en attendant la prise de fonction de l’équipe du projet.</w:t>
      </w:r>
    </w:p>
    <w:p w14:paraId="374AF0FC" w14:textId="77777777" w:rsidR="001F6229" w:rsidRPr="00661952" w:rsidRDefault="001F6229" w:rsidP="001F6229">
      <w:pPr>
        <w:ind w:left="426"/>
        <w:rPr>
          <w:rFonts w:ascii="Arial" w:hAnsi="Arial"/>
          <w:sz w:val="22"/>
          <w:lang w:val="fr-FR"/>
        </w:rPr>
      </w:pPr>
    </w:p>
    <w:p w14:paraId="510BB987" w14:textId="77777777" w:rsidR="001F6229" w:rsidRPr="00661952" w:rsidRDefault="001F6229" w:rsidP="001F6229">
      <w:pPr>
        <w:numPr>
          <w:ilvl w:val="0"/>
          <w:numId w:val="37"/>
        </w:numPr>
        <w:autoSpaceDE w:val="0"/>
        <w:autoSpaceDN w:val="0"/>
        <w:adjustRightInd w:val="0"/>
        <w:rPr>
          <w:rFonts w:ascii="Arial" w:hAnsi="Arial"/>
          <w:sz w:val="22"/>
          <w:lang w:val="fr-FR"/>
        </w:rPr>
      </w:pPr>
      <w:r w:rsidRPr="00661952">
        <w:rPr>
          <w:rFonts w:ascii="Arial" w:hAnsi="Arial"/>
          <w:sz w:val="22"/>
          <w:lang w:val="fr-FR"/>
        </w:rPr>
        <w:t xml:space="preserve">La plupart des organisations de la société civile ivoiriennes à base communautaires ont une très bonne volonté de s’engager dans la mise en œuvre des projets, mais elles ont souvent </w:t>
      </w:r>
      <w:r w:rsidRPr="00661952">
        <w:rPr>
          <w:rFonts w:ascii="Arial" w:hAnsi="Arial"/>
          <w:b/>
          <w:sz w:val="22"/>
          <w:lang w:val="fr-FR"/>
        </w:rPr>
        <w:t>des capacités limitées de gestion et de planification</w:t>
      </w:r>
      <w:r w:rsidRPr="00661952">
        <w:rPr>
          <w:rFonts w:ascii="Arial" w:hAnsi="Arial"/>
          <w:sz w:val="22"/>
          <w:lang w:val="fr-FR"/>
        </w:rPr>
        <w:t xml:space="preserve">. Il a donc fallu faire un choix judicieux ; avoir et mettre en œuvre un plan de renforcement des capacités des organisations retenues, et s’armer pour les accompagner de façon très rapprochée. L’identification des PMO immédiatement opérationnels sur le terrain était aisée, mais il s’est avéré que leurs personnes ressources pour le suivi financier et le rapportage selon les procédures du SNU devaient avoir une formation sur les procédures des Nations unies, ce qui fut fait. </w:t>
      </w:r>
    </w:p>
    <w:p w14:paraId="49D962E8" w14:textId="77777777" w:rsidR="001F6229" w:rsidRPr="00661952" w:rsidRDefault="001F6229" w:rsidP="001F6229">
      <w:pPr>
        <w:autoSpaceDE w:val="0"/>
        <w:autoSpaceDN w:val="0"/>
        <w:adjustRightInd w:val="0"/>
        <w:rPr>
          <w:rFonts w:ascii="Arial" w:hAnsi="Arial"/>
          <w:sz w:val="22"/>
          <w:lang w:val="fr-FR"/>
        </w:rPr>
      </w:pPr>
    </w:p>
    <w:p w14:paraId="33B44994" w14:textId="77777777" w:rsidR="001F6229" w:rsidRPr="00661952" w:rsidRDefault="001F6229" w:rsidP="00807375">
      <w:pPr>
        <w:pStyle w:val="Paragraphedeliste"/>
        <w:numPr>
          <w:ilvl w:val="0"/>
          <w:numId w:val="45"/>
        </w:numPr>
        <w:spacing w:line="240" w:lineRule="auto"/>
        <w:rPr>
          <w:rFonts w:ascii="Arial" w:hAnsi="Arial"/>
          <w:lang w:val="fr-FR"/>
        </w:rPr>
      </w:pPr>
      <w:r w:rsidRPr="00661952">
        <w:rPr>
          <w:rFonts w:ascii="Arial" w:hAnsi="Arial"/>
          <w:lang w:val="fr-FR"/>
        </w:rPr>
        <w:t>Le degré d’engagement des autorités dans le projet : Le lancement du projet en 2011, juste après la crise postélectorale (fin 2010-debut 2011) était une très bonne initiative mais son succès dépendait à la fois des bénéficiaires qui acceptaient de répondre à l’appel du projet, et a l’engagement des autorités concernes par le projet. Ainsi, sans l’implication des différentes circonscriptions et des services déconcentrés de certains départements ministériels tels que le ministère de la solidarité, de la famille, de la femme et de l’enfant et le Ministère de la justice, il devenait difficile, voire impossible d’apporter la solution aux problèmes identifie par le projet. C’est ainsi que des séances d’information et de plaidoyer ont été organisé à l’endroit des deux Ministère et des autorités locales.</w:t>
      </w:r>
    </w:p>
    <w:p w14:paraId="267790CD" w14:textId="77777777" w:rsidR="001F6229" w:rsidRPr="00661952" w:rsidRDefault="001F6229" w:rsidP="001F6229">
      <w:pPr>
        <w:autoSpaceDE w:val="0"/>
        <w:autoSpaceDN w:val="0"/>
        <w:adjustRightInd w:val="0"/>
        <w:ind w:firstLine="360"/>
        <w:rPr>
          <w:rFonts w:ascii="Arial" w:hAnsi="Arial"/>
          <w:sz w:val="22"/>
          <w:lang w:val="fr-FR"/>
        </w:rPr>
      </w:pPr>
    </w:p>
    <w:p w14:paraId="53FAE0BD" w14:textId="77777777" w:rsidR="001F6229" w:rsidRPr="00661952" w:rsidRDefault="001F6229" w:rsidP="005E6C0C">
      <w:pPr>
        <w:pStyle w:val="Paragraphedeliste"/>
        <w:numPr>
          <w:ilvl w:val="0"/>
          <w:numId w:val="44"/>
        </w:numPr>
        <w:spacing w:line="240" w:lineRule="auto"/>
        <w:rPr>
          <w:rFonts w:ascii="Arial" w:hAnsi="Arial"/>
          <w:lang w:val="fr-FR"/>
        </w:rPr>
      </w:pPr>
      <w:r w:rsidRPr="00661952">
        <w:rPr>
          <w:rFonts w:ascii="Arial" w:hAnsi="Arial"/>
          <w:lang w:val="fr-FR"/>
        </w:rPr>
        <w:t>Au niveau des communautés, l’insuffisance de communication sur le projet et ses objectifs a contribué à installer la confusion face à la multiplicité des initiatives. En effet, la période de recrutement des survivantes (VVS) par le PRDF et le recrutement de la même cible pour la CPI et la CDVR, dans un contexte de sortie de crise et de foyer de rumeurs et de confusions a suscité des appréhensions chez les populations. Ainsi, par peur d’être conduites à la Haye</w:t>
      </w:r>
      <w:r w:rsidRPr="00661952">
        <w:rPr>
          <w:lang w:val="fr-FR"/>
        </w:rPr>
        <w:footnoteReference w:id="2"/>
      </w:r>
      <w:r w:rsidRPr="00661952">
        <w:rPr>
          <w:rFonts w:ascii="Arial" w:hAnsi="Arial"/>
          <w:lang w:val="fr-FR"/>
        </w:rPr>
        <w:t xml:space="preserve"> et malgré les explications, plusieurs survivantes à l’Ouest n’ont pas accepté d’être parties prenantes au projet, ce qui a joué sur le temps du recrutement, la provenance des victimes (problème d’accès) et la planification des activités. Le concours aux structures encadrant les survivantes a été d’une grande utilité pour identifier les bénéficiaires.</w:t>
      </w:r>
    </w:p>
    <w:p w14:paraId="5A8C8B73" w14:textId="77777777" w:rsidR="001F6229" w:rsidRPr="00661952" w:rsidRDefault="001F6229" w:rsidP="001F6229">
      <w:pPr>
        <w:pStyle w:val="Titre3"/>
        <w:ind w:left="426"/>
        <w:rPr>
          <w:rFonts w:ascii="Arial" w:hAnsi="Arial"/>
          <w:b w:val="0"/>
          <w:sz w:val="22"/>
          <w:szCs w:val="24"/>
          <w:lang w:val="fr-FR"/>
        </w:rPr>
      </w:pPr>
    </w:p>
    <w:p w14:paraId="5CCE9DFB" w14:textId="77777777" w:rsidR="001F6229" w:rsidRPr="00661952" w:rsidRDefault="001F6229" w:rsidP="001F6229">
      <w:pPr>
        <w:numPr>
          <w:ilvl w:val="0"/>
          <w:numId w:val="37"/>
        </w:numPr>
        <w:rPr>
          <w:rFonts w:ascii="Arial" w:hAnsi="Arial"/>
          <w:sz w:val="22"/>
          <w:lang w:val="fr-FR"/>
        </w:rPr>
      </w:pPr>
      <w:r w:rsidRPr="00661952">
        <w:rPr>
          <w:rFonts w:ascii="Arial" w:hAnsi="Arial"/>
          <w:sz w:val="22"/>
          <w:lang w:val="fr-FR"/>
        </w:rPr>
        <w:t xml:space="preserve">En ce qui concerne </w:t>
      </w:r>
      <w:r w:rsidRPr="00661952">
        <w:rPr>
          <w:rFonts w:ascii="Arial" w:hAnsi="Arial"/>
          <w:b/>
          <w:sz w:val="22"/>
          <w:lang w:val="fr-FR"/>
        </w:rPr>
        <w:t>la coordination des actions</w:t>
      </w:r>
      <w:r w:rsidRPr="00661952">
        <w:rPr>
          <w:rFonts w:ascii="Arial" w:hAnsi="Arial"/>
          <w:sz w:val="22"/>
          <w:lang w:val="fr-FR"/>
        </w:rPr>
        <w:t xml:space="preserve">, des acteurs du PRDF et des partenaires de terrain, le cadre de concertation mis en place et qui visait un partage continu d’information et une bonne collaboration au niveau central n’a pas suffisamment </w:t>
      </w:r>
      <w:r w:rsidRPr="00661952">
        <w:rPr>
          <w:rFonts w:ascii="Arial" w:hAnsi="Arial"/>
          <w:sz w:val="22"/>
          <w:lang w:val="fr-FR"/>
        </w:rPr>
        <w:lastRenderedPageBreak/>
        <w:t xml:space="preserve">favorisé des échanges francs et la recherche de consensus, avec pour inconvénients la non appropriation du contenu commun du projet et l’harmonisation des interventions. Quelques insuffisances de coordination entre les acteurs ont souvent favorisé la programmation de la même activité et pour les mêmes bénéficiaires par plusieurs acteurs, problème qui a été résolu en fin de compte par des rencontres conjointes de programmation. </w:t>
      </w:r>
    </w:p>
    <w:p w14:paraId="7D8F92E7" w14:textId="77777777" w:rsidR="001F6229" w:rsidRPr="00661952" w:rsidRDefault="001F6229" w:rsidP="001F6229">
      <w:pPr>
        <w:ind w:left="360"/>
        <w:rPr>
          <w:rFonts w:ascii="Arial" w:hAnsi="Arial"/>
          <w:sz w:val="22"/>
          <w:lang w:val="fr-FR"/>
        </w:rPr>
      </w:pPr>
    </w:p>
    <w:p w14:paraId="08039744" w14:textId="77777777" w:rsidR="001F6229" w:rsidRPr="00661952" w:rsidRDefault="001F6229" w:rsidP="001F6229">
      <w:pPr>
        <w:numPr>
          <w:ilvl w:val="0"/>
          <w:numId w:val="37"/>
        </w:numPr>
        <w:rPr>
          <w:rFonts w:ascii="Arial" w:hAnsi="Arial"/>
          <w:sz w:val="22"/>
          <w:lang w:val="fr-FR"/>
        </w:rPr>
      </w:pPr>
      <w:r w:rsidRPr="00661952">
        <w:rPr>
          <w:rFonts w:ascii="Arial" w:hAnsi="Arial"/>
          <w:b/>
          <w:sz w:val="22"/>
          <w:lang w:val="fr-FR"/>
        </w:rPr>
        <w:t>Le plan de communication élaboré a été réellement déployé à la fin du dernier trimestre</w:t>
      </w:r>
      <w:r w:rsidRPr="00661952">
        <w:rPr>
          <w:rFonts w:ascii="Arial" w:hAnsi="Arial"/>
          <w:sz w:val="22"/>
          <w:lang w:val="fr-FR"/>
        </w:rPr>
        <w:t>. Malgré la clôture opérationnelle du projet, ONU Femmes a poursuivi l’accompagnement des partenaires pour l’utilisation des supports produits et le partage des connaissances générées par le projet.</w:t>
      </w:r>
    </w:p>
    <w:p w14:paraId="0CCEBC2F" w14:textId="77777777" w:rsidR="001F6229" w:rsidRPr="00661952" w:rsidRDefault="001F6229" w:rsidP="001F6229">
      <w:pPr>
        <w:pStyle w:val="Paragraphedeliste"/>
        <w:spacing w:line="240" w:lineRule="auto"/>
        <w:rPr>
          <w:rFonts w:ascii="Arial" w:hAnsi="Arial"/>
          <w:lang w:val="fr-FR"/>
        </w:rPr>
      </w:pPr>
    </w:p>
    <w:p w14:paraId="72161E8E" w14:textId="77777777" w:rsidR="001F6229" w:rsidRPr="00661952" w:rsidRDefault="001F6229" w:rsidP="002D5D5E">
      <w:pPr>
        <w:pStyle w:val="Titre1"/>
        <w:numPr>
          <w:ilvl w:val="0"/>
          <w:numId w:val="43"/>
        </w:numPr>
        <w:rPr>
          <w:rFonts w:ascii="Arial" w:hAnsi="Arial"/>
          <w:b/>
          <w:sz w:val="22"/>
          <w:lang w:val="fr-FR"/>
        </w:rPr>
      </w:pPr>
      <w:bookmarkStart w:id="8" w:name="_Toc282439846"/>
      <w:r w:rsidRPr="00661952">
        <w:rPr>
          <w:rFonts w:ascii="Arial" w:hAnsi="Arial"/>
          <w:b/>
          <w:sz w:val="22"/>
          <w:lang w:val="fr-FR"/>
        </w:rPr>
        <w:t>Modifications Apportées à la Mise en Œuvre</w:t>
      </w:r>
      <w:bookmarkEnd w:id="8"/>
    </w:p>
    <w:p w14:paraId="559F125D" w14:textId="77777777" w:rsidR="001F6229" w:rsidRPr="00661952" w:rsidRDefault="001F6229" w:rsidP="001F6229">
      <w:pPr>
        <w:ind w:left="360"/>
        <w:rPr>
          <w:rFonts w:ascii="Arial" w:hAnsi="Arial"/>
          <w:sz w:val="22"/>
          <w:lang w:val="fr-FR"/>
        </w:rPr>
      </w:pPr>
    </w:p>
    <w:p w14:paraId="52905F76" w14:textId="77777777" w:rsidR="001F6229" w:rsidRPr="00661952" w:rsidRDefault="001F6229" w:rsidP="001F6229">
      <w:pPr>
        <w:rPr>
          <w:rFonts w:ascii="Arial" w:hAnsi="Arial"/>
          <w:sz w:val="22"/>
          <w:lang w:val="fr-FR"/>
        </w:rPr>
      </w:pPr>
      <w:r w:rsidRPr="00661952">
        <w:rPr>
          <w:rFonts w:ascii="Arial" w:hAnsi="Arial"/>
          <w:sz w:val="22"/>
          <w:lang w:val="fr-FR"/>
        </w:rPr>
        <w:t>La mise en œuvre du projet a respecté la planification de départ, sauf dans certains cas ou des difficultés ont du être contournées tel que décrit dans le chapitre précèdent.</w:t>
      </w:r>
    </w:p>
    <w:p w14:paraId="07AB1E5E" w14:textId="77777777" w:rsidR="001F6229" w:rsidRPr="00661952" w:rsidRDefault="001F6229" w:rsidP="001F6229">
      <w:pPr>
        <w:rPr>
          <w:rFonts w:ascii="Arial" w:hAnsi="Arial"/>
          <w:sz w:val="22"/>
          <w:lang w:val="fr-FR"/>
        </w:rPr>
      </w:pPr>
    </w:p>
    <w:p w14:paraId="4AB8B039" w14:textId="77777777" w:rsidR="001F6229" w:rsidRPr="00661952" w:rsidRDefault="001F6229" w:rsidP="001F6229">
      <w:pPr>
        <w:rPr>
          <w:rFonts w:ascii="Arial" w:hAnsi="Arial"/>
          <w:sz w:val="22"/>
          <w:lang w:val="fr-FR"/>
        </w:rPr>
      </w:pPr>
    </w:p>
    <w:p w14:paraId="2A4D5DC4" w14:textId="77777777" w:rsidR="0070664C" w:rsidRPr="00661952" w:rsidRDefault="00B178A4" w:rsidP="002D5D5E">
      <w:pPr>
        <w:pStyle w:val="Titre1"/>
        <w:numPr>
          <w:ilvl w:val="0"/>
          <w:numId w:val="43"/>
        </w:numPr>
        <w:rPr>
          <w:rFonts w:ascii="Arial" w:hAnsi="Arial"/>
          <w:b/>
          <w:sz w:val="22"/>
          <w:lang w:val="fr-FR"/>
        </w:rPr>
      </w:pPr>
      <w:bookmarkStart w:id="9" w:name="_Toc282439847"/>
      <w:r w:rsidRPr="00661952">
        <w:rPr>
          <w:rFonts w:ascii="Arial" w:hAnsi="Arial"/>
          <w:b/>
          <w:sz w:val="22"/>
          <w:lang w:val="fr-FR"/>
        </w:rPr>
        <w:t>Leçons Apprises</w:t>
      </w:r>
      <w:bookmarkEnd w:id="9"/>
    </w:p>
    <w:p w14:paraId="7512E09F" w14:textId="77777777" w:rsidR="002D5D5E" w:rsidRPr="00661952" w:rsidRDefault="002D5D5E" w:rsidP="002D5D5E">
      <w:pPr>
        <w:autoSpaceDE w:val="0"/>
        <w:autoSpaceDN w:val="0"/>
        <w:adjustRightInd w:val="0"/>
        <w:ind w:left="360"/>
        <w:rPr>
          <w:rFonts w:ascii="Arial" w:hAnsi="Arial"/>
          <w:sz w:val="22"/>
          <w:lang w:val="fr-FR"/>
        </w:rPr>
      </w:pPr>
    </w:p>
    <w:p w14:paraId="70402B58" w14:textId="77777777" w:rsidR="0070664C" w:rsidRPr="00661952" w:rsidRDefault="0070664C" w:rsidP="00C05667">
      <w:pPr>
        <w:numPr>
          <w:ilvl w:val="0"/>
          <w:numId w:val="38"/>
        </w:numPr>
        <w:autoSpaceDE w:val="0"/>
        <w:autoSpaceDN w:val="0"/>
        <w:adjustRightInd w:val="0"/>
        <w:ind w:left="360"/>
        <w:rPr>
          <w:rFonts w:ascii="Arial" w:hAnsi="Arial"/>
          <w:sz w:val="22"/>
          <w:lang w:val="fr-FR"/>
        </w:rPr>
      </w:pPr>
      <w:r w:rsidRPr="00661952">
        <w:rPr>
          <w:rFonts w:ascii="Arial" w:hAnsi="Arial"/>
          <w:b/>
          <w:sz w:val="22"/>
          <w:lang w:val="fr-FR"/>
        </w:rPr>
        <w:t>Le projet PRDF</w:t>
      </w:r>
      <w:r w:rsidRPr="00661952">
        <w:rPr>
          <w:rFonts w:ascii="Arial" w:hAnsi="Arial"/>
          <w:sz w:val="22"/>
          <w:lang w:val="fr-FR"/>
        </w:rPr>
        <w:t xml:space="preserve"> est en lui-même une bonne pratique, qui doit être suffisamment documentée. Car dans un contexte où le besoin s’en faisait sentir et où cette problématique n’était pas abordée, il </w:t>
      </w:r>
      <w:r w:rsidRPr="00661952">
        <w:rPr>
          <w:rFonts w:ascii="Arial" w:hAnsi="Arial"/>
          <w:b/>
          <w:sz w:val="22"/>
          <w:lang w:val="fr-FR"/>
        </w:rPr>
        <w:t>a été l’une des rares initiatives à expérimenter</w:t>
      </w:r>
      <w:r w:rsidR="00076AA6" w:rsidRPr="00661952">
        <w:rPr>
          <w:rFonts w:ascii="Arial" w:hAnsi="Arial"/>
          <w:b/>
          <w:sz w:val="22"/>
          <w:lang w:val="fr-FR"/>
        </w:rPr>
        <w:t xml:space="preserve"> </w:t>
      </w:r>
      <w:r w:rsidRPr="00661952">
        <w:rPr>
          <w:rFonts w:ascii="Arial" w:hAnsi="Arial"/>
          <w:b/>
          <w:sz w:val="22"/>
          <w:lang w:val="fr-FR"/>
        </w:rPr>
        <w:t>la réponse judiciaire pour des cas de violences sexuelles liées au conflit ivoirien</w:t>
      </w:r>
      <w:r w:rsidRPr="00661952">
        <w:rPr>
          <w:rFonts w:ascii="Arial" w:hAnsi="Arial"/>
          <w:sz w:val="22"/>
          <w:lang w:val="fr-FR"/>
        </w:rPr>
        <w:t>. L’implication d’Experts médicaux pour documenter et fournir des preuves à la justice ainsi que l’utilisation des services des avocats sont des approches très judicieuses</w:t>
      </w:r>
      <w:r w:rsidR="00076AA6" w:rsidRPr="00661952">
        <w:rPr>
          <w:rFonts w:ascii="Arial" w:hAnsi="Arial"/>
          <w:sz w:val="22"/>
          <w:lang w:val="fr-FR"/>
        </w:rPr>
        <w:t xml:space="preserve"> </w:t>
      </w:r>
      <w:r w:rsidRPr="00661952">
        <w:rPr>
          <w:rFonts w:ascii="Arial" w:hAnsi="Arial"/>
          <w:sz w:val="22"/>
          <w:lang w:val="fr-FR"/>
        </w:rPr>
        <w:t>pour renforcer l’objectif de restauration des droits des femmes VVS. Selon les PMO AFJCI et IRC, l’expérience PRDF a été utilisée comme base pour orienter les actions du projet PALAJ et la réponse juridico-judiciaire apportée par IRC aux femmes VVS</w:t>
      </w:r>
      <w:r w:rsidR="00076AA6" w:rsidRPr="00661952">
        <w:rPr>
          <w:rFonts w:ascii="Arial" w:hAnsi="Arial"/>
          <w:sz w:val="22"/>
          <w:lang w:val="fr-FR"/>
        </w:rPr>
        <w:t xml:space="preserve">. </w:t>
      </w:r>
      <w:r w:rsidRPr="00661952">
        <w:rPr>
          <w:rFonts w:ascii="Arial" w:hAnsi="Arial"/>
          <w:sz w:val="22"/>
          <w:lang w:val="fr-FR"/>
        </w:rPr>
        <w:t xml:space="preserve">La finalisation du film documentaire a mis à disposition un outil essentiel de capitalisation. </w:t>
      </w:r>
    </w:p>
    <w:p w14:paraId="68CBCB46" w14:textId="77777777" w:rsidR="0070664C" w:rsidRPr="00661952" w:rsidRDefault="0070664C" w:rsidP="00C05667">
      <w:pPr>
        <w:autoSpaceDE w:val="0"/>
        <w:autoSpaceDN w:val="0"/>
        <w:adjustRightInd w:val="0"/>
        <w:ind w:left="66" w:hanging="426"/>
        <w:rPr>
          <w:rFonts w:ascii="Arial" w:hAnsi="Arial"/>
          <w:b/>
          <w:sz w:val="22"/>
          <w:lang w:val="fr-FR"/>
        </w:rPr>
      </w:pPr>
    </w:p>
    <w:p w14:paraId="6D422374" w14:textId="1B52F336" w:rsidR="00BE5D29" w:rsidRPr="00661952" w:rsidRDefault="0070664C" w:rsidP="00BE5D29">
      <w:pPr>
        <w:numPr>
          <w:ilvl w:val="0"/>
          <w:numId w:val="38"/>
        </w:numPr>
        <w:autoSpaceDE w:val="0"/>
        <w:autoSpaceDN w:val="0"/>
        <w:adjustRightInd w:val="0"/>
        <w:ind w:left="360"/>
        <w:rPr>
          <w:rFonts w:ascii="Arial" w:hAnsi="Arial"/>
          <w:sz w:val="22"/>
          <w:lang w:val="fr-FR"/>
        </w:rPr>
      </w:pPr>
      <w:r w:rsidRPr="00661952">
        <w:rPr>
          <w:rFonts w:ascii="Arial" w:hAnsi="Arial"/>
          <w:sz w:val="22"/>
          <w:lang w:val="fr-FR"/>
        </w:rPr>
        <w:t xml:space="preserve">Au regard du nombre de personnes sensibilisées et </w:t>
      </w:r>
      <w:r w:rsidRPr="00661952">
        <w:rPr>
          <w:rFonts w:ascii="Arial" w:hAnsi="Arial"/>
          <w:b/>
          <w:sz w:val="22"/>
          <w:lang w:val="fr-FR"/>
        </w:rPr>
        <w:t>du nombre de visite</w:t>
      </w:r>
      <w:r w:rsidR="00AA29A3">
        <w:rPr>
          <w:rFonts w:ascii="Arial" w:hAnsi="Arial"/>
          <w:b/>
          <w:sz w:val="22"/>
          <w:lang w:val="fr-FR"/>
        </w:rPr>
        <w:t>s</w:t>
      </w:r>
      <w:r w:rsidRPr="00661952">
        <w:rPr>
          <w:rFonts w:ascii="Arial" w:hAnsi="Arial"/>
          <w:b/>
          <w:sz w:val="22"/>
          <w:lang w:val="fr-FR"/>
        </w:rPr>
        <w:t xml:space="preserve"> des cases de la paix</w:t>
      </w:r>
      <w:r w:rsidRPr="00661952">
        <w:rPr>
          <w:rFonts w:ascii="Arial" w:hAnsi="Arial"/>
          <w:sz w:val="22"/>
          <w:lang w:val="fr-FR"/>
        </w:rPr>
        <w:t xml:space="preserve">, il ressort que les populations avaient un réel </w:t>
      </w:r>
      <w:r w:rsidRPr="00661952">
        <w:rPr>
          <w:rFonts w:ascii="Arial" w:hAnsi="Arial"/>
          <w:b/>
          <w:sz w:val="22"/>
          <w:lang w:val="fr-FR"/>
        </w:rPr>
        <w:t>besoin en information sur la question des droits humains</w:t>
      </w:r>
      <w:r w:rsidRPr="00661952">
        <w:rPr>
          <w:rFonts w:ascii="Arial" w:hAnsi="Arial"/>
          <w:sz w:val="22"/>
          <w:lang w:val="fr-FR"/>
        </w:rPr>
        <w:t xml:space="preserve"> et que </w:t>
      </w:r>
      <w:r w:rsidRPr="00661952">
        <w:rPr>
          <w:rFonts w:ascii="Arial" w:hAnsi="Arial"/>
          <w:b/>
          <w:sz w:val="22"/>
          <w:lang w:val="fr-FR"/>
        </w:rPr>
        <w:t>les cases sont d’un apport important en matière de prévention</w:t>
      </w:r>
      <w:r w:rsidRPr="00661952">
        <w:rPr>
          <w:rFonts w:ascii="Arial" w:hAnsi="Arial"/>
          <w:sz w:val="22"/>
          <w:lang w:val="fr-FR"/>
        </w:rPr>
        <w:t xml:space="preserve"> à base communautaire. La stratégie de la mobilisation communautaire à </w:t>
      </w:r>
      <w:r w:rsidRPr="00661952">
        <w:rPr>
          <w:rFonts w:ascii="Arial" w:hAnsi="Arial"/>
          <w:b/>
          <w:sz w:val="22"/>
          <w:lang w:val="fr-FR"/>
        </w:rPr>
        <w:t>travers la case de la paix</w:t>
      </w:r>
      <w:r w:rsidRPr="00661952">
        <w:rPr>
          <w:rFonts w:ascii="Arial" w:hAnsi="Arial"/>
          <w:sz w:val="22"/>
          <w:lang w:val="fr-FR"/>
        </w:rPr>
        <w:t xml:space="preserve"> pour référer les cas de VBG vers les services adaptés a permis i) d’établir une bonne collaboration avec les cliniques juridiques du projet PALAJ, ii) de divulguer</w:t>
      </w:r>
      <w:r w:rsidR="00076AA6" w:rsidRPr="00661952">
        <w:rPr>
          <w:rFonts w:ascii="Arial" w:hAnsi="Arial"/>
          <w:sz w:val="22"/>
          <w:lang w:val="fr-FR"/>
        </w:rPr>
        <w:t xml:space="preserve"> </w:t>
      </w:r>
      <w:r w:rsidRPr="00661952">
        <w:rPr>
          <w:rFonts w:ascii="Arial" w:hAnsi="Arial"/>
          <w:sz w:val="22"/>
          <w:lang w:val="fr-FR"/>
        </w:rPr>
        <w:t xml:space="preserve">les informations sur les services disponibles, iii) d’augmenter le taux de fréquentation des centres sociaux… </w:t>
      </w:r>
    </w:p>
    <w:p w14:paraId="1D570FFB" w14:textId="77777777" w:rsidR="0070664C" w:rsidRPr="00661952" w:rsidRDefault="0070664C" w:rsidP="00BE5D29">
      <w:pPr>
        <w:autoSpaceDE w:val="0"/>
        <w:autoSpaceDN w:val="0"/>
        <w:adjustRightInd w:val="0"/>
        <w:rPr>
          <w:rFonts w:ascii="Arial" w:hAnsi="Arial"/>
          <w:sz w:val="22"/>
          <w:lang w:val="fr-FR"/>
        </w:rPr>
      </w:pPr>
    </w:p>
    <w:p w14:paraId="300CC6F5" w14:textId="77777777" w:rsidR="0070664C" w:rsidRPr="00661952" w:rsidRDefault="0070664C" w:rsidP="00C05667">
      <w:pPr>
        <w:numPr>
          <w:ilvl w:val="0"/>
          <w:numId w:val="38"/>
        </w:numPr>
        <w:autoSpaceDE w:val="0"/>
        <w:autoSpaceDN w:val="0"/>
        <w:adjustRightInd w:val="0"/>
        <w:ind w:left="360"/>
        <w:rPr>
          <w:rFonts w:ascii="Arial" w:hAnsi="Arial"/>
          <w:b/>
          <w:sz w:val="22"/>
          <w:lang w:val="fr-FR"/>
        </w:rPr>
      </w:pPr>
      <w:r w:rsidRPr="00661952">
        <w:rPr>
          <w:rFonts w:ascii="Arial" w:hAnsi="Arial"/>
          <w:sz w:val="22"/>
          <w:lang w:val="fr-FR"/>
        </w:rPr>
        <w:t>Par ailleurs, les actions des animatrices des cases de la paix ont contribué à augmenter le leadership des femmes dans la communauté</w:t>
      </w:r>
      <w:r w:rsidR="00076AA6" w:rsidRPr="00661952">
        <w:rPr>
          <w:rFonts w:ascii="Arial" w:hAnsi="Arial"/>
          <w:sz w:val="22"/>
          <w:lang w:val="fr-FR"/>
        </w:rPr>
        <w:t xml:space="preserve">. </w:t>
      </w:r>
      <w:r w:rsidRPr="00661952">
        <w:rPr>
          <w:rFonts w:ascii="Arial" w:hAnsi="Arial"/>
          <w:sz w:val="22"/>
          <w:lang w:val="fr-FR"/>
        </w:rPr>
        <w:t>En effet, ces dernières</w:t>
      </w:r>
      <w:r w:rsidR="00076AA6" w:rsidRPr="00661952">
        <w:rPr>
          <w:rFonts w:ascii="Arial" w:hAnsi="Arial"/>
          <w:sz w:val="22"/>
          <w:lang w:val="fr-FR"/>
        </w:rPr>
        <w:t xml:space="preserve"> </w:t>
      </w:r>
      <w:r w:rsidRPr="00661952">
        <w:rPr>
          <w:rFonts w:ascii="Arial" w:hAnsi="Arial"/>
          <w:sz w:val="22"/>
          <w:lang w:val="fr-FR"/>
        </w:rPr>
        <w:t>prennent de plus en plus</w:t>
      </w:r>
      <w:r w:rsidR="00076AA6" w:rsidRPr="00661952">
        <w:rPr>
          <w:rFonts w:ascii="Arial" w:hAnsi="Arial"/>
          <w:sz w:val="22"/>
          <w:lang w:val="fr-FR"/>
        </w:rPr>
        <w:t xml:space="preserve"> </w:t>
      </w:r>
      <w:r w:rsidRPr="00661952">
        <w:rPr>
          <w:rFonts w:ascii="Arial" w:hAnsi="Arial"/>
          <w:sz w:val="22"/>
          <w:lang w:val="fr-FR"/>
        </w:rPr>
        <w:t xml:space="preserve">la parole en assemblée lors des réunions et au cours des séances de sensibilisation. Cette expérience ferait l’objet d’une documentation en tenant compte des statistiques et des changements visibles chez les femmes dans la communauté. </w:t>
      </w:r>
    </w:p>
    <w:p w14:paraId="75397660" w14:textId="77777777" w:rsidR="0070664C" w:rsidRPr="00661952" w:rsidRDefault="0070664C" w:rsidP="00C05667">
      <w:pPr>
        <w:autoSpaceDE w:val="0"/>
        <w:autoSpaceDN w:val="0"/>
        <w:adjustRightInd w:val="0"/>
        <w:ind w:left="66"/>
        <w:rPr>
          <w:rFonts w:ascii="Arial" w:hAnsi="Arial"/>
          <w:b/>
          <w:sz w:val="22"/>
          <w:lang w:val="fr-FR"/>
        </w:rPr>
      </w:pPr>
    </w:p>
    <w:p w14:paraId="387F24C1" w14:textId="77777777" w:rsidR="0070664C" w:rsidRPr="00661952" w:rsidRDefault="0070664C" w:rsidP="00C05667">
      <w:pPr>
        <w:numPr>
          <w:ilvl w:val="0"/>
          <w:numId w:val="38"/>
        </w:numPr>
        <w:autoSpaceDE w:val="0"/>
        <w:autoSpaceDN w:val="0"/>
        <w:adjustRightInd w:val="0"/>
        <w:ind w:left="360"/>
        <w:rPr>
          <w:rFonts w:ascii="Arial" w:hAnsi="Arial"/>
          <w:sz w:val="22"/>
          <w:lang w:val="fr-FR"/>
        </w:rPr>
      </w:pPr>
      <w:r w:rsidRPr="00661952">
        <w:rPr>
          <w:rFonts w:ascii="Arial" w:hAnsi="Arial"/>
          <w:b/>
          <w:sz w:val="22"/>
          <w:lang w:val="fr-FR"/>
        </w:rPr>
        <w:t>En l’absence d’appuis</w:t>
      </w:r>
      <w:r w:rsidRPr="00661952">
        <w:rPr>
          <w:rFonts w:ascii="Arial" w:hAnsi="Arial"/>
          <w:sz w:val="22"/>
          <w:lang w:val="fr-FR"/>
        </w:rPr>
        <w:t xml:space="preserve"> </w:t>
      </w:r>
      <w:r w:rsidRPr="00661952">
        <w:rPr>
          <w:rFonts w:ascii="Arial" w:hAnsi="Arial"/>
          <w:b/>
          <w:sz w:val="22"/>
          <w:lang w:val="fr-FR"/>
        </w:rPr>
        <w:t>extérieurs aux cases de la paix</w:t>
      </w:r>
      <w:r w:rsidRPr="00661952">
        <w:rPr>
          <w:rFonts w:ascii="Arial" w:hAnsi="Arial"/>
          <w:sz w:val="22"/>
          <w:lang w:val="fr-FR"/>
        </w:rPr>
        <w:t xml:space="preserve"> pour leur permettre d’arriver à un certain niveau de viabilité/pérennité, </w:t>
      </w:r>
      <w:r w:rsidRPr="00661952">
        <w:rPr>
          <w:rFonts w:ascii="Arial" w:hAnsi="Arial"/>
          <w:b/>
          <w:sz w:val="22"/>
          <w:lang w:val="fr-FR"/>
        </w:rPr>
        <w:t>il sera difficile de miser sur les AGR, pour assurer la continuité des activités des animatrices.</w:t>
      </w:r>
      <w:r w:rsidRPr="00661952">
        <w:rPr>
          <w:rFonts w:ascii="Arial" w:hAnsi="Arial"/>
          <w:sz w:val="22"/>
          <w:lang w:val="fr-FR"/>
        </w:rPr>
        <w:t xml:space="preserve"> Pour ce faire, des synergies sont à encourager avec d’autres projets de l’ONU Femmes ou d’autres partenaires. La mise en activité (AGR) des femmes VVS à travers des projets de l’ONU Femmes ou des </w:t>
      </w:r>
      <w:r w:rsidRPr="00661952">
        <w:rPr>
          <w:rFonts w:ascii="Arial" w:hAnsi="Arial"/>
          <w:sz w:val="22"/>
          <w:lang w:val="fr-FR"/>
        </w:rPr>
        <w:lastRenderedPageBreak/>
        <w:t xml:space="preserve">projets d’autres partenaires pourra contribuer à les aider à se prendre en charge et à leur développement social durant le temps d’attente des procédures judiciaires. Mais dans l’urgence l’ONU Femmes pourrait faciliter des collaborations avec des acteurs en présence pour assurer la PEC médicale et psychologique continue des survivantes en lien avec des plateformes. </w:t>
      </w:r>
    </w:p>
    <w:p w14:paraId="00B1DEE7" w14:textId="77777777" w:rsidR="0070664C" w:rsidRPr="00661952" w:rsidRDefault="0070664C" w:rsidP="00C05667">
      <w:pPr>
        <w:autoSpaceDE w:val="0"/>
        <w:autoSpaceDN w:val="0"/>
        <w:adjustRightInd w:val="0"/>
        <w:ind w:left="66"/>
        <w:rPr>
          <w:rFonts w:ascii="Arial" w:hAnsi="Arial"/>
          <w:sz w:val="22"/>
          <w:lang w:val="fr-FR"/>
        </w:rPr>
      </w:pPr>
    </w:p>
    <w:p w14:paraId="42C0EEC7" w14:textId="11A43FEC" w:rsidR="0070664C" w:rsidRPr="00661952" w:rsidRDefault="00AA29A3" w:rsidP="00C05667">
      <w:pPr>
        <w:numPr>
          <w:ilvl w:val="0"/>
          <w:numId w:val="38"/>
        </w:numPr>
        <w:autoSpaceDE w:val="0"/>
        <w:autoSpaceDN w:val="0"/>
        <w:adjustRightInd w:val="0"/>
        <w:ind w:left="360"/>
        <w:rPr>
          <w:rFonts w:ascii="Arial" w:hAnsi="Arial"/>
          <w:sz w:val="22"/>
          <w:lang w:val="fr-FR"/>
        </w:rPr>
      </w:pPr>
      <w:r>
        <w:rPr>
          <w:rFonts w:ascii="Arial" w:hAnsi="Arial"/>
          <w:sz w:val="22"/>
          <w:lang w:val="fr-FR"/>
        </w:rPr>
        <w:t>La</w:t>
      </w:r>
      <w:r w:rsidR="0070664C" w:rsidRPr="00661952">
        <w:rPr>
          <w:rFonts w:ascii="Arial" w:hAnsi="Arial"/>
          <w:sz w:val="22"/>
          <w:lang w:val="fr-FR"/>
        </w:rPr>
        <w:t xml:space="preserve"> valeur ajoutée du projet se situe au niveau de l’</w:t>
      </w:r>
      <w:r w:rsidR="0070664C" w:rsidRPr="00661952">
        <w:rPr>
          <w:rFonts w:ascii="Arial" w:hAnsi="Arial"/>
          <w:b/>
          <w:sz w:val="22"/>
          <w:lang w:val="fr-FR"/>
        </w:rPr>
        <w:t>intégration de la problématique du genre dans</w:t>
      </w:r>
      <w:r w:rsidR="00076AA6" w:rsidRPr="00661952">
        <w:rPr>
          <w:rFonts w:ascii="Arial" w:hAnsi="Arial"/>
          <w:b/>
          <w:sz w:val="22"/>
          <w:lang w:val="fr-FR"/>
        </w:rPr>
        <w:t xml:space="preserve"> </w:t>
      </w:r>
      <w:r w:rsidR="0070664C" w:rsidRPr="00661952">
        <w:rPr>
          <w:rFonts w:ascii="Arial" w:hAnsi="Arial"/>
          <w:b/>
          <w:sz w:val="22"/>
          <w:lang w:val="fr-FR"/>
        </w:rPr>
        <w:t>la</w:t>
      </w:r>
      <w:r w:rsidR="00076AA6" w:rsidRPr="00661952">
        <w:rPr>
          <w:rFonts w:ascii="Arial" w:hAnsi="Arial"/>
          <w:b/>
          <w:sz w:val="22"/>
          <w:lang w:val="fr-FR"/>
        </w:rPr>
        <w:t xml:space="preserve"> </w:t>
      </w:r>
      <w:r w:rsidR="0070664C" w:rsidRPr="00661952">
        <w:rPr>
          <w:rFonts w:ascii="Arial" w:hAnsi="Arial"/>
          <w:b/>
          <w:sz w:val="22"/>
          <w:lang w:val="fr-FR"/>
        </w:rPr>
        <w:t>constitution des dossiers de justice en faveur des victimes de violences sexuelles,</w:t>
      </w:r>
      <w:r w:rsidR="0070664C" w:rsidRPr="00661952">
        <w:rPr>
          <w:rFonts w:ascii="Arial" w:hAnsi="Arial"/>
          <w:sz w:val="22"/>
          <w:lang w:val="fr-FR"/>
        </w:rPr>
        <w:t xml:space="preserve"> une première expérience qui a apporté de l’espoir chez les femmes concernées. Selon les PMO AFJCI et IRC, l’expérience PRDF a été utilisée comme base pour orienter les actions du projet PALAJ et la réponse juridico-judiciaire apportée par IRC aux femmes VVS</w:t>
      </w:r>
      <w:r w:rsidR="00076AA6" w:rsidRPr="00661952">
        <w:rPr>
          <w:rFonts w:ascii="Arial" w:hAnsi="Arial"/>
          <w:sz w:val="22"/>
          <w:lang w:val="fr-FR"/>
        </w:rPr>
        <w:t xml:space="preserve">. </w:t>
      </w:r>
      <w:r w:rsidR="0070664C" w:rsidRPr="00661952">
        <w:rPr>
          <w:rFonts w:ascii="Arial" w:hAnsi="Arial"/>
          <w:sz w:val="22"/>
          <w:lang w:val="fr-FR"/>
        </w:rPr>
        <w:t xml:space="preserve">La finalisation du film documentaire a mis à disposition des partenaires un outil essentiel de capitalisation. </w:t>
      </w:r>
    </w:p>
    <w:p w14:paraId="7E951E3C" w14:textId="77777777" w:rsidR="0070664C" w:rsidRPr="00661952" w:rsidRDefault="0070664C" w:rsidP="00C05667">
      <w:pPr>
        <w:autoSpaceDE w:val="0"/>
        <w:autoSpaceDN w:val="0"/>
        <w:adjustRightInd w:val="0"/>
        <w:ind w:left="66"/>
        <w:rPr>
          <w:rFonts w:ascii="Arial" w:hAnsi="Arial"/>
          <w:sz w:val="22"/>
          <w:lang w:val="fr-FR"/>
        </w:rPr>
      </w:pPr>
    </w:p>
    <w:p w14:paraId="39B5D637" w14:textId="77777777" w:rsidR="00BE5D29" w:rsidRPr="00661952" w:rsidRDefault="0070664C" w:rsidP="00BE5D29">
      <w:pPr>
        <w:numPr>
          <w:ilvl w:val="0"/>
          <w:numId w:val="38"/>
        </w:numPr>
        <w:autoSpaceDE w:val="0"/>
        <w:autoSpaceDN w:val="0"/>
        <w:adjustRightInd w:val="0"/>
        <w:ind w:left="360"/>
        <w:rPr>
          <w:rFonts w:ascii="Arial" w:hAnsi="Arial"/>
          <w:sz w:val="22"/>
          <w:lang w:val="fr-FR"/>
        </w:rPr>
      </w:pPr>
      <w:r w:rsidRPr="00661952">
        <w:rPr>
          <w:rFonts w:ascii="Arial" w:hAnsi="Arial"/>
          <w:b/>
          <w:sz w:val="22"/>
          <w:lang w:val="fr-FR"/>
        </w:rPr>
        <w:t>Certains résultats/indicateurs étaient trop ambitieux</w:t>
      </w:r>
      <w:r w:rsidRPr="00661952">
        <w:rPr>
          <w:rFonts w:ascii="Arial" w:hAnsi="Arial"/>
          <w:sz w:val="22"/>
          <w:lang w:val="fr-FR"/>
        </w:rPr>
        <w:t>, notamment celui relatif au traitement des dossiers des femmes victimes en justice, étant donné que les instances concernées par ces dossier dépassent les compétences du projet. Ainsi ce dernier a tout fait jusqu’à la constitution des dossiers complet soumis à la justice, mais les services compétents n’avaient pas encore programme les procès jusqu’à la date de clôture du projet, malgré les multiples actions de plaidoyer menées par ONU Femmes. Ceci a fortement découragé les victimes qui avaient pourtant manifesté un grand intérêt au projet dès le départ en se faisant enregistrée malgré tout ce que cela représentait comme risques pendant les premiers mois de la période post crise.</w:t>
      </w:r>
    </w:p>
    <w:p w14:paraId="0FE7BD8C" w14:textId="77777777" w:rsidR="0070664C" w:rsidRPr="00661952" w:rsidRDefault="0070664C" w:rsidP="00BE5D29">
      <w:pPr>
        <w:autoSpaceDE w:val="0"/>
        <w:autoSpaceDN w:val="0"/>
        <w:adjustRightInd w:val="0"/>
        <w:rPr>
          <w:rFonts w:ascii="Arial" w:hAnsi="Arial"/>
          <w:sz w:val="22"/>
          <w:lang w:val="fr-FR"/>
        </w:rPr>
      </w:pPr>
    </w:p>
    <w:p w14:paraId="485F54DD" w14:textId="77777777" w:rsidR="0070664C" w:rsidRPr="00661952" w:rsidRDefault="0070664C" w:rsidP="00C05667">
      <w:pPr>
        <w:numPr>
          <w:ilvl w:val="0"/>
          <w:numId w:val="38"/>
        </w:numPr>
        <w:autoSpaceDE w:val="0"/>
        <w:autoSpaceDN w:val="0"/>
        <w:adjustRightInd w:val="0"/>
        <w:ind w:left="360"/>
        <w:rPr>
          <w:rFonts w:ascii="Arial" w:hAnsi="Arial"/>
          <w:sz w:val="22"/>
          <w:lang w:val="fr-FR"/>
        </w:rPr>
      </w:pPr>
      <w:r w:rsidRPr="00661952">
        <w:rPr>
          <w:rFonts w:ascii="Arial" w:hAnsi="Arial"/>
          <w:b/>
          <w:sz w:val="22"/>
          <w:lang w:val="fr-FR"/>
        </w:rPr>
        <w:t>L’absence d’accord sur l’enveloppe budgétaire de la PEC avec IRC</w:t>
      </w:r>
      <w:r w:rsidRPr="00661952">
        <w:rPr>
          <w:rFonts w:ascii="Arial" w:hAnsi="Arial"/>
          <w:sz w:val="22"/>
          <w:lang w:val="fr-FR"/>
        </w:rPr>
        <w:t xml:space="preserve"> a en partie affecté le projet surtout en ce qui concerne l’appui attendue d’IRC par les bénéficiaires. En effet, la relation entre IRC et ONU Femmes n’ayant pas été bien clarifiée dans le document de projet, l’interprétation de l’équipe de projet n’a pas convaincu IRC qui s’est désistée par rapport à l’assistance médicale qu’il devait fournir aux bénéficiaires du projet.</w:t>
      </w:r>
    </w:p>
    <w:p w14:paraId="0C47742F" w14:textId="77777777" w:rsidR="0070664C" w:rsidRPr="00661952" w:rsidRDefault="0070664C" w:rsidP="00C05667">
      <w:pPr>
        <w:pStyle w:val="Paragraphedeliste"/>
        <w:spacing w:line="240" w:lineRule="auto"/>
        <w:ind w:left="360"/>
        <w:rPr>
          <w:rFonts w:ascii="Arial" w:hAnsi="Arial"/>
          <w:lang w:val="fr-FR"/>
        </w:rPr>
      </w:pPr>
    </w:p>
    <w:p w14:paraId="2C40F702" w14:textId="77777777" w:rsidR="001D6B01" w:rsidRPr="00661952" w:rsidRDefault="001D6B01" w:rsidP="00E678AE">
      <w:pPr>
        <w:pStyle w:val="Paragraphedeliste"/>
        <w:rPr>
          <w:rFonts w:ascii="Arial" w:hAnsi="Arial"/>
          <w:lang w:val="fr-FR"/>
        </w:rPr>
      </w:pPr>
    </w:p>
    <w:sectPr w:rsidR="001D6B01" w:rsidRPr="00661952" w:rsidSect="00B93B92">
      <w:footerReference w:type="default" r:id="rId13"/>
      <w:pgSz w:w="11907" w:h="16840" w:code="9"/>
      <w:pgMar w:top="1440" w:right="1440" w:bottom="1440" w:left="1440" w:header="562" w:footer="562" w:gutter="0"/>
      <w:cols w:space="720"/>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8C587C"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789531" w14:textId="77777777" w:rsidR="003A5BE1" w:rsidRDefault="003A5BE1">
      <w:r>
        <w:separator/>
      </w:r>
    </w:p>
  </w:endnote>
  <w:endnote w:type="continuationSeparator" w:id="0">
    <w:p w14:paraId="3C8E1FCA" w14:textId="77777777" w:rsidR="003A5BE1" w:rsidRDefault="003A5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ヒラギノ角ゴ Pro W3">
    <w:charset w:val="4E"/>
    <w:family w:val="auto"/>
    <w:pitch w:val="variable"/>
    <w:sig w:usb0="E00002FF" w:usb1="7AC7FFFF" w:usb2="00000012" w:usb3="00000000" w:csb0="0002000D"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Albany AMT">
    <w:altName w:val="Arial"/>
    <w:charset w:val="00"/>
    <w:family w:val="auto"/>
    <w:pitch w:val="variable"/>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56AAC" w14:textId="77777777" w:rsidR="00AA29A3" w:rsidRDefault="00AA29A3" w:rsidP="00B93B92">
    <w:pPr>
      <w:tabs>
        <w:tab w:val="center" w:pos="4153"/>
        <w:tab w:val="right" w:pos="8306"/>
      </w:tabs>
      <w:rPr>
        <w:rFonts w:ascii="Arial" w:hAnsi="Arial" w:cs="Arial"/>
        <w:i/>
        <w:sz w:val="20"/>
        <w:szCs w:val="20"/>
        <w:lang w:eastAsia="en-GB"/>
      </w:rPr>
    </w:pPr>
  </w:p>
  <w:p w14:paraId="00EA3EF3" w14:textId="77777777" w:rsidR="00AA29A3" w:rsidRPr="003E7CC9" w:rsidRDefault="00AA29A3" w:rsidP="00B93B92">
    <w:pPr>
      <w:tabs>
        <w:tab w:val="center" w:pos="4153"/>
        <w:tab w:val="right" w:pos="8306"/>
      </w:tabs>
      <w:jc w:val="right"/>
      <w:rPr>
        <w:rFonts w:ascii="Arial" w:hAnsi="Arial" w:cs="Arial"/>
        <w:sz w:val="22"/>
        <w:szCs w:val="20"/>
        <w:lang w:eastAsia="en-GB"/>
      </w:rPr>
    </w:pPr>
    <w:r w:rsidRPr="003E7CC9">
      <w:rPr>
        <w:rStyle w:val="Numrodepage"/>
        <w:rFonts w:ascii="Arial" w:hAnsi="Arial"/>
        <w:sz w:val="22"/>
      </w:rPr>
      <w:fldChar w:fldCharType="begin"/>
    </w:r>
    <w:r w:rsidRPr="003E7CC9">
      <w:rPr>
        <w:rStyle w:val="Numrodepage"/>
        <w:rFonts w:ascii="Arial" w:hAnsi="Arial"/>
        <w:sz w:val="22"/>
      </w:rPr>
      <w:instrText xml:space="preserve"> PAGE </w:instrText>
    </w:r>
    <w:r w:rsidRPr="003E7CC9">
      <w:rPr>
        <w:rStyle w:val="Numrodepage"/>
        <w:rFonts w:ascii="Arial" w:hAnsi="Arial"/>
        <w:sz w:val="22"/>
      </w:rPr>
      <w:fldChar w:fldCharType="separate"/>
    </w:r>
    <w:r w:rsidR="00492610">
      <w:rPr>
        <w:rStyle w:val="Numrodepage"/>
        <w:rFonts w:ascii="Arial" w:hAnsi="Arial"/>
        <w:noProof/>
        <w:sz w:val="22"/>
      </w:rPr>
      <w:t>24</w:t>
    </w:r>
    <w:r w:rsidRPr="003E7CC9">
      <w:rPr>
        <w:rStyle w:val="Numrodepage"/>
        <w:rFonts w:ascii="Arial" w:hAnsi="Arial"/>
        <w:sz w:val="22"/>
      </w:rPr>
      <w:fldChar w:fldCharType="end"/>
    </w:r>
  </w:p>
  <w:p w14:paraId="357DAA7F" w14:textId="77777777" w:rsidR="00AA29A3" w:rsidRDefault="00AA29A3" w:rsidP="00B93B92">
    <w:pPr>
      <w:tabs>
        <w:tab w:val="center" w:pos="4153"/>
        <w:tab w:val="right" w:pos="8306"/>
      </w:tabs>
      <w:rPr>
        <w:rFonts w:ascii="Arial" w:hAnsi="Arial" w:cs="Arial"/>
        <w:i/>
        <w:sz w:val="20"/>
        <w:szCs w:val="20"/>
        <w:lang w:eastAsia="en-GB"/>
      </w:rPr>
    </w:pPr>
  </w:p>
  <w:p w14:paraId="3102A926" w14:textId="77777777" w:rsidR="00AA29A3" w:rsidRPr="008C38C1" w:rsidRDefault="00AA29A3" w:rsidP="00B93B92">
    <w:pPr>
      <w:tabs>
        <w:tab w:val="center" w:pos="4153"/>
        <w:tab w:val="right" w:pos="8306"/>
      </w:tabs>
      <w:rPr>
        <w:rFonts w:ascii="Arial" w:hAnsi="Arial" w:cs="Arial"/>
        <w:i/>
        <w:sz w:val="20"/>
        <w:szCs w:val="20"/>
        <w:lang w:eastAsia="en-GB"/>
      </w:rPr>
    </w:pPr>
    <w:r w:rsidRPr="008C38C1">
      <w:rPr>
        <w:rFonts w:ascii="Arial" w:hAnsi="Arial" w:cs="Arial"/>
        <w:i/>
        <w:sz w:val="20"/>
        <w:szCs w:val="20"/>
        <w:lang w:eastAsia="en-GB"/>
      </w:rPr>
      <w:t>Restoration of the Rights of Women Victims of Sexual Violence in C</w:t>
    </w:r>
    <w:r w:rsidRPr="008C38C1">
      <w:rPr>
        <w:rFonts w:ascii="Arial" w:hAnsi="Arial" w:cs="Arial"/>
        <w:bCs/>
        <w:i/>
        <w:sz w:val="20"/>
        <w:szCs w:val="20"/>
        <w:lang w:eastAsia="en-GB"/>
      </w:rPr>
      <w:t>ô</w:t>
    </w:r>
    <w:r>
      <w:rPr>
        <w:rFonts w:ascii="Arial" w:hAnsi="Arial" w:cs="Arial"/>
        <w:i/>
        <w:sz w:val="20"/>
        <w:szCs w:val="20"/>
        <w:lang w:eastAsia="en-GB"/>
      </w:rPr>
      <w:t>te d</w:t>
    </w:r>
    <w:r w:rsidRPr="008C38C1">
      <w:rPr>
        <w:rFonts w:ascii="Arial" w:hAnsi="Arial" w:cs="Arial"/>
        <w:i/>
        <w:sz w:val="20"/>
        <w:szCs w:val="20"/>
        <w:lang w:eastAsia="en-GB"/>
      </w:rPr>
      <w:t>’Ivoire (</w:t>
    </w:r>
    <w:r>
      <w:rPr>
        <w:rFonts w:ascii="Arial" w:hAnsi="Arial" w:cs="Arial"/>
        <w:i/>
        <w:sz w:val="20"/>
        <w:szCs w:val="20"/>
        <w:lang w:eastAsia="en-GB"/>
      </w:rPr>
      <w:t>81091</w:t>
    </w:r>
    <w:r w:rsidRPr="008C38C1">
      <w:rPr>
        <w:rFonts w:ascii="Arial" w:hAnsi="Arial" w:cs="Arial"/>
        <w:i/>
        <w:sz w:val="20"/>
        <w:szCs w:val="20"/>
        <w:lang w:eastAsia="en-GB"/>
      </w:rPr>
      <w:t xml:space="preserve">), </w:t>
    </w:r>
    <w:r>
      <w:rPr>
        <w:rFonts w:ascii="Arial" w:hAnsi="Arial" w:cs="Arial"/>
        <w:i/>
        <w:sz w:val="20"/>
        <w:szCs w:val="20"/>
        <w:lang w:eastAsia="en-GB"/>
      </w:rPr>
      <w:t>Final</w:t>
    </w:r>
    <w:r w:rsidRPr="008C38C1">
      <w:rPr>
        <w:rFonts w:ascii="Arial" w:hAnsi="Arial" w:cs="Arial"/>
        <w:i/>
        <w:sz w:val="20"/>
        <w:szCs w:val="20"/>
        <w:lang w:eastAsia="en-GB"/>
      </w:rPr>
      <w:t xml:space="preserve"> Report to the European Union, </w:t>
    </w:r>
    <w:r>
      <w:rPr>
        <w:rFonts w:ascii="Arial" w:hAnsi="Arial" w:cs="Arial"/>
        <w:i/>
        <w:sz w:val="20"/>
        <w:szCs w:val="20"/>
        <w:lang w:eastAsia="en-GB"/>
      </w:rPr>
      <w:t>July</w:t>
    </w:r>
    <w:r w:rsidRPr="008C38C1">
      <w:rPr>
        <w:rFonts w:ascii="Arial" w:hAnsi="Arial" w:cs="Arial"/>
        <w:i/>
        <w:sz w:val="20"/>
        <w:szCs w:val="20"/>
        <w:lang w:eastAsia="en-GB"/>
      </w:rPr>
      <w:t xml:space="preserve"> to </w:t>
    </w:r>
    <w:r>
      <w:rPr>
        <w:rFonts w:ascii="Arial" w:hAnsi="Arial" w:cs="Arial"/>
        <w:i/>
        <w:sz w:val="20"/>
        <w:szCs w:val="20"/>
        <w:lang w:eastAsia="en-GB"/>
      </w:rPr>
      <w:t>December</w:t>
    </w:r>
    <w:r w:rsidRPr="008C38C1">
      <w:rPr>
        <w:rFonts w:ascii="Arial" w:hAnsi="Arial" w:cs="Arial"/>
        <w:i/>
        <w:sz w:val="20"/>
        <w:szCs w:val="20"/>
        <w:lang w:eastAsia="en-GB"/>
      </w:rPr>
      <w:t xml:space="preserve"> 2013</w:t>
    </w:r>
  </w:p>
  <w:p w14:paraId="4E1FE208" w14:textId="77777777" w:rsidR="00AA29A3" w:rsidRDefault="00AA29A3" w:rsidP="00B93B92">
    <w:pPr>
      <w:pStyle w:val="Pieddepage"/>
    </w:pPr>
  </w:p>
  <w:p w14:paraId="382F34D5" w14:textId="77777777" w:rsidR="00AA29A3" w:rsidRDefault="00AA29A3">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BBF48" w14:textId="77777777" w:rsidR="00AA29A3" w:rsidRDefault="00AA29A3" w:rsidP="00B93B92">
    <w:pPr>
      <w:tabs>
        <w:tab w:val="center" w:pos="4153"/>
        <w:tab w:val="right" w:pos="8306"/>
      </w:tabs>
      <w:rPr>
        <w:rFonts w:ascii="Arial" w:hAnsi="Arial" w:cs="Arial"/>
        <w:i/>
        <w:sz w:val="20"/>
        <w:szCs w:val="20"/>
        <w:lang w:eastAsia="en-GB"/>
      </w:rPr>
    </w:pPr>
  </w:p>
  <w:p w14:paraId="14D61B74" w14:textId="77777777" w:rsidR="00AA29A3" w:rsidRPr="003E7CC9" w:rsidRDefault="00AA29A3" w:rsidP="00B93B92">
    <w:pPr>
      <w:tabs>
        <w:tab w:val="center" w:pos="4153"/>
        <w:tab w:val="right" w:pos="8306"/>
      </w:tabs>
      <w:jc w:val="right"/>
      <w:rPr>
        <w:rFonts w:ascii="Arial" w:hAnsi="Arial" w:cs="Arial"/>
        <w:sz w:val="22"/>
        <w:szCs w:val="20"/>
        <w:lang w:eastAsia="en-GB"/>
      </w:rPr>
    </w:pPr>
    <w:r w:rsidRPr="003E7CC9">
      <w:rPr>
        <w:rStyle w:val="Numrodepage"/>
        <w:rFonts w:ascii="Arial" w:hAnsi="Arial"/>
        <w:sz w:val="22"/>
      </w:rPr>
      <w:fldChar w:fldCharType="begin"/>
    </w:r>
    <w:r w:rsidRPr="003E7CC9">
      <w:rPr>
        <w:rStyle w:val="Numrodepage"/>
        <w:rFonts w:ascii="Arial" w:hAnsi="Arial"/>
        <w:sz w:val="22"/>
      </w:rPr>
      <w:instrText xml:space="preserve"> PAGE </w:instrText>
    </w:r>
    <w:r w:rsidRPr="003E7CC9">
      <w:rPr>
        <w:rStyle w:val="Numrodepage"/>
        <w:rFonts w:ascii="Arial" w:hAnsi="Arial"/>
        <w:sz w:val="22"/>
      </w:rPr>
      <w:fldChar w:fldCharType="separate"/>
    </w:r>
    <w:r w:rsidR="00492610">
      <w:rPr>
        <w:rStyle w:val="Numrodepage"/>
        <w:rFonts w:ascii="Arial" w:hAnsi="Arial"/>
        <w:noProof/>
        <w:sz w:val="22"/>
      </w:rPr>
      <w:t>27</w:t>
    </w:r>
    <w:r w:rsidRPr="003E7CC9">
      <w:rPr>
        <w:rStyle w:val="Numrodepage"/>
        <w:rFonts w:ascii="Arial" w:hAnsi="Arial"/>
        <w:sz w:val="22"/>
      </w:rPr>
      <w:fldChar w:fldCharType="end"/>
    </w:r>
  </w:p>
  <w:p w14:paraId="74E7F300" w14:textId="77777777" w:rsidR="00AA29A3" w:rsidRDefault="00AA29A3" w:rsidP="00B93B92">
    <w:pPr>
      <w:tabs>
        <w:tab w:val="center" w:pos="4153"/>
        <w:tab w:val="right" w:pos="8306"/>
      </w:tabs>
      <w:rPr>
        <w:rFonts w:ascii="Arial" w:hAnsi="Arial" w:cs="Arial"/>
        <w:i/>
        <w:sz w:val="20"/>
        <w:szCs w:val="20"/>
        <w:lang w:eastAsia="en-GB"/>
      </w:rPr>
    </w:pPr>
  </w:p>
  <w:p w14:paraId="01623A3E" w14:textId="77777777" w:rsidR="00AA29A3" w:rsidRPr="008C38C1" w:rsidRDefault="00AA29A3" w:rsidP="00B93B92">
    <w:pPr>
      <w:tabs>
        <w:tab w:val="center" w:pos="4153"/>
        <w:tab w:val="right" w:pos="8306"/>
      </w:tabs>
      <w:rPr>
        <w:rFonts w:ascii="Arial" w:hAnsi="Arial" w:cs="Arial"/>
        <w:i/>
        <w:sz w:val="20"/>
        <w:szCs w:val="20"/>
        <w:lang w:eastAsia="en-GB"/>
      </w:rPr>
    </w:pPr>
    <w:r w:rsidRPr="008C38C1">
      <w:rPr>
        <w:rFonts w:ascii="Arial" w:hAnsi="Arial" w:cs="Arial"/>
        <w:i/>
        <w:sz w:val="20"/>
        <w:szCs w:val="20"/>
        <w:lang w:eastAsia="en-GB"/>
      </w:rPr>
      <w:t>Restoration of the Rights of Women Victims of Sexual Violence in C</w:t>
    </w:r>
    <w:r w:rsidRPr="008C38C1">
      <w:rPr>
        <w:rFonts w:ascii="Arial" w:hAnsi="Arial" w:cs="Arial"/>
        <w:bCs/>
        <w:i/>
        <w:sz w:val="20"/>
        <w:szCs w:val="20"/>
        <w:lang w:eastAsia="en-GB"/>
      </w:rPr>
      <w:t>ô</w:t>
    </w:r>
    <w:r>
      <w:rPr>
        <w:rFonts w:ascii="Arial" w:hAnsi="Arial" w:cs="Arial"/>
        <w:i/>
        <w:sz w:val="20"/>
        <w:szCs w:val="20"/>
        <w:lang w:eastAsia="en-GB"/>
      </w:rPr>
      <w:t>te d</w:t>
    </w:r>
    <w:r w:rsidRPr="008C38C1">
      <w:rPr>
        <w:rFonts w:ascii="Arial" w:hAnsi="Arial" w:cs="Arial"/>
        <w:i/>
        <w:sz w:val="20"/>
        <w:szCs w:val="20"/>
        <w:lang w:eastAsia="en-GB"/>
      </w:rPr>
      <w:t>’Ivoire (</w:t>
    </w:r>
    <w:r>
      <w:rPr>
        <w:rFonts w:ascii="Arial" w:hAnsi="Arial" w:cs="Arial"/>
        <w:i/>
        <w:sz w:val="20"/>
        <w:szCs w:val="20"/>
        <w:lang w:eastAsia="en-GB"/>
      </w:rPr>
      <w:t>81091</w:t>
    </w:r>
    <w:r w:rsidRPr="008C38C1">
      <w:rPr>
        <w:rFonts w:ascii="Arial" w:hAnsi="Arial" w:cs="Arial"/>
        <w:i/>
        <w:sz w:val="20"/>
        <w:szCs w:val="20"/>
        <w:lang w:eastAsia="en-GB"/>
      </w:rPr>
      <w:t xml:space="preserve">), First Report to the European Union, </w:t>
    </w:r>
    <w:r>
      <w:rPr>
        <w:rFonts w:ascii="Arial" w:hAnsi="Arial" w:cs="Arial"/>
        <w:i/>
        <w:sz w:val="20"/>
        <w:szCs w:val="20"/>
        <w:lang w:eastAsia="en-GB"/>
      </w:rPr>
      <w:t xml:space="preserve">November </w:t>
    </w:r>
    <w:r w:rsidRPr="008C38C1">
      <w:rPr>
        <w:rFonts w:ascii="Arial" w:hAnsi="Arial" w:cs="Arial"/>
        <w:i/>
        <w:sz w:val="20"/>
        <w:szCs w:val="20"/>
        <w:lang w:eastAsia="en-GB"/>
      </w:rPr>
      <w:t>2011 to June 2013</w:t>
    </w:r>
  </w:p>
  <w:p w14:paraId="30611E16" w14:textId="77777777" w:rsidR="00AA29A3" w:rsidRDefault="00AA29A3" w:rsidP="00B93B92">
    <w:pPr>
      <w:pStyle w:val="Pieddepage"/>
    </w:pPr>
  </w:p>
  <w:p w14:paraId="18CC095D" w14:textId="77777777" w:rsidR="00AA29A3" w:rsidRDefault="00AA29A3">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D0EFA7" w14:textId="77777777" w:rsidR="003A5BE1" w:rsidRDefault="003A5BE1">
      <w:r>
        <w:separator/>
      </w:r>
    </w:p>
  </w:footnote>
  <w:footnote w:type="continuationSeparator" w:id="0">
    <w:p w14:paraId="216B0D61" w14:textId="77777777" w:rsidR="003A5BE1" w:rsidRDefault="003A5BE1">
      <w:r>
        <w:continuationSeparator/>
      </w:r>
    </w:p>
  </w:footnote>
  <w:footnote w:id="1">
    <w:p w14:paraId="2A590640" w14:textId="77777777" w:rsidR="00AA29A3" w:rsidRPr="003C17EF" w:rsidRDefault="00AA29A3" w:rsidP="003459AB">
      <w:pPr>
        <w:pStyle w:val="Notedebasdepage"/>
        <w:rPr>
          <w:rFonts w:ascii="Arial" w:hAnsi="Arial"/>
          <w:lang w:val="fr-BE"/>
        </w:rPr>
      </w:pPr>
      <w:r w:rsidRPr="00C05667">
        <w:rPr>
          <w:rStyle w:val="Marquenotebasdepage"/>
          <w:rFonts w:ascii="Arial" w:hAnsi="Arial"/>
        </w:rPr>
        <w:footnoteRef/>
      </w:r>
      <w:r w:rsidRPr="003C17EF">
        <w:rPr>
          <w:rFonts w:ascii="Arial" w:hAnsi="Arial"/>
          <w:lang w:val="fr-BE"/>
        </w:rPr>
        <w:t xml:space="preserve"> Rapports trimestriels Sous Cluster VBG 2011/ 2012 et Coordination nationale VBG 2013.</w:t>
      </w:r>
    </w:p>
  </w:footnote>
  <w:footnote w:id="2">
    <w:p w14:paraId="34518E9B" w14:textId="77777777" w:rsidR="00AA29A3" w:rsidRPr="003C17EF" w:rsidRDefault="00AA29A3" w:rsidP="001F6229">
      <w:pPr>
        <w:pStyle w:val="Notedebasdepage"/>
        <w:rPr>
          <w:rFonts w:ascii="Arial" w:hAnsi="Arial"/>
          <w:sz w:val="18"/>
          <w:lang w:val="fr-BE"/>
        </w:rPr>
      </w:pPr>
      <w:r w:rsidRPr="00076AA6">
        <w:rPr>
          <w:rStyle w:val="Marquenotebasdepage"/>
          <w:rFonts w:ascii="Arial" w:hAnsi="Arial"/>
          <w:sz w:val="18"/>
        </w:rPr>
        <w:footnoteRef/>
      </w:r>
      <w:r w:rsidRPr="003C17EF">
        <w:rPr>
          <w:rFonts w:ascii="Arial" w:hAnsi="Arial"/>
          <w:sz w:val="18"/>
          <w:lang w:val="fr-BE"/>
        </w:rPr>
        <w:t xml:space="preserve"> Analyse des propos recueillis lors du focus group avec les VVS de Danané.</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A43"/>
    <w:multiLevelType w:val="hybridMultilevel"/>
    <w:tmpl w:val="25023812"/>
    <w:lvl w:ilvl="0" w:tplc="525C1AE0">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36194"/>
    <w:multiLevelType w:val="hybridMultilevel"/>
    <w:tmpl w:val="5FB63514"/>
    <w:lvl w:ilvl="0" w:tplc="F07EB108">
      <w:start w:val="1"/>
      <w:numFmt w:val="low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913471A"/>
    <w:multiLevelType w:val="hybridMultilevel"/>
    <w:tmpl w:val="21F28154"/>
    <w:lvl w:ilvl="0" w:tplc="FAFE9C32">
      <w:start w:val="1"/>
      <w:numFmt w:val="decimal"/>
      <w:lvlText w:val="C.%1- "/>
      <w:lvlJc w:val="left"/>
      <w:pPr>
        <w:ind w:left="1080" w:hanging="360"/>
      </w:pPr>
      <w:rPr>
        <w:rFonts w:hint="default"/>
        <w:i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0B417AB0"/>
    <w:multiLevelType w:val="hybridMultilevel"/>
    <w:tmpl w:val="404277B0"/>
    <w:lvl w:ilvl="0" w:tplc="31920F6E">
      <w:start w:val="1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04D02F3"/>
    <w:multiLevelType w:val="hybridMultilevel"/>
    <w:tmpl w:val="8026A464"/>
    <w:lvl w:ilvl="0" w:tplc="3B826914">
      <w:start w:val="1228"/>
      <w:numFmt w:val="bullet"/>
      <w:lvlText w:val="o"/>
      <w:lvlJc w:val="left"/>
      <w:pPr>
        <w:ind w:left="720" w:hanging="360"/>
      </w:pPr>
      <w:rPr>
        <w:rFonts w:ascii="Times New Roman" w:hAnsi="Times New Roman" w:hint="default"/>
        <w:i/>
        <w:sz w:val="28"/>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58E2E88"/>
    <w:multiLevelType w:val="hybridMultilevel"/>
    <w:tmpl w:val="25023812"/>
    <w:lvl w:ilvl="0" w:tplc="525C1AE0">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BE26DB"/>
    <w:multiLevelType w:val="hybridMultilevel"/>
    <w:tmpl w:val="9AFA05FA"/>
    <w:lvl w:ilvl="0" w:tplc="525C1AE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1A7875"/>
    <w:multiLevelType w:val="hybridMultilevel"/>
    <w:tmpl w:val="EE8043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C1E6EFA"/>
    <w:multiLevelType w:val="hybridMultilevel"/>
    <w:tmpl w:val="5C86DDA8"/>
    <w:lvl w:ilvl="0" w:tplc="1009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C8843C0"/>
    <w:multiLevelType w:val="hybridMultilevel"/>
    <w:tmpl w:val="D4288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9043F2"/>
    <w:multiLevelType w:val="hybridMultilevel"/>
    <w:tmpl w:val="E7CADC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45C0943"/>
    <w:multiLevelType w:val="hybridMultilevel"/>
    <w:tmpl w:val="F912BB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5AF6207"/>
    <w:multiLevelType w:val="hybridMultilevel"/>
    <w:tmpl w:val="029EBCE4"/>
    <w:lvl w:ilvl="0" w:tplc="FC4C808E">
      <w:numFmt w:val="bullet"/>
      <w:lvlText w:val=""/>
      <w:lvlJc w:val="left"/>
      <w:pPr>
        <w:ind w:left="720" w:hanging="360"/>
      </w:pPr>
      <w:rPr>
        <w:rFonts w:ascii="Wingdings" w:eastAsia="Calibri" w:hAnsi="Wingdings"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67D496B"/>
    <w:multiLevelType w:val="hybridMultilevel"/>
    <w:tmpl w:val="BE1E1406"/>
    <w:lvl w:ilvl="0" w:tplc="1009000D">
      <w:start w:val="1"/>
      <w:numFmt w:val="bullet"/>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6F96687"/>
    <w:multiLevelType w:val="multilevel"/>
    <w:tmpl w:val="89306546"/>
    <w:lvl w:ilvl="0">
      <w:start w:val="1"/>
      <w:numFmt w:val="upperRoman"/>
      <w:lvlText w:val="%1."/>
      <w:lvlJc w:val="left"/>
      <w:pPr>
        <w:ind w:left="1146" w:hanging="720"/>
      </w:pPr>
      <w:rPr>
        <w:rFonts w:hint="default"/>
      </w:rPr>
    </w:lvl>
    <w:lvl w:ilvl="1">
      <w:start w:val="1"/>
      <w:numFmt w:val="decimal"/>
      <w:isLgl/>
      <w:lvlText w:val="%1.%2"/>
      <w:lvlJc w:val="left"/>
      <w:pPr>
        <w:ind w:left="674" w:hanging="39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5">
    <w:nsid w:val="29A432A1"/>
    <w:multiLevelType w:val="hybridMultilevel"/>
    <w:tmpl w:val="77929C84"/>
    <w:lvl w:ilvl="0" w:tplc="2DD83960">
      <w:start w:val="6"/>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6">
    <w:nsid w:val="2B121F71"/>
    <w:multiLevelType w:val="hybridMultilevel"/>
    <w:tmpl w:val="EC1CA6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7933F1"/>
    <w:multiLevelType w:val="hybridMultilevel"/>
    <w:tmpl w:val="A5EE0368"/>
    <w:lvl w:ilvl="0" w:tplc="525C1AE0">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7B0548"/>
    <w:multiLevelType w:val="hybridMultilevel"/>
    <w:tmpl w:val="DEAE3482"/>
    <w:lvl w:ilvl="0" w:tplc="51A0F2D0">
      <w:start w:val="5"/>
      <w:numFmt w:val="upperRoman"/>
      <w:lvlText w:val="%1."/>
      <w:lvlJc w:val="left"/>
      <w:pPr>
        <w:ind w:left="1146" w:hanging="72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9">
    <w:nsid w:val="3073752F"/>
    <w:multiLevelType w:val="hybridMultilevel"/>
    <w:tmpl w:val="C30C375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2A92A9E"/>
    <w:multiLevelType w:val="hybridMultilevel"/>
    <w:tmpl w:val="6F629076"/>
    <w:lvl w:ilvl="0" w:tplc="2F842E9C">
      <w:start w:val="6"/>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1">
    <w:nsid w:val="33492C26"/>
    <w:multiLevelType w:val="multilevel"/>
    <w:tmpl w:val="C082E644"/>
    <w:lvl w:ilvl="0">
      <w:start w:val="2"/>
      <w:numFmt w:val="upperRoman"/>
      <w:lvlText w:val="%1."/>
      <w:lvlJc w:val="left"/>
      <w:pPr>
        <w:ind w:left="3839" w:hanging="720"/>
      </w:pPr>
      <w:rPr>
        <w:rFonts w:hint="default"/>
      </w:rPr>
    </w:lvl>
    <w:lvl w:ilvl="1">
      <w:start w:val="2"/>
      <w:numFmt w:val="decimal"/>
      <w:isLgl/>
      <w:lvlText w:val="%1.%2"/>
      <w:lvlJc w:val="left"/>
      <w:pPr>
        <w:ind w:left="3479"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559" w:hanging="144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919" w:hanging="1800"/>
      </w:pPr>
      <w:rPr>
        <w:rFonts w:hint="default"/>
      </w:rPr>
    </w:lvl>
    <w:lvl w:ilvl="8">
      <w:start w:val="1"/>
      <w:numFmt w:val="decimal"/>
      <w:isLgl/>
      <w:lvlText w:val="%1.%2.%3.%4.%5.%6.%7.%8.%9"/>
      <w:lvlJc w:val="left"/>
      <w:pPr>
        <w:ind w:left="4919" w:hanging="1800"/>
      </w:pPr>
      <w:rPr>
        <w:rFonts w:hint="default"/>
      </w:rPr>
    </w:lvl>
  </w:abstractNum>
  <w:abstractNum w:abstractNumId="22">
    <w:nsid w:val="33DD5D51"/>
    <w:multiLevelType w:val="hybridMultilevel"/>
    <w:tmpl w:val="5ED20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2C5979"/>
    <w:multiLevelType w:val="hybridMultilevel"/>
    <w:tmpl w:val="A2AC3472"/>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05F311D"/>
    <w:multiLevelType w:val="hybridMultilevel"/>
    <w:tmpl w:val="C7F6DD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4E671F1"/>
    <w:multiLevelType w:val="hybridMultilevel"/>
    <w:tmpl w:val="E77ADA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6684748"/>
    <w:multiLevelType w:val="hybridMultilevel"/>
    <w:tmpl w:val="362A5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0A1323"/>
    <w:multiLevelType w:val="hybridMultilevel"/>
    <w:tmpl w:val="9632A31A"/>
    <w:lvl w:ilvl="0" w:tplc="E3468438">
      <w:start w:val="1"/>
      <w:numFmt w:val="upperRoman"/>
      <w:pStyle w:val="Titre6"/>
      <w:lvlText w:val="%1)"/>
      <w:lvlJc w:val="left"/>
      <w:pPr>
        <w:tabs>
          <w:tab w:val="num" w:pos="1080"/>
        </w:tabs>
        <w:ind w:left="1080" w:hanging="720"/>
      </w:pPr>
      <w:rPr>
        <w:rFonts w:hint="default"/>
        <w:sz w:val="26"/>
      </w:rPr>
    </w:lvl>
    <w:lvl w:ilvl="1" w:tplc="FCCEFD52" w:tentative="1">
      <w:start w:val="1"/>
      <w:numFmt w:val="lowerLetter"/>
      <w:lvlText w:val="%2."/>
      <w:lvlJc w:val="left"/>
      <w:pPr>
        <w:tabs>
          <w:tab w:val="num" w:pos="1440"/>
        </w:tabs>
        <w:ind w:left="1440" w:hanging="360"/>
      </w:pPr>
    </w:lvl>
    <w:lvl w:ilvl="2" w:tplc="BF2C9CB4" w:tentative="1">
      <w:start w:val="1"/>
      <w:numFmt w:val="lowerRoman"/>
      <w:lvlText w:val="%3."/>
      <w:lvlJc w:val="right"/>
      <w:pPr>
        <w:tabs>
          <w:tab w:val="num" w:pos="2160"/>
        </w:tabs>
        <w:ind w:left="2160" w:hanging="180"/>
      </w:pPr>
    </w:lvl>
    <w:lvl w:ilvl="3" w:tplc="18DC17A6" w:tentative="1">
      <w:start w:val="1"/>
      <w:numFmt w:val="decimal"/>
      <w:lvlText w:val="%4."/>
      <w:lvlJc w:val="left"/>
      <w:pPr>
        <w:tabs>
          <w:tab w:val="num" w:pos="2880"/>
        </w:tabs>
        <w:ind w:left="2880" w:hanging="360"/>
      </w:pPr>
    </w:lvl>
    <w:lvl w:ilvl="4" w:tplc="92427894" w:tentative="1">
      <w:start w:val="1"/>
      <w:numFmt w:val="lowerLetter"/>
      <w:lvlText w:val="%5."/>
      <w:lvlJc w:val="left"/>
      <w:pPr>
        <w:tabs>
          <w:tab w:val="num" w:pos="3600"/>
        </w:tabs>
        <w:ind w:left="3600" w:hanging="360"/>
      </w:pPr>
    </w:lvl>
    <w:lvl w:ilvl="5" w:tplc="5DCE07B2" w:tentative="1">
      <w:start w:val="1"/>
      <w:numFmt w:val="lowerRoman"/>
      <w:lvlText w:val="%6."/>
      <w:lvlJc w:val="right"/>
      <w:pPr>
        <w:tabs>
          <w:tab w:val="num" w:pos="4320"/>
        </w:tabs>
        <w:ind w:left="4320" w:hanging="180"/>
      </w:pPr>
    </w:lvl>
    <w:lvl w:ilvl="6" w:tplc="A516CD1A" w:tentative="1">
      <w:start w:val="1"/>
      <w:numFmt w:val="decimal"/>
      <w:lvlText w:val="%7."/>
      <w:lvlJc w:val="left"/>
      <w:pPr>
        <w:tabs>
          <w:tab w:val="num" w:pos="5040"/>
        </w:tabs>
        <w:ind w:left="5040" w:hanging="360"/>
      </w:pPr>
    </w:lvl>
    <w:lvl w:ilvl="7" w:tplc="16367260" w:tentative="1">
      <w:start w:val="1"/>
      <w:numFmt w:val="lowerLetter"/>
      <w:lvlText w:val="%8."/>
      <w:lvlJc w:val="left"/>
      <w:pPr>
        <w:tabs>
          <w:tab w:val="num" w:pos="5760"/>
        </w:tabs>
        <w:ind w:left="5760" w:hanging="360"/>
      </w:pPr>
    </w:lvl>
    <w:lvl w:ilvl="8" w:tplc="518820F6" w:tentative="1">
      <w:start w:val="1"/>
      <w:numFmt w:val="lowerRoman"/>
      <w:lvlText w:val="%9."/>
      <w:lvlJc w:val="right"/>
      <w:pPr>
        <w:tabs>
          <w:tab w:val="num" w:pos="6480"/>
        </w:tabs>
        <w:ind w:left="6480" w:hanging="180"/>
      </w:pPr>
    </w:lvl>
  </w:abstractNum>
  <w:abstractNum w:abstractNumId="28">
    <w:nsid w:val="49627D31"/>
    <w:multiLevelType w:val="hybridMultilevel"/>
    <w:tmpl w:val="BC42D886"/>
    <w:lvl w:ilvl="0" w:tplc="F07EB10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4A9E4495"/>
    <w:multiLevelType w:val="hybridMultilevel"/>
    <w:tmpl w:val="F912BB1E"/>
    <w:lvl w:ilvl="0" w:tplc="040C000D">
      <w:start w:val="1"/>
      <w:numFmt w:val="bullet"/>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EA267D0"/>
    <w:multiLevelType w:val="hybridMultilevel"/>
    <w:tmpl w:val="5C86DDA8"/>
    <w:lvl w:ilvl="0" w:tplc="1009000D">
      <w:start w:val="1"/>
      <w:numFmt w:val="bullet"/>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22E05E5"/>
    <w:multiLevelType w:val="multilevel"/>
    <w:tmpl w:val="4EA215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292631B"/>
    <w:multiLevelType w:val="hybridMultilevel"/>
    <w:tmpl w:val="C4FEEDFA"/>
    <w:lvl w:ilvl="0" w:tplc="90F23B20">
      <w:start w:val="1"/>
      <w:numFmt w:val="decimal"/>
      <w:lvlText w:val="(%1)"/>
      <w:lvlJc w:val="left"/>
      <w:pPr>
        <w:ind w:left="765" w:hanging="4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451657E"/>
    <w:multiLevelType w:val="hybridMultilevel"/>
    <w:tmpl w:val="82264F74"/>
    <w:lvl w:ilvl="0" w:tplc="B6F4384E">
      <w:start w:val="7"/>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46974D6"/>
    <w:multiLevelType w:val="hybridMultilevel"/>
    <w:tmpl w:val="9AFA05FA"/>
    <w:lvl w:ilvl="0" w:tplc="525C1AE0">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8330F9"/>
    <w:multiLevelType w:val="hybridMultilevel"/>
    <w:tmpl w:val="7306278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57011050"/>
    <w:multiLevelType w:val="hybridMultilevel"/>
    <w:tmpl w:val="F5A4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5D788C"/>
    <w:multiLevelType w:val="hybridMultilevel"/>
    <w:tmpl w:val="E0A24DD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E7B6A60"/>
    <w:multiLevelType w:val="hybridMultilevel"/>
    <w:tmpl w:val="5ED206CA"/>
    <w:lvl w:ilvl="0" w:tplc="0409000F">
      <w:start w:val="1"/>
      <w:numFmt w:val="upperRoman"/>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1C57B4D"/>
    <w:multiLevelType w:val="hybridMultilevel"/>
    <w:tmpl w:val="670A5F44"/>
    <w:lvl w:ilvl="0" w:tplc="048EFA98">
      <w:start w:val="1"/>
      <w:numFmt w:val="low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62B32FAC"/>
    <w:multiLevelType w:val="hybridMultilevel"/>
    <w:tmpl w:val="129C3EF0"/>
    <w:lvl w:ilvl="0" w:tplc="8A6CFAE0">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1">
    <w:nsid w:val="62D00A5F"/>
    <w:multiLevelType w:val="multilevel"/>
    <w:tmpl w:val="4D5658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E38365A"/>
    <w:multiLevelType w:val="hybridMultilevel"/>
    <w:tmpl w:val="1DD02082"/>
    <w:lvl w:ilvl="0" w:tplc="9D5436D0">
      <w:start w:val="6"/>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3">
    <w:nsid w:val="71CC7FFC"/>
    <w:multiLevelType w:val="hybridMultilevel"/>
    <w:tmpl w:val="28AA58D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6445085"/>
    <w:multiLevelType w:val="hybridMultilevel"/>
    <w:tmpl w:val="5D6A0778"/>
    <w:lvl w:ilvl="0" w:tplc="38464E12">
      <w:start w:val="1"/>
      <w:numFmt w:val="upperRoman"/>
      <w:lvlText w:val="%1."/>
      <w:lvlJc w:val="left"/>
      <w:pPr>
        <w:ind w:left="1080" w:hanging="720"/>
      </w:pPr>
      <w:rPr>
        <w:rFonts w:ascii="Calibri" w:hAnsi="Calibri" w:hint="default"/>
        <w:b w:val="0"/>
        <w:sz w:val="22"/>
        <w:u w:val="none"/>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nsid w:val="78924375"/>
    <w:multiLevelType w:val="hybridMultilevel"/>
    <w:tmpl w:val="B882C0A6"/>
    <w:lvl w:ilvl="0" w:tplc="F07EB10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7BFF4A7E"/>
    <w:multiLevelType w:val="hybridMultilevel"/>
    <w:tmpl w:val="2BF82970"/>
    <w:lvl w:ilvl="0" w:tplc="525C1AE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6"/>
  </w:num>
  <w:num w:numId="3">
    <w:abstractNumId w:val="21"/>
  </w:num>
  <w:num w:numId="4">
    <w:abstractNumId w:val="14"/>
  </w:num>
  <w:num w:numId="5">
    <w:abstractNumId w:val="41"/>
  </w:num>
  <w:num w:numId="6">
    <w:abstractNumId w:val="1"/>
  </w:num>
  <w:num w:numId="7">
    <w:abstractNumId w:val="45"/>
  </w:num>
  <w:num w:numId="8">
    <w:abstractNumId w:val="39"/>
  </w:num>
  <w:num w:numId="9">
    <w:abstractNumId w:val="28"/>
  </w:num>
  <w:num w:numId="10">
    <w:abstractNumId w:val="43"/>
  </w:num>
  <w:num w:numId="11">
    <w:abstractNumId w:val="19"/>
  </w:num>
  <w:num w:numId="12">
    <w:abstractNumId w:val="37"/>
  </w:num>
  <w:num w:numId="13">
    <w:abstractNumId w:val="23"/>
  </w:num>
  <w:num w:numId="14">
    <w:abstractNumId w:val="13"/>
  </w:num>
  <w:num w:numId="15">
    <w:abstractNumId w:val="8"/>
  </w:num>
  <w:num w:numId="16">
    <w:abstractNumId w:val="11"/>
  </w:num>
  <w:num w:numId="17">
    <w:abstractNumId w:val="25"/>
  </w:num>
  <w:num w:numId="18">
    <w:abstractNumId w:val="40"/>
  </w:num>
  <w:num w:numId="19">
    <w:abstractNumId w:val="10"/>
  </w:num>
  <w:num w:numId="20">
    <w:abstractNumId w:val="4"/>
  </w:num>
  <w:num w:numId="21">
    <w:abstractNumId w:val="2"/>
  </w:num>
  <w:num w:numId="22">
    <w:abstractNumId w:val="12"/>
  </w:num>
  <w:num w:numId="23">
    <w:abstractNumId w:val="3"/>
  </w:num>
  <w:num w:numId="24">
    <w:abstractNumId w:val="35"/>
  </w:num>
  <w:num w:numId="25">
    <w:abstractNumId w:val="36"/>
  </w:num>
  <w:num w:numId="26">
    <w:abstractNumId w:val="24"/>
  </w:num>
  <w:num w:numId="27">
    <w:abstractNumId w:val="31"/>
  </w:num>
  <w:num w:numId="28">
    <w:abstractNumId w:val="7"/>
  </w:num>
  <w:num w:numId="29">
    <w:abstractNumId w:val="32"/>
  </w:num>
  <w:num w:numId="30">
    <w:abstractNumId w:val="18"/>
  </w:num>
  <w:num w:numId="31">
    <w:abstractNumId w:val="33"/>
  </w:num>
  <w:num w:numId="32">
    <w:abstractNumId w:val="15"/>
  </w:num>
  <w:num w:numId="33">
    <w:abstractNumId w:val="42"/>
  </w:num>
  <w:num w:numId="34">
    <w:abstractNumId w:val="20"/>
  </w:num>
  <w:num w:numId="35">
    <w:abstractNumId w:val="44"/>
  </w:num>
  <w:num w:numId="36">
    <w:abstractNumId w:val="46"/>
  </w:num>
  <w:num w:numId="37">
    <w:abstractNumId w:val="0"/>
  </w:num>
  <w:num w:numId="38">
    <w:abstractNumId w:val="29"/>
  </w:num>
  <w:num w:numId="39">
    <w:abstractNumId w:val="30"/>
  </w:num>
  <w:num w:numId="40">
    <w:abstractNumId w:val="6"/>
  </w:num>
  <w:num w:numId="41">
    <w:abstractNumId w:val="34"/>
  </w:num>
  <w:num w:numId="42">
    <w:abstractNumId w:val="22"/>
  </w:num>
  <w:num w:numId="43">
    <w:abstractNumId w:val="38"/>
  </w:num>
  <w:num w:numId="44">
    <w:abstractNumId w:val="17"/>
  </w:num>
  <w:num w:numId="45">
    <w:abstractNumId w:val="5"/>
  </w:num>
  <w:num w:numId="46">
    <w:abstractNumId w:val="9"/>
  </w:num>
  <w:num w:numId="47">
    <w:abstractNumId w:val="16"/>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urence Gillois">
    <w15:presenceInfo w15:providerId="AD" w15:userId="S-1-5-21-369515682-3790083328-1786792717-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C55"/>
    <w:rsid w:val="00002680"/>
    <w:rsid w:val="00004962"/>
    <w:rsid w:val="00005DAC"/>
    <w:rsid w:val="00007391"/>
    <w:rsid w:val="0001006D"/>
    <w:rsid w:val="000103EB"/>
    <w:rsid w:val="00010568"/>
    <w:rsid w:val="00011968"/>
    <w:rsid w:val="0001402A"/>
    <w:rsid w:val="00015DD5"/>
    <w:rsid w:val="0001603B"/>
    <w:rsid w:val="00024281"/>
    <w:rsid w:val="00025B0B"/>
    <w:rsid w:val="00027AE7"/>
    <w:rsid w:val="00032637"/>
    <w:rsid w:val="00032D01"/>
    <w:rsid w:val="00036682"/>
    <w:rsid w:val="000436ED"/>
    <w:rsid w:val="00050DAF"/>
    <w:rsid w:val="00050F30"/>
    <w:rsid w:val="00052487"/>
    <w:rsid w:val="00054C9D"/>
    <w:rsid w:val="00056E7A"/>
    <w:rsid w:val="00057286"/>
    <w:rsid w:val="000572F3"/>
    <w:rsid w:val="000602D0"/>
    <w:rsid w:val="00061822"/>
    <w:rsid w:val="00062B49"/>
    <w:rsid w:val="000643F1"/>
    <w:rsid w:val="00064977"/>
    <w:rsid w:val="00066A69"/>
    <w:rsid w:val="00067357"/>
    <w:rsid w:val="00071940"/>
    <w:rsid w:val="00074E42"/>
    <w:rsid w:val="00074F51"/>
    <w:rsid w:val="00076AA6"/>
    <w:rsid w:val="00076FCB"/>
    <w:rsid w:val="000805DE"/>
    <w:rsid w:val="00080D26"/>
    <w:rsid w:val="00082B12"/>
    <w:rsid w:val="000852A8"/>
    <w:rsid w:val="0008537D"/>
    <w:rsid w:val="000875F9"/>
    <w:rsid w:val="0009147E"/>
    <w:rsid w:val="000920FE"/>
    <w:rsid w:val="00093846"/>
    <w:rsid w:val="000A157B"/>
    <w:rsid w:val="000A324A"/>
    <w:rsid w:val="000A629A"/>
    <w:rsid w:val="000A6560"/>
    <w:rsid w:val="000B105C"/>
    <w:rsid w:val="000B2CD4"/>
    <w:rsid w:val="000B3889"/>
    <w:rsid w:val="000B64B8"/>
    <w:rsid w:val="000B68BB"/>
    <w:rsid w:val="000B700C"/>
    <w:rsid w:val="000C25EB"/>
    <w:rsid w:val="000C309B"/>
    <w:rsid w:val="000C4C75"/>
    <w:rsid w:val="000C5B8B"/>
    <w:rsid w:val="000D1999"/>
    <w:rsid w:val="000D292A"/>
    <w:rsid w:val="000D5B13"/>
    <w:rsid w:val="000E479F"/>
    <w:rsid w:val="000E4F69"/>
    <w:rsid w:val="000E5FB7"/>
    <w:rsid w:val="000E61E3"/>
    <w:rsid w:val="000F18FE"/>
    <w:rsid w:val="000F2297"/>
    <w:rsid w:val="000F32F9"/>
    <w:rsid w:val="000F34AC"/>
    <w:rsid w:val="00101F92"/>
    <w:rsid w:val="00107ECF"/>
    <w:rsid w:val="0011048D"/>
    <w:rsid w:val="00110F0D"/>
    <w:rsid w:val="00114288"/>
    <w:rsid w:val="00116F49"/>
    <w:rsid w:val="00124D12"/>
    <w:rsid w:val="00126B46"/>
    <w:rsid w:val="00126C97"/>
    <w:rsid w:val="0012713E"/>
    <w:rsid w:val="00130C1E"/>
    <w:rsid w:val="00131CFB"/>
    <w:rsid w:val="00131F23"/>
    <w:rsid w:val="00132CFE"/>
    <w:rsid w:val="001331CE"/>
    <w:rsid w:val="00133AC2"/>
    <w:rsid w:val="001414AC"/>
    <w:rsid w:val="001428FF"/>
    <w:rsid w:val="00143EBA"/>
    <w:rsid w:val="0015220A"/>
    <w:rsid w:val="00155107"/>
    <w:rsid w:val="00156213"/>
    <w:rsid w:val="001565A3"/>
    <w:rsid w:val="00160020"/>
    <w:rsid w:val="00160EE1"/>
    <w:rsid w:val="0016158F"/>
    <w:rsid w:val="00174EE0"/>
    <w:rsid w:val="00175C29"/>
    <w:rsid w:val="0017741F"/>
    <w:rsid w:val="00181780"/>
    <w:rsid w:val="00182BD8"/>
    <w:rsid w:val="00186075"/>
    <w:rsid w:val="00191D8E"/>
    <w:rsid w:val="00193A7B"/>
    <w:rsid w:val="001A13C1"/>
    <w:rsid w:val="001A668B"/>
    <w:rsid w:val="001B188F"/>
    <w:rsid w:val="001B29A2"/>
    <w:rsid w:val="001B3ED9"/>
    <w:rsid w:val="001B51B2"/>
    <w:rsid w:val="001B5A50"/>
    <w:rsid w:val="001B5D7D"/>
    <w:rsid w:val="001C0071"/>
    <w:rsid w:val="001C0DEF"/>
    <w:rsid w:val="001C0F25"/>
    <w:rsid w:val="001C1043"/>
    <w:rsid w:val="001C1D25"/>
    <w:rsid w:val="001C56C7"/>
    <w:rsid w:val="001C6321"/>
    <w:rsid w:val="001D3FBF"/>
    <w:rsid w:val="001D5F2B"/>
    <w:rsid w:val="001D6660"/>
    <w:rsid w:val="001D6B01"/>
    <w:rsid w:val="001E2165"/>
    <w:rsid w:val="001E5A6E"/>
    <w:rsid w:val="001E6468"/>
    <w:rsid w:val="001E7E2F"/>
    <w:rsid w:val="001F093D"/>
    <w:rsid w:val="001F162E"/>
    <w:rsid w:val="001F5C14"/>
    <w:rsid w:val="001F6229"/>
    <w:rsid w:val="0020255F"/>
    <w:rsid w:val="002054FB"/>
    <w:rsid w:val="00207644"/>
    <w:rsid w:val="00207AC5"/>
    <w:rsid w:val="00212641"/>
    <w:rsid w:val="00220CEA"/>
    <w:rsid w:val="00221C16"/>
    <w:rsid w:val="00225791"/>
    <w:rsid w:val="0023097A"/>
    <w:rsid w:val="002322B7"/>
    <w:rsid w:val="002322FF"/>
    <w:rsid w:val="00232480"/>
    <w:rsid w:val="00237CA7"/>
    <w:rsid w:val="0024252A"/>
    <w:rsid w:val="00245DC6"/>
    <w:rsid w:val="002509C0"/>
    <w:rsid w:val="00255F2A"/>
    <w:rsid w:val="00256795"/>
    <w:rsid w:val="00257667"/>
    <w:rsid w:val="002603B4"/>
    <w:rsid w:val="00261712"/>
    <w:rsid w:val="00267CF4"/>
    <w:rsid w:val="002719E5"/>
    <w:rsid w:val="0027225C"/>
    <w:rsid w:val="002744AA"/>
    <w:rsid w:val="00274818"/>
    <w:rsid w:val="0027588F"/>
    <w:rsid w:val="0027689A"/>
    <w:rsid w:val="00276A5B"/>
    <w:rsid w:val="00282068"/>
    <w:rsid w:val="002826B2"/>
    <w:rsid w:val="00284BA8"/>
    <w:rsid w:val="002856A2"/>
    <w:rsid w:val="00285DB2"/>
    <w:rsid w:val="00290DEE"/>
    <w:rsid w:val="0029119E"/>
    <w:rsid w:val="00293634"/>
    <w:rsid w:val="00295532"/>
    <w:rsid w:val="00296301"/>
    <w:rsid w:val="002969A4"/>
    <w:rsid w:val="002A517E"/>
    <w:rsid w:val="002A51F5"/>
    <w:rsid w:val="002A575A"/>
    <w:rsid w:val="002A5920"/>
    <w:rsid w:val="002A66E2"/>
    <w:rsid w:val="002A6BC9"/>
    <w:rsid w:val="002B0316"/>
    <w:rsid w:val="002B1480"/>
    <w:rsid w:val="002B26CF"/>
    <w:rsid w:val="002B272C"/>
    <w:rsid w:val="002B28C1"/>
    <w:rsid w:val="002B2971"/>
    <w:rsid w:val="002B5298"/>
    <w:rsid w:val="002B5D73"/>
    <w:rsid w:val="002C2A5D"/>
    <w:rsid w:val="002C2F6D"/>
    <w:rsid w:val="002C35E2"/>
    <w:rsid w:val="002C3838"/>
    <w:rsid w:val="002C4C10"/>
    <w:rsid w:val="002C6B98"/>
    <w:rsid w:val="002D01EE"/>
    <w:rsid w:val="002D4D86"/>
    <w:rsid w:val="002D5D5E"/>
    <w:rsid w:val="002D5F95"/>
    <w:rsid w:val="002E03ED"/>
    <w:rsid w:val="002E7C07"/>
    <w:rsid w:val="002E7E82"/>
    <w:rsid w:val="002F04D4"/>
    <w:rsid w:val="002F295A"/>
    <w:rsid w:val="002F35FF"/>
    <w:rsid w:val="002F4D7A"/>
    <w:rsid w:val="00304469"/>
    <w:rsid w:val="00305EF5"/>
    <w:rsid w:val="003063F2"/>
    <w:rsid w:val="00312299"/>
    <w:rsid w:val="00312BA1"/>
    <w:rsid w:val="00313EC9"/>
    <w:rsid w:val="0031643A"/>
    <w:rsid w:val="00321418"/>
    <w:rsid w:val="00332DE8"/>
    <w:rsid w:val="00334385"/>
    <w:rsid w:val="003350CC"/>
    <w:rsid w:val="00337ED7"/>
    <w:rsid w:val="00340CD8"/>
    <w:rsid w:val="00340CE3"/>
    <w:rsid w:val="00342052"/>
    <w:rsid w:val="0034231C"/>
    <w:rsid w:val="003459AB"/>
    <w:rsid w:val="0035005B"/>
    <w:rsid w:val="0035092A"/>
    <w:rsid w:val="00353AAD"/>
    <w:rsid w:val="00354520"/>
    <w:rsid w:val="0035641E"/>
    <w:rsid w:val="00356C76"/>
    <w:rsid w:val="003607DC"/>
    <w:rsid w:val="00361E96"/>
    <w:rsid w:val="0036741A"/>
    <w:rsid w:val="00367786"/>
    <w:rsid w:val="00371255"/>
    <w:rsid w:val="003725BC"/>
    <w:rsid w:val="00372C06"/>
    <w:rsid w:val="003769E1"/>
    <w:rsid w:val="00377401"/>
    <w:rsid w:val="00377F4A"/>
    <w:rsid w:val="00380689"/>
    <w:rsid w:val="00394B6B"/>
    <w:rsid w:val="003955C7"/>
    <w:rsid w:val="00395E0D"/>
    <w:rsid w:val="003A5546"/>
    <w:rsid w:val="003A5BE1"/>
    <w:rsid w:val="003B173E"/>
    <w:rsid w:val="003B6D1E"/>
    <w:rsid w:val="003C0175"/>
    <w:rsid w:val="003C17EF"/>
    <w:rsid w:val="003C431C"/>
    <w:rsid w:val="003C4D3F"/>
    <w:rsid w:val="003C6F32"/>
    <w:rsid w:val="003C77FE"/>
    <w:rsid w:val="003C7FD4"/>
    <w:rsid w:val="003D05BA"/>
    <w:rsid w:val="003D08A2"/>
    <w:rsid w:val="003D134A"/>
    <w:rsid w:val="003D32D8"/>
    <w:rsid w:val="003D6C03"/>
    <w:rsid w:val="003D7D9A"/>
    <w:rsid w:val="003E18FB"/>
    <w:rsid w:val="003E4600"/>
    <w:rsid w:val="003E7CC9"/>
    <w:rsid w:val="003E7D9E"/>
    <w:rsid w:val="003F3699"/>
    <w:rsid w:val="00400262"/>
    <w:rsid w:val="00400597"/>
    <w:rsid w:val="0040289B"/>
    <w:rsid w:val="004126B5"/>
    <w:rsid w:val="0041438A"/>
    <w:rsid w:val="004165D8"/>
    <w:rsid w:val="00420AF6"/>
    <w:rsid w:val="0042735D"/>
    <w:rsid w:val="00430088"/>
    <w:rsid w:val="00430C4E"/>
    <w:rsid w:val="00431699"/>
    <w:rsid w:val="0043372D"/>
    <w:rsid w:val="00433BE6"/>
    <w:rsid w:val="004357C0"/>
    <w:rsid w:val="00435C60"/>
    <w:rsid w:val="00436660"/>
    <w:rsid w:val="00436EC2"/>
    <w:rsid w:val="00443B7A"/>
    <w:rsid w:val="00444620"/>
    <w:rsid w:val="004454E8"/>
    <w:rsid w:val="00446C48"/>
    <w:rsid w:val="0045315B"/>
    <w:rsid w:val="00461E65"/>
    <w:rsid w:val="0046251A"/>
    <w:rsid w:val="00463380"/>
    <w:rsid w:val="0046589B"/>
    <w:rsid w:val="00467006"/>
    <w:rsid w:val="004738A8"/>
    <w:rsid w:val="00473E6B"/>
    <w:rsid w:val="00475117"/>
    <w:rsid w:val="00476CA2"/>
    <w:rsid w:val="00485146"/>
    <w:rsid w:val="00485C51"/>
    <w:rsid w:val="00485E84"/>
    <w:rsid w:val="00492610"/>
    <w:rsid w:val="0049550C"/>
    <w:rsid w:val="004961BF"/>
    <w:rsid w:val="00496E99"/>
    <w:rsid w:val="00497386"/>
    <w:rsid w:val="0049768B"/>
    <w:rsid w:val="004A06FD"/>
    <w:rsid w:val="004A073E"/>
    <w:rsid w:val="004A1A4C"/>
    <w:rsid w:val="004A2847"/>
    <w:rsid w:val="004A48A6"/>
    <w:rsid w:val="004A7D42"/>
    <w:rsid w:val="004B22D4"/>
    <w:rsid w:val="004B7625"/>
    <w:rsid w:val="004C51F2"/>
    <w:rsid w:val="004C66B4"/>
    <w:rsid w:val="004C77BE"/>
    <w:rsid w:val="004D0FFB"/>
    <w:rsid w:val="004D291E"/>
    <w:rsid w:val="004D5F1F"/>
    <w:rsid w:val="004E22D2"/>
    <w:rsid w:val="004E4C78"/>
    <w:rsid w:val="004E4E78"/>
    <w:rsid w:val="004E77F4"/>
    <w:rsid w:val="004E7941"/>
    <w:rsid w:val="004F04C8"/>
    <w:rsid w:val="004F1658"/>
    <w:rsid w:val="004F3DE3"/>
    <w:rsid w:val="004F6DDC"/>
    <w:rsid w:val="005029F1"/>
    <w:rsid w:val="00504A20"/>
    <w:rsid w:val="00505BA4"/>
    <w:rsid w:val="00505E13"/>
    <w:rsid w:val="00510164"/>
    <w:rsid w:val="00511661"/>
    <w:rsid w:val="00512773"/>
    <w:rsid w:val="00515998"/>
    <w:rsid w:val="00517245"/>
    <w:rsid w:val="00517507"/>
    <w:rsid w:val="0051798E"/>
    <w:rsid w:val="00521600"/>
    <w:rsid w:val="00523A3C"/>
    <w:rsid w:val="00524F2E"/>
    <w:rsid w:val="00525173"/>
    <w:rsid w:val="0052529B"/>
    <w:rsid w:val="00525792"/>
    <w:rsid w:val="005328D2"/>
    <w:rsid w:val="00534DAE"/>
    <w:rsid w:val="00536629"/>
    <w:rsid w:val="005371C9"/>
    <w:rsid w:val="005416C7"/>
    <w:rsid w:val="005416EE"/>
    <w:rsid w:val="00542440"/>
    <w:rsid w:val="005460DA"/>
    <w:rsid w:val="005528F8"/>
    <w:rsid w:val="00555ADE"/>
    <w:rsid w:val="005644A6"/>
    <w:rsid w:val="00564F93"/>
    <w:rsid w:val="00565C7A"/>
    <w:rsid w:val="00567253"/>
    <w:rsid w:val="00571401"/>
    <w:rsid w:val="00572A32"/>
    <w:rsid w:val="00573B90"/>
    <w:rsid w:val="0057666B"/>
    <w:rsid w:val="00581CB7"/>
    <w:rsid w:val="00582920"/>
    <w:rsid w:val="005834DC"/>
    <w:rsid w:val="00583A59"/>
    <w:rsid w:val="00587FD5"/>
    <w:rsid w:val="00592D56"/>
    <w:rsid w:val="00594AEA"/>
    <w:rsid w:val="005965C0"/>
    <w:rsid w:val="00596CA7"/>
    <w:rsid w:val="00597277"/>
    <w:rsid w:val="005A2BE2"/>
    <w:rsid w:val="005A4AB3"/>
    <w:rsid w:val="005B3FDB"/>
    <w:rsid w:val="005B44C0"/>
    <w:rsid w:val="005B451B"/>
    <w:rsid w:val="005B4535"/>
    <w:rsid w:val="005B4D35"/>
    <w:rsid w:val="005B7493"/>
    <w:rsid w:val="005D38A6"/>
    <w:rsid w:val="005D63C1"/>
    <w:rsid w:val="005E1E2E"/>
    <w:rsid w:val="005E6C0C"/>
    <w:rsid w:val="005F3F2C"/>
    <w:rsid w:val="005F51D9"/>
    <w:rsid w:val="005F588B"/>
    <w:rsid w:val="005F5BF3"/>
    <w:rsid w:val="00600668"/>
    <w:rsid w:val="00605450"/>
    <w:rsid w:val="00606AE7"/>
    <w:rsid w:val="006076B3"/>
    <w:rsid w:val="00607FDD"/>
    <w:rsid w:val="0061390A"/>
    <w:rsid w:val="00613A77"/>
    <w:rsid w:val="0061777A"/>
    <w:rsid w:val="00621010"/>
    <w:rsid w:val="00621AA2"/>
    <w:rsid w:val="00621E95"/>
    <w:rsid w:val="006256B2"/>
    <w:rsid w:val="006347D9"/>
    <w:rsid w:val="00636EC2"/>
    <w:rsid w:val="0064259D"/>
    <w:rsid w:val="00642B91"/>
    <w:rsid w:val="00651DEF"/>
    <w:rsid w:val="00653230"/>
    <w:rsid w:val="006541CE"/>
    <w:rsid w:val="00654E93"/>
    <w:rsid w:val="00661952"/>
    <w:rsid w:val="00663BC1"/>
    <w:rsid w:val="00667463"/>
    <w:rsid w:val="00670BDD"/>
    <w:rsid w:val="00671810"/>
    <w:rsid w:val="00676956"/>
    <w:rsid w:val="00676E7D"/>
    <w:rsid w:val="0068172E"/>
    <w:rsid w:val="006822B3"/>
    <w:rsid w:val="00683124"/>
    <w:rsid w:val="0068441D"/>
    <w:rsid w:val="006852C6"/>
    <w:rsid w:val="006864F6"/>
    <w:rsid w:val="00686544"/>
    <w:rsid w:val="00686E2E"/>
    <w:rsid w:val="00687AE4"/>
    <w:rsid w:val="006915FF"/>
    <w:rsid w:val="00694913"/>
    <w:rsid w:val="00695DC7"/>
    <w:rsid w:val="006A01B5"/>
    <w:rsid w:val="006A01CA"/>
    <w:rsid w:val="006A083E"/>
    <w:rsid w:val="006A25D3"/>
    <w:rsid w:val="006A311C"/>
    <w:rsid w:val="006A50B9"/>
    <w:rsid w:val="006B13DD"/>
    <w:rsid w:val="006B23AA"/>
    <w:rsid w:val="006B2A74"/>
    <w:rsid w:val="006B7012"/>
    <w:rsid w:val="006C170A"/>
    <w:rsid w:val="006C2074"/>
    <w:rsid w:val="006C439F"/>
    <w:rsid w:val="006C5DE1"/>
    <w:rsid w:val="006C6670"/>
    <w:rsid w:val="006C6D85"/>
    <w:rsid w:val="006C6E66"/>
    <w:rsid w:val="006D11F2"/>
    <w:rsid w:val="006D7837"/>
    <w:rsid w:val="006E19AD"/>
    <w:rsid w:val="006F1953"/>
    <w:rsid w:val="006F70C8"/>
    <w:rsid w:val="006F7B00"/>
    <w:rsid w:val="0070067C"/>
    <w:rsid w:val="0070209F"/>
    <w:rsid w:val="00703DED"/>
    <w:rsid w:val="00704316"/>
    <w:rsid w:val="0070664C"/>
    <w:rsid w:val="00707A27"/>
    <w:rsid w:val="00710A3B"/>
    <w:rsid w:val="007124EA"/>
    <w:rsid w:val="00712663"/>
    <w:rsid w:val="0071314A"/>
    <w:rsid w:val="00713853"/>
    <w:rsid w:val="00713EDA"/>
    <w:rsid w:val="00713F8C"/>
    <w:rsid w:val="00720052"/>
    <w:rsid w:val="00723783"/>
    <w:rsid w:val="0072461B"/>
    <w:rsid w:val="00731154"/>
    <w:rsid w:val="007344C2"/>
    <w:rsid w:val="00737198"/>
    <w:rsid w:val="007438FC"/>
    <w:rsid w:val="007457B9"/>
    <w:rsid w:val="0075006A"/>
    <w:rsid w:val="007544DE"/>
    <w:rsid w:val="007558D0"/>
    <w:rsid w:val="00757E4D"/>
    <w:rsid w:val="007606AF"/>
    <w:rsid w:val="007628DD"/>
    <w:rsid w:val="0076538D"/>
    <w:rsid w:val="007659BF"/>
    <w:rsid w:val="007746D4"/>
    <w:rsid w:val="00774F45"/>
    <w:rsid w:val="007752F6"/>
    <w:rsid w:val="00776C94"/>
    <w:rsid w:val="00776D66"/>
    <w:rsid w:val="007819CB"/>
    <w:rsid w:val="00786F02"/>
    <w:rsid w:val="007877C7"/>
    <w:rsid w:val="00794711"/>
    <w:rsid w:val="007961D1"/>
    <w:rsid w:val="007A2443"/>
    <w:rsid w:val="007A6BE1"/>
    <w:rsid w:val="007A77B9"/>
    <w:rsid w:val="007A7E7C"/>
    <w:rsid w:val="007B7760"/>
    <w:rsid w:val="007C266E"/>
    <w:rsid w:val="007C6A9E"/>
    <w:rsid w:val="007C79F9"/>
    <w:rsid w:val="007D18B4"/>
    <w:rsid w:val="007D22D8"/>
    <w:rsid w:val="007D7382"/>
    <w:rsid w:val="007D7DA6"/>
    <w:rsid w:val="007E125C"/>
    <w:rsid w:val="007E2012"/>
    <w:rsid w:val="007F1D67"/>
    <w:rsid w:val="007F2EFA"/>
    <w:rsid w:val="007F76EF"/>
    <w:rsid w:val="0080151C"/>
    <w:rsid w:val="00803E5B"/>
    <w:rsid w:val="00806B15"/>
    <w:rsid w:val="00807375"/>
    <w:rsid w:val="0081450A"/>
    <w:rsid w:val="00814DB1"/>
    <w:rsid w:val="00815015"/>
    <w:rsid w:val="00817ABA"/>
    <w:rsid w:val="008218F7"/>
    <w:rsid w:val="00821966"/>
    <w:rsid w:val="0082591D"/>
    <w:rsid w:val="00826B23"/>
    <w:rsid w:val="00830796"/>
    <w:rsid w:val="008311C4"/>
    <w:rsid w:val="008323C4"/>
    <w:rsid w:val="008333F4"/>
    <w:rsid w:val="00835E81"/>
    <w:rsid w:val="0083736C"/>
    <w:rsid w:val="008375B3"/>
    <w:rsid w:val="00841EC1"/>
    <w:rsid w:val="008430A3"/>
    <w:rsid w:val="00844CD5"/>
    <w:rsid w:val="00845851"/>
    <w:rsid w:val="00845B9E"/>
    <w:rsid w:val="0086102F"/>
    <w:rsid w:val="00862BBD"/>
    <w:rsid w:val="008635C5"/>
    <w:rsid w:val="00866F20"/>
    <w:rsid w:val="00870372"/>
    <w:rsid w:val="008703FD"/>
    <w:rsid w:val="00870F0B"/>
    <w:rsid w:val="00874776"/>
    <w:rsid w:val="0088214B"/>
    <w:rsid w:val="0088402F"/>
    <w:rsid w:val="00887E1E"/>
    <w:rsid w:val="0089083E"/>
    <w:rsid w:val="00891322"/>
    <w:rsid w:val="00891E9A"/>
    <w:rsid w:val="00893C51"/>
    <w:rsid w:val="008977B7"/>
    <w:rsid w:val="00897F4A"/>
    <w:rsid w:val="008A2A66"/>
    <w:rsid w:val="008A2C00"/>
    <w:rsid w:val="008A4CF8"/>
    <w:rsid w:val="008A6A8A"/>
    <w:rsid w:val="008B4282"/>
    <w:rsid w:val="008C10D5"/>
    <w:rsid w:val="008C2B2A"/>
    <w:rsid w:val="008C34C6"/>
    <w:rsid w:val="008C4FB3"/>
    <w:rsid w:val="008C51E4"/>
    <w:rsid w:val="008C5E9D"/>
    <w:rsid w:val="008C66D6"/>
    <w:rsid w:val="008D0323"/>
    <w:rsid w:val="008D331C"/>
    <w:rsid w:val="008E53B0"/>
    <w:rsid w:val="008E5689"/>
    <w:rsid w:val="008E5E6F"/>
    <w:rsid w:val="008E5F26"/>
    <w:rsid w:val="008E675C"/>
    <w:rsid w:val="008E7DD6"/>
    <w:rsid w:val="008F021F"/>
    <w:rsid w:val="008F22BD"/>
    <w:rsid w:val="008F5AAE"/>
    <w:rsid w:val="008F5E40"/>
    <w:rsid w:val="008F6292"/>
    <w:rsid w:val="009026EF"/>
    <w:rsid w:val="00902DF8"/>
    <w:rsid w:val="00903266"/>
    <w:rsid w:val="00907E4D"/>
    <w:rsid w:val="00915056"/>
    <w:rsid w:val="009152C6"/>
    <w:rsid w:val="00915FAC"/>
    <w:rsid w:val="00916D26"/>
    <w:rsid w:val="00923F40"/>
    <w:rsid w:val="00924AAB"/>
    <w:rsid w:val="00924F47"/>
    <w:rsid w:val="00925893"/>
    <w:rsid w:val="00925DB6"/>
    <w:rsid w:val="009270BF"/>
    <w:rsid w:val="009360AE"/>
    <w:rsid w:val="009360E6"/>
    <w:rsid w:val="009467D2"/>
    <w:rsid w:val="00951770"/>
    <w:rsid w:val="0095326E"/>
    <w:rsid w:val="0095682B"/>
    <w:rsid w:val="00961B2F"/>
    <w:rsid w:val="0096224C"/>
    <w:rsid w:val="00962906"/>
    <w:rsid w:val="00963AFB"/>
    <w:rsid w:val="00965593"/>
    <w:rsid w:val="00966BE7"/>
    <w:rsid w:val="00966FAC"/>
    <w:rsid w:val="00975EF7"/>
    <w:rsid w:val="00976B95"/>
    <w:rsid w:val="009802DF"/>
    <w:rsid w:val="00980D8A"/>
    <w:rsid w:val="00983C9E"/>
    <w:rsid w:val="00984E1A"/>
    <w:rsid w:val="00987243"/>
    <w:rsid w:val="009878A9"/>
    <w:rsid w:val="009A0B43"/>
    <w:rsid w:val="009A0D63"/>
    <w:rsid w:val="009A1DA3"/>
    <w:rsid w:val="009B33E8"/>
    <w:rsid w:val="009B5DEF"/>
    <w:rsid w:val="009C4786"/>
    <w:rsid w:val="009D21F6"/>
    <w:rsid w:val="009D231D"/>
    <w:rsid w:val="009D3AD4"/>
    <w:rsid w:val="009D473E"/>
    <w:rsid w:val="009D565D"/>
    <w:rsid w:val="009D6802"/>
    <w:rsid w:val="009E048B"/>
    <w:rsid w:val="009E0AB3"/>
    <w:rsid w:val="009E64A0"/>
    <w:rsid w:val="009F4798"/>
    <w:rsid w:val="009F5475"/>
    <w:rsid w:val="00A03A8A"/>
    <w:rsid w:val="00A10577"/>
    <w:rsid w:val="00A10EF6"/>
    <w:rsid w:val="00A13E64"/>
    <w:rsid w:val="00A145AE"/>
    <w:rsid w:val="00A16C52"/>
    <w:rsid w:val="00A16D55"/>
    <w:rsid w:val="00A17090"/>
    <w:rsid w:val="00A205E7"/>
    <w:rsid w:val="00A210D2"/>
    <w:rsid w:val="00A21D05"/>
    <w:rsid w:val="00A235B2"/>
    <w:rsid w:val="00A24C35"/>
    <w:rsid w:val="00A407D4"/>
    <w:rsid w:val="00A4285B"/>
    <w:rsid w:val="00A42A33"/>
    <w:rsid w:val="00A433DE"/>
    <w:rsid w:val="00A435B7"/>
    <w:rsid w:val="00A439C9"/>
    <w:rsid w:val="00A46096"/>
    <w:rsid w:val="00A52A39"/>
    <w:rsid w:val="00A52FB0"/>
    <w:rsid w:val="00A53EB8"/>
    <w:rsid w:val="00A604A5"/>
    <w:rsid w:val="00A624C0"/>
    <w:rsid w:val="00A64B62"/>
    <w:rsid w:val="00A72D3C"/>
    <w:rsid w:val="00A734A4"/>
    <w:rsid w:val="00A75E5B"/>
    <w:rsid w:val="00A81E65"/>
    <w:rsid w:val="00A82906"/>
    <w:rsid w:val="00A84A13"/>
    <w:rsid w:val="00A87936"/>
    <w:rsid w:val="00A935F5"/>
    <w:rsid w:val="00A93EE1"/>
    <w:rsid w:val="00A94A59"/>
    <w:rsid w:val="00AA06BC"/>
    <w:rsid w:val="00AA0CAD"/>
    <w:rsid w:val="00AA1AAC"/>
    <w:rsid w:val="00AA25F6"/>
    <w:rsid w:val="00AA29A3"/>
    <w:rsid w:val="00AA2C96"/>
    <w:rsid w:val="00AA3B3F"/>
    <w:rsid w:val="00AA4D8A"/>
    <w:rsid w:val="00AA4E35"/>
    <w:rsid w:val="00AA5C3B"/>
    <w:rsid w:val="00AB1446"/>
    <w:rsid w:val="00AC234A"/>
    <w:rsid w:val="00AC2A7E"/>
    <w:rsid w:val="00AC2EBF"/>
    <w:rsid w:val="00AC3209"/>
    <w:rsid w:val="00AC3355"/>
    <w:rsid w:val="00AC5322"/>
    <w:rsid w:val="00AD0BEF"/>
    <w:rsid w:val="00AD1A0B"/>
    <w:rsid w:val="00AD1CB2"/>
    <w:rsid w:val="00AD1D1F"/>
    <w:rsid w:val="00AD3BC4"/>
    <w:rsid w:val="00AD4194"/>
    <w:rsid w:val="00AD472F"/>
    <w:rsid w:val="00AE0F0F"/>
    <w:rsid w:val="00AE20DB"/>
    <w:rsid w:val="00AE356B"/>
    <w:rsid w:val="00AE5233"/>
    <w:rsid w:val="00AF007C"/>
    <w:rsid w:val="00AF06E6"/>
    <w:rsid w:val="00AF3FBB"/>
    <w:rsid w:val="00B01DA6"/>
    <w:rsid w:val="00B01E81"/>
    <w:rsid w:val="00B0202C"/>
    <w:rsid w:val="00B020CA"/>
    <w:rsid w:val="00B0238F"/>
    <w:rsid w:val="00B02515"/>
    <w:rsid w:val="00B06469"/>
    <w:rsid w:val="00B0794E"/>
    <w:rsid w:val="00B14B60"/>
    <w:rsid w:val="00B15B92"/>
    <w:rsid w:val="00B161D0"/>
    <w:rsid w:val="00B178A4"/>
    <w:rsid w:val="00B2315A"/>
    <w:rsid w:val="00B24F2C"/>
    <w:rsid w:val="00B25E24"/>
    <w:rsid w:val="00B26F36"/>
    <w:rsid w:val="00B27135"/>
    <w:rsid w:val="00B33633"/>
    <w:rsid w:val="00B34C34"/>
    <w:rsid w:val="00B371C1"/>
    <w:rsid w:val="00B372C1"/>
    <w:rsid w:val="00B372F0"/>
    <w:rsid w:val="00B42C7F"/>
    <w:rsid w:val="00B450BD"/>
    <w:rsid w:val="00B50CF0"/>
    <w:rsid w:val="00B52B87"/>
    <w:rsid w:val="00B53316"/>
    <w:rsid w:val="00B5623B"/>
    <w:rsid w:val="00B5674B"/>
    <w:rsid w:val="00B63977"/>
    <w:rsid w:val="00B7002B"/>
    <w:rsid w:val="00B72474"/>
    <w:rsid w:val="00B73857"/>
    <w:rsid w:val="00B75352"/>
    <w:rsid w:val="00B77CC7"/>
    <w:rsid w:val="00B80404"/>
    <w:rsid w:val="00B832E8"/>
    <w:rsid w:val="00B911CD"/>
    <w:rsid w:val="00B91E60"/>
    <w:rsid w:val="00B928E3"/>
    <w:rsid w:val="00B93538"/>
    <w:rsid w:val="00B93B92"/>
    <w:rsid w:val="00B9635B"/>
    <w:rsid w:val="00BA1169"/>
    <w:rsid w:val="00BA31DF"/>
    <w:rsid w:val="00BB01A3"/>
    <w:rsid w:val="00BB11E6"/>
    <w:rsid w:val="00BB1583"/>
    <w:rsid w:val="00BB3295"/>
    <w:rsid w:val="00BB6E89"/>
    <w:rsid w:val="00BC0071"/>
    <w:rsid w:val="00BC39E2"/>
    <w:rsid w:val="00BD1989"/>
    <w:rsid w:val="00BD2A69"/>
    <w:rsid w:val="00BD4B67"/>
    <w:rsid w:val="00BE16B3"/>
    <w:rsid w:val="00BE3A1E"/>
    <w:rsid w:val="00BE5D0D"/>
    <w:rsid w:val="00BE5D29"/>
    <w:rsid w:val="00BE79F6"/>
    <w:rsid w:val="00BF1EE3"/>
    <w:rsid w:val="00BF29F7"/>
    <w:rsid w:val="00C01E6A"/>
    <w:rsid w:val="00C0494C"/>
    <w:rsid w:val="00C05667"/>
    <w:rsid w:val="00C05777"/>
    <w:rsid w:val="00C07C3A"/>
    <w:rsid w:val="00C07EC2"/>
    <w:rsid w:val="00C10571"/>
    <w:rsid w:val="00C11B66"/>
    <w:rsid w:val="00C11C0C"/>
    <w:rsid w:val="00C12439"/>
    <w:rsid w:val="00C12807"/>
    <w:rsid w:val="00C17FB5"/>
    <w:rsid w:val="00C22016"/>
    <w:rsid w:val="00C24407"/>
    <w:rsid w:val="00C30A5E"/>
    <w:rsid w:val="00C314C3"/>
    <w:rsid w:val="00C368D0"/>
    <w:rsid w:val="00C4036B"/>
    <w:rsid w:val="00C40B14"/>
    <w:rsid w:val="00C41C4A"/>
    <w:rsid w:val="00C41EF7"/>
    <w:rsid w:val="00C4366F"/>
    <w:rsid w:val="00C439AD"/>
    <w:rsid w:val="00C44DC8"/>
    <w:rsid w:val="00C44DE2"/>
    <w:rsid w:val="00C479E7"/>
    <w:rsid w:val="00C5059C"/>
    <w:rsid w:val="00C5372B"/>
    <w:rsid w:val="00C53F74"/>
    <w:rsid w:val="00C5483B"/>
    <w:rsid w:val="00C55A0C"/>
    <w:rsid w:val="00C56DDD"/>
    <w:rsid w:val="00C63D32"/>
    <w:rsid w:val="00C63D4F"/>
    <w:rsid w:val="00C65A14"/>
    <w:rsid w:val="00C6697F"/>
    <w:rsid w:val="00C67475"/>
    <w:rsid w:val="00C706CB"/>
    <w:rsid w:val="00C714E7"/>
    <w:rsid w:val="00C75C4F"/>
    <w:rsid w:val="00C76041"/>
    <w:rsid w:val="00C77EA8"/>
    <w:rsid w:val="00C8092D"/>
    <w:rsid w:val="00C836F3"/>
    <w:rsid w:val="00C87807"/>
    <w:rsid w:val="00C90B07"/>
    <w:rsid w:val="00C91617"/>
    <w:rsid w:val="00C923C0"/>
    <w:rsid w:val="00C92CF1"/>
    <w:rsid w:val="00C92D04"/>
    <w:rsid w:val="00C9389B"/>
    <w:rsid w:val="00C95838"/>
    <w:rsid w:val="00C963CE"/>
    <w:rsid w:val="00C96B1E"/>
    <w:rsid w:val="00CA0954"/>
    <w:rsid w:val="00CA1860"/>
    <w:rsid w:val="00CA6507"/>
    <w:rsid w:val="00CB069E"/>
    <w:rsid w:val="00CB1EBB"/>
    <w:rsid w:val="00CB6383"/>
    <w:rsid w:val="00CB6EEC"/>
    <w:rsid w:val="00CC1EA6"/>
    <w:rsid w:val="00CC5093"/>
    <w:rsid w:val="00CC6732"/>
    <w:rsid w:val="00CC787F"/>
    <w:rsid w:val="00CD2FC5"/>
    <w:rsid w:val="00CD3996"/>
    <w:rsid w:val="00CD5DF0"/>
    <w:rsid w:val="00CD6EC6"/>
    <w:rsid w:val="00CE173E"/>
    <w:rsid w:val="00CE192D"/>
    <w:rsid w:val="00CE28B2"/>
    <w:rsid w:val="00CE62CE"/>
    <w:rsid w:val="00CF20EC"/>
    <w:rsid w:val="00D028C4"/>
    <w:rsid w:val="00D03707"/>
    <w:rsid w:val="00D03C2E"/>
    <w:rsid w:val="00D04266"/>
    <w:rsid w:val="00D054AC"/>
    <w:rsid w:val="00D06534"/>
    <w:rsid w:val="00D069A0"/>
    <w:rsid w:val="00D07BCD"/>
    <w:rsid w:val="00D10727"/>
    <w:rsid w:val="00D13657"/>
    <w:rsid w:val="00D13ED3"/>
    <w:rsid w:val="00D140B2"/>
    <w:rsid w:val="00D15ECA"/>
    <w:rsid w:val="00D16D83"/>
    <w:rsid w:val="00D170C3"/>
    <w:rsid w:val="00D2386F"/>
    <w:rsid w:val="00D34648"/>
    <w:rsid w:val="00D354BD"/>
    <w:rsid w:val="00D36CA0"/>
    <w:rsid w:val="00D36CE8"/>
    <w:rsid w:val="00D4190C"/>
    <w:rsid w:val="00D41DFB"/>
    <w:rsid w:val="00D43427"/>
    <w:rsid w:val="00D44C55"/>
    <w:rsid w:val="00D456F4"/>
    <w:rsid w:val="00D469D7"/>
    <w:rsid w:val="00D53095"/>
    <w:rsid w:val="00D55BBB"/>
    <w:rsid w:val="00D56979"/>
    <w:rsid w:val="00D6487B"/>
    <w:rsid w:val="00D721C0"/>
    <w:rsid w:val="00D7400A"/>
    <w:rsid w:val="00D744E8"/>
    <w:rsid w:val="00D7531E"/>
    <w:rsid w:val="00D754E6"/>
    <w:rsid w:val="00D80DA5"/>
    <w:rsid w:val="00D8144D"/>
    <w:rsid w:val="00D84F6F"/>
    <w:rsid w:val="00D907CD"/>
    <w:rsid w:val="00D943D6"/>
    <w:rsid w:val="00D95D1D"/>
    <w:rsid w:val="00D9623A"/>
    <w:rsid w:val="00D9642A"/>
    <w:rsid w:val="00DA183B"/>
    <w:rsid w:val="00DA5AA3"/>
    <w:rsid w:val="00DA6510"/>
    <w:rsid w:val="00DA6AB7"/>
    <w:rsid w:val="00DA7C68"/>
    <w:rsid w:val="00DB2696"/>
    <w:rsid w:val="00DB2D37"/>
    <w:rsid w:val="00DB7D28"/>
    <w:rsid w:val="00DC37E1"/>
    <w:rsid w:val="00DD3201"/>
    <w:rsid w:val="00DD633D"/>
    <w:rsid w:val="00DE5FF8"/>
    <w:rsid w:val="00DF169D"/>
    <w:rsid w:val="00DF612B"/>
    <w:rsid w:val="00DF7C23"/>
    <w:rsid w:val="00DF7D08"/>
    <w:rsid w:val="00E00FFB"/>
    <w:rsid w:val="00E02268"/>
    <w:rsid w:val="00E024EA"/>
    <w:rsid w:val="00E07D8B"/>
    <w:rsid w:val="00E120E3"/>
    <w:rsid w:val="00E145D4"/>
    <w:rsid w:val="00E16905"/>
    <w:rsid w:val="00E1713F"/>
    <w:rsid w:val="00E20B39"/>
    <w:rsid w:val="00E30390"/>
    <w:rsid w:val="00E331FC"/>
    <w:rsid w:val="00E35073"/>
    <w:rsid w:val="00E37D98"/>
    <w:rsid w:val="00E438A7"/>
    <w:rsid w:val="00E457FB"/>
    <w:rsid w:val="00E458B0"/>
    <w:rsid w:val="00E475B2"/>
    <w:rsid w:val="00E4797B"/>
    <w:rsid w:val="00E516D4"/>
    <w:rsid w:val="00E60734"/>
    <w:rsid w:val="00E61378"/>
    <w:rsid w:val="00E61A5E"/>
    <w:rsid w:val="00E64AD7"/>
    <w:rsid w:val="00E65187"/>
    <w:rsid w:val="00E678AE"/>
    <w:rsid w:val="00E70AB9"/>
    <w:rsid w:val="00E74997"/>
    <w:rsid w:val="00E75033"/>
    <w:rsid w:val="00E7521B"/>
    <w:rsid w:val="00E81A7C"/>
    <w:rsid w:val="00E851CB"/>
    <w:rsid w:val="00E8607C"/>
    <w:rsid w:val="00E90062"/>
    <w:rsid w:val="00E94081"/>
    <w:rsid w:val="00E9522A"/>
    <w:rsid w:val="00E95650"/>
    <w:rsid w:val="00E95692"/>
    <w:rsid w:val="00E97256"/>
    <w:rsid w:val="00E97F9D"/>
    <w:rsid w:val="00EA480C"/>
    <w:rsid w:val="00EA4AC2"/>
    <w:rsid w:val="00EA4ECB"/>
    <w:rsid w:val="00EA546F"/>
    <w:rsid w:val="00EB7A61"/>
    <w:rsid w:val="00EC1F39"/>
    <w:rsid w:val="00EC49BE"/>
    <w:rsid w:val="00EC5183"/>
    <w:rsid w:val="00ED5734"/>
    <w:rsid w:val="00ED67CB"/>
    <w:rsid w:val="00ED6822"/>
    <w:rsid w:val="00EE11EC"/>
    <w:rsid w:val="00EE63CC"/>
    <w:rsid w:val="00EF002C"/>
    <w:rsid w:val="00EF06C0"/>
    <w:rsid w:val="00EF0FF2"/>
    <w:rsid w:val="00F019DF"/>
    <w:rsid w:val="00F1338C"/>
    <w:rsid w:val="00F14286"/>
    <w:rsid w:val="00F16CEA"/>
    <w:rsid w:val="00F17764"/>
    <w:rsid w:val="00F20FE8"/>
    <w:rsid w:val="00F27191"/>
    <w:rsid w:val="00F27B00"/>
    <w:rsid w:val="00F27EAE"/>
    <w:rsid w:val="00F315CC"/>
    <w:rsid w:val="00F34898"/>
    <w:rsid w:val="00F46362"/>
    <w:rsid w:val="00F508DB"/>
    <w:rsid w:val="00F518FB"/>
    <w:rsid w:val="00F5308A"/>
    <w:rsid w:val="00F578FE"/>
    <w:rsid w:val="00F65F62"/>
    <w:rsid w:val="00F72E1C"/>
    <w:rsid w:val="00F757D3"/>
    <w:rsid w:val="00F76420"/>
    <w:rsid w:val="00F80557"/>
    <w:rsid w:val="00F83EBE"/>
    <w:rsid w:val="00F8776A"/>
    <w:rsid w:val="00F90D88"/>
    <w:rsid w:val="00F92028"/>
    <w:rsid w:val="00F93718"/>
    <w:rsid w:val="00F944AB"/>
    <w:rsid w:val="00F97202"/>
    <w:rsid w:val="00F97772"/>
    <w:rsid w:val="00FA1D7A"/>
    <w:rsid w:val="00FB2B11"/>
    <w:rsid w:val="00FB5445"/>
    <w:rsid w:val="00FB6B0C"/>
    <w:rsid w:val="00FB6E4B"/>
    <w:rsid w:val="00FB7110"/>
    <w:rsid w:val="00FC1290"/>
    <w:rsid w:val="00FD151E"/>
    <w:rsid w:val="00FD24B2"/>
    <w:rsid w:val="00FD5A4A"/>
    <w:rsid w:val="00FD71AC"/>
    <w:rsid w:val="00FE0C3A"/>
    <w:rsid w:val="00FE177B"/>
    <w:rsid w:val="00FE24ED"/>
    <w:rsid w:val="00FE3494"/>
    <w:rsid w:val="00FE3AEB"/>
    <w:rsid w:val="00FE494D"/>
    <w:rsid w:val="00FE5C73"/>
    <w:rsid w:val="00FE6E7A"/>
    <w:rsid w:val="00FF0166"/>
    <w:rsid w:val="00FF44AC"/>
    <w:rsid w:val="00FF5B55"/>
    <w:rsid w:val="00FF78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E6F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Normal">
    <w:name w:val="Normal"/>
    <w:qFormat/>
    <w:rPr>
      <w:sz w:val="24"/>
      <w:szCs w:val="24"/>
      <w:lang w:val="en-GB" w:eastAsia="fr-FR"/>
    </w:rPr>
  </w:style>
  <w:style w:type="paragraph" w:styleId="Titre1">
    <w:name w:val="heading 1"/>
    <w:basedOn w:val="Normal"/>
    <w:next w:val="Normal"/>
    <w:link w:val="Titre1Car"/>
    <w:qFormat/>
    <w:pPr>
      <w:keepNext/>
      <w:outlineLvl w:val="0"/>
    </w:pPr>
    <w:rPr>
      <w:sz w:val="26"/>
      <w:szCs w:val="20"/>
    </w:rPr>
  </w:style>
  <w:style w:type="paragraph" w:styleId="Titre2">
    <w:name w:val="heading 2"/>
    <w:basedOn w:val="Normal"/>
    <w:next w:val="Normal"/>
    <w:qFormat/>
    <w:pPr>
      <w:keepNext/>
      <w:jc w:val="center"/>
      <w:outlineLvl w:val="1"/>
    </w:pPr>
    <w:rPr>
      <w:szCs w:val="20"/>
    </w:rPr>
  </w:style>
  <w:style w:type="paragraph" w:styleId="Titre3">
    <w:name w:val="heading 3"/>
    <w:basedOn w:val="Normal"/>
    <w:next w:val="Normal"/>
    <w:qFormat/>
    <w:pPr>
      <w:keepNext/>
      <w:outlineLvl w:val="2"/>
    </w:pPr>
    <w:rPr>
      <w:b/>
      <w:szCs w:val="20"/>
    </w:rPr>
  </w:style>
  <w:style w:type="paragraph" w:styleId="Titre4">
    <w:name w:val="heading 4"/>
    <w:basedOn w:val="Normal"/>
    <w:next w:val="Normal"/>
    <w:qFormat/>
    <w:pPr>
      <w:keepNext/>
      <w:outlineLvl w:val="3"/>
    </w:pPr>
    <w:rPr>
      <w:i/>
      <w:sz w:val="20"/>
      <w:szCs w:val="20"/>
    </w:rPr>
  </w:style>
  <w:style w:type="paragraph" w:styleId="Titre5">
    <w:name w:val="heading 5"/>
    <w:basedOn w:val="Normal"/>
    <w:next w:val="Normal"/>
    <w:link w:val="Titre5Car"/>
    <w:qFormat/>
    <w:pPr>
      <w:keepNext/>
      <w:outlineLvl w:val="4"/>
    </w:pPr>
    <w:rPr>
      <w:b/>
      <w:sz w:val="26"/>
      <w:szCs w:val="20"/>
    </w:rPr>
  </w:style>
  <w:style w:type="paragraph" w:styleId="Titre6">
    <w:name w:val="heading 6"/>
    <w:basedOn w:val="Normal"/>
    <w:next w:val="Normal"/>
    <w:qFormat/>
    <w:pPr>
      <w:keepNext/>
      <w:numPr>
        <w:numId w:val="1"/>
      </w:numPr>
      <w:tabs>
        <w:tab w:val="clear" w:pos="1080"/>
        <w:tab w:val="num" w:pos="0"/>
      </w:tabs>
      <w:spacing w:line="288" w:lineRule="auto"/>
      <w:ind w:left="0" w:firstLine="0"/>
      <w:jc w:val="both"/>
      <w:outlineLvl w:val="5"/>
    </w:pPr>
    <w:rPr>
      <w:b/>
    </w:rPr>
  </w:style>
  <w:style w:type="paragraph" w:styleId="Titre7">
    <w:name w:val="heading 7"/>
    <w:basedOn w:val="Normal"/>
    <w:next w:val="Normal"/>
    <w:qFormat/>
    <w:pPr>
      <w:keepNext/>
      <w:outlineLvl w:val="6"/>
    </w:pPr>
    <w:rPr>
      <w:b/>
      <w:sz w:val="22"/>
      <w:szCs w:val="20"/>
    </w:rPr>
  </w:style>
  <w:style w:type="paragraph" w:styleId="Titre8">
    <w:name w:val="heading 8"/>
    <w:basedOn w:val="Normal"/>
    <w:next w:val="Normal"/>
    <w:qFormat/>
    <w:pPr>
      <w:keepNext/>
      <w:spacing w:line="288" w:lineRule="auto"/>
      <w:jc w:val="both"/>
      <w:outlineLvl w:val="7"/>
    </w:pPr>
    <w:rPr>
      <w:sz w:val="32"/>
    </w:rPr>
  </w:style>
  <w:style w:type="paragraph" w:styleId="Titre9">
    <w:name w:val="heading 9"/>
    <w:basedOn w:val="Normal"/>
    <w:next w:val="Normal"/>
    <w:qFormat/>
    <w:pPr>
      <w:keepNext/>
      <w:outlineLvl w:val="8"/>
    </w:pPr>
    <w:rPr>
      <w:color w:val="000000"/>
      <w:sz w:val="26"/>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color w:val="808080"/>
      <w:sz w:val="36"/>
      <w:szCs w:val="20"/>
      <w:bdr w:val="thinThickSmallGap" w:sz="12" w:space="0" w:color="auto" w:frame="1"/>
    </w:rPr>
  </w:style>
  <w:style w:type="paragraph" w:styleId="En-tte">
    <w:name w:val="header"/>
    <w:basedOn w:val="Normal"/>
    <w:link w:val="En-tteCar"/>
    <w:uiPriority w:val="99"/>
    <w:pPr>
      <w:tabs>
        <w:tab w:val="center" w:pos="4536"/>
        <w:tab w:val="right" w:pos="9072"/>
      </w:tabs>
    </w:pPr>
    <w:rPr>
      <w:sz w:val="20"/>
      <w:szCs w:val="20"/>
    </w:rPr>
  </w:style>
  <w:style w:type="paragraph" w:styleId="Corpsdetexte">
    <w:name w:val="Body Text"/>
    <w:basedOn w:val="Normal"/>
    <w:rPr>
      <w:sz w:val="26"/>
      <w:szCs w:val="20"/>
    </w:rPr>
  </w:style>
  <w:style w:type="paragraph" w:styleId="Retraitcorpsdetexte2">
    <w:name w:val="Body Text Indent 2"/>
    <w:basedOn w:val="Normal"/>
    <w:pPr>
      <w:ind w:left="240" w:firstLine="120"/>
      <w:jc w:val="both"/>
    </w:pPr>
    <w:rPr>
      <w:sz w:val="26"/>
    </w:rPr>
  </w:style>
  <w:style w:type="paragraph" w:styleId="Retraitcorpsdetexte3">
    <w:name w:val="Body Text Indent 3"/>
    <w:basedOn w:val="Normal"/>
    <w:pPr>
      <w:ind w:firstLine="360"/>
    </w:pPr>
    <w:rPr>
      <w:bCs/>
      <w:sz w:val="26"/>
    </w:rPr>
  </w:style>
  <w:style w:type="paragraph" w:styleId="Lgende">
    <w:name w:val="caption"/>
    <w:basedOn w:val="Normal"/>
    <w:next w:val="Normal"/>
    <w:qFormat/>
    <w:rPr>
      <w:b/>
      <w:sz w:val="26"/>
      <w:szCs w:val="20"/>
    </w:rPr>
  </w:style>
  <w:style w:type="paragraph" w:styleId="Retraitcorpsdetexte">
    <w:name w:val="Body Text Indent"/>
    <w:basedOn w:val="Normal"/>
    <w:pPr>
      <w:ind w:left="1416"/>
    </w:pPr>
    <w:rPr>
      <w:sz w:val="28"/>
      <w:szCs w:val="20"/>
    </w:rPr>
  </w:style>
  <w:style w:type="paragraph" w:styleId="Corpsdetexte3">
    <w:name w:val="Body Text 3"/>
    <w:basedOn w:val="Normal"/>
    <w:rPr>
      <w:b/>
      <w:sz w:val="26"/>
      <w:szCs w:val="20"/>
    </w:rPr>
  </w:style>
  <w:style w:type="paragraph" w:styleId="Corpsdetexte2">
    <w:name w:val="Body Text 2"/>
    <w:basedOn w:val="Normal"/>
    <w:pPr>
      <w:jc w:val="both"/>
    </w:pPr>
    <w:rPr>
      <w:szCs w:val="20"/>
    </w:rPr>
  </w:style>
  <w:style w:type="character" w:styleId="Numrodepage">
    <w:name w:val="page number"/>
    <w:basedOn w:val="Policepardfaut"/>
  </w:style>
  <w:style w:type="paragraph" w:styleId="Pieddepage">
    <w:name w:val="footer"/>
    <w:basedOn w:val="Normal"/>
    <w:link w:val="PieddepageCar"/>
    <w:uiPriority w:val="99"/>
    <w:pPr>
      <w:tabs>
        <w:tab w:val="center" w:pos="4536"/>
        <w:tab w:val="right" w:pos="9072"/>
      </w:tabs>
    </w:pPr>
  </w:style>
  <w:style w:type="paragraph" w:styleId="Sous-titre">
    <w:name w:val="Subtitle"/>
    <w:basedOn w:val="Normal"/>
    <w:link w:val="Sous-titreCar"/>
    <w:qFormat/>
    <w:rsid w:val="00D054AC"/>
    <w:pPr>
      <w:jc w:val="center"/>
    </w:pPr>
    <w:rPr>
      <w:b/>
      <w:sz w:val="22"/>
      <w:szCs w:val="20"/>
      <w:lang w:eastAsia="en-US"/>
    </w:rPr>
  </w:style>
  <w:style w:type="character" w:customStyle="1" w:styleId="Sous-titreCar">
    <w:name w:val="Sous-titre Car"/>
    <w:link w:val="Sous-titre"/>
    <w:rsid w:val="00D054AC"/>
    <w:rPr>
      <w:b/>
      <w:sz w:val="22"/>
      <w:lang w:eastAsia="en-US"/>
    </w:rPr>
  </w:style>
  <w:style w:type="character" w:customStyle="1" w:styleId="En-tteCar">
    <w:name w:val="En-tête Car"/>
    <w:link w:val="En-tte"/>
    <w:uiPriority w:val="99"/>
    <w:rsid w:val="00D054AC"/>
  </w:style>
  <w:style w:type="character" w:customStyle="1" w:styleId="PieddepageCar">
    <w:name w:val="Pied de page Car"/>
    <w:link w:val="Pieddepage"/>
    <w:uiPriority w:val="99"/>
    <w:rsid w:val="00D054AC"/>
    <w:rPr>
      <w:sz w:val="24"/>
      <w:szCs w:val="24"/>
    </w:rPr>
  </w:style>
  <w:style w:type="paragraph" w:styleId="Textedebulles">
    <w:name w:val="Balloon Text"/>
    <w:basedOn w:val="Normal"/>
    <w:link w:val="TextedebullesCar"/>
    <w:uiPriority w:val="99"/>
    <w:unhideWhenUsed/>
    <w:rsid w:val="00D054AC"/>
    <w:rPr>
      <w:rFonts w:ascii="Tahoma" w:hAnsi="Tahoma"/>
      <w:sz w:val="16"/>
      <w:szCs w:val="16"/>
    </w:rPr>
  </w:style>
  <w:style w:type="character" w:customStyle="1" w:styleId="TextedebullesCar">
    <w:name w:val="Texte de bulles Car"/>
    <w:link w:val="Textedebulles"/>
    <w:uiPriority w:val="99"/>
    <w:rsid w:val="00D054AC"/>
    <w:rPr>
      <w:rFonts w:ascii="Tahoma" w:hAnsi="Tahoma"/>
      <w:sz w:val="16"/>
      <w:szCs w:val="16"/>
    </w:rPr>
  </w:style>
  <w:style w:type="paragraph" w:styleId="Paragraphedeliste">
    <w:name w:val="List Paragraph"/>
    <w:basedOn w:val="Normal"/>
    <w:uiPriority w:val="34"/>
    <w:qFormat/>
    <w:rsid w:val="00D054AC"/>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054AC"/>
    <w:pPr>
      <w:autoSpaceDE w:val="0"/>
      <w:autoSpaceDN w:val="0"/>
      <w:adjustRightInd w:val="0"/>
    </w:pPr>
    <w:rPr>
      <w:rFonts w:ascii="Cambria" w:eastAsia="Calibri" w:hAnsi="Cambria" w:cs="Cambria"/>
      <w:color w:val="000000"/>
      <w:sz w:val="24"/>
      <w:szCs w:val="24"/>
      <w:lang w:val="fr-FR"/>
    </w:rPr>
  </w:style>
  <w:style w:type="paragraph" w:styleId="Notedefin">
    <w:name w:val="endnote text"/>
    <w:basedOn w:val="Normal"/>
    <w:link w:val="NotedefinCar"/>
    <w:uiPriority w:val="99"/>
    <w:unhideWhenUsed/>
    <w:rsid w:val="00D054AC"/>
    <w:rPr>
      <w:sz w:val="20"/>
      <w:szCs w:val="20"/>
    </w:rPr>
  </w:style>
  <w:style w:type="character" w:customStyle="1" w:styleId="NotedefinCar">
    <w:name w:val="Note de fin Car"/>
    <w:link w:val="Notedefin"/>
    <w:uiPriority w:val="99"/>
    <w:rsid w:val="00D054AC"/>
  </w:style>
  <w:style w:type="character" w:styleId="Marquedenotedefin">
    <w:name w:val="endnote reference"/>
    <w:uiPriority w:val="99"/>
    <w:unhideWhenUsed/>
    <w:rsid w:val="00D054AC"/>
    <w:rPr>
      <w:vertAlign w:val="superscript"/>
    </w:rPr>
  </w:style>
  <w:style w:type="table" w:styleId="Grille">
    <w:name w:val="Table Grid"/>
    <w:basedOn w:val="TableauNormal"/>
    <w:uiPriority w:val="59"/>
    <w:rsid w:val="00D054AC"/>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tedebasdepage">
    <w:name w:val="footnote text"/>
    <w:basedOn w:val="Normal"/>
    <w:link w:val="NotedebasdepageCar"/>
    <w:rsid w:val="008C66D6"/>
    <w:rPr>
      <w:sz w:val="20"/>
      <w:szCs w:val="20"/>
    </w:rPr>
  </w:style>
  <w:style w:type="character" w:customStyle="1" w:styleId="NotedebasdepageCar">
    <w:name w:val="Note de bas de page Car"/>
    <w:link w:val="Notedebasdepage"/>
    <w:rsid w:val="008C66D6"/>
    <w:rPr>
      <w:lang w:val="fr-FR" w:eastAsia="fr-FR"/>
    </w:rPr>
  </w:style>
  <w:style w:type="character" w:styleId="Marquenotebasdepage">
    <w:name w:val="footnote reference"/>
    <w:aliases w:val="BVI fnr,BVI fnr Car Car,BVI fnr Car,BVI fnr Car Car Car Car,BVI fnr Car Car Car Car Char, BVI fnr Car, BVI fnr Car Car Car, BVI fnr Car Car Car Car Car, BVI fnr Car Car Car Car Char Car Car"/>
    <w:link w:val="Char2"/>
    <w:uiPriority w:val="99"/>
    <w:rsid w:val="008C66D6"/>
    <w:rPr>
      <w:vertAlign w:val="superscript"/>
    </w:rPr>
  </w:style>
  <w:style w:type="paragraph" w:styleId="NormalWeb">
    <w:name w:val="Normal (Web)"/>
    <w:basedOn w:val="Normal"/>
    <w:uiPriority w:val="99"/>
    <w:unhideWhenUsed/>
    <w:rsid w:val="000B64B8"/>
    <w:pPr>
      <w:spacing w:before="100" w:beforeAutospacing="1" w:after="100" w:afterAutospacing="1"/>
    </w:pPr>
  </w:style>
  <w:style w:type="paragraph" w:styleId="En-ttedetabledesmatires">
    <w:name w:val="TOC Heading"/>
    <w:basedOn w:val="Titre1"/>
    <w:next w:val="Normal"/>
    <w:uiPriority w:val="39"/>
    <w:unhideWhenUsed/>
    <w:qFormat/>
    <w:rsid w:val="002509C0"/>
    <w:pPr>
      <w:keepLines/>
      <w:spacing w:before="480" w:line="276" w:lineRule="auto"/>
      <w:outlineLvl w:val="9"/>
    </w:pPr>
    <w:rPr>
      <w:rFonts w:ascii="Cambria" w:hAnsi="Cambria"/>
      <w:b/>
      <w:bCs/>
      <w:color w:val="365F91"/>
      <w:sz w:val="28"/>
      <w:szCs w:val="28"/>
    </w:rPr>
  </w:style>
  <w:style w:type="paragraph" w:styleId="TM1">
    <w:name w:val="toc 1"/>
    <w:basedOn w:val="Normal"/>
    <w:next w:val="Normal"/>
    <w:autoRedefine/>
    <w:uiPriority w:val="39"/>
    <w:rsid w:val="000B2CD4"/>
    <w:pPr>
      <w:spacing w:before="120"/>
    </w:pPr>
    <w:rPr>
      <w:rFonts w:asciiTheme="minorHAnsi" w:hAnsiTheme="minorHAnsi"/>
      <w:b/>
    </w:rPr>
  </w:style>
  <w:style w:type="paragraph" w:styleId="TM2">
    <w:name w:val="toc 2"/>
    <w:basedOn w:val="Normal"/>
    <w:next w:val="Normal"/>
    <w:autoRedefine/>
    <w:uiPriority w:val="39"/>
    <w:rsid w:val="002509C0"/>
    <w:pPr>
      <w:ind w:left="240"/>
    </w:pPr>
    <w:rPr>
      <w:rFonts w:asciiTheme="minorHAnsi" w:hAnsiTheme="minorHAnsi"/>
      <w:b/>
      <w:sz w:val="22"/>
      <w:szCs w:val="22"/>
    </w:rPr>
  </w:style>
  <w:style w:type="paragraph" w:styleId="TM3">
    <w:name w:val="toc 3"/>
    <w:basedOn w:val="Normal"/>
    <w:next w:val="Normal"/>
    <w:autoRedefine/>
    <w:uiPriority w:val="39"/>
    <w:rsid w:val="002509C0"/>
    <w:pPr>
      <w:ind w:left="480"/>
    </w:pPr>
    <w:rPr>
      <w:rFonts w:asciiTheme="minorHAnsi" w:hAnsiTheme="minorHAnsi"/>
      <w:sz w:val="22"/>
      <w:szCs w:val="22"/>
    </w:rPr>
  </w:style>
  <w:style w:type="character" w:styleId="Lienhypertexte">
    <w:name w:val="Hyperlink"/>
    <w:uiPriority w:val="99"/>
    <w:unhideWhenUsed/>
    <w:rsid w:val="002509C0"/>
    <w:rPr>
      <w:color w:val="0000FF"/>
      <w:u w:val="single"/>
    </w:rPr>
  </w:style>
  <w:style w:type="table" w:customStyle="1" w:styleId="TableGrid1">
    <w:name w:val="Table Grid1"/>
    <w:basedOn w:val="TableauNormal"/>
    <w:next w:val="Grille"/>
    <w:uiPriority w:val="59"/>
    <w:rsid w:val="00D754E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2"/>
    <w:basedOn w:val="Normal"/>
    <w:link w:val="Marquenotebasdepage"/>
    <w:rsid w:val="007B7760"/>
    <w:pPr>
      <w:spacing w:after="160" w:line="240" w:lineRule="exact"/>
    </w:pPr>
    <w:rPr>
      <w:sz w:val="20"/>
      <w:szCs w:val="20"/>
      <w:vertAlign w:val="superscript"/>
    </w:rPr>
  </w:style>
  <w:style w:type="character" w:customStyle="1" w:styleId="Titre5Car">
    <w:name w:val="Titre 5 Car"/>
    <w:link w:val="Titre5"/>
    <w:rsid w:val="00EA546F"/>
    <w:rPr>
      <w:b/>
      <w:sz w:val="26"/>
    </w:rPr>
  </w:style>
  <w:style w:type="character" w:customStyle="1" w:styleId="FootnoteReference1">
    <w:name w:val="Footnote Reference1"/>
    <w:rsid w:val="002B26CF"/>
    <w:rPr>
      <w:color w:val="000000"/>
      <w:sz w:val="20"/>
      <w:vertAlign w:val="superscript"/>
    </w:rPr>
  </w:style>
  <w:style w:type="paragraph" w:customStyle="1" w:styleId="FootnoteText1">
    <w:name w:val="Footnote Text1"/>
    <w:rsid w:val="002B26CF"/>
    <w:pPr>
      <w:spacing w:after="200" w:line="276" w:lineRule="auto"/>
    </w:pPr>
    <w:rPr>
      <w:rFonts w:ascii="Lucida Grande" w:eastAsia="ヒラギノ角ゴ Pro W3" w:hAnsi="Lucida Grande"/>
      <w:color w:val="000000"/>
      <w:lang w:eastAsia="ru-RU"/>
    </w:rPr>
  </w:style>
  <w:style w:type="paragraph" w:customStyle="1" w:styleId="ecxmsonormal">
    <w:name w:val="ecxmsonormal"/>
    <w:rsid w:val="002B26CF"/>
    <w:pPr>
      <w:spacing w:before="100" w:after="100"/>
    </w:pPr>
    <w:rPr>
      <w:rFonts w:eastAsia="ヒラギノ角ゴ Pro W3"/>
      <w:color w:val="000000"/>
      <w:sz w:val="24"/>
      <w:lang w:eastAsia="ru-RU"/>
    </w:rPr>
  </w:style>
  <w:style w:type="character" w:customStyle="1" w:styleId="hps">
    <w:name w:val="hps"/>
    <w:rsid w:val="002B5298"/>
  </w:style>
  <w:style w:type="table" w:customStyle="1" w:styleId="Grilledutableau1">
    <w:name w:val="Grille du tableau1"/>
    <w:basedOn w:val="TableauNormal"/>
    <w:next w:val="Grille"/>
    <w:uiPriority w:val="59"/>
    <w:rsid w:val="00835E81"/>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Marquedannotation">
    <w:name w:val="annotation reference"/>
    <w:rsid w:val="00057286"/>
    <w:rPr>
      <w:sz w:val="16"/>
      <w:szCs w:val="16"/>
    </w:rPr>
  </w:style>
  <w:style w:type="paragraph" w:styleId="Commentaire">
    <w:name w:val="annotation text"/>
    <w:basedOn w:val="Normal"/>
    <w:link w:val="CommentaireCar"/>
    <w:rsid w:val="00057286"/>
    <w:rPr>
      <w:sz w:val="20"/>
      <w:szCs w:val="20"/>
    </w:rPr>
  </w:style>
  <w:style w:type="character" w:customStyle="1" w:styleId="CommentaireCar">
    <w:name w:val="Commentaire Car"/>
    <w:link w:val="Commentaire"/>
    <w:rsid w:val="00057286"/>
    <w:rPr>
      <w:lang w:val="fr-FR" w:eastAsia="fr-FR"/>
    </w:rPr>
  </w:style>
  <w:style w:type="paragraph" w:styleId="Objetducommentaire">
    <w:name w:val="annotation subject"/>
    <w:basedOn w:val="Commentaire"/>
    <w:next w:val="Commentaire"/>
    <w:link w:val="ObjetducommentaireCar"/>
    <w:rsid w:val="00057286"/>
    <w:rPr>
      <w:b/>
      <w:bCs/>
    </w:rPr>
  </w:style>
  <w:style w:type="character" w:customStyle="1" w:styleId="ObjetducommentaireCar">
    <w:name w:val="Objet du commentaire Car"/>
    <w:link w:val="Objetducommentaire"/>
    <w:rsid w:val="00057286"/>
    <w:rPr>
      <w:b/>
      <w:bCs/>
      <w:lang w:val="fr-FR" w:eastAsia="fr-FR"/>
    </w:rPr>
  </w:style>
  <w:style w:type="character" w:customStyle="1" w:styleId="Titre1Car">
    <w:name w:val="Titre 1 Car"/>
    <w:link w:val="Titre1"/>
    <w:rsid w:val="00052487"/>
    <w:rPr>
      <w:sz w:val="26"/>
    </w:rPr>
  </w:style>
  <w:style w:type="paragraph" w:styleId="Rvision">
    <w:name w:val="Revision"/>
    <w:hidden/>
    <w:uiPriority w:val="99"/>
    <w:semiHidden/>
    <w:rsid w:val="00A10EF6"/>
    <w:rPr>
      <w:sz w:val="24"/>
      <w:szCs w:val="24"/>
      <w:lang w:val="fr-FR" w:eastAsia="fr-FR"/>
    </w:rPr>
  </w:style>
  <w:style w:type="paragraph" w:styleId="TM4">
    <w:name w:val="toc 4"/>
    <w:basedOn w:val="Normal"/>
    <w:next w:val="Normal"/>
    <w:autoRedefine/>
    <w:rsid w:val="00237CA7"/>
    <w:pPr>
      <w:ind w:left="720"/>
    </w:pPr>
    <w:rPr>
      <w:rFonts w:asciiTheme="minorHAnsi" w:hAnsiTheme="minorHAnsi"/>
      <w:sz w:val="20"/>
      <w:szCs w:val="20"/>
    </w:rPr>
  </w:style>
  <w:style w:type="paragraph" w:styleId="TM5">
    <w:name w:val="toc 5"/>
    <w:basedOn w:val="Normal"/>
    <w:next w:val="Normal"/>
    <w:autoRedefine/>
    <w:rsid w:val="00237CA7"/>
    <w:pPr>
      <w:ind w:left="960"/>
    </w:pPr>
    <w:rPr>
      <w:rFonts w:asciiTheme="minorHAnsi" w:hAnsiTheme="minorHAnsi"/>
      <w:sz w:val="20"/>
      <w:szCs w:val="20"/>
    </w:rPr>
  </w:style>
  <w:style w:type="paragraph" w:styleId="TM6">
    <w:name w:val="toc 6"/>
    <w:basedOn w:val="Normal"/>
    <w:next w:val="Normal"/>
    <w:autoRedefine/>
    <w:rsid w:val="00237CA7"/>
    <w:pPr>
      <w:ind w:left="1200"/>
    </w:pPr>
    <w:rPr>
      <w:rFonts w:asciiTheme="minorHAnsi" w:hAnsiTheme="minorHAnsi"/>
      <w:sz w:val="20"/>
      <w:szCs w:val="20"/>
    </w:rPr>
  </w:style>
  <w:style w:type="paragraph" w:styleId="TM7">
    <w:name w:val="toc 7"/>
    <w:basedOn w:val="Normal"/>
    <w:next w:val="Normal"/>
    <w:autoRedefine/>
    <w:rsid w:val="00237CA7"/>
    <w:pPr>
      <w:ind w:left="1440"/>
    </w:pPr>
    <w:rPr>
      <w:rFonts w:asciiTheme="minorHAnsi" w:hAnsiTheme="minorHAnsi"/>
      <w:sz w:val="20"/>
      <w:szCs w:val="20"/>
    </w:rPr>
  </w:style>
  <w:style w:type="paragraph" w:styleId="TM8">
    <w:name w:val="toc 8"/>
    <w:basedOn w:val="Normal"/>
    <w:next w:val="Normal"/>
    <w:autoRedefine/>
    <w:rsid w:val="00237CA7"/>
    <w:pPr>
      <w:ind w:left="1680"/>
    </w:pPr>
    <w:rPr>
      <w:rFonts w:asciiTheme="minorHAnsi" w:hAnsiTheme="minorHAnsi"/>
      <w:sz w:val="20"/>
      <w:szCs w:val="20"/>
    </w:rPr>
  </w:style>
  <w:style w:type="paragraph" w:styleId="TM9">
    <w:name w:val="toc 9"/>
    <w:basedOn w:val="Normal"/>
    <w:next w:val="Normal"/>
    <w:autoRedefine/>
    <w:rsid w:val="00237CA7"/>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Normal">
    <w:name w:val="Normal"/>
    <w:qFormat/>
    <w:rPr>
      <w:sz w:val="24"/>
      <w:szCs w:val="24"/>
      <w:lang w:val="en-GB" w:eastAsia="fr-FR"/>
    </w:rPr>
  </w:style>
  <w:style w:type="paragraph" w:styleId="Titre1">
    <w:name w:val="heading 1"/>
    <w:basedOn w:val="Normal"/>
    <w:next w:val="Normal"/>
    <w:link w:val="Titre1Car"/>
    <w:qFormat/>
    <w:pPr>
      <w:keepNext/>
      <w:outlineLvl w:val="0"/>
    </w:pPr>
    <w:rPr>
      <w:sz w:val="26"/>
      <w:szCs w:val="20"/>
    </w:rPr>
  </w:style>
  <w:style w:type="paragraph" w:styleId="Titre2">
    <w:name w:val="heading 2"/>
    <w:basedOn w:val="Normal"/>
    <w:next w:val="Normal"/>
    <w:qFormat/>
    <w:pPr>
      <w:keepNext/>
      <w:jc w:val="center"/>
      <w:outlineLvl w:val="1"/>
    </w:pPr>
    <w:rPr>
      <w:szCs w:val="20"/>
    </w:rPr>
  </w:style>
  <w:style w:type="paragraph" w:styleId="Titre3">
    <w:name w:val="heading 3"/>
    <w:basedOn w:val="Normal"/>
    <w:next w:val="Normal"/>
    <w:qFormat/>
    <w:pPr>
      <w:keepNext/>
      <w:outlineLvl w:val="2"/>
    </w:pPr>
    <w:rPr>
      <w:b/>
      <w:szCs w:val="20"/>
    </w:rPr>
  </w:style>
  <w:style w:type="paragraph" w:styleId="Titre4">
    <w:name w:val="heading 4"/>
    <w:basedOn w:val="Normal"/>
    <w:next w:val="Normal"/>
    <w:qFormat/>
    <w:pPr>
      <w:keepNext/>
      <w:outlineLvl w:val="3"/>
    </w:pPr>
    <w:rPr>
      <w:i/>
      <w:sz w:val="20"/>
      <w:szCs w:val="20"/>
    </w:rPr>
  </w:style>
  <w:style w:type="paragraph" w:styleId="Titre5">
    <w:name w:val="heading 5"/>
    <w:basedOn w:val="Normal"/>
    <w:next w:val="Normal"/>
    <w:link w:val="Titre5Car"/>
    <w:qFormat/>
    <w:pPr>
      <w:keepNext/>
      <w:outlineLvl w:val="4"/>
    </w:pPr>
    <w:rPr>
      <w:b/>
      <w:sz w:val="26"/>
      <w:szCs w:val="20"/>
    </w:rPr>
  </w:style>
  <w:style w:type="paragraph" w:styleId="Titre6">
    <w:name w:val="heading 6"/>
    <w:basedOn w:val="Normal"/>
    <w:next w:val="Normal"/>
    <w:qFormat/>
    <w:pPr>
      <w:keepNext/>
      <w:numPr>
        <w:numId w:val="1"/>
      </w:numPr>
      <w:tabs>
        <w:tab w:val="clear" w:pos="1080"/>
        <w:tab w:val="num" w:pos="0"/>
      </w:tabs>
      <w:spacing w:line="288" w:lineRule="auto"/>
      <w:ind w:left="0" w:firstLine="0"/>
      <w:jc w:val="both"/>
      <w:outlineLvl w:val="5"/>
    </w:pPr>
    <w:rPr>
      <w:b/>
    </w:rPr>
  </w:style>
  <w:style w:type="paragraph" w:styleId="Titre7">
    <w:name w:val="heading 7"/>
    <w:basedOn w:val="Normal"/>
    <w:next w:val="Normal"/>
    <w:qFormat/>
    <w:pPr>
      <w:keepNext/>
      <w:outlineLvl w:val="6"/>
    </w:pPr>
    <w:rPr>
      <w:b/>
      <w:sz w:val="22"/>
      <w:szCs w:val="20"/>
    </w:rPr>
  </w:style>
  <w:style w:type="paragraph" w:styleId="Titre8">
    <w:name w:val="heading 8"/>
    <w:basedOn w:val="Normal"/>
    <w:next w:val="Normal"/>
    <w:qFormat/>
    <w:pPr>
      <w:keepNext/>
      <w:spacing w:line="288" w:lineRule="auto"/>
      <w:jc w:val="both"/>
      <w:outlineLvl w:val="7"/>
    </w:pPr>
    <w:rPr>
      <w:sz w:val="32"/>
    </w:rPr>
  </w:style>
  <w:style w:type="paragraph" w:styleId="Titre9">
    <w:name w:val="heading 9"/>
    <w:basedOn w:val="Normal"/>
    <w:next w:val="Normal"/>
    <w:qFormat/>
    <w:pPr>
      <w:keepNext/>
      <w:outlineLvl w:val="8"/>
    </w:pPr>
    <w:rPr>
      <w:color w:val="000000"/>
      <w:sz w:val="26"/>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color w:val="808080"/>
      <w:sz w:val="36"/>
      <w:szCs w:val="20"/>
      <w:bdr w:val="thinThickSmallGap" w:sz="12" w:space="0" w:color="auto" w:frame="1"/>
    </w:rPr>
  </w:style>
  <w:style w:type="paragraph" w:styleId="En-tte">
    <w:name w:val="header"/>
    <w:basedOn w:val="Normal"/>
    <w:link w:val="En-tteCar"/>
    <w:uiPriority w:val="99"/>
    <w:pPr>
      <w:tabs>
        <w:tab w:val="center" w:pos="4536"/>
        <w:tab w:val="right" w:pos="9072"/>
      </w:tabs>
    </w:pPr>
    <w:rPr>
      <w:sz w:val="20"/>
      <w:szCs w:val="20"/>
    </w:rPr>
  </w:style>
  <w:style w:type="paragraph" w:styleId="Corpsdetexte">
    <w:name w:val="Body Text"/>
    <w:basedOn w:val="Normal"/>
    <w:rPr>
      <w:sz w:val="26"/>
      <w:szCs w:val="20"/>
    </w:rPr>
  </w:style>
  <w:style w:type="paragraph" w:styleId="Retraitcorpsdetexte2">
    <w:name w:val="Body Text Indent 2"/>
    <w:basedOn w:val="Normal"/>
    <w:pPr>
      <w:ind w:left="240" w:firstLine="120"/>
      <w:jc w:val="both"/>
    </w:pPr>
    <w:rPr>
      <w:sz w:val="26"/>
    </w:rPr>
  </w:style>
  <w:style w:type="paragraph" w:styleId="Retraitcorpsdetexte3">
    <w:name w:val="Body Text Indent 3"/>
    <w:basedOn w:val="Normal"/>
    <w:pPr>
      <w:ind w:firstLine="360"/>
    </w:pPr>
    <w:rPr>
      <w:bCs/>
      <w:sz w:val="26"/>
    </w:rPr>
  </w:style>
  <w:style w:type="paragraph" w:styleId="Lgende">
    <w:name w:val="caption"/>
    <w:basedOn w:val="Normal"/>
    <w:next w:val="Normal"/>
    <w:qFormat/>
    <w:rPr>
      <w:b/>
      <w:sz w:val="26"/>
      <w:szCs w:val="20"/>
    </w:rPr>
  </w:style>
  <w:style w:type="paragraph" w:styleId="Retraitcorpsdetexte">
    <w:name w:val="Body Text Indent"/>
    <w:basedOn w:val="Normal"/>
    <w:pPr>
      <w:ind w:left="1416"/>
    </w:pPr>
    <w:rPr>
      <w:sz w:val="28"/>
      <w:szCs w:val="20"/>
    </w:rPr>
  </w:style>
  <w:style w:type="paragraph" w:styleId="Corpsdetexte3">
    <w:name w:val="Body Text 3"/>
    <w:basedOn w:val="Normal"/>
    <w:rPr>
      <w:b/>
      <w:sz w:val="26"/>
      <w:szCs w:val="20"/>
    </w:rPr>
  </w:style>
  <w:style w:type="paragraph" w:styleId="Corpsdetexte2">
    <w:name w:val="Body Text 2"/>
    <w:basedOn w:val="Normal"/>
    <w:pPr>
      <w:jc w:val="both"/>
    </w:pPr>
    <w:rPr>
      <w:szCs w:val="20"/>
    </w:rPr>
  </w:style>
  <w:style w:type="character" w:styleId="Numrodepage">
    <w:name w:val="page number"/>
    <w:basedOn w:val="Policepardfaut"/>
  </w:style>
  <w:style w:type="paragraph" w:styleId="Pieddepage">
    <w:name w:val="footer"/>
    <w:basedOn w:val="Normal"/>
    <w:link w:val="PieddepageCar"/>
    <w:uiPriority w:val="99"/>
    <w:pPr>
      <w:tabs>
        <w:tab w:val="center" w:pos="4536"/>
        <w:tab w:val="right" w:pos="9072"/>
      </w:tabs>
    </w:pPr>
  </w:style>
  <w:style w:type="paragraph" w:styleId="Sous-titre">
    <w:name w:val="Subtitle"/>
    <w:basedOn w:val="Normal"/>
    <w:link w:val="Sous-titreCar"/>
    <w:qFormat/>
    <w:rsid w:val="00D054AC"/>
    <w:pPr>
      <w:jc w:val="center"/>
    </w:pPr>
    <w:rPr>
      <w:b/>
      <w:sz w:val="22"/>
      <w:szCs w:val="20"/>
      <w:lang w:eastAsia="en-US"/>
    </w:rPr>
  </w:style>
  <w:style w:type="character" w:customStyle="1" w:styleId="Sous-titreCar">
    <w:name w:val="Sous-titre Car"/>
    <w:link w:val="Sous-titre"/>
    <w:rsid w:val="00D054AC"/>
    <w:rPr>
      <w:b/>
      <w:sz w:val="22"/>
      <w:lang w:eastAsia="en-US"/>
    </w:rPr>
  </w:style>
  <w:style w:type="character" w:customStyle="1" w:styleId="En-tteCar">
    <w:name w:val="En-tête Car"/>
    <w:link w:val="En-tte"/>
    <w:uiPriority w:val="99"/>
    <w:rsid w:val="00D054AC"/>
  </w:style>
  <w:style w:type="character" w:customStyle="1" w:styleId="PieddepageCar">
    <w:name w:val="Pied de page Car"/>
    <w:link w:val="Pieddepage"/>
    <w:uiPriority w:val="99"/>
    <w:rsid w:val="00D054AC"/>
    <w:rPr>
      <w:sz w:val="24"/>
      <w:szCs w:val="24"/>
    </w:rPr>
  </w:style>
  <w:style w:type="paragraph" w:styleId="Textedebulles">
    <w:name w:val="Balloon Text"/>
    <w:basedOn w:val="Normal"/>
    <w:link w:val="TextedebullesCar"/>
    <w:uiPriority w:val="99"/>
    <w:unhideWhenUsed/>
    <w:rsid w:val="00D054AC"/>
    <w:rPr>
      <w:rFonts w:ascii="Tahoma" w:hAnsi="Tahoma"/>
      <w:sz w:val="16"/>
      <w:szCs w:val="16"/>
    </w:rPr>
  </w:style>
  <w:style w:type="character" w:customStyle="1" w:styleId="TextedebullesCar">
    <w:name w:val="Texte de bulles Car"/>
    <w:link w:val="Textedebulles"/>
    <w:uiPriority w:val="99"/>
    <w:rsid w:val="00D054AC"/>
    <w:rPr>
      <w:rFonts w:ascii="Tahoma" w:hAnsi="Tahoma"/>
      <w:sz w:val="16"/>
      <w:szCs w:val="16"/>
    </w:rPr>
  </w:style>
  <w:style w:type="paragraph" w:styleId="Paragraphedeliste">
    <w:name w:val="List Paragraph"/>
    <w:basedOn w:val="Normal"/>
    <w:uiPriority w:val="34"/>
    <w:qFormat/>
    <w:rsid w:val="00D054AC"/>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054AC"/>
    <w:pPr>
      <w:autoSpaceDE w:val="0"/>
      <w:autoSpaceDN w:val="0"/>
      <w:adjustRightInd w:val="0"/>
    </w:pPr>
    <w:rPr>
      <w:rFonts w:ascii="Cambria" w:eastAsia="Calibri" w:hAnsi="Cambria" w:cs="Cambria"/>
      <w:color w:val="000000"/>
      <w:sz w:val="24"/>
      <w:szCs w:val="24"/>
      <w:lang w:val="fr-FR"/>
    </w:rPr>
  </w:style>
  <w:style w:type="paragraph" w:styleId="Notedefin">
    <w:name w:val="endnote text"/>
    <w:basedOn w:val="Normal"/>
    <w:link w:val="NotedefinCar"/>
    <w:uiPriority w:val="99"/>
    <w:unhideWhenUsed/>
    <w:rsid w:val="00D054AC"/>
    <w:rPr>
      <w:sz w:val="20"/>
      <w:szCs w:val="20"/>
    </w:rPr>
  </w:style>
  <w:style w:type="character" w:customStyle="1" w:styleId="NotedefinCar">
    <w:name w:val="Note de fin Car"/>
    <w:link w:val="Notedefin"/>
    <w:uiPriority w:val="99"/>
    <w:rsid w:val="00D054AC"/>
  </w:style>
  <w:style w:type="character" w:styleId="Marquedenotedefin">
    <w:name w:val="endnote reference"/>
    <w:uiPriority w:val="99"/>
    <w:unhideWhenUsed/>
    <w:rsid w:val="00D054AC"/>
    <w:rPr>
      <w:vertAlign w:val="superscript"/>
    </w:rPr>
  </w:style>
  <w:style w:type="table" w:styleId="Grille">
    <w:name w:val="Table Grid"/>
    <w:basedOn w:val="TableauNormal"/>
    <w:uiPriority w:val="59"/>
    <w:rsid w:val="00D054AC"/>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tedebasdepage">
    <w:name w:val="footnote text"/>
    <w:basedOn w:val="Normal"/>
    <w:link w:val="NotedebasdepageCar"/>
    <w:rsid w:val="008C66D6"/>
    <w:rPr>
      <w:sz w:val="20"/>
      <w:szCs w:val="20"/>
    </w:rPr>
  </w:style>
  <w:style w:type="character" w:customStyle="1" w:styleId="NotedebasdepageCar">
    <w:name w:val="Note de bas de page Car"/>
    <w:link w:val="Notedebasdepage"/>
    <w:rsid w:val="008C66D6"/>
    <w:rPr>
      <w:lang w:val="fr-FR" w:eastAsia="fr-FR"/>
    </w:rPr>
  </w:style>
  <w:style w:type="character" w:styleId="Marquenotebasdepage">
    <w:name w:val="footnote reference"/>
    <w:aliases w:val="BVI fnr,BVI fnr Car Car,BVI fnr Car,BVI fnr Car Car Car Car,BVI fnr Car Car Car Car Char, BVI fnr Car, BVI fnr Car Car Car, BVI fnr Car Car Car Car Car, BVI fnr Car Car Car Car Char Car Car"/>
    <w:link w:val="Char2"/>
    <w:uiPriority w:val="99"/>
    <w:rsid w:val="008C66D6"/>
    <w:rPr>
      <w:vertAlign w:val="superscript"/>
    </w:rPr>
  </w:style>
  <w:style w:type="paragraph" w:styleId="NormalWeb">
    <w:name w:val="Normal (Web)"/>
    <w:basedOn w:val="Normal"/>
    <w:uiPriority w:val="99"/>
    <w:unhideWhenUsed/>
    <w:rsid w:val="000B64B8"/>
    <w:pPr>
      <w:spacing w:before="100" w:beforeAutospacing="1" w:after="100" w:afterAutospacing="1"/>
    </w:pPr>
  </w:style>
  <w:style w:type="paragraph" w:styleId="En-ttedetabledesmatires">
    <w:name w:val="TOC Heading"/>
    <w:basedOn w:val="Titre1"/>
    <w:next w:val="Normal"/>
    <w:uiPriority w:val="39"/>
    <w:unhideWhenUsed/>
    <w:qFormat/>
    <w:rsid w:val="002509C0"/>
    <w:pPr>
      <w:keepLines/>
      <w:spacing w:before="480" w:line="276" w:lineRule="auto"/>
      <w:outlineLvl w:val="9"/>
    </w:pPr>
    <w:rPr>
      <w:rFonts w:ascii="Cambria" w:hAnsi="Cambria"/>
      <w:b/>
      <w:bCs/>
      <w:color w:val="365F91"/>
      <w:sz w:val="28"/>
      <w:szCs w:val="28"/>
    </w:rPr>
  </w:style>
  <w:style w:type="paragraph" w:styleId="TM1">
    <w:name w:val="toc 1"/>
    <w:basedOn w:val="Normal"/>
    <w:next w:val="Normal"/>
    <w:autoRedefine/>
    <w:uiPriority w:val="39"/>
    <w:rsid w:val="000B2CD4"/>
    <w:pPr>
      <w:spacing w:before="120"/>
    </w:pPr>
    <w:rPr>
      <w:rFonts w:asciiTheme="minorHAnsi" w:hAnsiTheme="minorHAnsi"/>
      <w:b/>
    </w:rPr>
  </w:style>
  <w:style w:type="paragraph" w:styleId="TM2">
    <w:name w:val="toc 2"/>
    <w:basedOn w:val="Normal"/>
    <w:next w:val="Normal"/>
    <w:autoRedefine/>
    <w:uiPriority w:val="39"/>
    <w:rsid w:val="002509C0"/>
    <w:pPr>
      <w:ind w:left="240"/>
    </w:pPr>
    <w:rPr>
      <w:rFonts w:asciiTheme="minorHAnsi" w:hAnsiTheme="minorHAnsi"/>
      <w:b/>
      <w:sz w:val="22"/>
      <w:szCs w:val="22"/>
    </w:rPr>
  </w:style>
  <w:style w:type="paragraph" w:styleId="TM3">
    <w:name w:val="toc 3"/>
    <w:basedOn w:val="Normal"/>
    <w:next w:val="Normal"/>
    <w:autoRedefine/>
    <w:uiPriority w:val="39"/>
    <w:rsid w:val="002509C0"/>
    <w:pPr>
      <w:ind w:left="480"/>
    </w:pPr>
    <w:rPr>
      <w:rFonts w:asciiTheme="minorHAnsi" w:hAnsiTheme="minorHAnsi"/>
      <w:sz w:val="22"/>
      <w:szCs w:val="22"/>
    </w:rPr>
  </w:style>
  <w:style w:type="character" w:styleId="Lienhypertexte">
    <w:name w:val="Hyperlink"/>
    <w:uiPriority w:val="99"/>
    <w:unhideWhenUsed/>
    <w:rsid w:val="002509C0"/>
    <w:rPr>
      <w:color w:val="0000FF"/>
      <w:u w:val="single"/>
    </w:rPr>
  </w:style>
  <w:style w:type="table" w:customStyle="1" w:styleId="TableGrid1">
    <w:name w:val="Table Grid1"/>
    <w:basedOn w:val="TableauNormal"/>
    <w:next w:val="Grille"/>
    <w:uiPriority w:val="59"/>
    <w:rsid w:val="00D754E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2"/>
    <w:basedOn w:val="Normal"/>
    <w:link w:val="Marquenotebasdepage"/>
    <w:rsid w:val="007B7760"/>
    <w:pPr>
      <w:spacing w:after="160" w:line="240" w:lineRule="exact"/>
    </w:pPr>
    <w:rPr>
      <w:sz w:val="20"/>
      <w:szCs w:val="20"/>
      <w:vertAlign w:val="superscript"/>
    </w:rPr>
  </w:style>
  <w:style w:type="character" w:customStyle="1" w:styleId="Titre5Car">
    <w:name w:val="Titre 5 Car"/>
    <w:link w:val="Titre5"/>
    <w:rsid w:val="00EA546F"/>
    <w:rPr>
      <w:b/>
      <w:sz w:val="26"/>
    </w:rPr>
  </w:style>
  <w:style w:type="character" w:customStyle="1" w:styleId="FootnoteReference1">
    <w:name w:val="Footnote Reference1"/>
    <w:rsid w:val="002B26CF"/>
    <w:rPr>
      <w:color w:val="000000"/>
      <w:sz w:val="20"/>
      <w:vertAlign w:val="superscript"/>
    </w:rPr>
  </w:style>
  <w:style w:type="paragraph" w:customStyle="1" w:styleId="FootnoteText1">
    <w:name w:val="Footnote Text1"/>
    <w:rsid w:val="002B26CF"/>
    <w:pPr>
      <w:spacing w:after="200" w:line="276" w:lineRule="auto"/>
    </w:pPr>
    <w:rPr>
      <w:rFonts w:ascii="Lucida Grande" w:eastAsia="ヒラギノ角ゴ Pro W3" w:hAnsi="Lucida Grande"/>
      <w:color w:val="000000"/>
      <w:lang w:eastAsia="ru-RU"/>
    </w:rPr>
  </w:style>
  <w:style w:type="paragraph" w:customStyle="1" w:styleId="ecxmsonormal">
    <w:name w:val="ecxmsonormal"/>
    <w:rsid w:val="002B26CF"/>
    <w:pPr>
      <w:spacing w:before="100" w:after="100"/>
    </w:pPr>
    <w:rPr>
      <w:rFonts w:eastAsia="ヒラギノ角ゴ Pro W3"/>
      <w:color w:val="000000"/>
      <w:sz w:val="24"/>
      <w:lang w:eastAsia="ru-RU"/>
    </w:rPr>
  </w:style>
  <w:style w:type="character" w:customStyle="1" w:styleId="hps">
    <w:name w:val="hps"/>
    <w:rsid w:val="002B5298"/>
  </w:style>
  <w:style w:type="table" w:customStyle="1" w:styleId="Grilledutableau1">
    <w:name w:val="Grille du tableau1"/>
    <w:basedOn w:val="TableauNormal"/>
    <w:next w:val="Grille"/>
    <w:uiPriority w:val="59"/>
    <w:rsid w:val="00835E81"/>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Marquedannotation">
    <w:name w:val="annotation reference"/>
    <w:rsid w:val="00057286"/>
    <w:rPr>
      <w:sz w:val="16"/>
      <w:szCs w:val="16"/>
    </w:rPr>
  </w:style>
  <w:style w:type="paragraph" w:styleId="Commentaire">
    <w:name w:val="annotation text"/>
    <w:basedOn w:val="Normal"/>
    <w:link w:val="CommentaireCar"/>
    <w:rsid w:val="00057286"/>
    <w:rPr>
      <w:sz w:val="20"/>
      <w:szCs w:val="20"/>
    </w:rPr>
  </w:style>
  <w:style w:type="character" w:customStyle="1" w:styleId="CommentaireCar">
    <w:name w:val="Commentaire Car"/>
    <w:link w:val="Commentaire"/>
    <w:rsid w:val="00057286"/>
    <w:rPr>
      <w:lang w:val="fr-FR" w:eastAsia="fr-FR"/>
    </w:rPr>
  </w:style>
  <w:style w:type="paragraph" w:styleId="Objetducommentaire">
    <w:name w:val="annotation subject"/>
    <w:basedOn w:val="Commentaire"/>
    <w:next w:val="Commentaire"/>
    <w:link w:val="ObjetducommentaireCar"/>
    <w:rsid w:val="00057286"/>
    <w:rPr>
      <w:b/>
      <w:bCs/>
    </w:rPr>
  </w:style>
  <w:style w:type="character" w:customStyle="1" w:styleId="ObjetducommentaireCar">
    <w:name w:val="Objet du commentaire Car"/>
    <w:link w:val="Objetducommentaire"/>
    <w:rsid w:val="00057286"/>
    <w:rPr>
      <w:b/>
      <w:bCs/>
      <w:lang w:val="fr-FR" w:eastAsia="fr-FR"/>
    </w:rPr>
  </w:style>
  <w:style w:type="character" w:customStyle="1" w:styleId="Titre1Car">
    <w:name w:val="Titre 1 Car"/>
    <w:link w:val="Titre1"/>
    <w:rsid w:val="00052487"/>
    <w:rPr>
      <w:sz w:val="26"/>
    </w:rPr>
  </w:style>
  <w:style w:type="paragraph" w:styleId="Rvision">
    <w:name w:val="Revision"/>
    <w:hidden/>
    <w:uiPriority w:val="99"/>
    <w:semiHidden/>
    <w:rsid w:val="00A10EF6"/>
    <w:rPr>
      <w:sz w:val="24"/>
      <w:szCs w:val="24"/>
      <w:lang w:val="fr-FR" w:eastAsia="fr-FR"/>
    </w:rPr>
  </w:style>
  <w:style w:type="paragraph" w:styleId="TM4">
    <w:name w:val="toc 4"/>
    <w:basedOn w:val="Normal"/>
    <w:next w:val="Normal"/>
    <w:autoRedefine/>
    <w:rsid w:val="00237CA7"/>
    <w:pPr>
      <w:ind w:left="720"/>
    </w:pPr>
    <w:rPr>
      <w:rFonts w:asciiTheme="minorHAnsi" w:hAnsiTheme="minorHAnsi"/>
      <w:sz w:val="20"/>
      <w:szCs w:val="20"/>
    </w:rPr>
  </w:style>
  <w:style w:type="paragraph" w:styleId="TM5">
    <w:name w:val="toc 5"/>
    <w:basedOn w:val="Normal"/>
    <w:next w:val="Normal"/>
    <w:autoRedefine/>
    <w:rsid w:val="00237CA7"/>
    <w:pPr>
      <w:ind w:left="960"/>
    </w:pPr>
    <w:rPr>
      <w:rFonts w:asciiTheme="minorHAnsi" w:hAnsiTheme="minorHAnsi"/>
      <w:sz w:val="20"/>
      <w:szCs w:val="20"/>
    </w:rPr>
  </w:style>
  <w:style w:type="paragraph" w:styleId="TM6">
    <w:name w:val="toc 6"/>
    <w:basedOn w:val="Normal"/>
    <w:next w:val="Normal"/>
    <w:autoRedefine/>
    <w:rsid w:val="00237CA7"/>
    <w:pPr>
      <w:ind w:left="1200"/>
    </w:pPr>
    <w:rPr>
      <w:rFonts w:asciiTheme="minorHAnsi" w:hAnsiTheme="minorHAnsi"/>
      <w:sz w:val="20"/>
      <w:szCs w:val="20"/>
    </w:rPr>
  </w:style>
  <w:style w:type="paragraph" w:styleId="TM7">
    <w:name w:val="toc 7"/>
    <w:basedOn w:val="Normal"/>
    <w:next w:val="Normal"/>
    <w:autoRedefine/>
    <w:rsid w:val="00237CA7"/>
    <w:pPr>
      <w:ind w:left="1440"/>
    </w:pPr>
    <w:rPr>
      <w:rFonts w:asciiTheme="minorHAnsi" w:hAnsiTheme="minorHAnsi"/>
      <w:sz w:val="20"/>
      <w:szCs w:val="20"/>
    </w:rPr>
  </w:style>
  <w:style w:type="paragraph" w:styleId="TM8">
    <w:name w:val="toc 8"/>
    <w:basedOn w:val="Normal"/>
    <w:next w:val="Normal"/>
    <w:autoRedefine/>
    <w:rsid w:val="00237CA7"/>
    <w:pPr>
      <w:ind w:left="1680"/>
    </w:pPr>
    <w:rPr>
      <w:rFonts w:asciiTheme="minorHAnsi" w:hAnsiTheme="minorHAnsi"/>
      <w:sz w:val="20"/>
      <w:szCs w:val="20"/>
    </w:rPr>
  </w:style>
  <w:style w:type="paragraph" w:styleId="TM9">
    <w:name w:val="toc 9"/>
    <w:basedOn w:val="Normal"/>
    <w:next w:val="Normal"/>
    <w:autoRedefine/>
    <w:rsid w:val="00237CA7"/>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1/relationships/commentsExtended" Target="commentsExtended.xml"/><Relationship Id="rId17"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AA788-AEE8-7E4F-84C5-D92251195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9525</Words>
  <Characters>52392</Characters>
  <Application>Microsoft Macintosh Word</Application>
  <DocSecurity>0</DocSecurity>
  <Lines>436</Lines>
  <Paragraphs>123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CURRICULUM VITAE</vt:lpstr>
      <vt:lpstr>CURRICULUM VITAE</vt:lpstr>
    </vt:vector>
  </TitlesOfParts>
  <Company>Personnel</Company>
  <LinksUpToDate>false</LinksUpToDate>
  <CharactersWithSpaces>61794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Julios</dc:creator>
  <cp:lastModifiedBy>les brebre</cp:lastModifiedBy>
  <cp:revision>2</cp:revision>
  <cp:lastPrinted>2014-05-25T22:49:00Z</cp:lastPrinted>
  <dcterms:created xsi:type="dcterms:W3CDTF">2015-03-18T16:47:00Z</dcterms:created>
  <dcterms:modified xsi:type="dcterms:W3CDTF">2015-03-18T16:47:00Z</dcterms:modified>
</cp:coreProperties>
</file>