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9908C7" w14:textId="0C8A6A0B" w:rsidR="008F7E7A" w:rsidRPr="00BE79B2" w:rsidRDefault="008B55C0" w:rsidP="00475AA8">
      <w:pPr>
        <w:autoSpaceDE w:val="0"/>
        <w:autoSpaceDN w:val="0"/>
        <w:adjustRightInd w:val="0"/>
        <w:jc w:val="right"/>
        <w:rPr>
          <w:rFonts w:ascii="Arial" w:hAnsi="Arial" w:cs="Arial"/>
          <w:b/>
          <w:sz w:val="22"/>
          <w:szCs w:val="22"/>
          <w:u w:val="single"/>
          <w:lang w:val="en-GB"/>
        </w:rPr>
      </w:pPr>
      <w:r w:rsidRPr="007C6E5F">
        <w:rPr>
          <w:noProof/>
          <w:sz w:val="18"/>
          <w:szCs w:val="18"/>
          <w:lang w:val="en-GB" w:eastAsia="en-GB"/>
        </w:rPr>
        <w:drawing>
          <wp:inline distT="0" distB="0" distL="0" distR="0" wp14:anchorId="743F793C" wp14:editId="1D0CE4BF">
            <wp:extent cx="2377440" cy="1234440"/>
            <wp:effectExtent l="0" t="0" r="3810" b="3810"/>
            <wp:docPr id="2" name="Picture 2" descr="Description: C:\Users\unifem_guest\Desktop\unwomen_logo_5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unifem_guest\Desktop\unwomen_logo_500[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7440" cy="1234440"/>
                    </a:xfrm>
                    <a:prstGeom prst="rect">
                      <a:avLst/>
                    </a:prstGeom>
                    <a:noFill/>
                    <a:ln>
                      <a:noFill/>
                    </a:ln>
                  </pic:spPr>
                </pic:pic>
              </a:graphicData>
            </a:graphic>
          </wp:inline>
        </w:drawing>
      </w:r>
    </w:p>
    <w:tbl>
      <w:tblPr>
        <w:tblW w:w="10535" w:type="dxa"/>
        <w:tblCellSpacing w:w="30" w:type="dxa"/>
        <w:tblInd w:w="-285" w:type="dxa"/>
        <w:tblCellMar>
          <w:top w:w="15" w:type="dxa"/>
          <w:left w:w="15" w:type="dxa"/>
          <w:bottom w:w="15" w:type="dxa"/>
          <w:right w:w="15" w:type="dxa"/>
        </w:tblCellMar>
        <w:tblLook w:val="04A0" w:firstRow="1" w:lastRow="0" w:firstColumn="1" w:lastColumn="0" w:noHBand="0" w:noVBand="1"/>
      </w:tblPr>
      <w:tblGrid>
        <w:gridCol w:w="6506"/>
        <w:gridCol w:w="3700"/>
        <w:gridCol w:w="329"/>
      </w:tblGrid>
      <w:tr w:rsidR="00BE79B2" w:rsidRPr="00BE79B2" w14:paraId="31428BA0" w14:textId="77777777" w:rsidTr="0013727E">
        <w:trPr>
          <w:gridAfter w:val="1"/>
          <w:wAfter w:w="239" w:type="dxa"/>
          <w:trHeight w:val="874"/>
          <w:tblCellSpacing w:w="30" w:type="dxa"/>
        </w:trPr>
        <w:tc>
          <w:tcPr>
            <w:tcW w:w="10116" w:type="dxa"/>
            <w:gridSpan w:val="2"/>
            <w:vAlign w:val="center"/>
            <w:hideMark/>
          </w:tcPr>
          <w:p w14:paraId="00F2A48C" w14:textId="327D1DB0" w:rsidR="008F7E7A" w:rsidRPr="00BE79B2" w:rsidRDefault="008F7E7A" w:rsidP="00475AA8">
            <w:pPr>
              <w:jc w:val="both"/>
              <w:rPr>
                <w:rFonts w:ascii="Arial" w:hAnsi="Arial" w:cs="Arial"/>
                <w:bCs/>
                <w:iCs/>
                <w:sz w:val="22"/>
                <w:szCs w:val="22"/>
              </w:rPr>
            </w:pPr>
            <w:r w:rsidRPr="00BE79B2">
              <w:rPr>
                <w:rFonts w:ascii="Arial" w:hAnsi="Arial" w:cs="Arial"/>
                <w:sz w:val="22"/>
                <w:szCs w:val="22"/>
                <w:lang w:eastAsia="ru-RU"/>
              </w:rPr>
              <w:t xml:space="preserve">FUNCTIONAL TITLE/LONG TITLE: </w:t>
            </w:r>
            <w:r w:rsidR="00EF5FFD" w:rsidRPr="00BE79B2">
              <w:rPr>
                <w:rFonts w:ascii="Arial" w:hAnsi="Arial" w:cs="Arial"/>
                <w:sz w:val="22"/>
                <w:szCs w:val="22"/>
                <w:lang w:eastAsia="ru-RU"/>
              </w:rPr>
              <w:t xml:space="preserve">INTERNATIONAL CONSULTANT FOR THE FINAL EVALUATION OF THE </w:t>
            </w:r>
            <w:r w:rsidR="00E561A8">
              <w:rPr>
                <w:rFonts w:ascii="Arial" w:hAnsi="Arial" w:cs="Arial"/>
                <w:sz w:val="22"/>
                <w:szCs w:val="22"/>
                <w:lang w:eastAsia="ru-RU"/>
              </w:rPr>
              <w:t>EU/</w:t>
            </w:r>
            <w:r w:rsidR="00EF5FFD" w:rsidRPr="00BE79B2">
              <w:rPr>
                <w:rFonts w:ascii="Arial" w:hAnsi="Arial" w:cs="Arial"/>
                <w:sz w:val="22"/>
                <w:szCs w:val="22"/>
                <w:lang w:eastAsia="ru-RU"/>
              </w:rPr>
              <w:t>UN WOMEN PROJECT “INNOVATIVE ACTION FOR GENDER EQUALITY” (IAGE)</w:t>
            </w:r>
          </w:p>
          <w:p w14:paraId="779F31B3" w14:textId="77777777" w:rsidR="008F7E7A" w:rsidRPr="00BE79B2" w:rsidRDefault="008F7E7A" w:rsidP="00475AA8">
            <w:pPr>
              <w:pBdr>
                <w:bottom w:val="dotted" w:sz="6" w:space="2" w:color="666666"/>
              </w:pBdr>
              <w:jc w:val="both"/>
              <w:outlineLvl w:val="2"/>
              <w:rPr>
                <w:rFonts w:ascii="Arial" w:hAnsi="Arial" w:cs="Arial"/>
                <w:sz w:val="22"/>
                <w:szCs w:val="22"/>
                <w:lang w:eastAsia="ru-RU"/>
              </w:rPr>
            </w:pPr>
          </w:p>
        </w:tc>
      </w:tr>
      <w:tr w:rsidR="00BE79B2" w:rsidRPr="00BE79B2" w14:paraId="79AB0027" w14:textId="77777777" w:rsidTr="0013727E">
        <w:trPr>
          <w:gridAfter w:val="1"/>
          <w:wAfter w:w="239" w:type="dxa"/>
          <w:trHeight w:val="281"/>
          <w:tblCellSpacing w:w="30" w:type="dxa"/>
        </w:trPr>
        <w:tc>
          <w:tcPr>
            <w:tcW w:w="6416" w:type="dxa"/>
            <w:vAlign w:val="center"/>
            <w:hideMark/>
          </w:tcPr>
          <w:p w14:paraId="60F35835" w14:textId="77777777" w:rsidR="008F7E7A" w:rsidRPr="00BE79B2" w:rsidRDefault="008F7E7A" w:rsidP="00475AA8">
            <w:pPr>
              <w:rPr>
                <w:rFonts w:ascii="Arial" w:hAnsi="Arial" w:cs="Arial"/>
                <w:sz w:val="22"/>
                <w:szCs w:val="22"/>
                <w:lang w:eastAsia="ru-RU"/>
              </w:rPr>
            </w:pPr>
            <w:r w:rsidRPr="00BE79B2">
              <w:rPr>
                <w:rStyle w:val="Strong"/>
                <w:rFonts w:ascii="Arial" w:hAnsi="Arial" w:cs="Arial"/>
                <w:sz w:val="22"/>
                <w:szCs w:val="22"/>
              </w:rPr>
              <w:t>Duty Station :</w:t>
            </w:r>
          </w:p>
        </w:tc>
        <w:tc>
          <w:tcPr>
            <w:tcW w:w="3640" w:type="dxa"/>
            <w:vAlign w:val="center"/>
            <w:hideMark/>
          </w:tcPr>
          <w:p w14:paraId="728BD659" w14:textId="75E6FB9C" w:rsidR="008F7E7A" w:rsidRPr="00BE79B2" w:rsidRDefault="008F7E7A" w:rsidP="00475AA8">
            <w:pPr>
              <w:rPr>
                <w:rFonts w:ascii="Arial" w:hAnsi="Arial" w:cs="Arial"/>
                <w:sz w:val="22"/>
                <w:szCs w:val="22"/>
                <w:lang w:eastAsia="ru-RU"/>
              </w:rPr>
            </w:pPr>
            <w:r w:rsidRPr="00BE79B2">
              <w:rPr>
                <w:rFonts w:ascii="Arial" w:hAnsi="Arial" w:cs="Arial"/>
                <w:sz w:val="22"/>
                <w:szCs w:val="22"/>
                <w:lang w:eastAsia="ru-RU"/>
              </w:rPr>
              <w:t>Home-based</w:t>
            </w:r>
            <w:r w:rsidR="008B55C0">
              <w:rPr>
                <w:rFonts w:ascii="Arial" w:hAnsi="Arial" w:cs="Arial"/>
                <w:sz w:val="22"/>
                <w:szCs w:val="22"/>
                <w:lang w:eastAsia="ru-RU"/>
              </w:rPr>
              <w:t xml:space="preserve"> with travel to </w:t>
            </w:r>
            <w:r w:rsidR="00C51356" w:rsidRPr="00BE79B2">
              <w:rPr>
                <w:rFonts w:ascii="Arial" w:hAnsi="Arial" w:cs="Arial"/>
                <w:sz w:val="22"/>
                <w:szCs w:val="22"/>
                <w:lang w:eastAsia="ru-RU"/>
              </w:rPr>
              <w:t xml:space="preserve">Georgia </w:t>
            </w:r>
          </w:p>
        </w:tc>
      </w:tr>
      <w:tr w:rsidR="00BE79B2" w:rsidRPr="00BE79B2" w14:paraId="24AEBCE3" w14:textId="77777777" w:rsidTr="0013727E">
        <w:trPr>
          <w:gridAfter w:val="1"/>
          <w:wAfter w:w="239" w:type="dxa"/>
          <w:trHeight w:val="234"/>
          <w:tblCellSpacing w:w="30" w:type="dxa"/>
        </w:trPr>
        <w:tc>
          <w:tcPr>
            <w:tcW w:w="6416" w:type="dxa"/>
            <w:vAlign w:val="center"/>
          </w:tcPr>
          <w:p w14:paraId="3031C0B2" w14:textId="77777777" w:rsidR="008F7E7A" w:rsidRPr="00BE79B2" w:rsidRDefault="008F7E7A" w:rsidP="00475AA8">
            <w:pPr>
              <w:rPr>
                <w:rFonts w:ascii="Arial" w:hAnsi="Arial" w:cs="Arial"/>
                <w:b/>
                <w:bCs/>
                <w:sz w:val="22"/>
                <w:szCs w:val="22"/>
                <w:lang w:eastAsia="ru-RU"/>
              </w:rPr>
            </w:pPr>
            <w:r w:rsidRPr="00BE79B2">
              <w:rPr>
                <w:rFonts w:ascii="Arial" w:hAnsi="Arial" w:cs="Arial"/>
                <w:b/>
                <w:bCs/>
                <w:sz w:val="22"/>
                <w:szCs w:val="22"/>
                <w:lang w:eastAsia="ru-RU"/>
              </w:rPr>
              <w:t>Application Deadline:</w:t>
            </w:r>
          </w:p>
        </w:tc>
        <w:tc>
          <w:tcPr>
            <w:tcW w:w="3640" w:type="dxa"/>
            <w:vAlign w:val="center"/>
          </w:tcPr>
          <w:p w14:paraId="7FBA2F1F" w14:textId="6D4FEA02" w:rsidR="008F7E7A" w:rsidRPr="00BE79B2" w:rsidRDefault="00E561A8" w:rsidP="00445F11">
            <w:pPr>
              <w:rPr>
                <w:rFonts w:ascii="Arial" w:hAnsi="Arial" w:cs="Arial"/>
                <w:sz w:val="22"/>
                <w:szCs w:val="22"/>
                <w:lang w:eastAsia="ru-RU"/>
              </w:rPr>
            </w:pPr>
            <w:r>
              <w:rPr>
                <w:rFonts w:ascii="Arial" w:hAnsi="Arial" w:cs="Arial"/>
                <w:sz w:val="22"/>
                <w:szCs w:val="22"/>
                <w:lang w:eastAsia="ru-RU"/>
              </w:rPr>
              <w:t>2</w:t>
            </w:r>
            <w:r w:rsidR="00445F11">
              <w:rPr>
                <w:rFonts w:ascii="Arial" w:hAnsi="Arial" w:cs="Arial"/>
                <w:sz w:val="22"/>
                <w:szCs w:val="22"/>
                <w:lang w:eastAsia="ru-RU"/>
              </w:rPr>
              <w:t>2</w:t>
            </w:r>
            <w:r>
              <w:rPr>
                <w:rFonts w:ascii="Arial" w:hAnsi="Arial" w:cs="Arial"/>
                <w:sz w:val="22"/>
                <w:szCs w:val="22"/>
                <w:lang w:eastAsia="ru-RU"/>
              </w:rPr>
              <w:t xml:space="preserve"> </w:t>
            </w:r>
            <w:r w:rsidR="00445F11">
              <w:rPr>
                <w:rFonts w:ascii="Arial" w:hAnsi="Arial" w:cs="Arial"/>
                <w:sz w:val="22"/>
                <w:szCs w:val="22"/>
                <w:lang w:eastAsia="ru-RU"/>
              </w:rPr>
              <w:t>July</w:t>
            </w:r>
            <w:r w:rsidR="00EF5FFD" w:rsidRPr="00BE79B2">
              <w:rPr>
                <w:rFonts w:ascii="Arial" w:hAnsi="Arial" w:cs="Arial"/>
                <w:sz w:val="22"/>
                <w:szCs w:val="22"/>
                <w:lang w:eastAsia="ru-RU"/>
              </w:rPr>
              <w:t>, 2015</w:t>
            </w:r>
            <w:r w:rsidR="008F7E7A" w:rsidRPr="00BE79B2">
              <w:rPr>
                <w:rFonts w:ascii="Arial" w:hAnsi="Arial" w:cs="Arial"/>
                <w:sz w:val="22"/>
                <w:szCs w:val="22"/>
                <w:lang w:eastAsia="ru-RU"/>
              </w:rPr>
              <w:t xml:space="preserve"> </w:t>
            </w:r>
          </w:p>
        </w:tc>
      </w:tr>
      <w:tr w:rsidR="00BE79B2" w:rsidRPr="00BE79B2" w14:paraId="4AEC1DAB" w14:textId="77777777" w:rsidTr="0013727E">
        <w:trPr>
          <w:gridAfter w:val="1"/>
          <w:wAfter w:w="239" w:type="dxa"/>
          <w:trHeight w:val="234"/>
          <w:tblCellSpacing w:w="30" w:type="dxa"/>
        </w:trPr>
        <w:tc>
          <w:tcPr>
            <w:tcW w:w="6416" w:type="dxa"/>
            <w:vAlign w:val="center"/>
          </w:tcPr>
          <w:p w14:paraId="5E91176C" w14:textId="77777777" w:rsidR="008F7E7A" w:rsidRPr="00BE79B2" w:rsidRDefault="008F7E7A" w:rsidP="00475AA8">
            <w:pPr>
              <w:rPr>
                <w:rFonts w:ascii="Arial" w:hAnsi="Arial" w:cs="Arial"/>
                <w:b/>
                <w:bCs/>
                <w:sz w:val="22"/>
                <w:szCs w:val="22"/>
                <w:lang w:eastAsia="ru-RU"/>
              </w:rPr>
            </w:pPr>
            <w:r w:rsidRPr="00BE79B2">
              <w:rPr>
                <w:rFonts w:ascii="Arial" w:hAnsi="Arial" w:cs="Arial"/>
                <w:b/>
                <w:bCs/>
                <w:sz w:val="22"/>
                <w:szCs w:val="22"/>
                <w:lang w:eastAsia="ru-RU"/>
              </w:rPr>
              <w:t>Type of Contract:</w:t>
            </w:r>
          </w:p>
        </w:tc>
        <w:tc>
          <w:tcPr>
            <w:tcW w:w="3640" w:type="dxa"/>
            <w:vAlign w:val="center"/>
          </w:tcPr>
          <w:p w14:paraId="7F3C6498" w14:textId="77777777" w:rsidR="008F7E7A" w:rsidRPr="00BE79B2" w:rsidRDefault="008F7E7A" w:rsidP="00475AA8">
            <w:pPr>
              <w:rPr>
                <w:rFonts w:ascii="Arial" w:hAnsi="Arial" w:cs="Arial"/>
                <w:sz w:val="22"/>
                <w:szCs w:val="22"/>
                <w:lang w:eastAsia="ru-RU"/>
              </w:rPr>
            </w:pPr>
            <w:r w:rsidRPr="00BE79B2">
              <w:rPr>
                <w:rFonts w:ascii="Arial" w:hAnsi="Arial" w:cs="Arial"/>
                <w:sz w:val="22"/>
                <w:szCs w:val="22"/>
                <w:lang w:eastAsia="ru-RU"/>
              </w:rPr>
              <w:t>SSA</w:t>
            </w:r>
          </w:p>
        </w:tc>
      </w:tr>
      <w:tr w:rsidR="00BE79B2" w:rsidRPr="00BE79B2" w14:paraId="3D71F4AF" w14:textId="77777777" w:rsidTr="0013727E">
        <w:trPr>
          <w:gridAfter w:val="1"/>
          <w:wAfter w:w="239" w:type="dxa"/>
          <w:trHeight w:val="342"/>
          <w:tblCellSpacing w:w="30" w:type="dxa"/>
        </w:trPr>
        <w:tc>
          <w:tcPr>
            <w:tcW w:w="6416" w:type="dxa"/>
            <w:vAlign w:val="center"/>
          </w:tcPr>
          <w:p w14:paraId="5F3B0C1A" w14:textId="77777777" w:rsidR="008F7E7A" w:rsidRPr="00BE79B2" w:rsidRDefault="008F7E7A" w:rsidP="00475AA8">
            <w:pPr>
              <w:rPr>
                <w:rFonts w:ascii="Arial" w:hAnsi="Arial" w:cs="Arial"/>
                <w:b/>
                <w:bCs/>
                <w:sz w:val="22"/>
                <w:szCs w:val="22"/>
                <w:lang w:eastAsia="ru-RU"/>
              </w:rPr>
            </w:pPr>
            <w:r w:rsidRPr="00BE79B2">
              <w:rPr>
                <w:rFonts w:ascii="Arial" w:hAnsi="Arial" w:cs="Arial"/>
                <w:b/>
                <w:bCs/>
                <w:sz w:val="22"/>
                <w:szCs w:val="22"/>
                <w:lang w:eastAsia="ru-RU"/>
              </w:rPr>
              <w:t>Post Level:</w:t>
            </w:r>
          </w:p>
        </w:tc>
        <w:tc>
          <w:tcPr>
            <w:tcW w:w="3640" w:type="dxa"/>
            <w:vAlign w:val="center"/>
          </w:tcPr>
          <w:p w14:paraId="774C1942" w14:textId="279E1477" w:rsidR="008F7E7A" w:rsidRPr="00BE79B2" w:rsidRDefault="00EF5FFD" w:rsidP="00475AA8">
            <w:pPr>
              <w:rPr>
                <w:rFonts w:ascii="Arial" w:hAnsi="Arial" w:cs="Arial"/>
                <w:sz w:val="22"/>
                <w:szCs w:val="22"/>
                <w:lang w:eastAsia="ru-RU"/>
              </w:rPr>
            </w:pPr>
            <w:r w:rsidRPr="00BE79B2">
              <w:rPr>
                <w:rFonts w:ascii="Arial" w:hAnsi="Arial" w:cs="Arial"/>
                <w:sz w:val="22"/>
                <w:szCs w:val="22"/>
                <w:lang w:eastAsia="ru-RU"/>
              </w:rPr>
              <w:t>International</w:t>
            </w:r>
            <w:r w:rsidR="008F7E7A" w:rsidRPr="00BE79B2">
              <w:rPr>
                <w:rFonts w:ascii="Arial" w:hAnsi="Arial" w:cs="Arial"/>
                <w:sz w:val="22"/>
                <w:szCs w:val="22"/>
                <w:lang w:eastAsia="ru-RU"/>
              </w:rPr>
              <w:t xml:space="preserve"> consultant </w:t>
            </w:r>
          </w:p>
        </w:tc>
      </w:tr>
      <w:tr w:rsidR="00BE79B2" w:rsidRPr="00BE79B2" w14:paraId="4560A739" w14:textId="77777777" w:rsidTr="0013727E">
        <w:trPr>
          <w:gridAfter w:val="1"/>
          <w:wAfter w:w="239" w:type="dxa"/>
          <w:trHeight w:val="306"/>
          <w:tblCellSpacing w:w="30" w:type="dxa"/>
        </w:trPr>
        <w:tc>
          <w:tcPr>
            <w:tcW w:w="6416" w:type="dxa"/>
            <w:vAlign w:val="center"/>
          </w:tcPr>
          <w:p w14:paraId="57C4B337" w14:textId="77777777" w:rsidR="008F7E7A" w:rsidRPr="00BE79B2" w:rsidRDefault="008F7E7A" w:rsidP="00475AA8">
            <w:pPr>
              <w:rPr>
                <w:rFonts w:ascii="Arial" w:hAnsi="Arial" w:cs="Arial"/>
                <w:b/>
                <w:bCs/>
                <w:sz w:val="22"/>
                <w:szCs w:val="22"/>
                <w:lang w:eastAsia="ru-RU"/>
              </w:rPr>
            </w:pPr>
            <w:r w:rsidRPr="00BE79B2">
              <w:rPr>
                <w:rFonts w:ascii="Arial" w:hAnsi="Arial" w:cs="Arial"/>
                <w:b/>
                <w:bCs/>
                <w:sz w:val="22"/>
                <w:szCs w:val="22"/>
                <w:lang w:eastAsia="ru-RU"/>
              </w:rPr>
              <w:t>Languages Required:</w:t>
            </w:r>
          </w:p>
        </w:tc>
        <w:tc>
          <w:tcPr>
            <w:tcW w:w="3640" w:type="dxa"/>
            <w:vAlign w:val="center"/>
          </w:tcPr>
          <w:p w14:paraId="301C366C" w14:textId="7683D8D7" w:rsidR="008F7E7A" w:rsidRPr="00BE79B2" w:rsidRDefault="008F7E7A" w:rsidP="00475AA8">
            <w:pPr>
              <w:rPr>
                <w:rFonts w:ascii="Arial" w:hAnsi="Arial" w:cs="Arial"/>
                <w:sz w:val="22"/>
                <w:szCs w:val="22"/>
                <w:lang w:eastAsia="ru-RU"/>
              </w:rPr>
            </w:pPr>
            <w:r w:rsidRPr="00BE79B2">
              <w:rPr>
                <w:rFonts w:ascii="Arial" w:hAnsi="Arial" w:cs="Arial"/>
                <w:sz w:val="22"/>
                <w:szCs w:val="22"/>
                <w:lang w:eastAsia="ru-RU"/>
              </w:rPr>
              <w:t xml:space="preserve">English </w:t>
            </w:r>
          </w:p>
        </w:tc>
      </w:tr>
      <w:tr w:rsidR="00BE79B2" w:rsidRPr="00BE79B2" w14:paraId="52D8F760" w14:textId="77777777" w:rsidTr="0013727E">
        <w:trPr>
          <w:gridAfter w:val="1"/>
          <w:wAfter w:w="239" w:type="dxa"/>
          <w:trHeight w:val="484"/>
          <w:tblCellSpacing w:w="30" w:type="dxa"/>
        </w:trPr>
        <w:tc>
          <w:tcPr>
            <w:tcW w:w="6416" w:type="dxa"/>
            <w:vAlign w:val="center"/>
            <w:hideMark/>
          </w:tcPr>
          <w:p w14:paraId="27FC1551" w14:textId="77777777" w:rsidR="008F7E7A" w:rsidRPr="00BE79B2" w:rsidRDefault="008F7E7A" w:rsidP="00475AA8">
            <w:pPr>
              <w:rPr>
                <w:rFonts w:ascii="Arial" w:hAnsi="Arial" w:cs="Arial"/>
                <w:b/>
                <w:sz w:val="22"/>
                <w:szCs w:val="22"/>
                <w:lang w:eastAsia="ru-RU"/>
              </w:rPr>
            </w:pPr>
            <w:r w:rsidRPr="00BE79B2">
              <w:rPr>
                <w:rFonts w:ascii="Arial" w:hAnsi="Arial" w:cs="Arial"/>
                <w:b/>
                <w:bCs/>
                <w:sz w:val="22"/>
                <w:szCs w:val="22"/>
                <w:lang w:eastAsia="ru-RU"/>
              </w:rPr>
              <w:t>Starting Date :</w:t>
            </w:r>
            <w:r w:rsidRPr="00BE79B2">
              <w:rPr>
                <w:rFonts w:ascii="Arial" w:hAnsi="Arial" w:cs="Arial"/>
                <w:b/>
                <w:sz w:val="22"/>
                <w:szCs w:val="22"/>
                <w:lang w:eastAsia="ru-RU"/>
              </w:rPr>
              <w:br/>
              <w:t>(date when the selected candidate is expected to start)</w:t>
            </w:r>
          </w:p>
        </w:tc>
        <w:tc>
          <w:tcPr>
            <w:tcW w:w="3640" w:type="dxa"/>
            <w:vAlign w:val="center"/>
            <w:hideMark/>
          </w:tcPr>
          <w:p w14:paraId="0CCA9594" w14:textId="1738DF1D" w:rsidR="008F7E7A" w:rsidRPr="00BE79B2" w:rsidRDefault="00445F11" w:rsidP="00445F11">
            <w:pPr>
              <w:rPr>
                <w:rFonts w:ascii="Arial" w:hAnsi="Arial" w:cs="Arial"/>
                <w:sz w:val="22"/>
                <w:szCs w:val="22"/>
                <w:lang w:eastAsia="ru-RU"/>
              </w:rPr>
            </w:pPr>
            <w:r>
              <w:rPr>
                <w:rFonts w:ascii="Arial" w:hAnsi="Arial" w:cs="Arial"/>
                <w:sz w:val="22"/>
                <w:szCs w:val="22"/>
                <w:lang w:eastAsia="ru-RU"/>
              </w:rPr>
              <w:t>1</w:t>
            </w:r>
            <w:r w:rsidRPr="00BE79B2">
              <w:rPr>
                <w:rFonts w:ascii="Arial" w:hAnsi="Arial" w:cs="Arial"/>
                <w:sz w:val="22"/>
                <w:szCs w:val="22"/>
                <w:lang w:eastAsia="ru-RU"/>
              </w:rPr>
              <w:t xml:space="preserve"> </w:t>
            </w:r>
            <w:r>
              <w:rPr>
                <w:rFonts w:ascii="Arial" w:hAnsi="Arial" w:cs="Arial"/>
                <w:sz w:val="22"/>
                <w:szCs w:val="22"/>
                <w:lang w:eastAsia="ru-RU"/>
              </w:rPr>
              <w:t>September</w:t>
            </w:r>
            <w:r w:rsidR="00EF5FFD" w:rsidRPr="00BE79B2">
              <w:rPr>
                <w:rFonts w:ascii="Arial" w:hAnsi="Arial" w:cs="Arial"/>
                <w:sz w:val="22"/>
                <w:szCs w:val="22"/>
                <w:lang w:eastAsia="ru-RU"/>
              </w:rPr>
              <w:t>, 2015</w:t>
            </w:r>
          </w:p>
        </w:tc>
      </w:tr>
      <w:tr w:rsidR="00BE79B2" w:rsidRPr="00BE79B2" w14:paraId="610B4969" w14:textId="77777777" w:rsidTr="0013727E">
        <w:trPr>
          <w:gridAfter w:val="1"/>
          <w:wAfter w:w="239" w:type="dxa"/>
          <w:trHeight w:val="36"/>
          <w:tblCellSpacing w:w="30" w:type="dxa"/>
        </w:trPr>
        <w:tc>
          <w:tcPr>
            <w:tcW w:w="6416" w:type="dxa"/>
            <w:vAlign w:val="center"/>
            <w:hideMark/>
          </w:tcPr>
          <w:p w14:paraId="689708F2" w14:textId="77777777" w:rsidR="008F7E7A" w:rsidRPr="00BE79B2" w:rsidRDefault="008F7E7A" w:rsidP="00475AA8">
            <w:pPr>
              <w:rPr>
                <w:rFonts w:ascii="Arial" w:hAnsi="Arial" w:cs="Arial"/>
                <w:b/>
                <w:sz w:val="22"/>
                <w:szCs w:val="22"/>
                <w:lang w:eastAsia="ru-RU"/>
              </w:rPr>
            </w:pPr>
            <w:r w:rsidRPr="00BE79B2">
              <w:rPr>
                <w:rFonts w:ascii="Arial" w:hAnsi="Arial" w:cs="Arial"/>
                <w:b/>
                <w:bCs/>
                <w:sz w:val="22"/>
                <w:szCs w:val="22"/>
                <w:lang w:eastAsia="ru-RU"/>
              </w:rPr>
              <w:t>Duration of Initial Contract:</w:t>
            </w:r>
          </w:p>
        </w:tc>
        <w:tc>
          <w:tcPr>
            <w:tcW w:w="3640" w:type="dxa"/>
            <w:vAlign w:val="center"/>
            <w:hideMark/>
          </w:tcPr>
          <w:p w14:paraId="053F1B69" w14:textId="74CFA221" w:rsidR="008F7E7A" w:rsidRPr="00BE79B2" w:rsidRDefault="008B55C0" w:rsidP="00475AA8">
            <w:pPr>
              <w:rPr>
                <w:rFonts w:ascii="Arial" w:hAnsi="Arial" w:cs="Arial"/>
                <w:sz w:val="22"/>
                <w:szCs w:val="22"/>
                <w:lang w:eastAsia="ru-RU"/>
              </w:rPr>
            </w:pPr>
            <w:r>
              <w:rPr>
                <w:rFonts w:ascii="Arial" w:hAnsi="Arial" w:cs="Arial"/>
                <w:sz w:val="22"/>
                <w:szCs w:val="22"/>
                <w:lang w:eastAsia="ru-RU"/>
              </w:rPr>
              <w:t>2</w:t>
            </w:r>
            <w:r w:rsidR="0025523B">
              <w:rPr>
                <w:rFonts w:ascii="Arial" w:hAnsi="Arial" w:cs="Arial"/>
                <w:sz w:val="22"/>
                <w:szCs w:val="22"/>
                <w:lang w:eastAsia="ru-RU"/>
              </w:rPr>
              <w:t>9</w:t>
            </w:r>
            <w:r w:rsidR="006C2B04">
              <w:rPr>
                <w:rFonts w:ascii="Arial" w:hAnsi="Arial" w:cs="Arial"/>
                <w:sz w:val="22"/>
                <w:szCs w:val="22"/>
                <w:lang w:eastAsia="ru-RU"/>
              </w:rPr>
              <w:t xml:space="preserve"> </w:t>
            </w:r>
            <w:r w:rsidR="008F7E7A" w:rsidRPr="00BE79B2">
              <w:rPr>
                <w:rFonts w:ascii="Arial" w:hAnsi="Arial" w:cs="Arial"/>
                <w:sz w:val="22"/>
                <w:szCs w:val="22"/>
                <w:lang w:eastAsia="ru-RU"/>
              </w:rPr>
              <w:t xml:space="preserve">working days </w:t>
            </w:r>
          </w:p>
        </w:tc>
      </w:tr>
      <w:tr w:rsidR="00BE79B2" w:rsidRPr="00BE79B2" w14:paraId="704BC9E7" w14:textId="77777777" w:rsidTr="0013727E">
        <w:trPr>
          <w:gridAfter w:val="1"/>
          <w:wAfter w:w="239" w:type="dxa"/>
          <w:trHeight w:val="250"/>
          <w:tblCellSpacing w:w="30" w:type="dxa"/>
        </w:trPr>
        <w:tc>
          <w:tcPr>
            <w:tcW w:w="6416" w:type="dxa"/>
            <w:vAlign w:val="center"/>
            <w:hideMark/>
          </w:tcPr>
          <w:p w14:paraId="090C18D0" w14:textId="77777777" w:rsidR="008F7E7A" w:rsidRPr="00BE79B2" w:rsidRDefault="008F7E7A" w:rsidP="00475AA8">
            <w:pPr>
              <w:rPr>
                <w:rFonts w:ascii="Arial" w:hAnsi="Arial" w:cs="Arial"/>
                <w:b/>
                <w:sz w:val="22"/>
                <w:szCs w:val="22"/>
                <w:lang w:eastAsia="ru-RU"/>
              </w:rPr>
            </w:pPr>
            <w:r w:rsidRPr="00BE79B2">
              <w:rPr>
                <w:rFonts w:ascii="Arial" w:hAnsi="Arial" w:cs="Arial"/>
                <w:b/>
                <w:bCs/>
                <w:sz w:val="22"/>
                <w:szCs w:val="22"/>
                <w:lang w:eastAsia="ru-RU"/>
              </w:rPr>
              <w:t>Expected Duration of Assignment:</w:t>
            </w:r>
          </w:p>
        </w:tc>
        <w:tc>
          <w:tcPr>
            <w:tcW w:w="3640" w:type="dxa"/>
            <w:vAlign w:val="center"/>
            <w:hideMark/>
          </w:tcPr>
          <w:p w14:paraId="5642030C" w14:textId="7AF43C3C" w:rsidR="00870848" w:rsidRDefault="0025523B" w:rsidP="00445F11">
            <w:pPr>
              <w:rPr>
                <w:rFonts w:ascii="Arial" w:hAnsi="Arial" w:cs="Arial"/>
                <w:sz w:val="22"/>
                <w:szCs w:val="22"/>
              </w:rPr>
            </w:pPr>
            <w:r>
              <w:rPr>
                <w:rFonts w:ascii="Arial" w:hAnsi="Arial" w:cs="Arial"/>
                <w:sz w:val="22"/>
                <w:szCs w:val="22"/>
              </w:rPr>
              <w:t>29</w:t>
            </w:r>
            <w:r w:rsidR="007F0267" w:rsidRPr="00BE79B2">
              <w:rPr>
                <w:rFonts w:ascii="Arial" w:hAnsi="Arial" w:cs="Arial"/>
                <w:sz w:val="22"/>
                <w:szCs w:val="22"/>
              </w:rPr>
              <w:t xml:space="preserve"> </w:t>
            </w:r>
            <w:r w:rsidR="00987969" w:rsidRPr="00BE79B2">
              <w:rPr>
                <w:rFonts w:ascii="Arial" w:hAnsi="Arial" w:cs="Arial"/>
                <w:sz w:val="22"/>
                <w:szCs w:val="22"/>
              </w:rPr>
              <w:t xml:space="preserve">working days in </w:t>
            </w:r>
            <w:r w:rsidR="008B55C0">
              <w:rPr>
                <w:rFonts w:ascii="Arial" w:hAnsi="Arial" w:cs="Arial"/>
                <w:sz w:val="22"/>
                <w:szCs w:val="22"/>
              </w:rPr>
              <w:t xml:space="preserve">the period of </w:t>
            </w:r>
            <w:r w:rsidR="00445F11">
              <w:rPr>
                <w:rFonts w:ascii="Arial" w:hAnsi="Arial" w:cs="Arial"/>
                <w:sz w:val="22"/>
                <w:szCs w:val="22"/>
              </w:rPr>
              <w:t>1 September</w:t>
            </w:r>
            <w:r w:rsidR="008B55C0">
              <w:rPr>
                <w:rFonts w:ascii="Arial" w:hAnsi="Arial" w:cs="Arial"/>
                <w:sz w:val="22"/>
                <w:szCs w:val="22"/>
              </w:rPr>
              <w:t xml:space="preserve"> – </w:t>
            </w:r>
            <w:r w:rsidR="00445F11">
              <w:rPr>
                <w:rFonts w:ascii="Arial" w:hAnsi="Arial" w:cs="Arial"/>
                <w:sz w:val="22"/>
                <w:szCs w:val="22"/>
              </w:rPr>
              <w:t>30 October</w:t>
            </w:r>
          </w:p>
          <w:p w14:paraId="3020AAF8" w14:textId="3D7BD613" w:rsidR="008F7E7A" w:rsidRPr="00BE79B2" w:rsidRDefault="00445F11" w:rsidP="00445F11">
            <w:pPr>
              <w:rPr>
                <w:rFonts w:ascii="Arial" w:hAnsi="Arial" w:cs="Arial"/>
                <w:sz w:val="22"/>
                <w:szCs w:val="22"/>
                <w:lang w:eastAsia="ru-RU"/>
              </w:rPr>
            </w:pPr>
            <w:r w:rsidRPr="00BE79B2">
              <w:rPr>
                <w:rFonts w:ascii="Arial" w:hAnsi="Arial" w:cs="Arial"/>
                <w:sz w:val="22"/>
                <w:szCs w:val="22"/>
              </w:rPr>
              <w:t xml:space="preserve"> </w:t>
            </w:r>
            <w:r w:rsidR="00CE69D3" w:rsidRPr="00BE79B2">
              <w:rPr>
                <w:rFonts w:ascii="Arial" w:hAnsi="Arial" w:cs="Arial"/>
                <w:sz w:val="22"/>
                <w:szCs w:val="22"/>
              </w:rPr>
              <w:t>2015</w:t>
            </w:r>
          </w:p>
        </w:tc>
      </w:tr>
      <w:tr w:rsidR="00BE79B2" w:rsidRPr="00BE79B2" w14:paraId="1F5954CF" w14:textId="77777777" w:rsidTr="0013727E">
        <w:trPr>
          <w:gridAfter w:val="1"/>
          <w:wAfter w:w="239" w:type="dxa"/>
          <w:tblCellSpacing w:w="30" w:type="dxa"/>
        </w:trPr>
        <w:tc>
          <w:tcPr>
            <w:tcW w:w="10116" w:type="dxa"/>
            <w:gridSpan w:val="2"/>
            <w:vAlign w:val="center"/>
            <w:hideMark/>
          </w:tcPr>
          <w:p w14:paraId="268D8CA5" w14:textId="77777777" w:rsidR="008F7E7A" w:rsidRPr="00BE79B2" w:rsidRDefault="008F7E7A" w:rsidP="00475AA8">
            <w:pPr>
              <w:jc w:val="right"/>
              <w:rPr>
                <w:rFonts w:ascii="Arial" w:hAnsi="Arial" w:cs="Arial"/>
                <w:sz w:val="22"/>
                <w:szCs w:val="22"/>
                <w:lang w:eastAsia="ru-RU"/>
              </w:rPr>
            </w:pPr>
          </w:p>
        </w:tc>
      </w:tr>
      <w:tr w:rsidR="00BE79B2" w:rsidRPr="00BE79B2" w14:paraId="35C71044" w14:textId="77777777" w:rsidTr="0013727E">
        <w:trPr>
          <w:tblCellSpacing w:w="30" w:type="dxa"/>
        </w:trPr>
        <w:tc>
          <w:tcPr>
            <w:tcW w:w="10415" w:type="dxa"/>
            <w:gridSpan w:val="3"/>
            <w:vAlign w:val="center"/>
            <w:hideMark/>
          </w:tcPr>
          <w:p w14:paraId="41174BE3" w14:textId="5B772B7F" w:rsidR="008F7E7A" w:rsidRPr="00BE79B2" w:rsidRDefault="008F7E7A" w:rsidP="00475AA8">
            <w:pPr>
              <w:pBdr>
                <w:bottom w:val="dotted" w:sz="6" w:space="2" w:color="666666"/>
              </w:pBdr>
              <w:outlineLvl w:val="2"/>
              <w:rPr>
                <w:rFonts w:ascii="Arial" w:hAnsi="Arial" w:cs="Arial"/>
                <w:sz w:val="22"/>
                <w:szCs w:val="22"/>
                <w:lang w:eastAsia="ru-RU"/>
              </w:rPr>
            </w:pPr>
          </w:p>
        </w:tc>
      </w:tr>
      <w:tr w:rsidR="00BE79B2" w:rsidRPr="00BE79B2" w14:paraId="2FECE7B2" w14:textId="77777777" w:rsidTr="0013727E">
        <w:trPr>
          <w:tblCellSpacing w:w="30" w:type="dxa"/>
        </w:trPr>
        <w:tc>
          <w:tcPr>
            <w:tcW w:w="10415" w:type="dxa"/>
            <w:gridSpan w:val="3"/>
            <w:vAlign w:val="center"/>
            <w:hideMark/>
          </w:tcPr>
          <w:p w14:paraId="252E1074" w14:textId="6C60E8F9" w:rsidR="00B46901" w:rsidRDefault="00B46901" w:rsidP="00475AA8">
            <w:pPr>
              <w:jc w:val="both"/>
              <w:rPr>
                <w:rFonts w:ascii="Arial" w:eastAsia="SimSun" w:hAnsi="Arial" w:cs="Arial"/>
                <w:sz w:val="22"/>
                <w:szCs w:val="22"/>
                <w:lang w:val="en-GB"/>
              </w:rPr>
            </w:pPr>
          </w:p>
          <w:p w14:paraId="0C16F6F8" w14:textId="77777777" w:rsidR="00B57F4C" w:rsidRDefault="00B57F4C" w:rsidP="008E5309">
            <w:pPr>
              <w:jc w:val="center"/>
              <w:rPr>
                <w:rFonts w:ascii="Arial" w:hAnsi="Arial" w:cs="Arial"/>
                <w:b/>
                <w:lang w:eastAsia="ru-RU"/>
              </w:rPr>
            </w:pPr>
            <w:r w:rsidRPr="008E5309">
              <w:rPr>
                <w:rFonts w:ascii="Arial" w:hAnsi="Arial" w:cs="Arial"/>
                <w:b/>
                <w:lang w:eastAsia="ru-RU"/>
              </w:rPr>
              <w:t xml:space="preserve">ToR for the Final Evaluation of the Project </w:t>
            </w:r>
          </w:p>
          <w:p w14:paraId="18868AD2" w14:textId="680D30ED" w:rsidR="00B57F4C" w:rsidRPr="008E5309" w:rsidRDefault="00B57F4C" w:rsidP="008E5309">
            <w:pPr>
              <w:jc w:val="center"/>
              <w:rPr>
                <w:rFonts w:ascii="Arial" w:eastAsia="SimSun" w:hAnsi="Arial" w:cs="Arial"/>
                <w:b/>
                <w:lang w:val="en-GB"/>
              </w:rPr>
            </w:pPr>
            <w:r w:rsidRPr="008E5309">
              <w:rPr>
                <w:rFonts w:ascii="Arial" w:hAnsi="Arial" w:cs="Arial"/>
                <w:b/>
                <w:lang w:eastAsia="ru-RU"/>
              </w:rPr>
              <w:t>Innovative Action for Gender Equality (IAGE)”</w:t>
            </w:r>
          </w:p>
          <w:p w14:paraId="69CD8967" w14:textId="77777777" w:rsidR="00B46901" w:rsidRDefault="00B46901" w:rsidP="00475AA8">
            <w:pPr>
              <w:jc w:val="both"/>
              <w:rPr>
                <w:rFonts w:ascii="Arial" w:eastAsia="SimSun" w:hAnsi="Arial" w:cs="Arial"/>
                <w:sz w:val="22"/>
                <w:szCs w:val="22"/>
                <w:lang w:val="en-GB"/>
              </w:rPr>
            </w:pPr>
          </w:p>
          <w:p w14:paraId="68A955EE" w14:textId="11C99228" w:rsidR="00B46901" w:rsidRDefault="00B46901" w:rsidP="008E5309">
            <w:pPr>
              <w:pStyle w:val="ListParagraph"/>
              <w:numPr>
                <w:ilvl w:val="0"/>
                <w:numId w:val="37"/>
              </w:numPr>
              <w:jc w:val="both"/>
              <w:rPr>
                <w:rFonts w:ascii="Arial" w:eastAsia="SimSun" w:hAnsi="Arial" w:cs="Arial"/>
                <w:b/>
                <w:sz w:val="22"/>
                <w:szCs w:val="22"/>
                <w:lang w:val="en-GB"/>
              </w:rPr>
            </w:pPr>
            <w:r w:rsidRPr="008E5309">
              <w:rPr>
                <w:rFonts w:ascii="Arial" w:eastAsia="SimSun" w:hAnsi="Arial" w:cs="Arial"/>
                <w:b/>
                <w:sz w:val="22"/>
                <w:szCs w:val="22"/>
                <w:lang w:val="en-GB"/>
              </w:rPr>
              <w:t xml:space="preserve">Background of the project </w:t>
            </w:r>
          </w:p>
          <w:p w14:paraId="30761AB9" w14:textId="77777777" w:rsidR="00B46901" w:rsidRPr="008E5309" w:rsidRDefault="00B46901" w:rsidP="008E5309">
            <w:pPr>
              <w:pStyle w:val="ListParagraph"/>
              <w:jc w:val="both"/>
              <w:rPr>
                <w:rFonts w:ascii="Arial" w:eastAsia="SimSun" w:hAnsi="Arial" w:cs="Arial"/>
                <w:b/>
                <w:sz w:val="22"/>
                <w:szCs w:val="22"/>
                <w:lang w:val="en-GB"/>
              </w:rPr>
            </w:pPr>
          </w:p>
          <w:p w14:paraId="48D78E42" w14:textId="3962F7ED" w:rsidR="00CE69D3" w:rsidRPr="00BE79B2" w:rsidRDefault="00CE69D3" w:rsidP="00475AA8">
            <w:pPr>
              <w:jc w:val="both"/>
              <w:rPr>
                <w:rFonts w:ascii="Arial" w:eastAsia="SimSun" w:hAnsi="Arial" w:cs="Arial"/>
                <w:sz w:val="22"/>
                <w:szCs w:val="22"/>
                <w:lang w:val="en-GB"/>
              </w:rPr>
            </w:pPr>
            <w:r w:rsidRPr="00BE79B2">
              <w:rPr>
                <w:rFonts w:ascii="Arial" w:eastAsia="SimSun" w:hAnsi="Arial" w:cs="Arial"/>
                <w:sz w:val="22"/>
                <w:szCs w:val="22"/>
                <w:lang w:val="en-GB"/>
              </w:rPr>
              <w:t xml:space="preserve">Starting from 2013, UN Women, with the support of the European Union (EU), has been implementing the project “Innovative Action for Gender Equality in Georgia” (IAGE), the overall objective of which is to adopt and implement relevant policies and legislation to address specific healthcare, social, and economic needs of women from excluded groups in Georgia. The specific objective is to support women’s initiatives aimed at confidence building and social stability through addressing healthcare, social, and economic needs of ethnic minority, imprisoned, IDP and conflict affected women and women living in remote mountainous areas in Georgia. </w:t>
            </w:r>
          </w:p>
          <w:p w14:paraId="10794D9A" w14:textId="77777777" w:rsidR="00CE69D3" w:rsidRPr="00BE79B2" w:rsidRDefault="00CE69D3" w:rsidP="00475AA8">
            <w:pPr>
              <w:jc w:val="both"/>
              <w:rPr>
                <w:rFonts w:ascii="Arial" w:eastAsia="SimSun" w:hAnsi="Arial" w:cs="Arial"/>
                <w:sz w:val="22"/>
                <w:szCs w:val="22"/>
                <w:lang w:val="en-GB"/>
              </w:rPr>
            </w:pPr>
          </w:p>
          <w:p w14:paraId="18A2B556" w14:textId="77777777" w:rsidR="00CE69D3" w:rsidRPr="00BE79B2" w:rsidRDefault="00CE69D3" w:rsidP="00475AA8">
            <w:pPr>
              <w:jc w:val="both"/>
              <w:rPr>
                <w:rFonts w:ascii="Arial" w:eastAsia="SimSun" w:hAnsi="Arial" w:cs="Arial"/>
                <w:sz w:val="22"/>
                <w:szCs w:val="22"/>
                <w:lang w:val="en-GB"/>
              </w:rPr>
            </w:pPr>
            <w:r w:rsidRPr="00BE79B2">
              <w:rPr>
                <w:rFonts w:ascii="Arial" w:eastAsia="SimSun" w:hAnsi="Arial" w:cs="Arial"/>
                <w:sz w:val="22"/>
                <w:szCs w:val="22"/>
                <w:lang w:val="en-GB"/>
              </w:rPr>
              <w:t>The project is aimed at realizing three interrelated outputs/results:</w:t>
            </w:r>
          </w:p>
          <w:p w14:paraId="3513540C" w14:textId="77777777" w:rsidR="00CE69D3" w:rsidRPr="00BE79B2" w:rsidRDefault="00CE69D3" w:rsidP="00475AA8">
            <w:pPr>
              <w:jc w:val="both"/>
              <w:rPr>
                <w:rFonts w:ascii="Arial" w:eastAsia="SimSun" w:hAnsi="Arial" w:cs="Arial"/>
                <w:sz w:val="22"/>
                <w:szCs w:val="22"/>
                <w:lang w:val="en-GB"/>
              </w:rPr>
            </w:pPr>
          </w:p>
          <w:p w14:paraId="418C25DA" w14:textId="77777777" w:rsidR="00CE69D3" w:rsidRPr="00BE79B2" w:rsidRDefault="00CE69D3" w:rsidP="00475AA8">
            <w:pPr>
              <w:numPr>
                <w:ilvl w:val="0"/>
                <w:numId w:val="27"/>
              </w:numPr>
              <w:jc w:val="both"/>
              <w:rPr>
                <w:rFonts w:ascii="Arial" w:eastAsia="SimSun" w:hAnsi="Arial" w:cs="Arial"/>
                <w:sz w:val="22"/>
                <w:szCs w:val="22"/>
                <w:lang w:val="en-GB"/>
              </w:rPr>
            </w:pPr>
            <w:r w:rsidRPr="00BE79B2">
              <w:rPr>
                <w:rFonts w:ascii="Arial" w:eastAsia="SimSun" w:hAnsi="Arial" w:cs="Arial"/>
                <w:sz w:val="22"/>
                <w:szCs w:val="22"/>
                <w:lang w:val="en-GB"/>
              </w:rPr>
              <w:lastRenderedPageBreak/>
              <w:t xml:space="preserve">Capacity of gender equality and women’s rights advocates increased to advocate for integration of issues of excluded groups of women and girls in relevant policies and legislation; </w:t>
            </w:r>
          </w:p>
          <w:p w14:paraId="3894FFB3" w14:textId="77777777" w:rsidR="00CE69D3" w:rsidRPr="00BE79B2" w:rsidRDefault="00CE69D3" w:rsidP="00475AA8">
            <w:pPr>
              <w:jc w:val="both"/>
              <w:rPr>
                <w:rFonts w:ascii="Arial" w:eastAsia="SimSun" w:hAnsi="Arial" w:cs="Arial"/>
                <w:sz w:val="22"/>
                <w:szCs w:val="22"/>
                <w:lang w:val="en-GB"/>
              </w:rPr>
            </w:pPr>
          </w:p>
          <w:p w14:paraId="47225842" w14:textId="77777777" w:rsidR="00CE69D3" w:rsidRPr="00BE79B2" w:rsidRDefault="00CE69D3" w:rsidP="00475AA8">
            <w:pPr>
              <w:numPr>
                <w:ilvl w:val="0"/>
                <w:numId w:val="27"/>
              </w:numPr>
              <w:jc w:val="both"/>
              <w:rPr>
                <w:rFonts w:ascii="Arial" w:eastAsia="SimSun" w:hAnsi="Arial" w:cs="Arial"/>
                <w:sz w:val="22"/>
                <w:szCs w:val="22"/>
                <w:lang w:val="en-GB"/>
              </w:rPr>
            </w:pPr>
            <w:r w:rsidRPr="00BE79B2">
              <w:rPr>
                <w:rFonts w:ascii="Arial" w:eastAsia="SimSun" w:hAnsi="Arial" w:cs="Arial"/>
                <w:sz w:val="22"/>
                <w:szCs w:val="22"/>
                <w:lang w:val="en-GB"/>
              </w:rPr>
              <w:t>Willingness and capacity of state structures increased to incorporate issues of excluded groups of women and girls in relevant policies, legislation and services on national and local levels;</w:t>
            </w:r>
          </w:p>
          <w:p w14:paraId="0BA0BAD7" w14:textId="77777777" w:rsidR="00CE69D3" w:rsidRPr="00BE79B2" w:rsidRDefault="00CE69D3" w:rsidP="00475AA8">
            <w:pPr>
              <w:jc w:val="both"/>
              <w:rPr>
                <w:rFonts w:ascii="Arial" w:eastAsia="SimSun" w:hAnsi="Arial" w:cs="Arial"/>
                <w:sz w:val="22"/>
                <w:szCs w:val="22"/>
                <w:lang w:val="en-GB"/>
              </w:rPr>
            </w:pPr>
          </w:p>
          <w:p w14:paraId="302C7BEF" w14:textId="77777777" w:rsidR="00CE69D3" w:rsidRPr="00BE79B2" w:rsidRDefault="00CE69D3" w:rsidP="00475AA8">
            <w:pPr>
              <w:numPr>
                <w:ilvl w:val="0"/>
                <w:numId w:val="27"/>
              </w:numPr>
              <w:jc w:val="both"/>
              <w:rPr>
                <w:rFonts w:ascii="Arial" w:eastAsia="SimSun" w:hAnsi="Arial" w:cs="Arial"/>
                <w:sz w:val="22"/>
                <w:szCs w:val="22"/>
              </w:rPr>
            </w:pPr>
            <w:r w:rsidRPr="00BE79B2">
              <w:rPr>
                <w:rFonts w:ascii="Arial" w:eastAsia="SimSun" w:hAnsi="Arial" w:cs="Arial"/>
                <w:sz w:val="22"/>
                <w:szCs w:val="22"/>
                <w:lang w:val="en-GB"/>
              </w:rPr>
              <w:t>Partnerships among the government and women’s civil society groups as well as women’s people-to-people diplomacy initiatives increased for promotion of social stability and confidence building.</w:t>
            </w:r>
          </w:p>
          <w:p w14:paraId="4A275311" w14:textId="77777777" w:rsidR="003970E8" w:rsidRDefault="003970E8" w:rsidP="00475AA8">
            <w:pPr>
              <w:jc w:val="both"/>
              <w:rPr>
                <w:rFonts w:ascii="Arial" w:eastAsia="SimSun" w:hAnsi="Arial" w:cs="Arial"/>
              </w:rPr>
            </w:pPr>
          </w:p>
          <w:p w14:paraId="62B18FA2" w14:textId="7A1EC68E" w:rsidR="003970E8" w:rsidRPr="004172DA" w:rsidRDefault="003970E8" w:rsidP="00475AA8">
            <w:pPr>
              <w:jc w:val="both"/>
              <w:rPr>
                <w:rFonts w:ascii="Arial" w:eastAsia="SimSun" w:hAnsi="Arial" w:cs="Arial"/>
                <w:sz w:val="22"/>
                <w:szCs w:val="22"/>
              </w:rPr>
            </w:pPr>
            <w:r w:rsidRPr="004172DA">
              <w:rPr>
                <w:rFonts w:ascii="Arial" w:eastAsia="SimSun" w:hAnsi="Arial" w:cs="Arial"/>
                <w:sz w:val="22"/>
                <w:szCs w:val="22"/>
              </w:rPr>
              <w:t>IAGE achieved its expected results as spelled out in the project document</w:t>
            </w:r>
            <w:r w:rsidR="009908DA">
              <w:rPr>
                <w:rFonts w:ascii="Arial" w:eastAsia="SimSun" w:hAnsi="Arial" w:cs="Arial"/>
                <w:sz w:val="22"/>
                <w:szCs w:val="22"/>
              </w:rPr>
              <w:t xml:space="preserve"> that can be summarized as follows:</w:t>
            </w:r>
            <w:r w:rsidRPr="004172DA">
              <w:rPr>
                <w:rFonts w:ascii="Arial" w:eastAsia="SimSun" w:hAnsi="Arial" w:cs="Arial"/>
                <w:sz w:val="22"/>
                <w:szCs w:val="22"/>
              </w:rPr>
              <w:t xml:space="preserve"> </w:t>
            </w:r>
          </w:p>
          <w:p w14:paraId="3FBC3AD6" w14:textId="77777777" w:rsidR="003970E8" w:rsidRPr="004172DA" w:rsidRDefault="003970E8" w:rsidP="00475AA8">
            <w:pPr>
              <w:jc w:val="both"/>
              <w:rPr>
                <w:rFonts w:ascii="Arial" w:eastAsia="SimSun" w:hAnsi="Arial" w:cs="Arial"/>
                <w:sz w:val="22"/>
                <w:szCs w:val="22"/>
              </w:rPr>
            </w:pPr>
          </w:p>
          <w:p w14:paraId="759A7426" w14:textId="123B59B8" w:rsidR="003970E8" w:rsidRPr="004172DA" w:rsidRDefault="003970E8" w:rsidP="00475AA8">
            <w:pPr>
              <w:jc w:val="both"/>
              <w:rPr>
                <w:rFonts w:ascii="Arial" w:hAnsi="Arial" w:cs="Arial"/>
                <w:color w:val="000000" w:themeColor="text1"/>
                <w:sz w:val="22"/>
                <w:szCs w:val="22"/>
                <w:highlight w:val="yellow"/>
              </w:rPr>
            </w:pPr>
            <w:r w:rsidRPr="004172DA">
              <w:rPr>
                <w:rFonts w:ascii="Arial" w:eastAsia="SimSun" w:hAnsi="Arial" w:cs="Arial"/>
                <w:sz w:val="22"/>
                <w:szCs w:val="22"/>
              </w:rPr>
              <w:t xml:space="preserve">The project established important knowledge base through </w:t>
            </w:r>
            <w:r w:rsidRPr="004172DA">
              <w:rPr>
                <w:rFonts w:ascii="Arial" w:hAnsi="Arial" w:cs="Arial"/>
                <w:sz w:val="22"/>
                <w:szCs w:val="22"/>
              </w:rPr>
              <w:t xml:space="preserve">four baseline studies </w:t>
            </w:r>
            <w:r w:rsidRPr="004172DA">
              <w:rPr>
                <w:rFonts w:ascii="Arial" w:hAnsi="Arial" w:cs="Arial"/>
                <w:color w:val="000000" w:themeColor="text1"/>
                <w:sz w:val="22"/>
                <w:szCs w:val="22"/>
              </w:rPr>
              <w:t>on the needs and priorities</w:t>
            </w:r>
            <w:r w:rsidRPr="004172DA">
              <w:rPr>
                <w:rFonts w:ascii="Arial" w:hAnsi="Arial" w:cs="Arial"/>
                <w:sz w:val="22"/>
                <w:szCs w:val="22"/>
              </w:rPr>
              <w:t xml:space="preserve"> of the following groups of women in Georgia: </w:t>
            </w:r>
            <w:r w:rsidRPr="004172DA">
              <w:rPr>
                <w:rFonts w:ascii="Arial" w:hAnsi="Arial" w:cs="Arial"/>
                <w:color w:val="000000" w:themeColor="text1"/>
                <w:sz w:val="22"/>
                <w:szCs w:val="22"/>
              </w:rPr>
              <w:t xml:space="preserve">1) ethnic minority women, 2) imprisoned and former prisoner women, 3) women residing in isolated mountainous settings, and 4) single, elderly and disabled women among the groups of IDP, and conflict-affected women. In addition to the fact that the recommendations of these studies were used by the CSOs for advocacy and implementation of relevant projects and the government for development of relevant programmes and action plans, </w:t>
            </w:r>
            <w:r w:rsidR="0090703B" w:rsidRPr="004172DA">
              <w:rPr>
                <w:rFonts w:ascii="Arial" w:hAnsi="Arial" w:cs="Arial"/>
                <w:color w:val="000000" w:themeColor="text1"/>
                <w:sz w:val="22"/>
                <w:szCs w:val="22"/>
              </w:rPr>
              <w:t>each of the study can form the bases for future projects aimed at addressing the needs of the above target groups. IAGE also developed two training manuals</w:t>
            </w:r>
            <w:r w:rsidRPr="004172DA">
              <w:rPr>
                <w:rFonts w:ascii="Arial" w:hAnsi="Arial" w:cs="Arial"/>
                <w:color w:val="000000" w:themeColor="text1"/>
                <w:sz w:val="22"/>
                <w:szCs w:val="22"/>
              </w:rPr>
              <w:t xml:space="preserve"> on Evidence-based Advocacy for civil society actors and on Gender Mainstreaming (GEM) for government officials</w:t>
            </w:r>
            <w:r w:rsidR="0090703B" w:rsidRPr="004172DA">
              <w:rPr>
                <w:rFonts w:ascii="Arial" w:hAnsi="Arial" w:cs="Arial"/>
                <w:color w:val="000000" w:themeColor="text1"/>
                <w:sz w:val="22"/>
                <w:szCs w:val="22"/>
              </w:rPr>
              <w:t>, as a result of capacity development of CSOs and government officials respectively.</w:t>
            </w:r>
          </w:p>
          <w:p w14:paraId="4166C0E1" w14:textId="77777777" w:rsidR="003970E8" w:rsidRPr="004172DA" w:rsidRDefault="003970E8" w:rsidP="00475AA8">
            <w:pPr>
              <w:jc w:val="both"/>
              <w:rPr>
                <w:rFonts w:ascii="Arial" w:hAnsi="Arial" w:cs="Arial"/>
                <w:color w:val="000000" w:themeColor="text1"/>
                <w:sz w:val="22"/>
                <w:szCs w:val="22"/>
                <w:highlight w:val="yellow"/>
              </w:rPr>
            </w:pPr>
          </w:p>
          <w:p w14:paraId="1E0240F2" w14:textId="4D6FDDF3" w:rsidR="003970E8" w:rsidRPr="004172DA" w:rsidRDefault="0090703B" w:rsidP="00475AA8">
            <w:pPr>
              <w:jc w:val="both"/>
              <w:rPr>
                <w:rFonts w:ascii="Arial" w:hAnsi="Arial" w:cs="Arial"/>
                <w:bCs/>
                <w:color w:val="000000" w:themeColor="text1"/>
                <w:sz w:val="22"/>
                <w:szCs w:val="22"/>
              </w:rPr>
            </w:pPr>
            <w:r w:rsidRPr="004172DA">
              <w:rPr>
                <w:rFonts w:ascii="Arial" w:hAnsi="Arial" w:cs="Arial"/>
                <w:bCs/>
                <w:color w:val="000000" w:themeColor="text1"/>
                <w:sz w:val="22"/>
                <w:szCs w:val="22"/>
              </w:rPr>
              <w:t xml:space="preserve">As a follow-up </w:t>
            </w:r>
            <w:r w:rsidR="00E561A8">
              <w:rPr>
                <w:rFonts w:ascii="Arial" w:hAnsi="Arial" w:cs="Arial"/>
                <w:bCs/>
                <w:color w:val="000000" w:themeColor="text1"/>
                <w:sz w:val="22"/>
                <w:szCs w:val="22"/>
              </w:rPr>
              <w:t>to</w:t>
            </w:r>
            <w:r w:rsidRPr="004172DA">
              <w:rPr>
                <w:rFonts w:ascii="Arial" w:hAnsi="Arial" w:cs="Arial"/>
                <w:bCs/>
                <w:color w:val="000000" w:themeColor="text1"/>
                <w:sz w:val="22"/>
                <w:szCs w:val="22"/>
              </w:rPr>
              <w:t xml:space="preserve"> the baseline study recommendations, </w:t>
            </w:r>
            <w:r w:rsidR="003970E8" w:rsidRPr="004172DA">
              <w:rPr>
                <w:rFonts w:ascii="Arial" w:hAnsi="Arial" w:cs="Arial"/>
                <w:bCs/>
                <w:color w:val="000000" w:themeColor="text1"/>
                <w:sz w:val="22"/>
                <w:szCs w:val="22"/>
              </w:rPr>
              <w:t xml:space="preserve">IAGE: </w:t>
            </w:r>
          </w:p>
          <w:p w14:paraId="57824926" w14:textId="77777777" w:rsidR="003970E8" w:rsidRPr="004172DA" w:rsidRDefault="003970E8" w:rsidP="00475AA8">
            <w:pPr>
              <w:jc w:val="both"/>
              <w:rPr>
                <w:rFonts w:ascii="Arial" w:hAnsi="Arial" w:cs="Arial"/>
                <w:bCs/>
                <w:color w:val="000000" w:themeColor="text1"/>
                <w:sz w:val="22"/>
                <w:szCs w:val="22"/>
              </w:rPr>
            </w:pPr>
          </w:p>
          <w:p w14:paraId="3C3D0A5A" w14:textId="66EB8C82" w:rsidR="003970E8" w:rsidRPr="004172DA" w:rsidRDefault="0090703B" w:rsidP="00475AA8">
            <w:pPr>
              <w:pStyle w:val="ListParagraph"/>
              <w:numPr>
                <w:ilvl w:val="0"/>
                <w:numId w:val="33"/>
              </w:numPr>
              <w:jc w:val="both"/>
              <w:rPr>
                <w:rFonts w:ascii="Arial" w:hAnsi="Arial" w:cs="Arial"/>
                <w:bCs/>
                <w:color w:val="000000" w:themeColor="text1"/>
                <w:sz w:val="22"/>
                <w:szCs w:val="22"/>
              </w:rPr>
            </w:pPr>
            <w:r w:rsidRPr="004172DA">
              <w:rPr>
                <w:rFonts w:ascii="Arial" w:hAnsi="Arial" w:cs="Arial"/>
                <w:bCs/>
                <w:color w:val="000000" w:themeColor="text1"/>
                <w:sz w:val="22"/>
                <w:szCs w:val="22"/>
              </w:rPr>
              <w:t>Funded six innovative projects of civil society organizations (IAGE grantees) that included concrete advocacy plans aimed at addressing the needs of excluded groups of women</w:t>
            </w:r>
            <w:r w:rsidR="003970E8" w:rsidRPr="004172DA">
              <w:rPr>
                <w:rFonts w:ascii="Arial" w:hAnsi="Arial" w:cs="Arial"/>
                <w:bCs/>
                <w:color w:val="000000" w:themeColor="text1"/>
                <w:sz w:val="22"/>
                <w:szCs w:val="22"/>
              </w:rPr>
              <w:t>.</w:t>
            </w:r>
          </w:p>
          <w:p w14:paraId="0CC2E67B" w14:textId="77777777" w:rsidR="003970E8" w:rsidRPr="004172DA" w:rsidRDefault="003970E8" w:rsidP="00475AA8">
            <w:pPr>
              <w:jc w:val="both"/>
              <w:rPr>
                <w:rFonts w:ascii="Arial" w:hAnsi="Arial" w:cs="Arial"/>
                <w:bCs/>
                <w:color w:val="000000" w:themeColor="text1"/>
                <w:sz w:val="22"/>
                <w:szCs w:val="22"/>
              </w:rPr>
            </w:pPr>
          </w:p>
          <w:p w14:paraId="2C10B09C" w14:textId="08C92700" w:rsidR="003970E8" w:rsidRPr="004172DA" w:rsidRDefault="003970E8" w:rsidP="00475AA8">
            <w:pPr>
              <w:pStyle w:val="ListParagraph"/>
              <w:numPr>
                <w:ilvl w:val="0"/>
                <w:numId w:val="32"/>
              </w:numPr>
              <w:jc w:val="both"/>
              <w:rPr>
                <w:rFonts w:ascii="Arial" w:hAnsi="Arial" w:cs="Arial"/>
                <w:color w:val="000000" w:themeColor="text1"/>
                <w:sz w:val="22"/>
                <w:szCs w:val="22"/>
              </w:rPr>
            </w:pPr>
            <w:r w:rsidRPr="004172DA">
              <w:rPr>
                <w:rFonts w:ascii="Arial" w:hAnsi="Arial" w:cs="Arial"/>
                <w:bCs/>
                <w:color w:val="000000" w:themeColor="text1"/>
                <w:sz w:val="22"/>
                <w:szCs w:val="22"/>
              </w:rPr>
              <w:t xml:space="preserve">Established a partnership with the Ministry of Corrections (MOC) and the Public Defender’s Office (PDO) to address the needs of prisoner and former prisoner women. In particular, technical assistance was provided to the MOC to develop an Action Plan on Female Prisoners, where </w:t>
            </w:r>
            <w:r w:rsidR="004172DA" w:rsidRPr="004172DA">
              <w:rPr>
                <w:rFonts w:ascii="Arial" w:hAnsi="Arial" w:cs="Arial"/>
                <w:bCs/>
                <w:color w:val="000000" w:themeColor="text1"/>
                <w:sz w:val="22"/>
                <w:szCs w:val="22"/>
              </w:rPr>
              <w:t>75</w:t>
            </w:r>
            <w:r w:rsidRPr="004172DA">
              <w:rPr>
                <w:rFonts w:ascii="Arial" w:hAnsi="Arial" w:cs="Arial"/>
                <w:bCs/>
                <w:color w:val="000000" w:themeColor="text1"/>
                <w:sz w:val="22"/>
                <w:szCs w:val="22"/>
              </w:rPr>
              <w:t>% of study recommendations were incorporated. Support was provided to the PDO in developing a monitoring tool for female prisons in accordance with the</w:t>
            </w:r>
            <w:r w:rsidRPr="004172DA">
              <w:rPr>
                <w:rFonts w:ascii="Arial" w:hAnsi="Arial" w:cs="Arial"/>
                <w:bCs/>
                <w:sz w:val="22"/>
                <w:szCs w:val="22"/>
              </w:rPr>
              <w:t xml:space="preserve"> United Nations Rules for the Treatment of Women Prisoners and Non-custodial Measures for Women Offenders (</w:t>
            </w:r>
            <w:r w:rsidRPr="004172DA">
              <w:rPr>
                <w:rFonts w:ascii="Arial" w:hAnsi="Arial" w:cs="Arial"/>
                <w:bCs/>
                <w:color w:val="000000" w:themeColor="text1"/>
                <w:sz w:val="22"/>
                <w:szCs w:val="22"/>
              </w:rPr>
              <w:t>Bangkok Rules)</w:t>
            </w:r>
            <w:r w:rsidR="004172DA" w:rsidRPr="004172DA">
              <w:rPr>
                <w:rFonts w:ascii="Arial" w:hAnsi="Arial" w:cs="Arial"/>
                <w:bCs/>
                <w:color w:val="000000" w:themeColor="text1"/>
                <w:sz w:val="22"/>
                <w:szCs w:val="22"/>
              </w:rPr>
              <w:t xml:space="preserve"> and conduct</w:t>
            </w:r>
            <w:r w:rsidR="00007C0E">
              <w:rPr>
                <w:rFonts w:ascii="Arial" w:hAnsi="Arial" w:cs="Arial"/>
                <w:bCs/>
                <w:color w:val="000000" w:themeColor="text1"/>
                <w:sz w:val="22"/>
                <w:szCs w:val="22"/>
              </w:rPr>
              <w:t>ing</w:t>
            </w:r>
            <w:r w:rsidR="004172DA" w:rsidRPr="004172DA">
              <w:rPr>
                <w:rFonts w:ascii="Arial" w:hAnsi="Arial" w:cs="Arial"/>
                <w:bCs/>
                <w:color w:val="000000" w:themeColor="text1"/>
                <w:sz w:val="22"/>
                <w:szCs w:val="22"/>
              </w:rPr>
              <w:t xml:space="preserve"> respective monitoring</w:t>
            </w:r>
            <w:r w:rsidRPr="004172DA">
              <w:rPr>
                <w:rFonts w:ascii="Arial" w:hAnsi="Arial" w:cs="Arial"/>
                <w:bCs/>
                <w:color w:val="000000" w:themeColor="text1"/>
                <w:sz w:val="22"/>
                <w:szCs w:val="22"/>
              </w:rPr>
              <w:t>.</w:t>
            </w:r>
          </w:p>
          <w:p w14:paraId="175425CB" w14:textId="77777777" w:rsidR="003970E8" w:rsidRPr="004172DA" w:rsidRDefault="003970E8" w:rsidP="00475AA8">
            <w:pPr>
              <w:pStyle w:val="ListParagraph"/>
              <w:jc w:val="both"/>
              <w:rPr>
                <w:rFonts w:ascii="Arial" w:hAnsi="Arial" w:cs="Arial"/>
                <w:color w:val="000000" w:themeColor="text1"/>
                <w:sz w:val="22"/>
                <w:szCs w:val="22"/>
              </w:rPr>
            </w:pPr>
          </w:p>
          <w:p w14:paraId="123A9D6A" w14:textId="7FCFCAD0" w:rsidR="003970E8" w:rsidRPr="004172DA" w:rsidRDefault="003970E8" w:rsidP="00475AA8">
            <w:pPr>
              <w:pStyle w:val="ListParagraph"/>
              <w:numPr>
                <w:ilvl w:val="0"/>
                <w:numId w:val="32"/>
              </w:numPr>
              <w:jc w:val="both"/>
              <w:rPr>
                <w:rFonts w:ascii="Arial" w:hAnsi="Arial" w:cs="Arial"/>
                <w:color w:val="000000" w:themeColor="text1"/>
                <w:sz w:val="22"/>
                <w:szCs w:val="22"/>
              </w:rPr>
            </w:pPr>
            <w:r w:rsidRPr="004172DA">
              <w:rPr>
                <w:rFonts w:ascii="Arial" w:hAnsi="Arial" w:cs="Arial"/>
                <w:color w:val="000000" w:themeColor="text1"/>
                <w:sz w:val="22"/>
                <w:szCs w:val="22"/>
              </w:rPr>
              <w:t>TV and Radio talk shows were conducted on the problems and recommendations uncovered by the studies through both local and national media outlets. Four Public Service Announcements (PSAs) were produced focusing on the key problems identified in the studies. The PSAs are aired through regional</w:t>
            </w:r>
            <w:r w:rsidR="004172DA" w:rsidRPr="004172DA">
              <w:rPr>
                <w:rFonts w:ascii="Arial" w:hAnsi="Arial" w:cs="Arial"/>
                <w:color w:val="000000" w:themeColor="text1"/>
                <w:sz w:val="22"/>
                <w:szCs w:val="22"/>
              </w:rPr>
              <w:t xml:space="preserve"> and national</w:t>
            </w:r>
            <w:r w:rsidRPr="004172DA">
              <w:rPr>
                <w:rFonts w:ascii="Arial" w:hAnsi="Arial" w:cs="Arial"/>
                <w:color w:val="000000" w:themeColor="text1"/>
                <w:sz w:val="22"/>
                <w:szCs w:val="22"/>
              </w:rPr>
              <w:t xml:space="preserve"> media outlets.</w:t>
            </w:r>
          </w:p>
          <w:p w14:paraId="6DB5959D" w14:textId="77777777" w:rsidR="003970E8" w:rsidRPr="004172DA" w:rsidRDefault="003970E8" w:rsidP="00475AA8">
            <w:pPr>
              <w:jc w:val="both"/>
              <w:rPr>
                <w:rFonts w:ascii="Arial" w:hAnsi="Arial" w:cs="Arial"/>
                <w:color w:val="000000" w:themeColor="text1"/>
                <w:sz w:val="22"/>
                <w:szCs w:val="22"/>
              </w:rPr>
            </w:pPr>
          </w:p>
          <w:p w14:paraId="1D56375A" w14:textId="5628F7D0" w:rsidR="003970E8" w:rsidRPr="004172DA" w:rsidRDefault="003970E8" w:rsidP="00475AA8">
            <w:pPr>
              <w:jc w:val="both"/>
              <w:rPr>
                <w:rFonts w:ascii="Arial" w:hAnsi="Arial" w:cs="Arial"/>
                <w:color w:val="000000" w:themeColor="text1"/>
                <w:sz w:val="22"/>
                <w:szCs w:val="22"/>
              </w:rPr>
            </w:pPr>
            <w:r w:rsidRPr="004172DA">
              <w:rPr>
                <w:rFonts w:ascii="Arial" w:hAnsi="Arial" w:cs="Arial"/>
                <w:color w:val="000000" w:themeColor="text1"/>
                <w:sz w:val="22"/>
                <w:szCs w:val="22"/>
              </w:rPr>
              <w:t xml:space="preserve">IAGE </w:t>
            </w:r>
            <w:r w:rsidR="004172DA" w:rsidRPr="004172DA">
              <w:rPr>
                <w:rFonts w:ascii="Arial" w:hAnsi="Arial" w:cs="Arial"/>
                <w:color w:val="000000" w:themeColor="text1"/>
                <w:sz w:val="22"/>
                <w:szCs w:val="22"/>
              </w:rPr>
              <w:t xml:space="preserve">established partnerships among conflict-torn societies through </w:t>
            </w:r>
            <w:r w:rsidR="004172DA" w:rsidRPr="004172DA">
              <w:rPr>
                <w:rFonts w:ascii="Arial" w:hAnsi="Arial" w:cs="Arial"/>
                <w:bCs/>
                <w:sz w:val="22"/>
                <w:szCs w:val="22"/>
              </w:rPr>
              <w:t xml:space="preserve">a summer school on Women’s Role in Confidence and Peacebuilding for youth from South Caucasus that resulted in jointly developed projects and their implementation; </w:t>
            </w:r>
            <w:r w:rsidRPr="004172DA">
              <w:rPr>
                <w:rFonts w:ascii="Arial" w:hAnsi="Arial" w:cs="Arial"/>
                <w:color w:val="000000" w:themeColor="text1"/>
                <w:sz w:val="22"/>
                <w:szCs w:val="22"/>
              </w:rPr>
              <w:t>a Pen Marathon for Peace and Equality for Georgian, Abkhaz and South Ossetian writers (three from each region) both women and men</w:t>
            </w:r>
            <w:r w:rsidR="004172DA" w:rsidRPr="004172DA">
              <w:rPr>
                <w:rFonts w:ascii="Arial" w:hAnsi="Arial" w:cs="Arial"/>
                <w:color w:val="000000" w:themeColor="text1"/>
                <w:sz w:val="22"/>
                <w:szCs w:val="22"/>
              </w:rPr>
              <w:t xml:space="preserve"> resulting in writing and publishing of stories on each other’s experiences during the war; and </w:t>
            </w:r>
            <w:r w:rsidRPr="004172DA">
              <w:rPr>
                <w:rFonts w:ascii="Arial" w:hAnsi="Arial" w:cs="Arial"/>
                <w:color w:val="000000" w:themeColor="text1"/>
                <w:sz w:val="22"/>
                <w:szCs w:val="22"/>
              </w:rPr>
              <w:t xml:space="preserve"> </w:t>
            </w:r>
            <w:r w:rsidR="004172DA" w:rsidRPr="004172DA">
              <w:rPr>
                <w:rFonts w:ascii="Arial" w:hAnsi="Arial" w:cs="Arial"/>
                <w:bCs/>
                <w:sz w:val="22"/>
                <w:szCs w:val="22"/>
              </w:rPr>
              <w:t>retrieval</w:t>
            </w:r>
            <w:r w:rsidRPr="004172DA">
              <w:rPr>
                <w:rFonts w:ascii="Arial" w:hAnsi="Arial" w:cs="Arial"/>
                <w:bCs/>
                <w:sz w:val="22"/>
                <w:szCs w:val="22"/>
              </w:rPr>
              <w:t xml:space="preserve"> from the National Archive of Georgia Abkhaz tra</w:t>
            </w:r>
            <w:r w:rsidR="004172DA" w:rsidRPr="004172DA">
              <w:rPr>
                <w:rFonts w:ascii="Arial" w:hAnsi="Arial" w:cs="Arial"/>
                <w:bCs/>
                <w:sz w:val="22"/>
                <w:szCs w:val="22"/>
              </w:rPr>
              <w:t>ditional folk songs and production of respective CDs that were distributed among the</w:t>
            </w:r>
            <w:r w:rsidRPr="004172DA">
              <w:rPr>
                <w:rFonts w:ascii="Arial" w:hAnsi="Arial" w:cs="Arial"/>
                <w:bCs/>
                <w:sz w:val="22"/>
                <w:szCs w:val="22"/>
              </w:rPr>
              <w:t xml:space="preserve"> wide range of stakeholders, who have contacts and ties in Abkhazia</w:t>
            </w:r>
            <w:r w:rsidR="00411FB8">
              <w:rPr>
                <w:rFonts w:ascii="Arial" w:hAnsi="Arial" w:cs="Arial"/>
                <w:bCs/>
                <w:sz w:val="22"/>
                <w:szCs w:val="22"/>
              </w:rPr>
              <w:t xml:space="preserve">-Georgia </w:t>
            </w:r>
            <w:r w:rsidRPr="004172DA">
              <w:rPr>
                <w:rFonts w:ascii="Arial" w:hAnsi="Arial" w:cs="Arial"/>
                <w:bCs/>
                <w:sz w:val="22"/>
                <w:szCs w:val="22"/>
              </w:rPr>
              <w:t xml:space="preserve">and </w:t>
            </w:r>
            <w:r w:rsidR="004172DA" w:rsidRPr="004172DA">
              <w:rPr>
                <w:rFonts w:ascii="Arial" w:hAnsi="Arial" w:cs="Arial"/>
                <w:bCs/>
                <w:sz w:val="22"/>
                <w:szCs w:val="22"/>
              </w:rPr>
              <w:t>were</w:t>
            </w:r>
            <w:r w:rsidRPr="004172DA">
              <w:rPr>
                <w:rFonts w:ascii="Arial" w:hAnsi="Arial" w:cs="Arial"/>
                <w:bCs/>
                <w:sz w:val="22"/>
                <w:szCs w:val="22"/>
              </w:rPr>
              <w:t xml:space="preserve"> able to share the CDs with their Abkhaz counterparts.</w:t>
            </w:r>
          </w:p>
          <w:p w14:paraId="7CB7D7C7" w14:textId="77777777" w:rsidR="00007C0E" w:rsidRDefault="00007C0E" w:rsidP="00475AA8">
            <w:pPr>
              <w:pStyle w:val="NormalWeb"/>
              <w:spacing w:before="0" w:beforeAutospacing="0" w:after="0" w:afterAutospacing="0" w:line="240" w:lineRule="auto"/>
              <w:jc w:val="both"/>
              <w:rPr>
                <w:rFonts w:ascii="Arial" w:eastAsia="SimSun" w:hAnsi="Arial" w:cs="Arial"/>
                <w:sz w:val="22"/>
                <w:szCs w:val="22"/>
                <w:lang w:val="en-US"/>
              </w:rPr>
            </w:pPr>
          </w:p>
          <w:p w14:paraId="2E748937" w14:textId="05CC857A" w:rsidR="00402E45" w:rsidRPr="004172DA" w:rsidRDefault="00402E45" w:rsidP="00475AA8">
            <w:pPr>
              <w:pStyle w:val="NormalWeb"/>
              <w:spacing w:before="0" w:beforeAutospacing="0" w:after="0" w:afterAutospacing="0" w:line="240" w:lineRule="auto"/>
              <w:jc w:val="both"/>
              <w:rPr>
                <w:rFonts w:ascii="Arial" w:hAnsi="Arial" w:cs="Arial"/>
                <w:sz w:val="22"/>
                <w:szCs w:val="22"/>
                <w:lang w:val="en-US"/>
              </w:rPr>
            </w:pPr>
            <w:r w:rsidRPr="004172DA">
              <w:rPr>
                <w:rFonts w:ascii="Arial" w:eastAsia="SimSun" w:hAnsi="Arial" w:cs="Arial"/>
                <w:sz w:val="22"/>
                <w:szCs w:val="22"/>
                <w:lang w:val="en-US"/>
              </w:rPr>
              <w:t xml:space="preserve">As </w:t>
            </w:r>
            <w:r w:rsidR="00CE69D3" w:rsidRPr="004172DA">
              <w:rPr>
                <w:rFonts w:ascii="Arial" w:eastAsia="SimSun" w:hAnsi="Arial" w:cs="Arial"/>
                <w:sz w:val="22"/>
                <w:szCs w:val="22"/>
                <w:lang w:val="en-US"/>
              </w:rPr>
              <w:t xml:space="preserve">IAGE project is at its final stage of implementation, final </w:t>
            </w:r>
            <w:r w:rsidR="008B55C0" w:rsidRPr="004172DA">
              <w:rPr>
                <w:rFonts w:ascii="Arial" w:eastAsia="SimSun" w:hAnsi="Arial" w:cs="Arial"/>
                <w:sz w:val="22"/>
                <w:szCs w:val="22"/>
                <w:lang w:val="en-US"/>
              </w:rPr>
              <w:t xml:space="preserve">external </w:t>
            </w:r>
            <w:r w:rsidR="00CE69D3" w:rsidRPr="004172DA">
              <w:rPr>
                <w:rFonts w:ascii="Arial" w:eastAsia="SimSun" w:hAnsi="Arial" w:cs="Arial"/>
                <w:sz w:val="22"/>
                <w:szCs w:val="22"/>
                <w:lang w:val="en-US"/>
              </w:rPr>
              <w:t xml:space="preserve">evaluation of the project </w:t>
            </w:r>
            <w:r w:rsidR="008D3EBA">
              <w:rPr>
                <w:rFonts w:ascii="Arial" w:eastAsia="SimSun" w:hAnsi="Arial" w:cs="Arial"/>
                <w:sz w:val="22"/>
                <w:szCs w:val="22"/>
                <w:lang w:val="en-US"/>
              </w:rPr>
              <w:t>will be</w:t>
            </w:r>
            <w:r w:rsidRPr="004172DA">
              <w:rPr>
                <w:rFonts w:ascii="Arial" w:eastAsia="SimSun" w:hAnsi="Arial" w:cs="Arial"/>
                <w:sz w:val="22"/>
                <w:szCs w:val="22"/>
                <w:lang w:val="en-US"/>
              </w:rPr>
              <w:t xml:space="preserve"> undertaken</w:t>
            </w:r>
            <w:r w:rsidRPr="004172DA">
              <w:rPr>
                <w:rFonts w:ascii="Arial" w:hAnsi="Arial" w:cs="Arial"/>
                <w:sz w:val="22"/>
                <w:szCs w:val="22"/>
                <w:lang w:val="en-US"/>
              </w:rPr>
              <w:t xml:space="preserve"> as agreed with </w:t>
            </w:r>
            <w:r w:rsidR="00472072" w:rsidRPr="004172DA">
              <w:rPr>
                <w:rFonts w:ascii="Arial" w:hAnsi="Arial" w:cs="Arial"/>
                <w:sz w:val="22"/>
                <w:szCs w:val="22"/>
                <w:lang w:val="en-US"/>
              </w:rPr>
              <w:t>the project donor</w:t>
            </w:r>
            <w:r w:rsidR="00E561A8">
              <w:rPr>
                <w:rFonts w:ascii="Arial" w:hAnsi="Arial" w:cs="Arial"/>
                <w:sz w:val="22"/>
                <w:szCs w:val="22"/>
                <w:lang w:val="en-US"/>
              </w:rPr>
              <w:t>,</w:t>
            </w:r>
            <w:r w:rsidR="00472072" w:rsidRPr="004172DA">
              <w:rPr>
                <w:rFonts w:ascii="Arial" w:hAnsi="Arial" w:cs="Arial"/>
                <w:sz w:val="22"/>
                <w:szCs w:val="22"/>
                <w:lang w:val="en-US"/>
              </w:rPr>
              <w:t xml:space="preserve"> the </w:t>
            </w:r>
            <w:r w:rsidR="00CE69D3" w:rsidRPr="004172DA">
              <w:rPr>
                <w:rFonts w:ascii="Arial" w:hAnsi="Arial" w:cs="Arial"/>
                <w:sz w:val="22"/>
                <w:szCs w:val="22"/>
                <w:lang w:val="en-US"/>
              </w:rPr>
              <w:t>European Union</w:t>
            </w:r>
            <w:r w:rsidR="00472072" w:rsidRPr="004172DA">
              <w:rPr>
                <w:rFonts w:ascii="Arial" w:hAnsi="Arial" w:cs="Arial"/>
                <w:sz w:val="22"/>
                <w:szCs w:val="22"/>
                <w:lang w:val="en-US"/>
              </w:rPr>
              <w:t xml:space="preserve">. </w:t>
            </w:r>
            <w:r w:rsidR="00CE69D3" w:rsidRPr="004172DA">
              <w:rPr>
                <w:rFonts w:ascii="Arial" w:hAnsi="Arial" w:cs="Arial"/>
                <w:sz w:val="22"/>
                <w:szCs w:val="22"/>
                <w:lang w:val="en-US"/>
              </w:rPr>
              <w:t>The final, end-of-project evaluation will be conduc</w:t>
            </w:r>
            <w:r w:rsidR="008B55C0" w:rsidRPr="004172DA">
              <w:rPr>
                <w:rFonts w:ascii="Arial" w:hAnsi="Arial" w:cs="Arial"/>
                <w:sz w:val="22"/>
                <w:szCs w:val="22"/>
                <w:lang w:val="en-US"/>
              </w:rPr>
              <w:t>ted by an independent, external, international consultant</w:t>
            </w:r>
            <w:r w:rsidR="00CE69D3" w:rsidRPr="004172DA">
              <w:rPr>
                <w:rFonts w:ascii="Arial" w:hAnsi="Arial" w:cs="Arial"/>
                <w:sz w:val="22"/>
                <w:szCs w:val="22"/>
                <w:lang w:val="en-US"/>
              </w:rPr>
              <w:t xml:space="preserve">. </w:t>
            </w:r>
            <w:r w:rsidR="008B55C0" w:rsidRPr="004172DA">
              <w:rPr>
                <w:rFonts w:ascii="Arial" w:hAnsi="Arial" w:cs="Arial"/>
                <w:sz w:val="22"/>
                <w:szCs w:val="22"/>
                <w:lang w:val="en-US"/>
              </w:rPr>
              <w:t xml:space="preserve">The </w:t>
            </w:r>
            <w:r w:rsidR="006C2B04" w:rsidRPr="004172DA">
              <w:rPr>
                <w:rFonts w:ascii="Arial" w:hAnsi="Arial" w:cs="Arial"/>
                <w:sz w:val="22"/>
                <w:szCs w:val="22"/>
                <w:lang w:val="en-US"/>
              </w:rPr>
              <w:t>evaluation</w:t>
            </w:r>
            <w:r w:rsidR="00CE69D3" w:rsidRPr="004172DA">
              <w:rPr>
                <w:rFonts w:ascii="Arial" w:hAnsi="Arial" w:cs="Arial"/>
                <w:sz w:val="22"/>
                <w:szCs w:val="22"/>
                <w:lang w:val="en-US"/>
              </w:rPr>
              <w:t xml:space="preserve"> will assess programmatic progress (and challenges) at the outcome level, with measurement of the output level achievements and gaps and how/to what extent these have affected outcome-level progress. It will consist of a desk review, country visit, in-depth interviews with UN Women staff, and in-depth interviews with key stakeholders and beneficiaries. It will contribute to results-based management through a participatory approach that documents results achieved, challenges to progress, and contributions to the creation of a more conducive environment for addressing needs of </w:t>
            </w:r>
            <w:r w:rsidR="00CE69D3" w:rsidRPr="004172DA">
              <w:rPr>
                <w:rFonts w:ascii="Arial" w:eastAsia="SimSun" w:hAnsi="Arial" w:cs="Arial"/>
                <w:sz w:val="22"/>
                <w:szCs w:val="22"/>
                <w:lang w:val="en-US"/>
              </w:rPr>
              <w:t>1) ethnic minority women, 2) imprisoned women, 3) women residing in isolated mountainous settings and 4) single, elderly and disabled women among the groups of IDP, and conflict affected women</w:t>
            </w:r>
            <w:r w:rsidR="00CE69D3" w:rsidRPr="004172DA">
              <w:rPr>
                <w:rFonts w:ascii="Arial" w:hAnsi="Arial" w:cs="Arial"/>
                <w:sz w:val="22"/>
                <w:szCs w:val="22"/>
                <w:lang w:val="en-US"/>
              </w:rPr>
              <w:t xml:space="preserve"> in Georgia.</w:t>
            </w:r>
          </w:p>
          <w:p w14:paraId="33DDD8BE" w14:textId="77777777" w:rsidR="00007C0E" w:rsidRDefault="00007C0E" w:rsidP="00475AA8">
            <w:pPr>
              <w:pStyle w:val="NormalWeb"/>
              <w:spacing w:before="0" w:beforeAutospacing="0" w:after="0" w:afterAutospacing="0" w:line="240" w:lineRule="auto"/>
              <w:jc w:val="both"/>
              <w:rPr>
                <w:rFonts w:ascii="Arial" w:hAnsi="Arial" w:cs="Arial"/>
                <w:b/>
                <w:sz w:val="22"/>
                <w:szCs w:val="22"/>
                <w:lang w:val="en-US"/>
              </w:rPr>
            </w:pPr>
          </w:p>
          <w:p w14:paraId="7BED3ABE" w14:textId="77777777" w:rsidR="00E561A8" w:rsidRDefault="00E561A8" w:rsidP="00E561A8">
            <w:pPr>
              <w:pStyle w:val="NormalWeb"/>
              <w:spacing w:before="0" w:beforeAutospacing="0" w:after="0" w:afterAutospacing="0" w:line="240" w:lineRule="auto"/>
              <w:jc w:val="both"/>
              <w:rPr>
                <w:rFonts w:ascii="Arial" w:hAnsi="Arial" w:cs="Arial"/>
                <w:sz w:val="22"/>
                <w:szCs w:val="22"/>
                <w:lang w:val="en-US"/>
              </w:rPr>
            </w:pPr>
          </w:p>
          <w:p w14:paraId="05F398D0" w14:textId="69838C57" w:rsidR="00E561A8" w:rsidRPr="0048471B" w:rsidRDefault="00E561A8" w:rsidP="00E561A8">
            <w:pPr>
              <w:pStyle w:val="NormalWeb"/>
              <w:spacing w:before="0" w:beforeAutospacing="0" w:after="0" w:afterAutospacing="0" w:line="240" w:lineRule="auto"/>
              <w:jc w:val="both"/>
              <w:rPr>
                <w:rFonts w:ascii="Arial" w:hAnsi="Arial" w:cs="Arial"/>
                <w:sz w:val="22"/>
                <w:szCs w:val="22"/>
                <w:lang w:val="en-GB"/>
              </w:rPr>
            </w:pPr>
            <w:r>
              <w:rPr>
                <w:rFonts w:ascii="Arial" w:hAnsi="Arial" w:cs="Arial"/>
                <w:sz w:val="22"/>
                <w:szCs w:val="22"/>
                <w:lang w:val="en-US"/>
              </w:rPr>
              <w:t xml:space="preserve">IAGE established </w:t>
            </w:r>
            <w:r w:rsidRPr="0048471B">
              <w:rPr>
                <w:rFonts w:ascii="Arial" w:hAnsi="Arial" w:cs="Arial"/>
                <w:sz w:val="22"/>
                <w:szCs w:val="22"/>
                <w:lang w:val="en-GB"/>
              </w:rPr>
              <w:t>strong and meaningful partnerships with</w:t>
            </w:r>
            <w:r>
              <w:rPr>
                <w:rFonts w:ascii="Arial" w:hAnsi="Arial" w:cs="Arial"/>
                <w:sz w:val="22"/>
                <w:szCs w:val="22"/>
                <w:lang w:val="en-GB"/>
              </w:rPr>
              <w:t xml:space="preserve"> relevant stakeholders -</w:t>
            </w:r>
            <w:r w:rsidRPr="0048471B">
              <w:rPr>
                <w:rFonts w:ascii="Arial" w:hAnsi="Arial" w:cs="Arial"/>
                <w:sz w:val="22"/>
                <w:szCs w:val="22"/>
                <w:lang w:val="en-GB"/>
              </w:rPr>
              <w:t xml:space="preserve"> government and civil society actors to enhance delivery of the project and ensure ownership of its results at the national level.</w:t>
            </w:r>
            <w:r>
              <w:rPr>
                <w:rFonts w:ascii="Arial" w:hAnsi="Arial" w:cs="Arial"/>
                <w:sz w:val="22"/>
                <w:szCs w:val="22"/>
                <w:lang w:val="en-GB"/>
              </w:rPr>
              <w:t xml:space="preserve"> The expectation from the final evaluation is to assess the success of the project results and to shed light on its challenges and lessons learned.</w:t>
            </w:r>
          </w:p>
          <w:p w14:paraId="6D3A1576" w14:textId="77777777" w:rsidR="00E561A8" w:rsidRDefault="00E561A8" w:rsidP="00E561A8">
            <w:pPr>
              <w:pStyle w:val="NormalWeb"/>
              <w:spacing w:before="0" w:beforeAutospacing="0" w:after="0" w:afterAutospacing="0" w:line="240" w:lineRule="auto"/>
              <w:jc w:val="both"/>
              <w:rPr>
                <w:rFonts w:ascii="Arial" w:hAnsi="Arial" w:cs="Arial"/>
                <w:sz w:val="22"/>
                <w:szCs w:val="22"/>
                <w:lang w:val="en-GB"/>
              </w:rPr>
            </w:pPr>
          </w:p>
          <w:p w14:paraId="68564F05" w14:textId="77777777" w:rsidR="00E561A8" w:rsidRPr="0048471B" w:rsidRDefault="00E561A8" w:rsidP="00E561A8">
            <w:pPr>
              <w:pStyle w:val="NormalWeb"/>
              <w:spacing w:before="0" w:beforeAutospacing="0" w:after="0" w:afterAutospacing="0" w:line="240" w:lineRule="auto"/>
              <w:jc w:val="both"/>
              <w:rPr>
                <w:rFonts w:ascii="Arial" w:hAnsi="Arial" w:cs="Arial"/>
                <w:sz w:val="22"/>
                <w:szCs w:val="22"/>
                <w:lang w:val="en-GB"/>
              </w:rPr>
            </w:pPr>
            <w:r w:rsidRPr="0048471B">
              <w:rPr>
                <w:rFonts w:ascii="Arial" w:hAnsi="Arial" w:cs="Arial"/>
                <w:sz w:val="22"/>
                <w:szCs w:val="22"/>
                <w:lang w:val="en-GB"/>
              </w:rPr>
              <w:t>The Programme has established a very productive cooperation with the G</w:t>
            </w:r>
            <w:r>
              <w:rPr>
                <w:rFonts w:ascii="Arial" w:hAnsi="Arial" w:cs="Arial"/>
                <w:sz w:val="22"/>
                <w:szCs w:val="22"/>
                <w:lang w:val="en-GB"/>
              </w:rPr>
              <w:t xml:space="preserve">ender </w:t>
            </w:r>
            <w:r w:rsidRPr="0048471B">
              <w:rPr>
                <w:rFonts w:ascii="Arial" w:hAnsi="Arial" w:cs="Arial"/>
                <w:sz w:val="22"/>
                <w:szCs w:val="22"/>
                <w:lang w:val="en-GB"/>
              </w:rPr>
              <w:t>E</w:t>
            </w:r>
            <w:r>
              <w:rPr>
                <w:rFonts w:ascii="Arial" w:hAnsi="Arial" w:cs="Arial"/>
                <w:sz w:val="22"/>
                <w:szCs w:val="22"/>
                <w:lang w:val="en-GB"/>
              </w:rPr>
              <w:t xml:space="preserve">quality </w:t>
            </w:r>
            <w:r w:rsidRPr="0048471B">
              <w:rPr>
                <w:rFonts w:ascii="Arial" w:hAnsi="Arial" w:cs="Arial"/>
                <w:sz w:val="22"/>
                <w:szCs w:val="22"/>
                <w:lang w:val="en-GB"/>
              </w:rPr>
              <w:t>C</w:t>
            </w:r>
            <w:r>
              <w:rPr>
                <w:rFonts w:ascii="Arial" w:hAnsi="Arial" w:cs="Arial"/>
                <w:sz w:val="22"/>
                <w:szCs w:val="22"/>
                <w:lang w:val="en-GB"/>
              </w:rPr>
              <w:t>ouncil (GEC) of the parliament of Georgia, the chair of the GEC is a member of IAGE Steering Committee along with EU and UN Women representatives</w:t>
            </w:r>
            <w:r w:rsidRPr="0048471B">
              <w:rPr>
                <w:rFonts w:ascii="Arial" w:hAnsi="Arial" w:cs="Arial"/>
                <w:sz w:val="22"/>
                <w:szCs w:val="22"/>
                <w:lang w:val="en-GB"/>
              </w:rPr>
              <w:t>. Terms of Reference (TORs) of the four studies were developed in close consultation with the Chair of the GEC</w:t>
            </w:r>
            <w:r>
              <w:rPr>
                <w:rFonts w:ascii="Arial" w:hAnsi="Arial" w:cs="Arial"/>
                <w:sz w:val="22"/>
                <w:szCs w:val="22"/>
                <w:lang w:val="en-GB"/>
              </w:rPr>
              <w:t xml:space="preserve"> and representatives of the </w:t>
            </w:r>
            <w:r w:rsidRPr="0048471B">
              <w:rPr>
                <w:rFonts w:ascii="Arial" w:hAnsi="Arial" w:cs="Arial"/>
                <w:sz w:val="22"/>
                <w:szCs w:val="22"/>
                <w:lang w:val="en-GB"/>
              </w:rPr>
              <w:t>Ministries of Internally Displaced Persons from the Occupied Territories, Accommodation and Refugees (MIDPOTAR), Corrections (M</w:t>
            </w:r>
            <w:r>
              <w:rPr>
                <w:rFonts w:ascii="Arial" w:hAnsi="Arial" w:cs="Arial"/>
                <w:sz w:val="22"/>
                <w:szCs w:val="22"/>
                <w:lang w:val="en-GB"/>
              </w:rPr>
              <w:t>OC</w:t>
            </w:r>
            <w:r w:rsidRPr="0048471B">
              <w:rPr>
                <w:rFonts w:ascii="Arial" w:hAnsi="Arial" w:cs="Arial"/>
                <w:sz w:val="22"/>
                <w:szCs w:val="22"/>
                <w:lang w:val="en-GB"/>
              </w:rPr>
              <w:t>), Labour, Health and Social Affairs (MOLSHA), Regional Development and Infrastructure (MRDI), Reconciliation and Civic Equality (MRCE), as well as the Public Defender’s Office (PDO)</w:t>
            </w:r>
            <w:r>
              <w:rPr>
                <w:rFonts w:ascii="Arial" w:hAnsi="Arial" w:cs="Arial"/>
                <w:sz w:val="22"/>
                <w:szCs w:val="22"/>
                <w:lang w:val="en-GB"/>
              </w:rPr>
              <w:t xml:space="preserve">. The approach </w:t>
            </w:r>
            <w:r w:rsidRPr="0048471B">
              <w:rPr>
                <w:rFonts w:ascii="Arial" w:hAnsi="Arial" w:cs="Arial"/>
                <w:sz w:val="22"/>
                <w:szCs w:val="22"/>
                <w:lang w:val="en-GB"/>
              </w:rPr>
              <w:t xml:space="preserve">contributed to increased ownership of the process and findings and recommendations of the studies, as the </w:t>
            </w:r>
            <w:r>
              <w:rPr>
                <w:rFonts w:ascii="Arial" w:hAnsi="Arial" w:cs="Arial"/>
                <w:sz w:val="22"/>
                <w:szCs w:val="22"/>
                <w:lang w:val="en-GB"/>
              </w:rPr>
              <w:t>stakeholders</w:t>
            </w:r>
            <w:r w:rsidRPr="0048471B">
              <w:rPr>
                <w:rFonts w:ascii="Arial" w:hAnsi="Arial" w:cs="Arial"/>
                <w:sz w:val="22"/>
                <w:szCs w:val="22"/>
                <w:lang w:val="en-GB"/>
              </w:rPr>
              <w:t xml:space="preserve"> were involved since the</w:t>
            </w:r>
            <w:r>
              <w:rPr>
                <w:rFonts w:ascii="Arial" w:hAnsi="Arial" w:cs="Arial"/>
                <w:sz w:val="22"/>
                <w:szCs w:val="22"/>
                <w:lang w:val="en-GB"/>
              </w:rPr>
              <w:t>ir</w:t>
            </w:r>
            <w:r w:rsidRPr="0048471B">
              <w:rPr>
                <w:rFonts w:ascii="Arial" w:hAnsi="Arial" w:cs="Arial"/>
                <w:sz w:val="22"/>
                <w:szCs w:val="22"/>
                <w:lang w:val="en-GB"/>
              </w:rPr>
              <w:t xml:space="preserve"> design stage</w:t>
            </w:r>
            <w:r>
              <w:rPr>
                <w:rFonts w:ascii="Arial" w:hAnsi="Arial" w:cs="Arial"/>
                <w:sz w:val="22"/>
                <w:szCs w:val="22"/>
                <w:lang w:val="en-GB"/>
              </w:rPr>
              <w:t>.</w:t>
            </w:r>
            <w:r w:rsidRPr="0048471B">
              <w:rPr>
                <w:rFonts w:ascii="Arial" w:hAnsi="Arial" w:cs="Arial"/>
                <w:sz w:val="22"/>
                <w:szCs w:val="22"/>
                <w:lang w:val="en-GB"/>
              </w:rPr>
              <w:t xml:space="preserve"> </w:t>
            </w:r>
            <w:r>
              <w:rPr>
                <w:rFonts w:ascii="Arial" w:hAnsi="Arial" w:cs="Arial"/>
                <w:sz w:val="22"/>
                <w:szCs w:val="22"/>
                <w:lang w:val="en-GB"/>
              </w:rPr>
              <w:t xml:space="preserve">IAGE trained government officials on Gender mainstreaming into policies and thus </w:t>
            </w:r>
            <w:r w:rsidRPr="0048471B">
              <w:rPr>
                <w:rFonts w:ascii="Arial" w:hAnsi="Arial" w:cs="Arial"/>
                <w:sz w:val="22"/>
                <w:szCs w:val="22"/>
                <w:lang w:val="en-GB"/>
              </w:rPr>
              <w:t xml:space="preserve">developed a network of contact persons/focal points in </w:t>
            </w:r>
            <w:r>
              <w:rPr>
                <w:rFonts w:ascii="Arial" w:hAnsi="Arial" w:cs="Arial"/>
                <w:sz w:val="22"/>
                <w:szCs w:val="22"/>
                <w:lang w:val="en-GB"/>
              </w:rPr>
              <w:t>the ministries/local administrations</w:t>
            </w:r>
            <w:r w:rsidRPr="0048471B">
              <w:rPr>
                <w:rFonts w:ascii="Arial" w:hAnsi="Arial" w:cs="Arial"/>
                <w:sz w:val="22"/>
                <w:szCs w:val="22"/>
                <w:lang w:val="en-GB"/>
              </w:rPr>
              <w:t xml:space="preserve"> </w:t>
            </w:r>
            <w:r>
              <w:rPr>
                <w:rFonts w:ascii="Arial" w:hAnsi="Arial" w:cs="Arial"/>
                <w:sz w:val="22"/>
                <w:szCs w:val="22"/>
                <w:lang w:val="en-GB"/>
              </w:rPr>
              <w:t>that has been utilized for work-related reasons throughout the IAGE implementation</w:t>
            </w:r>
            <w:r w:rsidRPr="0048471B">
              <w:rPr>
                <w:rFonts w:ascii="Arial" w:hAnsi="Arial" w:cs="Arial"/>
                <w:sz w:val="22"/>
                <w:szCs w:val="22"/>
                <w:lang w:val="en-GB"/>
              </w:rPr>
              <w:t>.</w:t>
            </w:r>
          </w:p>
          <w:p w14:paraId="52225618" w14:textId="77777777" w:rsidR="00E561A8" w:rsidRDefault="00E561A8" w:rsidP="00E561A8">
            <w:pPr>
              <w:pStyle w:val="NormalWeb"/>
              <w:spacing w:before="0" w:beforeAutospacing="0" w:after="0" w:afterAutospacing="0" w:line="240" w:lineRule="auto"/>
              <w:jc w:val="both"/>
              <w:rPr>
                <w:rFonts w:ascii="Arial" w:hAnsi="Arial" w:cs="Arial"/>
                <w:sz w:val="22"/>
                <w:szCs w:val="22"/>
                <w:lang w:val="en-GB"/>
              </w:rPr>
            </w:pPr>
          </w:p>
          <w:p w14:paraId="0A4DCA69" w14:textId="77777777" w:rsidR="00E561A8" w:rsidRPr="0048471B" w:rsidRDefault="00E561A8" w:rsidP="00E561A8">
            <w:pPr>
              <w:pStyle w:val="NormalWeb"/>
              <w:spacing w:before="0" w:beforeAutospacing="0" w:after="0" w:afterAutospacing="0" w:line="240" w:lineRule="auto"/>
              <w:jc w:val="both"/>
              <w:rPr>
                <w:rFonts w:ascii="Arial" w:hAnsi="Arial" w:cs="Arial"/>
                <w:sz w:val="22"/>
                <w:szCs w:val="22"/>
                <w:lang w:val="en-GB"/>
              </w:rPr>
            </w:pPr>
            <w:r w:rsidRPr="0048471B">
              <w:rPr>
                <w:rFonts w:ascii="Arial" w:hAnsi="Arial" w:cs="Arial"/>
                <w:sz w:val="22"/>
                <w:szCs w:val="22"/>
                <w:lang w:val="en-GB"/>
              </w:rPr>
              <w:t>The Programme has established a very productive cooperation with the M</w:t>
            </w:r>
            <w:r>
              <w:rPr>
                <w:rFonts w:ascii="Arial" w:hAnsi="Arial" w:cs="Arial"/>
                <w:sz w:val="22"/>
                <w:szCs w:val="22"/>
                <w:lang w:val="en-GB"/>
              </w:rPr>
              <w:t xml:space="preserve">inistry of Corrections (MOC) and provided </w:t>
            </w:r>
            <w:r w:rsidRPr="0019141C">
              <w:rPr>
                <w:rFonts w:ascii="Arial" w:hAnsi="Arial" w:cs="Arial"/>
                <w:bCs/>
                <w:color w:val="000000" w:themeColor="text1"/>
                <w:sz w:val="22"/>
                <w:szCs w:val="22"/>
                <w:lang w:val="en-US"/>
              </w:rPr>
              <w:t xml:space="preserve">technical assistance </w:t>
            </w:r>
            <w:r>
              <w:rPr>
                <w:rFonts w:ascii="Arial" w:hAnsi="Arial" w:cs="Arial"/>
                <w:bCs/>
                <w:color w:val="000000" w:themeColor="text1"/>
                <w:sz w:val="22"/>
                <w:szCs w:val="22"/>
                <w:lang w:val="en-US"/>
              </w:rPr>
              <w:t>in</w:t>
            </w:r>
            <w:r w:rsidRPr="0019141C">
              <w:rPr>
                <w:rFonts w:ascii="Arial" w:hAnsi="Arial" w:cs="Arial"/>
                <w:bCs/>
                <w:color w:val="000000" w:themeColor="text1"/>
                <w:sz w:val="22"/>
                <w:szCs w:val="22"/>
                <w:lang w:val="en-US"/>
              </w:rPr>
              <w:t xml:space="preserve"> develop</w:t>
            </w:r>
            <w:r>
              <w:rPr>
                <w:rFonts w:ascii="Arial" w:hAnsi="Arial" w:cs="Arial"/>
                <w:bCs/>
                <w:color w:val="000000" w:themeColor="text1"/>
                <w:sz w:val="22"/>
                <w:szCs w:val="22"/>
                <w:lang w:val="en-US"/>
              </w:rPr>
              <w:t>ing</w:t>
            </w:r>
            <w:r w:rsidRPr="0019141C">
              <w:rPr>
                <w:rFonts w:ascii="Arial" w:hAnsi="Arial" w:cs="Arial"/>
                <w:bCs/>
                <w:color w:val="000000" w:themeColor="text1"/>
                <w:sz w:val="22"/>
                <w:szCs w:val="22"/>
                <w:lang w:val="en-US"/>
              </w:rPr>
              <w:t xml:space="preserve"> an Action Plan on Female Prisoners, where</w:t>
            </w:r>
            <w:r>
              <w:rPr>
                <w:rFonts w:ascii="Arial" w:hAnsi="Arial" w:cs="Arial"/>
                <w:bCs/>
                <w:color w:val="000000" w:themeColor="text1"/>
                <w:sz w:val="22"/>
                <w:szCs w:val="22"/>
                <w:lang w:val="en-US"/>
              </w:rPr>
              <w:t xml:space="preserve"> over</w:t>
            </w:r>
            <w:r w:rsidRPr="0019141C">
              <w:rPr>
                <w:rFonts w:ascii="Arial" w:hAnsi="Arial" w:cs="Arial"/>
                <w:bCs/>
                <w:color w:val="000000" w:themeColor="text1"/>
                <w:sz w:val="22"/>
                <w:szCs w:val="22"/>
                <w:lang w:val="en-US"/>
              </w:rPr>
              <w:t xml:space="preserve"> 75% of</w:t>
            </w:r>
            <w:r>
              <w:rPr>
                <w:rFonts w:ascii="Arial" w:hAnsi="Arial" w:cs="Arial"/>
                <w:bCs/>
                <w:color w:val="000000" w:themeColor="text1"/>
                <w:sz w:val="22"/>
                <w:szCs w:val="22"/>
                <w:lang w:val="en-US"/>
              </w:rPr>
              <w:t xml:space="preserve"> the</w:t>
            </w:r>
            <w:r w:rsidRPr="0019141C">
              <w:rPr>
                <w:rFonts w:ascii="Arial" w:hAnsi="Arial" w:cs="Arial"/>
                <w:bCs/>
                <w:color w:val="000000" w:themeColor="text1"/>
                <w:sz w:val="22"/>
                <w:szCs w:val="22"/>
                <w:lang w:val="en-US"/>
              </w:rPr>
              <w:t xml:space="preserve"> study recommendations were incorporated.</w:t>
            </w:r>
            <w:r>
              <w:rPr>
                <w:rFonts w:ascii="Arial" w:hAnsi="Arial" w:cs="Arial"/>
                <w:sz w:val="22"/>
                <w:szCs w:val="22"/>
                <w:lang w:val="en-GB"/>
              </w:rPr>
              <w:t xml:space="preserve"> </w:t>
            </w:r>
            <w:r w:rsidRPr="0048471B">
              <w:rPr>
                <w:rFonts w:ascii="Arial" w:hAnsi="Arial" w:cs="Arial"/>
                <w:sz w:val="22"/>
                <w:szCs w:val="22"/>
                <w:lang w:val="en-GB"/>
              </w:rPr>
              <w:t>IAGE engaged in a fruitful cooperation also with the PDO and provided technical assistance in developing a women prison monitoring tool in accordance with the Bangkok Rules</w:t>
            </w:r>
            <w:r>
              <w:rPr>
                <w:rFonts w:ascii="Arial" w:hAnsi="Arial" w:cs="Arial"/>
                <w:sz w:val="22"/>
                <w:szCs w:val="22"/>
                <w:lang w:val="en-GB"/>
              </w:rPr>
              <w:t xml:space="preserve"> and also supported the PDO to conduct respective monitoring</w:t>
            </w:r>
            <w:r w:rsidRPr="0048471B">
              <w:rPr>
                <w:rFonts w:ascii="Arial" w:hAnsi="Arial" w:cs="Arial"/>
                <w:sz w:val="22"/>
                <w:szCs w:val="22"/>
                <w:lang w:val="en-GB"/>
              </w:rPr>
              <w:t xml:space="preserve">. </w:t>
            </w:r>
          </w:p>
          <w:p w14:paraId="655AE300" w14:textId="77777777" w:rsidR="00E561A8" w:rsidRPr="0048471B" w:rsidRDefault="00E561A8" w:rsidP="00E561A8">
            <w:pPr>
              <w:pStyle w:val="NormalWeb"/>
              <w:spacing w:before="0" w:beforeAutospacing="0" w:after="0" w:afterAutospacing="0" w:line="240" w:lineRule="auto"/>
              <w:jc w:val="both"/>
              <w:rPr>
                <w:rFonts w:ascii="Arial" w:hAnsi="Arial" w:cs="Arial"/>
                <w:sz w:val="22"/>
                <w:szCs w:val="22"/>
                <w:lang w:val="en-GB"/>
              </w:rPr>
            </w:pPr>
          </w:p>
          <w:p w14:paraId="6AC3746D" w14:textId="77777777" w:rsidR="00E561A8" w:rsidRDefault="00E561A8" w:rsidP="00E561A8">
            <w:pPr>
              <w:pStyle w:val="NormalWeb"/>
              <w:spacing w:before="0" w:beforeAutospacing="0" w:after="0" w:afterAutospacing="0" w:line="240" w:lineRule="auto"/>
              <w:jc w:val="both"/>
              <w:rPr>
                <w:rFonts w:ascii="Arial" w:hAnsi="Arial" w:cs="Arial"/>
                <w:bCs/>
                <w:sz w:val="22"/>
                <w:szCs w:val="22"/>
                <w:lang w:val="en-US"/>
              </w:rPr>
            </w:pPr>
            <w:r>
              <w:rPr>
                <w:rFonts w:ascii="Arial" w:hAnsi="Arial" w:cs="Arial"/>
                <w:sz w:val="22"/>
                <w:szCs w:val="22"/>
                <w:lang w:val="en-GB"/>
              </w:rPr>
              <w:t xml:space="preserve">The project scope and expected results, as well as the </w:t>
            </w:r>
            <w:r w:rsidRPr="0048471B">
              <w:rPr>
                <w:rFonts w:ascii="Arial" w:hAnsi="Arial" w:cs="Arial"/>
                <w:sz w:val="22"/>
                <w:szCs w:val="22"/>
                <w:lang w:val="en-GB"/>
              </w:rPr>
              <w:t>TORs of the four studies</w:t>
            </w:r>
            <w:r>
              <w:rPr>
                <w:rFonts w:ascii="Arial" w:hAnsi="Arial" w:cs="Arial"/>
                <w:sz w:val="22"/>
                <w:szCs w:val="22"/>
                <w:lang w:val="en-GB"/>
              </w:rPr>
              <w:t>,</w:t>
            </w:r>
            <w:r w:rsidRPr="0048471B">
              <w:rPr>
                <w:rFonts w:ascii="Arial" w:hAnsi="Arial" w:cs="Arial"/>
                <w:sz w:val="22"/>
                <w:szCs w:val="22"/>
                <w:lang w:val="en-GB"/>
              </w:rPr>
              <w:t xml:space="preserve"> were</w:t>
            </w:r>
            <w:r>
              <w:rPr>
                <w:rFonts w:ascii="Arial" w:hAnsi="Arial" w:cs="Arial"/>
                <w:sz w:val="22"/>
                <w:szCs w:val="22"/>
                <w:lang w:val="en-GB"/>
              </w:rPr>
              <w:t xml:space="preserve"> also presented to the Civil Society Advisory Group of UN Women. As a result, f</w:t>
            </w:r>
            <w:r w:rsidRPr="0008113C">
              <w:rPr>
                <w:rFonts w:ascii="Arial" w:hAnsi="Arial" w:cs="Arial"/>
                <w:sz w:val="22"/>
                <w:szCs w:val="22"/>
                <w:lang w:val="en-GB"/>
              </w:rPr>
              <w:t xml:space="preserve">orty-one civil society organizations (CSOs) working on gender equality and women’s rights voluntarily participated in the NGO capacity needs assessment in evidence-based advocacy </w:t>
            </w:r>
            <w:r>
              <w:rPr>
                <w:rFonts w:ascii="Arial" w:hAnsi="Arial" w:cs="Arial"/>
                <w:sz w:val="22"/>
                <w:szCs w:val="22"/>
                <w:lang w:val="en-GB"/>
              </w:rPr>
              <w:t xml:space="preserve">and then in the follow-up capacity assessment </w:t>
            </w:r>
            <w:r w:rsidRPr="0008113C">
              <w:rPr>
                <w:rFonts w:ascii="Arial" w:hAnsi="Arial" w:cs="Arial"/>
                <w:sz w:val="22"/>
                <w:szCs w:val="22"/>
                <w:lang w:val="en-GB"/>
              </w:rPr>
              <w:t>undertaken by the IAGE project. These NGOs, together with additional twenty-nine CSOs, were trained in evidence-based advocacy and they</w:t>
            </w:r>
            <w:r w:rsidRPr="0008113C">
              <w:rPr>
                <w:rFonts w:ascii="Arial" w:hAnsi="Arial" w:cs="Arial"/>
                <w:bCs/>
                <w:sz w:val="22"/>
                <w:szCs w:val="22"/>
                <w:lang w:val="en-GB"/>
              </w:rPr>
              <w:t xml:space="preserve"> </w:t>
            </w:r>
            <w:r>
              <w:rPr>
                <w:rFonts w:ascii="Arial" w:hAnsi="Arial" w:cs="Arial"/>
                <w:bCs/>
                <w:sz w:val="22"/>
                <w:szCs w:val="22"/>
                <w:lang w:val="en-GB"/>
              </w:rPr>
              <w:t>e</w:t>
            </w:r>
            <w:r>
              <w:rPr>
                <w:rFonts w:ascii="Arial" w:hAnsi="Arial" w:cs="Arial"/>
                <w:sz w:val="22"/>
                <w:szCs w:val="22"/>
                <w:lang w:val="en-GB"/>
              </w:rPr>
              <w:t>ventually applied</w:t>
            </w:r>
            <w:r w:rsidRPr="0008113C">
              <w:rPr>
                <w:rFonts w:ascii="Arial" w:hAnsi="Arial" w:cs="Arial"/>
                <w:sz w:val="22"/>
                <w:szCs w:val="22"/>
                <w:lang w:val="en-GB"/>
              </w:rPr>
              <w:t xml:space="preserve"> for participation in the small grants’ competition, a separate intervention of the IAGE </w:t>
            </w:r>
            <w:r>
              <w:rPr>
                <w:rFonts w:ascii="Arial" w:hAnsi="Arial" w:cs="Arial"/>
                <w:sz w:val="22"/>
                <w:szCs w:val="22"/>
                <w:lang w:val="en-GB"/>
              </w:rPr>
              <w:t xml:space="preserve">aimed at </w:t>
            </w:r>
            <w:r w:rsidRPr="0008113C">
              <w:rPr>
                <w:rFonts w:ascii="Arial" w:hAnsi="Arial" w:cs="Arial"/>
                <w:sz w:val="22"/>
                <w:szCs w:val="22"/>
                <w:lang w:val="en-GB"/>
              </w:rPr>
              <w:t>the follow-up to the findings of the four studies of the different excluded groups of women.</w:t>
            </w:r>
            <w:r>
              <w:rPr>
                <w:rFonts w:ascii="Arial" w:hAnsi="Arial" w:cs="Arial"/>
                <w:sz w:val="22"/>
                <w:szCs w:val="22"/>
                <w:lang w:val="en-GB"/>
              </w:rPr>
              <w:t xml:space="preserve"> Consequently, </w:t>
            </w:r>
            <w:r w:rsidRPr="0048471B">
              <w:rPr>
                <w:rFonts w:ascii="Arial" w:hAnsi="Arial" w:cs="Arial"/>
                <w:sz w:val="22"/>
                <w:szCs w:val="22"/>
                <w:lang w:val="en-GB"/>
              </w:rPr>
              <w:t>IAGE signed Project Cooperation Agreements with five NGOs</w:t>
            </w:r>
            <w:r>
              <w:rPr>
                <w:rFonts w:ascii="Arial" w:hAnsi="Arial" w:cs="Arial"/>
                <w:sz w:val="22"/>
                <w:szCs w:val="22"/>
                <w:lang w:val="en-GB"/>
              </w:rPr>
              <w:t xml:space="preserve"> and one CB</w:t>
            </w:r>
            <w:r w:rsidRPr="0048471B">
              <w:rPr>
                <w:rFonts w:ascii="Arial" w:hAnsi="Arial" w:cs="Arial"/>
                <w:sz w:val="22"/>
                <w:szCs w:val="22"/>
                <w:lang w:val="en-GB"/>
              </w:rPr>
              <w:t xml:space="preserve">O: Women’s Club PEONI, Centre for Civic Integration and Inter-ethnic Relations (CCIIR), Fund for Women Entrepreneurs (FWE), Partnership for Human Rights (PHR), IDP Women’s Association “Consent”, and the CBO </w:t>
            </w:r>
            <w:r w:rsidRPr="0048471B">
              <w:rPr>
                <w:rFonts w:ascii="Arial" w:hAnsi="Arial" w:cs="Arial"/>
                <w:bCs/>
                <w:sz w:val="22"/>
                <w:szCs w:val="22"/>
                <w:lang w:val="en-US"/>
              </w:rPr>
              <w:t xml:space="preserve">Shida Kartli Community Fund for Peace and Development. </w:t>
            </w:r>
          </w:p>
          <w:p w14:paraId="78E44B00" w14:textId="77777777" w:rsidR="00B46901" w:rsidRDefault="00B46901" w:rsidP="00E561A8">
            <w:pPr>
              <w:pStyle w:val="NormalWeb"/>
              <w:spacing w:before="0" w:beforeAutospacing="0" w:after="0" w:afterAutospacing="0" w:line="240" w:lineRule="auto"/>
              <w:jc w:val="both"/>
              <w:rPr>
                <w:rFonts w:ascii="Arial" w:hAnsi="Arial" w:cs="Arial"/>
                <w:bCs/>
                <w:sz w:val="22"/>
                <w:szCs w:val="22"/>
                <w:lang w:val="en-US"/>
              </w:rPr>
            </w:pPr>
          </w:p>
          <w:p w14:paraId="09C54EA1" w14:textId="77777777" w:rsidR="00B46901" w:rsidRDefault="00B46901" w:rsidP="00E561A8">
            <w:pPr>
              <w:pStyle w:val="NormalWeb"/>
              <w:spacing w:before="0" w:beforeAutospacing="0" w:after="0" w:afterAutospacing="0" w:line="240" w:lineRule="auto"/>
              <w:jc w:val="both"/>
              <w:rPr>
                <w:rFonts w:ascii="Arial" w:hAnsi="Arial" w:cs="Arial"/>
                <w:bCs/>
                <w:sz w:val="22"/>
                <w:szCs w:val="22"/>
                <w:lang w:val="en-US"/>
              </w:rPr>
            </w:pPr>
          </w:p>
          <w:p w14:paraId="086BC750" w14:textId="25D9760C" w:rsidR="00B46901" w:rsidRPr="008E5309" w:rsidRDefault="00B46901" w:rsidP="008E5309">
            <w:pPr>
              <w:pStyle w:val="NormalWeb"/>
              <w:numPr>
                <w:ilvl w:val="0"/>
                <w:numId w:val="37"/>
              </w:numPr>
              <w:spacing w:before="0" w:beforeAutospacing="0" w:after="0" w:afterAutospacing="0" w:line="240" w:lineRule="auto"/>
              <w:jc w:val="both"/>
              <w:rPr>
                <w:rFonts w:ascii="Arial" w:hAnsi="Arial" w:cs="Arial"/>
                <w:b/>
                <w:sz w:val="22"/>
                <w:szCs w:val="22"/>
                <w:lang w:val="en-US"/>
              </w:rPr>
            </w:pPr>
            <w:r w:rsidRPr="008E5309">
              <w:rPr>
                <w:rFonts w:ascii="Arial" w:hAnsi="Arial" w:cs="Arial"/>
                <w:b/>
                <w:bCs/>
                <w:sz w:val="22"/>
                <w:szCs w:val="22"/>
                <w:lang w:val="en-US"/>
              </w:rPr>
              <w:t xml:space="preserve">Evaluation Purpose and Use </w:t>
            </w:r>
          </w:p>
          <w:p w14:paraId="6C6193E9" w14:textId="77777777" w:rsidR="00B46901" w:rsidRDefault="00B46901" w:rsidP="00B46901">
            <w:pPr>
              <w:pStyle w:val="NormalWeb"/>
              <w:spacing w:before="0" w:beforeAutospacing="0" w:after="0" w:afterAutospacing="0" w:line="240" w:lineRule="auto"/>
              <w:jc w:val="both"/>
              <w:rPr>
                <w:rFonts w:ascii="Arial" w:hAnsi="Arial" w:cs="Arial"/>
                <w:bCs/>
                <w:sz w:val="22"/>
                <w:szCs w:val="22"/>
                <w:lang w:val="en-US"/>
              </w:rPr>
            </w:pPr>
          </w:p>
          <w:p w14:paraId="6970EE00" w14:textId="6DD0E505" w:rsidR="00870848" w:rsidRDefault="00257122" w:rsidP="00B46901">
            <w:pPr>
              <w:pStyle w:val="NormalWeb"/>
              <w:spacing w:before="0" w:beforeAutospacing="0" w:after="0" w:afterAutospacing="0" w:line="240" w:lineRule="auto"/>
              <w:jc w:val="both"/>
              <w:rPr>
                <w:rFonts w:ascii="Arial" w:hAnsi="Arial" w:cs="Arial"/>
                <w:bCs/>
                <w:sz w:val="22"/>
                <w:szCs w:val="22"/>
                <w:lang w:val="en-US"/>
              </w:rPr>
            </w:pPr>
            <w:r>
              <w:rPr>
                <w:rFonts w:ascii="Arial" w:hAnsi="Arial" w:cs="Arial"/>
                <w:bCs/>
                <w:sz w:val="22"/>
                <w:szCs w:val="22"/>
                <w:lang w:val="en-US"/>
              </w:rPr>
              <w:t xml:space="preserve">Findings of the evaluation will inform </w:t>
            </w:r>
            <w:r w:rsidR="008E5309">
              <w:rPr>
                <w:rFonts w:ascii="Arial" w:hAnsi="Arial" w:cs="Arial"/>
                <w:bCs/>
                <w:sz w:val="22"/>
                <w:szCs w:val="22"/>
                <w:lang w:val="en-US"/>
              </w:rPr>
              <w:t xml:space="preserve">the development process of </w:t>
            </w:r>
            <w:r>
              <w:rPr>
                <w:rFonts w:ascii="Arial" w:hAnsi="Arial" w:cs="Arial"/>
                <w:bCs/>
                <w:sz w:val="22"/>
                <w:szCs w:val="22"/>
                <w:lang w:val="en-US"/>
              </w:rPr>
              <w:t>UN Women Georgia</w:t>
            </w:r>
            <w:r w:rsidR="008E5309">
              <w:rPr>
                <w:rFonts w:ascii="Arial" w:hAnsi="Arial" w:cs="Arial"/>
                <w:bCs/>
                <w:sz w:val="22"/>
                <w:szCs w:val="22"/>
                <w:lang w:val="en-US"/>
              </w:rPr>
              <w:t xml:space="preserve"> S</w:t>
            </w:r>
            <w:r>
              <w:rPr>
                <w:rFonts w:ascii="Arial" w:hAnsi="Arial" w:cs="Arial"/>
                <w:bCs/>
                <w:sz w:val="22"/>
                <w:szCs w:val="22"/>
                <w:lang w:val="en-US"/>
              </w:rPr>
              <w:t xml:space="preserve">trategic </w:t>
            </w:r>
            <w:r w:rsidR="008E5309">
              <w:rPr>
                <w:rFonts w:ascii="Arial" w:hAnsi="Arial" w:cs="Arial"/>
                <w:bCs/>
                <w:sz w:val="22"/>
                <w:szCs w:val="22"/>
                <w:lang w:val="en-US"/>
              </w:rPr>
              <w:t>N</w:t>
            </w:r>
            <w:r>
              <w:rPr>
                <w:rFonts w:ascii="Arial" w:hAnsi="Arial" w:cs="Arial"/>
                <w:bCs/>
                <w:sz w:val="22"/>
                <w:szCs w:val="22"/>
                <w:lang w:val="en-US"/>
              </w:rPr>
              <w:t xml:space="preserve">ote for </w:t>
            </w:r>
            <w:r w:rsidR="008E5309">
              <w:rPr>
                <w:rFonts w:ascii="Arial" w:hAnsi="Arial" w:cs="Arial"/>
                <w:bCs/>
                <w:sz w:val="22"/>
                <w:szCs w:val="22"/>
                <w:lang w:val="en-US"/>
              </w:rPr>
              <w:t xml:space="preserve">the years </w:t>
            </w:r>
            <w:r>
              <w:rPr>
                <w:rFonts w:ascii="Arial" w:hAnsi="Arial" w:cs="Arial"/>
                <w:bCs/>
                <w:sz w:val="22"/>
                <w:szCs w:val="22"/>
                <w:lang w:val="en-US"/>
              </w:rPr>
              <w:t>2016</w:t>
            </w:r>
            <w:r w:rsidR="008E5309">
              <w:rPr>
                <w:rFonts w:ascii="Arial" w:hAnsi="Arial" w:cs="Arial"/>
                <w:bCs/>
                <w:sz w:val="22"/>
                <w:szCs w:val="22"/>
                <w:lang w:val="en-US"/>
              </w:rPr>
              <w:t>-2020</w:t>
            </w:r>
            <w:r>
              <w:rPr>
                <w:rFonts w:ascii="Arial" w:hAnsi="Arial" w:cs="Arial"/>
                <w:bCs/>
                <w:sz w:val="22"/>
                <w:szCs w:val="22"/>
                <w:lang w:val="en-US"/>
              </w:rPr>
              <w:t xml:space="preserve">. </w:t>
            </w:r>
            <w:r w:rsidR="00870848">
              <w:rPr>
                <w:rFonts w:ascii="Arial" w:hAnsi="Arial" w:cs="Arial"/>
                <w:bCs/>
                <w:sz w:val="22"/>
                <w:szCs w:val="22"/>
                <w:lang w:val="en-US"/>
              </w:rPr>
              <w:t xml:space="preserve">IAGE project is coming to an end in 17 November 2015. An initial Concept Note of follow-up project on </w:t>
            </w:r>
            <w:r w:rsidR="00870848" w:rsidRPr="00870848">
              <w:rPr>
                <w:rFonts w:ascii="Arial" w:hAnsi="Arial" w:cs="Arial"/>
                <w:bCs/>
                <w:sz w:val="22"/>
                <w:szCs w:val="22"/>
                <w:lang w:val="en-GB"/>
              </w:rPr>
              <w:t>Gender Equality for Good Governance in Georgia</w:t>
            </w:r>
            <w:r w:rsidR="002D66A4">
              <w:rPr>
                <w:rFonts w:ascii="Arial" w:hAnsi="Arial" w:cs="Arial"/>
                <w:bCs/>
                <w:sz w:val="22"/>
                <w:szCs w:val="22"/>
                <w:lang w:val="en-GB"/>
              </w:rPr>
              <w:t>, with duration of five years,</w:t>
            </w:r>
            <w:r w:rsidR="00870848">
              <w:rPr>
                <w:rFonts w:ascii="Arial" w:hAnsi="Arial" w:cs="Arial"/>
                <w:bCs/>
                <w:sz w:val="22"/>
                <w:szCs w:val="22"/>
                <w:lang w:val="en-US"/>
              </w:rPr>
              <w:t xml:space="preserve"> is already drafted and submitted to Donor for review. However, the external evaluation will </w:t>
            </w:r>
            <w:r w:rsidR="008E5309">
              <w:rPr>
                <w:rFonts w:ascii="Arial" w:hAnsi="Arial" w:cs="Arial"/>
                <w:bCs/>
                <w:sz w:val="22"/>
                <w:szCs w:val="22"/>
                <w:lang w:val="en-US"/>
              </w:rPr>
              <w:t xml:space="preserve">further </w:t>
            </w:r>
            <w:r w:rsidR="00870848">
              <w:rPr>
                <w:rFonts w:ascii="Arial" w:hAnsi="Arial" w:cs="Arial"/>
                <w:bCs/>
                <w:sz w:val="22"/>
                <w:szCs w:val="22"/>
                <w:lang w:val="en-US"/>
              </w:rPr>
              <w:t>identify lessons learned, best practices and challenges of the</w:t>
            </w:r>
            <w:r w:rsidR="002D66A4">
              <w:rPr>
                <w:rFonts w:ascii="Arial" w:hAnsi="Arial" w:cs="Arial"/>
                <w:bCs/>
                <w:sz w:val="22"/>
                <w:szCs w:val="22"/>
                <w:lang w:val="en-US"/>
              </w:rPr>
              <w:t xml:space="preserve"> IAGE</w:t>
            </w:r>
            <w:r w:rsidR="00870848">
              <w:rPr>
                <w:rFonts w:ascii="Arial" w:hAnsi="Arial" w:cs="Arial"/>
                <w:bCs/>
                <w:sz w:val="22"/>
                <w:szCs w:val="22"/>
                <w:lang w:val="en-US"/>
              </w:rPr>
              <w:t xml:space="preserve"> project and </w:t>
            </w:r>
            <w:r w:rsidR="008E5309">
              <w:rPr>
                <w:rFonts w:ascii="Arial" w:hAnsi="Arial" w:cs="Arial"/>
                <w:bCs/>
                <w:sz w:val="22"/>
                <w:szCs w:val="22"/>
                <w:lang w:val="en-US"/>
              </w:rPr>
              <w:t xml:space="preserve">will </w:t>
            </w:r>
            <w:r w:rsidR="00870848">
              <w:rPr>
                <w:rFonts w:ascii="Arial" w:hAnsi="Arial" w:cs="Arial"/>
                <w:bCs/>
                <w:sz w:val="22"/>
                <w:szCs w:val="22"/>
                <w:lang w:val="en-US"/>
              </w:rPr>
              <w:t xml:space="preserve">greatly inform the </w:t>
            </w:r>
            <w:r w:rsidR="008E5309">
              <w:rPr>
                <w:rFonts w:ascii="Arial" w:hAnsi="Arial" w:cs="Arial"/>
                <w:bCs/>
                <w:sz w:val="22"/>
                <w:szCs w:val="22"/>
                <w:lang w:val="en-US"/>
              </w:rPr>
              <w:t>development</w:t>
            </w:r>
            <w:r w:rsidR="00870848">
              <w:rPr>
                <w:rFonts w:ascii="Arial" w:hAnsi="Arial" w:cs="Arial"/>
                <w:bCs/>
                <w:sz w:val="22"/>
                <w:szCs w:val="22"/>
                <w:lang w:val="en-US"/>
              </w:rPr>
              <w:t xml:space="preserve"> of the follow-up project.</w:t>
            </w:r>
          </w:p>
          <w:p w14:paraId="55891741" w14:textId="2C6760A0" w:rsidR="00B46901" w:rsidRDefault="00870848" w:rsidP="00B46901">
            <w:pPr>
              <w:pStyle w:val="NormalWeb"/>
              <w:spacing w:before="0" w:beforeAutospacing="0" w:after="0" w:afterAutospacing="0" w:line="240" w:lineRule="auto"/>
              <w:jc w:val="both"/>
              <w:rPr>
                <w:rFonts w:ascii="Arial" w:hAnsi="Arial" w:cs="Arial"/>
                <w:bCs/>
                <w:sz w:val="22"/>
                <w:szCs w:val="22"/>
                <w:lang w:val="en-US"/>
              </w:rPr>
            </w:pPr>
            <w:r>
              <w:rPr>
                <w:rFonts w:ascii="Arial" w:hAnsi="Arial" w:cs="Arial"/>
                <w:bCs/>
                <w:sz w:val="22"/>
                <w:szCs w:val="22"/>
                <w:lang w:val="en-US"/>
              </w:rPr>
              <w:t xml:space="preserve"> </w:t>
            </w:r>
          </w:p>
          <w:p w14:paraId="55A4889E" w14:textId="77777777" w:rsidR="00B46901" w:rsidRDefault="00B46901" w:rsidP="00B46901">
            <w:pPr>
              <w:pStyle w:val="NormalWeb"/>
              <w:spacing w:before="0" w:beforeAutospacing="0" w:after="0" w:afterAutospacing="0" w:line="240" w:lineRule="auto"/>
              <w:jc w:val="both"/>
              <w:rPr>
                <w:rFonts w:ascii="Arial" w:hAnsi="Arial" w:cs="Arial"/>
                <w:sz w:val="22"/>
                <w:szCs w:val="22"/>
                <w:lang w:val="en-US"/>
              </w:rPr>
            </w:pPr>
            <w:r w:rsidRPr="00BE79B2">
              <w:rPr>
                <w:rFonts w:ascii="Arial" w:hAnsi="Arial" w:cs="Arial"/>
                <w:sz w:val="22"/>
                <w:szCs w:val="22"/>
                <w:lang w:val="en-US"/>
              </w:rPr>
              <w:t xml:space="preserve">The information generated by the evaluation will be used by different stakeholders to contribute to building of the evidence base on effective strategies for addressing the needs of </w:t>
            </w:r>
            <w:r w:rsidRPr="00BE79B2">
              <w:rPr>
                <w:rFonts w:ascii="Arial" w:eastAsia="SimSun" w:hAnsi="Arial" w:cs="Arial"/>
                <w:sz w:val="22"/>
                <w:szCs w:val="22"/>
                <w:lang w:val="en-US"/>
              </w:rPr>
              <w:t>ethnic minority women, imprisoned women, women residing in isolated mountainous settings and single, elderly and disabled women among the groups of IDP, and conflict affected women</w:t>
            </w:r>
            <w:r w:rsidRPr="00BE79B2">
              <w:rPr>
                <w:rFonts w:ascii="Arial" w:hAnsi="Arial" w:cs="Arial"/>
                <w:sz w:val="22"/>
                <w:szCs w:val="22"/>
                <w:lang w:val="en-US"/>
              </w:rPr>
              <w:t xml:space="preserve"> and to facilitate UN Women’s strategic reflection and learning for programming on addressing their needs.  </w:t>
            </w:r>
          </w:p>
          <w:p w14:paraId="241A081E" w14:textId="77777777" w:rsidR="00B46901" w:rsidRDefault="00B46901" w:rsidP="00B46901">
            <w:pPr>
              <w:pStyle w:val="NormalWeb"/>
              <w:spacing w:before="0" w:beforeAutospacing="0" w:after="0" w:afterAutospacing="0" w:line="240" w:lineRule="auto"/>
              <w:jc w:val="both"/>
              <w:rPr>
                <w:rFonts w:ascii="Arial" w:hAnsi="Arial" w:cs="Arial"/>
                <w:sz w:val="22"/>
                <w:szCs w:val="22"/>
                <w:lang w:val="en-US"/>
              </w:rPr>
            </w:pPr>
          </w:p>
          <w:p w14:paraId="7DFF36EE" w14:textId="77777777" w:rsidR="00B46901" w:rsidRDefault="00B46901" w:rsidP="00B46901">
            <w:pPr>
              <w:pStyle w:val="NormalWeb"/>
              <w:spacing w:before="0" w:beforeAutospacing="0" w:after="0" w:afterAutospacing="0" w:line="240" w:lineRule="auto"/>
              <w:jc w:val="both"/>
              <w:rPr>
                <w:rFonts w:ascii="Arial" w:hAnsi="Arial" w:cs="Arial"/>
                <w:bCs/>
                <w:sz w:val="22"/>
                <w:szCs w:val="22"/>
                <w:lang w:val="en-US"/>
              </w:rPr>
            </w:pPr>
          </w:p>
          <w:p w14:paraId="4E420F9D" w14:textId="77777777" w:rsidR="00B46901" w:rsidRPr="00B46901" w:rsidRDefault="00B46901" w:rsidP="00B46901">
            <w:pPr>
              <w:pStyle w:val="NormalWeb"/>
              <w:spacing w:before="0" w:beforeAutospacing="0" w:after="0" w:afterAutospacing="0" w:line="240" w:lineRule="auto"/>
              <w:jc w:val="both"/>
              <w:rPr>
                <w:rFonts w:ascii="Arial" w:hAnsi="Arial" w:cs="Arial"/>
                <w:sz w:val="22"/>
                <w:szCs w:val="22"/>
                <w:lang w:val="en-US"/>
              </w:rPr>
            </w:pPr>
          </w:p>
          <w:p w14:paraId="74BF83B5" w14:textId="639B4ED0" w:rsidR="00B46901" w:rsidRPr="008E5309" w:rsidRDefault="00B46901" w:rsidP="008E5309">
            <w:pPr>
              <w:pStyle w:val="NormalWeb"/>
              <w:numPr>
                <w:ilvl w:val="0"/>
                <w:numId w:val="37"/>
              </w:numPr>
              <w:spacing w:before="0" w:beforeAutospacing="0" w:after="0" w:afterAutospacing="0" w:line="240" w:lineRule="auto"/>
              <w:jc w:val="both"/>
              <w:rPr>
                <w:rFonts w:ascii="Arial" w:hAnsi="Arial" w:cs="Arial"/>
                <w:b/>
                <w:sz w:val="22"/>
                <w:szCs w:val="22"/>
                <w:lang w:val="en-US"/>
              </w:rPr>
            </w:pPr>
            <w:r w:rsidRPr="008E5309">
              <w:rPr>
                <w:rFonts w:ascii="Arial" w:hAnsi="Arial" w:cs="Arial"/>
                <w:b/>
                <w:bCs/>
                <w:sz w:val="22"/>
                <w:szCs w:val="22"/>
                <w:lang w:val="en-US"/>
              </w:rPr>
              <w:t xml:space="preserve">Evaluation Objectives, </w:t>
            </w:r>
            <w:r w:rsidRPr="00B46901">
              <w:rPr>
                <w:rFonts w:ascii="Arial" w:hAnsi="Arial" w:cs="Arial"/>
                <w:b/>
                <w:bCs/>
                <w:sz w:val="22"/>
                <w:szCs w:val="22"/>
                <w:lang w:val="en-US"/>
              </w:rPr>
              <w:t>Criteria</w:t>
            </w:r>
            <w:r w:rsidRPr="008E5309">
              <w:rPr>
                <w:rFonts w:ascii="Arial" w:hAnsi="Arial" w:cs="Arial"/>
                <w:b/>
                <w:bCs/>
                <w:sz w:val="22"/>
                <w:szCs w:val="22"/>
                <w:lang w:val="en-US"/>
              </w:rPr>
              <w:t xml:space="preserve"> and Key Evaluation Questions:</w:t>
            </w:r>
          </w:p>
          <w:p w14:paraId="4A9F9016" w14:textId="77777777" w:rsidR="000A7EF4" w:rsidRPr="00BE79B2" w:rsidRDefault="000A7EF4" w:rsidP="00475AA8">
            <w:pPr>
              <w:pStyle w:val="NormalWeb"/>
              <w:spacing w:before="0" w:beforeAutospacing="0" w:after="0" w:afterAutospacing="0" w:line="240" w:lineRule="auto"/>
              <w:jc w:val="both"/>
              <w:rPr>
                <w:rFonts w:ascii="Arial" w:hAnsi="Arial" w:cs="Arial"/>
                <w:sz w:val="22"/>
                <w:szCs w:val="22"/>
                <w:lang w:val="en-US"/>
              </w:rPr>
            </w:pPr>
          </w:p>
          <w:p w14:paraId="666769D7" w14:textId="11068FF8" w:rsidR="000A7EF4" w:rsidRPr="00BE79B2" w:rsidRDefault="000A7EF4" w:rsidP="00475AA8">
            <w:pPr>
              <w:pStyle w:val="NormalWeb"/>
              <w:spacing w:before="0" w:beforeAutospacing="0" w:after="0" w:afterAutospacing="0" w:line="240" w:lineRule="auto"/>
              <w:jc w:val="both"/>
              <w:rPr>
                <w:rFonts w:ascii="Arial" w:hAnsi="Arial" w:cs="Arial"/>
                <w:sz w:val="22"/>
                <w:szCs w:val="22"/>
                <w:lang w:val="en-US"/>
              </w:rPr>
            </w:pPr>
            <w:r w:rsidRPr="00BE79B2">
              <w:rPr>
                <w:rFonts w:ascii="Arial" w:hAnsi="Arial" w:cs="Arial"/>
                <w:sz w:val="22"/>
                <w:szCs w:val="22"/>
                <w:lang w:val="en-US"/>
              </w:rPr>
              <w:t xml:space="preserve">The specific </w:t>
            </w:r>
            <w:r w:rsidR="00EA188A" w:rsidRPr="00BE79B2">
              <w:rPr>
                <w:rFonts w:ascii="Arial" w:hAnsi="Arial" w:cs="Arial"/>
                <w:sz w:val="22"/>
                <w:szCs w:val="22"/>
                <w:lang w:val="en-US"/>
              </w:rPr>
              <w:t>evaluation</w:t>
            </w:r>
            <w:r w:rsidRPr="00BE79B2">
              <w:rPr>
                <w:rFonts w:ascii="Arial" w:hAnsi="Arial" w:cs="Arial"/>
                <w:sz w:val="22"/>
                <w:szCs w:val="22"/>
                <w:lang w:val="en-US"/>
              </w:rPr>
              <w:t xml:space="preserve"> objectives are to: </w:t>
            </w:r>
          </w:p>
          <w:p w14:paraId="1B3C609B" w14:textId="44F240A7" w:rsidR="00EA188A" w:rsidRPr="00BE79B2" w:rsidRDefault="00EA188A" w:rsidP="00475AA8">
            <w:pPr>
              <w:pStyle w:val="NormalWeb"/>
              <w:numPr>
                <w:ilvl w:val="0"/>
                <w:numId w:val="2"/>
              </w:numPr>
              <w:spacing w:before="0" w:beforeAutospacing="0" w:after="0" w:afterAutospacing="0" w:line="240" w:lineRule="auto"/>
              <w:rPr>
                <w:rFonts w:ascii="Arial" w:hAnsi="Arial" w:cs="Arial"/>
                <w:sz w:val="22"/>
                <w:szCs w:val="22"/>
                <w:lang w:val="en-US"/>
              </w:rPr>
            </w:pPr>
            <w:r w:rsidRPr="00BE79B2">
              <w:rPr>
                <w:rFonts w:ascii="Arial" w:hAnsi="Arial" w:cs="Arial"/>
                <w:sz w:val="22"/>
                <w:szCs w:val="22"/>
                <w:lang w:val="en-US"/>
              </w:rPr>
              <w:t>Analyze the relevance of the programmatic strategy and approaches</w:t>
            </w:r>
            <w:r w:rsidR="00E561A8">
              <w:rPr>
                <w:rFonts w:ascii="Arial" w:hAnsi="Arial" w:cs="Arial"/>
                <w:sz w:val="22"/>
                <w:szCs w:val="22"/>
                <w:lang w:val="en-US"/>
              </w:rPr>
              <w:t xml:space="preserve"> exploited by the IAGE</w:t>
            </w:r>
            <w:r w:rsidRPr="00BE79B2">
              <w:rPr>
                <w:rFonts w:ascii="Arial" w:hAnsi="Arial" w:cs="Arial"/>
                <w:sz w:val="22"/>
                <w:szCs w:val="22"/>
                <w:lang w:val="en-US"/>
              </w:rPr>
              <w:t xml:space="preserve">; </w:t>
            </w:r>
          </w:p>
          <w:p w14:paraId="7652DCEB" w14:textId="46328CEC" w:rsidR="00EA188A" w:rsidRPr="00BE79B2" w:rsidRDefault="00EA188A" w:rsidP="00475AA8">
            <w:pPr>
              <w:pStyle w:val="NormalWeb"/>
              <w:numPr>
                <w:ilvl w:val="0"/>
                <w:numId w:val="2"/>
              </w:numPr>
              <w:spacing w:before="0" w:beforeAutospacing="0" w:after="0" w:afterAutospacing="0" w:line="240" w:lineRule="auto"/>
              <w:rPr>
                <w:rFonts w:ascii="Arial" w:hAnsi="Arial" w:cs="Arial"/>
                <w:sz w:val="22"/>
                <w:szCs w:val="22"/>
                <w:lang w:val="en-US"/>
              </w:rPr>
            </w:pPr>
            <w:r w:rsidRPr="00BE79B2">
              <w:rPr>
                <w:rFonts w:ascii="Arial" w:hAnsi="Arial" w:cs="Arial"/>
                <w:sz w:val="22"/>
                <w:szCs w:val="22"/>
                <w:lang w:val="en-US"/>
              </w:rPr>
              <w:t xml:space="preserve">Validate </w:t>
            </w:r>
            <w:r w:rsidR="00E561A8">
              <w:rPr>
                <w:rFonts w:ascii="Arial" w:hAnsi="Arial" w:cs="Arial"/>
                <w:sz w:val="22"/>
                <w:szCs w:val="22"/>
                <w:lang w:val="en-US"/>
              </w:rPr>
              <w:t xml:space="preserve">the </w:t>
            </w:r>
            <w:r w:rsidRPr="00BE79B2">
              <w:rPr>
                <w:rFonts w:ascii="Arial" w:hAnsi="Arial" w:cs="Arial"/>
                <w:sz w:val="22"/>
                <w:szCs w:val="22"/>
                <w:lang w:val="en-US"/>
              </w:rPr>
              <w:t>project results in terms of achievements and/or weaknesses toward the outcomes and outputs, with a critical examination of how/to what extent the project supported efforts and strengthened the capacities of civil society organizations</w:t>
            </w:r>
            <w:r w:rsidR="00E561A8">
              <w:rPr>
                <w:rFonts w:ascii="Arial" w:hAnsi="Arial" w:cs="Arial"/>
                <w:sz w:val="22"/>
                <w:szCs w:val="22"/>
                <w:lang w:val="en-US"/>
              </w:rPr>
              <w:t xml:space="preserve"> in evidence based advocacy </w:t>
            </w:r>
            <w:r w:rsidRPr="00BE79B2">
              <w:rPr>
                <w:rFonts w:ascii="Arial" w:hAnsi="Arial" w:cs="Arial"/>
                <w:sz w:val="22"/>
                <w:szCs w:val="22"/>
                <w:lang w:val="en-US"/>
              </w:rPr>
              <w:t xml:space="preserve">and relevant government entities to mainstream needs and priorities of excluded groups of women into the relevant policies and programmes; </w:t>
            </w:r>
          </w:p>
          <w:p w14:paraId="63F20F91" w14:textId="1C551AC5" w:rsidR="00EA188A" w:rsidRPr="00BE79B2" w:rsidRDefault="00EA188A" w:rsidP="00475AA8">
            <w:pPr>
              <w:pStyle w:val="NormalWeb"/>
              <w:numPr>
                <w:ilvl w:val="0"/>
                <w:numId w:val="2"/>
              </w:numPr>
              <w:spacing w:before="0" w:beforeAutospacing="0" w:after="0" w:afterAutospacing="0" w:line="240" w:lineRule="auto"/>
              <w:rPr>
                <w:rFonts w:ascii="Arial" w:hAnsi="Arial" w:cs="Arial"/>
                <w:sz w:val="22"/>
                <w:szCs w:val="22"/>
                <w:lang w:val="en-US"/>
              </w:rPr>
            </w:pPr>
            <w:r w:rsidRPr="00BE79B2">
              <w:rPr>
                <w:rFonts w:ascii="Arial" w:hAnsi="Arial" w:cs="Arial"/>
                <w:sz w:val="22"/>
                <w:szCs w:val="22"/>
                <w:lang w:val="en-US"/>
              </w:rPr>
              <w:t>Assess the potential for sustainability of the results</w:t>
            </w:r>
            <w:r w:rsidR="008B55C0">
              <w:rPr>
                <w:rFonts w:ascii="Arial" w:hAnsi="Arial" w:cs="Arial"/>
                <w:sz w:val="22"/>
                <w:szCs w:val="22"/>
                <w:lang w:val="en-US"/>
              </w:rPr>
              <w:t xml:space="preserve"> achieved</w:t>
            </w:r>
            <w:r w:rsidR="00E561A8">
              <w:rPr>
                <w:rFonts w:ascii="Arial" w:hAnsi="Arial" w:cs="Arial"/>
                <w:sz w:val="22"/>
                <w:szCs w:val="22"/>
                <w:lang w:val="en-US"/>
              </w:rPr>
              <w:t xml:space="preserve"> by IAGE</w:t>
            </w:r>
            <w:r w:rsidRPr="00BE79B2">
              <w:rPr>
                <w:rFonts w:ascii="Arial" w:hAnsi="Arial" w:cs="Arial"/>
                <w:sz w:val="22"/>
                <w:szCs w:val="22"/>
                <w:lang w:val="en-US"/>
              </w:rPr>
              <w:t xml:space="preserve">; </w:t>
            </w:r>
          </w:p>
          <w:p w14:paraId="584C129A" w14:textId="07F0B3AA" w:rsidR="00EA188A" w:rsidRPr="00BE79B2" w:rsidRDefault="00D807F7" w:rsidP="00475AA8">
            <w:pPr>
              <w:pStyle w:val="NormalWeb"/>
              <w:numPr>
                <w:ilvl w:val="0"/>
                <w:numId w:val="2"/>
              </w:numPr>
              <w:spacing w:before="0" w:beforeAutospacing="0" w:after="0" w:afterAutospacing="0" w:line="240" w:lineRule="auto"/>
              <w:rPr>
                <w:rFonts w:ascii="Arial" w:hAnsi="Arial" w:cs="Arial"/>
                <w:sz w:val="22"/>
                <w:szCs w:val="22"/>
                <w:lang w:val="en-US"/>
              </w:rPr>
            </w:pPr>
            <w:r w:rsidRPr="00BE79B2">
              <w:rPr>
                <w:rFonts w:ascii="Arial" w:hAnsi="Arial" w:cs="Arial"/>
                <w:sz w:val="22"/>
                <w:szCs w:val="22"/>
                <w:lang w:val="en-US"/>
              </w:rPr>
              <w:t>Document lessons</w:t>
            </w:r>
            <w:r w:rsidR="00EA188A" w:rsidRPr="00BE79B2">
              <w:rPr>
                <w:rFonts w:ascii="Arial" w:hAnsi="Arial" w:cs="Arial"/>
                <w:sz w:val="22"/>
                <w:szCs w:val="22"/>
                <w:lang w:val="en-US"/>
              </w:rPr>
              <w:t xml:space="preserve"> learned</w:t>
            </w:r>
            <w:r w:rsidRPr="00BE79B2">
              <w:rPr>
                <w:rFonts w:ascii="Arial" w:hAnsi="Arial" w:cs="Arial"/>
                <w:sz w:val="22"/>
                <w:szCs w:val="22"/>
                <w:lang w:val="en-US"/>
              </w:rPr>
              <w:t>,</w:t>
            </w:r>
            <w:r w:rsidR="00EA188A" w:rsidRPr="00BE79B2">
              <w:rPr>
                <w:rFonts w:ascii="Arial" w:hAnsi="Arial" w:cs="Arial"/>
                <w:sz w:val="22"/>
                <w:szCs w:val="22"/>
                <w:lang w:val="en-US"/>
              </w:rPr>
              <w:t xml:space="preserve"> best practices, success stories and challenges to inform future work of</w:t>
            </w:r>
            <w:r w:rsidR="008B55C0">
              <w:rPr>
                <w:rFonts w:ascii="Arial" w:hAnsi="Arial" w:cs="Arial"/>
                <w:sz w:val="22"/>
                <w:szCs w:val="22"/>
                <w:lang w:val="en-US"/>
              </w:rPr>
              <w:t xml:space="preserve"> UN Women and EU</w:t>
            </w:r>
            <w:r w:rsidR="00EA188A" w:rsidRPr="00BE79B2">
              <w:rPr>
                <w:rFonts w:ascii="Arial" w:hAnsi="Arial" w:cs="Arial"/>
                <w:sz w:val="22"/>
                <w:szCs w:val="22"/>
                <w:lang w:val="en-US"/>
              </w:rPr>
              <w:t xml:space="preserve"> in addressing gender equality within the context of addressing the need</w:t>
            </w:r>
            <w:r w:rsidR="00E561A8">
              <w:rPr>
                <w:rFonts w:ascii="Arial" w:hAnsi="Arial" w:cs="Arial"/>
                <w:sz w:val="22"/>
                <w:szCs w:val="22"/>
                <w:lang w:val="en-US"/>
              </w:rPr>
              <w:t>s</w:t>
            </w:r>
            <w:r w:rsidR="00EA188A" w:rsidRPr="00BE79B2">
              <w:rPr>
                <w:rFonts w:ascii="Arial" w:hAnsi="Arial" w:cs="Arial"/>
                <w:sz w:val="22"/>
                <w:szCs w:val="22"/>
                <w:lang w:val="en-US"/>
              </w:rPr>
              <w:t xml:space="preserve"> of excluded groups of women; and </w:t>
            </w:r>
          </w:p>
          <w:p w14:paraId="7972917B" w14:textId="1DC3AD2B" w:rsidR="00EA188A" w:rsidRDefault="00EA188A" w:rsidP="00475AA8">
            <w:pPr>
              <w:pStyle w:val="NormalWeb"/>
              <w:numPr>
                <w:ilvl w:val="0"/>
                <w:numId w:val="2"/>
              </w:numPr>
              <w:spacing w:before="0" w:beforeAutospacing="0" w:after="0" w:afterAutospacing="0" w:line="240" w:lineRule="auto"/>
              <w:rPr>
                <w:rFonts w:ascii="Arial" w:hAnsi="Arial" w:cs="Arial"/>
                <w:sz w:val="22"/>
                <w:szCs w:val="22"/>
                <w:lang w:val="en-US"/>
              </w:rPr>
            </w:pPr>
            <w:r w:rsidRPr="00BE79B2">
              <w:rPr>
                <w:rFonts w:ascii="Arial" w:hAnsi="Arial" w:cs="Arial"/>
                <w:sz w:val="22"/>
                <w:szCs w:val="22"/>
                <w:lang w:val="en-US"/>
              </w:rPr>
              <w:t xml:space="preserve">Document and analyze possible weaknesses in order to improve next steps of </w:t>
            </w:r>
            <w:r w:rsidR="008B55C0">
              <w:rPr>
                <w:rFonts w:ascii="Arial" w:hAnsi="Arial" w:cs="Arial"/>
                <w:sz w:val="22"/>
                <w:szCs w:val="22"/>
                <w:lang w:val="en-US"/>
              </w:rPr>
              <w:t xml:space="preserve">UN Women </w:t>
            </w:r>
            <w:r w:rsidRPr="00BE79B2">
              <w:rPr>
                <w:rFonts w:ascii="Arial" w:hAnsi="Arial" w:cs="Arial"/>
                <w:sz w:val="22"/>
                <w:szCs w:val="22"/>
                <w:lang w:val="en-US"/>
              </w:rPr>
              <w:t>interventions in the area of</w:t>
            </w:r>
            <w:r w:rsidR="008B55C0">
              <w:rPr>
                <w:rFonts w:ascii="Arial" w:hAnsi="Arial" w:cs="Arial"/>
                <w:sz w:val="22"/>
                <w:szCs w:val="22"/>
                <w:lang w:val="en-US"/>
              </w:rPr>
              <w:t xml:space="preserve"> provision of technical expertise aimed at</w:t>
            </w:r>
            <w:r w:rsidRPr="00BE79B2">
              <w:rPr>
                <w:rFonts w:ascii="Arial" w:hAnsi="Arial" w:cs="Arial"/>
                <w:sz w:val="22"/>
                <w:szCs w:val="22"/>
                <w:lang w:val="en-US"/>
              </w:rPr>
              <w:t xml:space="preserve"> gender mainstreaming into policies </w:t>
            </w:r>
            <w:r w:rsidR="008B55C0">
              <w:rPr>
                <w:rFonts w:ascii="Arial" w:hAnsi="Arial" w:cs="Arial"/>
                <w:sz w:val="22"/>
                <w:szCs w:val="22"/>
                <w:lang w:val="en-US"/>
              </w:rPr>
              <w:t xml:space="preserve">that target excluded groups of women </w:t>
            </w:r>
            <w:r w:rsidRPr="00BE79B2">
              <w:rPr>
                <w:rFonts w:ascii="Arial" w:hAnsi="Arial" w:cs="Arial"/>
                <w:sz w:val="22"/>
                <w:szCs w:val="22"/>
                <w:lang w:val="en-US"/>
              </w:rPr>
              <w:t xml:space="preserve">in Georgia. </w:t>
            </w:r>
          </w:p>
          <w:p w14:paraId="60D0B6C8" w14:textId="77777777" w:rsidR="00007C0E" w:rsidRDefault="00007C0E" w:rsidP="00475AA8">
            <w:pPr>
              <w:pStyle w:val="NormalWeb"/>
              <w:spacing w:before="0" w:beforeAutospacing="0" w:after="0" w:afterAutospacing="0" w:line="240" w:lineRule="auto"/>
              <w:rPr>
                <w:rFonts w:ascii="Arial" w:hAnsi="Arial" w:cs="Arial"/>
                <w:sz w:val="22"/>
                <w:szCs w:val="22"/>
                <w:lang w:val="en-US"/>
              </w:rPr>
            </w:pPr>
          </w:p>
          <w:p w14:paraId="417EF11D" w14:textId="1FF6C7BD" w:rsidR="00B46901" w:rsidRDefault="00B46901" w:rsidP="00B46901">
            <w:pPr>
              <w:pStyle w:val="NormalWeb"/>
              <w:spacing w:before="0" w:beforeAutospacing="0" w:after="0" w:afterAutospacing="0" w:line="240" w:lineRule="auto"/>
              <w:rPr>
                <w:rFonts w:ascii="Arial" w:hAnsi="Arial" w:cs="Arial"/>
                <w:sz w:val="22"/>
                <w:szCs w:val="22"/>
                <w:lang w:val="en-US"/>
              </w:rPr>
            </w:pPr>
            <w:r w:rsidRPr="00BE79B2">
              <w:rPr>
                <w:rFonts w:ascii="Arial" w:hAnsi="Arial" w:cs="Arial"/>
                <w:sz w:val="22"/>
                <w:szCs w:val="22"/>
                <w:lang w:val="en-US"/>
              </w:rPr>
              <w:t xml:space="preserve">The evaluation will address the criteria of Project Relevance, Effectiveness, Efficiency, </w:t>
            </w:r>
            <w:r w:rsidR="00AD4F37">
              <w:rPr>
                <w:rFonts w:ascii="Arial" w:hAnsi="Arial" w:cs="Arial"/>
                <w:sz w:val="22"/>
                <w:szCs w:val="22"/>
                <w:lang w:val="en-US"/>
              </w:rPr>
              <w:t xml:space="preserve">and </w:t>
            </w:r>
            <w:r w:rsidRPr="00BE79B2">
              <w:rPr>
                <w:rFonts w:ascii="Arial" w:hAnsi="Arial" w:cs="Arial"/>
                <w:sz w:val="22"/>
                <w:szCs w:val="22"/>
                <w:lang w:val="en-US"/>
              </w:rPr>
              <w:t>Sustainability</w:t>
            </w:r>
            <w:r w:rsidR="00AD4F37">
              <w:rPr>
                <w:rFonts w:ascii="Arial" w:hAnsi="Arial" w:cs="Arial"/>
                <w:sz w:val="22"/>
                <w:szCs w:val="22"/>
                <w:lang w:val="en-US"/>
              </w:rPr>
              <w:t>.</w:t>
            </w:r>
            <w:bookmarkStart w:id="0" w:name="_GoBack"/>
            <w:bookmarkEnd w:id="0"/>
            <w:r w:rsidRPr="00BE79B2">
              <w:rPr>
                <w:rFonts w:ascii="Arial" w:hAnsi="Arial" w:cs="Arial"/>
                <w:sz w:val="22"/>
                <w:szCs w:val="22"/>
                <w:lang w:val="en-US"/>
              </w:rPr>
              <w:t>. More specifically, the evaluation will address the key evaluation questions:</w:t>
            </w:r>
          </w:p>
          <w:p w14:paraId="4F58B281" w14:textId="77777777" w:rsidR="00B46901" w:rsidRPr="00BE79B2" w:rsidRDefault="00B46901" w:rsidP="00B46901">
            <w:pPr>
              <w:pStyle w:val="NormalWeb"/>
              <w:spacing w:before="0" w:beforeAutospacing="0" w:after="0" w:afterAutospacing="0" w:line="240" w:lineRule="auto"/>
              <w:rPr>
                <w:rFonts w:ascii="Arial" w:hAnsi="Arial" w:cs="Arial"/>
                <w:sz w:val="22"/>
                <w:szCs w:val="22"/>
                <w:lang w:val="en-US"/>
              </w:rPr>
            </w:pPr>
          </w:p>
          <w:p w14:paraId="3DF4C8E4" w14:textId="77777777" w:rsidR="00B46901" w:rsidRPr="00BE79B2" w:rsidRDefault="00B46901" w:rsidP="00B46901">
            <w:pPr>
              <w:pStyle w:val="ListParagraph"/>
              <w:numPr>
                <w:ilvl w:val="0"/>
                <w:numId w:val="24"/>
              </w:numPr>
              <w:autoSpaceDE w:val="0"/>
              <w:autoSpaceDN w:val="0"/>
              <w:adjustRightInd w:val="0"/>
              <w:ind w:left="360"/>
              <w:rPr>
                <w:rFonts w:ascii="Calibri" w:eastAsiaTheme="minorHAnsi" w:hAnsi="Calibri" w:cs="Calibri"/>
                <w:sz w:val="22"/>
                <w:szCs w:val="22"/>
              </w:rPr>
            </w:pPr>
            <w:r w:rsidRPr="00BE79B2">
              <w:rPr>
                <w:rFonts w:ascii="Arial" w:hAnsi="Arial" w:cs="Arial"/>
                <w:b/>
                <w:sz w:val="22"/>
                <w:szCs w:val="22"/>
              </w:rPr>
              <w:t>Relevance</w:t>
            </w:r>
            <w:r w:rsidRPr="00BE79B2">
              <w:rPr>
                <w:rFonts w:ascii="Arial" w:hAnsi="Arial" w:cs="Arial"/>
                <w:sz w:val="22"/>
                <w:szCs w:val="22"/>
              </w:rPr>
              <w:t>:</w:t>
            </w:r>
            <w:r w:rsidRPr="00BE79B2">
              <w:rPr>
                <w:rFonts w:ascii="Calibri" w:eastAsiaTheme="minorHAnsi" w:hAnsi="Calibri" w:cs="Calibri"/>
                <w:sz w:val="22"/>
                <w:szCs w:val="22"/>
              </w:rPr>
              <w:t xml:space="preserve"> </w:t>
            </w:r>
            <w:r w:rsidRPr="00BD5BFA">
              <w:rPr>
                <w:rFonts w:ascii="Arial" w:hAnsi="Arial" w:cs="Arial"/>
                <w:sz w:val="22"/>
                <w:szCs w:val="22"/>
                <w:lang w:eastAsia="ru-RU"/>
              </w:rPr>
              <w:t xml:space="preserve">A) How </w:t>
            </w:r>
            <w:r>
              <w:rPr>
                <w:rFonts w:ascii="Arial" w:hAnsi="Arial" w:cs="Arial"/>
                <w:sz w:val="22"/>
                <w:szCs w:val="22"/>
                <w:lang w:eastAsia="ru-RU"/>
              </w:rPr>
              <w:t>does the project design match with</w:t>
            </w:r>
            <w:r w:rsidRPr="00BD5BFA">
              <w:rPr>
                <w:rFonts w:ascii="Arial" w:hAnsi="Arial" w:cs="Arial"/>
                <w:sz w:val="22"/>
                <w:szCs w:val="22"/>
                <w:lang w:eastAsia="ru-RU"/>
              </w:rPr>
              <w:t xml:space="preserve"> the complexity of national structures, systems and decision-making processes? </w:t>
            </w:r>
            <w:r>
              <w:rPr>
                <w:rFonts w:ascii="Arial" w:hAnsi="Arial" w:cs="Arial"/>
                <w:sz w:val="22"/>
                <w:szCs w:val="22"/>
                <w:lang w:eastAsia="ru-RU"/>
              </w:rPr>
              <w:t>B) How does the project reflect and align with national strategic plans and normative frameworks as well as Georgia’s international obligations and commitments in the field of women’s rights and gender equality? C</w:t>
            </w:r>
            <w:r w:rsidRPr="00BD5BFA">
              <w:rPr>
                <w:rFonts w:ascii="Arial" w:hAnsi="Arial" w:cs="Arial"/>
                <w:sz w:val="22"/>
                <w:szCs w:val="22"/>
                <w:lang w:eastAsia="ru-RU"/>
              </w:rPr>
              <w:t xml:space="preserve">) Is the project design based on quality analysis, including gender and human rights based analysis, risk assessments, socio-cultural and political analysis? </w:t>
            </w:r>
            <w:r>
              <w:rPr>
                <w:rFonts w:ascii="Arial" w:hAnsi="Arial" w:cs="Arial"/>
                <w:sz w:val="22"/>
                <w:szCs w:val="22"/>
                <w:lang w:eastAsia="ru-RU"/>
              </w:rPr>
              <w:t>D</w:t>
            </w:r>
            <w:r w:rsidRPr="00BD5BFA">
              <w:rPr>
                <w:rFonts w:ascii="Arial" w:hAnsi="Arial" w:cs="Arial"/>
                <w:sz w:val="22"/>
                <w:szCs w:val="22"/>
                <w:lang w:eastAsia="ru-RU"/>
              </w:rPr>
              <w:t>) Were the programmatic strategies appropriate to address the identified needs of beneficiaries?</w:t>
            </w:r>
            <w:r w:rsidRPr="00BE79B2">
              <w:rPr>
                <w:rFonts w:ascii="Arial" w:hAnsi="Arial" w:cs="Arial"/>
                <w:sz w:val="22"/>
                <w:szCs w:val="22"/>
              </w:rPr>
              <w:t xml:space="preserve"> </w:t>
            </w:r>
          </w:p>
          <w:p w14:paraId="72CBA71F" w14:textId="77777777" w:rsidR="00B46901" w:rsidRPr="00BE79B2" w:rsidRDefault="00B46901" w:rsidP="00B46901">
            <w:pPr>
              <w:pStyle w:val="NormalWeb"/>
              <w:numPr>
                <w:ilvl w:val="0"/>
                <w:numId w:val="2"/>
              </w:numPr>
              <w:spacing w:before="0" w:beforeAutospacing="0" w:after="0" w:afterAutospacing="0" w:line="240" w:lineRule="auto"/>
              <w:ind w:left="390"/>
              <w:jc w:val="both"/>
              <w:rPr>
                <w:rFonts w:ascii="Arial" w:hAnsi="Arial" w:cs="Arial"/>
                <w:sz w:val="22"/>
                <w:szCs w:val="22"/>
                <w:lang w:val="en-US"/>
              </w:rPr>
            </w:pPr>
            <w:r w:rsidRPr="00BE79B2">
              <w:rPr>
                <w:rFonts w:ascii="Arial" w:hAnsi="Arial" w:cs="Arial"/>
                <w:b/>
                <w:sz w:val="22"/>
                <w:szCs w:val="22"/>
                <w:lang w:val="en-US"/>
              </w:rPr>
              <w:t>Effectiveness</w:t>
            </w:r>
            <w:r w:rsidRPr="00BE79B2">
              <w:rPr>
                <w:rFonts w:ascii="Arial" w:hAnsi="Arial" w:cs="Arial"/>
                <w:sz w:val="22"/>
                <w:szCs w:val="22"/>
                <w:lang w:val="en-US"/>
              </w:rPr>
              <w:t xml:space="preserve">: </w:t>
            </w:r>
            <w:r w:rsidRPr="00796D70">
              <w:rPr>
                <w:rFonts w:ascii="Arial" w:hAnsi="Arial" w:cs="Arial"/>
                <w:sz w:val="22"/>
                <w:szCs w:val="22"/>
                <w:lang w:val="en-US"/>
              </w:rPr>
              <w:t xml:space="preserve">A) </w:t>
            </w:r>
            <w:r w:rsidRPr="00796D70">
              <w:rPr>
                <w:rFonts w:ascii="Arial" w:eastAsia="Cambria" w:hAnsi="Arial" w:cs="Arial"/>
                <w:sz w:val="22"/>
                <w:szCs w:val="22"/>
                <w:lang w:val="en-US"/>
              </w:rPr>
              <w:t xml:space="preserve">What has been the progress made towards achievement of the expected outcomes and expected results? </w:t>
            </w:r>
            <w:r w:rsidRPr="00796D70">
              <w:rPr>
                <w:rFonts w:ascii="Arial" w:hAnsi="Arial" w:cs="Arial"/>
                <w:sz w:val="22"/>
                <w:szCs w:val="22"/>
                <w:lang w:val="en-US"/>
              </w:rPr>
              <w:t>What are the results achieved? B) What are the reasons for the achievement or non-</w:t>
            </w:r>
            <w:r w:rsidRPr="00796D70">
              <w:rPr>
                <w:rFonts w:ascii="Arial" w:hAnsi="Arial" w:cs="Arial"/>
                <w:sz w:val="22"/>
                <w:szCs w:val="22"/>
                <w:lang w:val="en-US"/>
              </w:rPr>
              <w:lastRenderedPageBreak/>
              <w:t xml:space="preserve">achievement of the project results? C) To what extent have capacities of </w:t>
            </w:r>
            <w:r>
              <w:rPr>
                <w:rFonts w:ascii="Arial" w:hAnsi="Arial" w:cs="Arial"/>
                <w:sz w:val="22"/>
                <w:szCs w:val="22"/>
                <w:lang w:val="en-US"/>
              </w:rPr>
              <w:t xml:space="preserve">government actors in gender mainstreaming and NGOs in evidence based advocacy </w:t>
            </w:r>
            <w:r w:rsidRPr="00796D70">
              <w:rPr>
                <w:rFonts w:ascii="Arial" w:hAnsi="Arial" w:cs="Arial"/>
                <w:sz w:val="22"/>
                <w:szCs w:val="22"/>
                <w:lang w:val="en-US"/>
              </w:rPr>
              <w:t>been strengthened? D) Does the project have effective monitoring mechanisms in place to measure progress towards results?</w:t>
            </w:r>
            <w:r>
              <w:rPr>
                <w:rFonts w:ascii="Arial" w:hAnsi="Arial" w:cs="Arial"/>
                <w:sz w:val="22"/>
                <w:szCs w:val="22"/>
                <w:lang w:val="en-US"/>
              </w:rPr>
              <w:t xml:space="preserve"> E) What is the influence of the specific country context and circumstances on the achievement of results and operational effectiveness? F) How adaptable and rapidly does the project react to changing situations? G) How well does the project analyze and manage the risks inherent in engagement in conflict affected areas?</w:t>
            </w:r>
          </w:p>
          <w:p w14:paraId="09D7375E" w14:textId="77777777" w:rsidR="00B46901" w:rsidRDefault="00B46901" w:rsidP="00B46901">
            <w:pPr>
              <w:pStyle w:val="NormalWeb"/>
              <w:numPr>
                <w:ilvl w:val="0"/>
                <w:numId w:val="2"/>
              </w:numPr>
              <w:spacing w:before="0" w:beforeAutospacing="0" w:after="0" w:afterAutospacing="0" w:line="240" w:lineRule="auto"/>
              <w:ind w:left="390"/>
              <w:rPr>
                <w:rFonts w:ascii="Arial" w:hAnsi="Arial" w:cs="Arial"/>
                <w:sz w:val="22"/>
                <w:szCs w:val="22"/>
                <w:lang w:val="en-US"/>
              </w:rPr>
            </w:pPr>
            <w:r w:rsidRPr="00BE79B2">
              <w:rPr>
                <w:rFonts w:ascii="Arial" w:hAnsi="Arial" w:cs="Arial"/>
                <w:b/>
                <w:sz w:val="22"/>
                <w:szCs w:val="22"/>
                <w:lang w:val="en-US"/>
              </w:rPr>
              <w:t>Efficiency</w:t>
            </w:r>
            <w:r w:rsidRPr="00BE79B2">
              <w:rPr>
                <w:rFonts w:ascii="Arial" w:hAnsi="Arial" w:cs="Arial"/>
                <w:sz w:val="22"/>
                <w:szCs w:val="22"/>
                <w:lang w:val="en-US"/>
              </w:rPr>
              <w:t xml:space="preserve">: </w:t>
            </w:r>
            <w:r w:rsidRPr="00CA79B8">
              <w:rPr>
                <w:rFonts w:ascii="Arial" w:hAnsi="Arial" w:cs="Arial"/>
                <w:sz w:val="22"/>
                <w:szCs w:val="22"/>
                <w:lang w:val="en-US"/>
              </w:rPr>
              <w:t>A) Have resources (financial, human, technical support, etc.) been allocated strategically to achieve the project outcomes? B) Have the outputs been delivered in a timely manner?</w:t>
            </w:r>
            <w:r>
              <w:rPr>
                <w:rFonts w:ascii="Arial" w:hAnsi="Arial" w:cs="Arial"/>
                <w:sz w:val="22"/>
                <w:szCs w:val="22"/>
                <w:lang w:val="en-US"/>
              </w:rPr>
              <w:t xml:space="preserve"> C) To what extend were relevant stakeholders and actors included in the project planning and implementation, as well as policy advocacy processes?</w:t>
            </w:r>
            <w:r w:rsidRPr="00CA79B8">
              <w:rPr>
                <w:rFonts w:ascii="Arial" w:hAnsi="Arial" w:cs="Arial"/>
                <w:sz w:val="22"/>
                <w:szCs w:val="22"/>
                <w:lang w:val="en-US"/>
              </w:rPr>
              <w:t xml:space="preserve">  </w:t>
            </w:r>
          </w:p>
          <w:p w14:paraId="2073C23B" w14:textId="77777777" w:rsidR="00B46901" w:rsidRDefault="00B46901" w:rsidP="00B46901">
            <w:pPr>
              <w:pStyle w:val="NormalWeb"/>
              <w:numPr>
                <w:ilvl w:val="0"/>
                <w:numId w:val="2"/>
              </w:numPr>
              <w:spacing w:before="0" w:beforeAutospacing="0" w:after="0" w:afterAutospacing="0" w:line="240" w:lineRule="auto"/>
              <w:ind w:left="390"/>
              <w:rPr>
                <w:rFonts w:ascii="Arial" w:hAnsi="Arial" w:cs="Arial"/>
                <w:sz w:val="22"/>
                <w:szCs w:val="22"/>
                <w:lang w:val="en-US"/>
              </w:rPr>
            </w:pPr>
            <w:r w:rsidRPr="008F312C">
              <w:rPr>
                <w:rFonts w:ascii="Arial" w:hAnsi="Arial" w:cs="Arial"/>
                <w:b/>
                <w:sz w:val="22"/>
                <w:szCs w:val="22"/>
                <w:lang w:val="en-US"/>
              </w:rPr>
              <w:t>Sustainability</w:t>
            </w:r>
            <w:r w:rsidRPr="008F312C">
              <w:rPr>
                <w:rFonts w:ascii="Arial" w:hAnsi="Arial" w:cs="Arial"/>
                <w:sz w:val="22"/>
                <w:szCs w:val="22"/>
                <w:lang w:val="en-US" w:eastAsia="en-US"/>
              </w:rPr>
              <w:t xml:space="preserve"> </w:t>
            </w:r>
            <w:r w:rsidRPr="008F312C">
              <w:rPr>
                <w:rFonts w:ascii="Arial" w:hAnsi="Arial" w:cs="Arial"/>
                <w:sz w:val="22"/>
                <w:szCs w:val="22"/>
                <w:lang w:val="en-US"/>
              </w:rPr>
              <w:t xml:space="preserve">A) </w:t>
            </w:r>
            <w:r>
              <w:rPr>
                <w:rFonts w:ascii="Arial" w:hAnsi="Arial" w:cs="Arial"/>
                <w:sz w:val="22"/>
                <w:szCs w:val="22"/>
                <w:lang w:val="en-US"/>
              </w:rPr>
              <w:t>How effectively has the project been able to contribute to the generation of national ownership of the project outputs, the establishment of effective partnerships and development of national capacities? B</w:t>
            </w:r>
            <w:r w:rsidRPr="008F312C">
              <w:rPr>
                <w:rFonts w:ascii="Arial" w:hAnsi="Arial" w:cs="Arial"/>
                <w:sz w:val="22"/>
                <w:szCs w:val="22"/>
                <w:lang w:val="en-US"/>
              </w:rPr>
              <w:t xml:space="preserve">) What is the likelihood that the benefits from the project will be maintained for a reasonably long period of time after the project phase out? </w:t>
            </w:r>
            <w:r>
              <w:rPr>
                <w:rFonts w:ascii="Arial" w:hAnsi="Arial" w:cs="Arial"/>
                <w:sz w:val="22"/>
                <w:szCs w:val="22"/>
                <w:lang w:val="en-US"/>
              </w:rPr>
              <w:t>C) To what extend has the project identified strategic partners that could pick up on supporting continued government and non-governmental action when the project comes to an end? D</w:t>
            </w:r>
            <w:r w:rsidRPr="008F312C">
              <w:rPr>
                <w:rFonts w:ascii="Arial" w:hAnsi="Arial" w:cs="Arial"/>
                <w:sz w:val="22"/>
                <w:szCs w:val="22"/>
                <w:lang w:val="en-US"/>
              </w:rPr>
              <w:t xml:space="preserve">) Do national/local institutions demonstrate leadership commitment and technical capacity to continue to replicate some project activities? </w:t>
            </w:r>
            <w:r>
              <w:rPr>
                <w:rFonts w:ascii="Arial" w:hAnsi="Arial" w:cs="Arial"/>
                <w:sz w:val="22"/>
                <w:szCs w:val="22"/>
                <w:lang w:val="en-US"/>
              </w:rPr>
              <w:t>E) To what extend have the project’s exit strategy been well planned and successful? F) To what extend has the UN Women been able to promote replication of project successes?</w:t>
            </w:r>
          </w:p>
          <w:p w14:paraId="13EF03F0" w14:textId="51FF18C6" w:rsidR="00B46901" w:rsidRPr="008F312C" w:rsidRDefault="00B46901" w:rsidP="008E5309">
            <w:pPr>
              <w:pStyle w:val="NormalWeb"/>
              <w:spacing w:before="0" w:beforeAutospacing="0" w:after="0" w:afterAutospacing="0" w:line="240" w:lineRule="auto"/>
              <w:ind w:left="390"/>
              <w:rPr>
                <w:rFonts w:ascii="Arial" w:hAnsi="Arial" w:cs="Arial"/>
                <w:sz w:val="22"/>
                <w:szCs w:val="22"/>
                <w:lang w:val="en-US"/>
              </w:rPr>
            </w:pPr>
          </w:p>
          <w:p w14:paraId="23F9493A" w14:textId="77777777" w:rsidR="00E561A8" w:rsidRDefault="00E561A8" w:rsidP="00475AA8">
            <w:pPr>
              <w:pStyle w:val="NormalWeb"/>
              <w:spacing w:before="0" w:beforeAutospacing="0" w:after="0" w:afterAutospacing="0" w:line="240" w:lineRule="auto"/>
              <w:jc w:val="both"/>
              <w:rPr>
                <w:rFonts w:ascii="Arial" w:hAnsi="Arial" w:cs="Arial"/>
                <w:b/>
                <w:sz w:val="22"/>
                <w:szCs w:val="22"/>
                <w:lang w:val="en-US"/>
              </w:rPr>
            </w:pPr>
          </w:p>
          <w:p w14:paraId="67567C58" w14:textId="77777777" w:rsidR="00E561A8" w:rsidRDefault="00E561A8" w:rsidP="00475AA8">
            <w:pPr>
              <w:pStyle w:val="NormalWeb"/>
              <w:spacing w:before="0" w:beforeAutospacing="0" w:after="0" w:afterAutospacing="0" w:line="240" w:lineRule="auto"/>
              <w:jc w:val="both"/>
              <w:rPr>
                <w:rFonts w:ascii="Arial" w:hAnsi="Arial" w:cs="Arial"/>
                <w:b/>
                <w:sz w:val="22"/>
                <w:szCs w:val="22"/>
                <w:lang w:val="en-US"/>
              </w:rPr>
            </w:pPr>
          </w:p>
          <w:p w14:paraId="1020899E" w14:textId="60A8BC32" w:rsidR="000A7EF4" w:rsidRPr="00BE79B2" w:rsidRDefault="000A7EF4" w:rsidP="008E5309">
            <w:pPr>
              <w:pStyle w:val="NormalWeb"/>
              <w:numPr>
                <w:ilvl w:val="0"/>
                <w:numId w:val="37"/>
              </w:numPr>
              <w:spacing w:before="0" w:beforeAutospacing="0" w:after="0" w:afterAutospacing="0" w:line="240" w:lineRule="auto"/>
              <w:jc w:val="both"/>
              <w:rPr>
                <w:rFonts w:ascii="Arial" w:hAnsi="Arial" w:cs="Arial"/>
                <w:b/>
                <w:sz w:val="22"/>
                <w:szCs w:val="22"/>
                <w:lang w:val="en-US"/>
              </w:rPr>
            </w:pPr>
            <w:r w:rsidRPr="00BE79B2">
              <w:rPr>
                <w:rFonts w:ascii="Arial" w:hAnsi="Arial" w:cs="Arial"/>
                <w:b/>
                <w:sz w:val="22"/>
                <w:szCs w:val="22"/>
                <w:lang w:val="en-US"/>
              </w:rPr>
              <w:t xml:space="preserve">Scope of the </w:t>
            </w:r>
            <w:r w:rsidR="006C2B04">
              <w:rPr>
                <w:rFonts w:ascii="Arial" w:hAnsi="Arial" w:cs="Arial"/>
                <w:b/>
                <w:sz w:val="22"/>
                <w:szCs w:val="22"/>
                <w:lang w:val="en-US"/>
              </w:rPr>
              <w:t>Evaluation</w:t>
            </w:r>
            <w:r w:rsidRPr="00BE79B2">
              <w:rPr>
                <w:rFonts w:ascii="Arial" w:hAnsi="Arial" w:cs="Arial"/>
                <w:b/>
                <w:sz w:val="22"/>
                <w:szCs w:val="22"/>
                <w:lang w:val="en-US"/>
              </w:rPr>
              <w:t>:</w:t>
            </w:r>
          </w:p>
          <w:p w14:paraId="519B953B" w14:textId="77777777" w:rsidR="00B46901" w:rsidRDefault="00B46901" w:rsidP="00475AA8">
            <w:pPr>
              <w:pStyle w:val="NormalWeb"/>
              <w:spacing w:before="0" w:beforeAutospacing="0" w:after="0" w:afterAutospacing="0" w:line="240" w:lineRule="auto"/>
              <w:rPr>
                <w:rFonts w:ascii="Arial" w:hAnsi="Arial" w:cs="Arial"/>
                <w:sz w:val="22"/>
                <w:szCs w:val="22"/>
                <w:lang w:val="en-US"/>
              </w:rPr>
            </w:pPr>
          </w:p>
          <w:p w14:paraId="3E27613C" w14:textId="05FFC2ED" w:rsidR="00007C0E" w:rsidRDefault="00B97187" w:rsidP="005C0156">
            <w:pPr>
              <w:jc w:val="both"/>
              <w:rPr>
                <w:rFonts w:ascii="Arial" w:hAnsi="Arial" w:cs="Arial"/>
                <w:sz w:val="22"/>
                <w:szCs w:val="22"/>
              </w:rPr>
            </w:pPr>
            <w:r w:rsidRPr="00BE79B2">
              <w:rPr>
                <w:rFonts w:ascii="Arial" w:hAnsi="Arial" w:cs="Arial"/>
                <w:sz w:val="22"/>
                <w:szCs w:val="22"/>
              </w:rPr>
              <w:t xml:space="preserve">The final evaluation of the project is to be conducted externally by </w:t>
            </w:r>
            <w:r w:rsidR="00E561A8">
              <w:rPr>
                <w:rFonts w:ascii="Arial" w:hAnsi="Arial" w:cs="Arial"/>
                <w:sz w:val="22"/>
                <w:szCs w:val="22"/>
              </w:rPr>
              <w:t xml:space="preserve">an </w:t>
            </w:r>
            <w:r w:rsidR="008B55C0">
              <w:rPr>
                <w:rFonts w:ascii="Arial" w:hAnsi="Arial" w:cs="Arial"/>
                <w:sz w:val="22"/>
                <w:szCs w:val="22"/>
              </w:rPr>
              <w:t xml:space="preserve">international external </w:t>
            </w:r>
            <w:r w:rsidR="00526EFD" w:rsidRPr="00BE79B2">
              <w:rPr>
                <w:rFonts w:ascii="Arial" w:hAnsi="Arial" w:cs="Arial"/>
                <w:sz w:val="22"/>
                <w:szCs w:val="22"/>
              </w:rPr>
              <w:t>evaluator</w:t>
            </w:r>
            <w:r w:rsidRPr="00BE79B2">
              <w:rPr>
                <w:rFonts w:ascii="Arial" w:hAnsi="Arial" w:cs="Arial"/>
                <w:sz w:val="22"/>
                <w:szCs w:val="22"/>
              </w:rPr>
              <w:t xml:space="preserve"> with substantive support from UN Women </w:t>
            </w:r>
            <w:r w:rsidR="00526EFD" w:rsidRPr="00BE79B2">
              <w:rPr>
                <w:rFonts w:ascii="Arial" w:hAnsi="Arial" w:cs="Arial"/>
                <w:sz w:val="22"/>
                <w:szCs w:val="22"/>
              </w:rPr>
              <w:t>Georgia office</w:t>
            </w:r>
            <w:r w:rsidR="004B49C5">
              <w:rPr>
                <w:rFonts w:ascii="Arial" w:hAnsi="Arial" w:cs="Arial"/>
                <w:sz w:val="22"/>
                <w:szCs w:val="22"/>
              </w:rPr>
              <w:t xml:space="preserve"> (including provision of </w:t>
            </w:r>
            <w:r w:rsidR="00E561A8">
              <w:rPr>
                <w:rFonts w:ascii="Arial" w:hAnsi="Arial" w:cs="Arial"/>
                <w:sz w:val="22"/>
                <w:szCs w:val="22"/>
              </w:rPr>
              <w:t xml:space="preserve">a </w:t>
            </w:r>
            <w:r w:rsidR="004B49C5">
              <w:rPr>
                <w:rFonts w:ascii="Arial" w:hAnsi="Arial" w:cs="Arial"/>
                <w:sz w:val="22"/>
                <w:szCs w:val="22"/>
              </w:rPr>
              <w:t xml:space="preserve">translator to the meetings/working groups as needed). It </w:t>
            </w:r>
            <w:r w:rsidR="009922F4">
              <w:rPr>
                <w:rFonts w:ascii="Arial" w:hAnsi="Arial" w:cs="Arial"/>
                <w:sz w:val="22"/>
                <w:szCs w:val="22"/>
              </w:rPr>
              <w:t>is planned to be completed in 2</w:t>
            </w:r>
            <w:r w:rsidR="0025523B">
              <w:rPr>
                <w:rFonts w:ascii="Arial" w:hAnsi="Arial" w:cs="Arial"/>
                <w:sz w:val="22"/>
                <w:szCs w:val="22"/>
              </w:rPr>
              <w:t>9</w:t>
            </w:r>
            <w:r w:rsidR="004B49C5">
              <w:rPr>
                <w:rFonts w:ascii="Arial" w:hAnsi="Arial" w:cs="Arial"/>
                <w:sz w:val="22"/>
                <w:szCs w:val="22"/>
              </w:rPr>
              <w:t xml:space="preserve"> working day in the period of </w:t>
            </w:r>
            <w:r w:rsidR="0025523B">
              <w:rPr>
                <w:rFonts w:ascii="Arial" w:hAnsi="Arial" w:cs="Arial"/>
                <w:sz w:val="22"/>
                <w:szCs w:val="22"/>
              </w:rPr>
              <w:t>1 September – 30 October</w:t>
            </w:r>
            <w:r w:rsidR="0025523B" w:rsidRPr="00BE79B2">
              <w:rPr>
                <w:rFonts w:ascii="Arial" w:hAnsi="Arial" w:cs="Arial"/>
                <w:sz w:val="22"/>
                <w:szCs w:val="22"/>
              </w:rPr>
              <w:t xml:space="preserve"> 2015</w:t>
            </w:r>
            <w:r w:rsidR="0025523B">
              <w:rPr>
                <w:rFonts w:ascii="Arial" w:hAnsi="Arial" w:cs="Arial"/>
                <w:sz w:val="22"/>
                <w:szCs w:val="22"/>
              </w:rPr>
              <w:t>.</w:t>
            </w:r>
          </w:p>
          <w:p w14:paraId="3FE5C26F" w14:textId="77777777" w:rsidR="0025523B" w:rsidRDefault="0025523B" w:rsidP="005C0156">
            <w:pPr>
              <w:jc w:val="both"/>
              <w:rPr>
                <w:rFonts w:ascii="Arial" w:hAnsi="Arial" w:cs="Arial"/>
                <w:sz w:val="22"/>
                <w:szCs w:val="22"/>
              </w:rPr>
            </w:pPr>
          </w:p>
          <w:p w14:paraId="57855834" w14:textId="42663CB8" w:rsidR="00B97187" w:rsidRPr="00BE79B2" w:rsidRDefault="00B97187" w:rsidP="005C0156">
            <w:pPr>
              <w:pStyle w:val="NormalWeb"/>
              <w:spacing w:before="0" w:beforeAutospacing="0" w:after="0" w:afterAutospacing="0" w:line="240" w:lineRule="auto"/>
              <w:jc w:val="both"/>
              <w:rPr>
                <w:rFonts w:ascii="Arial" w:hAnsi="Arial" w:cs="Arial"/>
                <w:sz w:val="22"/>
                <w:szCs w:val="22"/>
                <w:lang w:val="en-US"/>
              </w:rPr>
            </w:pPr>
            <w:r w:rsidRPr="008E5309">
              <w:rPr>
                <w:rFonts w:ascii="Arial" w:hAnsi="Arial" w:cs="Arial"/>
                <w:sz w:val="22"/>
                <w:szCs w:val="22"/>
                <w:lang w:val="en-US"/>
              </w:rPr>
              <w:t>The eva</w:t>
            </w:r>
            <w:r w:rsidR="00526EFD" w:rsidRPr="008E5309">
              <w:rPr>
                <w:rFonts w:ascii="Arial" w:hAnsi="Arial" w:cs="Arial"/>
                <w:sz w:val="22"/>
                <w:szCs w:val="22"/>
                <w:lang w:val="en-US"/>
              </w:rPr>
              <w:t xml:space="preserve">luation will cover almost the </w:t>
            </w:r>
            <w:r w:rsidR="004B49C5" w:rsidRPr="008E5309">
              <w:rPr>
                <w:rFonts w:ascii="Arial" w:hAnsi="Arial" w:cs="Arial"/>
                <w:sz w:val="22"/>
                <w:szCs w:val="22"/>
                <w:lang w:val="en-US"/>
              </w:rPr>
              <w:t>full</w:t>
            </w:r>
            <w:r w:rsidRPr="008E5309">
              <w:rPr>
                <w:rFonts w:ascii="Arial" w:hAnsi="Arial" w:cs="Arial"/>
                <w:sz w:val="22"/>
                <w:szCs w:val="22"/>
                <w:lang w:val="en-US"/>
              </w:rPr>
              <w:t xml:space="preserve"> project implementation period </w:t>
            </w:r>
            <w:r w:rsidR="004B49C5" w:rsidRPr="008E5309">
              <w:rPr>
                <w:rFonts w:ascii="Arial" w:hAnsi="Arial" w:cs="Arial"/>
                <w:sz w:val="22"/>
                <w:szCs w:val="22"/>
                <w:lang w:val="en-US"/>
              </w:rPr>
              <w:t>that started in</w:t>
            </w:r>
            <w:r w:rsidRPr="008E5309">
              <w:rPr>
                <w:rFonts w:ascii="Arial" w:hAnsi="Arial" w:cs="Arial"/>
                <w:sz w:val="22"/>
                <w:szCs w:val="22"/>
                <w:lang w:val="en-US"/>
              </w:rPr>
              <w:t xml:space="preserve"> </w:t>
            </w:r>
            <w:r w:rsidR="00526EFD" w:rsidRPr="008E5309">
              <w:rPr>
                <w:rFonts w:ascii="Arial" w:hAnsi="Arial" w:cs="Arial"/>
                <w:sz w:val="22"/>
                <w:szCs w:val="22"/>
                <w:lang w:val="en-US"/>
              </w:rPr>
              <w:t>January 2013</w:t>
            </w:r>
            <w:r w:rsidR="004B49C5" w:rsidRPr="008E5309">
              <w:rPr>
                <w:rFonts w:ascii="Arial" w:hAnsi="Arial" w:cs="Arial"/>
                <w:sz w:val="22"/>
                <w:szCs w:val="22"/>
                <w:lang w:val="en-US"/>
              </w:rPr>
              <w:t xml:space="preserve"> and </w:t>
            </w:r>
            <w:r w:rsidR="00475AA8" w:rsidRPr="008E5309">
              <w:rPr>
                <w:rFonts w:ascii="Arial" w:hAnsi="Arial" w:cs="Arial"/>
                <w:sz w:val="22"/>
                <w:szCs w:val="22"/>
                <w:lang w:val="en-US"/>
              </w:rPr>
              <w:t>was initially</w:t>
            </w:r>
            <w:r w:rsidR="004B49C5" w:rsidRPr="008E5309">
              <w:rPr>
                <w:rFonts w:ascii="Arial" w:hAnsi="Arial" w:cs="Arial"/>
                <w:sz w:val="22"/>
                <w:szCs w:val="22"/>
                <w:lang w:val="en-US"/>
              </w:rPr>
              <w:t xml:space="preserve"> schedule</w:t>
            </w:r>
            <w:r w:rsidR="00475AA8" w:rsidRPr="008E5309">
              <w:rPr>
                <w:rFonts w:ascii="Arial" w:hAnsi="Arial" w:cs="Arial"/>
                <w:sz w:val="22"/>
                <w:szCs w:val="22"/>
                <w:lang w:val="en-US"/>
              </w:rPr>
              <w:t>d</w:t>
            </w:r>
            <w:r w:rsidR="004B49C5" w:rsidRPr="008E5309">
              <w:rPr>
                <w:rFonts w:ascii="Arial" w:hAnsi="Arial" w:cs="Arial"/>
                <w:sz w:val="22"/>
                <w:szCs w:val="22"/>
                <w:lang w:val="en-US"/>
              </w:rPr>
              <w:t xml:space="preserve"> to end in</w:t>
            </w:r>
            <w:r w:rsidRPr="008E5309">
              <w:rPr>
                <w:rFonts w:ascii="Arial" w:hAnsi="Arial" w:cs="Arial"/>
                <w:sz w:val="22"/>
                <w:szCs w:val="22"/>
                <w:lang w:val="en-US"/>
              </w:rPr>
              <w:t xml:space="preserve"> </w:t>
            </w:r>
            <w:r w:rsidR="00475AA8" w:rsidRPr="008E5309">
              <w:rPr>
                <w:rFonts w:ascii="Arial" w:hAnsi="Arial" w:cs="Arial"/>
                <w:sz w:val="22"/>
                <w:szCs w:val="22"/>
                <w:lang w:val="en-US"/>
              </w:rPr>
              <w:t xml:space="preserve">mid-July 2015. After the no-cost extension it will end on </w:t>
            </w:r>
            <w:r w:rsidR="00163A05" w:rsidRPr="008E5309">
              <w:rPr>
                <w:rFonts w:ascii="Arial" w:hAnsi="Arial" w:cs="Arial"/>
                <w:sz w:val="22"/>
                <w:szCs w:val="22"/>
                <w:lang w:val="en-US"/>
              </w:rPr>
              <w:t>November 17</w:t>
            </w:r>
            <w:r w:rsidR="00475AA8" w:rsidRPr="008E5309">
              <w:rPr>
                <w:rFonts w:ascii="Arial" w:hAnsi="Arial" w:cs="Arial"/>
                <w:sz w:val="22"/>
                <w:szCs w:val="22"/>
                <w:lang w:val="en-US"/>
              </w:rPr>
              <w:t>,</w:t>
            </w:r>
            <w:r w:rsidR="00526EFD" w:rsidRPr="008E5309">
              <w:rPr>
                <w:rFonts w:ascii="Arial" w:hAnsi="Arial" w:cs="Arial"/>
                <w:sz w:val="22"/>
                <w:szCs w:val="22"/>
                <w:lang w:val="en-US"/>
              </w:rPr>
              <w:t xml:space="preserve"> 2015</w:t>
            </w:r>
            <w:r w:rsidRPr="008E5309">
              <w:rPr>
                <w:rFonts w:ascii="Arial" w:hAnsi="Arial" w:cs="Arial"/>
                <w:sz w:val="22"/>
                <w:szCs w:val="22"/>
                <w:lang w:val="en-US"/>
              </w:rPr>
              <w:t>.</w:t>
            </w:r>
          </w:p>
          <w:p w14:paraId="07CA04C1" w14:textId="77777777" w:rsidR="00007C0E" w:rsidRDefault="00007C0E" w:rsidP="005C0156">
            <w:pPr>
              <w:pStyle w:val="NormalWeb"/>
              <w:spacing w:before="0" w:beforeAutospacing="0" w:after="0" w:afterAutospacing="0" w:line="240" w:lineRule="auto"/>
              <w:jc w:val="both"/>
              <w:rPr>
                <w:rFonts w:ascii="Arial" w:hAnsi="Arial" w:cs="Arial"/>
                <w:sz w:val="22"/>
                <w:szCs w:val="22"/>
                <w:lang w:val="en-US"/>
              </w:rPr>
            </w:pPr>
          </w:p>
          <w:p w14:paraId="55CCAB08" w14:textId="6DD31FEA" w:rsidR="00B97187" w:rsidRPr="00BE79B2" w:rsidRDefault="00B97187" w:rsidP="005C0156">
            <w:pPr>
              <w:pStyle w:val="NormalWeb"/>
              <w:spacing w:before="0" w:beforeAutospacing="0" w:after="0" w:afterAutospacing="0" w:line="240" w:lineRule="auto"/>
              <w:jc w:val="both"/>
              <w:rPr>
                <w:rFonts w:ascii="Arial" w:hAnsi="Arial" w:cs="Arial"/>
                <w:sz w:val="22"/>
                <w:szCs w:val="22"/>
                <w:lang w:val="en-US"/>
              </w:rPr>
            </w:pPr>
            <w:r w:rsidRPr="00BE79B2">
              <w:rPr>
                <w:rFonts w:ascii="Arial" w:hAnsi="Arial" w:cs="Arial"/>
                <w:sz w:val="22"/>
                <w:szCs w:val="22"/>
                <w:lang w:val="en-US"/>
              </w:rPr>
              <w:t>The review will be conducted in Georgia, where the project has been implemented, in the capital Tbilisi with a travel to Qvemo Qartli</w:t>
            </w:r>
            <w:r w:rsidR="00BD5BFA">
              <w:rPr>
                <w:rFonts w:ascii="Arial" w:hAnsi="Arial" w:cs="Arial"/>
                <w:sz w:val="22"/>
                <w:szCs w:val="22"/>
                <w:lang w:val="en-US"/>
              </w:rPr>
              <w:t xml:space="preserve"> region and Kutaisi (Ime</w:t>
            </w:r>
            <w:r w:rsidR="00BD5BFA" w:rsidRPr="00BE79B2">
              <w:rPr>
                <w:rFonts w:ascii="Arial" w:hAnsi="Arial" w:cs="Arial"/>
                <w:sz w:val="22"/>
                <w:szCs w:val="22"/>
                <w:lang w:val="en-US"/>
              </w:rPr>
              <w:t>ret</w:t>
            </w:r>
            <w:r w:rsidR="00BD5BFA">
              <w:rPr>
                <w:rFonts w:ascii="Arial" w:hAnsi="Arial" w:cs="Arial"/>
                <w:sz w:val="22"/>
                <w:szCs w:val="22"/>
                <w:lang w:val="en-US"/>
              </w:rPr>
              <w:t>i region)</w:t>
            </w:r>
            <w:r w:rsidRPr="00BE79B2">
              <w:rPr>
                <w:rFonts w:ascii="Arial" w:hAnsi="Arial" w:cs="Arial"/>
                <w:sz w:val="22"/>
                <w:szCs w:val="22"/>
                <w:lang w:val="en-US"/>
              </w:rPr>
              <w:t xml:space="preserve"> (the </w:t>
            </w:r>
            <w:r w:rsidR="00BE79B2" w:rsidRPr="00BE79B2">
              <w:rPr>
                <w:rFonts w:ascii="Arial" w:hAnsi="Arial" w:cs="Arial"/>
                <w:sz w:val="22"/>
                <w:szCs w:val="22"/>
                <w:lang w:val="en-US"/>
              </w:rPr>
              <w:t>regions where IAGE small grant projects are implemented</w:t>
            </w:r>
            <w:r w:rsidRPr="00BE79B2">
              <w:rPr>
                <w:rFonts w:ascii="Arial" w:hAnsi="Arial" w:cs="Arial"/>
                <w:sz w:val="22"/>
                <w:szCs w:val="22"/>
                <w:lang w:val="en-US"/>
              </w:rPr>
              <w:t xml:space="preserve">) to collect data as defined by </w:t>
            </w:r>
            <w:r w:rsidR="004B49C5">
              <w:rPr>
                <w:rFonts w:ascii="Arial" w:hAnsi="Arial" w:cs="Arial"/>
                <w:sz w:val="22"/>
                <w:szCs w:val="22"/>
                <w:lang w:val="en-US"/>
              </w:rPr>
              <w:t xml:space="preserve">the evaluation </w:t>
            </w:r>
            <w:r w:rsidRPr="00BE79B2">
              <w:rPr>
                <w:rFonts w:ascii="Arial" w:hAnsi="Arial" w:cs="Arial"/>
                <w:sz w:val="22"/>
                <w:szCs w:val="22"/>
                <w:lang w:val="en-US"/>
              </w:rPr>
              <w:t xml:space="preserve">plan. </w:t>
            </w:r>
          </w:p>
          <w:p w14:paraId="6C251E4D" w14:textId="77777777" w:rsidR="00007C0E" w:rsidRDefault="00007C0E" w:rsidP="00475AA8">
            <w:pPr>
              <w:pStyle w:val="NormalWeb"/>
              <w:spacing w:before="0" w:beforeAutospacing="0" w:after="0" w:afterAutospacing="0" w:line="240" w:lineRule="auto"/>
              <w:rPr>
                <w:rFonts w:ascii="Arial" w:hAnsi="Arial" w:cs="Arial"/>
                <w:sz w:val="22"/>
                <w:szCs w:val="22"/>
                <w:lang w:val="en-US"/>
              </w:rPr>
            </w:pPr>
          </w:p>
          <w:p w14:paraId="6436482A" w14:textId="77777777" w:rsidR="005C3C2E" w:rsidRDefault="005C3C2E" w:rsidP="00475AA8">
            <w:pPr>
              <w:pStyle w:val="NormalWeb"/>
              <w:spacing w:before="0" w:beforeAutospacing="0" w:after="0" w:afterAutospacing="0" w:line="240" w:lineRule="auto"/>
              <w:rPr>
                <w:rFonts w:ascii="Arial" w:hAnsi="Arial" w:cs="Arial"/>
                <w:b/>
                <w:bCs/>
                <w:sz w:val="22"/>
                <w:szCs w:val="22"/>
                <w:lang w:val="en-US"/>
              </w:rPr>
            </w:pPr>
          </w:p>
          <w:p w14:paraId="55065CC8" w14:textId="77777777" w:rsidR="00B46901" w:rsidRDefault="00B46901" w:rsidP="00475AA8">
            <w:pPr>
              <w:pStyle w:val="NormalWeb"/>
              <w:spacing w:before="0" w:beforeAutospacing="0" w:after="0" w:afterAutospacing="0" w:line="240" w:lineRule="auto"/>
              <w:rPr>
                <w:rFonts w:ascii="Arial" w:hAnsi="Arial" w:cs="Arial"/>
                <w:b/>
                <w:bCs/>
                <w:sz w:val="22"/>
                <w:szCs w:val="22"/>
                <w:lang w:val="en-US"/>
              </w:rPr>
            </w:pPr>
          </w:p>
          <w:p w14:paraId="133CFBD4" w14:textId="5C15B3D0" w:rsidR="00B46901" w:rsidRPr="008E5309" w:rsidRDefault="00B46901" w:rsidP="00B46901">
            <w:pPr>
              <w:pStyle w:val="NormalWeb"/>
              <w:spacing w:before="0" w:beforeAutospacing="0" w:after="0" w:afterAutospacing="0" w:line="276" w:lineRule="auto"/>
              <w:jc w:val="both"/>
              <w:rPr>
                <w:rFonts w:ascii="Arial" w:hAnsi="Arial" w:cs="Arial"/>
                <w:b/>
                <w:sz w:val="22"/>
                <w:szCs w:val="22"/>
                <w:lang w:val="en-US"/>
              </w:rPr>
            </w:pPr>
            <w:r w:rsidRPr="008E5309">
              <w:rPr>
                <w:rFonts w:ascii="Arial" w:hAnsi="Arial" w:cs="Arial"/>
                <w:b/>
                <w:sz w:val="22"/>
                <w:szCs w:val="22"/>
                <w:lang w:val="en-US"/>
              </w:rPr>
              <w:t>5. Evaluation Design</w:t>
            </w:r>
            <w:r w:rsidR="0075360B">
              <w:rPr>
                <w:rFonts w:ascii="Arial" w:hAnsi="Arial" w:cs="Arial"/>
                <w:b/>
                <w:sz w:val="22"/>
                <w:szCs w:val="22"/>
                <w:lang w:val="en-US"/>
              </w:rPr>
              <w:t>,</w:t>
            </w:r>
            <w:r w:rsidRPr="008E5309">
              <w:rPr>
                <w:rFonts w:ascii="Arial" w:hAnsi="Arial" w:cs="Arial"/>
                <w:b/>
                <w:sz w:val="22"/>
                <w:szCs w:val="22"/>
                <w:lang w:val="en-US"/>
              </w:rPr>
              <w:t xml:space="preserve"> Process, and Methods</w:t>
            </w:r>
          </w:p>
          <w:p w14:paraId="2A048A1C" w14:textId="77777777" w:rsidR="00B46901" w:rsidRDefault="00B46901" w:rsidP="00475AA8">
            <w:pPr>
              <w:pStyle w:val="NormalWeb"/>
              <w:spacing w:before="0" w:beforeAutospacing="0" w:after="0" w:afterAutospacing="0" w:line="240" w:lineRule="auto"/>
              <w:rPr>
                <w:rFonts w:ascii="Arial" w:hAnsi="Arial" w:cs="Arial"/>
                <w:b/>
                <w:bCs/>
                <w:sz w:val="22"/>
                <w:szCs w:val="22"/>
                <w:lang w:val="en-US"/>
              </w:rPr>
            </w:pPr>
          </w:p>
          <w:p w14:paraId="3825D223" w14:textId="0D6F76DA" w:rsidR="00163A05" w:rsidRPr="001E7C13" w:rsidRDefault="00163A05" w:rsidP="00163A05">
            <w:pPr>
              <w:pStyle w:val="NormalWeb"/>
              <w:spacing w:before="0" w:beforeAutospacing="0" w:after="0" w:afterAutospacing="0" w:line="276" w:lineRule="auto"/>
              <w:jc w:val="both"/>
              <w:rPr>
                <w:rFonts w:ascii="Arial" w:hAnsi="Arial" w:cs="Arial"/>
                <w:sz w:val="22"/>
                <w:szCs w:val="22"/>
                <w:lang w:val="en-US"/>
              </w:rPr>
            </w:pPr>
            <w:r w:rsidRPr="00C257BE">
              <w:rPr>
                <w:rFonts w:ascii="Arial" w:eastAsiaTheme="minorHAnsi" w:hAnsi="Arial" w:cs="Arial"/>
                <w:color w:val="000000"/>
                <w:sz w:val="22"/>
                <w:szCs w:val="22"/>
                <w:lang w:val="en-US" w:eastAsia="en-US"/>
              </w:rPr>
              <w:t xml:space="preserve">The evaluation methodology will </w:t>
            </w:r>
            <w:r w:rsidR="008E5309">
              <w:rPr>
                <w:rFonts w:ascii="Arial" w:eastAsiaTheme="minorHAnsi" w:hAnsi="Arial" w:cs="Arial"/>
                <w:color w:val="000000"/>
                <w:sz w:val="22"/>
                <w:szCs w:val="22"/>
                <w:lang w:val="en-US" w:eastAsia="en-US"/>
              </w:rPr>
              <w:t>be mixed</w:t>
            </w:r>
            <w:r>
              <w:rPr>
                <w:rFonts w:ascii="Arial" w:eastAsiaTheme="minorHAnsi" w:hAnsi="Arial" w:cs="Arial"/>
                <w:color w:val="000000"/>
                <w:sz w:val="22"/>
                <w:szCs w:val="22"/>
                <w:lang w:val="en-US" w:eastAsia="en-US"/>
              </w:rPr>
              <w:t xml:space="preserve"> </w:t>
            </w:r>
            <w:r w:rsidR="008E5309">
              <w:rPr>
                <w:rFonts w:ascii="Arial" w:eastAsiaTheme="minorHAnsi" w:hAnsi="Arial" w:cs="Arial"/>
                <w:color w:val="000000"/>
                <w:sz w:val="22"/>
                <w:szCs w:val="22"/>
                <w:lang w:val="en-US" w:eastAsia="en-US"/>
              </w:rPr>
              <w:t>(</w:t>
            </w:r>
            <w:r>
              <w:rPr>
                <w:rFonts w:ascii="Arial" w:eastAsiaTheme="minorHAnsi" w:hAnsi="Arial" w:cs="Arial"/>
                <w:color w:val="000000"/>
                <w:sz w:val="22"/>
                <w:szCs w:val="22"/>
                <w:lang w:val="en-US" w:eastAsia="en-US"/>
              </w:rPr>
              <w:t>quantitative</w:t>
            </w:r>
            <w:r w:rsidR="008E5309">
              <w:rPr>
                <w:rFonts w:ascii="Arial" w:eastAsiaTheme="minorHAnsi" w:hAnsi="Arial" w:cs="Arial"/>
                <w:color w:val="000000"/>
                <w:sz w:val="22"/>
                <w:szCs w:val="22"/>
                <w:lang w:val="en-US" w:eastAsia="en-US"/>
              </w:rPr>
              <w:t xml:space="preserve"> and qualitative research</w:t>
            </w:r>
            <w:r>
              <w:rPr>
                <w:rFonts w:ascii="Arial" w:eastAsiaTheme="minorHAnsi" w:hAnsi="Arial" w:cs="Arial"/>
                <w:color w:val="000000"/>
                <w:sz w:val="22"/>
                <w:szCs w:val="22"/>
                <w:lang w:val="en-US" w:eastAsia="en-US"/>
              </w:rPr>
              <w:t xml:space="preserve"> methods and analytical approaches</w:t>
            </w:r>
            <w:r w:rsidR="008E5309">
              <w:rPr>
                <w:rFonts w:ascii="Arial" w:eastAsiaTheme="minorHAnsi" w:hAnsi="Arial" w:cs="Arial"/>
                <w:color w:val="000000"/>
                <w:sz w:val="22"/>
                <w:szCs w:val="22"/>
                <w:lang w:val="en-US" w:eastAsia="en-US"/>
              </w:rPr>
              <w:t>)</w:t>
            </w:r>
            <w:r>
              <w:rPr>
                <w:rFonts w:ascii="Arial" w:eastAsiaTheme="minorHAnsi" w:hAnsi="Arial" w:cs="Arial"/>
                <w:color w:val="000000"/>
                <w:sz w:val="22"/>
                <w:szCs w:val="22"/>
                <w:lang w:val="en-US" w:eastAsia="en-US"/>
              </w:rPr>
              <w:t xml:space="preserve"> to account for complexity of gender relations and to ensure participatory and inclusive processes that are culturally appropriate</w:t>
            </w:r>
            <w:r w:rsidRPr="001E7C13">
              <w:rPr>
                <w:rFonts w:ascii="Arial" w:hAnsi="Arial" w:cs="Arial"/>
                <w:sz w:val="22"/>
                <w:szCs w:val="22"/>
                <w:lang w:val="en-US"/>
              </w:rPr>
              <w:t xml:space="preserve">. </w:t>
            </w:r>
            <w:r>
              <w:rPr>
                <w:rFonts w:ascii="Arial" w:hAnsi="Arial" w:cs="Arial"/>
                <w:sz w:val="22"/>
                <w:szCs w:val="22"/>
                <w:lang w:val="en-US"/>
              </w:rPr>
              <w:t>A theory of change approach will be followed</w:t>
            </w:r>
            <w:r w:rsidR="0075360B">
              <w:rPr>
                <w:rFonts w:ascii="Arial" w:hAnsi="Arial" w:cs="Arial"/>
                <w:sz w:val="22"/>
                <w:szCs w:val="22"/>
                <w:lang w:val="en-US"/>
              </w:rPr>
              <w:t xml:space="preserve"> and the evaluation consul</w:t>
            </w:r>
            <w:r w:rsidR="006324F5">
              <w:rPr>
                <w:rFonts w:ascii="Arial" w:hAnsi="Arial" w:cs="Arial"/>
                <w:sz w:val="22"/>
                <w:szCs w:val="22"/>
                <w:lang w:val="en-US"/>
              </w:rPr>
              <w:t xml:space="preserve">tant is expected to reconstruct, validate and identify the gaps in </w:t>
            </w:r>
            <w:r w:rsidR="0075360B">
              <w:rPr>
                <w:rFonts w:ascii="Arial" w:hAnsi="Arial" w:cs="Arial"/>
                <w:sz w:val="22"/>
                <w:szCs w:val="22"/>
                <w:lang w:val="en-US"/>
              </w:rPr>
              <w:t>the project’s theory of change</w:t>
            </w:r>
            <w:r>
              <w:rPr>
                <w:rFonts w:ascii="Arial" w:hAnsi="Arial" w:cs="Arial"/>
                <w:sz w:val="22"/>
                <w:szCs w:val="22"/>
                <w:lang w:val="en-US"/>
              </w:rPr>
              <w:t xml:space="preserve"> </w:t>
            </w:r>
            <w:r w:rsidRPr="001E7C13">
              <w:rPr>
                <w:rFonts w:ascii="Arial" w:hAnsi="Arial" w:cs="Arial"/>
                <w:sz w:val="22"/>
                <w:szCs w:val="22"/>
                <w:lang w:val="en-US"/>
              </w:rPr>
              <w:t xml:space="preserve">The reconstructed theory of change should elaborate on </w:t>
            </w:r>
            <w:r w:rsidR="0075360B">
              <w:rPr>
                <w:rFonts w:ascii="Arial" w:hAnsi="Arial" w:cs="Arial"/>
                <w:sz w:val="22"/>
                <w:szCs w:val="22"/>
                <w:lang w:val="en-US"/>
              </w:rPr>
              <w:t xml:space="preserve">following </w:t>
            </w:r>
            <w:r w:rsidRPr="001E7C13">
              <w:rPr>
                <w:rFonts w:ascii="Arial" w:hAnsi="Arial" w:cs="Arial"/>
                <w:sz w:val="22"/>
                <w:szCs w:val="22"/>
                <w:lang w:val="en-US"/>
              </w:rPr>
              <w:t xml:space="preserve">how UN Women </w:t>
            </w:r>
            <w:r>
              <w:rPr>
                <w:rFonts w:ascii="Arial" w:hAnsi="Arial" w:cs="Arial"/>
                <w:sz w:val="22"/>
                <w:szCs w:val="22"/>
                <w:lang w:val="en-US"/>
              </w:rPr>
              <w:t>IAGE</w:t>
            </w:r>
            <w:r w:rsidR="008E5309">
              <w:rPr>
                <w:rFonts w:ascii="Arial" w:hAnsi="Arial" w:cs="Arial"/>
                <w:sz w:val="22"/>
                <w:szCs w:val="22"/>
                <w:lang w:val="en-US"/>
              </w:rPr>
              <w:t xml:space="preserve"> project</w:t>
            </w:r>
            <w:r w:rsidRPr="001E7C13">
              <w:rPr>
                <w:rFonts w:ascii="Arial" w:hAnsi="Arial" w:cs="Arial"/>
                <w:sz w:val="22"/>
                <w:szCs w:val="22"/>
                <w:lang w:val="en-US"/>
              </w:rPr>
              <w:t xml:space="preserve"> has contributed to supporting excluded groups of</w:t>
            </w:r>
            <w:r w:rsidR="005C0156">
              <w:rPr>
                <w:rFonts w:ascii="Arial" w:hAnsi="Arial" w:cs="Arial"/>
                <w:sz w:val="22"/>
                <w:szCs w:val="22"/>
                <w:lang w:val="en-US"/>
              </w:rPr>
              <w:t>:</w:t>
            </w:r>
            <w:r w:rsidRPr="001E7C13">
              <w:rPr>
                <w:rFonts w:ascii="Arial" w:hAnsi="Arial" w:cs="Arial"/>
                <w:sz w:val="22"/>
                <w:szCs w:val="22"/>
                <w:lang w:val="en-US"/>
              </w:rPr>
              <w:t xml:space="preserve"> </w:t>
            </w:r>
            <w:r w:rsidR="00F85BB1">
              <w:rPr>
                <w:rFonts w:ascii="Arial" w:hAnsi="Arial" w:cs="Arial"/>
                <w:sz w:val="22"/>
                <w:szCs w:val="22"/>
                <w:lang w:val="en-US"/>
              </w:rPr>
              <w:lastRenderedPageBreak/>
              <w:t xml:space="preserve">prisoner and former prisoner, </w:t>
            </w:r>
            <w:r w:rsidRPr="001E7C13">
              <w:rPr>
                <w:rFonts w:ascii="Arial" w:hAnsi="Arial" w:cs="Arial"/>
                <w:sz w:val="22"/>
                <w:szCs w:val="22"/>
                <w:lang w:val="en-US"/>
              </w:rPr>
              <w:t>inter</w:t>
            </w:r>
            <w:r>
              <w:rPr>
                <w:rFonts w:ascii="Arial" w:hAnsi="Arial" w:cs="Arial"/>
                <w:sz w:val="22"/>
                <w:szCs w:val="22"/>
                <w:lang w:val="en-US"/>
              </w:rPr>
              <w:t>nally-displaced/</w:t>
            </w:r>
            <w:r w:rsidRPr="001E7C13">
              <w:rPr>
                <w:rFonts w:ascii="Arial" w:hAnsi="Arial" w:cs="Arial"/>
                <w:sz w:val="22"/>
                <w:szCs w:val="22"/>
                <w:lang w:val="en-US"/>
              </w:rPr>
              <w:t>conflict-affected and ethnic minority women</w:t>
            </w:r>
            <w:r w:rsidR="00F85BB1">
              <w:rPr>
                <w:rFonts w:ascii="Arial" w:hAnsi="Arial" w:cs="Arial"/>
                <w:sz w:val="22"/>
                <w:szCs w:val="22"/>
                <w:lang w:val="en-US"/>
              </w:rPr>
              <w:t xml:space="preserve"> and women residing in isolated monotonous settings</w:t>
            </w:r>
            <w:r w:rsidRPr="001E7C13">
              <w:rPr>
                <w:rFonts w:ascii="Arial" w:hAnsi="Arial" w:cs="Arial"/>
                <w:sz w:val="22"/>
                <w:szCs w:val="22"/>
                <w:lang w:val="en-US"/>
              </w:rPr>
              <w:t xml:space="preserve"> in accessing justice, social, and economic services.</w:t>
            </w:r>
            <w:r>
              <w:rPr>
                <w:rFonts w:ascii="Arial" w:hAnsi="Arial" w:cs="Arial"/>
                <w:sz w:val="22"/>
                <w:szCs w:val="22"/>
                <w:lang w:val="en-US"/>
              </w:rPr>
              <w:t xml:space="preserve"> </w:t>
            </w:r>
            <w:r w:rsidRPr="001E7C13">
              <w:rPr>
                <w:rFonts w:ascii="Arial" w:hAnsi="Arial" w:cs="Arial"/>
                <w:sz w:val="22"/>
                <w:szCs w:val="22"/>
                <w:lang w:val="en-US"/>
              </w:rPr>
              <w:t xml:space="preserve">Assumptions should </w:t>
            </w:r>
            <w:r w:rsidR="0075360B">
              <w:rPr>
                <w:rFonts w:ascii="Arial" w:hAnsi="Arial" w:cs="Arial"/>
                <w:sz w:val="22"/>
                <w:szCs w:val="22"/>
                <w:lang w:val="en-US"/>
              </w:rPr>
              <w:t xml:space="preserve">be tested and </w:t>
            </w:r>
            <w:r w:rsidRPr="001E7C13">
              <w:rPr>
                <w:rFonts w:ascii="Arial" w:hAnsi="Arial" w:cs="Arial"/>
                <w:sz w:val="22"/>
                <w:szCs w:val="22"/>
                <w:lang w:val="en-US"/>
              </w:rPr>
              <w:t>explain both the connections between early, intermediate and long term project outcomes and the expectations about how and why the project has brought them about.</w:t>
            </w:r>
            <w:r w:rsidR="0075360B">
              <w:rPr>
                <w:rFonts w:ascii="Arial" w:hAnsi="Arial" w:cs="Arial"/>
                <w:sz w:val="22"/>
                <w:szCs w:val="22"/>
                <w:lang w:val="en-US"/>
              </w:rPr>
              <w:t xml:space="preserve"> By reconstructing the ToC the evaluator is also expected to identify challenges and gaps in the </w:t>
            </w:r>
            <w:r w:rsidR="009C2250">
              <w:rPr>
                <w:rFonts w:ascii="Arial" w:hAnsi="Arial" w:cs="Arial"/>
                <w:sz w:val="22"/>
                <w:szCs w:val="22"/>
                <w:lang w:val="en-US"/>
              </w:rPr>
              <w:t>implementation of the project</w:t>
            </w:r>
            <w:r w:rsidR="0075360B">
              <w:rPr>
                <w:rFonts w:ascii="Arial" w:hAnsi="Arial" w:cs="Arial"/>
                <w:sz w:val="22"/>
                <w:szCs w:val="22"/>
                <w:lang w:val="en-US"/>
              </w:rPr>
              <w:t xml:space="preserve"> for future improvement.  </w:t>
            </w:r>
            <w:r w:rsidR="006324F5">
              <w:rPr>
                <w:rFonts w:ascii="Arial" w:hAnsi="Arial" w:cs="Arial"/>
                <w:sz w:val="22"/>
                <w:szCs w:val="22"/>
                <w:lang w:val="en-US"/>
              </w:rPr>
              <w:t xml:space="preserve">Hence an eventual next phase of the project will benefit from a refined and tested ToC. </w:t>
            </w:r>
          </w:p>
          <w:p w14:paraId="502BD151" w14:textId="77777777" w:rsidR="00163A05" w:rsidRPr="001E7C13" w:rsidRDefault="00163A05" w:rsidP="00163A05">
            <w:pPr>
              <w:pStyle w:val="NormalWeb"/>
              <w:spacing w:before="0" w:beforeAutospacing="0" w:after="0" w:afterAutospacing="0" w:line="276" w:lineRule="auto"/>
              <w:jc w:val="both"/>
              <w:rPr>
                <w:rFonts w:ascii="Arial" w:hAnsi="Arial" w:cs="Arial"/>
                <w:sz w:val="22"/>
                <w:szCs w:val="22"/>
                <w:lang w:val="en-US"/>
              </w:rPr>
            </w:pPr>
          </w:p>
          <w:p w14:paraId="3C09F8BA" w14:textId="688205B5" w:rsidR="00163A05" w:rsidRPr="001E7C13" w:rsidRDefault="00163A05" w:rsidP="00163A05">
            <w:pPr>
              <w:pStyle w:val="NormalWeb"/>
              <w:spacing w:before="0" w:beforeAutospacing="0" w:after="0" w:afterAutospacing="0" w:line="276" w:lineRule="auto"/>
              <w:jc w:val="both"/>
              <w:rPr>
                <w:rFonts w:ascii="Arial" w:hAnsi="Arial" w:cs="Arial"/>
                <w:sz w:val="22"/>
                <w:szCs w:val="22"/>
                <w:lang w:val="en-US"/>
              </w:rPr>
            </w:pPr>
            <w:r w:rsidRPr="001E7C13">
              <w:rPr>
                <w:rFonts w:ascii="Arial" w:hAnsi="Arial" w:cs="Arial"/>
                <w:sz w:val="22"/>
                <w:szCs w:val="22"/>
                <w:lang w:val="en-US"/>
              </w:rPr>
              <w:t xml:space="preserve">The evaluation process </w:t>
            </w:r>
            <w:r w:rsidR="008E5309">
              <w:rPr>
                <w:rFonts w:ascii="Arial" w:hAnsi="Arial" w:cs="Arial"/>
                <w:sz w:val="22"/>
                <w:szCs w:val="22"/>
                <w:lang w:val="en-US"/>
              </w:rPr>
              <w:t>is</w:t>
            </w:r>
            <w:r w:rsidRPr="001E7C13">
              <w:rPr>
                <w:rFonts w:ascii="Arial" w:hAnsi="Arial" w:cs="Arial"/>
                <w:sz w:val="22"/>
                <w:szCs w:val="22"/>
                <w:lang w:val="en-US"/>
              </w:rPr>
              <w:t xml:space="preserve"> divided in five phases: 1) </w:t>
            </w:r>
            <w:r w:rsidRPr="001E7C13">
              <w:rPr>
                <w:rFonts w:ascii="Arial" w:hAnsi="Arial" w:cs="Arial"/>
                <w:b/>
                <w:sz w:val="22"/>
                <w:szCs w:val="22"/>
                <w:lang w:val="en-US"/>
              </w:rPr>
              <w:t>Preparation</w:t>
            </w:r>
            <w:r w:rsidRPr="001E7C13">
              <w:rPr>
                <w:rFonts w:ascii="Arial" w:hAnsi="Arial" w:cs="Arial"/>
                <w:sz w:val="22"/>
                <w:szCs w:val="22"/>
                <w:lang w:val="en-US"/>
              </w:rPr>
              <w:t xml:space="preserve">, mainly devoted to structuring the evaluation approach, preparing the TOR, compiling programme documentation, and hiring the evaluation team; 2) </w:t>
            </w:r>
            <w:r w:rsidRPr="001E7C13">
              <w:rPr>
                <w:rFonts w:ascii="Arial" w:hAnsi="Arial" w:cs="Arial"/>
                <w:b/>
                <w:sz w:val="22"/>
                <w:szCs w:val="22"/>
                <w:lang w:val="en-US"/>
              </w:rPr>
              <w:t>Inception</w:t>
            </w:r>
            <w:r w:rsidRPr="001E7C13">
              <w:rPr>
                <w:rFonts w:ascii="Arial" w:hAnsi="Arial" w:cs="Arial"/>
                <w:sz w:val="22"/>
                <w:szCs w:val="22"/>
                <w:lang w:val="en-US"/>
              </w:rPr>
              <w:t xml:space="preserve">, which will involve reconstruction of theory of change, evaluability assessment, inception meetings, inception report and finalization of evaluation methodology; 3) </w:t>
            </w:r>
            <w:r w:rsidRPr="001E7C13">
              <w:rPr>
                <w:rFonts w:ascii="Arial" w:hAnsi="Arial" w:cs="Arial"/>
                <w:b/>
                <w:sz w:val="22"/>
                <w:szCs w:val="22"/>
                <w:lang w:val="en-US"/>
              </w:rPr>
              <w:t>Data collection</w:t>
            </w:r>
            <w:r w:rsidRPr="001E7C13">
              <w:rPr>
                <w:rFonts w:ascii="Arial" w:hAnsi="Arial" w:cs="Arial"/>
                <w:sz w:val="22"/>
                <w:szCs w:val="22"/>
                <w:lang w:val="en-US"/>
              </w:rPr>
              <w:t xml:space="preserve"> and analysis, including desk research and preparation of field missions, visits to </w:t>
            </w:r>
            <w:r w:rsidRPr="00A61E0D">
              <w:rPr>
                <w:rFonts w:ascii="Arial" w:hAnsi="Arial" w:cs="Arial"/>
                <w:sz w:val="22"/>
                <w:szCs w:val="22"/>
                <w:lang w:val="en-US"/>
              </w:rPr>
              <w:t xml:space="preserve">project sites </w:t>
            </w:r>
            <w:r w:rsidRPr="001E7C13">
              <w:rPr>
                <w:rFonts w:ascii="Arial" w:hAnsi="Arial" w:cs="Arial"/>
                <w:sz w:val="22"/>
                <w:szCs w:val="22"/>
                <w:lang w:val="en-US"/>
              </w:rPr>
              <w:t xml:space="preserve">4) </w:t>
            </w:r>
            <w:r>
              <w:rPr>
                <w:rFonts w:ascii="Arial" w:hAnsi="Arial" w:cs="Arial"/>
                <w:sz w:val="22"/>
                <w:szCs w:val="22"/>
                <w:lang w:val="en-US"/>
              </w:rPr>
              <w:t xml:space="preserve">Data </w:t>
            </w:r>
            <w:r w:rsidRPr="0008210D">
              <w:rPr>
                <w:rFonts w:ascii="Arial" w:hAnsi="Arial" w:cs="Arial"/>
                <w:b/>
                <w:sz w:val="22"/>
                <w:szCs w:val="22"/>
                <w:lang w:val="en-US"/>
              </w:rPr>
              <w:t>a</w:t>
            </w:r>
            <w:r w:rsidRPr="001E7C13">
              <w:rPr>
                <w:rFonts w:ascii="Arial" w:hAnsi="Arial" w:cs="Arial"/>
                <w:b/>
                <w:sz w:val="22"/>
                <w:szCs w:val="22"/>
                <w:lang w:val="en-US"/>
              </w:rPr>
              <w:t>nalysis and synthesis stage</w:t>
            </w:r>
            <w:r w:rsidRPr="001E7C13">
              <w:rPr>
                <w:rFonts w:ascii="Arial" w:hAnsi="Arial" w:cs="Arial"/>
                <w:sz w:val="22"/>
                <w:szCs w:val="22"/>
                <w:lang w:val="en-US"/>
              </w:rPr>
              <w:t xml:space="preserve">, focusing on data analyzed, interpretation of findings and drafting of an Evaluation Report; and 5) </w:t>
            </w:r>
            <w:r w:rsidRPr="001E7C13">
              <w:rPr>
                <w:rFonts w:ascii="Arial" w:hAnsi="Arial" w:cs="Arial"/>
                <w:b/>
                <w:sz w:val="22"/>
                <w:szCs w:val="22"/>
                <w:lang w:val="en-US"/>
              </w:rPr>
              <w:t>Dissemination and follow-up</w:t>
            </w:r>
            <w:r w:rsidRPr="001E7C13">
              <w:rPr>
                <w:rFonts w:ascii="Arial" w:hAnsi="Arial" w:cs="Arial"/>
                <w:sz w:val="22"/>
                <w:szCs w:val="22"/>
                <w:lang w:val="en-US"/>
              </w:rPr>
              <w:t xml:space="preserve">, which will entail the development of Management Response, uploading it </w:t>
            </w:r>
            <w:r w:rsidR="008E5309">
              <w:rPr>
                <w:rFonts w:ascii="Arial" w:hAnsi="Arial" w:cs="Arial"/>
                <w:sz w:val="22"/>
                <w:szCs w:val="22"/>
                <w:lang w:val="en-US"/>
              </w:rPr>
              <w:t xml:space="preserve">into UN Women GATE system. </w:t>
            </w:r>
          </w:p>
          <w:p w14:paraId="6597CB6A" w14:textId="77777777" w:rsidR="00163A05" w:rsidRPr="001E7C13" w:rsidRDefault="00163A05" w:rsidP="00163A05">
            <w:pPr>
              <w:pStyle w:val="NormalWeb"/>
              <w:spacing w:before="0" w:beforeAutospacing="0" w:after="0" w:afterAutospacing="0" w:line="276" w:lineRule="auto"/>
              <w:jc w:val="both"/>
              <w:rPr>
                <w:rFonts w:ascii="Arial" w:hAnsi="Arial" w:cs="Arial"/>
                <w:sz w:val="22"/>
                <w:szCs w:val="22"/>
                <w:lang w:val="en-US"/>
              </w:rPr>
            </w:pPr>
          </w:p>
          <w:p w14:paraId="0B63852A" w14:textId="5F21D1B6" w:rsidR="00163A05" w:rsidRDefault="00163A05" w:rsidP="00163A05">
            <w:pPr>
              <w:pStyle w:val="NormalWeb"/>
              <w:spacing w:before="0" w:beforeAutospacing="0" w:after="0" w:afterAutospacing="0" w:line="276" w:lineRule="auto"/>
              <w:jc w:val="both"/>
              <w:rPr>
                <w:rFonts w:ascii="Arial" w:hAnsi="Arial" w:cs="Arial"/>
                <w:sz w:val="22"/>
                <w:szCs w:val="22"/>
                <w:lang w:val="en-US"/>
              </w:rPr>
            </w:pPr>
            <w:r>
              <w:rPr>
                <w:rFonts w:ascii="Arial" w:hAnsi="Arial" w:cs="Arial"/>
                <w:sz w:val="22"/>
                <w:szCs w:val="22"/>
                <w:lang w:val="en-US"/>
              </w:rPr>
              <w:t xml:space="preserve">The consultant will be responsible for </w:t>
            </w:r>
            <w:r w:rsidRPr="008E5309">
              <w:rPr>
                <w:rFonts w:ascii="Arial" w:hAnsi="Arial" w:cs="Arial"/>
                <w:b/>
                <w:sz w:val="22"/>
                <w:szCs w:val="22"/>
                <w:lang w:val="en-US"/>
              </w:rPr>
              <w:t>inception, data collection and data analysis and synthesis</w:t>
            </w:r>
            <w:r w:rsidR="008E5309">
              <w:rPr>
                <w:rFonts w:ascii="Arial" w:hAnsi="Arial" w:cs="Arial"/>
                <w:b/>
                <w:sz w:val="22"/>
                <w:szCs w:val="22"/>
                <w:lang w:val="en-US"/>
              </w:rPr>
              <w:t xml:space="preserve"> phases</w:t>
            </w:r>
            <w:r>
              <w:rPr>
                <w:rFonts w:ascii="Arial" w:hAnsi="Arial" w:cs="Arial"/>
                <w:sz w:val="22"/>
                <w:szCs w:val="22"/>
                <w:lang w:val="en-US"/>
              </w:rPr>
              <w:t xml:space="preserve">. </w:t>
            </w:r>
          </w:p>
          <w:p w14:paraId="03F86611" w14:textId="77777777" w:rsidR="00163A05" w:rsidRDefault="00163A05" w:rsidP="00163A05">
            <w:pPr>
              <w:pStyle w:val="NormalWeb"/>
              <w:spacing w:before="0" w:beforeAutospacing="0" w:after="0" w:afterAutospacing="0" w:line="276" w:lineRule="auto"/>
              <w:jc w:val="both"/>
              <w:rPr>
                <w:rFonts w:ascii="Arial" w:hAnsi="Arial" w:cs="Arial"/>
                <w:sz w:val="22"/>
                <w:szCs w:val="22"/>
                <w:lang w:val="en-US"/>
              </w:rPr>
            </w:pPr>
          </w:p>
          <w:p w14:paraId="6B704A6D" w14:textId="6CB6B3D4" w:rsidR="00163A05" w:rsidRPr="001E7C13" w:rsidRDefault="00163A05" w:rsidP="00163A05">
            <w:pPr>
              <w:pStyle w:val="NormalWeb"/>
              <w:numPr>
                <w:ilvl w:val="0"/>
                <w:numId w:val="39"/>
              </w:numPr>
              <w:spacing w:before="0" w:beforeAutospacing="0" w:after="0" w:afterAutospacing="0" w:line="276" w:lineRule="auto"/>
              <w:jc w:val="both"/>
              <w:rPr>
                <w:rFonts w:ascii="Arial" w:hAnsi="Arial" w:cs="Arial"/>
                <w:sz w:val="22"/>
                <w:szCs w:val="22"/>
                <w:lang w:val="en-US"/>
              </w:rPr>
            </w:pPr>
            <w:r w:rsidRPr="001E7C13">
              <w:rPr>
                <w:rFonts w:ascii="Arial" w:hAnsi="Arial" w:cs="Arial"/>
                <w:b/>
                <w:sz w:val="22"/>
                <w:szCs w:val="22"/>
                <w:lang w:val="en-US"/>
              </w:rPr>
              <w:t>Inception phase</w:t>
            </w:r>
            <w:r>
              <w:rPr>
                <w:rFonts w:ascii="Arial" w:hAnsi="Arial" w:cs="Arial"/>
                <w:sz w:val="22"/>
                <w:szCs w:val="22"/>
                <w:lang w:val="en-US"/>
              </w:rPr>
              <w:t>: at the beginning of the consultancy, the consultant will be provided with key sources of informa</w:t>
            </w:r>
            <w:r w:rsidR="008E5309">
              <w:rPr>
                <w:rFonts w:ascii="Arial" w:hAnsi="Arial" w:cs="Arial"/>
                <w:sz w:val="22"/>
                <w:szCs w:val="22"/>
                <w:lang w:val="en-US"/>
              </w:rPr>
              <w:t xml:space="preserve">tion for an initial desk review. </w:t>
            </w:r>
            <w:r>
              <w:rPr>
                <w:rFonts w:ascii="Arial" w:hAnsi="Arial" w:cs="Arial"/>
                <w:sz w:val="22"/>
                <w:szCs w:val="22"/>
                <w:lang w:val="en-US"/>
              </w:rPr>
              <w:t xml:space="preserve">At the end of this phase an </w:t>
            </w:r>
            <w:r w:rsidRPr="001E7C13">
              <w:rPr>
                <w:rFonts w:ascii="Arial" w:hAnsi="Arial" w:cs="Arial"/>
                <w:sz w:val="22"/>
                <w:szCs w:val="22"/>
                <w:lang w:val="en-US"/>
              </w:rPr>
              <w:t xml:space="preserve">inception report </w:t>
            </w:r>
            <w:r>
              <w:rPr>
                <w:rFonts w:ascii="Arial" w:hAnsi="Arial" w:cs="Arial"/>
                <w:sz w:val="22"/>
                <w:szCs w:val="22"/>
                <w:lang w:val="en-US"/>
              </w:rPr>
              <w:t>that will include the refined</w:t>
            </w:r>
            <w:r w:rsidRPr="001E7C13">
              <w:rPr>
                <w:rFonts w:ascii="Arial" w:hAnsi="Arial" w:cs="Arial"/>
                <w:sz w:val="22"/>
                <w:szCs w:val="22"/>
                <w:lang w:val="en-US"/>
              </w:rPr>
              <w:t xml:space="preserve"> evaluation methodology</w:t>
            </w:r>
            <w:r>
              <w:rPr>
                <w:rFonts w:ascii="Arial" w:hAnsi="Arial" w:cs="Arial"/>
                <w:sz w:val="22"/>
                <w:szCs w:val="22"/>
                <w:lang w:val="en-US"/>
              </w:rPr>
              <w:t xml:space="preserve"> will be delivered. The inception report will be validated and approved by UN Women. </w:t>
            </w:r>
          </w:p>
          <w:p w14:paraId="4DE436E6" w14:textId="77777777" w:rsidR="00163A05" w:rsidRPr="001E7C13" w:rsidRDefault="00163A05" w:rsidP="00163A05">
            <w:pPr>
              <w:pStyle w:val="NormalWeb"/>
              <w:spacing w:before="0" w:beforeAutospacing="0" w:after="0" w:afterAutospacing="0" w:line="276" w:lineRule="auto"/>
              <w:jc w:val="both"/>
              <w:rPr>
                <w:rFonts w:ascii="Arial" w:hAnsi="Arial" w:cs="Arial"/>
                <w:b/>
                <w:sz w:val="22"/>
                <w:szCs w:val="22"/>
                <w:lang w:val="en-US"/>
              </w:rPr>
            </w:pPr>
          </w:p>
          <w:p w14:paraId="471B06C5" w14:textId="7098B359" w:rsidR="00163A05" w:rsidRPr="001E7C13" w:rsidRDefault="00163A05" w:rsidP="00163A05">
            <w:pPr>
              <w:pStyle w:val="NormalWeb"/>
              <w:numPr>
                <w:ilvl w:val="0"/>
                <w:numId w:val="39"/>
              </w:numPr>
              <w:spacing w:before="0" w:beforeAutospacing="0" w:after="0" w:afterAutospacing="0" w:line="276" w:lineRule="auto"/>
              <w:jc w:val="both"/>
              <w:rPr>
                <w:rFonts w:ascii="Arial" w:hAnsi="Arial" w:cs="Arial"/>
                <w:sz w:val="22"/>
                <w:szCs w:val="22"/>
                <w:lang w:val="en-US"/>
              </w:rPr>
            </w:pPr>
            <w:r w:rsidRPr="001E7C13">
              <w:rPr>
                <w:rFonts w:ascii="Arial" w:hAnsi="Arial" w:cs="Arial"/>
                <w:b/>
                <w:sz w:val="22"/>
                <w:szCs w:val="22"/>
                <w:lang w:val="en-US"/>
              </w:rPr>
              <w:t>Data collection phase</w:t>
            </w:r>
            <w:r>
              <w:rPr>
                <w:rFonts w:ascii="Arial" w:hAnsi="Arial" w:cs="Arial"/>
                <w:sz w:val="22"/>
                <w:szCs w:val="22"/>
                <w:lang w:val="en-US"/>
              </w:rPr>
              <w:t xml:space="preserve">: based on the inception phase, the consultant will carry out </w:t>
            </w:r>
            <w:r w:rsidR="008E5309">
              <w:rPr>
                <w:rFonts w:ascii="Arial" w:hAnsi="Arial" w:cs="Arial"/>
                <w:sz w:val="22"/>
                <w:szCs w:val="22"/>
                <w:lang w:val="en-US"/>
              </w:rPr>
              <w:t xml:space="preserve">further </w:t>
            </w:r>
            <w:r>
              <w:rPr>
                <w:rFonts w:ascii="Arial" w:hAnsi="Arial" w:cs="Arial"/>
                <w:sz w:val="22"/>
                <w:szCs w:val="22"/>
                <w:lang w:val="en-US"/>
              </w:rPr>
              <w:t>in-depth desk review, and field missions will be conducted to complete data collection and triangulation of information.</w:t>
            </w:r>
            <w:r w:rsidRPr="001E7C13">
              <w:rPr>
                <w:lang w:val="en-US"/>
              </w:rPr>
              <w:t xml:space="preserve"> </w:t>
            </w:r>
            <w:r>
              <w:rPr>
                <w:rFonts w:ascii="Arial" w:hAnsi="Arial" w:cs="Arial"/>
                <w:sz w:val="22"/>
                <w:szCs w:val="22"/>
                <w:lang w:val="en-US"/>
              </w:rPr>
              <w:t>I</w:t>
            </w:r>
            <w:r w:rsidRPr="008F1AD7">
              <w:rPr>
                <w:rFonts w:ascii="Arial" w:hAnsi="Arial" w:cs="Arial"/>
                <w:sz w:val="22"/>
                <w:szCs w:val="22"/>
                <w:lang w:val="en-US"/>
              </w:rPr>
              <w:t>nterviews and focus group discussions with key stakeholders</w:t>
            </w:r>
            <w:r>
              <w:rPr>
                <w:rFonts w:ascii="Arial" w:hAnsi="Arial" w:cs="Arial"/>
                <w:sz w:val="22"/>
                <w:szCs w:val="22"/>
                <w:lang w:val="en-US"/>
              </w:rPr>
              <w:t xml:space="preserve">, as relevant, will take place. </w:t>
            </w:r>
          </w:p>
          <w:p w14:paraId="72DF9F03" w14:textId="77777777" w:rsidR="00163A05" w:rsidRPr="001E7C13" w:rsidRDefault="00163A05" w:rsidP="00163A05">
            <w:pPr>
              <w:pStyle w:val="NormalWeb"/>
              <w:spacing w:before="0" w:beforeAutospacing="0" w:after="0" w:afterAutospacing="0" w:line="276" w:lineRule="auto"/>
              <w:ind w:firstLine="60"/>
              <w:jc w:val="both"/>
              <w:rPr>
                <w:rFonts w:ascii="Arial" w:hAnsi="Arial" w:cs="Arial"/>
                <w:sz w:val="22"/>
                <w:szCs w:val="22"/>
                <w:lang w:val="en-US"/>
              </w:rPr>
            </w:pPr>
          </w:p>
          <w:p w14:paraId="07E42211" w14:textId="77777777" w:rsidR="00163A05" w:rsidRPr="001E7C13" w:rsidRDefault="00163A05" w:rsidP="00163A05">
            <w:pPr>
              <w:pStyle w:val="NormalWeb"/>
              <w:numPr>
                <w:ilvl w:val="0"/>
                <w:numId w:val="39"/>
              </w:numPr>
              <w:spacing w:before="0" w:beforeAutospacing="0" w:after="0" w:afterAutospacing="0" w:line="276" w:lineRule="auto"/>
              <w:jc w:val="both"/>
              <w:rPr>
                <w:rFonts w:ascii="Arial" w:hAnsi="Arial" w:cs="Arial"/>
                <w:sz w:val="22"/>
                <w:szCs w:val="22"/>
                <w:lang w:val="en-US"/>
              </w:rPr>
            </w:pPr>
            <w:r w:rsidRPr="001E7C13">
              <w:rPr>
                <w:rFonts w:ascii="Arial" w:hAnsi="Arial" w:cs="Arial"/>
                <w:b/>
                <w:sz w:val="22"/>
                <w:szCs w:val="22"/>
                <w:lang w:val="en-US"/>
              </w:rPr>
              <w:t xml:space="preserve">Data analysis and synthesis </w:t>
            </w:r>
            <w:r>
              <w:rPr>
                <w:rFonts w:ascii="Arial" w:hAnsi="Arial" w:cs="Arial"/>
                <w:b/>
                <w:sz w:val="22"/>
                <w:szCs w:val="22"/>
                <w:lang w:val="en-US"/>
              </w:rPr>
              <w:t>phase</w:t>
            </w:r>
            <w:r>
              <w:rPr>
                <w:rFonts w:ascii="Arial" w:hAnsi="Arial" w:cs="Arial"/>
                <w:sz w:val="22"/>
                <w:szCs w:val="22"/>
                <w:lang w:val="en-US"/>
              </w:rPr>
              <w:t xml:space="preserve">: The collected information will be analyzed and </w:t>
            </w:r>
            <w:r w:rsidRPr="001E7C13">
              <w:rPr>
                <w:rFonts w:ascii="Arial" w:hAnsi="Arial" w:cs="Arial"/>
                <w:sz w:val="22"/>
                <w:szCs w:val="22"/>
                <w:lang w:val="en-US"/>
              </w:rPr>
              <w:t xml:space="preserve">final evaluation report will be delivered. </w:t>
            </w:r>
            <w:r>
              <w:rPr>
                <w:rFonts w:ascii="Arial" w:hAnsi="Arial" w:cs="Arial"/>
                <w:sz w:val="22"/>
                <w:szCs w:val="22"/>
                <w:lang w:val="en-US"/>
              </w:rPr>
              <w:t>A validation meeting will be organized where the consultant will validate the final report with UN Women and</w:t>
            </w:r>
            <w:r w:rsidRPr="001E7C13">
              <w:rPr>
                <w:rFonts w:ascii="Arial" w:hAnsi="Arial" w:cs="Arial"/>
                <w:sz w:val="22"/>
                <w:szCs w:val="22"/>
                <w:lang w:val="en-US"/>
              </w:rPr>
              <w:t xml:space="preserve"> the ERG</w:t>
            </w:r>
            <w:r>
              <w:rPr>
                <w:rFonts w:ascii="Arial" w:hAnsi="Arial" w:cs="Arial"/>
                <w:sz w:val="22"/>
                <w:szCs w:val="22"/>
                <w:lang w:val="en-US"/>
              </w:rPr>
              <w:t xml:space="preserve"> and approved by UN Women</w:t>
            </w:r>
            <w:r w:rsidRPr="001E7C13">
              <w:rPr>
                <w:rFonts w:ascii="Arial" w:hAnsi="Arial" w:cs="Arial"/>
                <w:sz w:val="22"/>
                <w:szCs w:val="22"/>
                <w:lang w:val="en-US"/>
              </w:rPr>
              <w:t>.</w:t>
            </w:r>
            <w:r>
              <w:rPr>
                <w:rFonts w:ascii="Arial" w:hAnsi="Arial" w:cs="Arial"/>
                <w:lang w:val="en-US"/>
              </w:rPr>
              <w:t xml:space="preserve"> </w:t>
            </w:r>
          </w:p>
          <w:p w14:paraId="55FB8FE9" w14:textId="77777777" w:rsidR="00163A05" w:rsidRPr="00A61E0D" w:rsidRDefault="00163A05" w:rsidP="00163A05">
            <w:pPr>
              <w:pStyle w:val="NormalWeb"/>
              <w:spacing w:before="0" w:beforeAutospacing="0" w:after="0" w:afterAutospacing="0" w:line="276" w:lineRule="auto"/>
              <w:jc w:val="both"/>
              <w:rPr>
                <w:rFonts w:ascii="Arial" w:hAnsi="Arial" w:cs="Arial"/>
                <w:sz w:val="22"/>
                <w:szCs w:val="22"/>
                <w:lang w:val="en-US"/>
              </w:rPr>
            </w:pPr>
          </w:p>
          <w:p w14:paraId="6005F980" w14:textId="47DA4A68" w:rsidR="00163A05" w:rsidRPr="001E7C13" w:rsidRDefault="00163A05" w:rsidP="00163A05">
            <w:pPr>
              <w:pStyle w:val="NormalWeb"/>
              <w:spacing w:before="0" w:beforeAutospacing="0" w:after="0" w:afterAutospacing="0" w:line="276" w:lineRule="auto"/>
              <w:jc w:val="both"/>
              <w:rPr>
                <w:rFonts w:ascii="Arial" w:hAnsi="Arial" w:cs="Arial"/>
                <w:sz w:val="22"/>
                <w:szCs w:val="22"/>
                <w:lang w:val="en-US"/>
              </w:rPr>
            </w:pPr>
            <w:r w:rsidRPr="001E7C13">
              <w:rPr>
                <w:rFonts w:ascii="Arial" w:hAnsi="Arial" w:cs="Arial"/>
                <w:sz w:val="22"/>
                <w:szCs w:val="22"/>
                <w:lang w:val="en-US"/>
              </w:rPr>
              <w:t xml:space="preserve">UN Women IEO has developed the </w:t>
            </w:r>
            <w:hyperlink r:id="rId9" w:history="1">
              <w:r w:rsidRPr="009C2250">
                <w:rPr>
                  <w:rStyle w:val="Hyperlink"/>
                  <w:rFonts w:ascii="Arial" w:hAnsi="Arial" w:cs="Arial"/>
                  <w:sz w:val="22"/>
                  <w:szCs w:val="22"/>
                  <w:lang w:val="en-US"/>
                </w:rPr>
                <w:t>GERAAS</w:t>
              </w:r>
            </w:hyperlink>
            <w:r w:rsidRPr="001E7C13">
              <w:rPr>
                <w:rFonts w:ascii="Arial" w:hAnsi="Arial" w:cs="Arial"/>
                <w:sz w:val="22"/>
                <w:szCs w:val="22"/>
                <w:lang w:val="en-US"/>
              </w:rPr>
              <w:t>, which has adapted UNEG Standards for Evaluation in the UN System to guide evaluation managers and evaluators on what constitutes a ‘g</w:t>
            </w:r>
            <w:r w:rsidR="008E5309">
              <w:rPr>
                <w:rFonts w:ascii="Arial" w:hAnsi="Arial" w:cs="Arial"/>
                <w:sz w:val="22"/>
                <w:szCs w:val="22"/>
                <w:lang w:val="en-US"/>
              </w:rPr>
              <w:t>ood quality’ report at UN Women</w:t>
            </w:r>
            <w:r w:rsidRPr="001E7C13">
              <w:rPr>
                <w:rFonts w:ascii="Arial" w:hAnsi="Arial" w:cs="Arial"/>
                <w:sz w:val="22"/>
                <w:szCs w:val="22"/>
                <w:lang w:val="en-US"/>
              </w:rPr>
              <w:t xml:space="preserve">. All </w:t>
            </w:r>
            <w:r>
              <w:rPr>
                <w:rFonts w:ascii="Arial" w:hAnsi="Arial" w:cs="Arial"/>
                <w:sz w:val="22"/>
                <w:szCs w:val="22"/>
                <w:lang w:val="en-US"/>
              </w:rPr>
              <w:t>evaluations</w:t>
            </w:r>
            <w:r w:rsidRPr="001E7C13">
              <w:rPr>
                <w:rFonts w:ascii="Arial" w:hAnsi="Arial" w:cs="Arial"/>
                <w:sz w:val="22"/>
                <w:szCs w:val="22"/>
                <w:lang w:val="en-US"/>
              </w:rPr>
              <w:t xml:space="preserve"> in UN Women are annually assessed against the framework adopted in GERAAS and hence the consultant should be familiar with GERAAS quality standards.</w:t>
            </w:r>
          </w:p>
          <w:p w14:paraId="60419337" w14:textId="77777777" w:rsidR="00163A05" w:rsidRPr="001E7C13" w:rsidRDefault="00163A05" w:rsidP="00163A05">
            <w:pPr>
              <w:pStyle w:val="NormalWeb"/>
              <w:spacing w:before="0" w:beforeAutospacing="0" w:after="0" w:afterAutospacing="0" w:line="276" w:lineRule="auto"/>
              <w:jc w:val="both"/>
              <w:rPr>
                <w:rFonts w:ascii="Arial" w:hAnsi="Arial" w:cs="Arial"/>
                <w:sz w:val="22"/>
                <w:szCs w:val="22"/>
                <w:lang w:val="en-US"/>
              </w:rPr>
            </w:pPr>
          </w:p>
          <w:p w14:paraId="2BEEAFA1" w14:textId="70620ADC" w:rsidR="00163A05" w:rsidRDefault="00163A05" w:rsidP="008E5309">
            <w:pPr>
              <w:pStyle w:val="NormalWeb"/>
              <w:spacing w:before="0" w:beforeAutospacing="0" w:after="0" w:afterAutospacing="0" w:line="240" w:lineRule="auto"/>
              <w:jc w:val="both"/>
              <w:rPr>
                <w:rFonts w:ascii="Arial" w:hAnsi="Arial" w:cs="Arial"/>
                <w:b/>
                <w:bCs/>
                <w:sz w:val="22"/>
                <w:szCs w:val="22"/>
                <w:lang w:val="en-US"/>
              </w:rPr>
            </w:pPr>
            <w:r w:rsidRPr="001E7C13">
              <w:rPr>
                <w:rFonts w:ascii="Arial" w:hAnsi="Arial" w:cs="Arial"/>
                <w:sz w:val="22"/>
                <w:szCs w:val="22"/>
                <w:lang w:val="en-US"/>
              </w:rPr>
              <w:t xml:space="preserve">In addition, UN Women is a UN-SWAP reporting entities and the consultant will take into consideration that all the evaluation in UN Women are annually assessed against the UN-SWAP Evaluation Performance Indicator and its </w:t>
            </w:r>
            <w:r w:rsidRPr="001E7C13">
              <w:rPr>
                <w:rFonts w:ascii="Arial" w:hAnsi="Arial" w:cs="Arial"/>
                <w:sz w:val="22"/>
                <w:szCs w:val="22"/>
                <w:lang w:val="en-US"/>
              </w:rPr>
              <w:lastRenderedPageBreak/>
              <w:t xml:space="preserve">related scorecard. </w:t>
            </w:r>
            <w:r w:rsidRPr="008E5309">
              <w:rPr>
                <w:rFonts w:ascii="Arial" w:hAnsi="Arial" w:cs="Arial"/>
                <w:sz w:val="22"/>
                <w:szCs w:val="22"/>
                <w:lang w:val="en-US"/>
              </w:rPr>
              <w:t xml:space="preserve">The evaluation will be conducted in accordance with UN Women evaluation guidelines and UNEG </w:t>
            </w:r>
            <w:hyperlink r:id="rId10" w:history="1">
              <w:r w:rsidRPr="008E5309">
                <w:rPr>
                  <w:rStyle w:val="Hyperlink"/>
                  <w:rFonts w:ascii="Arial" w:hAnsi="Arial" w:cs="Arial"/>
                  <w:sz w:val="22"/>
                  <w:szCs w:val="22"/>
                  <w:lang w:val="en-US"/>
                </w:rPr>
                <w:t>Norms</w:t>
              </w:r>
            </w:hyperlink>
            <w:r w:rsidRPr="008E5309">
              <w:rPr>
                <w:rFonts w:ascii="Arial" w:hAnsi="Arial" w:cs="Arial"/>
                <w:sz w:val="22"/>
                <w:szCs w:val="22"/>
                <w:lang w:val="en-US"/>
              </w:rPr>
              <w:t xml:space="preserve"> and </w:t>
            </w:r>
            <w:hyperlink r:id="rId11" w:history="1">
              <w:r w:rsidRPr="008E5309">
                <w:rPr>
                  <w:rStyle w:val="Hyperlink"/>
                  <w:rFonts w:ascii="Arial" w:hAnsi="Arial" w:cs="Arial"/>
                  <w:sz w:val="22"/>
                  <w:szCs w:val="22"/>
                  <w:lang w:val="en-US"/>
                </w:rPr>
                <w:t>Standards</w:t>
              </w:r>
            </w:hyperlink>
            <w:r w:rsidRPr="008E5309">
              <w:rPr>
                <w:rFonts w:ascii="Arial" w:hAnsi="Arial" w:cs="Arial"/>
                <w:sz w:val="22"/>
                <w:szCs w:val="22"/>
                <w:lang w:val="en-US"/>
              </w:rPr>
              <w:t xml:space="preserve"> for evaluation and the </w:t>
            </w:r>
            <w:hyperlink r:id="rId12" w:history="1">
              <w:r w:rsidRPr="008E5309">
                <w:rPr>
                  <w:rStyle w:val="Hyperlink"/>
                  <w:rFonts w:ascii="Arial" w:hAnsi="Arial" w:cs="Arial"/>
                  <w:sz w:val="22"/>
                  <w:szCs w:val="22"/>
                  <w:lang w:val="en-US"/>
                </w:rPr>
                <w:t>UNEG Code of Conduct for Evaluations in the UN System</w:t>
              </w:r>
            </w:hyperlink>
            <w:r w:rsidRPr="008E5309">
              <w:rPr>
                <w:rStyle w:val="Hyperlink"/>
                <w:rFonts w:ascii="Arial" w:hAnsi="Arial" w:cs="Arial"/>
                <w:sz w:val="22"/>
                <w:szCs w:val="22"/>
                <w:lang w:val="en-US"/>
              </w:rPr>
              <w:t>.</w:t>
            </w:r>
            <w:r w:rsidRPr="00514BF2">
              <w:rPr>
                <w:rStyle w:val="FootnoteReference"/>
                <w:rFonts w:ascii="Arial" w:hAnsi="Arial" w:cs="Arial"/>
                <w:sz w:val="22"/>
                <w:szCs w:val="22"/>
              </w:rPr>
              <w:footnoteReference w:id="1"/>
            </w:r>
          </w:p>
          <w:p w14:paraId="6A37FE53" w14:textId="77777777" w:rsidR="00B46901" w:rsidRDefault="00B46901" w:rsidP="00475AA8">
            <w:pPr>
              <w:pStyle w:val="NormalWeb"/>
              <w:spacing w:before="0" w:beforeAutospacing="0" w:after="0" w:afterAutospacing="0" w:line="240" w:lineRule="auto"/>
              <w:rPr>
                <w:rFonts w:ascii="Arial" w:hAnsi="Arial" w:cs="Arial"/>
                <w:b/>
                <w:bCs/>
                <w:sz w:val="22"/>
                <w:szCs w:val="22"/>
                <w:lang w:val="en-US"/>
              </w:rPr>
            </w:pPr>
          </w:p>
          <w:p w14:paraId="7ED59508" w14:textId="77777777" w:rsidR="00B46901" w:rsidRDefault="00B46901" w:rsidP="00B46901">
            <w:pPr>
              <w:pStyle w:val="NormalWeb"/>
              <w:spacing w:before="0" w:beforeAutospacing="0" w:after="0" w:afterAutospacing="0" w:line="240" w:lineRule="auto"/>
              <w:jc w:val="both"/>
              <w:rPr>
                <w:rFonts w:ascii="Arial" w:hAnsi="Arial" w:cs="Arial"/>
                <w:b/>
                <w:bCs/>
                <w:color w:val="003399"/>
                <w:sz w:val="22"/>
                <w:szCs w:val="22"/>
                <w:lang w:val="en-US"/>
              </w:rPr>
            </w:pPr>
            <w:r>
              <w:rPr>
                <w:rFonts w:ascii="Arial" w:hAnsi="Arial" w:cs="Arial"/>
                <w:b/>
                <w:bCs/>
                <w:color w:val="003399"/>
                <w:sz w:val="22"/>
                <w:szCs w:val="22"/>
                <w:lang w:val="en-US"/>
              </w:rPr>
              <w:t xml:space="preserve">6. Stakeholders Participation and Evaluation Management </w:t>
            </w:r>
          </w:p>
          <w:p w14:paraId="05D24665" w14:textId="77777777" w:rsidR="00B46901" w:rsidRDefault="00B46901" w:rsidP="00475AA8">
            <w:pPr>
              <w:pStyle w:val="NormalWeb"/>
              <w:spacing w:before="0" w:beforeAutospacing="0" w:after="0" w:afterAutospacing="0" w:line="240" w:lineRule="auto"/>
              <w:rPr>
                <w:rFonts w:ascii="Arial" w:hAnsi="Arial" w:cs="Arial"/>
                <w:b/>
                <w:bCs/>
                <w:sz w:val="22"/>
                <w:szCs w:val="22"/>
                <w:lang w:val="en-US"/>
              </w:rPr>
            </w:pPr>
          </w:p>
          <w:p w14:paraId="0D4D5A0B" w14:textId="406FB036" w:rsidR="00732E98" w:rsidRPr="00C257BE" w:rsidRDefault="00732E98" w:rsidP="00732E98">
            <w:pPr>
              <w:tabs>
                <w:tab w:val="left" w:pos="6930"/>
              </w:tabs>
              <w:jc w:val="both"/>
              <w:rPr>
                <w:rFonts w:ascii="Arial" w:eastAsiaTheme="minorHAnsi" w:hAnsi="Arial" w:cs="Arial"/>
                <w:color w:val="000000"/>
                <w:sz w:val="22"/>
                <w:szCs w:val="22"/>
              </w:rPr>
            </w:pPr>
            <w:r w:rsidRPr="00C257BE">
              <w:rPr>
                <w:rFonts w:ascii="Arial" w:eastAsiaTheme="minorHAnsi" w:hAnsi="Arial" w:cs="Arial"/>
                <w:color w:val="000000"/>
                <w:sz w:val="22"/>
                <w:szCs w:val="22"/>
              </w:rPr>
              <w:t xml:space="preserve">The evaluation will be a consultative, inclusive and participatory process and will ensure the participation of </w:t>
            </w:r>
            <w:r w:rsidR="008E5309">
              <w:rPr>
                <w:rFonts w:ascii="Arial" w:eastAsiaTheme="minorHAnsi" w:hAnsi="Arial" w:cs="Arial"/>
                <w:color w:val="000000"/>
                <w:sz w:val="22"/>
                <w:szCs w:val="22"/>
              </w:rPr>
              <w:t xml:space="preserve">grassroots </w:t>
            </w:r>
            <w:r w:rsidRPr="00C257BE">
              <w:rPr>
                <w:rFonts w:ascii="Arial" w:eastAsiaTheme="minorHAnsi" w:hAnsi="Arial" w:cs="Arial"/>
                <w:color w:val="000000"/>
                <w:sz w:val="22"/>
                <w:szCs w:val="22"/>
              </w:rPr>
              <w:t>women and CSOs representing various groups of women from various regions in Georgia</w:t>
            </w:r>
            <w:r w:rsidR="008E5309">
              <w:rPr>
                <w:rFonts w:ascii="Arial" w:eastAsiaTheme="minorHAnsi" w:hAnsi="Arial" w:cs="Arial"/>
                <w:color w:val="000000"/>
                <w:sz w:val="22"/>
                <w:szCs w:val="22"/>
              </w:rPr>
              <w:t xml:space="preserve"> that have been targeted by the project</w:t>
            </w:r>
            <w:r w:rsidRPr="00C257BE">
              <w:rPr>
                <w:rFonts w:ascii="Arial" w:eastAsiaTheme="minorHAnsi" w:hAnsi="Arial" w:cs="Arial"/>
                <w:color w:val="000000"/>
                <w:sz w:val="22"/>
                <w:szCs w:val="22"/>
              </w:rPr>
              <w:t xml:space="preserve">. </w:t>
            </w:r>
          </w:p>
          <w:p w14:paraId="6B840759" w14:textId="77777777" w:rsidR="00732E98" w:rsidRPr="00C257BE" w:rsidRDefault="00732E98" w:rsidP="00732E98">
            <w:pPr>
              <w:tabs>
                <w:tab w:val="left" w:pos="6930"/>
              </w:tabs>
              <w:jc w:val="both"/>
              <w:rPr>
                <w:rFonts w:ascii="Arial" w:eastAsiaTheme="minorHAnsi" w:hAnsi="Arial" w:cs="Arial"/>
                <w:color w:val="000000"/>
                <w:sz w:val="22"/>
                <w:szCs w:val="22"/>
              </w:rPr>
            </w:pPr>
          </w:p>
          <w:p w14:paraId="431AD9BE" w14:textId="6D4E101D" w:rsidR="00732E98" w:rsidRPr="00C257BE" w:rsidRDefault="00732E98" w:rsidP="00732E98">
            <w:pPr>
              <w:tabs>
                <w:tab w:val="left" w:pos="6930"/>
              </w:tabs>
              <w:jc w:val="both"/>
              <w:rPr>
                <w:rFonts w:ascii="Arial" w:eastAsiaTheme="minorHAnsi" w:hAnsi="Arial" w:cs="Arial"/>
                <w:color w:val="000000"/>
                <w:sz w:val="22"/>
                <w:szCs w:val="22"/>
              </w:rPr>
            </w:pPr>
            <w:r w:rsidRPr="00C257BE">
              <w:rPr>
                <w:rFonts w:ascii="Arial" w:eastAsiaTheme="minorHAnsi" w:hAnsi="Arial" w:cs="Arial"/>
                <w:color w:val="000000"/>
                <w:sz w:val="22"/>
                <w:szCs w:val="22"/>
              </w:rPr>
              <w:t>The evaluation will be Human Rights and Gender responsible and a</w:t>
            </w:r>
            <w:r w:rsidR="0075360B">
              <w:rPr>
                <w:rFonts w:ascii="Arial" w:eastAsiaTheme="minorHAnsi" w:hAnsi="Arial" w:cs="Arial"/>
                <w:color w:val="000000"/>
                <w:sz w:val="22"/>
                <w:szCs w:val="22"/>
              </w:rPr>
              <w:t>n Evaluation</w:t>
            </w:r>
            <w:r w:rsidRPr="00C257BE">
              <w:rPr>
                <w:rFonts w:ascii="Arial" w:eastAsiaTheme="minorHAnsi" w:hAnsi="Arial" w:cs="Arial"/>
                <w:color w:val="000000"/>
                <w:sz w:val="22"/>
                <w:szCs w:val="22"/>
              </w:rPr>
              <w:t xml:space="preserve"> Reference Group</w:t>
            </w:r>
            <w:r w:rsidR="0075360B" w:rsidRPr="00C257BE">
              <w:rPr>
                <w:rFonts w:ascii="Arial" w:eastAsiaTheme="minorHAnsi" w:hAnsi="Arial" w:cs="Arial"/>
                <w:color w:val="000000"/>
                <w:sz w:val="22"/>
                <w:szCs w:val="22"/>
              </w:rPr>
              <w:t xml:space="preserve"> </w:t>
            </w:r>
            <w:r w:rsidR="0075360B">
              <w:rPr>
                <w:rFonts w:ascii="Arial" w:eastAsiaTheme="minorHAnsi" w:hAnsi="Arial" w:cs="Arial"/>
                <w:color w:val="000000"/>
                <w:sz w:val="22"/>
                <w:szCs w:val="22"/>
              </w:rPr>
              <w:t>(</w:t>
            </w:r>
            <w:r w:rsidR="0075360B" w:rsidRPr="00C257BE">
              <w:rPr>
                <w:rFonts w:ascii="Arial" w:eastAsiaTheme="minorHAnsi" w:hAnsi="Arial" w:cs="Arial"/>
                <w:color w:val="000000"/>
                <w:sz w:val="22"/>
                <w:szCs w:val="22"/>
              </w:rPr>
              <w:t>ERG</w:t>
            </w:r>
            <w:r w:rsidR="0075360B">
              <w:rPr>
                <w:rFonts w:ascii="Arial" w:eastAsiaTheme="minorHAnsi" w:hAnsi="Arial" w:cs="Arial"/>
                <w:color w:val="000000"/>
                <w:sz w:val="22"/>
                <w:szCs w:val="22"/>
              </w:rPr>
              <w:t>)</w:t>
            </w:r>
            <w:r w:rsidRPr="00C257BE">
              <w:rPr>
                <w:rFonts w:ascii="Arial" w:eastAsiaTheme="minorHAnsi" w:hAnsi="Arial" w:cs="Arial"/>
                <w:color w:val="000000"/>
                <w:sz w:val="22"/>
                <w:szCs w:val="22"/>
              </w:rPr>
              <w:t xml:space="preserve"> will be </w:t>
            </w:r>
            <w:r w:rsidR="008E5309">
              <w:rPr>
                <w:rFonts w:ascii="Arial" w:eastAsiaTheme="minorHAnsi" w:hAnsi="Arial" w:cs="Arial"/>
                <w:color w:val="000000"/>
                <w:sz w:val="22"/>
                <w:szCs w:val="22"/>
              </w:rPr>
              <w:t>established</w:t>
            </w:r>
            <w:r w:rsidRPr="00C257BE">
              <w:rPr>
                <w:rFonts w:ascii="Arial" w:eastAsiaTheme="minorHAnsi" w:hAnsi="Arial" w:cs="Arial"/>
                <w:color w:val="000000"/>
                <w:sz w:val="22"/>
                <w:szCs w:val="22"/>
              </w:rPr>
              <w:t xml:space="preserve">. </w:t>
            </w:r>
          </w:p>
          <w:p w14:paraId="17C7CCA1" w14:textId="77777777" w:rsidR="008E5309" w:rsidRDefault="008E5309" w:rsidP="00732E98">
            <w:pPr>
              <w:jc w:val="both"/>
              <w:rPr>
                <w:rFonts w:ascii="Arial" w:eastAsiaTheme="minorHAnsi" w:hAnsi="Arial" w:cs="Arial"/>
                <w:color w:val="000000"/>
                <w:sz w:val="22"/>
                <w:szCs w:val="22"/>
              </w:rPr>
            </w:pPr>
          </w:p>
          <w:p w14:paraId="782023F7" w14:textId="082F5015" w:rsidR="00732E98" w:rsidRDefault="00732E98" w:rsidP="00732E98">
            <w:pPr>
              <w:jc w:val="both"/>
              <w:rPr>
                <w:rFonts w:ascii="Arial" w:eastAsiaTheme="minorHAnsi" w:hAnsi="Arial" w:cs="Arial"/>
                <w:color w:val="000000"/>
                <w:sz w:val="22"/>
                <w:szCs w:val="22"/>
              </w:rPr>
            </w:pPr>
            <w:r w:rsidRPr="00C257BE">
              <w:rPr>
                <w:rFonts w:ascii="Arial" w:eastAsiaTheme="minorHAnsi" w:hAnsi="Arial" w:cs="Arial"/>
                <w:color w:val="000000"/>
                <w:sz w:val="22"/>
                <w:szCs w:val="22"/>
              </w:rPr>
              <w:t xml:space="preserve">The Evaluation Reference Group is an integral part of the evaluation management structure and is constituted to facilitate the participation of relevant stakeholders in the design and scope of the evaluation, raising awareness of the different information needs, quality assurance throughout the process and in disseminating the evaluation results. The Evaluation Reference Group  will be </w:t>
            </w:r>
            <w:r>
              <w:rPr>
                <w:rFonts w:ascii="Arial" w:eastAsiaTheme="minorHAnsi" w:hAnsi="Arial" w:cs="Arial"/>
                <w:color w:val="000000"/>
                <w:sz w:val="22"/>
                <w:szCs w:val="22"/>
              </w:rPr>
              <w:t xml:space="preserve">engaged throughout the process and will be </w:t>
            </w:r>
            <w:r w:rsidRPr="00C257BE">
              <w:rPr>
                <w:rFonts w:ascii="Arial" w:eastAsiaTheme="minorHAnsi" w:hAnsi="Arial" w:cs="Arial"/>
                <w:color w:val="000000"/>
                <w:sz w:val="22"/>
                <w:szCs w:val="22"/>
              </w:rPr>
              <w:t xml:space="preserve">composed of relevant representatives </w:t>
            </w:r>
            <w:r w:rsidR="0025523B">
              <w:rPr>
                <w:rFonts w:ascii="Arial" w:eastAsiaTheme="minorHAnsi" w:hAnsi="Arial" w:cs="Arial"/>
                <w:color w:val="000000"/>
                <w:sz w:val="22"/>
                <w:szCs w:val="22"/>
              </w:rPr>
              <w:t>of state and non-state stakeholders</w:t>
            </w:r>
            <w:r w:rsidR="00F55A0F">
              <w:rPr>
                <w:rFonts w:ascii="Arial" w:eastAsiaTheme="minorHAnsi" w:hAnsi="Arial" w:cs="Arial"/>
                <w:color w:val="000000"/>
                <w:sz w:val="22"/>
                <w:szCs w:val="22"/>
              </w:rPr>
              <w:t>.</w:t>
            </w:r>
            <w:r w:rsidRPr="00C257BE">
              <w:rPr>
                <w:rFonts w:ascii="Arial" w:eastAsiaTheme="minorHAnsi" w:hAnsi="Arial" w:cs="Arial"/>
                <w:color w:val="000000"/>
                <w:sz w:val="22"/>
                <w:szCs w:val="22"/>
              </w:rPr>
              <w:t xml:space="preserve"> </w:t>
            </w:r>
            <w:r>
              <w:rPr>
                <w:rFonts w:ascii="Arial" w:eastAsiaTheme="minorHAnsi" w:hAnsi="Arial" w:cs="Arial"/>
                <w:color w:val="000000"/>
                <w:sz w:val="22"/>
                <w:szCs w:val="22"/>
              </w:rPr>
              <w:t xml:space="preserve">The ERG group will </w:t>
            </w:r>
            <w:r w:rsidRPr="00A6105B">
              <w:rPr>
                <w:rFonts w:ascii="Arial" w:eastAsiaTheme="minorHAnsi" w:hAnsi="Arial" w:cs="Arial"/>
                <w:color w:val="000000"/>
                <w:sz w:val="22"/>
                <w:szCs w:val="22"/>
              </w:rPr>
              <w:t xml:space="preserve">review the draft evaluation report and provide substantive feedback to ensure quality and completeness </w:t>
            </w:r>
            <w:r>
              <w:rPr>
                <w:rFonts w:ascii="Arial" w:eastAsiaTheme="minorHAnsi" w:hAnsi="Arial" w:cs="Arial"/>
                <w:color w:val="000000"/>
                <w:sz w:val="22"/>
                <w:szCs w:val="22"/>
              </w:rPr>
              <w:t xml:space="preserve">of the report and will </w:t>
            </w:r>
            <w:r w:rsidRPr="00A6105B">
              <w:rPr>
                <w:rFonts w:ascii="Arial" w:eastAsiaTheme="minorHAnsi" w:hAnsi="Arial" w:cs="Arial"/>
                <w:color w:val="000000"/>
                <w:sz w:val="22"/>
                <w:szCs w:val="22"/>
              </w:rPr>
              <w:t xml:space="preserve">participate in the </w:t>
            </w:r>
            <w:r>
              <w:rPr>
                <w:rFonts w:ascii="Arial" w:eastAsiaTheme="minorHAnsi" w:hAnsi="Arial" w:cs="Arial"/>
                <w:color w:val="000000"/>
                <w:sz w:val="22"/>
                <w:szCs w:val="22"/>
              </w:rPr>
              <w:t xml:space="preserve">inception and </w:t>
            </w:r>
            <w:r w:rsidRPr="00A6105B">
              <w:rPr>
                <w:rFonts w:ascii="Arial" w:eastAsiaTheme="minorHAnsi" w:hAnsi="Arial" w:cs="Arial"/>
                <w:color w:val="000000"/>
                <w:sz w:val="22"/>
                <w:szCs w:val="22"/>
              </w:rPr>
              <w:t>validation meeting of the final evaluation report</w:t>
            </w:r>
            <w:r>
              <w:rPr>
                <w:rFonts w:ascii="Arial" w:eastAsiaTheme="minorHAnsi" w:hAnsi="Arial" w:cs="Arial"/>
                <w:color w:val="000000"/>
                <w:sz w:val="22"/>
                <w:szCs w:val="22"/>
              </w:rPr>
              <w:t>.</w:t>
            </w:r>
          </w:p>
          <w:p w14:paraId="0D17803B" w14:textId="77777777" w:rsidR="00732E98" w:rsidRDefault="00732E98" w:rsidP="00732E98">
            <w:pPr>
              <w:pStyle w:val="Default"/>
              <w:spacing w:line="276" w:lineRule="auto"/>
              <w:jc w:val="both"/>
              <w:rPr>
                <w:rFonts w:ascii="Arial" w:hAnsi="Arial" w:cs="Arial"/>
                <w:sz w:val="22"/>
                <w:szCs w:val="22"/>
              </w:rPr>
            </w:pPr>
          </w:p>
          <w:p w14:paraId="599F201D" w14:textId="298B9415" w:rsidR="00732E98" w:rsidRPr="00514BF2" w:rsidRDefault="00732E98" w:rsidP="00732E98">
            <w:pPr>
              <w:pStyle w:val="CommentText"/>
              <w:jc w:val="both"/>
              <w:rPr>
                <w:rFonts w:ascii="Arial" w:hAnsi="Arial" w:cs="Arial"/>
                <w:sz w:val="22"/>
                <w:szCs w:val="22"/>
              </w:rPr>
            </w:pPr>
            <w:r w:rsidRPr="00514BF2">
              <w:rPr>
                <w:rFonts w:ascii="Arial" w:hAnsi="Arial" w:cs="Arial"/>
                <w:sz w:val="22"/>
                <w:szCs w:val="22"/>
              </w:rPr>
              <w:t>The UN Women Georgia</w:t>
            </w:r>
            <w:r w:rsidR="0025523B">
              <w:rPr>
                <w:rFonts w:ascii="Arial" w:hAnsi="Arial" w:cs="Arial"/>
                <w:sz w:val="22"/>
                <w:szCs w:val="22"/>
              </w:rPr>
              <w:t xml:space="preserve"> Programme Specialist / </w:t>
            </w:r>
            <w:r w:rsidRPr="00514BF2">
              <w:rPr>
                <w:rFonts w:ascii="Arial" w:hAnsi="Arial" w:cs="Arial"/>
                <w:sz w:val="22"/>
                <w:szCs w:val="22"/>
              </w:rPr>
              <w:t xml:space="preserve">Monitoring and Evaluation Focal Point will serve as the Evaluation task manager, who will be responsible for day-to-day management of the evaluation. </w:t>
            </w:r>
            <w:r>
              <w:rPr>
                <w:rFonts w:ascii="Arial" w:hAnsi="Arial" w:cs="Arial"/>
                <w:sz w:val="22"/>
                <w:szCs w:val="22"/>
              </w:rPr>
              <w:t xml:space="preserve">The evaluation process will be supported by the ECA Regional Evaluation Specialist. </w:t>
            </w:r>
          </w:p>
          <w:p w14:paraId="489FD9B8" w14:textId="77777777" w:rsidR="00732E98" w:rsidRPr="00514BF2" w:rsidRDefault="00732E98" w:rsidP="00732E98">
            <w:pPr>
              <w:pStyle w:val="CommentText"/>
              <w:jc w:val="both"/>
              <w:rPr>
                <w:rFonts w:ascii="Arial" w:hAnsi="Arial" w:cs="Arial"/>
                <w:sz w:val="22"/>
                <w:szCs w:val="22"/>
              </w:rPr>
            </w:pPr>
          </w:p>
          <w:p w14:paraId="377031E0" w14:textId="4367C2DC" w:rsidR="00732E98" w:rsidRPr="00514BF2" w:rsidRDefault="00732E98" w:rsidP="00732E98">
            <w:pPr>
              <w:pStyle w:val="CommentText"/>
              <w:jc w:val="both"/>
              <w:rPr>
                <w:rFonts w:ascii="Arial" w:hAnsi="Arial" w:cs="Arial"/>
                <w:sz w:val="22"/>
                <w:szCs w:val="22"/>
              </w:rPr>
            </w:pPr>
            <w:r w:rsidRPr="00514BF2">
              <w:rPr>
                <w:rFonts w:ascii="Arial" w:hAnsi="Arial" w:cs="Arial"/>
                <w:sz w:val="22"/>
                <w:szCs w:val="22"/>
              </w:rPr>
              <w:t xml:space="preserve">Coordination in the field including logistical support will be the responsibility of the Georgia </w:t>
            </w:r>
            <w:r w:rsidR="00F55A0F">
              <w:rPr>
                <w:rFonts w:ascii="Arial" w:hAnsi="Arial" w:cs="Arial"/>
                <w:sz w:val="22"/>
                <w:szCs w:val="22"/>
              </w:rPr>
              <w:t>IAGE</w:t>
            </w:r>
            <w:r w:rsidRPr="00514BF2">
              <w:rPr>
                <w:rFonts w:ascii="Arial" w:hAnsi="Arial" w:cs="Arial"/>
                <w:sz w:val="22"/>
                <w:szCs w:val="22"/>
              </w:rPr>
              <w:t xml:space="preserve"> </w:t>
            </w:r>
            <w:r w:rsidRPr="00514BF2">
              <w:rPr>
                <w:rFonts w:ascii="Arial" w:eastAsia="SimSun" w:hAnsi="Arial" w:cs="Arial"/>
                <w:sz w:val="22"/>
                <w:szCs w:val="22"/>
              </w:rPr>
              <w:t xml:space="preserve">project </w:t>
            </w:r>
            <w:r w:rsidRPr="00514BF2">
              <w:rPr>
                <w:rFonts w:ascii="Arial" w:hAnsi="Arial" w:cs="Arial"/>
                <w:sz w:val="22"/>
                <w:szCs w:val="22"/>
              </w:rPr>
              <w:t>Team, including provision of translator to the evaluator as needed.</w:t>
            </w:r>
            <w:r w:rsidRPr="00514BF2">
              <w:rPr>
                <w:rFonts w:ascii="Arial" w:hAnsi="Arial" w:cs="Arial"/>
                <w:bCs/>
                <w:sz w:val="22"/>
                <w:szCs w:val="22"/>
              </w:rPr>
              <w:t xml:space="preserve"> </w:t>
            </w:r>
          </w:p>
          <w:p w14:paraId="66362388" w14:textId="77777777" w:rsidR="00732E98" w:rsidRPr="00514BF2" w:rsidRDefault="00732E98" w:rsidP="00732E98">
            <w:pPr>
              <w:pStyle w:val="NormalWeb"/>
              <w:spacing w:before="0" w:beforeAutospacing="0" w:after="0" w:afterAutospacing="0" w:line="240" w:lineRule="auto"/>
              <w:jc w:val="both"/>
              <w:rPr>
                <w:rFonts w:ascii="Arial" w:hAnsi="Arial" w:cs="Arial"/>
                <w:sz w:val="22"/>
                <w:szCs w:val="22"/>
                <w:lang w:val="en-US"/>
              </w:rPr>
            </w:pPr>
            <w:r w:rsidRPr="00514BF2">
              <w:rPr>
                <w:rFonts w:ascii="Arial" w:hAnsi="Arial" w:cs="Arial"/>
                <w:sz w:val="22"/>
                <w:szCs w:val="22"/>
                <w:lang w:val="en-US"/>
              </w:rPr>
              <w:t xml:space="preserve"> </w:t>
            </w:r>
          </w:p>
          <w:p w14:paraId="3E06213C" w14:textId="77777777" w:rsidR="00732E98" w:rsidRPr="00514BF2" w:rsidRDefault="00732E98" w:rsidP="00732E98">
            <w:pPr>
              <w:jc w:val="both"/>
              <w:rPr>
                <w:rFonts w:ascii="Arial" w:hAnsi="Arial" w:cs="Arial"/>
                <w:sz w:val="22"/>
                <w:szCs w:val="22"/>
              </w:rPr>
            </w:pPr>
            <w:r w:rsidRPr="00514BF2">
              <w:rPr>
                <w:rFonts w:ascii="Arial" w:hAnsi="Arial" w:cs="Arial"/>
                <w:sz w:val="22"/>
                <w:szCs w:val="22"/>
              </w:rPr>
              <w:t>Within six weeks upon completion of the evaluation, UN Women has the responsibility to prepare a management response that addresses the findings and recommendations to ensure future learning and inform implementation of relevant projects.</w:t>
            </w:r>
          </w:p>
          <w:p w14:paraId="0C35D4B7" w14:textId="77777777" w:rsidR="00732E98" w:rsidRPr="00514BF2" w:rsidRDefault="00732E98" w:rsidP="00732E98">
            <w:pPr>
              <w:jc w:val="both"/>
              <w:rPr>
                <w:rFonts w:ascii="Arial" w:hAnsi="Arial" w:cs="Arial"/>
                <w:sz w:val="22"/>
                <w:szCs w:val="22"/>
              </w:rPr>
            </w:pPr>
          </w:p>
          <w:p w14:paraId="1BF62341" w14:textId="082E22C3" w:rsidR="00BD5E92" w:rsidRPr="00732E98" w:rsidRDefault="00732E98" w:rsidP="00732E98">
            <w:pPr>
              <w:pStyle w:val="NormalWeb"/>
              <w:spacing w:before="0" w:beforeAutospacing="0" w:after="0" w:afterAutospacing="0" w:line="240" w:lineRule="auto"/>
              <w:rPr>
                <w:rFonts w:ascii="Arial" w:hAnsi="Arial" w:cs="Arial"/>
                <w:b/>
                <w:bCs/>
                <w:sz w:val="22"/>
                <w:szCs w:val="22"/>
                <w:lang w:val="en-US"/>
              </w:rPr>
            </w:pPr>
            <w:r w:rsidRPr="008E5309">
              <w:rPr>
                <w:rFonts w:ascii="Arial" w:hAnsi="Arial" w:cs="Arial"/>
                <w:sz w:val="22"/>
                <w:szCs w:val="22"/>
                <w:lang w:val="en-US"/>
              </w:rPr>
              <w:t xml:space="preserve">This is a consultative/participatory final </w:t>
            </w:r>
            <w:r w:rsidRPr="008E5309">
              <w:rPr>
                <w:rFonts w:ascii="Arial" w:eastAsia="SimSun" w:hAnsi="Arial" w:cs="Arial"/>
                <w:sz w:val="22"/>
                <w:szCs w:val="22"/>
                <w:lang w:val="en-US"/>
              </w:rPr>
              <w:t xml:space="preserve">project </w:t>
            </w:r>
            <w:r w:rsidRPr="008E5309">
              <w:rPr>
                <w:rFonts w:ascii="Arial" w:hAnsi="Arial" w:cs="Arial"/>
                <w:sz w:val="22"/>
                <w:szCs w:val="22"/>
                <w:lang w:val="en-US"/>
              </w:rPr>
              <w:t>evaluation with a strong learning component. The management of the evaluation will ensure that key stakeholders will be consulted.</w:t>
            </w:r>
          </w:p>
          <w:p w14:paraId="3CF9FCF9" w14:textId="77777777" w:rsidR="00B46901" w:rsidRDefault="00B46901" w:rsidP="00475AA8">
            <w:pPr>
              <w:pStyle w:val="NormalWeb"/>
              <w:spacing w:before="0" w:beforeAutospacing="0" w:after="0" w:afterAutospacing="0" w:line="240" w:lineRule="auto"/>
              <w:rPr>
                <w:rFonts w:ascii="Arial" w:hAnsi="Arial" w:cs="Arial"/>
                <w:b/>
                <w:bCs/>
                <w:sz w:val="22"/>
                <w:szCs w:val="22"/>
                <w:lang w:val="en-US"/>
              </w:rPr>
            </w:pPr>
          </w:p>
          <w:p w14:paraId="57377186" w14:textId="2263BBF0" w:rsidR="00B46901" w:rsidRDefault="00B46901" w:rsidP="00475AA8">
            <w:pPr>
              <w:pStyle w:val="NormalWeb"/>
              <w:spacing w:before="0" w:beforeAutospacing="0" w:after="0" w:afterAutospacing="0" w:line="240" w:lineRule="auto"/>
              <w:rPr>
                <w:rStyle w:val="Strong"/>
                <w:rFonts w:ascii="Arial" w:hAnsi="Arial" w:cs="Arial"/>
                <w:sz w:val="22"/>
                <w:szCs w:val="22"/>
                <w:lang w:val="en-US"/>
              </w:rPr>
            </w:pPr>
            <w:r w:rsidRPr="00B46901">
              <w:rPr>
                <w:rFonts w:ascii="Arial" w:hAnsi="Arial" w:cs="Arial"/>
                <w:b/>
                <w:bCs/>
                <w:sz w:val="22"/>
                <w:szCs w:val="22"/>
                <w:lang w:val="en-US"/>
              </w:rPr>
              <w:t xml:space="preserve">7. Expected Deliverables, Duties and </w:t>
            </w:r>
            <w:r w:rsidR="006E75E7" w:rsidRPr="00B46901">
              <w:rPr>
                <w:rFonts w:ascii="Arial" w:hAnsi="Arial" w:cs="Arial"/>
                <w:b/>
                <w:bCs/>
                <w:sz w:val="22"/>
                <w:szCs w:val="22"/>
                <w:lang w:val="en-US"/>
              </w:rPr>
              <w:t>Responsibilities</w:t>
            </w:r>
          </w:p>
          <w:p w14:paraId="710A3DEF" w14:textId="2BEA9C0E" w:rsidR="00F55A0F" w:rsidRPr="0025523B" w:rsidRDefault="00F55A0F" w:rsidP="0025523B">
            <w:pPr>
              <w:pStyle w:val="NormalWeb"/>
              <w:rPr>
                <w:rFonts w:ascii="Arial" w:hAnsi="Arial" w:cs="Arial"/>
                <w:bCs/>
                <w:sz w:val="22"/>
                <w:szCs w:val="22"/>
                <w:lang w:val="en-US"/>
              </w:rPr>
            </w:pPr>
            <w:r w:rsidRPr="0025523B">
              <w:rPr>
                <w:rFonts w:ascii="Arial" w:hAnsi="Arial" w:cs="Arial"/>
                <w:b/>
                <w:bCs/>
                <w:sz w:val="22"/>
                <w:szCs w:val="22"/>
                <w:lang w:val="en-US"/>
              </w:rPr>
              <w:t>1.</w:t>
            </w:r>
            <w:r w:rsidRPr="00F97D1B">
              <w:rPr>
                <w:rFonts w:ascii="Arial" w:hAnsi="Arial" w:cs="Arial"/>
                <w:b/>
                <w:bCs/>
                <w:color w:val="003399"/>
                <w:sz w:val="22"/>
                <w:szCs w:val="22"/>
                <w:lang w:val="en-US"/>
              </w:rPr>
              <w:tab/>
            </w:r>
            <w:r w:rsidRPr="0025523B">
              <w:rPr>
                <w:rFonts w:ascii="Arial" w:hAnsi="Arial" w:cs="Arial"/>
                <w:b/>
                <w:bCs/>
                <w:sz w:val="22"/>
                <w:szCs w:val="22"/>
                <w:lang w:val="en-US"/>
              </w:rPr>
              <w:t>Detailed Inception Report</w:t>
            </w:r>
            <w:r w:rsidRPr="0025523B">
              <w:rPr>
                <w:rFonts w:ascii="Arial" w:hAnsi="Arial" w:cs="Arial"/>
                <w:bCs/>
                <w:sz w:val="22"/>
                <w:szCs w:val="22"/>
                <w:lang w:val="en-US"/>
              </w:rPr>
              <w:t xml:space="preserve"> which contains evaluation objectives and scope, findings from inception meetings with all relevant stakeholders, initial desk review, description of evaluation methodology/methodological </w:t>
            </w:r>
            <w:r w:rsidRPr="0025523B">
              <w:rPr>
                <w:rFonts w:ascii="Arial" w:hAnsi="Arial" w:cs="Arial"/>
                <w:bCs/>
                <w:sz w:val="22"/>
                <w:szCs w:val="22"/>
                <w:lang w:val="en-US"/>
              </w:rPr>
              <w:lastRenderedPageBreak/>
              <w:t xml:space="preserve">approach, data collection tools, data analysis methods, key informants/agencies, evaluation questions, performance criteria, issues to be studied, work plan and reporting requirements. It should include a clear evaluation matrix linking all these aspects - by 9 September, 2015 (7 working days) </w:t>
            </w:r>
          </w:p>
          <w:p w14:paraId="30F6E81F" w14:textId="30E5CE19" w:rsidR="00F55A0F" w:rsidRPr="0025523B" w:rsidRDefault="00F55A0F" w:rsidP="0025523B">
            <w:pPr>
              <w:pStyle w:val="NormalWeb"/>
              <w:rPr>
                <w:rFonts w:ascii="Arial" w:hAnsi="Arial" w:cs="Arial"/>
                <w:bCs/>
                <w:sz w:val="22"/>
                <w:szCs w:val="22"/>
                <w:lang w:val="en-US"/>
              </w:rPr>
            </w:pPr>
            <w:r w:rsidRPr="0025523B">
              <w:rPr>
                <w:rFonts w:ascii="Arial" w:hAnsi="Arial" w:cs="Arial"/>
                <w:bCs/>
                <w:sz w:val="22"/>
                <w:szCs w:val="22"/>
                <w:lang w:val="en-US"/>
              </w:rPr>
              <w:t>2.</w:t>
            </w:r>
            <w:r w:rsidRPr="0025523B">
              <w:rPr>
                <w:rFonts w:ascii="Arial" w:hAnsi="Arial" w:cs="Arial"/>
                <w:bCs/>
                <w:sz w:val="22"/>
                <w:szCs w:val="22"/>
                <w:lang w:val="en-US"/>
              </w:rPr>
              <w:tab/>
              <w:t xml:space="preserve">Conducted </w:t>
            </w:r>
            <w:r w:rsidRPr="00AD4F37">
              <w:rPr>
                <w:rFonts w:ascii="Arial" w:hAnsi="Arial" w:cs="Arial"/>
                <w:b/>
                <w:bCs/>
                <w:sz w:val="22"/>
                <w:szCs w:val="22"/>
                <w:lang w:val="en-US"/>
              </w:rPr>
              <w:t>field visits</w:t>
            </w:r>
            <w:r w:rsidRPr="0025523B">
              <w:rPr>
                <w:rFonts w:ascii="Arial" w:hAnsi="Arial" w:cs="Arial"/>
                <w:bCs/>
                <w:sz w:val="22"/>
                <w:szCs w:val="22"/>
                <w:lang w:val="en-US"/>
              </w:rPr>
              <w:t xml:space="preserve"> and key informant interview and focus group discussions, observations to collect the data and analyzed data- by 23 September, 2015 (10 working days)</w:t>
            </w:r>
          </w:p>
          <w:p w14:paraId="0B33AF21" w14:textId="6355E41F" w:rsidR="00F55A0F" w:rsidRPr="0025523B" w:rsidRDefault="00F55A0F" w:rsidP="0025523B">
            <w:pPr>
              <w:pStyle w:val="NormalWeb"/>
              <w:rPr>
                <w:rFonts w:ascii="Arial" w:hAnsi="Arial" w:cs="Arial"/>
                <w:bCs/>
                <w:sz w:val="22"/>
                <w:szCs w:val="22"/>
                <w:lang w:val="en-US"/>
              </w:rPr>
            </w:pPr>
            <w:r w:rsidRPr="0025523B">
              <w:rPr>
                <w:rFonts w:ascii="Arial" w:hAnsi="Arial" w:cs="Arial"/>
                <w:bCs/>
                <w:sz w:val="22"/>
                <w:szCs w:val="22"/>
                <w:lang w:val="en-US"/>
              </w:rPr>
              <w:t>3.</w:t>
            </w:r>
            <w:r w:rsidRPr="0025523B">
              <w:rPr>
                <w:rFonts w:ascii="Arial" w:hAnsi="Arial" w:cs="Arial"/>
                <w:bCs/>
                <w:sz w:val="22"/>
                <w:szCs w:val="22"/>
                <w:lang w:val="en-US"/>
              </w:rPr>
              <w:tab/>
            </w:r>
            <w:r w:rsidRPr="0025523B">
              <w:rPr>
                <w:rFonts w:ascii="Arial" w:hAnsi="Arial" w:cs="Arial"/>
                <w:b/>
                <w:bCs/>
                <w:sz w:val="22"/>
                <w:szCs w:val="22"/>
                <w:lang w:val="en-US"/>
              </w:rPr>
              <w:t>Power Point Presentation on preliminary findings</w:t>
            </w:r>
            <w:r w:rsidRPr="0025523B">
              <w:rPr>
                <w:rFonts w:ascii="Arial" w:hAnsi="Arial" w:cs="Arial"/>
                <w:bCs/>
                <w:sz w:val="22"/>
                <w:szCs w:val="22"/>
                <w:lang w:val="en-US"/>
              </w:rPr>
              <w:t xml:space="preserve"> highlighting key evaluation findings and conclusions, lessons learnt and recommendations- by  -- </w:t>
            </w:r>
            <w:r w:rsidR="005F09F4" w:rsidRPr="0025523B">
              <w:rPr>
                <w:rFonts w:ascii="Arial" w:hAnsi="Arial" w:cs="Arial"/>
                <w:bCs/>
                <w:sz w:val="22"/>
                <w:szCs w:val="22"/>
                <w:lang w:val="en-US"/>
              </w:rPr>
              <w:t>25 September</w:t>
            </w:r>
            <w:r w:rsidRPr="0025523B">
              <w:rPr>
                <w:rFonts w:ascii="Arial" w:hAnsi="Arial" w:cs="Arial"/>
                <w:bCs/>
                <w:sz w:val="22"/>
                <w:szCs w:val="22"/>
                <w:lang w:val="en-US"/>
              </w:rPr>
              <w:t>, 2015 (2 working days)</w:t>
            </w:r>
          </w:p>
          <w:p w14:paraId="58D22B80" w14:textId="17C5680E" w:rsidR="00F55A0F" w:rsidRPr="0025523B" w:rsidRDefault="00F55A0F" w:rsidP="0025523B">
            <w:pPr>
              <w:pStyle w:val="NormalWeb"/>
              <w:rPr>
                <w:rFonts w:ascii="Arial" w:hAnsi="Arial" w:cs="Arial"/>
                <w:bCs/>
                <w:sz w:val="22"/>
                <w:szCs w:val="22"/>
                <w:lang w:val="en-US"/>
              </w:rPr>
            </w:pPr>
            <w:r w:rsidRPr="0025523B">
              <w:rPr>
                <w:rFonts w:ascii="Arial" w:hAnsi="Arial" w:cs="Arial"/>
                <w:bCs/>
                <w:sz w:val="22"/>
                <w:szCs w:val="22"/>
                <w:lang w:val="en-US"/>
              </w:rPr>
              <w:t>4.</w:t>
            </w:r>
            <w:r w:rsidRPr="0025523B">
              <w:rPr>
                <w:rFonts w:ascii="Arial" w:hAnsi="Arial" w:cs="Arial"/>
                <w:bCs/>
                <w:sz w:val="22"/>
                <w:szCs w:val="22"/>
                <w:lang w:val="en-US"/>
              </w:rPr>
              <w:tab/>
            </w:r>
            <w:r w:rsidRPr="0025523B">
              <w:rPr>
                <w:rFonts w:ascii="Arial" w:hAnsi="Arial" w:cs="Arial"/>
                <w:b/>
                <w:bCs/>
                <w:sz w:val="22"/>
                <w:szCs w:val="22"/>
                <w:lang w:val="en-US"/>
              </w:rPr>
              <w:t>Draft and Final Evaluation report</w:t>
            </w:r>
            <w:r w:rsidRPr="0025523B">
              <w:rPr>
                <w:rFonts w:ascii="Arial" w:hAnsi="Arial" w:cs="Arial"/>
                <w:bCs/>
                <w:sz w:val="22"/>
                <w:szCs w:val="22"/>
                <w:lang w:val="en-US"/>
              </w:rPr>
              <w:t xml:space="preserve"> in English taking into consideration comments and feedback collected. The report shall include the following chapters: Executive Summary (maximum five pages), Introduction and Background, Evaluation approach and methodology, Findings, Conclusions</w:t>
            </w:r>
            <w:r w:rsidR="005F09F4" w:rsidRPr="0025523B">
              <w:rPr>
                <w:rFonts w:ascii="Arial" w:hAnsi="Arial" w:cs="Arial"/>
                <w:bCs/>
                <w:sz w:val="22"/>
                <w:szCs w:val="22"/>
                <w:lang w:val="en-US"/>
              </w:rPr>
              <w:t>, Lessons</w:t>
            </w:r>
            <w:r w:rsidRPr="0025523B">
              <w:rPr>
                <w:rFonts w:ascii="Arial" w:hAnsi="Arial" w:cs="Arial"/>
                <w:bCs/>
                <w:sz w:val="22"/>
                <w:szCs w:val="22"/>
                <w:lang w:val="en-US"/>
              </w:rPr>
              <w:t xml:space="preserve"> learnt, Recommendations and relevant Annexes - by </w:t>
            </w:r>
            <w:r w:rsidR="004C579E">
              <w:rPr>
                <w:rFonts w:ascii="Arial" w:hAnsi="Arial" w:cs="Arial"/>
                <w:bCs/>
                <w:sz w:val="22"/>
                <w:szCs w:val="22"/>
                <w:lang w:val="en-US"/>
              </w:rPr>
              <w:t>1</w:t>
            </w:r>
            <w:r w:rsidR="005F09F4" w:rsidRPr="0025523B">
              <w:rPr>
                <w:rFonts w:ascii="Arial" w:hAnsi="Arial" w:cs="Arial"/>
                <w:bCs/>
                <w:sz w:val="22"/>
                <w:szCs w:val="22"/>
                <w:lang w:val="en-US"/>
              </w:rPr>
              <w:t>6 October</w:t>
            </w:r>
            <w:r w:rsidRPr="0025523B">
              <w:rPr>
                <w:rFonts w:ascii="Arial" w:hAnsi="Arial" w:cs="Arial"/>
                <w:bCs/>
                <w:sz w:val="22"/>
                <w:szCs w:val="22"/>
                <w:lang w:val="en-US"/>
              </w:rPr>
              <w:t>, 2015 (</w:t>
            </w:r>
            <w:r w:rsidR="0025523B">
              <w:rPr>
                <w:rFonts w:ascii="Arial" w:hAnsi="Arial" w:cs="Arial"/>
                <w:bCs/>
                <w:sz w:val="22"/>
                <w:szCs w:val="22"/>
                <w:lang w:val="en-US"/>
              </w:rPr>
              <w:t>10</w:t>
            </w:r>
            <w:r w:rsidRPr="0025523B">
              <w:rPr>
                <w:rFonts w:ascii="Arial" w:hAnsi="Arial" w:cs="Arial"/>
                <w:bCs/>
                <w:sz w:val="22"/>
                <w:szCs w:val="22"/>
                <w:lang w:val="en-US"/>
              </w:rPr>
              <w:t xml:space="preserve"> working days).  </w:t>
            </w:r>
          </w:p>
          <w:p w14:paraId="11DBB547" w14:textId="77777777" w:rsidR="00F55A0F" w:rsidRPr="001E7C13" w:rsidRDefault="00F55A0F" w:rsidP="00F55A0F">
            <w:pPr>
              <w:pStyle w:val="NormalWeb"/>
              <w:spacing w:line="240" w:lineRule="auto"/>
              <w:rPr>
                <w:rFonts w:ascii="Arial" w:hAnsi="Arial" w:cs="Arial"/>
                <w:b/>
                <w:sz w:val="22"/>
                <w:szCs w:val="22"/>
                <w:lang w:val="en-US"/>
              </w:rPr>
            </w:pPr>
            <w:r w:rsidRPr="0010020D">
              <w:rPr>
                <w:rStyle w:val="Strong"/>
                <w:rFonts w:ascii="Arial" w:hAnsi="Arial" w:cs="Arial"/>
                <w:b w:val="0"/>
                <w:sz w:val="22"/>
                <w:szCs w:val="22"/>
                <w:lang w:val="en-US"/>
              </w:rPr>
              <w:t>In further details the duties and responsibilities of the international consultant will be as follows:</w:t>
            </w:r>
          </w:p>
          <w:p w14:paraId="34C62E39" w14:textId="77777777" w:rsidR="00F55A0F" w:rsidRPr="00055B5D" w:rsidRDefault="00F55A0F" w:rsidP="008E5309">
            <w:pPr>
              <w:pStyle w:val="Default"/>
              <w:numPr>
                <w:ilvl w:val="0"/>
                <w:numId w:val="35"/>
              </w:numPr>
              <w:ind w:left="360"/>
              <w:rPr>
                <w:rFonts w:ascii="Arial" w:hAnsi="Arial" w:cs="Arial"/>
                <w:sz w:val="22"/>
                <w:szCs w:val="22"/>
              </w:rPr>
            </w:pPr>
            <w:r>
              <w:rPr>
                <w:rFonts w:ascii="Arial" w:hAnsi="Arial" w:cs="Arial"/>
                <w:sz w:val="22"/>
                <w:szCs w:val="22"/>
              </w:rPr>
              <w:t>To e</w:t>
            </w:r>
            <w:r w:rsidRPr="00055B5D">
              <w:rPr>
                <w:rFonts w:ascii="Arial" w:hAnsi="Arial" w:cs="Arial"/>
                <w:sz w:val="22"/>
                <w:szCs w:val="22"/>
              </w:rPr>
              <w:t xml:space="preserve">laborate and submit the detailed inception report which contains evaluation objectives and scope, </w:t>
            </w:r>
            <w:r>
              <w:rPr>
                <w:rFonts w:ascii="Arial" w:hAnsi="Arial" w:cs="Arial"/>
                <w:sz w:val="22"/>
                <w:szCs w:val="22"/>
              </w:rPr>
              <w:t xml:space="preserve">findings from the online inception meetings with all relevant stakeholders, desk review, </w:t>
            </w:r>
            <w:r w:rsidRPr="00055B5D">
              <w:rPr>
                <w:rFonts w:ascii="Arial" w:hAnsi="Arial" w:cs="Arial"/>
                <w:sz w:val="22"/>
                <w:szCs w:val="22"/>
              </w:rPr>
              <w:t xml:space="preserve">description of evaluation </w:t>
            </w:r>
            <w:r>
              <w:rPr>
                <w:rFonts w:ascii="Arial" w:hAnsi="Arial" w:cs="Arial"/>
                <w:sz w:val="22"/>
                <w:szCs w:val="22"/>
              </w:rPr>
              <w:t>m</w:t>
            </w:r>
            <w:r w:rsidRPr="00055B5D">
              <w:rPr>
                <w:rFonts w:ascii="Arial" w:hAnsi="Arial" w:cs="Arial"/>
                <w:sz w:val="22"/>
                <w:szCs w:val="22"/>
              </w:rPr>
              <w:t>ethodology</w:t>
            </w:r>
            <w:r>
              <w:rPr>
                <w:rFonts w:ascii="Arial" w:hAnsi="Arial" w:cs="Arial"/>
                <w:sz w:val="22"/>
                <w:szCs w:val="22"/>
              </w:rPr>
              <w:t xml:space="preserve"> </w:t>
            </w:r>
            <w:r w:rsidRPr="00055B5D">
              <w:rPr>
                <w:rFonts w:ascii="Arial" w:hAnsi="Arial" w:cs="Arial"/>
                <w:sz w:val="22"/>
                <w:szCs w:val="22"/>
              </w:rPr>
              <w:t>/</w:t>
            </w:r>
            <w:r>
              <w:rPr>
                <w:rFonts w:ascii="Arial" w:hAnsi="Arial" w:cs="Arial"/>
                <w:sz w:val="22"/>
                <w:szCs w:val="22"/>
              </w:rPr>
              <w:t xml:space="preserve"> </w:t>
            </w:r>
            <w:r w:rsidRPr="00055B5D">
              <w:rPr>
                <w:rFonts w:ascii="Arial" w:hAnsi="Arial" w:cs="Arial"/>
                <w:sz w:val="22"/>
                <w:szCs w:val="22"/>
              </w:rPr>
              <w:t xml:space="preserve">methodological approach, data collection tools, data analysis methods, key informants/agencies, evaluation questions, performance criteria, issues to be studied, work plan and reporting requirements. It should include a clear evaluation matrix linking all these aspects. </w:t>
            </w:r>
          </w:p>
          <w:p w14:paraId="31E81AD9" w14:textId="77777777" w:rsidR="00F55A0F" w:rsidRPr="00055B5D" w:rsidRDefault="00F55A0F" w:rsidP="008E5309">
            <w:pPr>
              <w:pStyle w:val="BodyText"/>
              <w:numPr>
                <w:ilvl w:val="0"/>
                <w:numId w:val="34"/>
              </w:numPr>
              <w:ind w:left="389"/>
              <w:jc w:val="both"/>
              <w:rPr>
                <w:rFonts w:cs="Arial"/>
                <w:b w:val="0"/>
                <w:szCs w:val="22"/>
              </w:rPr>
            </w:pPr>
            <w:r>
              <w:rPr>
                <w:rFonts w:cs="Arial"/>
                <w:b w:val="0"/>
                <w:szCs w:val="22"/>
              </w:rPr>
              <w:t>To e</w:t>
            </w:r>
            <w:r w:rsidRPr="00055B5D">
              <w:rPr>
                <w:rFonts w:cs="Arial"/>
                <w:b w:val="0"/>
                <w:szCs w:val="22"/>
              </w:rPr>
              <w:t>laborate and finalize the data collection methodology such as guides, questioners/tools to be used with the key informants/interviewees;</w:t>
            </w:r>
          </w:p>
          <w:p w14:paraId="305ABE04" w14:textId="77777777" w:rsidR="00F55A0F" w:rsidRPr="00055B5D" w:rsidRDefault="00F55A0F" w:rsidP="008E5309">
            <w:pPr>
              <w:pStyle w:val="BodyText"/>
              <w:numPr>
                <w:ilvl w:val="0"/>
                <w:numId w:val="34"/>
              </w:numPr>
              <w:ind w:left="389"/>
              <w:jc w:val="both"/>
              <w:rPr>
                <w:rFonts w:cs="Arial"/>
                <w:b w:val="0"/>
                <w:szCs w:val="22"/>
              </w:rPr>
            </w:pPr>
            <w:r w:rsidRPr="00055B5D">
              <w:rPr>
                <w:rFonts w:cs="Arial"/>
                <w:b w:val="0"/>
                <w:szCs w:val="22"/>
              </w:rPr>
              <w:t xml:space="preserve">To conduct individual interviews and focus groups discussions if necessary with the relevant stakeholders; </w:t>
            </w:r>
          </w:p>
          <w:p w14:paraId="2438685C" w14:textId="7866A72F" w:rsidR="00F55A0F" w:rsidRDefault="00F55A0F" w:rsidP="008E5309">
            <w:pPr>
              <w:pStyle w:val="Default"/>
              <w:numPr>
                <w:ilvl w:val="0"/>
                <w:numId w:val="34"/>
              </w:numPr>
              <w:ind w:left="389"/>
              <w:rPr>
                <w:rFonts w:ascii="Arial" w:hAnsi="Arial" w:cs="Arial"/>
                <w:sz w:val="22"/>
                <w:szCs w:val="22"/>
              </w:rPr>
            </w:pPr>
            <w:r w:rsidRPr="00055B5D">
              <w:rPr>
                <w:rFonts w:ascii="Arial" w:hAnsi="Arial" w:cs="Arial"/>
                <w:sz w:val="22"/>
                <w:szCs w:val="22"/>
              </w:rPr>
              <w:t xml:space="preserve">To prepare a Power Point Presentation and an outline on preliminary findings and present to </w:t>
            </w:r>
            <w:r>
              <w:rPr>
                <w:rFonts w:ascii="Arial" w:hAnsi="Arial" w:cs="Arial"/>
                <w:sz w:val="22"/>
                <w:szCs w:val="22"/>
              </w:rPr>
              <w:t xml:space="preserve">UN Women staff including </w:t>
            </w:r>
            <w:r w:rsidR="005F09F4">
              <w:rPr>
                <w:rFonts w:ascii="Arial" w:hAnsi="Arial" w:cs="Arial"/>
                <w:sz w:val="22"/>
                <w:szCs w:val="22"/>
              </w:rPr>
              <w:t>IAGE</w:t>
            </w:r>
            <w:r w:rsidRPr="00055B5D">
              <w:rPr>
                <w:rFonts w:ascii="Arial" w:hAnsi="Arial" w:cs="Arial"/>
                <w:sz w:val="22"/>
                <w:szCs w:val="22"/>
              </w:rPr>
              <w:t xml:space="preserve"> </w:t>
            </w:r>
            <w:r>
              <w:rPr>
                <w:rFonts w:ascii="Arial" w:hAnsi="Arial" w:cs="Arial"/>
                <w:sz w:val="22"/>
                <w:szCs w:val="22"/>
              </w:rPr>
              <w:t>project</w:t>
            </w:r>
            <w:r w:rsidRPr="00055B5D">
              <w:rPr>
                <w:rFonts w:ascii="Arial" w:hAnsi="Arial" w:cs="Arial"/>
                <w:sz w:val="22"/>
                <w:szCs w:val="22"/>
              </w:rPr>
              <w:t xml:space="preserve"> team</w:t>
            </w:r>
            <w:r>
              <w:rPr>
                <w:rFonts w:ascii="Arial" w:hAnsi="Arial" w:cs="Arial"/>
                <w:sz w:val="22"/>
                <w:szCs w:val="22"/>
              </w:rPr>
              <w:t xml:space="preserve"> and reflect the feedback shared at this presentation in the final report;</w:t>
            </w:r>
          </w:p>
          <w:p w14:paraId="23086126" w14:textId="332D5E81" w:rsidR="00F55A0F" w:rsidRPr="00F97D1B" w:rsidRDefault="00F55A0F" w:rsidP="00F55A0F">
            <w:pPr>
              <w:pStyle w:val="NormalWeb"/>
              <w:jc w:val="both"/>
              <w:rPr>
                <w:rFonts w:ascii="Arial" w:hAnsi="Arial" w:cs="Arial"/>
                <w:b/>
                <w:bCs/>
                <w:color w:val="003399"/>
                <w:sz w:val="22"/>
                <w:szCs w:val="22"/>
                <w:lang w:val="en-US"/>
              </w:rPr>
            </w:pPr>
            <w:r w:rsidRPr="001E7C13">
              <w:rPr>
                <w:rFonts w:ascii="Arial" w:hAnsi="Arial" w:cs="Arial"/>
                <w:sz w:val="22"/>
                <w:szCs w:val="22"/>
                <w:lang w:val="en-US"/>
              </w:rPr>
              <w:t>To produce and submit the final evaluation report in English. Format of the final evaluation report shall include the following chapters: Executive Summary (maximum five pages), Project description, Evaluation purpose, Evaluation methodology, Findings, Lessons learnt, Recommendations and Annexes (including interview list- without identifying names for confidentiality, data collection instruments, key documents consulted, Terms of Reference).</w:t>
            </w:r>
            <w:r w:rsidR="005F09F4">
              <w:rPr>
                <w:rFonts w:ascii="Arial" w:hAnsi="Arial" w:cs="Arial"/>
                <w:sz w:val="22"/>
                <w:szCs w:val="22"/>
                <w:lang w:val="en-US"/>
              </w:rPr>
              <w:t xml:space="preserve"> </w:t>
            </w:r>
          </w:p>
          <w:p w14:paraId="1383AC79" w14:textId="0E32A590" w:rsidR="00F55A0F" w:rsidRDefault="00F55A0F" w:rsidP="00F55A0F">
            <w:pPr>
              <w:pStyle w:val="NormalWeb"/>
              <w:jc w:val="both"/>
              <w:rPr>
                <w:rFonts w:ascii="Arial" w:hAnsi="Arial" w:cs="Arial"/>
                <w:b/>
                <w:bCs/>
                <w:color w:val="003399"/>
                <w:sz w:val="22"/>
                <w:szCs w:val="22"/>
                <w:lang w:val="en-US"/>
              </w:rPr>
            </w:pPr>
            <w:r w:rsidRPr="00F97D1B">
              <w:rPr>
                <w:rFonts w:ascii="Arial" w:hAnsi="Arial" w:cs="Arial"/>
                <w:b/>
                <w:bCs/>
                <w:color w:val="003399"/>
                <w:sz w:val="22"/>
                <w:szCs w:val="22"/>
                <w:lang w:val="en-US"/>
              </w:rPr>
              <w:t xml:space="preserve">The timeframe for the work of international consultant is planned in the period of end of September, 2015 – </w:t>
            </w:r>
            <w:r w:rsidR="005F09F4">
              <w:rPr>
                <w:rFonts w:ascii="Arial" w:hAnsi="Arial" w:cs="Arial"/>
                <w:b/>
                <w:bCs/>
                <w:color w:val="003399"/>
                <w:sz w:val="22"/>
                <w:szCs w:val="22"/>
                <w:lang w:val="en-US"/>
              </w:rPr>
              <w:t>October</w:t>
            </w:r>
            <w:r>
              <w:rPr>
                <w:rFonts w:ascii="Arial" w:hAnsi="Arial" w:cs="Arial"/>
                <w:b/>
                <w:bCs/>
                <w:color w:val="003399"/>
                <w:sz w:val="22"/>
                <w:szCs w:val="22"/>
                <w:lang w:val="en-US"/>
              </w:rPr>
              <w:t xml:space="preserve"> 2015 for </w:t>
            </w:r>
            <w:r w:rsidR="005F09F4">
              <w:rPr>
                <w:rFonts w:ascii="Arial" w:hAnsi="Arial" w:cs="Arial"/>
                <w:b/>
                <w:bCs/>
                <w:color w:val="003399"/>
                <w:sz w:val="22"/>
                <w:szCs w:val="22"/>
                <w:lang w:val="en-US"/>
              </w:rPr>
              <w:t>2</w:t>
            </w:r>
            <w:r w:rsidR="0025523B">
              <w:rPr>
                <w:rFonts w:ascii="Arial" w:hAnsi="Arial" w:cs="Arial"/>
                <w:b/>
                <w:bCs/>
                <w:color w:val="003399"/>
                <w:sz w:val="22"/>
                <w:szCs w:val="22"/>
                <w:lang w:val="en-US"/>
              </w:rPr>
              <w:t>9</w:t>
            </w:r>
            <w:r>
              <w:rPr>
                <w:rFonts w:ascii="Arial" w:hAnsi="Arial" w:cs="Arial"/>
                <w:b/>
                <w:bCs/>
                <w:color w:val="003399"/>
                <w:sz w:val="22"/>
                <w:szCs w:val="22"/>
                <w:lang w:val="en-US"/>
              </w:rPr>
              <w:t xml:space="preserve"> working days</w:t>
            </w:r>
          </w:p>
          <w:p w14:paraId="3D7C643E" w14:textId="77777777" w:rsidR="00F55A0F" w:rsidRDefault="00F55A0F" w:rsidP="00F55A0F">
            <w:pPr>
              <w:jc w:val="both"/>
              <w:rPr>
                <w:rFonts w:ascii="Arial" w:eastAsiaTheme="minorHAnsi" w:hAnsi="Arial" w:cs="Arial"/>
                <w:color w:val="000000"/>
                <w:sz w:val="22"/>
                <w:szCs w:val="22"/>
              </w:rPr>
            </w:pPr>
          </w:p>
          <w:p w14:paraId="681E6088" w14:textId="77777777" w:rsidR="00F55A0F" w:rsidRDefault="00F55A0F" w:rsidP="00F55A0F">
            <w:pPr>
              <w:jc w:val="both"/>
              <w:rPr>
                <w:rFonts w:ascii="Arial" w:eastAsiaTheme="minorHAnsi" w:hAnsi="Arial" w:cs="Arial"/>
                <w:b/>
                <w:color w:val="000000"/>
                <w:sz w:val="22"/>
                <w:szCs w:val="22"/>
              </w:rPr>
            </w:pPr>
            <w:r w:rsidRPr="0010020D">
              <w:rPr>
                <w:rFonts w:ascii="Arial" w:eastAsiaTheme="minorHAnsi" w:hAnsi="Arial" w:cs="Arial"/>
                <w:b/>
                <w:color w:val="000000"/>
                <w:sz w:val="22"/>
                <w:szCs w:val="22"/>
              </w:rPr>
              <w:t>8. Pro</w:t>
            </w:r>
            <w:r>
              <w:rPr>
                <w:rFonts w:ascii="Arial" w:eastAsiaTheme="minorHAnsi" w:hAnsi="Arial" w:cs="Arial"/>
                <w:b/>
                <w:color w:val="000000"/>
                <w:sz w:val="22"/>
                <w:szCs w:val="22"/>
              </w:rPr>
              <w:t>file of the E</w:t>
            </w:r>
            <w:r w:rsidRPr="0010020D">
              <w:rPr>
                <w:rFonts w:ascii="Arial" w:eastAsiaTheme="minorHAnsi" w:hAnsi="Arial" w:cs="Arial"/>
                <w:b/>
                <w:color w:val="000000"/>
                <w:sz w:val="22"/>
                <w:szCs w:val="22"/>
              </w:rPr>
              <w:t>valuator: Skills and Experience R</w:t>
            </w:r>
            <w:r w:rsidRPr="001E7C13">
              <w:rPr>
                <w:rFonts w:ascii="Arial" w:eastAsiaTheme="minorHAnsi" w:hAnsi="Arial" w:cs="Arial"/>
                <w:b/>
                <w:color w:val="000000"/>
                <w:sz w:val="22"/>
                <w:szCs w:val="22"/>
              </w:rPr>
              <w:t xml:space="preserve">equired </w:t>
            </w:r>
          </w:p>
          <w:p w14:paraId="706A4294" w14:textId="77777777" w:rsidR="00F55A0F" w:rsidRDefault="00F55A0F" w:rsidP="00F55A0F">
            <w:pPr>
              <w:jc w:val="both"/>
              <w:rPr>
                <w:rFonts w:ascii="Arial" w:eastAsiaTheme="minorHAnsi" w:hAnsi="Arial" w:cs="Arial"/>
                <w:b/>
                <w:color w:val="000000"/>
                <w:sz w:val="22"/>
                <w:szCs w:val="22"/>
              </w:rPr>
            </w:pPr>
          </w:p>
          <w:p w14:paraId="37892DAA" w14:textId="77777777" w:rsidR="00F55A0F" w:rsidRPr="0010020D" w:rsidRDefault="00F55A0F" w:rsidP="00F55A0F">
            <w:pPr>
              <w:jc w:val="both"/>
              <w:rPr>
                <w:rFonts w:ascii="Arial" w:eastAsiaTheme="minorHAnsi" w:hAnsi="Arial" w:cs="Arial"/>
                <w:color w:val="000000"/>
                <w:sz w:val="22"/>
                <w:szCs w:val="22"/>
              </w:rPr>
            </w:pPr>
            <w:r w:rsidRPr="0010020D">
              <w:rPr>
                <w:rFonts w:ascii="Arial" w:eastAsiaTheme="minorHAnsi" w:hAnsi="Arial" w:cs="Arial"/>
                <w:color w:val="000000"/>
                <w:sz w:val="22"/>
                <w:szCs w:val="22"/>
              </w:rPr>
              <w:t>The evaluator</w:t>
            </w:r>
            <w:r w:rsidRPr="001E7C13">
              <w:rPr>
                <w:rFonts w:ascii="Arial" w:eastAsiaTheme="minorHAnsi" w:hAnsi="Arial" w:cs="Arial"/>
                <w:color w:val="000000"/>
                <w:sz w:val="22"/>
                <w:szCs w:val="22"/>
              </w:rPr>
              <w:t xml:space="preserve"> </w:t>
            </w:r>
            <w:r>
              <w:rPr>
                <w:rFonts w:ascii="Arial" w:eastAsiaTheme="minorHAnsi" w:hAnsi="Arial" w:cs="Arial"/>
                <w:color w:val="000000"/>
                <w:sz w:val="22"/>
                <w:szCs w:val="22"/>
              </w:rPr>
              <w:t>will be responsible for</w:t>
            </w:r>
            <w:r w:rsidRPr="001E7C13">
              <w:rPr>
                <w:rFonts w:ascii="Arial" w:eastAsiaTheme="minorHAnsi" w:hAnsi="Arial" w:cs="Arial"/>
                <w:color w:val="000000"/>
                <w:sz w:val="22"/>
                <w:szCs w:val="22"/>
              </w:rPr>
              <w:t xml:space="preserve"> ensuring the quality of deliverables and application of methodology as well as timely delivery of all products.</w:t>
            </w:r>
            <w:r>
              <w:rPr>
                <w:rFonts w:ascii="Arial" w:eastAsiaTheme="minorHAnsi" w:hAnsi="Arial" w:cs="Arial"/>
                <w:color w:val="000000"/>
                <w:sz w:val="22"/>
                <w:szCs w:val="22"/>
              </w:rPr>
              <w:t xml:space="preserve"> The following qualifications will be required: </w:t>
            </w:r>
          </w:p>
          <w:p w14:paraId="24A99D04" w14:textId="77777777" w:rsidR="00F55A0F" w:rsidRDefault="00F55A0F" w:rsidP="00F55A0F">
            <w:pPr>
              <w:jc w:val="both"/>
              <w:rPr>
                <w:rFonts w:ascii="Arial" w:eastAsiaTheme="minorHAnsi" w:hAnsi="Arial" w:cs="Arial"/>
                <w:color w:val="000000"/>
                <w:sz w:val="22"/>
                <w:szCs w:val="22"/>
              </w:rPr>
            </w:pPr>
          </w:p>
          <w:p w14:paraId="4FF74EC2" w14:textId="5D953D5E" w:rsidR="003B3F8A" w:rsidRDefault="003B3F8A" w:rsidP="00F55A0F">
            <w:pPr>
              <w:pStyle w:val="ListParagraph"/>
              <w:numPr>
                <w:ilvl w:val="0"/>
                <w:numId w:val="6"/>
              </w:numPr>
              <w:spacing w:line="312" w:lineRule="auto"/>
              <w:ind w:left="720"/>
              <w:rPr>
                <w:rFonts w:ascii="Arial" w:hAnsi="Arial" w:cs="Arial"/>
                <w:sz w:val="22"/>
                <w:szCs w:val="22"/>
              </w:rPr>
            </w:pPr>
            <w:r w:rsidRPr="00BE79B2">
              <w:rPr>
                <w:rFonts w:ascii="Arial" w:hAnsi="Arial" w:cs="Arial"/>
                <w:sz w:val="22"/>
                <w:szCs w:val="22"/>
              </w:rPr>
              <w:t>At least a master’s degree in economics, sociology, international development, gender/women studies or related areas</w:t>
            </w:r>
          </w:p>
          <w:p w14:paraId="19F95628" w14:textId="77777777" w:rsidR="00F55A0F" w:rsidRPr="0010020D" w:rsidRDefault="00F55A0F" w:rsidP="00F55A0F">
            <w:pPr>
              <w:pStyle w:val="ListParagraph"/>
              <w:numPr>
                <w:ilvl w:val="0"/>
                <w:numId w:val="6"/>
              </w:numPr>
              <w:spacing w:line="312" w:lineRule="auto"/>
              <w:ind w:left="720"/>
              <w:rPr>
                <w:rFonts w:ascii="Arial" w:hAnsi="Arial" w:cs="Arial"/>
                <w:sz w:val="22"/>
                <w:szCs w:val="22"/>
              </w:rPr>
            </w:pPr>
            <w:r w:rsidRPr="0010020D">
              <w:rPr>
                <w:rFonts w:ascii="Arial" w:hAnsi="Arial" w:cs="Arial"/>
                <w:sz w:val="22"/>
                <w:szCs w:val="22"/>
              </w:rPr>
              <w:t>At least 7 years practical experience in conducting evaluations of strategies, policies and programmes;</w:t>
            </w:r>
          </w:p>
          <w:p w14:paraId="0D6AFCC0" w14:textId="77777777" w:rsidR="00F55A0F" w:rsidRPr="00C257BE" w:rsidRDefault="00F55A0F" w:rsidP="00F55A0F">
            <w:pPr>
              <w:pStyle w:val="ListParagraph"/>
              <w:numPr>
                <w:ilvl w:val="0"/>
                <w:numId w:val="6"/>
              </w:numPr>
              <w:spacing w:line="312" w:lineRule="auto"/>
              <w:ind w:left="720"/>
              <w:rPr>
                <w:rFonts w:ascii="Arial" w:hAnsi="Arial" w:cs="Arial"/>
                <w:sz w:val="22"/>
                <w:szCs w:val="22"/>
              </w:rPr>
            </w:pPr>
            <w:r w:rsidRPr="00C257BE">
              <w:rPr>
                <w:rFonts w:ascii="Arial" w:hAnsi="Arial" w:cs="Arial"/>
                <w:sz w:val="22"/>
                <w:szCs w:val="22"/>
              </w:rPr>
              <w:t>Experience and knowledge on gender equality and women’s empowerment, gender mainstreaming, gender analysis ;</w:t>
            </w:r>
          </w:p>
          <w:p w14:paraId="5C6EF869" w14:textId="77777777" w:rsidR="00F55A0F" w:rsidRPr="00C257BE" w:rsidRDefault="00F55A0F" w:rsidP="00F55A0F">
            <w:pPr>
              <w:pStyle w:val="ListParagraph"/>
              <w:numPr>
                <w:ilvl w:val="0"/>
                <w:numId w:val="6"/>
              </w:numPr>
              <w:spacing w:line="312" w:lineRule="auto"/>
              <w:ind w:left="720"/>
              <w:rPr>
                <w:rFonts w:ascii="Arial" w:hAnsi="Arial" w:cs="Arial"/>
                <w:sz w:val="22"/>
                <w:szCs w:val="22"/>
              </w:rPr>
            </w:pPr>
            <w:r w:rsidRPr="00C257BE">
              <w:rPr>
                <w:rFonts w:ascii="Arial" w:hAnsi="Arial" w:cs="Arial"/>
                <w:sz w:val="22"/>
                <w:szCs w:val="22"/>
              </w:rPr>
              <w:t xml:space="preserve">Experience/knowledge of women’s movements in general and </w:t>
            </w:r>
            <w:r>
              <w:rPr>
                <w:rFonts w:ascii="Arial" w:hAnsi="Arial" w:cs="Arial"/>
                <w:sz w:val="22"/>
                <w:szCs w:val="22"/>
              </w:rPr>
              <w:t>Georgia’s</w:t>
            </w:r>
            <w:r w:rsidRPr="00C257BE">
              <w:rPr>
                <w:rFonts w:ascii="Arial" w:hAnsi="Arial" w:cs="Arial"/>
                <w:sz w:val="22"/>
                <w:szCs w:val="22"/>
              </w:rPr>
              <w:t xml:space="preserve"> women movement in particular;</w:t>
            </w:r>
          </w:p>
          <w:p w14:paraId="3F18BE1C" w14:textId="7F137A86" w:rsidR="00F55A0F" w:rsidRPr="008E5309" w:rsidRDefault="00F55A0F" w:rsidP="008E5309">
            <w:pPr>
              <w:pStyle w:val="ListParagraph"/>
              <w:numPr>
                <w:ilvl w:val="0"/>
                <w:numId w:val="6"/>
              </w:numPr>
              <w:spacing w:line="312" w:lineRule="auto"/>
              <w:ind w:left="720"/>
              <w:rPr>
                <w:rFonts w:ascii="Arial" w:hAnsi="Arial" w:cs="Arial"/>
                <w:sz w:val="22"/>
                <w:szCs w:val="22"/>
              </w:rPr>
            </w:pPr>
            <w:r w:rsidRPr="00C257BE">
              <w:rPr>
                <w:rFonts w:ascii="Arial" w:hAnsi="Arial" w:cs="Arial"/>
                <w:sz w:val="22"/>
                <w:szCs w:val="22"/>
              </w:rPr>
              <w:t>Excellent analytical, facilitation and communications skills and ability to negotiate amongst a wide range of stakeholders;</w:t>
            </w:r>
          </w:p>
          <w:p w14:paraId="33421310" w14:textId="77777777" w:rsidR="00F55A0F" w:rsidRDefault="00F55A0F" w:rsidP="00F55A0F">
            <w:pPr>
              <w:pStyle w:val="ListParagraph"/>
              <w:numPr>
                <w:ilvl w:val="0"/>
                <w:numId w:val="6"/>
              </w:numPr>
              <w:spacing w:line="312" w:lineRule="auto"/>
              <w:ind w:left="720"/>
              <w:rPr>
                <w:rFonts w:ascii="Arial" w:hAnsi="Arial" w:cs="Arial"/>
                <w:sz w:val="22"/>
                <w:szCs w:val="22"/>
              </w:rPr>
            </w:pPr>
            <w:r>
              <w:rPr>
                <w:rFonts w:ascii="Arial" w:hAnsi="Arial" w:cs="Arial"/>
                <w:sz w:val="22"/>
                <w:szCs w:val="22"/>
              </w:rPr>
              <w:t xml:space="preserve">Proficiency in </w:t>
            </w:r>
            <w:r w:rsidRPr="00C257BE">
              <w:rPr>
                <w:rFonts w:ascii="Arial" w:hAnsi="Arial" w:cs="Arial"/>
                <w:sz w:val="22"/>
                <w:szCs w:val="22"/>
              </w:rPr>
              <w:t>English</w:t>
            </w:r>
            <w:r>
              <w:rPr>
                <w:rFonts w:ascii="Arial" w:hAnsi="Arial" w:cs="Arial"/>
                <w:sz w:val="22"/>
                <w:szCs w:val="22"/>
              </w:rPr>
              <w:t>; f</w:t>
            </w:r>
            <w:r w:rsidRPr="001E7C13">
              <w:rPr>
                <w:rFonts w:ascii="Arial" w:hAnsi="Arial" w:cs="Arial"/>
                <w:sz w:val="22"/>
                <w:szCs w:val="22"/>
              </w:rPr>
              <w:t>luency in written and spoken Georgian and</w:t>
            </w:r>
            <w:r>
              <w:rPr>
                <w:rFonts w:ascii="Arial" w:hAnsi="Arial" w:cs="Arial"/>
                <w:sz w:val="22"/>
                <w:szCs w:val="22"/>
              </w:rPr>
              <w:t xml:space="preserve">/or Russian will be considered an asset </w:t>
            </w:r>
            <w:r w:rsidRPr="001E7C13">
              <w:rPr>
                <w:rFonts w:ascii="Arial" w:hAnsi="Arial" w:cs="Arial"/>
                <w:sz w:val="22"/>
                <w:szCs w:val="22"/>
              </w:rPr>
              <w:t xml:space="preserve"> </w:t>
            </w:r>
          </w:p>
          <w:p w14:paraId="096D4E8D" w14:textId="416B248E" w:rsidR="003B3F8A" w:rsidRPr="001E7C13" w:rsidRDefault="003B3F8A" w:rsidP="00F55A0F">
            <w:pPr>
              <w:pStyle w:val="ListParagraph"/>
              <w:numPr>
                <w:ilvl w:val="0"/>
                <w:numId w:val="6"/>
              </w:numPr>
              <w:spacing w:line="312" w:lineRule="auto"/>
              <w:ind w:left="720"/>
              <w:rPr>
                <w:rFonts w:ascii="Arial" w:hAnsi="Arial" w:cs="Arial"/>
                <w:sz w:val="22"/>
                <w:szCs w:val="22"/>
              </w:rPr>
            </w:pPr>
            <w:r w:rsidRPr="00C257BE">
              <w:rPr>
                <w:rFonts w:ascii="Arial" w:hAnsi="Arial" w:cs="Arial"/>
                <w:sz w:val="22"/>
                <w:szCs w:val="22"/>
              </w:rPr>
              <w:t>Knowledge of human rights issues, the human rights based approach to programming, human rights analysis and related mandates within the UN system will be considered an asset</w:t>
            </w:r>
          </w:p>
          <w:p w14:paraId="08E20CF4" w14:textId="77777777" w:rsidR="00F55A0F" w:rsidRDefault="00F55A0F" w:rsidP="00F55A0F">
            <w:pPr>
              <w:pStyle w:val="NormalWeb"/>
              <w:spacing w:before="0" w:beforeAutospacing="0" w:after="0" w:afterAutospacing="0" w:line="276" w:lineRule="auto"/>
              <w:jc w:val="both"/>
              <w:rPr>
                <w:rFonts w:ascii="Arial" w:hAnsi="Arial" w:cs="Arial"/>
                <w:sz w:val="22"/>
                <w:szCs w:val="22"/>
                <w:lang w:val="en-US"/>
              </w:rPr>
            </w:pPr>
          </w:p>
          <w:p w14:paraId="6317B2B2" w14:textId="77777777" w:rsidR="00F55A0F" w:rsidRPr="00C257BE" w:rsidRDefault="00F55A0F" w:rsidP="00F55A0F">
            <w:pPr>
              <w:pStyle w:val="NormalWeb"/>
              <w:spacing w:before="0" w:beforeAutospacing="0" w:after="0" w:afterAutospacing="0" w:line="276" w:lineRule="auto"/>
              <w:jc w:val="both"/>
              <w:rPr>
                <w:rFonts w:ascii="Arial" w:hAnsi="Arial" w:cs="Arial"/>
                <w:b/>
                <w:sz w:val="22"/>
                <w:szCs w:val="22"/>
                <w:lang w:val="en-US"/>
              </w:rPr>
            </w:pPr>
            <w:r>
              <w:rPr>
                <w:rFonts w:ascii="Arial" w:hAnsi="Arial" w:cs="Arial"/>
                <w:b/>
                <w:sz w:val="22"/>
                <w:szCs w:val="22"/>
                <w:lang w:val="en-US"/>
              </w:rPr>
              <w:t xml:space="preserve">9. </w:t>
            </w:r>
            <w:r w:rsidRPr="00C257BE">
              <w:rPr>
                <w:rFonts w:ascii="Arial" w:hAnsi="Arial" w:cs="Arial"/>
                <w:b/>
                <w:sz w:val="22"/>
                <w:szCs w:val="22"/>
                <w:lang w:val="en-US"/>
              </w:rPr>
              <w:t xml:space="preserve">Ethical Considerations </w:t>
            </w:r>
          </w:p>
          <w:p w14:paraId="2F2D0DCB" w14:textId="7CDE4D7C" w:rsidR="0061664C" w:rsidRPr="004A5D04" w:rsidRDefault="00F55A0F" w:rsidP="00AD4F37">
            <w:pPr>
              <w:pStyle w:val="Default"/>
              <w:rPr>
                <w:rFonts w:ascii="Arial" w:hAnsi="Arial" w:cs="Arial"/>
                <w:color w:val="auto"/>
                <w:sz w:val="22"/>
                <w:szCs w:val="22"/>
              </w:rPr>
            </w:pPr>
            <w:r>
              <w:rPr>
                <w:rFonts w:ascii="Arial" w:hAnsi="Arial" w:cs="Arial"/>
                <w:sz w:val="22"/>
                <w:szCs w:val="22"/>
              </w:rPr>
              <w:t>UNEG Ethical Guidance should be applied to the selection of methods for the evaluation and throughout the evaluation process. The consultant will signed the “</w:t>
            </w:r>
            <w:r w:rsidRPr="00C257BE">
              <w:rPr>
                <w:rFonts w:ascii="Arial" w:hAnsi="Arial" w:cs="Arial"/>
                <w:sz w:val="22"/>
                <w:szCs w:val="22"/>
              </w:rPr>
              <w:t>Evaluation Consultants Agreement Form – UNEG Code of Conduct for Evaluation in the UN System</w:t>
            </w:r>
            <w:r>
              <w:rPr>
                <w:rFonts w:ascii="Arial" w:hAnsi="Arial" w:cs="Arial"/>
                <w:sz w:val="22"/>
                <w:szCs w:val="22"/>
              </w:rPr>
              <w:t>” prior to the initiation of the evaluation process.</w:t>
            </w:r>
          </w:p>
          <w:p w14:paraId="6BEAF604" w14:textId="77777777" w:rsidR="008F7E7A" w:rsidRPr="00BE79B2" w:rsidRDefault="008F7E7A" w:rsidP="00475AA8">
            <w:pPr>
              <w:pStyle w:val="BodyText"/>
              <w:ind w:left="720"/>
              <w:jc w:val="both"/>
              <w:rPr>
                <w:rFonts w:cs="Arial"/>
                <w:b w:val="0"/>
                <w:szCs w:val="22"/>
              </w:rPr>
            </w:pPr>
          </w:p>
        </w:tc>
      </w:tr>
      <w:tr w:rsidR="00BE79B2" w:rsidRPr="00BE79B2" w14:paraId="3781ACD0" w14:textId="77777777" w:rsidTr="0013727E">
        <w:trPr>
          <w:tblCellSpacing w:w="30" w:type="dxa"/>
        </w:trPr>
        <w:tc>
          <w:tcPr>
            <w:tcW w:w="10415" w:type="dxa"/>
            <w:gridSpan w:val="3"/>
            <w:vAlign w:val="center"/>
          </w:tcPr>
          <w:p w14:paraId="2E817567" w14:textId="77777777" w:rsidR="008F7E7A" w:rsidRPr="00BE79B2" w:rsidRDefault="008F7E7A" w:rsidP="00475AA8">
            <w:pPr>
              <w:pBdr>
                <w:bottom w:val="dotted" w:sz="6" w:space="2" w:color="666666"/>
              </w:pBdr>
              <w:outlineLvl w:val="2"/>
              <w:rPr>
                <w:rFonts w:ascii="Arial" w:hAnsi="Arial" w:cs="Arial"/>
                <w:sz w:val="22"/>
                <w:szCs w:val="22"/>
                <w:lang w:eastAsia="ru-RU"/>
              </w:rPr>
            </w:pPr>
          </w:p>
        </w:tc>
      </w:tr>
      <w:tr w:rsidR="00BE79B2" w:rsidRPr="00BE79B2" w14:paraId="243485AA" w14:textId="77777777" w:rsidTr="0013727E">
        <w:trPr>
          <w:tblCellSpacing w:w="30" w:type="dxa"/>
        </w:trPr>
        <w:tc>
          <w:tcPr>
            <w:tcW w:w="10415" w:type="dxa"/>
            <w:gridSpan w:val="3"/>
            <w:vAlign w:val="center"/>
          </w:tcPr>
          <w:p w14:paraId="04CF6A7A" w14:textId="77777777" w:rsidR="008F7E7A" w:rsidRPr="008E5309" w:rsidRDefault="008F7E7A" w:rsidP="00475AA8">
            <w:pPr>
              <w:rPr>
                <w:rFonts w:ascii="Sylfaen" w:hAnsi="Sylfaen" w:cs="Arial"/>
                <w:sz w:val="22"/>
                <w:szCs w:val="22"/>
                <w:lang w:val="ka-GE"/>
              </w:rPr>
            </w:pPr>
          </w:p>
        </w:tc>
      </w:tr>
      <w:tr w:rsidR="00BE79B2" w:rsidRPr="00BE79B2" w14:paraId="607E6037" w14:textId="77777777" w:rsidTr="0013727E">
        <w:trPr>
          <w:tblCellSpacing w:w="30" w:type="dxa"/>
        </w:trPr>
        <w:tc>
          <w:tcPr>
            <w:tcW w:w="10415" w:type="dxa"/>
            <w:gridSpan w:val="3"/>
            <w:vAlign w:val="center"/>
            <w:hideMark/>
          </w:tcPr>
          <w:p w14:paraId="41A7E163" w14:textId="77F7ED53" w:rsidR="008F7E7A" w:rsidRPr="00BE79B2" w:rsidRDefault="008F7E7A" w:rsidP="00955583">
            <w:pPr>
              <w:pStyle w:val="BodyText"/>
              <w:jc w:val="both"/>
              <w:rPr>
                <w:rFonts w:cs="Arial"/>
                <w:b w:val="0"/>
                <w:szCs w:val="22"/>
              </w:rPr>
            </w:pPr>
          </w:p>
        </w:tc>
      </w:tr>
    </w:tbl>
    <w:p w14:paraId="22D8D5ED" w14:textId="77777777" w:rsidR="004A5A0E" w:rsidRDefault="004A5A0E">
      <w:r>
        <w:br w:type="page"/>
      </w:r>
    </w:p>
    <w:tbl>
      <w:tblPr>
        <w:tblpPr w:leftFromText="180" w:rightFromText="180" w:vertAnchor="text" w:horzAnchor="margin" w:tblpY="70"/>
        <w:tblW w:w="10710" w:type="dxa"/>
        <w:tblCellSpacing w:w="30" w:type="dxa"/>
        <w:tblCellMar>
          <w:top w:w="15" w:type="dxa"/>
          <w:left w:w="15" w:type="dxa"/>
          <w:bottom w:w="15" w:type="dxa"/>
          <w:right w:w="15" w:type="dxa"/>
        </w:tblCellMar>
        <w:tblLook w:val="04A0" w:firstRow="1" w:lastRow="0" w:firstColumn="1" w:lastColumn="0" w:noHBand="0" w:noVBand="1"/>
      </w:tblPr>
      <w:tblGrid>
        <w:gridCol w:w="10710"/>
      </w:tblGrid>
      <w:tr w:rsidR="00BE79B2" w:rsidRPr="00BE79B2" w14:paraId="295BA9A3" w14:textId="77777777" w:rsidTr="004A5A0E">
        <w:trPr>
          <w:tblCellSpacing w:w="30" w:type="dxa"/>
        </w:trPr>
        <w:tc>
          <w:tcPr>
            <w:tcW w:w="10590" w:type="dxa"/>
            <w:vAlign w:val="center"/>
            <w:hideMark/>
          </w:tcPr>
          <w:p w14:paraId="44FE4A96" w14:textId="160D99FA" w:rsidR="005C3C2E" w:rsidRDefault="005C3C2E" w:rsidP="00475AA8">
            <w:pPr>
              <w:pStyle w:val="NormalWeb"/>
              <w:spacing w:before="0" w:beforeAutospacing="0" w:after="0" w:afterAutospacing="0" w:line="240" w:lineRule="auto"/>
              <w:rPr>
                <w:rFonts w:ascii="Arial" w:hAnsi="Arial" w:cs="Arial"/>
                <w:b/>
                <w:bCs/>
                <w:sz w:val="22"/>
                <w:szCs w:val="22"/>
                <w:lang w:val="en-US"/>
              </w:rPr>
            </w:pPr>
          </w:p>
          <w:p w14:paraId="4D50B633" w14:textId="77777777" w:rsidR="00B46901" w:rsidRDefault="00B46901" w:rsidP="00475AA8">
            <w:pPr>
              <w:pStyle w:val="NormalWeb"/>
              <w:spacing w:before="0" w:beforeAutospacing="0" w:after="0" w:afterAutospacing="0" w:line="240" w:lineRule="auto"/>
              <w:rPr>
                <w:rFonts w:ascii="Arial" w:hAnsi="Arial" w:cs="Arial"/>
                <w:b/>
                <w:bCs/>
                <w:sz w:val="22"/>
                <w:szCs w:val="22"/>
                <w:lang w:val="en-US"/>
              </w:rPr>
            </w:pPr>
          </w:p>
          <w:p w14:paraId="2CEDA0D8" w14:textId="77777777" w:rsidR="0025523B" w:rsidRDefault="0025523B" w:rsidP="00B46901">
            <w:pPr>
              <w:pStyle w:val="Heading3"/>
              <w:jc w:val="left"/>
              <w:rPr>
                <w:rFonts w:cs="Arial"/>
                <w:bCs/>
                <w:color w:val="003399"/>
                <w:szCs w:val="22"/>
                <w:lang w:val="en-US"/>
              </w:rPr>
            </w:pPr>
          </w:p>
          <w:p w14:paraId="4017DA08" w14:textId="77777777" w:rsidR="00B46901" w:rsidRDefault="00B46901" w:rsidP="00B46901">
            <w:pPr>
              <w:pStyle w:val="Heading3"/>
              <w:jc w:val="left"/>
              <w:rPr>
                <w:rFonts w:cs="Arial"/>
                <w:bCs/>
                <w:color w:val="003399"/>
                <w:szCs w:val="22"/>
                <w:lang w:val="en-US"/>
              </w:rPr>
            </w:pPr>
            <w:r>
              <w:rPr>
                <w:rFonts w:cs="Arial"/>
                <w:bCs/>
                <w:color w:val="003399"/>
                <w:szCs w:val="22"/>
                <w:lang w:val="en-US"/>
              </w:rPr>
              <w:t xml:space="preserve">TOR Annexes </w:t>
            </w:r>
          </w:p>
          <w:p w14:paraId="1BF11D74" w14:textId="77777777" w:rsidR="00B46901" w:rsidRDefault="00B46901" w:rsidP="00B46901">
            <w:pPr>
              <w:pStyle w:val="Heading3"/>
              <w:jc w:val="left"/>
              <w:rPr>
                <w:rFonts w:cs="Arial"/>
                <w:bCs/>
                <w:color w:val="003399"/>
                <w:szCs w:val="22"/>
                <w:lang w:val="en-US"/>
              </w:rPr>
            </w:pPr>
          </w:p>
          <w:p w14:paraId="0C03BA32" w14:textId="77777777" w:rsidR="00B46901" w:rsidRDefault="00B46901" w:rsidP="00B46901">
            <w:pPr>
              <w:pStyle w:val="Heading3"/>
              <w:jc w:val="left"/>
              <w:rPr>
                <w:rFonts w:cs="Arial"/>
                <w:bCs/>
                <w:color w:val="003399"/>
                <w:szCs w:val="22"/>
                <w:lang w:val="en-US"/>
              </w:rPr>
            </w:pPr>
          </w:p>
          <w:p w14:paraId="060AB57B" w14:textId="77777777" w:rsidR="00B46901" w:rsidRPr="008E5309" w:rsidRDefault="00B46901" w:rsidP="00B46901">
            <w:pPr>
              <w:pStyle w:val="NormalWeb"/>
              <w:numPr>
                <w:ilvl w:val="0"/>
                <w:numId w:val="38"/>
              </w:numPr>
              <w:shd w:val="clear" w:color="auto" w:fill="FFFFFF"/>
              <w:spacing w:before="0" w:beforeAutospacing="0" w:after="0" w:afterAutospacing="0" w:line="240" w:lineRule="auto"/>
              <w:rPr>
                <w:rFonts w:ascii="Arial" w:hAnsi="Arial" w:cs="Arial"/>
                <w:color w:val="000000"/>
                <w:lang w:val="en-US"/>
              </w:rPr>
            </w:pPr>
            <w:r w:rsidRPr="008E5309">
              <w:rPr>
                <w:rFonts w:ascii="Arial" w:hAnsi="Arial" w:cs="Arial"/>
                <w:color w:val="000000"/>
                <w:lang w:val="en-US"/>
              </w:rPr>
              <w:t xml:space="preserve">UNEG Code of Conduct for Evaluations </w:t>
            </w:r>
            <w:r>
              <w:rPr>
                <w:rStyle w:val="FootnoteReference"/>
                <w:rFonts w:cs="Arial"/>
                <w:color w:val="000000"/>
              </w:rPr>
              <w:footnoteReference w:id="2"/>
            </w:r>
          </w:p>
          <w:p w14:paraId="63E0F4B1" w14:textId="77777777" w:rsidR="00B46901" w:rsidRDefault="00B46901" w:rsidP="00B46901">
            <w:pPr>
              <w:pStyle w:val="NormalWeb"/>
              <w:numPr>
                <w:ilvl w:val="0"/>
                <w:numId w:val="38"/>
              </w:numPr>
              <w:shd w:val="clear" w:color="auto" w:fill="FFFFFF"/>
              <w:spacing w:before="0" w:beforeAutospacing="0" w:after="0" w:afterAutospacing="0" w:line="240" w:lineRule="auto"/>
              <w:rPr>
                <w:rFonts w:ascii="Arial" w:hAnsi="Arial" w:cs="Arial"/>
                <w:color w:val="000000"/>
              </w:rPr>
            </w:pPr>
            <w:r>
              <w:rPr>
                <w:rFonts w:ascii="Arial" w:hAnsi="Arial" w:cs="Arial"/>
                <w:color w:val="000000"/>
              </w:rPr>
              <w:t>UNEG Ethical Guidelines</w:t>
            </w:r>
            <w:r>
              <w:rPr>
                <w:rStyle w:val="FootnoteReference"/>
                <w:rFonts w:cs="Arial"/>
                <w:color w:val="000000"/>
              </w:rPr>
              <w:footnoteReference w:id="3"/>
            </w:r>
          </w:p>
          <w:p w14:paraId="48180F4E" w14:textId="77777777" w:rsidR="00B46901" w:rsidRPr="008E5309" w:rsidRDefault="00B46901" w:rsidP="00B46901">
            <w:pPr>
              <w:pStyle w:val="NormalWeb"/>
              <w:numPr>
                <w:ilvl w:val="0"/>
                <w:numId w:val="38"/>
              </w:numPr>
              <w:shd w:val="clear" w:color="auto" w:fill="FFFFFF"/>
              <w:spacing w:before="0" w:beforeAutospacing="0" w:after="0" w:afterAutospacing="0" w:line="240" w:lineRule="auto"/>
              <w:rPr>
                <w:rFonts w:ascii="Arial" w:hAnsi="Arial" w:cs="Arial"/>
                <w:color w:val="000000"/>
                <w:lang w:val="en-US"/>
              </w:rPr>
            </w:pPr>
            <w:r w:rsidRPr="008E5309">
              <w:rPr>
                <w:rFonts w:ascii="Arial" w:hAnsi="Arial" w:cs="Arial"/>
                <w:color w:val="000000"/>
                <w:lang w:val="en-US"/>
              </w:rPr>
              <w:t>UNEG Norms for Evaluation in the UN System</w:t>
            </w:r>
            <w:r>
              <w:rPr>
                <w:rStyle w:val="FootnoteReference"/>
                <w:rFonts w:cs="Arial"/>
                <w:color w:val="000000"/>
              </w:rPr>
              <w:footnoteReference w:id="4"/>
            </w:r>
          </w:p>
          <w:p w14:paraId="5E0FF77B" w14:textId="77777777" w:rsidR="00B46901" w:rsidRPr="008E5309" w:rsidRDefault="00B46901" w:rsidP="00B46901">
            <w:pPr>
              <w:pStyle w:val="NormalWeb"/>
              <w:numPr>
                <w:ilvl w:val="0"/>
                <w:numId w:val="38"/>
              </w:numPr>
              <w:shd w:val="clear" w:color="auto" w:fill="FFFFFF"/>
              <w:spacing w:before="0" w:beforeAutospacing="0" w:after="0" w:afterAutospacing="0" w:line="240" w:lineRule="auto"/>
              <w:rPr>
                <w:rFonts w:ascii="Arial" w:hAnsi="Arial" w:cs="Arial"/>
                <w:color w:val="000000"/>
                <w:lang w:val="en-US"/>
              </w:rPr>
            </w:pPr>
            <w:r w:rsidRPr="008E5309">
              <w:rPr>
                <w:rFonts w:ascii="Arial" w:hAnsi="Arial" w:cs="Arial"/>
                <w:color w:val="000000"/>
                <w:lang w:val="en-US"/>
              </w:rPr>
              <w:t>UNEG Standards for Evaluation in the UN System</w:t>
            </w:r>
            <w:r>
              <w:rPr>
                <w:rStyle w:val="FootnoteReference"/>
                <w:rFonts w:cs="Arial"/>
                <w:color w:val="000000"/>
              </w:rPr>
              <w:footnoteReference w:id="5"/>
            </w:r>
          </w:p>
          <w:p w14:paraId="259602DA" w14:textId="77777777" w:rsidR="00B46901" w:rsidRPr="008E5309" w:rsidRDefault="00B46901" w:rsidP="00B46901">
            <w:pPr>
              <w:pStyle w:val="NormalWeb"/>
              <w:numPr>
                <w:ilvl w:val="0"/>
                <w:numId w:val="38"/>
              </w:numPr>
              <w:shd w:val="clear" w:color="auto" w:fill="FFFFFF"/>
              <w:spacing w:before="0" w:beforeAutospacing="0" w:after="0" w:afterAutospacing="0" w:line="240" w:lineRule="auto"/>
              <w:rPr>
                <w:rFonts w:ascii="Arial" w:hAnsi="Arial" w:cs="Arial"/>
                <w:color w:val="000000"/>
                <w:lang w:val="en-US"/>
              </w:rPr>
            </w:pPr>
            <w:r w:rsidRPr="008E5309">
              <w:rPr>
                <w:rFonts w:ascii="Arial" w:hAnsi="Arial" w:cs="Arial"/>
                <w:color w:val="000000"/>
                <w:lang w:val="en-US"/>
              </w:rPr>
              <w:t>UNEG Guidance Integrating Human Rights and Gender in the UN System</w:t>
            </w:r>
            <w:r>
              <w:rPr>
                <w:rStyle w:val="FootnoteReference"/>
                <w:rFonts w:cs="Arial"/>
                <w:color w:val="000000"/>
              </w:rPr>
              <w:footnoteReference w:id="6"/>
            </w:r>
          </w:p>
          <w:p w14:paraId="06F81E85" w14:textId="77777777" w:rsidR="00B46901" w:rsidRDefault="00B46901" w:rsidP="00B46901">
            <w:pPr>
              <w:pStyle w:val="NormalWeb"/>
              <w:numPr>
                <w:ilvl w:val="0"/>
                <w:numId w:val="38"/>
              </w:numPr>
              <w:shd w:val="clear" w:color="auto" w:fill="FFFFFF"/>
              <w:spacing w:before="0" w:beforeAutospacing="0" w:after="0" w:afterAutospacing="0" w:line="240" w:lineRule="auto"/>
              <w:rPr>
                <w:rFonts w:ascii="Arial" w:hAnsi="Arial" w:cs="Arial"/>
                <w:color w:val="000000"/>
              </w:rPr>
            </w:pPr>
            <w:r>
              <w:rPr>
                <w:rFonts w:ascii="Arial" w:hAnsi="Arial" w:cs="Arial"/>
                <w:color w:val="000000"/>
              </w:rPr>
              <w:t>UN Women Evaluation Handbook</w:t>
            </w:r>
            <w:r>
              <w:rPr>
                <w:rStyle w:val="FootnoteReference"/>
                <w:rFonts w:cs="Arial"/>
                <w:color w:val="000000"/>
              </w:rPr>
              <w:footnoteReference w:id="7"/>
            </w:r>
            <w:r>
              <w:rPr>
                <w:rStyle w:val="FootnoteReference"/>
              </w:rPr>
              <w:t xml:space="preserve"> </w:t>
            </w:r>
          </w:p>
          <w:p w14:paraId="77B78611" w14:textId="77777777" w:rsidR="00B46901" w:rsidRPr="008E5309" w:rsidRDefault="00B46901" w:rsidP="00B46901">
            <w:pPr>
              <w:pStyle w:val="NormalWeb"/>
              <w:numPr>
                <w:ilvl w:val="0"/>
                <w:numId w:val="38"/>
              </w:numPr>
              <w:shd w:val="clear" w:color="auto" w:fill="FFFFFF"/>
              <w:spacing w:before="0" w:beforeAutospacing="0" w:after="0" w:afterAutospacing="0" w:line="240" w:lineRule="auto"/>
              <w:rPr>
                <w:rFonts w:ascii="Arial" w:hAnsi="Arial" w:cs="Arial"/>
                <w:color w:val="000000"/>
                <w:lang w:val="en-US"/>
              </w:rPr>
            </w:pPr>
            <w:r w:rsidRPr="008E5309">
              <w:rPr>
                <w:rFonts w:ascii="Arial" w:hAnsi="Arial" w:cs="Arial"/>
                <w:color w:val="000000"/>
                <w:lang w:val="en-US"/>
              </w:rPr>
              <w:t>UN SWAP Evaluation Performance Indicator and related Scorecard</w:t>
            </w:r>
            <w:r>
              <w:rPr>
                <w:rStyle w:val="FootnoteReference"/>
                <w:rFonts w:cs="Arial"/>
                <w:color w:val="000000"/>
              </w:rPr>
              <w:footnoteReference w:id="8"/>
            </w:r>
          </w:p>
          <w:p w14:paraId="569F2B64" w14:textId="77777777" w:rsidR="00B46901" w:rsidRDefault="00B46901" w:rsidP="00B46901">
            <w:pPr>
              <w:pStyle w:val="NormalWeb"/>
              <w:numPr>
                <w:ilvl w:val="0"/>
                <w:numId w:val="38"/>
              </w:numPr>
              <w:shd w:val="clear" w:color="auto" w:fill="FFFFFF"/>
              <w:spacing w:before="0" w:beforeAutospacing="0" w:after="0" w:afterAutospacing="0" w:line="240" w:lineRule="auto"/>
              <w:rPr>
                <w:rFonts w:ascii="Arial" w:hAnsi="Arial" w:cs="Arial"/>
                <w:color w:val="000000"/>
              </w:rPr>
            </w:pPr>
            <w:r>
              <w:rPr>
                <w:rFonts w:ascii="Arial" w:hAnsi="Arial" w:cs="Arial"/>
                <w:color w:val="000000"/>
              </w:rPr>
              <w:t>Evaluation Consultants Agreement Form</w:t>
            </w:r>
            <w:r>
              <w:rPr>
                <w:rFonts w:ascii="Arial" w:hAnsi="Arial" w:cs="Arial"/>
                <w:color w:val="000000"/>
                <w:lang w:val="en-US"/>
              </w:rPr>
              <w:t xml:space="preserve"> </w:t>
            </w:r>
          </w:p>
          <w:p w14:paraId="335086DA" w14:textId="77777777" w:rsidR="00B46901" w:rsidRDefault="00B46901" w:rsidP="00B46901">
            <w:pPr>
              <w:pStyle w:val="Heading3"/>
              <w:jc w:val="left"/>
              <w:rPr>
                <w:rFonts w:cs="Arial"/>
                <w:bCs/>
                <w:color w:val="003399"/>
                <w:szCs w:val="22"/>
                <w:lang w:val="en-US"/>
              </w:rPr>
            </w:pPr>
          </w:p>
          <w:p w14:paraId="5868ACD8" w14:textId="77777777" w:rsidR="00B46901" w:rsidRDefault="00B46901" w:rsidP="00475AA8">
            <w:pPr>
              <w:pStyle w:val="NormalWeb"/>
              <w:spacing w:before="0" w:beforeAutospacing="0" w:after="0" w:afterAutospacing="0" w:line="240" w:lineRule="auto"/>
              <w:rPr>
                <w:rFonts w:ascii="Arial" w:hAnsi="Arial" w:cs="Arial"/>
                <w:b/>
                <w:bCs/>
                <w:sz w:val="22"/>
                <w:szCs w:val="22"/>
                <w:lang w:val="en-US"/>
              </w:rPr>
            </w:pPr>
          </w:p>
          <w:p w14:paraId="41638CA7" w14:textId="18E408E9" w:rsidR="00B46901" w:rsidRDefault="00B46901" w:rsidP="00B46901">
            <w:pPr>
              <w:pStyle w:val="Heading3"/>
              <w:jc w:val="left"/>
              <w:rPr>
                <w:rFonts w:cs="Arial"/>
                <w:b w:val="0"/>
                <w:szCs w:val="22"/>
                <w:lang w:val="en-US" w:eastAsia="en-US"/>
              </w:rPr>
            </w:pPr>
            <w:r>
              <w:rPr>
                <w:rFonts w:cs="Arial"/>
                <w:bCs/>
                <w:color w:val="003399"/>
                <w:szCs w:val="22"/>
                <w:lang w:val="en-US"/>
              </w:rPr>
              <w:t>Evaluation Procedure for the Selection of the Final Candidate</w:t>
            </w:r>
          </w:p>
          <w:p w14:paraId="44E892FC" w14:textId="3BE8BE01" w:rsidR="008F7E7A" w:rsidRPr="00BE79B2" w:rsidRDefault="008F7E7A" w:rsidP="00475AA8">
            <w:pPr>
              <w:pStyle w:val="NormalWeb"/>
              <w:spacing w:before="0" w:beforeAutospacing="0" w:after="0" w:afterAutospacing="0" w:line="240" w:lineRule="auto"/>
              <w:rPr>
                <w:rFonts w:ascii="Arial" w:hAnsi="Arial" w:cs="Arial"/>
                <w:sz w:val="22"/>
                <w:szCs w:val="22"/>
                <w:lang w:val="en-US"/>
              </w:rPr>
            </w:pPr>
          </w:p>
        </w:tc>
      </w:tr>
      <w:tr w:rsidR="00BE79B2" w:rsidRPr="00BE79B2" w14:paraId="458A8E05" w14:textId="77777777" w:rsidTr="004A5A0E">
        <w:trPr>
          <w:tblCellSpacing w:w="30" w:type="dxa"/>
        </w:trPr>
        <w:tc>
          <w:tcPr>
            <w:tcW w:w="10590" w:type="dxa"/>
            <w:vAlign w:val="center"/>
          </w:tcPr>
          <w:p w14:paraId="3C878EC2" w14:textId="38F20672" w:rsidR="008F7E7A" w:rsidRPr="00BE79B2" w:rsidRDefault="008F7E7A" w:rsidP="00475AA8">
            <w:pPr>
              <w:pStyle w:val="Heading3"/>
              <w:jc w:val="left"/>
              <w:rPr>
                <w:rFonts w:cs="Arial"/>
                <w:b w:val="0"/>
                <w:szCs w:val="22"/>
                <w:lang w:val="en-US" w:eastAsia="en-US"/>
              </w:rPr>
            </w:pPr>
            <w:r w:rsidRPr="00BE79B2">
              <w:rPr>
                <w:rFonts w:cs="Arial"/>
                <w:b w:val="0"/>
                <w:szCs w:val="22"/>
                <w:lang w:val="en-US" w:eastAsia="en-US"/>
              </w:rPr>
              <w:t xml:space="preserve">The candidates will be evaluated in three stages: according to minimum qualification criteria, technical and financial </w:t>
            </w:r>
            <w:r w:rsidR="00845F63" w:rsidRPr="00BE79B2">
              <w:rPr>
                <w:rFonts w:cs="Arial"/>
                <w:b w:val="0"/>
                <w:szCs w:val="22"/>
                <w:lang w:val="en-US" w:eastAsia="en-US"/>
              </w:rPr>
              <w:t>review</w:t>
            </w:r>
            <w:r w:rsidRPr="00BE79B2">
              <w:rPr>
                <w:rFonts w:cs="Arial"/>
                <w:b w:val="0"/>
                <w:szCs w:val="22"/>
                <w:lang w:val="en-US" w:eastAsia="en-US"/>
              </w:rPr>
              <w:t>.</w:t>
            </w:r>
          </w:p>
          <w:p w14:paraId="377C7953" w14:textId="77777777" w:rsidR="008F7E7A" w:rsidRPr="00BE79B2" w:rsidRDefault="008F7E7A" w:rsidP="00475AA8">
            <w:pPr>
              <w:rPr>
                <w:rFonts w:ascii="Arial" w:hAnsi="Arial" w:cs="Arial"/>
                <w:sz w:val="22"/>
                <w:szCs w:val="22"/>
              </w:rPr>
            </w:pPr>
          </w:p>
          <w:p w14:paraId="3D473E9E" w14:textId="77777777" w:rsidR="0091082E" w:rsidRPr="00BE79B2" w:rsidRDefault="008F7E7A" w:rsidP="00475AA8">
            <w:pPr>
              <w:jc w:val="both"/>
              <w:rPr>
                <w:rFonts w:ascii="Arial" w:hAnsi="Arial" w:cs="Arial"/>
                <w:sz w:val="22"/>
                <w:szCs w:val="22"/>
              </w:rPr>
            </w:pPr>
            <w:r w:rsidRPr="00BE79B2">
              <w:rPr>
                <w:rFonts w:ascii="Arial" w:hAnsi="Arial" w:cs="Arial"/>
                <w:sz w:val="22"/>
                <w:szCs w:val="22"/>
              </w:rPr>
              <w:t xml:space="preserve">The candidates must possess following minimum qualification criteria to be eligible for further technical </w:t>
            </w:r>
            <w:r w:rsidR="00845F63" w:rsidRPr="00BE79B2">
              <w:rPr>
                <w:rFonts w:ascii="Arial" w:hAnsi="Arial" w:cs="Arial"/>
                <w:sz w:val="22"/>
                <w:szCs w:val="22"/>
              </w:rPr>
              <w:t>review</w:t>
            </w:r>
            <w:r w:rsidRPr="00BE79B2">
              <w:rPr>
                <w:rFonts w:ascii="Arial" w:hAnsi="Arial" w:cs="Arial"/>
                <w:sz w:val="22"/>
                <w:szCs w:val="22"/>
              </w:rPr>
              <w:t>:</w:t>
            </w:r>
          </w:p>
          <w:p w14:paraId="713A0897" w14:textId="77777777" w:rsidR="008F7E7A" w:rsidRPr="00BE79B2" w:rsidRDefault="008F7E7A" w:rsidP="00475AA8">
            <w:pPr>
              <w:jc w:val="both"/>
              <w:rPr>
                <w:rFonts w:ascii="Arial" w:hAnsi="Arial" w:cs="Arial"/>
                <w:sz w:val="22"/>
                <w:szCs w:val="22"/>
              </w:rPr>
            </w:pPr>
            <w:r w:rsidRPr="00BE79B2">
              <w:rPr>
                <w:rFonts w:ascii="Arial" w:hAnsi="Arial" w:cs="Arial"/>
                <w:sz w:val="22"/>
                <w:szCs w:val="22"/>
              </w:rPr>
              <w:t xml:space="preserve"> </w:t>
            </w:r>
          </w:p>
          <w:p w14:paraId="6F788309" w14:textId="77777777" w:rsidR="0025523B" w:rsidRDefault="008F7E7A" w:rsidP="005C0156">
            <w:pPr>
              <w:pStyle w:val="ListParagraph"/>
              <w:numPr>
                <w:ilvl w:val="3"/>
                <w:numId w:val="38"/>
              </w:numPr>
              <w:ind w:left="351" w:right="287"/>
              <w:rPr>
                <w:rFonts w:ascii="Arial" w:hAnsi="Arial" w:cs="Arial"/>
                <w:sz w:val="22"/>
                <w:szCs w:val="22"/>
              </w:rPr>
            </w:pPr>
            <w:r w:rsidRPr="0025523B">
              <w:rPr>
                <w:rFonts w:ascii="Arial" w:hAnsi="Arial" w:cs="Arial"/>
                <w:sz w:val="22"/>
                <w:szCs w:val="22"/>
              </w:rPr>
              <w:t xml:space="preserve">University Degree (Masters) in  </w:t>
            </w:r>
            <w:r w:rsidR="00FC0FC7" w:rsidRPr="0025523B">
              <w:rPr>
                <w:rFonts w:ascii="Arial" w:hAnsi="Arial" w:cs="Arial"/>
                <w:sz w:val="22"/>
                <w:szCs w:val="22"/>
              </w:rPr>
              <w:t xml:space="preserve"> economics, sociology, international development, gender/women studies or related areas</w:t>
            </w:r>
            <w:r w:rsidR="00525AAA" w:rsidRPr="0025523B">
              <w:rPr>
                <w:rFonts w:ascii="Arial" w:hAnsi="Arial" w:cs="Arial"/>
                <w:sz w:val="22"/>
                <w:szCs w:val="22"/>
              </w:rPr>
              <w:t>;</w:t>
            </w:r>
          </w:p>
          <w:p w14:paraId="6389B64A" w14:textId="77777777" w:rsidR="0025523B" w:rsidRDefault="003B3F8A" w:rsidP="0025523B">
            <w:pPr>
              <w:pStyle w:val="ListParagraph"/>
              <w:numPr>
                <w:ilvl w:val="3"/>
                <w:numId w:val="38"/>
              </w:numPr>
              <w:ind w:left="351"/>
              <w:rPr>
                <w:rFonts w:ascii="Arial" w:hAnsi="Arial" w:cs="Arial"/>
                <w:sz w:val="22"/>
                <w:szCs w:val="22"/>
              </w:rPr>
            </w:pPr>
            <w:r w:rsidRPr="0025523B">
              <w:rPr>
                <w:rFonts w:ascii="Arial" w:hAnsi="Arial" w:cs="Arial"/>
                <w:sz w:val="22"/>
                <w:szCs w:val="22"/>
              </w:rPr>
              <w:t>At least 7 years practical experience in conducting evaluations of strategies, policies and programmes</w:t>
            </w:r>
            <w:r w:rsidR="00B075C8" w:rsidRPr="0025523B">
              <w:rPr>
                <w:rFonts w:ascii="Arial" w:hAnsi="Arial" w:cs="Arial"/>
                <w:sz w:val="22"/>
                <w:szCs w:val="22"/>
              </w:rPr>
              <w:t xml:space="preserve"> </w:t>
            </w:r>
          </w:p>
          <w:p w14:paraId="5F72B938" w14:textId="3523116C" w:rsidR="008F7E7A" w:rsidRPr="0025523B" w:rsidRDefault="008F7E7A" w:rsidP="0025523B">
            <w:pPr>
              <w:pStyle w:val="ListParagraph"/>
              <w:numPr>
                <w:ilvl w:val="3"/>
                <w:numId w:val="38"/>
              </w:numPr>
              <w:ind w:left="351"/>
              <w:rPr>
                <w:rFonts w:ascii="Arial" w:hAnsi="Arial" w:cs="Arial"/>
                <w:sz w:val="22"/>
                <w:szCs w:val="22"/>
              </w:rPr>
            </w:pPr>
            <w:r w:rsidRPr="0025523B">
              <w:rPr>
                <w:rFonts w:ascii="Arial" w:hAnsi="Arial" w:cs="Arial"/>
                <w:sz w:val="22"/>
                <w:szCs w:val="22"/>
              </w:rPr>
              <w:t xml:space="preserve">Fluency in </w:t>
            </w:r>
            <w:r w:rsidR="00510319" w:rsidRPr="0025523B">
              <w:rPr>
                <w:rFonts w:ascii="Arial" w:hAnsi="Arial" w:cs="Arial"/>
                <w:sz w:val="22"/>
                <w:szCs w:val="22"/>
              </w:rPr>
              <w:t xml:space="preserve">English </w:t>
            </w:r>
          </w:p>
          <w:p w14:paraId="4F387FC5" w14:textId="77777777" w:rsidR="008F7E7A" w:rsidRPr="00BE79B2" w:rsidRDefault="008F7E7A" w:rsidP="00475AA8">
            <w:pPr>
              <w:jc w:val="both"/>
              <w:rPr>
                <w:rFonts w:ascii="Arial" w:hAnsi="Arial" w:cs="Arial"/>
                <w:sz w:val="22"/>
                <w:szCs w:val="22"/>
                <w:lang w:eastAsia="ru-RU"/>
              </w:rPr>
            </w:pPr>
          </w:p>
        </w:tc>
      </w:tr>
      <w:tr w:rsidR="00BE79B2" w:rsidRPr="00BE79B2" w14:paraId="654303CC" w14:textId="77777777" w:rsidTr="004A5A0E">
        <w:trPr>
          <w:tblCellSpacing w:w="30" w:type="dxa"/>
        </w:trPr>
        <w:tc>
          <w:tcPr>
            <w:tcW w:w="10590" w:type="dxa"/>
            <w:vAlign w:val="center"/>
          </w:tcPr>
          <w:p w14:paraId="42AF970F" w14:textId="77777777" w:rsidR="008F7E7A" w:rsidRPr="00BE79B2" w:rsidRDefault="008F7E7A" w:rsidP="00475AA8">
            <w:pPr>
              <w:rPr>
                <w:rFonts w:ascii="Arial" w:hAnsi="Arial" w:cs="Arial"/>
                <w:sz w:val="22"/>
                <w:szCs w:val="22"/>
                <w:lang w:eastAsia="ru-RU"/>
              </w:rPr>
            </w:pPr>
          </w:p>
        </w:tc>
      </w:tr>
      <w:tr w:rsidR="00BE79B2" w:rsidRPr="00BE79B2" w14:paraId="316E5A21" w14:textId="77777777" w:rsidTr="004A5A0E">
        <w:trPr>
          <w:tblCellSpacing w:w="30" w:type="dxa"/>
        </w:trPr>
        <w:tc>
          <w:tcPr>
            <w:tcW w:w="10590" w:type="dxa"/>
            <w:vAlign w:val="center"/>
          </w:tcPr>
          <w:p w14:paraId="56F591C8" w14:textId="0B9CDC19" w:rsidR="008F7E7A" w:rsidRPr="00BE79B2" w:rsidRDefault="008F7E7A" w:rsidP="00475AA8">
            <w:pPr>
              <w:rPr>
                <w:rFonts w:ascii="Arial" w:hAnsi="Arial" w:cs="Arial"/>
                <w:sz w:val="22"/>
                <w:szCs w:val="22"/>
                <w:lang w:eastAsia="ru-RU"/>
              </w:rPr>
            </w:pPr>
            <w:r w:rsidRPr="00BE79B2">
              <w:rPr>
                <w:rStyle w:val="Strong"/>
                <w:rFonts w:ascii="Arial" w:hAnsi="Arial" w:cs="Arial"/>
                <w:sz w:val="22"/>
                <w:szCs w:val="22"/>
                <w:lang w:eastAsia="ru-RU"/>
              </w:rPr>
              <w:t xml:space="preserve">Technical </w:t>
            </w:r>
            <w:r w:rsidR="00845F63" w:rsidRPr="00BE79B2">
              <w:rPr>
                <w:rStyle w:val="Strong"/>
                <w:rFonts w:ascii="Arial" w:hAnsi="Arial" w:cs="Arial"/>
                <w:sz w:val="22"/>
                <w:szCs w:val="22"/>
                <w:lang w:eastAsia="ru-RU"/>
              </w:rPr>
              <w:t>evaluation</w:t>
            </w:r>
            <w:r w:rsidRPr="00BE79B2">
              <w:rPr>
                <w:rStyle w:val="Strong"/>
                <w:rFonts w:ascii="Arial" w:hAnsi="Arial" w:cs="Arial"/>
                <w:sz w:val="22"/>
                <w:szCs w:val="22"/>
                <w:lang w:eastAsia="ru-RU"/>
              </w:rPr>
              <w:t xml:space="preserve"> criteria</w:t>
            </w:r>
            <w:r w:rsidRPr="00BE79B2">
              <w:rPr>
                <w:rFonts w:ascii="Arial" w:hAnsi="Arial" w:cs="Arial"/>
                <w:sz w:val="22"/>
                <w:szCs w:val="22"/>
                <w:lang w:eastAsia="ru-RU"/>
              </w:rPr>
              <w:t xml:space="preserve"> (including minimum qualifications):</w:t>
            </w:r>
          </w:p>
          <w:p w14:paraId="25E69C58" w14:textId="77777777" w:rsidR="008F7E7A" w:rsidRPr="00BE79B2" w:rsidRDefault="008F7E7A" w:rsidP="00475AA8">
            <w:pPr>
              <w:rPr>
                <w:rFonts w:ascii="Arial" w:hAnsi="Arial" w:cs="Arial"/>
                <w:sz w:val="22"/>
                <w:szCs w:val="22"/>
                <w:lang w:eastAsia="ru-RU"/>
              </w:rPr>
            </w:pPr>
            <w:r w:rsidRPr="00BE79B2">
              <w:rPr>
                <w:rStyle w:val="Strong"/>
                <w:rFonts w:ascii="Arial" w:hAnsi="Arial" w:cs="Arial"/>
                <w:sz w:val="22"/>
                <w:szCs w:val="22"/>
                <w:lang w:eastAsia="ru-RU"/>
              </w:rPr>
              <w:t>Criteria / Maximum points</w:t>
            </w:r>
            <w:r w:rsidRPr="00BE79B2">
              <w:rPr>
                <w:rFonts w:ascii="Arial" w:hAnsi="Arial" w:cs="Arial"/>
                <w:sz w:val="22"/>
                <w:szCs w:val="22"/>
                <w:lang w:eastAsia="ru-RU"/>
              </w:rPr>
              <w:t>:</w:t>
            </w:r>
          </w:p>
          <w:p w14:paraId="1B08AB05" w14:textId="77777777" w:rsidR="008F7E7A" w:rsidRPr="00BE79B2" w:rsidRDefault="008F7E7A" w:rsidP="00475AA8">
            <w:pPr>
              <w:rPr>
                <w:rFonts w:ascii="Arial" w:hAnsi="Arial" w:cs="Arial"/>
                <w:sz w:val="22"/>
                <w:szCs w:val="22"/>
                <w:lang w:eastAsia="ru-RU"/>
              </w:rPr>
            </w:pPr>
          </w:p>
          <w:tbl>
            <w:tblPr>
              <w:tblW w:w="9622"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1"/>
              <w:gridCol w:w="7501"/>
              <w:gridCol w:w="1620"/>
            </w:tblGrid>
            <w:tr w:rsidR="00BE79B2" w:rsidRPr="00BE79B2" w14:paraId="027DE090" w14:textId="77777777" w:rsidTr="0013727E">
              <w:trPr>
                <w:trHeight w:val="442"/>
                <w:tblCellSpacing w:w="0" w:type="dxa"/>
              </w:trPr>
              <w:tc>
                <w:tcPr>
                  <w:tcW w:w="501" w:type="dxa"/>
                  <w:tcBorders>
                    <w:top w:val="outset" w:sz="6" w:space="0" w:color="auto"/>
                    <w:left w:val="outset" w:sz="6" w:space="0" w:color="auto"/>
                    <w:bottom w:val="outset" w:sz="6" w:space="0" w:color="auto"/>
                    <w:right w:val="outset" w:sz="6" w:space="0" w:color="auto"/>
                  </w:tcBorders>
                  <w:hideMark/>
                </w:tcPr>
                <w:p w14:paraId="3695AA7F" w14:textId="77777777" w:rsidR="008F7E7A" w:rsidRPr="00BE79B2" w:rsidRDefault="008F7E7A" w:rsidP="00AD4F37">
                  <w:pPr>
                    <w:framePr w:hSpace="180" w:wrap="around" w:vAnchor="text" w:hAnchor="margin" w:y="70"/>
                    <w:jc w:val="both"/>
                    <w:rPr>
                      <w:rFonts w:ascii="Arial" w:hAnsi="Arial" w:cs="Arial"/>
                      <w:sz w:val="22"/>
                      <w:szCs w:val="22"/>
                      <w:lang w:val="ru-RU"/>
                    </w:rPr>
                  </w:pPr>
                  <w:r w:rsidRPr="00BE79B2">
                    <w:rPr>
                      <w:rStyle w:val="Strong"/>
                      <w:rFonts w:ascii="Arial" w:hAnsi="Arial" w:cs="Arial"/>
                      <w:sz w:val="22"/>
                      <w:szCs w:val="22"/>
                    </w:rPr>
                    <w:lastRenderedPageBreak/>
                    <w:t>Nr.</w:t>
                  </w:r>
                </w:p>
              </w:tc>
              <w:tc>
                <w:tcPr>
                  <w:tcW w:w="7501" w:type="dxa"/>
                  <w:tcBorders>
                    <w:top w:val="outset" w:sz="6" w:space="0" w:color="auto"/>
                    <w:left w:val="outset" w:sz="6" w:space="0" w:color="auto"/>
                    <w:bottom w:val="outset" w:sz="6" w:space="0" w:color="auto"/>
                    <w:right w:val="outset" w:sz="6" w:space="0" w:color="auto"/>
                  </w:tcBorders>
                  <w:hideMark/>
                </w:tcPr>
                <w:p w14:paraId="26BA8F26" w14:textId="77777777" w:rsidR="008F7E7A" w:rsidRPr="00BE79B2" w:rsidRDefault="008F7E7A" w:rsidP="00AD4F37">
                  <w:pPr>
                    <w:framePr w:hSpace="180" w:wrap="around" w:vAnchor="text" w:hAnchor="margin" w:y="70"/>
                    <w:jc w:val="center"/>
                    <w:rPr>
                      <w:rFonts w:ascii="Arial" w:hAnsi="Arial" w:cs="Arial"/>
                      <w:sz w:val="22"/>
                      <w:szCs w:val="22"/>
                      <w:lang w:val="ru-RU"/>
                    </w:rPr>
                  </w:pPr>
                  <w:r w:rsidRPr="00BE79B2">
                    <w:rPr>
                      <w:rStyle w:val="Strong"/>
                      <w:rFonts w:ascii="Arial" w:hAnsi="Arial" w:cs="Arial"/>
                      <w:sz w:val="22"/>
                      <w:szCs w:val="22"/>
                    </w:rPr>
                    <w:t>Technical Criteria</w:t>
                  </w:r>
                </w:p>
              </w:tc>
              <w:tc>
                <w:tcPr>
                  <w:tcW w:w="1620" w:type="dxa"/>
                  <w:tcBorders>
                    <w:top w:val="outset" w:sz="6" w:space="0" w:color="auto"/>
                    <w:left w:val="outset" w:sz="6" w:space="0" w:color="auto"/>
                    <w:bottom w:val="outset" w:sz="6" w:space="0" w:color="auto"/>
                    <w:right w:val="outset" w:sz="6" w:space="0" w:color="auto"/>
                  </w:tcBorders>
                  <w:hideMark/>
                </w:tcPr>
                <w:p w14:paraId="5E126371" w14:textId="77777777" w:rsidR="008F7E7A" w:rsidRPr="00BE79B2" w:rsidRDefault="008F7E7A" w:rsidP="00AD4F37">
                  <w:pPr>
                    <w:framePr w:hSpace="180" w:wrap="around" w:vAnchor="text" w:hAnchor="margin" w:y="70"/>
                    <w:jc w:val="center"/>
                    <w:rPr>
                      <w:rFonts w:ascii="Arial" w:hAnsi="Arial" w:cs="Arial"/>
                      <w:sz w:val="22"/>
                      <w:szCs w:val="22"/>
                      <w:lang w:val="ru-RU"/>
                    </w:rPr>
                  </w:pPr>
                  <w:r w:rsidRPr="00BE79B2">
                    <w:rPr>
                      <w:rStyle w:val="Strong"/>
                      <w:rFonts w:ascii="Arial" w:hAnsi="Arial" w:cs="Arial"/>
                      <w:sz w:val="22"/>
                      <w:szCs w:val="22"/>
                    </w:rPr>
                    <w:t>Maximum points</w:t>
                  </w:r>
                </w:p>
              </w:tc>
            </w:tr>
            <w:tr w:rsidR="00BE79B2" w:rsidRPr="00BE79B2" w14:paraId="5D13F904" w14:textId="77777777" w:rsidTr="0013727E">
              <w:trPr>
                <w:tblCellSpacing w:w="0" w:type="dxa"/>
              </w:trPr>
              <w:tc>
                <w:tcPr>
                  <w:tcW w:w="501" w:type="dxa"/>
                  <w:tcBorders>
                    <w:top w:val="outset" w:sz="6" w:space="0" w:color="auto"/>
                    <w:left w:val="outset" w:sz="6" w:space="0" w:color="auto"/>
                    <w:bottom w:val="outset" w:sz="6" w:space="0" w:color="auto"/>
                    <w:right w:val="outset" w:sz="6" w:space="0" w:color="auto"/>
                  </w:tcBorders>
                  <w:hideMark/>
                </w:tcPr>
                <w:p w14:paraId="321CA71D" w14:textId="77777777" w:rsidR="008F7E7A" w:rsidRPr="00BE79B2" w:rsidRDefault="008F7E7A" w:rsidP="00AD4F37">
                  <w:pPr>
                    <w:framePr w:hSpace="180" w:wrap="around" w:vAnchor="text" w:hAnchor="margin" w:y="70"/>
                    <w:jc w:val="both"/>
                    <w:rPr>
                      <w:rFonts w:ascii="Arial" w:hAnsi="Arial" w:cs="Arial"/>
                      <w:sz w:val="22"/>
                      <w:szCs w:val="22"/>
                      <w:lang w:val="ru-RU"/>
                    </w:rPr>
                  </w:pPr>
                  <w:r w:rsidRPr="00BE79B2">
                    <w:rPr>
                      <w:rStyle w:val="Strong"/>
                      <w:rFonts w:ascii="Arial" w:hAnsi="Arial" w:cs="Arial"/>
                      <w:sz w:val="22"/>
                      <w:szCs w:val="22"/>
                    </w:rPr>
                    <w:t xml:space="preserve">1.   </w:t>
                  </w:r>
                  <w:r w:rsidRPr="00BE79B2">
                    <w:rPr>
                      <w:rFonts w:ascii="Arial" w:hAnsi="Arial" w:cs="Arial"/>
                      <w:sz w:val="22"/>
                      <w:szCs w:val="22"/>
                    </w:rPr>
                    <w:t> </w:t>
                  </w:r>
                </w:p>
              </w:tc>
              <w:tc>
                <w:tcPr>
                  <w:tcW w:w="7501" w:type="dxa"/>
                  <w:tcBorders>
                    <w:top w:val="outset" w:sz="6" w:space="0" w:color="auto"/>
                    <w:left w:val="outset" w:sz="6" w:space="0" w:color="auto"/>
                    <w:bottom w:val="outset" w:sz="6" w:space="0" w:color="auto"/>
                    <w:right w:val="outset" w:sz="6" w:space="0" w:color="auto"/>
                  </w:tcBorders>
                  <w:hideMark/>
                </w:tcPr>
                <w:p w14:paraId="1043E339" w14:textId="77777777" w:rsidR="008F7E7A" w:rsidRPr="00BE79B2" w:rsidRDefault="006B4899" w:rsidP="00AD4F37">
                  <w:pPr>
                    <w:framePr w:hSpace="180" w:wrap="around" w:vAnchor="text" w:hAnchor="margin" w:y="70"/>
                    <w:rPr>
                      <w:rFonts w:ascii="Arial" w:hAnsi="Arial" w:cs="Arial"/>
                      <w:sz w:val="22"/>
                      <w:szCs w:val="22"/>
                    </w:rPr>
                  </w:pPr>
                  <w:r w:rsidRPr="00BE79B2">
                    <w:rPr>
                      <w:rFonts w:ascii="Arial" w:hAnsi="Arial" w:cs="Arial"/>
                      <w:sz w:val="22"/>
                      <w:szCs w:val="22"/>
                    </w:rPr>
                    <w:t>At least a master’s degree in economics, sociology, international development, gender/women studies or related areas</w:t>
                  </w:r>
                </w:p>
              </w:tc>
              <w:tc>
                <w:tcPr>
                  <w:tcW w:w="1620" w:type="dxa"/>
                  <w:tcBorders>
                    <w:top w:val="outset" w:sz="6" w:space="0" w:color="auto"/>
                    <w:left w:val="outset" w:sz="6" w:space="0" w:color="auto"/>
                    <w:bottom w:val="outset" w:sz="6" w:space="0" w:color="auto"/>
                    <w:right w:val="outset" w:sz="6" w:space="0" w:color="auto"/>
                  </w:tcBorders>
                  <w:vAlign w:val="center"/>
                  <w:hideMark/>
                </w:tcPr>
                <w:p w14:paraId="1770CA77" w14:textId="77777777" w:rsidR="008F7E7A" w:rsidRPr="00BE79B2" w:rsidRDefault="008F7E7A" w:rsidP="00AD4F37">
                  <w:pPr>
                    <w:framePr w:hSpace="180" w:wrap="around" w:vAnchor="text" w:hAnchor="margin" w:y="70"/>
                    <w:jc w:val="center"/>
                    <w:rPr>
                      <w:rFonts w:ascii="Arial" w:hAnsi="Arial" w:cs="Arial"/>
                      <w:sz w:val="22"/>
                      <w:szCs w:val="22"/>
                    </w:rPr>
                  </w:pPr>
                  <w:r w:rsidRPr="00BE79B2">
                    <w:rPr>
                      <w:rFonts w:ascii="Arial" w:hAnsi="Arial" w:cs="Arial"/>
                      <w:sz w:val="22"/>
                      <w:szCs w:val="22"/>
                    </w:rPr>
                    <w:t xml:space="preserve">30 </w:t>
                  </w:r>
                </w:p>
              </w:tc>
            </w:tr>
            <w:tr w:rsidR="00BE79B2" w:rsidRPr="00BE79B2" w14:paraId="3C266EF2" w14:textId="77777777" w:rsidTr="0013727E">
              <w:trPr>
                <w:trHeight w:val="405"/>
                <w:tblCellSpacing w:w="0" w:type="dxa"/>
              </w:trPr>
              <w:tc>
                <w:tcPr>
                  <w:tcW w:w="501" w:type="dxa"/>
                  <w:tcBorders>
                    <w:top w:val="outset" w:sz="6" w:space="0" w:color="auto"/>
                    <w:left w:val="outset" w:sz="6" w:space="0" w:color="auto"/>
                    <w:bottom w:val="outset" w:sz="6" w:space="0" w:color="auto"/>
                    <w:right w:val="outset" w:sz="6" w:space="0" w:color="auto"/>
                  </w:tcBorders>
                  <w:hideMark/>
                </w:tcPr>
                <w:p w14:paraId="6244FAB9" w14:textId="77777777" w:rsidR="008F7E7A" w:rsidRPr="00BE79B2" w:rsidRDefault="008F7E7A" w:rsidP="00AD4F37">
                  <w:pPr>
                    <w:framePr w:hSpace="180" w:wrap="around" w:vAnchor="text" w:hAnchor="margin" w:y="70"/>
                    <w:jc w:val="both"/>
                    <w:rPr>
                      <w:rFonts w:ascii="Arial" w:hAnsi="Arial" w:cs="Arial"/>
                      <w:sz w:val="22"/>
                      <w:szCs w:val="22"/>
                      <w:lang w:val="ru-RU"/>
                    </w:rPr>
                  </w:pPr>
                  <w:r w:rsidRPr="00BE79B2">
                    <w:rPr>
                      <w:rStyle w:val="Strong"/>
                      <w:rFonts w:ascii="Arial" w:hAnsi="Arial" w:cs="Arial"/>
                      <w:sz w:val="22"/>
                      <w:szCs w:val="22"/>
                    </w:rPr>
                    <w:t xml:space="preserve">2.   </w:t>
                  </w:r>
                  <w:r w:rsidRPr="00BE79B2">
                    <w:rPr>
                      <w:rFonts w:ascii="Arial" w:hAnsi="Arial" w:cs="Arial"/>
                      <w:sz w:val="22"/>
                      <w:szCs w:val="22"/>
                    </w:rPr>
                    <w:t> </w:t>
                  </w:r>
                </w:p>
              </w:tc>
              <w:tc>
                <w:tcPr>
                  <w:tcW w:w="7501" w:type="dxa"/>
                  <w:tcBorders>
                    <w:top w:val="outset" w:sz="6" w:space="0" w:color="auto"/>
                    <w:left w:val="outset" w:sz="6" w:space="0" w:color="auto"/>
                    <w:bottom w:val="outset" w:sz="6" w:space="0" w:color="auto"/>
                    <w:right w:val="outset" w:sz="6" w:space="0" w:color="auto"/>
                  </w:tcBorders>
                  <w:hideMark/>
                </w:tcPr>
                <w:p w14:paraId="0B53771B" w14:textId="66D1C057" w:rsidR="008F7E7A" w:rsidRPr="00BE79B2" w:rsidRDefault="003B3F8A" w:rsidP="00AD4F37">
                  <w:pPr>
                    <w:framePr w:hSpace="180" w:wrap="around" w:vAnchor="text" w:hAnchor="margin" w:y="70"/>
                    <w:rPr>
                      <w:rFonts w:ascii="Arial" w:hAnsi="Arial" w:cs="Arial"/>
                      <w:sz w:val="22"/>
                      <w:szCs w:val="22"/>
                    </w:rPr>
                  </w:pPr>
                  <w:r w:rsidRPr="0010020D">
                    <w:rPr>
                      <w:rFonts w:ascii="Arial" w:hAnsi="Arial" w:cs="Arial"/>
                      <w:sz w:val="22"/>
                      <w:szCs w:val="22"/>
                    </w:rPr>
                    <w:t>At least 7 years practical experience in conducting evaluations of strategies, policies and programmes</w:t>
                  </w:r>
                </w:p>
              </w:tc>
              <w:tc>
                <w:tcPr>
                  <w:tcW w:w="1620" w:type="dxa"/>
                  <w:tcBorders>
                    <w:top w:val="outset" w:sz="6" w:space="0" w:color="auto"/>
                    <w:left w:val="outset" w:sz="6" w:space="0" w:color="auto"/>
                    <w:bottom w:val="outset" w:sz="6" w:space="0" w:color="auto"/>
                    <w:right w:val="outset" w:sz="6" w:space="0" w:color="auto"/>
                  </w:tcBorders>
                  <w:vAlign w:val="center"/>
                  <w:hideMark/>
                </w:tcPr>
                <w:p w14:paraId="1C0D0FDE" w14:textId="77777777" w:rsidR="008F7E7A" w:rsidRPr="00BE79B2" w:rsidRDefault="008F7E7A" w:rsidP="00AD4F37">
                  <w:pPr>
                    <w:framePr w:hSpace="180" w:wrap="around" w:vAnchor="text" w:hAnchor="margin" w:y="70"/>
                    <w:jc w:val="center"/>
                    <w:rPr>
                      <w:rFonts w:ascii="Arial" w:hAnsi="Arial" w:cs="Arial"/>
                      <w:sz w:val="22"/>
                      <w:szCs w:val="22"/>
                    </w:rPr>
                  </w:pPr>
                  <w:r w:rsidRPr="00BE79B2">
                    <w:rPr>
                      <w:rFonts w:ascii="Arial" w:hAnsi="Arial" w:cs="Arial"/>
                      <w:sz w:val="22"/>
                      <w:szCs w:val="22"/>
                    </w:rPr>
                    <w:t>70</w:t>
                  </w:r>
                </w:p>
              </w:tc>
            </w:tr>
            <w:tr w:rsidR="00BE79B2" w:rsidRPr="00BE79B2" w14:paraId="76D68BB7" w14:textId="77777777" w:rsidTr="0013727E">
              <w:trPr>
                <w:tblCellSpacing w:w="0" w:type="dxa"/>
              </w:trPr>
              <w:tc>
                <w:tcPr>
                  <w:tcW w:w="501" w:type="dxa"/>
                  <w:tcBorders>
                    <w:top w:val="outset" w:sz="6" w:space="0" w:color="auto"/>
                    <w:left w:val="outset" w:sz="6" w:space="0" w:color="auto"/>
                    <w:bottom w:val="outset" w:sz="6" w:space="0" w:color="auto"/>
                    <w:right w:val="outset" w:sz="6" w:space="0" w:color="auto"/>
                  </w:tcBorders>
                  <w:hideMark/>
                </w:tcPr>
                <w:p w14:paraId="297B15B4" w14:textId="77777777" w:rsidR="008F7E7A" w:rsidRPr="00BE79B2" w:rsidRDefault="008F7E7A" w:rsidP="00AD4F37">
                  <w:pPr>
                    <w:framePr w:hSpace="180" w:wrap="around" w:vAnchor="text" w:hAnchor="margin" w:y="70"/>
                    <w:jc w:val="both"/>
                    <w:rPr>
                      <w:rFonts w:ascii="Arial" w:hAnsi="Arial" w:cs="Arial"/>
                      <w:sz w:val="22"/>
                      <w:szCs w:val="22"/>
                      <w:lang w:val="ru-RU"/>
                    </w:rPr>
                  </w:pPr>
                  <w:r w:rsidRPr="00BE79B2">
                    <w:rPr>
                      <w:rStyle w:val="Strong"/>
                      <w:rFonts w:ascii="Arial" w:hAnsi="Arial" w:cs="Arial"/>
                      <w:sz w:val="22"/>
                      <w:szCs w:val="22"/>
                    </w:rPr>
                    <w:t xml:space="preserve">3.   </w:t>
                  </w:r>
                  <w:r w:rsidRPr="00BE79B2">
                    <w:rPr>
                      <w:rFonts w:ascii="Arial" w:hAnsi="Arial" w:cs="Arial"/>
                      <w:sz w:val="22"/>
                      <w:szCs w:val="22"/>
                    </w:rPr>
                    <w:t> </w:t>
                  </w:r>
                </w:p>
              </w:tc>
              <w:tc>
                <w:tcPr>
                  <w:tcW w:w="7501" w:type="dxa"/>
                  <w:tcBorders>
                    <w:top w:val="outset" w:sz="6" w:space="0" w:color="auto"/>
                    <w:left w:val="outset" w:sz="6" w:space="0" w:color="auto"/>
                    <w:bottom w:val="outset" w:sz="6" w:space="0" w:color="auto"/>
                    <w:right w:val="outset" w:sz="6" w:space="0" w:color="auto"/>
                  </w:tcBorders>
                  <w:hideMark/>
                </w:tcPr>
                <w:p w14:paraId="71FC616C" w14:textId="22730965" w:rsidR="008F7E7A" w:rsidRPr="00BE79B2" w:rsidRDefault="003B3F8A" w:rsidP="00AD4F37">
                  <w:pPr>
                    <w:pStyle w:val="NormalWeb"/>
                    <w:framePr w:hSpace="180" w:wrap="around" w:vAnchor="text" w:hAnchor="margin" w:y="70"/>
                    <w:spacing w:before="0" w:beforeAutospacing="0" w:after="0" w:afterAutospacing="0" w:line="240" w:lineRule="auto"/>
                    <w:jc w:val="both"/>
                    <w:rPr>
                      <w:rFonts w:ascii="Arial" w:hAnsi="Arial" w:cs="Arial"/>
                      <w:sz w:val="22"/>
                      <w:szCs w:val="22"/>
                      <w:lang w:val="en-US"/>
                    </w:rPr>
                  </w:pPr>
                  <w:r w:rsidRPr="0025523B">
                    <w:rPr>
                      <w:rFonts w:ascii="Arial" w:hAnsi="Arial" w:cs="Arial"/>
                      <w:sz w:val="22"/>
                      <w:szCs w:val="22"/>
                      <w:lang w:val="en-US"/>
                    </w:rPr>
                    <w:t>Experience and knowledge on gender equality and women’s empowerment, gender mainstreaming, gender analysis</w:t>
                  </w:r>
                </w:p>
              </w:tc>
              <w:tc>
                <w:tcPr>
                  <w:tcW w:w="1620" w:type="dxa"/>
                  <w:tcBorders>
                    <w:top w:val="outset" w:sz="6" w:space="0" w:color="auto"/>
                    <w:left w:val="outset" w:sz="6" w:space="0" w:color="auto"/>
                    <w:bottom w:val="outset" w:sz="6" w:space="0" w:color="auto"/>
                    <w:right w:val="outset" w:sz="6" w:space="0" w:color="auto"/>
                  </w:tcBorders>
                  <w:vAlign w:val="center"/>
                  <w:hideMark/>
                </w:tcPr>
                <w:p w14:paraId="7A324D90" w14:textId="77777777" w:rsidR="008F7E7A" w:rsidRPr="00BE79B2" w:rsidRDefault="008F7E7A" w:rsidP="00AD4F37">
                  <w:pPr>
                    <w:framePr w:hSpace="180" w:wrap="around" w:vAnchor="text" w:hAnchor="margin" w:y="70"/>
                    <w:jc w:val="center"/>
                    <w:rPr>
                      <w:rFonts w:ascii="Arial" w:hAnsi="Arial" w:cs="Arial"/>
                      <w:sz w:val="22"/>
                      <w:szCs w:val="22"/>
                    </w:rPr>
                  </w:pPr>
                  <w:r w:rsidRPr="00BE79B2">
                    <w:rPr>
                      <w:rFonts w:ascii="Arial" w:hAnsi="Arial" w:cs="Arial"/>
                      <w:sz w:val="22"/>
                      <w:szCs w:val="22"/>
                    </w:rPr>
                    <w:t>70</w:t>
                  </w:r>
                </w:p>
              </w:tc>
            </w:tr>
            <w:tr w:rsidR="00BE79B2" w:rsidRPr="00BE79B2" w14:paraId="1D6C7CB4" w14:textId="77777777" w:rsidTr="0013727E">
              <w:trPr>
                <w:tblCellSpacing w:w="0" w:type="dxa"/>
              </w:trPr>
              <w:tc>
                <w:tcPr>
                  <w:tcW w:w="501" w:type="dxa"/>
                  <w:tcBorders>
                    <w:top w:val="outset" w:sz="6" w:space="0" w:color="auto"/>
                    <w:left w:val="outset" w:sz="6" w:space="0" w:color="auto"/>
                    <w:bottom w:val="outset" w:sz="6" w:space="0" w:color="auto"/>
                    <w:right w:val="outset" w:sz="6" w:space="0" w:color="auto"/>
                  </w:tcBorders>
                  <w:hideMark/>
                </w:tcPr>
                <w:p w14:paraId="1FBAD5CE" w14:textId="77777777" w:rsidR="008F7E7A" w:rsidRPr="00BE79B2" w:rsidRDefault="008F7E7A" w:rsidP="00AD4F37">
                  <w:pPr>
                    <w:framePr w:hSpace="180" w:wrap="around" w:vAnchor="text" w:hAnchor="margin" w:y="70"/>
                    <w:jc w:val="both"/>
                    <w:rPr>
                      <w:rFonts w:ascii="Arial" w:hAnsi="Arial" w:cs="Arial"/>
                      <w:sz w:val="22"/>
                      <w:szCs w:val="22"/>
                      <w:lang w:val="ru-RU"/>
                    </w:rPr>
                  </w:pPr>
                  <w:r w:rsidRPr="00BE79B2">
                    <w:rPr>
                      <w:rStyle w:val="Strong"/>
                      <w:rFonts w:ascii="Arial" w:hAnsi="Arial" w:cs="Arial"/>
                      <w:sz w:val="22"/>
                      <w:szCs w:val="22"/>
                    </w:rPr>
                    <w:t xml:space="preserve">4.   </w:t>
                  </w:r>
                  <w:r w:rsidRPr="00BE79B2">
                    <w:rPr>
                      <w:rFonts w:ascii="Arial" w:hAnsi="Arial" w:cs="Arial"/>
                      <w:sz w:val="22"/>
                      <w:szCs w:val="22"/>
                    </w:rPr>
                    <w:t> </w:t>
                  </w:r>
                </w:p>
              </w:tc>
              <w:tc>
                <w:tcPr>
                  <w:tcW w:w="7501" w:type="dxa"/>
                  <w:tcBorders>
                    <w:top w:val="outset" w:sz="6" w:space="0" w:color="auto"/>
                    <w:left w:val="outset" w:sz="6" w:space="0" w:color="auto"/>
                    <w:bottom w:val="outset" w:sz="6" w:space="0" w:color="auto"/>
                    <w:right w:val="outset" w:sz="6" w:space="0" w:color="auto"/>
                  </w:tcBorders>
                  <w:hideMark/>
                </w:tcPr>
                <w:p w14:paraId="5DA91015" w14:textId="323C39E4" w:rsidR="008F7E7A" w:rsidRPr="00BE79B2" w:rsidRDefault="003B3F8A" w:rsidP="00AD4F37">
                  <w:pPr>
                    <w:framePr w:hSpace="180" w:wrap="around" w:vAnchor="text" w:hAnchor="margin" w:y="70"/>
                    <w:jc w:val="both"/>
                    <w:rPr>
                      <w:rFonts w:ascii="Arial" w:hAnsi="Arial" w:cs="Arial"/>
                      <w:sz w:val="22"/>
                      <w:szCs w:val="22"/>
                    </w:rPr>
                  </w:pPr>
                  <w:r w:rsidRPr="00C257BE">
                    <w:rPr>
                      <w:rFonts w:ascii="Arial" w:hAnsi="Arial" w:cs="Arial"/>
                      <w:sz w:val="22"/>
                      <w:szCs w:val="22"/>
                    </w:rPr>
                    <w:t xml:space="preserve">Experience/knowledge of women’s movements in general and </w:t>
                  </w:r>
                  <w:r>
                    <w:rPr>
                      <w:rFonts w:ascii="Arial" w:hAnsi="Arial" w:cs="Arial"/>
                      <w:sz w:val="22"/>
                      <w:szCs w:val="22"/>
                    </w:rPr>
                    <w:t>Georgia’s</w:t>
                  </w:r>
                  <w:r w:rsidRPr="00C257BE">
                    <w:rPr>
                      <w:rFonts w:ascii="Arial" w:hAnsi="Arial" w:cs="Arial"/>
                      <w:sz w:val="22"/>
                      <w:szCs w:val="22"/>
                    </w:rPr>
                    <w:t xml:space="preserve"> women movement in particular</w:t>
                  </w:r>
                </w:p>
              </w:tc>
              <w:tc>
                <w:tcPr>
                  <w:tcW w:w="1620" w:type="dxa"/>
                  <w:tcBorders>
                    <w:top w:val="outset" w:sz="6" w:space="0" w:color="auto"/>
                    <w:left w:val="outset" w:sz="6" w:space="0" w:color="auto"/>
                    <w:bottom w:val="outset" w:sz="6" w:space="0" w:color="auto"/>
                    <w:right w:val="outset" w:sz="6" w:space="0" w:color="auto"/>
                  </w:tcBorders>
                  <w:vAlign w:val="center"/>
                  <w:hideMark/>
                </w:tcPr>
                <w:p w14:paraId="39DAE413" w14:textId="77777777" w:rsidR="008F7E7A" w:rsidRPr="00BE79B2" w:rsidRDefault="008F7E7A" w:rsidP="00AD4F37">
                  <w:pPr>
                    <w:framePr w:hSpace="180" w:wrap="around" w:vAnchor="text" w:hAnchor="margin" w:y="70"/>
                    <w:jc w:val="center"/>
                    <w:rPr>
                      <w:rFonts w:ascii="Arial" w:hAnsi="Arial" w:cs="Arial"/>
                      <w:sz w:val="22"/>
                      <w:szCs w:val="22"/>
                    </w:rPr>
                  </w:pPr>
                  <w:r w:rsidRPr="00BE79B2">
                    <w:rPr>
                      <w:rFonts w:ascii="Arial" w:hAnsi="Arial" w:cs="Arial"/>
                      <w:sz w:val="22"/>
                      <w:szCs w:val="22"/>
                    </w:rPr>
                    <w:t>70</w:t>
                  </w:r>
                </w:p>
              </w:tc>
            </w:tr>
            <w:tr w:rsidR="00BE79B2" w:rsidRPr="00BE79B2" w14:paraId="5EB4065E" w14:textId="77777777" w:rsidTr="0013727E">
              <w:trPr>
                <w:tblCellSpacing w:w="0" w:type="dxa"/>
              </w:trPr>
              <w:tc>
                <w:tcPr>
                  <w:tcW w:w="501" w:type="dxa"/>
                  <w:tcBorders>
                    <w:top w:val="outset" w:sz="6" w:space="0" w:color="auto"/>
                    <w:left w:val="outset" w:sz="6" w:space="0" w:color="auto"/>
                    <w:bottom w:val="outset" w:sz="6" w:space="0" w:color="auto"/>
                    <w:right w:val="outset" w:sz="6" w:space="0" w:color="auto"/>
                  </w:tcBorders>
                  <w:hideMark/>
                </w:tcPr>
                <w:p w14:paraId="65F8CA06" w14:textId="77777777" w:rsidR="008F7E7A" w:rsidRPr="00BE79B2" w:rsidRDefault="008F7E7A" w:rsidP="00AD4F37">
                  <w:pPr>
                    <w:framePr w:hSpace="180" w:wrap="around" w:vAnchor="text" w:hAnchor="margin" w:y="70"/>
                    <w:jc w:val="both"/>
                    <w:rPr>
                      <w:rFonts w:ascii="Arial" w:hAnsi="Arial" w:cs="Arial"/>
                      <w:sz w:val="22"/>
                      <w:szCs w:val="22"/>
                      <w:lang w:val="ru-RU"/>
                    </w:rPr>
                  </w:pPr>
                  <w:r w:rsidRPr="00BE79B2">
                    <w:rPr>
                      <w:rStyle w:val="Strong"/>
                      <w:rFonts w:ascii="Arial" w:hAnsi="Arial" w:cs="Arial"/>
                      <w:sz w:val="22"/>
                      <w:szCs w:val="22"/>
                    </w:rPr>
                    <w:t xml:space="preserve">5.   </w:t>
                  </w:r>
                  <w:r w:rsidRPr="00BE79B2">
                    <w:rPr>
                      <w:rFonts w:ascii="Arial" w:hAnsi="Arial" w:cs="Arial"/>
                      <w:sz w:val="22"/>
                      <w:szCs w:val="22"/>
                    </w:rPr>
                    <w:t> </w:t>
                  </w:r>
                </w:p>
              </w:tc>
              <w:tc>
                <w:tcPr>
                  <w:tcW w:w="7501" w:type="dxa"/>
                  <w:tcBorders>
                    <w:top w:val="outset" w:sz="6" w:space="0" w:color="auto"/>
                    <w:left w:val="outset" w:sz="6" w:space="0" w:color="auto"/>
                    <w:bottom w:val="outset" w:sz="6" w:space="0" w:color="auto"/>
                    <w:right w:val="outset" w:sz="6" w:space="0" w:color="auto"/>
                  </w:tcBorders>
                  <w:hideMark/>
                </w:tcPr>
                <w:p w14:paraId="146B30B5" w14:textId="4B859D45" w:rsidR="008F7E7A" w:rsidRPr="00BE79B2" w:rsidRDefault="003B3F8A" w:rsidP="00AD4F37">
                  <w:pPr>
                    <w:framePr w:hSpace="180" w:wrap="around" w:vAnchor="text" w:hAnchor="margin" w:y="70"/>
                    <w:jc w:val="both"/>
                    <w:rPr>
                      <w:rFonts w:ascii="Arial" w:hAnsi="Arial" w:cs="Arial"/>
                      <w:sz w:val="22"/>
                      <w:szCs w:val="22"/>
                    </w:rPr>
                  </w:pPr>
                  <w:r w:rsidRPr="00C257BE">
                    <w:rPr>
                      <w:rFonts w:ascii="Arial" w:hAnsi="Arial" w:cs="Arial"/>
                      <w:sz w:val="22"/>
                      <w:szCs w:val="22"/>
                    </w:rPr>
                    <w:t>Excellent analytical, facilitation and communications skills and ability to negotiate amongst a wide range of stakeholders</w:t>
                  </w:r>
                  <w:r w:rsidRPr="00BE79B2" w:rsidDel="003B3F8A">
                    <w:rPr>
                      <w:rFonts w:ascii="Arial" w:hAnsi="Arial" w:cs="Arial"/>
                      <w:sz w:val="22"/>
                      <w:szCs w:val="22"/>
                    </w:rPr>
                    <w:t xml:space="preserve"> </w:t>
                  </w:r>
                  <w:r w:rsidR="006B4899" w:rsidRPr="00BE79B2">
                    <w:rPr>
                      <w:rFonts w:ascii="Arial" w:hAnsi="Arial" w:cs="Arial"/>
                      <w:sz w:val="22"/>
                      <w:szCs w:val="22"/>
                    </w:rPr>
                    <w:t xml:space="preserve">  </w:t>
                  </w:r>
                </w:p>
              </w:tc>
              <w:tc>
                <w:tcPr>
                  <w:tcW w:w="1620" w:type="dxa"/>
                  <w:tcBorders>
                    <w:top w:val="outset" w:sz="6" w:space="0" w:color="auto"/>
                    <w:left w:val="outset" w:sz="6" w:space="0" w:color="auto"/>
                    <w:bottom w:val="outset" w:sz="6" w:space="0" w:color="auto"/>
                    <w:right w:val="outset" w:sz="6" w:space="0" w:color="auto"/>
                  </w:tcBorders>
                  <w:vAlign w:val="center"/>
                  <w:hideMark/>
                </w:tcPr>
                <w:p w14:paraId="6F385223" w14:textId="77777777" w:rsidR="008F7E7A" w:rsidRPr="00BE79B2" w:rsidRDefault="008F7E7A" w:rsidP="00AD4F37">
                  <w:pPr>
                    <w:framePr w:hSpace="180" w:wrap="around" w:vAnchor="text" w:hAnchor="margin" w:y="70"/>
                    <w:jc w:val="center"/>
                    <w:rPr>
                      <w:rFonts w:ascii="Arial" w:hAnsi="Arial" w:cs="Arial"/>
                      <w:sz w:val="22"/>
                      <w:szCs w:val="22"/>
                    </w:rPr>
                  </w:pPr>
                  <w:r w:rsidRPr="00BE79B2">
                    <w:rPr>
                      <w:rFonts w:ascii="Arial" w:hAnsi="Arial" w:cs="Arial"/>
                      <w:sz w:val="22"/>
                      <w:szCs w:val="22"/>
                    </w:rPr>
                    <w:t>70</w:t>
                  </w:r>
                </w:p>
              </w:tc>
            </w:tr>
            <w:tr w:rsidR="00BE79B2" w:rsidRPr="00BE79B2" w14:paraId="645ABF1D" w14:textId="77777777" w:rsidTr="0013727E">
              <w:trPr>
                <w:tblCellSpacing w:w="0" w:type="dxa"/>
              </w:trPr>
              <w:tc>
                <w:tcPr>
                  <w:tcW w:w="501" w:type="dxa"/>
                  <w:tcBorders>
                    <w:top w:val="outset" w:sz="6" w:space="0" w:color="auto"/>
                    <w:left w:val="outset" w:sz="6" w:space="0" w:color="auto"/>
                    <w:bottom w:val="outset" w:sz="6" w:space="0" w:color="auto"/>
                    <w:right w:val="outset" w:sz="6" w:space="0" w:color="auto"/>
                  </w:tcBorders>
                  <w:hideMark/>
                </w:tcPr>
                <w:p w14:paraId="3B653584" w14:textId="77777777" w:rsidR="008F7E7A" w:rsidRPr="00BE79B2" w:rsidRDefault="008F7E7A" w:rsidP="00AD4F37">
                  <w:pPr>
                    <w:framePr w:hSpace="180" w:wrap="around" w:vAnchor="text" w:hAnchor="margin" w:y="70"/>
                    <w:jc w:val="both"/>
                    <w:rPr>
                      <w:rStyle w:val="Strong"/>
                      <w:rFonts w:ascii="Arial" w:hAnsi="Arial" w:cs="Arial"/>
                      <w:b w:val="0"/>
                      <w:sz w:val="22"/>
                      <w:szCs w:val="22"/>
                    </w:rPr>
                  </w:pPr>
                  <w:r w:rsidRPr="00BE79B2">
                    <w:rPr>
                      <w:rStyle w:val="Strong"/>
                      <w:rFonts w:ascii="Arial" w:hAnsi="Arial" w:cs="Arial"/>
                      <w:sz w:val="22"/>
                      <w:szCs w:val="22"/>
                    </w:rPr>
                    <w:t>6.</w:t>
                  </w:r>
                </w:p>
              </w:tc>
              <w:tc>
                <w:tcPr>
                  <w:tcW w:w="7501" w:type="dxa"/>
                  <w:tcBorders>
                    <w:top w:val="outset" w:sz="6" w:space="0" w:color="auto"/>
                    <w:left w:val="outset" w:sz="6" w:space="0" w:color="auto"/>
                    <w:bottom w:val="outset" w:sz="6" w:space="0" w:color="auto"/>
                    <w:right w:val="outset" w:sz="6" w:space="0" w:color="auto"/>
                  </w:tcBorders>
                  <w:hideMark/>
                </w:tcPr>
                <w:p w14:paraId="34C2DBFA" w14:textId="773CCE92" w:rsidR="006B4899" w:rsidRPr="00BE79B2" w:rsidRDefault="003B3F8A" w:rsidP="00AD4F37">
                  <w:pPr>
                    <w:pStyle w:val="NormalWeb"/>
                    <w:framePr w:hSpace="180" w:wrap="around" w:vAnchor="text" w:hAnchor="margin" w:y="70"/>
                    <w:spacing w:before="0" w:beforeAutospacing="0" w:after="0" w:afterAutospacing="0" w:line="240" w:lineRule="auto"/>
                    <w:jc w:val="both"/>
                    <w:rPr>
                      <w:rFonts w:ascii="Arial" w:hAnsi="Arial" w:cs="Arial"/>
                      <w:sz w:val="22"/>
                      <w:szCs w:val="22"/>
                      <w:lang w:val="en-US"/>
                    </w:rPr>
                  </w:pPr>
                  <w:r w:rsidRPr="0025523B">
                    <w:rPr>
                      <w:rFonts w:ascii="Arial" w:hAnsi="Arial" w:cs="Arial"/>
                      <w:sz w:val="22"/>
                      <w:szCs w:val="22"/>
                      <w:lang w:val="en-US"/>
                    </w:rPr>
                    <w:t xml:space="preserve">Proficiency in English; fluency in written and spoken Georgian and/or Russian will be considered an asset </w:t>
                  </w:r>
                  <w:r w:rsidR="00A03608" w:rsidRPr="00BE79B2">
                    <w:rPr>
                      <w:rFonts w:ascii="Arial" w:hAnsi="Arial" w:cs="Arial"/>
                      <w:sz w:val="22"/>
                      <w:szCs w:val="22"/>
                      <w:lang w:val="en-US"/>
                    </w:rPr>
                    <w:t xml:space="preserve"> </w:t>
                  </w:r>
                </w:p>
                <w:p w14:paraId="327DC330" w14:textId="77777777" w:rsidR="008F7E7A" w:rsidRPr="00BE79B2" w:rsidRDefault="008F7E7A" w:rsidP="00AD4F37">
                  <w:pPr>
                    <w:framePr w:hSpace="180" w:wrap="around" w:vAnchor="text" w:hAnchor="margin" w:y="70"/>
                    <w:jc w:val="both"/>
                    <w:rPr>
                      <w:rFonts w:ascii="Arial" w:hAnsi="Arial" w:cs="Arial"/>
                      <w:sz w:val="22"/>
                      <w:szCs w:val="22"/>
                    </w:rPr>
                  </w:pPr>
                </w:p>
              </w:tc>
              <w:tc>
                <w:tcPr>
                  <w:tcW w:w="1620" w:type="dxa"/>
                  <w:tcBorders>
                    <w:top w:val="outset" w:sz="6" w:space="0" w:color="auto"/>
                    <w:left w:val="outset" w:sz="6" w:space="0" w:color="auto"/>
                    <w:bottom w:val="outset" w:sz="6" w:space="0" w:color="auto"/>
                    <w:right w:val="outset" w:sz="6" w:space="0" w:color="auto"/>
                  </w:tcBorders>
                  <w:hideMark/>
                </w:tcPr>
                <w:p w14:paraId="1DB5D936" w14:textId="77777777" w:rsidR="008F7E7A" w:rsidRPr="00BE79B2" w:rsidRDefault="008F7E7A" w:rsidP="00AD4F37">
                  <w:pPr>
                    <w:framePr w:hSpace="180" w:wrap="around" w:vAnchor="text" w:hAnchor="margin" w:y="70"/>
                    <w:jc w:val="center"/>
                    <w:rPr>
                      <w:rFonts w:ascii="Arial" w:hAnsi="Arial" w:cs="Arial"/>
                      <w:sz w:val="22"/>
                      <w:szCs w:val="22"/>
                    </w:rPr>
                  </w:pPr>
                  <w:r w:rsidRPr="00BE79B2">
                    <w:rPr>
                      <w:rFonts w:ascii="Arial" w:hAnsi="Arial" w:cs="Arial"/>
                      <w:sz w:val="22"/>
                      <w:szCs w:val="22"/>
                    </w:rPr>
                    <w:t>40</w:t>
                  </w:r>
                </w:p>
              </w:tc>
            </w:tr>
            <w:tr w:rsidR="00BE79B2" w:rsidRPr="00BE79B2" w14:paraId="0BD6F50F" w14:textId="77777777" w:rsidTr="0013727E">
              <w:trPr>
                <w:tblCellSpacing w:w="0" w:type="dxa"/>
              </w:trPr>
              <w:tc>
                <w:tcPr>
                  <w:tcW w:w="501" w:type="dxa"/>
                  <w:tcBorders>
                    <w:top w:val="outset" w:sz="6" w:space="0" w:color="auto"/>
                    <w:left w:val="outset" w:sz="6" w:space="0" w:color="auto"/>
                    <w:bottom w:val="outset" w:sz="6" w:space="0" w:color="auto"/>
                    <w:right w:val="outset" w:sz="6" w:space="0" w:color="auto"/>
                  </w:tcBorders>
                  <w:hideMark/>
                </w:tcPr>
                <w:p w14:paraId="086294DA" w14:textId="77777777" w:rsidR="008F7E7A" w:rsidRPr="00BE79B2" w:rsidRDefault="008F7E7A" w:rsidP="00AD4F37">
                  <w:pPr>
                    <w:framePr w:hSpace="180" w:wrap="around" w:vAnchor="text" w:hAnchor="margin" w:y="70"/>
                    <w:jc w:val="both"/>
                    <w:rPr>
                      <w:rFonts w:ascii="Arial" w:hAnsi="Arial" w:cs="Arial"/>
                      <w:sz w:val="22"/>
                      <w:szCs w:val="22"/>
                    </w:rPr>
                  </w:pPr>
                  <w:r w:rsidRPr="00BE79B2">
                    <w:rPr>
                      <w:rFonts w:ascii="Arial" w:hAnsi="Arial" w:cs="Arial"/>
                      <w:sz w:val="22"/>
                      <w:szCs w:val="22"/>
                    </w:rPr>
                    <w:t> </w:t>
                  </w:r>
                </w:p>
              </w:tc>
              <w:tc>
                <w:tcPr>
                  <w:tcW w:w="7501" w:type="dxa"/>
                  <w:tcBorders>
                    <w:top w:val="outset" w:sz="6" w:space="0" w:color="auto"/>
                    <w:left w:val="outset" w:sz="6" w:space="0" w:color="auto"/>
                    <w:bottom w:val="outset" w:sz="6" w:space="0" w:color="auto"/>
                    <w:right w:val="outset" w:sz="6" w:space="0" w:color="auto"/>
                  </w:tcBorders>
                  <w:hideMark/>
                </w:tcPr>
                <w:p w14:paraId="48F53674" w14:textId="77777777" w:rsidR="008F7E7A" w:rsidRPr="00BE79B2" w:rsidRDefault="008F7E7A" w:rsidP="00AD4F37">
                  <w:pPr>
                    <w:framePr w:hSpace="180" w:wrap="around" w:vAnchor="text" w:hAnchor="margin" w:y="70"/>
                    <w:jc w:val="both"/>
                    <w:rPr>
                      <w:rFonts w:ascii="Arial" w:hAnsi="Arial" w:cs="Arial"/>
                      <w:sz w:val="22"/>
                      <w:szCs w:val="22"/>
                    </w:rPr>
                  </w:pPr>
                  <w:r w:rsidRPr="00BE79B2">
                    <w:rPr>
                      <w:rStyle w:val="Strong"/>
                      <w:rFonts w:ascii="Arial" w:hAnsi="Arial" w:cs="Arial"/>
                      <w:sz w:val="22"/>
                      <w:szCs w:val="22"/>
                    </w:rPr>
                    <w:t>Maximum total technical scoring:</w:t>
                  </w:r>
                </w:p>
              </w:tc>
              <w:tc>
                <w:tcPr>
                  <w:tcW w:w="1620" w:type="dxa"/>
                  <w:tcBorders>
                    <w:top w:val="outset" w:sz="6" w:space="0" w:color="auto"/>
                    <w:left w:val="outset" w:sz="6" w:space="0" w:color="auto"/>
                    <w:bottom w:val="outset" w:sz="6" w:space="0" w:color="auto"/>
                    <w:right w:val="outset" w:sz="6" w:space="0" w:color="auto"/>
                  </w:tcBorders>
                  <w:hideMark/>
                </w:tcPr>
                <w:p w14:paraId="0236D005" w14:textId="77777777" w:rsidR="008F7E7A" w:rsidRPr="00BE79B2" w:rsidRDefault="008F7E7A" w:rsidP="00AD4F37">
                  <w:pPr>
                    <w:framePr w:hSpace="180" w:wrap="around" w:vAnchor="text" w:hAnchor="margin" w:y="70"/>
                    <w:jc w:val="center"/>
                    <w:rPr>
                      <w:rFonts w:ascii="Arial" w:hAnsi="Arial" w:cs="Arial"/>
                      <w:sz w:val="22"/>
                      <w:szCs w:val="22"/>
                    </w:rPr>
                  </w:pPr>
                  <w:r w:rsidRPr="00BE79B2">
                    <w:rPr>
                      <w:rFonts w:ascii="Arial" w:hAnsi="Arial" w:cs="Arial"/>
                      <w:sz w:val="22"/>
                      <w:szCs w:val="22"/>
                    </w:rPr>
                    <w:t xml:space="preserve">350 </w:t>
                  </w:r>
                </w:p>
              </w:tc>
            </w:tr>
          </w:tbl>
          <w:p w14:paraId="021BA816" w14:textId="77777777" w:rsidR="0025523B" w:rsidRDefault="0025523B" w:rsidP="00475AA8">
            <w:pPr>
              <w:rPr>
                <w:rFonts w:ascii="Arial" w:hAnsi="Arial" w:cs="Arial"/>
                <w:sz w:val="22"/>
                <w:szCs w:val="22"/>
              </w:rPr>
            </w:pPr>
          </w:p>
          <w:p w14:paraId="7A0BF2A2" w14:textId="77777777" w:rsidR="0025523B" w:rsidRDefault="0025523B" w:rsidP="00475AA8">
            <w:pPr>
              <w:rPr>
                <w:rFonts w:ascii="Arial" w:hAnsi="Arial" w:cs="Arial"/>
                <w:sz w:val="22"/>
                <w:szCs w:val="22"/>
              </w:rPr>
            </w:pPr>
          </w:p>
          <w:p w14:paraId="5083FE7E" w14:textId="60FD21CC" w:rsidR="008F7E7A" w:rsidRDefault="003B3F8A" w:rsidP="00475AA8">
            <w:pPr>
              <w:rPr>
                <w:rFonts w:ascii="Arial" w:hAnsi="Arial" w:cs="Arial"/>
                <w:sz w:val="22"/>
                <w:szCs w:val="22"/>
              </w:rPr>
            </w:pPr>
            <w:r w:rsidRPr="00C257BE">
              <w:rPr>
                <w:rFonts w:ascii="Arial" w:hAnsi="Arial" w:cs="Arial"/>
                <w:sz w:val="22"/>
                <w:szCs w:val="22"/>
              </w:rPr>
              <w:t>Knowledge of human rights issues, the human rights based approach to programming, human rights analysis and related mandates within the UN system will be considered an asset</w:t>
            </w:r>
          </w:p>
          <w:p w14:paraId="6A068379" w14:textId="77777777" w:rsidR="003B3F8A" w:rsidRPr="00BE79B2" w:rsidRDefault="003B3F8A" w:rsidP="00475AA8">
            <w:pPr>
              <w:rPr>
                <w:rFonts w:ascii="Arial" w:hAnsi="Arial" w:cs="Arial"/>
                <w:sz w:val="22"/>
                <w:szCs w:val="22"/>
                <w:lang w:eastAsia="ru-RU"/>
              </w:rPr>
            </w:pPr>
          </w:p>
          <w:p w14:paraId="72C70186" w14:textId="77777777" w:rsidR="008F7E7A" w:rsidRPr="00BE79B2" w:rsidRDefault="008F7E7A" w:rsidP="00475AA8">
            <w:pPr>
              <w:rPr>
                <w:rFonts w:ascii="Arial" w:hAnsi="Arial" w:cs="Arial"/>
                <w:b/>
                <w:sz w:val="22"/>
                <w:szCs w:val="22"/>
                <w:lang w:eastAsia="ru-RU"/>
              </w:rPr>
            </w:pPr>
            <w:r w:rsidRPr="00BE79B2">
              <w:rPr>
                <w:rFonts w:ascii="Arial" w:hAnsi="Arial" w:cs="Arial"/>
                <w:b/>
                <w:sz w:val="22"/>
                <w:szCs w:val="22"/>
                <w:lang w:eastAsia="ru-RU"/>
              </w:rPr>
              <w:t>Maximum total technical scoring: 350</w:t>
            </w:r>
          </w:p>
          <w:p w14:paraId="579279D3" w14:textId="77777777" w:rsidR="008F7E7A" w:rsidRPr="00BE79B2" w:rsidRDefault="008F7E7A" w:rsidP="00475AA8">
            <w:pPr>
              <w:rPr>
                <w:rStyle w:val="Strong"/>
                <w:rFonts w:ascii="Arial" w:hAnsi="Arial" w:cs="Arial"/>
                <w:b w:val="0"/>
                <w:bCs w:val="0"/>
                <w:sz w:val="22"/>
                <w:szCs w:val="22"/>
                <w:lang w:eastAsia="ru-RU"/>
              </w:rPr>
            </w:pPr>
            <w:r w:rsidRPr="00BE79B2">
              <w:rPr>
                <w:rFonts w:ascii="Arial" w:hAnsi="Arial" w:cs="Arial"/>
                <w:sz w:val="22"/>
                <w:szCs w:val="22"/>
                <w:lang w:eastAsia="ru-RU"/>
              </w:rPr>
              <w:t xml:space="preserve">Only candidates who have passed over the minimum qualification criteria and have accumulated at least 245 points out of maximum 350 under technical </w:t>
            </w:r>
            <w:r w:rsidR="00845F63" w:rsidRPr="00BE79B2">
              <w:rPr>
                <w:rFonts w:ascii="Arial" w:hAnsi="Arial" w:cs="Arial"/>
                <w:sz w:val="22"/>
                <w:szCs w:val="22"/>
                <w:lang w:eastAsia="ru-RU"/>
              </w:rPr>
              <w:t>review</w:t>
            </w:r>
            <w:r w:rsidRPr="00BE79B2">
              <w:rPr>
                <w:rFonts w:ascii="Arial" w:hAnsi="Arial" w:cs="Arial"/>
                <w:sz w:val="22"/>
                <w:szCs w:val="22"/>
                <w:lang w:eastAsia="ru-RU"/>
              </w:rPr>
              <w:t xml:space="preserve"> will qualify for the next stage i.e. </w:t>
            </w:r>
            <w:r w:rsidR="00845F63" w:rsidRPr="00BE79B2">
              <w:rPr>
                <w:rFonts w:ascii="Arial" w:hAnsi="Arial" w:cs="Arial"/>
                <w:sz w:val="22"/>
                <w:szCs w:val="22"/>
                <w:lang w:eastAsia="ru-RU"/>
              </w:rPr>
              <w:t>review</w:t>
            </w:r>
            <w:r w:rsidRPr="00BE79B2">
              <w:rPr>
                <w:rFonts w:ascii="Arial" w:hAnsi="Arial" w:cs="Arial"/>
                <w:sz w:val="22"/>
                <w:szCs w:val="22"/>
                <w:lang w:eastAsia="ru-RU"/>
              </w:rPr>
              <w:t xml:space="preserve"> of their financial proposals.</w:t>
            </w:r>
          </w:p>
          <w:p w14:paraId="29586F24" w14:textId="77777777" w:rsidR="008F7E7A" w:rsidRPr="00BE79B2" w:rsidRDefault="008F7E7A" w:rsidP="00475AA8">
            <w:pPr>
              <w:rPr>
                <w:rStyle w:val="Strong"/>
                <w:rFonts w:ascii="Arial" w:hAnsi="Arial" w:cs="Arial"/>
                <w:sz w:val="22"/>
                <w:szCs w:val="22"/>
                <w:lang w:eastAsia="ru-RU"/>
              </w:rPr>
            </w:pPr>
          </w:p>
          <w:p w14:paraId="40AC899A" w14:textId="77777777" w:rsidR="008F7E7A" w:rsidRPr="00BE79B2" w:rsidRDefault="008F7E7A" w:rsidP="00475AA8">
            <w:pPr>
              <w:rPr>
                <w:rStyle w:val="Strong"/>
                <w:rFonts w:ascii="Arial" w:hAnsi="Arial" w:cs="Arial"/>
                <w:sz w:val="22"/>
                <w:szCs w:val="22"/>
                <w:lang w:eastAsia="ru-RU"/>
              </w:rPr>
            </w:pPr>
            <w:r w:rsidRPr="00BE79B2">
              <w:rPr>
                <w:rStyle w:val="Strong"/>
                <w:rFonts w:ascii="Arial" w:hAnsi="Arial" w:cs="Arial"/>
                <w:sz w:val="22"/>
                <w:szCs w:val="22"/>
                <w:lang w:eastAsia="ru-RU"/>
              </w:rPr>
              <w:t xml:space="preserve"> </w:t>
            </w:r>
            <w:r w:rsidR="00845F63" w:rsidRPr="00BE79B2">
              <w:rPr>
                <w:rStyle w:val="Strong"/>
                <w:rFonts w:ascii="Arial" w:hAnsi="Arial" w:cs="Arial"/>
                <w:sz w:val="22"/>
                <w:szCs w:val="22"/>
                <w:lang w:eastAsia="ru-RU"/>
              </w:rPr>
              <w:t>Evaluation</w:t>
            </w:r>
            <w:r w:rsidRPr="00BE79B2">
              <w:rPr>
                <w:rStyle w:val="Strong"/>
                <w:rFonts w:ascii="Arial" w:hAnsi="Arial" w:cs="Arial"/>
                <w:sz w:val="22"/>
                <w:szCs w:val="22"/>
                <w:lang w:eastAsia="ru-RU"/>
              </w:rPr>
              <w:t xml:space="preserve"> of financial proposal</w:t>
            </w:r>
          </w:p>
          <w:p w14:paraId="3627A466" w14:textId="77777777" w:rsidR="008F7E7A" w:rsidRPr="00BE79B2" w:rsidRDefault="008F7E7A" w:rsidP="00475AA8">
            <w:pPr>
              <w:rPr>
                <w:rFonts w:ascii="Arial" w:hAnsi="Arial" w:cs="Arial"/>
                <w:sz w:val="22"/>
                <w:szCs w:val="22"/>
              </w:rPr>
            </w:pPr>
            <w:r w:rsidRPr="00BE79B2">
              <w:rPr>
                <w:rFonts w:ascii="Arial" w:hAnsi="Arial" w:cs="Arial"/>
                <w:sz w:val="22"/>
                <w:szCs w:val="22"/>
              </w:rPr>
              <w:t> </w:t>
            </w:r>
            <w:r w:rsidR="00845F63" w:rsidRPr="00BE79B2">
              <w:rPr>
                <w:rFonts w:ascii="Arial" w:hAnsi="Arial" w:cs="Arial"/>
                <w:sz w:val="22"/>
                <w:szCs w:val="22"/>
              </w:rPr>
              <w:t>Evaluation</w:t>
            </w:r>
            <w:r w:rsidRPr="00BE79B2">
              <w:rPr>
                <w:rFonts w:ascii="Arial" w:hAnsi="Arial" w:cs="Arial"/>
                <w:sz w:val="22"/>
                <w:szCs w:val="22"/>
              </w:rPr>
              <w:t xml:space="preserve"> of submitted financial offers will be done based on the following formula: </w:t>
            </w:r>
            <w:r w:rsidRPr="00BE79B2">
              <w:rPr>
                <w:rStyle w:val="Strong"/>
                <w:rFonts w:ascii="Arial" w:hAnsi="Arial" w:cs="Arial"/>
                <w:sz w:val="22"/>
                <w:szCs w:val="22"/>
                <w:u w:val="single"/>
              </w:rPr>
              <w:t>S = Fmin / F * 150</w:t>
            </w:r>
          </w:p>
          <w:p w14:paraId="29DAB386" w14:textId="77777777" w:rsidR="008F7E7A" w:rsidRPr="00BE79B2" w:rsidRDefault="008F7E7A" w:rsidP="00475AA8">
            <w:pPr>
              <w:rPr>
                <w:rFonts w:ascii="Arial" w:hAnsi="Arial" w:cs="Arial"/>
                <w:sz w:val="22"/>
                <w:szCs w:val="22"/>
              </w:rPr>
            </w:pPr>
            <w:r w:rsidRPr="00BE79B2">
              <w:rPr>
                <w:rFonts w:ascii="Arial" w:hAnsi="Arial" w:cs="Arial"/>
                <w:sz w:val="22"/>
                <w:szCs w:val="22"/>
              </w:rPr>
              <w:t> </w:t>
            </w:r>
          </w:p>
          <w:p w14:paraId="4625E6AF" w14:textId="77777777" w:rsidR="008F7E7A" w:rsidRPr="00BE79B2" w:rsidRDefault="008F7E7A" w:rsidP="00475AA8">
            <w:pPr>
              <w:rPr>
                <w:rFonts w:ascii="Arial" w:hAnsi="Arial" w:cs="Arial"/>
                <w:sz w:val="22"/>
                <w:szCs w:val="22"/>
              </w:rPr>
            </w:pPr>
            <w:r w:rsidRPr="00BE79B2">
              <w:rPr>
                <w:rFonts w:ascii="Arial" w:hAnsi="Arial" w:cs="Arial"/>
                <w:sz w:val="22"/>
                <w:szCs w:val="22"/>
              </w:rPr>
              <w:t xml:space="preserve">S – score received on financial </w:t>
            </w:r>
            <w:r w:rsidR="00845F63" w:rsidRPr="00BE79B2">
              <w:rPr>
                <w:rFonts w:ascii="Arial" w:hAnsi="Arial" w:cs="Arial"/>
                <w:sz w:val="22"/>
                <w:szCs w:val="22"/>
              </w:rPr>
              <w:t>review</w:t>
            </w:r>
            <w:r w:rsidRPr="00BE79B2">
              <w:rPr>
                <w:rFonts w:ascii="Arial" w:hAnsi="Arial" w:cs="Arial"/>
                <w:sz w:val="22"/>
                <w:szCs w:val="22"/>
              </w:rPr>
              <w:t>;</w:t>
            </w:r>
          </w:p>
          <w:p w14:paraId="370F9A98" w14:textId="77777777" w:rsidR="008F7E7A" w:rsidRPr="00BE79B2" w:rsidRDefault="008F7E7A" w:rsidP="00475AA8">
            <w:pPr>
              <w:rPr>
                <w:rFonts w:ascii="Arial" w:hAnsi="Arial" w:cs="Arial"/>
                <w:sz w:val="22"/>
                <w:szCs w:val="22"/>
              </w:rPr>
            </w:pPr>
            <w:r w:rsidRPr="00BE79B2">
              <w:rPr>
                <w:rFonts w:ascii="Arial" w:hAnsi="Arial" w:cs="Arial"/>
                <w:sz w:val="22"/>
                <w:szCs w:val="22"/>
              </w:rPr>
              <w:t xml:space="preserve">Fmin – the lowest financial offer out of all the submitted offers qualified over the technical </w:t>
            </w:r>
            <w:r w:rsidR="00845F63" w:rsidRPr="00BE79B2">
              <w:rPr>
                <w:rFonts w:ascii="Arial" w:hAnsi="Arial" w:cs="Arial"/>
                <w:sz w:val="22"/>
                <w:szCs w:val="22"/>
              </w:rPr>
              <w:t>review</w:t>
            </w:r>
            <w:r w:rsidRPr="00BE79B2">
              <w:rPr>
                <w:rFonts w:ascii="Arial" w:hAnsi="Arial" w:cs="Arial"/>
                <w:sz w:val="22"/>
                <w:szCs w:val="22"/>
              </w:rPr>
              <w:t xml:space="preserve"> round;</w:t>
            </w:r>
          </w:p>
          <w:p w14:paraId="6CAA9CF2" w14:textId="77777777" w:rsidR="008F7E7A" w:rsidRPr="00BE79B2" w:rsidRDefault="008F7E7A" w:rsidP="00475AA8">
            <w:pPr>
              <w:rPr>
                <w:rFonts w:ascii="Arial" w:hAnsi="Arial" w:cs="Arial"/>
                <w:sz w:val="22"/>
                <w:szCs w:val="22"/>
              </w:rPr>
            </w:pPr>
            <w:r w:rsidRPr="00BE79B2">
              <w:rPr>
                <w:rFonts w:ascii="Arial" w:hAnsi="Arial" w:cs="Arial"/>
                <w:sz w:val="22"/>
                <w:szCs w:val="22"/>
              </w:rPr>
              <w:t>F – financial offer under consideration.</w:t>
            </w:r>
          </w:p>
          <w:p w14:paraId="6853E70C" w14:textId="77777777" w:rsidR="008F7E7A" w:rsidRPr="00BE79B2" w:rsidRDefault="008F7E7A" w:rsidP="00475AA8">
            <w:pPr>
              <w:rPr>
                <w:rStyle w:val="Strong"/>
                <w:rFonts w:ascii="Arial" w:hAnsi="Arial" w:cs="Arial"/>
                <w:sz w:val="22"/>
                <w:szCs w:val="22"/>
                <w:lang w:eastAsia="ru-RU"/>
              </w:rPr>
            </w:pPr>
          </w:p>
          <w:p w14:paraId="75D3B05E" w14:textId="77777777" w:rsidR="008F7E7A" w:rsidRPr="00BE79B2" w:rsidRDefault="00453A9A" w:rsidP="00475AA8">
            <w:pPr>
              <w:rPr>
                <w:rFonts w:ascii="Arial" w:hAnsi="Arial" w:cs="Arial"/>
                <w:sz w:val="22"/>
                <w:szCs w:val="22"/>
                <w:lang w:eastAsia="ru-RU"/>
              </w:rPr>
            </w:pPr>
            <w:r w:rsidRPr="00BE79B2">
              <w:rPr>
                <w:rStyle w:val="Strong"/>
                <w:rFonts w:ascii="Arial" w:hAnsi="Arial" w:cs="Arial"/>
                <w:sz w:val="22"/>
                <w:szCs w:val="22"/>
                <w:lang w:eastAsia="ru-RU"/>
              </w:rPr>
              <w:t xml:space="preserve">Selected </w:t>
            </w:r>
            <w:r w:rsidR="008F7E7A" w:rsidRPr="00BE79B2">
              <w:rPr>
                <w:rStyle w:val="Strong"/>
                <w:rFonts w:ascii="Arial" w:hAnsi="Arial" w:cs="Arial"/>
                <w:sz w:val="22"/>
                <w:szCs w:val="22"/>
                <w:lang w:eastAsia="ru-RU"/>
              </w:rPr>
              <w:t>candidate</w:t>
            </w:r>
            <w:r w:rsidR="008F7E7A" w:rsidRPr="00BE79B2">
              <w:rPr>
                <w:rFonts w:ascii="Arial" w:hAnsi="Arial" w:cs="Arial"/>
                <w:sz w:val="22"/>
                <w:szCs w:val="22"/>
                <w:lang w:eastAsia="ru-RU"/>
              </w:rPr>
              <w:br/>
              <w:t xml:space="preserve">The </w:t>
            </w:r>
            <w:r w:rsidRPr="00BE79B2">
              <w:rPr>
                <w:rFonts w:ascii="Arial" w:hAnsi="Arial" w:cs="Arial"/>
                <w:sz w:val="22"/>
                <w:szCs w:val="22"/>
                <w:lang w:eastAsia="ru-RU"/>
              </w:rPr>
              <w:t xml:space="preserve">selected </w:t>
            </w:r>
            <w:r w:rsidR="008F7E7A" w:rsidRPr="00BE79B2">
              <w:rPr>
                <w:rFonts w:ascii="Arial" w:hAnsi="Arial" w:cs="Arial"/>
                <w:sz w:val="22"/>
                <w:szCs w:val="22"/>
                <w:lang w:eastAsia="ru-RU"/>
              </w:rPr>
              <w:t>candidate will be the candidate, who has accumulated the highest aggregated score (technical</w:t>
            </w:r>
            <w:r w:rsidR="008F7E7A" w:rsidRPr="00BE79B2">
              <w:rPr>
                <w:rFonts w:ascii="Arial" w:hAnsi="Arial" w:cs="Arial"/>
                <w:sz w:val="22"/>
                <w:szCs w:val="22"/>
                <w:lang w:eastAsia="ru-RU"/>
              </w:rPr>
              <w:br/>
              <w:t>score + financial score).</w:t>
            </w:r>
          </w:p>
          <w:p w14:paraId="30F05301" w14:textId="77777777" w:rsidR="00A03608" w:rsidRPr="00BE79B2" w:rsidRDefault="00A03608" w:rsidP="00475AA8">
            <w:pPr>
              <w:rPr>
                <w:rStyle w:val="Strong"/>
                <w:rFonts w:ascii="Arial" w:hAnsi="Arial" w:cs="Arial"/>
                <w:sz w:val="22"/>
                <w:szCs w:val="22"/>
                <w:lang w:eastAsia="ru-RU"/>
              </w:rPr>
            </w:pPr>
          </w:p>
          <w:p w14:paraId="5521ED66" w14:textId="77777777" w:rsidR="008F7E7A" w:rsidRPr="00BE79B2" w:rsidRDefault="008F7E7A" w:rsidP="00475AA8">
            <w:pPr>
              <w:rPr>
                <w:rFonts w:ascii="Arial" w:hAnsi="Arial" w:cs="Arial"/>
                <w:sz w:val="22"/>
                <w:szCs w:val="22"/>
                <w:lang w:eastAsia="ru-RU"/>
              </w:rPr>
            </w:pPr>
            <w:r w:rsidRPr="00BE79B2">
              <w:rPr>
                <w:rStyle w:val="Strong"/>
                <w:rFonts w:ascii="Arial" w:hAnsi="Arial" w:cs="Arial"/>
                <w:sz w:val="22"/>
                <w:szCs w:val="22"/>
                <w:lang w:eastAsia="ru-RU"/>
              </w:rPr>
              <w:t>Submission package</w:t>
            </w:r>
            <w:r w:rsidRPr="00BE79B2">
              <w:rPr>
                <w:rFonts w:ascii="Arial" w:hAnsi="Arial" w:cs="Arial"/>
                <w:sz w:val="22"/>
                <w:szCs w:val="22"/>
                <w:lang w:eastAsia="ru-RU"/>
              </w:rPr>
              <w:t>:</w:t>
            </w:r>
          </w:p>
          <w:p w14:paraId="119D4796" w14:textId="77777777" w:rsidR="008F7E7A" w:rsidRPr="00BE79B2" w:rsidRDefault="008F7E7A" w:rsidP="00475AA8">
            <w:pPr>
              <w:numPr>
                <w:ilvl w:val="0"/>
                <w:numId w:val="3"/>
              </w:numPr>
              <w:rPr>
                <w:rFonts w:ascii="Arial" w:hAnsi="Arial" w:cs="Arial"/>
                <w:sz w:val="22"/>
                <w:szCs w:val="22"/>
                <w:lang w:eastAsia="ru-RU"/>
              </w:rPr>
            </w:pPr>
            <w:r w:rsidRPr="00BE79B2">
              <w:rPr>
                <w:rFonts w:ascii="Arial" w:hAnsi="Arial" w:cs="Arial"/>
                <w:sz w:val="22"/>
                <w:szCs w:val="22"/>
                <w:lang w:eastAsia="ru-RU"/>
              </w:rPr>
              <w:t>CV</w:t>
            </w:r>
          </w:p>
          <w:p w14:paraId="59CFFDB0" w14:textId="77777777" w:rsidR="008F7E7A" w:rsidRPr="00BE79B2" w:rsidRDefault="008F7E7A" w:rsidP="00475AA8">
            <w:pPr>
              <w:numPr>
                <w:ilvl w:val="0"/>
                <w:numId w:val="3"/>
              </w:numPr>
              <w:rPr>
                <w:rFonts w:ascii="Arial" w:hAnsi="Arial" w:cs="Arial"/>
                <w:sz w:val="22"/>
                <w:szCs w:val="22"/>
                <w:lang w:eastAsia="ru-RU"/>
              </w:rPr>
            </w:pPr>
            <w:r w:rsidRPr="00BE79B2">
              <w:rPr>
                <w:rFonts w:ascii="Arial" w:hAnsi="Arial" w:cs="Arial"/>
                <w:sz w:val="22"/>
                <w:szCs w:val="22"/>
                <w:lang w:eastAsia="ru-RU"/>
              </w:rPr>
              <w:t xml:space="preserve">Duly filled in Personal History Form PHF11; </w:t>
            </w:r>
          </w:p>
          <w:p w14:paraId="1B442B9F" w14:textId="77777777" w:rsidR="008F7E7A" w:rsidRPr="00BE79B2" w:rsidRDefault="008F7E7A" w:rsidP="00475AA8">
            <w:pPr>
              <w:numPr>
                <w:ilvl w:val="0"/>
                <w:numId w:val="3"/>
              </w:numPr>
              <w:rPr>
                <w:rFonts w:ascii="Arial" w:hAnsi="Arial" w:cs="Arial"/>
                <w:sz w:val="22"/>
                <w:szCs w:val="22"/>
                <w:lang w:eastAsia="ru-RU"/>
              </w:rPr>
            </w:pPr>
            <w:r w:rsidRPr="00BE79B2">
              <w:rPr>
                <w:rFonts w:ascii="Arial" w:hAnsi="Arial" w:cs="Arial"/>
                <w:sz w:val="22"/>
                <w:szCs w:val="22"/>
                <w:lang w:eastAsia="ru-RU"/>
              </w:rPr>
              <w:t>Lump</w:t>
            </w:r>
            <w:r w:rsidR="00FC0FC7" w:rsidRPr="00BE79B2">
              <w:rPr>
                <w:rFonts w:ascii="Arial" w:hAnsi="Arial" w:cs="Arial"/>
                <w:sz w:val="22"/>
                <w:szCs w:val="22"/>
                <w:lang w:eastAsia="ru-RU"/>
              </w:rPr>
              <w:t xml:space="preserve"> sum financial proposal/offer*</w:t>
            </w:r>
          </w:p>
          <w:p w14:paraId="214A2EB5" w14:textId="3B2C5EE8" w:rsidR="00FC0FC7" w:rsidRPr="00BE79B2" w:rsidRDefault="00FC0FC7" w:rsidP="00475AA8">
            <w:pPr>
              <w:numPr>
                <w:ilvl w:val="0"/>
                <w:numId w:val="3"/>
              </w:numPr>
              <w:rPr>
                <w:rFonts w:ascii="Arial" w:hAnsi="Arial" w:cs="Arial"/>
                <w:sz w:val="22"/>
                <w:szCs w:val="22"/>
                <w:lang w:eastAsia="ru-RU"/>
              </w:rPr>
            </w:pPr>
            <w:r w:rsidRPr="00BE79B2">
              <w:rPr>
                <w:rFonts w:ascii="Arial" w:hAnsi="Arial" w:cs="Arial"/>
                <w:sz w:val="22"/>
                <w:szCs w:val="22"/>
                <w:lang w:eastAsia="ru-RU"/>
              </w:rPr>
              <w:t xml:space="preserve">Recent </w:t>
            </w:r>
            <w:r w:rsidR="009922F4">
              <w:rPr>
                <w:rFonts w:ascii="Arial" w:hAnsi="Arial" w:cs="Arial"/>
                <w:sz w:val="22"/>
                <w:szCs w:val="22"/>
                <w:lang w:eastAsia="ru-RU"/>
              </w:rPr>
              <w:t xml:space="preserve">evaluation </w:t>
            </w:r>
            <w:r w:rsidRPr="00BE79B2">
              <w:rPr>
                <w:rFonts w:ascii="Arial" w:hAnsi="Arial" w:cs="Arial"/>
                <w:sz w:val="22"/>
                <w:szCs w:val="22"/>
                <w:lang w:eastAsia="ru-RU"/>
              </w:rPr>
              <w:t>report sample</w:t>
            </w:r>
          </w:p>
          <w:p w14:paraId="6A803A26" w14:textId="77777777" w:rsidR="005C3C2E" w:rsidRDefault="005C3C2E" w:rsidP="00475AA8">
            <w:pPr>
              <w:rPr>
                <w:rStyle w:val="Strong"/>
                <w:rFonts w:ascii="Arial" w:hAnsi="Arial" w:cs="Arial"/>
                <w:sz w:val="22"/>
                <w:szCs w:val="22"/>
                <w:lang w:eastAsia="ru-RU"/>
              </w:rPr>
            </w:pPr>
          </w:p>
          <w:p w14:paraId="35EE9538" w14:textId="77777777" w:rsidR="008F7E7A" w:rsidRPr="00BE79B2" w:rsidRDefault="008F7E7A" w:rsidP="00475AA8">
            <w:pPr>
              <w:rPr>
                <w:rFonts w:ascii="Arial" w:hAnsi="Arial" w:cs="Arial"/>
                <w:sz w:val="22"/>
                <w:szCs w:val="22"/>
                <w:lang w:eastAsia="ru-RU"/>
              </w:rPr>
            </w:pPr>
            <w:r w:rsidRPr="00BE79B2">
              <w:rPr>
                <w:rStyle w:val="Strong"/>
                <w:rFonts w:ascii="Arial" w:hAnsi="Arial" w:cs="Arial"/>
                <w:sz w:val="22"/>
                <w:szCs w:val="22"/>
                <w:lang w:eastAsia="ru-RU"/>
              </w:rPr>
              <w:t>Management arrangements</w:t>
            </w:r>
            <w:r w:rsidRPr="00BE79B2">
              <w:rPr>
                <w:rFonts w:ascii="Arial" w:hAnsi="Arial" w:cs="Arial"/>
                <w:sz w:val="22"/>
                <w:szCs w:val="22"/>
                <w:lang w:eastAsia="ru-RU"/>
              </w:rPr>
              <w:t>:</w:t>
            </w:r>
          </w:p>
          <w:p w14:paraId="1CDF596A" w14:textId="7EFF83B3" w:rsidR="00BD1405" w:rsidRPr="00BE79B2" w:rsidRDefault="00A03608" w:rsidP="00475AA8">
            <w:pPr>
              <w:pStyle w:val="CommentText"/>
              <w:ind w:right="287"/>
              <w:jc w:val="both"/>
              <w:rPr>
                <w:sz w:val="22"/>
                <w:szCs w:val="22"/>
              </w:rPr>
            </w:pPr>
            <w:r w:rsidRPr="00BE79B2">
              <w:rPr>
                <w:rFonts w:ascii="Arial" w:hAnsi="Arial" w:cs="Arial"/>
                <w:sz w:val="22"/>
                <w:szCs w:val="22"/>
              </w:rPr>
              <w:lastRenderedPageBreak/>
              <w:t xml:space="preserve">The UN Women M&amp;E Focal Point in Georgia </w:t>
            </w:r>
            <w:r w:rsidR="00E659D1" w:rsidRPr="00BE79B2">
              <w:rPr>
                <w:rFonts w:ascii="Arial" w:hAnsi="Arial" w:cs="Arial"/>
                <w:sz w:val="22"/>
                <w:szCs w:val="22"/>
              </w:rPr>
              <w:t xml:space="preserve">will serve as the </w:t>
            </w:r>
            <w:r w:rsidR="00845F63" w:rsidRPr="00BE79B2">
              <w:rPr>
                <w:rFonts w:ascii="Arial" w:hAnsi="Arial" w:cs="Arial"/>
                <w:sz w:val="22"/>
                <w:szCs w:val="22"/>
              </w:rPr>
              <w:t>evaluation</w:t>
            </w:r>
            <w:r w:rsidR="00A13FD5" w:rsidRPr="00BE79B2">
              <w:rPr>
                <w:rFonts w:ascii="Arial" w:hAnsi="Arial" w:cs="Arial"/>
                <w:sz w:val="22"/>
                <w:szCs w:val="22"/>
              </w:rPr>
              <w:t xml:space="preserve"> task manager. The </w:t>
            </w:r>
            <w:r w:rsidR="00845F63" w:rsidRPr="00BE79B2">
              <w:rPr>
                <w:rFonts w:ascii="Arial" w:hAnsi="Arial" w:cs="Arial"/>
                <w:sz w:val="22"/>
                <w:szCs w:val="22"/>
              </w:rPr>
              <w:t>evaluation</w:t>
            </w:r>
            <w:r w:rsidR="00E659D1" w:rsidRPr="00BE79B2">
              <w:rPr>
                <w:rFonts w:ascii="Arial" w:hAnsi="Arial" w:cs="Arial"/>
                <w:sz w:val="22"/>
                <w:szCs w:val="22"/>
              </w:rPr>
              <w:t xml:space="preserve"> </w:t>
            </w:r>
            <w:r w:rsidR="00845F63" w:rsidRPr="00BE79B2">
              <w:rPr>
                <w:rFonts w:ascii="Arial" w:hAnsi="Arial" w:cs="Arial"/>
                <w:sz w:val="22"/>
                <w:szCs w:val="22"/>
              </w:rPr>
              <w:t>task m</w:t>
            </w:r>
            <w:r w:rsidR="00E659D1" w:rsidRPr="00BE79B2">
              <w:rPr>
                <w:rFonts w:ascii="Arial" w:hAnsi="Arial" w:cs="Arial"/>
                <w:sz w:val="22"/>
                <w:szCs w:val="22"/>
              </w:rPr>
              <w:t xml:space="preserve">anager </w:t>
            </w:r>
            <w:r w:rsidR="00A13FD5" w:rsidRPr="00BE79B2">
              <w:rPr>
                <w:rFonts w:ascii="Arial" w:hAnsi="Arial" w:cs="Arial"/>
                <w:sz w:val="22"/>
                <w:szCs w:val="22"/>
              </w:rPr>
              <w:t xml:space="preserve">will be responsible for day-to-day management of the </w:t>
            </w:r>
            <w:r w:rsidR="00845F63" w:rsidRPr="00BE79B2">
              <w:rPr>
                <w:rFonts w:ascii="Arial" w:hAnsi="Arial" w:cs="Arial"/>
                <w:sz w:val="22"/>
                <w:szCs w:val="22"/>
              </w:rPr>
              <w:t>review</w:t>
            </w:r>
            <w:r w:rsidR="00A13FD5" w:rsidRPr="00BE79B2">
              <w:rPr>
                <w:rFonts w:ascii="Arial" w:hAnsi="Arial" w:cs="Arial"/>
                <w:sz w:val="22"/>
                <w:szCs w:val="22"/>
              </w:rPr>
              <w:t>.</w:t>
            </w:r>
            <w:r w:rsidR="00E659D1" w:rsidRPr="00BE79B2">
              <w:rPr>
                <w:rFonts w:ascii="Arial" w:hAnsi="Arial" w:cs="Arial"/>
                <w:sz w:val="22"/>
                <w:szCs w:val="22"/>
              </w:rPr>
              <w:t xml:space="preserve"> </w:t>
            </w:r>
            <w:r w:rsidR="00BD1405" w:rsidRPr="00BE79B2">
              <w:rPr>
                <w:rFonts w:ascii="Arial" w:hAnsi="Arial" w:cs="Arial"/>
                <w:sz w:val="22"/>
                <w:szCs w:val="22"/>
              </w:rPr>
              <w:t xml:space="preserve">Coordination in the field including logistical support will be the responsibility of the Georgia </w:t>
            </w:r>
            <w:r w:rsidRPr="00BE79B2">
              <w:rPr>
                <w:rFonts w:ascii="Arial" w:hAnsi="Arial" w:cs="Arial"/>
                <w:sz w:val="22"/>
                <w:szCs w:val="22"/>
              </w:rPr>
              <w:t>IAGE</w:t>
            </w:r>
            <w:r w:rsidR="00BD1405" w:rsidRPr="00BE79B2">
              <w:rPr>
                <w:rFonts w:ascii="Arial" w:hAnsi="Arial" w:cs="Arial"/>
                <w:sz w:val="22"/>
                <w:szCs w:val="22"/>
              </w:rPr>
              <w:t xml:space="preserve"> Pro</w:t>
            </w:r>
            <w:r w:rsidR="00A13FD5" w:rsidRPr="00BE79B2">
              <w:rPr>
                <w:rFonts w:ascii="Arial" w:hAnsi="Arial" w:cs="Arial"/>
                <w:sz w:val="22"/>
                <w:szCs w:val="22"/>
              </w:rPr>
              <w:t>ject</w:t>
            </w:r>
            <w:r w:rsidR="00BD1405" w:rsidRPr="00BE79B2">
              <w:rPr>
                <w:rFonts w:ascii="Arial" w:hAnsi="Arial" w:cs="Arial"/>
                <w:sz w:val="22"/>
                <w:szCs w:val="22"/>
              </w:rPr>
              <w:t xml:space="preserve"> Team.</w:t>
            </w:r>
          </w:p>
          <w:p w14:paraId="3F7609B4" w14:textId="77777777" w:rsidR="00BD1405" w:rsidRPr="00BE79B2" w:rsidRDefault="00BD1405" w:rsidP="00475AA8">
            <w:pPr>
              <w:pStyle w:val="NormalWeb"/>
              <w:spacing w:before="0" w:beforeAutospacing="0" w:after="0" w:afterAutospacing="0" w:line="240" w:lineRule="auto"/>
              <w:jc w:val="both"/>
              <w:rPr>
                <w:rFonts w:ascii="Arial" w:hAnsi="Arial" w:cs="Arial"/>
                <w:sz w:val="22"/>
                <w:szCs w:val="22"/>
                <w:lang w:val="en-US"/>
              </w:rPr>
            </w:pPr>
            <w:r w:rsidRPr="00BE79B2">
              <w:rPr>
                <w:rFonts w:ascii="Arial" w:hAnsi="Arial" w:cs="Arial"/>
                <w:sz w:val="22"/>
                <w:szCs w:val="22"/>
                <w:lang w:val="en-US"/>
              </w:rPr>
              <w:t xml:space="preserve"> </w:t>
            </w:r>
          </w:p>
          <w:p w14:paraId="12AFAFE8" w14:textId="081BF28F" w:rsidR="00BD1405" w:rsidRPr="00BE79B2" w:rsidRDefault="00BD1405" w:rsidP="00475AA8">
            <w:pPr>
              <w:pStyle w:val="Default"/>
              <w:rPr>
                <w:rFonts w:ascii="Arial" w:hAnsi="Arial" w:cs="Arial"/>
                <w:color w:val="auto"/>
                <w:sz w:val="22"/>
                <w:szCs w:val="22"/>
              </w:rPr>
            </w:pPr>
            <w:r w:rsidRPr="00BE79B2">
              <w:rPr>
                <w:rFonts w:ascii="Arial" w:hAnsi="Arial" w:cs="Arial"/>
                <w:color w:val="auto"/>
                <w:sz w:val="22"/>
                <w:szCs w:val="22"/>
              </w:rPr>
              <w:t xml:space="preserve">The </w:t>
            </w:r>
            <w:r w:rsidR="00845F63" w:rsidRPr="00BE79B2">
              <w:rPr>
                <w:rFonts w:ascii="Arial" w:hAnsi="Arial" w:cs="Arial"/>
                <w:color w:val="auto"/>
                <w:sz w:val="22"/>
                <w:szCs w:val="22"/>
              </w:rPr>
              <w:t>review</w:t>
            </w:r>
            <w:r w:rsidRPr="00BE79B2">
              <w:rPr>
                <w:rFonts w:ascii="Arial" w:hAnsi="Arial" w:cs="Arial"/>
                <w:color w:val="auto"/>
                <w:sz w:val="22"/>
                <w:szCs w:val="22"/>
              </w:rPr>
              <w:t xml:space="preserve"> will be conducted in accordance with UN Women </w:t>
            </w:r>
            <w:r w:rsidR="00845F63" w:rsidRPr="00BE79B2">
              <w:rPr>
                <w:rFonts w:ascii="Arial" w:hAnsi="Arial" w:cs="Arial"/>
                <w:color w:val="auto"/>
                <w:sz w:val="22"/>
                <w:szCs w:val="22"/>
              </w:rPr>
              <w:t>evaluation</w:t>
            </w:r>
            <w:r w:rsidRPr="00BE79B2">
              <w:rPr>
                <w:rFonts w:ascii="Arial" w:hAnsi="Arial" w:cs="Arial"/>
                <w:color w:val="auto"/>
                <w:sz w:val="22"/>
                <w:szCs w:val="22"/>
              </w:rPr>
              <w:t xml:space="preserve"> guidelines and UNEG </w:t>
            </w:r>
            <w:hyperlink r:id="rId13" w:history="1">
              <w:r w:rsidR="00453A9A" w:rsidRPr="00BE79B2">
                <w:rPr>
                  <w:rStyle w:val="Hyperlink"/>
                  <w:rFonts w:ascii="Arial" w:hAnsi="Arial" w:cs="Arial"/>
                  <w:color w:val="auto"/>
                  <w:sz w:val="22"/>
                  <w:szCs w:val="22"/>
                </w:rPr>
                <w:t>N</w:t>
              </w:r>
              <w:r w:rsidRPr="00BE79B2">
                <w:rPr>
                  <w:rStyle w:val="Hyperlink"/>
                  <w:rFonts w:ascii="Arial" w:hAnsi="Arial" w:cs="Arial"/>
                  <w:color w:val="auto"/>
                  <w:sz w:val="22"/>
                  <w:szCs w:val="22"/>
                </w:rPr>
                <w:t>orm</w:t>
              </w:r>
              <w:r w:rsidR="00453A9A" w:rsidRPr="00BE79B2">
                <w:rPr>
                  <w:rStyle w:val="Hyperlink"/>
                  <w:rFonts w:ascii="Arial" w:hAnsi="Arial" w:cs="Arial"/>
                  <w:color w:val="auto"/>
                  <w:sz w:val="22"/>
                  <w:szCs w:val="22"/>
                </w:rPr>
                <w:t>s</w:t>
              </w:r>
            </w:hyperlink>
            <w:r w:rsidR="00453A9A" w:rsidRPr="00BE79B2">
              <w:rPr>
                <w:rFonts w:ascii="Arial" w:hAnsi="Arial" w:cs="Arial"/>
                <w:color w:val="auto"/>
                <w:sz w:val="22"/>
                <w:szCs w:val="22"/>
              </w:rPr>
              <w:t xml:space="preserve"> and </w:t>
            </w:r>
            <w:hyperlink r:id="rId14" w:history="1">
              <w:r w:rsidR="00453A9A" w:rsidRPr="00BE79B2">
                <w:rPr>
                  <w:rStyle w:val="Hyperlink"/>
                  <w:rFonts w:ascii="Arial" w:hAnsi="Arial" w:cs="Arial"/>
                  <w:color w:val="auto"/>
                  <w:sz w:val="22"/>
                  <w:szCs w:val="22"/>
                </w:rPr>
                <w:t>Standards</w:t>
              </w:r>
            </w:hyperlink>
            <w:r w:rsidR="00453A9A" w:rsidRPr="00BE79B2">
              <w:rPr>
                <w:rFonts w:ascii="Arial" w:hAnsi="Arial" w:cs="Arial"/>
                <w:color w:val="auto"/>
                <w:sz w:val="22"/>
                <w:szCs w:val="22"/>
              </w:rPr>
              <w:t xml:space="preserve"> for </w:t>
            </w:r>
            <w:r w:rsidR="00845F63" w:rsidRPr="00BE79B2">
              <w:rPr>
                <w:rFonts w:ascii="Arial" w:hAnsi="Arial" w:cs="Arial"/>
                <w:color w:val="auto"/>
                <w:sz w:val="22"/>
                <w:szCs w:val="22"/>
              </w:rPr>
              <w:t>evaluation</w:t>
            </w:r>
            <w:r w:rsidR="00453A9A" w:rsidRPr="00BE79B2">
              <w:rPr>
                <w:rFonts w:ascii="Arial" w:hAnsi="Arial" w:cs="Arial"/>
                <w:color w:val="auto"/>
                <w:sz w:val="22"/>
                <w:szCs w:val="22"/>
              </w:rPr>
              <w:t xml:space="preserve"> and the </w:t>
            </w:r>
            <w:hyperlink r:id="rId15" w:history="1">
              <w:r w:rsidR="00E659D1" w:rsidRPr="00BE79B2">
                <w:rPr>
                  <w:rStyle w:val="Hyperlink"/>
                  <w:rFonts w:ascii="Arial" w:hAnsi="Arial" w:cs="Arial"/>
                  <w:color w:val="auto"/>
                  <w:sz w:val="22"/>
                  <w:szCs w:val="22"/>
                </w:rPr>
                <w:t xml:space="preserve">UNEG Code of Conduct for </w:t>
              </w:r>
              <w:r w:rsidR="00845F63" w:rsidRPr="00BE79B2">
                <w:rPr>
                  <w:rStyle w:val="Hyperlink"/>
                  <w:rFonts w:ascii="Arial" w:hAnsi="Arial" w:cs="Arial"/>
                  <w:color w:val="auto"/>
                  <w:sz w:val="22"/>
                  <w:szCs w:val="22"/>
                </w:rPr>
                <w:t>Review</w:t>
              </w:r>
              <w:r w:rsidR="00E659D1" w:rsidRPr="00BE79B2">
                <w:rPr>
                  <w:rStyle w:val="Hyperlink"/>
                  <w:rFonts w:ascii="Arial" w:hAnsi="Arial" w:cs="Arial"/>
                  <w:color w:val="auto"/>
                  <w:sz w:val="22"/>
                  <w:szCs w:val="22"/>
                </w:rPr>
                <w:t>s</w:t>
              </w:r>
              <w:r w:rsidR="00453A9A" w:rsidRPr="00BE79B2">
                <w:rPr>
                  <w:rStyle w:val="Hyperlink"/>
                  <w:rFonts w:ascii="Arial" w:hAnsi="Arial" w:cs="Arial"/>
                  <w:color w:val="auto"/>
                  <w:sz w:val="22"/>
                  <w:szCs w:val="22"/>
                </w:rPr>
                <w:t xml:space="preserve"> in the UN System</w:t>
              </w:r>
            </w:hyperlink>
            <w:r w:rsidR="009922F4">
              <w:rPr>
                <w:rStyle w:val="Hyperlink"/>
                <w:rFonts w:ascii="Arial" w:hAnsi="Arial" w:cs="Arial"/>
                <w:color w:val="auto"/>
                <w:sz w:val="22"/>
                <w:szCs w:val="22"/>
              </w:rPr>
              <w:t>.</w:t>
            </w:r>
            <w:r w:rsidR="007441B2" w:rsidRPr="00BE79B2">
              <w:rPr>
                <w:rStyle w:val="FootnoteReference"/>
                <w:rFonts w:ascii="Arial" w:hAnsi="Arial" w:cs="Arial"/>
                <w:color w:val="auto"/>
                <w:sz w:val="22"/>
                <w:szCs w:val="22"/>
              </w:rPr>
              <w:footnoteReference w:id="9"/>
            </w:r>
            <w:r w:rsidRPr="00BE79B2">
              <w:rPr>
                <w:rFonts w:ascii="Arial" w:hAnsi="Arial" w:cs="Arial"/>
                <w:color w:val="auto"/>
                <w:sz w:val="22"/>
                <w:szCs w:val="22"/>
              </w:rPr>
              <w:t xml:space="preserve"> </w:t>
            </w:r>
          </w:p>
          <w:p w14:paraId="78FC25A7" w14:textId="5842BD76" w:rsidR="00BD1405" w:rsidRPr="00BE79B2" w:rsidRDefault="00BD1405" w:rsidP="00475AA8">
            <w:pPr>
              <w:pStyle w:val="NormalWeb"/>
              <w:spacing w:before="0" w:beforeAutospacing="0" w:after="0" w:afterAutospacing="0" w:line="240" w:lineRule="auto"/>
              <w:jc w:val="both"/>
              <w:rPr>
                <w:rFonts w:ascii="Arial" w:hAnsi="Arial" w:cs="Arial"/>
                <w:sz w:val="22"/>
                <w:szCs w:val="22"/>
                <w:lang w:val="en-US"/>
              </w:rPr>
            </w:pPr>
          </w:p>
          <w:p w14:paraId="7C3D77B8" w14:textId="77777777" w:rsidR="008F7E7A" w:rsidRPr="00BE79B2" w:rsidRDefault="008F7E7A" w:rsidP="00475AA8">
            <w:pPr>
              <w:rPr>
                <w:rFonts w:ascii="Arial" w:hAnsi="Arial" w:cs="Arial"/>
                <w:sz w:val="22"/>
                <w:szCs w:val="22"/>
                <w:lang w:eastAsia="ru-RU"/>
              </w:rPr>
            </w:pPr>
            <w:r w:rsidRPr="00BE79B2">
              <w:rPr>
                <w:rStyle w:val="Strong"/>
                <w:rFonts w:ascii="Arial" w:hAnsi="Arial" w:cs="Arial"/>
                <w:sz w:val="22"/>
                <w:szCs w:val="22"/>
                <w:lang w:eastAsia="ru-RU"/>
              </w:rPr>
              <w:t>Financial arrangements</w:t>
            </w:r>
            <w:r w:rsidRPr="00BE79B2">
              <w:rPr>
                <w:rFonts w:ascii="Arial" w:hAnsi="Arial" w:cs="Arial"/>
                <w:sz w:val="22"/>
                <w:szCs w:val="22"/>
                <w:lang w:eastAsia="ru-RU"/>
              </w:rPr>
              <w:t>:</w:t>
            </w:r>
          </w:p>
          <w:p w14:paraId="5D26B804" w14:textId="470E0F09" w:rsidR="008F7E7A" w:rsidRPr="00BE79B2" w:rsidRDefault="007B5CFC" w:rsidP="00475AA8">
            <w:pPr>
              <w:rPr>
                <w:rFonts w:ascii="Arial" w:hAnsi="Arial" w:cs="Arial"/>
                <w:sz w:val="22"/>
                <w:szCs w:val="22"/>
                <w:lang w:eastAsia="ru-RU"/>
              </w:rPr>
            </w:pPr>
            <w:r w:rsidRPr="00BE79B2">
              <w:rPr>
                <w:rFonts w:ascii="Arial" w:hAnsi="Arial" w:cs="Arial"/>
                <w:sz w:val="22"/>
                <w:szCs w:val="22"/>
                <w:lang w:eastAsia="ru-RU"/>
              </w:rPr>
              <w:t>Payment will be disburs</w:t>
            </w:r>
            <w:r w:rsidR="00FC0FC7" w:rsidRPr="00BE79B2">
              <w:rPr>
                <w:rFonts w:ascii="Arial" w:hAnsi="Arial" w:cs="Arial"/>
                <w:sz w:val="22"/>
                <w:szCs w:val="22"/>
                <w:lang w:eastAsia="ru-RU"/>
              </w:rPr>
              <w:t>ed in 2</w:t>
            </w:r>
            <w:r w:rsidR="008F7E7A" w:rsidRPr="00BE79B2">
              <w:rPr>
                <w:rFonts w:ascii="Arial" w:hAnsi="Arial" w:cs="Arial"/>
                <w:sz w:val="22"/>
                <w:szCs w:val="22"/>
                <w:lang w:eastAsia="ru-RU"/>
              </w:rPr>
              <w:t xml:space="preserve"> installment</w:t>
            </w:r>
            <w:r w:rsidRPr="00BE79B2">
              <w:rPr>
                <w:rFonts w:ascii="Arial" w:hAnsi="Arial" w:cs="Arial"/>
                <w:sz w:val="22"/>
                <w:szCs w:val="22"/>
                <w:lang w:eastAsia="ru-RU"/>
              </w:rPr>
              <w:t>s</w:t>
            </w:r>
            <w:r w:rsidR="008F7E7A" w:rsidRPr="00BE79B2">
              <w:rPr>
                <w:rFonts w:ascii="Arial" w:hAnsi="Arial" w:cs="Arial"/>
                <w:sz w:val="22"/>
                <w:szCs w:val="22"/>
                <w:lang w:eastAsia="ru-RU"/>
              </w:rPr>
              <w:t xml:space="preserve"> upon the satisfactory submission of the deliverables cleared </w:t>
            </w:r>
            <w:r w:rsidR="00BE79B2" w:rsidRPr="00BE79B2">
              <w:rPr>
                <w:rFonts w:ascii="Arial" w:hAnsi="Arial" w:cs="Arial"/>
                <w:sz w:val="22"/>
                <w:szCs w:val="22"/>
                <w:lang w:eastAsia="ru-RU"/>
              </w:rPr>
              <w:t xml:space="preserve">by </w:t>
            </w:r>
            <w:r w:rsidR="00BE79B2" w:rsidRPr="00BE79B2">
              <w:rPr>
                <w:rFonts w:ascii="Arial" w:hAnsi="Arial" w:cs="Arial"/>
                <w:sz w:val="22"/>
                <w:szCs w:val="22"/>
              </w:rPr>
              <w:t>UN</w:t>
            </w:r>
            <w:r w:rsidR="00A03608" w:rsidRPr="00BE79B2">
              <w:rPr>
                <w:rFonts w:ascii="Arial" w:hAnsi="Arial" w:cs="Arial"/>
                <w:sz w:val="22"/>
                <w:szCs w:val="22"/>
              </w:rPr>
              <w:t xml:space="preserve"> Women M&amp;E Focal </w:t>
            </w:r>
            <w:r w:rsidR="00BE79B2" w:rsidRPr="00BE79B2">
              <w:rPr>
                <w:rFonts w:ascii="Arial" w:hAnsi="Arial" w:cs="Arial"/>
                <w:sz w:val="22"/>
                <w:szCs w:val="22"/>
              </w:rPr>
              <w:t xml:space="preserve">Point </w:t>
            </w:r>
            <w:r w:rsidR="00BE79B2" w:rsidRPr="00BE79B2">
              <w:rPr>
                <w:rFonts w:ascii="Arial" w:hAnsi="Arial" w:cs="Arial"/>
                <w:sz w:val="22"/>
                <w:szCs w:val="22"/>
                <w:lang w:eastAsia="ru-RU"/>
              </w:rPr>
              <w:t>to</w:t>
            </w:r>
            <w:r w:rsidR="008F7E7A" w:rsidRPr="00BE79B2">
              <w:rPr>
                <w:rFonts w:ascii="Arial" w:hAnsi="Arial" w:cs="Arial"/>
                <w:sz w:val="22"/>
                <w:szCs w:val="22"/>
                <w:lang w:eastAsia="ru-RU"/>
              </w:rPr>
              <w:t xml:space="preserve"> certify that the services hav</w:t>
            </w:r>
            <w:r w:rsidR="005C3C2E">
              <w:rPr>
                <w:rFonts w:ascii="Arial" w:hAnsi="Arial" w:cs="Arial"/>
                <w:sz w:val="22"/>
                <w:szCs w:val="22"/>
                <w:lang w:eastAsia="ru-RU"/>
              </w:rPr>
              <w:t>e been satisfactorily performed:</w:t>
            </w:r>
            <w:r w:rsidR="009922F4">
              <w:rPr>
                <w:rFonts w:ascii="Arial" w:hAnsi="Arial" w:cs="Arial"/>
                <w:sz w:val="22"/>
                <w:szCs w:val="22"/>
                <w:lang w:eastAsia="ru-RU"/>
              </w:rPr>
              <w:t xml:space="preserve"> 40% will be paid upon </w:t>
            </w:r>
            <w:r w:rsidR="00475AA8">
              <w:rPr>
                <w:rFonts w:ascii="Arial" w:hAnsi="Arial" w:cs="Arial"/>
                <w:sz w:val="22"/>
                <w:szCs w:val="22"/>
                <w:lang w:eastAsia="ru-RU"/>
              </w:rPr>
              <w:t>submission of Inception report</w:t>
            </w:r>
            <w:r w:rsidR="009922F4">
              <w:rPr>
                <w:rFonts w:ascii="Arial" w:hAnsi="Arial" w:cs="Arial"/>
                <w:sz w:val="22"/>
                <w:szCs w:val="22"/>
                <w:lang w:eastAsia="ru-RU"/>
              </w:rPr>
              <w:t xml:space="preserve"> and 60% will be paid upon </w:t>
            </w:r>
            <w:r w:rsidR="00475AA8">
              <w:rPr>
                <w:rFonts w:ascii="Arial" w:hAnsi="Arial" w:cs="Arial"/>
                <w:sz w:val="22"/>
                <w:szCs w:val="22"/>
                <w:lang w:eastAsia="ru-RU"/>
              </w:rPr>
              <w:t>submission of final report</w:t>
            </w:r>
            <w:r w:rsidR="009922F4">
              <w:rPr>
                <w:rFonts w:ascii="Arial" w:hAnsi="Arial" w:cs="Arial"/>
                <w:sz w:val="22"/>
                <w:szCs w:val="22"/>
                <w:lang w:eastAsia="ru-RU"/>
              </w:rPr>
              <w:t xml:space="preserve">. </w:t>
            </w:r>
          </w:p>
        </w:tc>
      </w:tr>
      <w:tr w:rsidR="00BE79B2" w:rsidRPr="00BE79B2" w14:paraId="451AF24E" w14:textId="77777777" w:rsidTr="004A5A0E">
        <w:trPr>
          <w:tblCellSpacing w:w="30" w:type="dxa"/>
        </w:trPr>
        <w:tc>
          <w:tcPr>
            <w:tcW w:w="10590" w:type="dxa"/>
            <w:vAlign w:val="center"/>
          </w:tcPr>
          <w:p w14:paraId="7184744F" w14:textId="77777777" w:rsidR="00005BBC" w:rsidRPr="00BE79B2" w:rsidRDefault="00005BBC" w:rsidP="00475AA8">
            <w:pPr>
              <w:pStyle w:val="NormalWeb"/>
              <w:spacing w:before="0" w:beforeAutospacing="0" w:after="0" w:afterAutospacing="0" w:line="240" w:lineRule="auto"/>
              <w:jc w:val="both"/>
              <w:rPr>
                <w:rFonts w:ascii="Arial" w:hAnsi="Arial" w:cs="Arial"/>
                <w:b/>
                <w:sz w:val="22"/>
                <w:szCs w:val="22"/>
                <w:u w:val="single"/>
                <w:lang w:val="en-US"/>
              </w:rPr>
            </w:pPr>
          </w:p>
          <w:p w14:paraId="016EF01E" w14:textId="729C1368" w:rsidR="00967FD2" w:rsidRPr="00BE79B2" w:rsidRDefault="00967FD2" w:rsidP="00475AA8">
            <w:pPr>
              <w:pStyle w:val="NormalWeb"/>
              <w:spacing w:before="0" w:beforeAutospacing="0" w:after="0" w:afterAutospacing="0" w:line="240" w:lineRule="auto"/>
              <w:jc w:val="both"/>
              <w:rPr>
                <w:rFonts w:ascii="Arial" w:hAnsi="Arial" w:cs="Arial"/>
                <w:sz w:val="22"/>
                <w:szCs w:val="22"/>
                <w:lang w:val="en-US"/>
              </w:rPr>
            </w:pPr>
            <w:r w:rsidRPr="00BE79B2">
              <w:rPr>
                <w:rFonts w:ascii="Arial" w:hAnsi="Arial" w:cs="Arial"/>
                <w:b/>
                <w:sz w:val="22"/>
                <w:szCs w:val="22"/>
                <w:lang w:val="en-US"/>
              </w:rPr>
              <w:t>Required Skills and Experience</w:t>
            </w:r>
            <w:r w:rsidRPr="00BE79B2">
              <w:rPr>
                <w:rFonts w:ascii="Arial" w:hAnsi="Arial" w:cs="Arial"/>
                <w:b/>
                <w:sz w:val="22"/>
                <w:szCs w:val="22"/>
                <w:u w:val="single"/>
                <w:lang w:val="en-US"/>
              </w:rPr>
              <w:t xml:space="preserve">  </w:t>
            </w:r>
          </w:p>
          <w:p w14:paraId="17FE544A" w14:textId="77777777" w:rsidR="002D112B" w:rsidRPr="00BE79B2" w:rsidRDefault="002D112B" w:rsidP="00475AA8">
            <w:pPr>
              <w:pStyle w:val="NormalWeb"/>
              <w:spacing w:before="0" w:beforeAutospacing="0" w:after="0" w:afterAutospacing="0" w:line="240" w:lineRule="auto"/>
              <w:ind w:left="720"/>
              <w:jc w:val="both"/>
              <w:rPr>
                <w:rFonts w:ascii="Arial" w:hAnsi="Arial" w:cs="Arial"/>
                <w:sz w:val="22"/>
                <w:szCs w:val="22"/>
                <w:lang w:val="en-US"/>
              </w:rPr>
            </w:pPr>
          </w:p>
          <w:p w14:paraId="4E154102" w14:textId="77777777" w:rsidR="003B3F8A" w:rsidRPr="00C257BE" w:rsidRDefault="003B3F8A" w:rsidP="003B3F8A">
            <w:pPr>
              <w:pStyle w:val="ListParagraph"/>
              <w:numPr>
                <w:ilvl w:val="0"/>
                <w:numId w:val="21"/>
              </w:numPr>
              <w:spacing w:line="312" w:lineRule="auto"/>
              <w:rPr>
                <w:rFonts w:ascii="Arial" w:hAnsi="Arial" w:cs="Arial"/>
                <w:sz w:val="22"/>
                <w:szCs w:val="22"/>
              </w:rPr>
            </w:pPr>
            <w:r w:rsidRPr="00C257BE">
              <w:rPr>
                <w:rFonts w:ascii="Arial" w:hAnsi="Arial" w:cs="Arial"/>
                <w:sz w:val="22"/>
                <w:szCs w:val="22"/>
              </w:rPr>
              <w:t>Experience and knowledge on gender equality and women’s empowerment, gender mainstreaming, gender analysis ;</w:t>
            </w:r>
          </w:p>
          <w:p w14:paraId="206BC033" w14:textId="77777777" w:rsidR="003B3F8A" w:rsidRPr="00C257BE" w:rsidRDefault="003B3F8A" w:rsidP="003B3F8A">
            <w:pPr>
              <w:pStyle w:val="ListParagraph"/>
              <w:numPr>
                <w:ilvl w:val="0"/>
                <w:numId w:val="21"/>
              </w:numPr>
              <w:spacing w:line="312" w:lineRule="auto"/>
              <w:rPr>
                <w:rFonts w:ascii="Arial" w:hAnsi="Arial" w:cs="Arial"/>
                <w:sz w:val="22"/>
                <w:szCs w:val="22"/>
              </w:rPr>
            </w:pPr>
            <w:r w:rsidRPr="00C257BE">
              <w:rPr>
                <w:rFonts w:ascii="Arial" w:hAnsi="Arial" w:cs="Arial"/>
                <w:sz w:val="22"/>
                <w:szCs w:val="22"/>
              </w:rPr>
              <w:t xml:space="preserve">Experience/knowledge of women’s movements in general and </w:t>
            </w:r>
            <w:r>
              <w:rPr>
                <w:rFonts w:ascii="Arial" w:hAnsi="Arial" w:cs="Arial"/>
                <w:sz w:val="22"/>
                <w:szCs w:val="22"/>
              </w:rPr>
              <w:t>Georgia’s</w:t>
            </w:r>
            <w:r w:rsidRPr="00C257BE">
              <w:rPr>
                <w:rFonts w:ascii="Arial" w:hAnsi="Arial" w:cs="Arial"/>
                <w:sz w:val="22"/>
                <w:szCs w:val="22"/>
              </w:rPr>
              <w:t xml:space="preserve"> women movement in particular;</w:t>
            </w:r>
          </w:p>
          <w:p w14:paraId="12F466DD" w14:textId="7BA4C329" w:rsidR="00BE79B2" w:rsidRPr="00BE79B2" w:rsidRDefault="003B3F8A" w:rsidP="003B3F8A">
            <w:pPr>
              <w:pStyle w:val="NormalWeb"/>
              <w:numPr>
                <w:ilvl w:val="0"/>
                <w:numId w:val="21"/>
              </w:numPr>
              <w:spacing w:before="0" w:beforeAutospacing="0" w:after="0" w:afterAutospacing="0" w:line="240" w:lineRule="auto"/>
              <w:jc w:val="both"/>
              <w:rPr>
                <w:rFonts w:ascii="Arial" w:hAnsi="Arial" w:cs="Arial"/>
                <w:sz w:val="22"/>
                <w:szCs w:val="22"/>
                <w:lang w:val="en-US"/>
              </w:rPr>
            </w:pPr>
            <w:r w:rsidRPr="008E5309">
              <w:rPr>
                <w:rFonts w:ascii="Arial" w:hAnsi="Arial" w:cs="Arial"/>
                <w:sz w:val="22"/>
                <w:szCs w:val="22"/>
                <w:lang w:val="en-US"/>
              </w:rPr>
              <w:t>Excellent analytical, facilitation and communications skills and ability to negotiate amongst a wide range of stakeholders;</w:t>
            </w:r>
          </w:p>
        </w:tc>
      </w:tr>
      <w:tr w:rsidR="00BE79B2" w:rsidRPr="00BE79B2" w14:paraId="14E6A470" w14:textId="77777777" w:rsidTr="004A5A0E">
        <w:trPr>
          <w:tblCellSpacing w:w="30" w:type="dxa"/>
        </w:trPr>
        <w:tc>
          <w:tcPr>
            <w:tcW w:w="10590" w:type="dxa"/>
            <w:vAlign w:val="center"/>
          </w:tcPr>
          <w:p w14:paraId="1103A11B" w14:textId="77777777" w:rsidR="00BE79B2" w:rsidRPr="00BE79B2" w:rsidRDefault="00BE79B2" w:rsidP="00475AA8">
            <w:pPr>
              <w:rPr>
                <w:rStyle w:val="Strong"/>
                <w:rFonts w:ascii="Arial" w:hAnsi="Arial" w:cs="Arial"/>
                <w:sz w:val="22"/>
                <w:szCs w:val="22"/>
                <w:lang w:eastAsia="ru-RU"/>
              </w:rPr>
            </w:pPr>
          </w:p>
          <w:p w14:paraId="3D1FA45A" w14:textId="385C5FF0" w:rsidR="008F7E7A" w:rsidRPr="00BE79B2" w:rsidRDefault="008F7E7A" w:rsidP="00475AA8">
            <w:pPr>
              <w:rPr>
                <w:rFonts w:ascii="Arial" w:hAnsi="Arial" w:cs="Arial"/>
                <w:sz w:val="22"/>
                <w:szCs w:val="22"/>
                <w:lang w:eastAsia="ru-RU"/>
              </w:rPr>
            </w:pPr>
            <w:r w:rsidRPr="00BE79B2">
              <w:rPr>
                <w:rStyle w:val="Strong"/>
                <w:rFonts w:ascii="Arial" w:hAnsi="Arial" w:cs="Arial"/>
                <w:sz w:val="22"/>
                <w:szCs w:val="22"/>
                <w:lang w:eastAsia="ru-RU"/>
              </w:rPr>
              <w:t>Academic Qualifications</w:t>
            </w:r>
            <w:r w:rsidRPr="00BE79B2">
              <w:rPr>
                <w:rFonts w:ascii="Arial" w:hAnsi="Arial" w:cs="Arial"/>
                <w:sz w:val="22"/>
                <w:szCs w:val="22"/>
                <w:lang w:eastAsia="ru-RU"/>
              </w:rPr>
              <w:t xml:space="preserve">: </w:t>
            </w:r>
          </w:p>
          <w:p w14:paraId="01F0E931" w14:textId="77777777" w:rsidR="008F7E7A" w:rsidRPr="00BE79B2" w:rsidRDefault="007B5CFC" w:rsidP="00475AA8">
            <w:pPr>
              <w:rPr>
                <w:rFonts w:ascii="Arial" w:hAnsi="Arial" w:cs="Arial"/>
                <w:sz w:val="22"/>
                <w:szCs w:val="22"/>
              </w:rPr>
            </w:pPr>
            <w:r w:rsidRPr="00BE79B2">
              <w:rPr>
                <w:rFonts w:ascii="Arial" w:hAnsi="Arial" w:cs="Arial"/>
                <w:sz w:val="22"/>
                <w:szCs w:val="22"/>
              </w:rPr>
              <w:t xml:space="preserve">At least a master’s degree in economics, sociology, international development, gender/women studies or related areas </w:t>
            </w:r>
          </w:p>
          <w:p w14:paraId="122E9DC6" w14:textId="77777777" w:rsidR="00F03330" w:rsidRPr="00BE79B2" w:rsidRDefault="00F03330" w:rsidP="00475AA8">
            <w:pPr>
              <w:rPr>
                <w:rFonts w:ascii="Arial" w:hAnsi="Arial" w:cs="Arial"/>
                <w:sz w:val="22"/>
                <w:szCs w:val="22"/>
              </w:rPr>
            </w:pPr>
          </w:p>
          <w:p w14:paraId="2167656A" w14:textId="77777777" w:rsidR="008F7E7A" w:rsidRPr="00BE79B2" w:rsidRDefault="008F7E7A" w:rsidP="00475AA8">
            <w:pPr>
              <w:rPr>
                <w:rFonts w:ascii="Arial" w:hAnsi="Arial" w:cs="Arial"/>
                <w:sz w:val="22"/>
                <w:szCs w:val="22"/>
                <w:lang w:eastAsia="ru-RU"/>
              </w:rPr>
            </w:pPr>
            <w:r w:rsidRPr="00BE79B2">
              <w:rPr>
                <w:rStyle w:val="Strong"/>
                <w:rFonts w:ascii="Arial" w:hAnsi="Arial" w:cs="Arial"/>
                <w:sz w:val="22"/>
                <w:szCs w:val="22"/>
                <w:lang w:eastAsia="ru-RU"/>
              </w:rPr>
              <w:t>Years of Experience</w:t>
            </w:r>
            <w:r w:rsidRPr="00BE79B2">
              <w:rPr>
                <w:rFonts w:ascii="Arial" w:hAnsi="Arial" w:cs="Arial"/>
                <w:sz w:val="22"/>
                <w:szCs w:val="22"/>
                <w:lang w:eastAsia="ru-RU"/>
              </w:rPr>
              <w:t xml:space="preserve">: </w:t>
            </w:r>
          </w:p>
          <w:p w14:paraId="16AA4BA2" w14:textId="69396657" w:rsidR="00B075C8" w:rsidRPr="00BE79B2" w:rsidRDefault="003B3F8A" w:rsidP="00475AA8">
            <w:pPr>
              <w:rPr>
                <w:rFonts w:ascii="Arial" w:hAnsi="Arial" w:cs="Arial"/>
                <w:sz w:val="22"/>
                <w:szCs w:val="22"/>
                <w:lang w:eastAsia="ru-RU"/>
              </w:rPr>
            </w:pPr>
            <w:r w:rsidRPr="0010020D">
              <w:rPr>
                <w:rFonts w:ascii="Arial" w:hAnsi="Arial" w:cs="Arial"/>
                <w:sz w:val="22"/>
                <w:szCs w:val="22"/>
              </w:rPr>
              <w:t>At least 7 years practical experience in conducting evaluations of strategies, policies and programmes</w:t>
            </w:r>
            <w:r w:rsidR="00744855" w:rsidRPr="00BE79B2">
              <w:rPr>
                <w:rFonts w:ascii="Arial" w:hAnsi="Arial" w:cs="Arial"/>
                <w:sz w:val="22"/>
                <w:szCs w:val="22"/>
              </w:rPr>
              <w:t>.</w:t>
            </w:r>
          </w:p>
          <w:p w14:paraId="1E243B34" w14:textId="77777777" w:rsidR="00F03330" w:rsidRPr="00BE79B2" w:rsidRDefault="00F03330" w:rsidP="00475AA8">
            <w:pPr>
              <w:rPr>
                <w:rFonts w:ascii="Arial" w:hAnsi="Arial" w:cs="Arial"/>
                <w:sz w:val="22"/>
                <w:szCs w:val="22"/>
              </w:rPr>
            </w:pPr>
          </w:p>
          <w:p w14:paraId="6EFFF9F4" w14:textId="77777777" w:rsidR="008F7E7A" w:rsidRPr="00BE79B2" w:rsidRDefault="008F7E7A" w:rsidP="00475AA8">
            <w:pPr>
              <w:rPr>
                <w:rFonts w:ascii="Arial" w:hAnsi="Arial" w:cs="Arial"/>
                <w:sz w:val="22"/>
                <w:szCs w:val="22"/>
                <w:lang w:eastAsia="ru-RU"/>
              </w:rPr>
            </w:pPr>
            <w:r w:rsidRPr="00BE79B2">
              <w:rPr>
                <w:rStyle w:val="Strong"/>
                <w:rFonts w:ascii="Arial" w:hAnsi="Arial" w:cs="Arial"/>
                <w:sz w:val="22"/>
                <w:szCs w:val="22"/>
                <w:lang w:eastAsia="ru-RU"/>
              </w:rPr>
              <w:t>Language requirements</w:t>
            </w:r>
            <w:r w:rsidRPr="00BE79B2">
              <w:rPr>
                <w:rFonts w:ascii="Arial" w:hAnsi="Arial" w:cs="Arial"/>
                <w:sz w:val="22"/>
                <w:szCs w:val="22"/>
                <w:lang w:eastAsia="ru-RU"/>
              </w:rPr>
              <w:t>:</w:t>
            </w:r>
          </w:p>
          <w:p w14:paraId="6D24EB17" w14:textId="5A181688" w:rsidR="007B5CFC" w:rsidRPr="008E5309" w:rsidRDefault="007B5CFC" w:rsidP="00475AA8">
            <w:pPr>
              <w:pStyle w:val="NormalWeb"/>
              <w:spacing w:before="0" w:beforeAutospacing="0" w:after="0" w:afterAutospacing="0" w:line="240" w:lineRule="auto"/>
              <w:jc w:val="both"/>
              <w:rPr>
                <w:rFonts w:ascii="Sylfaen" w:hAnsi="Sylfaen" w:cs="Arial"/>
                <w:sz w:val="22"/>
                <w:szCs w:val="22"/>
                <w:lang w:val="ka-GE"/>
              </w:rPr>
            </w:pPr>
            <w:r w:rsidRPr="00BE79B2">
              <w:rPr>
                <w:rFonts w:ascii="Arial" w:hAnsi="Arial" w:cs="Arial"/>
                <w:sz w:val="22"/>
                <w:szCs w:val="22"/>
                <w:lang w:val="en-US"/>
              </w:rPr>
              <w:t>Proficiency in English</w:t>
            </w:r>
            <w:r w:rsidR="002468CF">
              <w:rPr>
                <w:rFonts w:ascii="Sylfaen" w:hAnsi="Sylfaen" w:cs="Arial"/>
                <w:sz w:val="22"/>
                <w:szCs w:val="22"/>
                <w:lang w:val="ka-GE"/>
              </w:rPr>
              <w:t xml:space="preserve">; </w:t>
            </w:r>
            <w:r w:rsidR="002468CF" w:rsidRPr="001E7C13">
              <w:rPr>
                <w:rFonts w:ascii="Arial" w:hAnsi="Arial" w:cs="Arial"/>
                <w:sz w:val="22"/>
                <w:szCs w:val="22"/>
                <w:lang w:val="en-US"/>
              </w:rPr>
              <w:t>fluency in written and spoken Georgian and/or Russian will be considered an asset</w:t>
            </w:r>
          </w:p>
          <w:p w14:paraId="3C5BCF76" w14:textId="77777777" w:rsidR="00967FD2" w:rsidRPr="00BE79B2" w:rsidRDefault="00967FD2" w:rsidP="00475AA8">
            <w:pPr>
              <w:rPr>
                <w:rFonts w:ascii="Arial" w:hAnsi="Arial" w:cs="Arial"/>
                <w:sz w:val="22"/>
                <w:szCs w:val="22"/>
                <w:lang w:val="en-GB" w:eastAsia="ru-RU"/>
              </w:rPr>
            </w:pPr>
          </w:p>
          <w:p w14:paraId="2932B052" w14:textId="77777777" w:rsidR="00967FD2" w:rsidRPr="00BE79B2" w:rsidRDefault="00967FD2" w:rsidP="00475AA8">
            <w:pPr>
              <w:rPr>
                <w:rFonts w:ascii="Arial" w:hAnsi="Arial" w:cs="Arial"/>
                <w:b/>
                <w:sz w:val="22"/>
                <w:szCs w:val="22"/>
                <w:lang w:eastAsia="ru-RU"/>
              </w:rPr>
            </w:pPr>
            <w:r w:rsidRPr="00BE79B2">
              <w:rPr>
                <w:rFonts w:ascii="Arial" w:hAnsi="Arial" w:cs="Arial"/>
                <w:b/>
                <w:sz w:val="22"/>
                <w:szCs w:val="22"/>
                <w:lang w:eastAsia="ru-RU"/>
              </w:rPr>
              <w:t xml:space="preserve">Competencies: </w:t>
            </w:r>
          </w:p>
          <w:p w14:paraId="18A2F416" w14:textId="77777777" w:rsidR="00967FD2" w:rsidRPr="00BE79B2" w:rsidRDefault="00967FD2" w:rsidP="00475AA8">
            <w:pPr>
              <w:jc w:val="both"/>
              <w:rPr>
                <w:rFonts w:ascii="Arial" w:hAnsi="Arial" w:cs="Arial"/>
                <w:sz w:val="22"/>
                <w:szCs w:val="22"/>
                <w:u w:val="single"/>
              </w:rPr>
            </w:pPr>
          </w:p>
          <w:p w14:paraId="3E7AAF9B" w14:textId="77777777" w:rsidR="00967FD2" w:rsidRPr="00BE79B2" w:rsidRDefault="00967FD2" w:rsidP="00475AA8">
            <w:pPr>
              <w:jc w:val="both"/>
              <w:rPr>
                <w:rFonts w:ascii="Arial" w:hAnsi="Arial" w:cs="Arial"/>
                <w:b/>
                <w:sz w:val="22"/>
                <w:szCs w:val="22"/>
                <w:lang w:val="en-GB"/>
              </w:rPr>
            </w:pPr>
            <w:r w:rsidRPr="00BE79B2">
              <w:rPr>
                <w:rFonts w:ascii="Arial" w:hAnsi="Arial" w:cs="Arial"/>
                <w:b/>
                <w:sz w:val="22"/>
                <w:szCs w:val="22"/>
                <w:lang w:val="en-GB"/>
              </w:rPr>
              <w:t>Functional Competencies:</w:t>
            </w:r>
          </w:p>
          <w:p w14:paraId="03AFAF52" w14:textId="77777777" w:rsidR="00B462AE" w:rsidRPr="00BE79B2" w:rsidRDefault="00B462AE" w:rsidP="00475AA8">
            <w:pPr>
              <w:jc w:val="both"/>
              <w:rPr>
                <w:rFonts w:ascii="Arial" w:hAnsi="Arial" w:cs="Arial"/>
                <w:b/>
                <w:sz w:val="22"/>
                <w:szCs w:val="22"/>
                <w:lang w:val="en-GB"/>
              </w:rPr>
            </w:pPr>
          </w:p>
          <w:p w14:paraId="05E58062" w14:textId="77777777" w:rsidR="00967FD2" w:rsidRPr="00BE79B2" w:rsidRDefault="00967FD2" w:rsidP="00475AA8">
            <w:pPr>
              <w:pStyle w:val="ListParagraph"/>
              <w:numPr>
                <w:ilvl w:val="0"/>
                <w:numId w:val="18"/>
              </w:numPr>
              <w:jc w:val="both"/>
              <w:rPr>
                <w:rFonts w:ascii="Arial" w:hAnsi="Arial" w:cs="Arial"/>
                <w:sz w:val="22"/>
                <w:szCs w:val="22"/>
              </w:rPr>
            </w:pPr>
            <w:r w:rsidRPr="00BE79B2">
              <w:rPr>
                <w:rFonts w:ascii="Arial" w:hAnsi="Arial" w:cs="Arial"/>
                <w:sz w:val="22"/>
                <w:szCs w:val="22"/>
              </w:rPr>
              <w:t>Past experience of work in an international environment;</w:t>
            </w:r>
          </w:p>
          <w:p w14:paraId="507AEDCB" w14:textId="77777777" w:rsidR="00967FD2" w:rsidRPr="00BE79B2" w:rsidRDefault="00967FD2" w:rsidP="00475AA8">
            <w:pPr>
              <w:pStyle w:val="ListParagraph"/>
              <w:numPr>
                <w:ilvl w:val="0"/>
                <w:numId w:val="18"/>
              </w:numPr>
              <w:jc w:val="both"/>
              <w:rPr>
                <w:rFonts w:ascii="Arial" w:hAnsi="Arial" w:cs="Arial"/>
                <w:sz w:val="22"/>
                <w:szCs w:val="22"/>
              </w:rPr>
            </w:pPr>
            <w:r w:rsidRPr="00BE79B2">
              <w:rPr>
                <w:rFonts w:ascii="Arial" w:hAnsi="Arial" w:cs="Arial"/>
                <w:sz w:val="22"/>
                <w:szCs w:val="22"/>
              </w:rPr>
              <w:t>Excellent writing, presentation/public speaking skills;</w:t>
            </w:r>
          </w:p>
          <w:p w14:paraId="17015572" w14:textId="77777777" w:rsidR="00967FD2" w:rsidRPr="00BE79B2" w:rsidRDefault="00967FD2" w:rsidP="00475AA8">
            <w:pPr>
              <w:pStyle w:val="ListParagraph"/>
              <w:numPr>
                <w:ilvl w:val="0"/>
                <w:numId w:val="18"/>
              </w:numPr>
              <w:jc w:val="both"/>
              <w:rPr>
                <w:rFonts w:ascii="Arial" w:hAnsi="Arial" w:cs="Arial"/>
                <w:sz w:val="22"/>
                <w:szCs w:val="22"/>
              </w:rPr>
            </w:pPr>
            <w:r w:rsidRPr="00BE79B2">
              <w:rPr>
                <w:rFonts w:ascii="Arial" w:hAnsi="Arial" w:cs="Arial"/>
                <w:sz w:val="22"/>
                <w:szCs w:val="22"/>
              </w:rPr>
              <w:t>IT literacy</w:t>
            </w:r>
          </w:p>
          <w:p w14:paraId="2937C1F2" w14:textId="77777777" w:rsidR="00967FD2" w:rsidRPr="00BE79B2" w:rsidRDefault="00967FD2" w:rsidP="00475AA8">
            <w:pPr>
              <w:pStyle w:val="ListParagraph"/>
              <w:jc w:val="both"/>
              <w:rPr>
                <w:rFonts w:ascii="Arial" w:hAnsi="Arial" w:cs="Arial"/>
                <w:sz w:val="22"/>
                <w:szCs w:val="22"/>
              </w:rPr>
            </w:pPr>
          </w:p>
          <w:p w14:paraId="5B1817FC" w14:textId="77777777" w:rsidR="00B462AE" w:rsidRPr="00BE79B2" w:rsidRDefault="00B462AE" w:rsidP="00475AA8">
            <w:pPr>
              <w:jc w:val="both"/>
              <w:rPr>
                <w:rFonts w:ascii="Arial" w:hAnsi="Arial" w:cs="Arial"/>
                <w:b/>
                <w:sz w:val="22"/>
                <w:szCs w:val="22"/>
              </w:rPr>
            </w:pPr>
            <w:r w:rsidRPr="00BE79B2">
              <w:rPr>
                <w:rFonts w:ascii="Arial" w:hAnsi="Arial" w:cs="Arial"/>
                <w:b/>
                <w:sz w:val="22"/>
                <w:szCs w:val="22"/>
              </w:rPr>
              <w:t>Core Competencies:</w:t>
            </w:r>
          </w:p>
          <w:p w14:paraId="465D0BCB" w14:textId="77777777" w:rsidR="00B462AE" w:rsidRPr="00BE79B2" w:rsidRDefault="00B462AE" w:rsidP="00475AA8">
            <w:pPr>
              <w:pStyle w:val="ListParagraph"/>
              <w:jc w:val="both"/>
              <w:rPr>
                <w:rFonts w:ascii="Arial" w:hAnsi="Arial" w:cs="Arial"/>
                <w:sz w:val="22"/>
                <w:szCs w:val="22"/>
              </w:rPr>
            </w:pPr>
          </w:p>
          <w:p w14:paraId="7A9A3E23" w14:textId="77777777" w:rsidR="00B462AE" w:rsidRPr="00BE79B2" w:rsidRDefault="00B462AE" w:rsidP="00475AA8">
            <w:pPr>
              <w:pStyle w:val="ListParagraph"/>
              <w:numPr>
                <w:ilvl w:val="0"/>
                <w:numId w:val="7"/>
              </w:numPr>
              <w:rPr>
                <w:rFonts w:ascii="Arial" w:hAnsi="Arial" w:cs="Arial"/>
                <w:sz w:val="22"/>
                <w:szCs w:val="22"/>
              </w:rPr>
            </w:pPr>
            <w:r w:rsidRPr="00BE79B2">
              <w:rPr>
                <w:rFonts w:ascii="Arial" w:hAnsi="Arial" w:cs="Arial"/>
                <w:sz w:val="22"/>
                <w:szCs w:val="22"/>
              </w:rPr>
              <w:t>Familiarity with UN and UN Women system.</w:t>
            </w:r>
          </w:p>
          <w:p w14:paraId="0A4ECB4A" w14:textId="77777777" w:rsidR="00B462AE" w:rsidRPr="00BE79B2" w:rsidRDefault="00B462AE" w:rsidP="00475AA8">
            <w:pPr>
              <w:pStyle w:val="ListParagraph"/>
              <w:numPr>
                <w:ilvl w:val="0"/>
                <w:numId w:val="7"/>
              </w:numPr>
              <w:rPr>
                <w:rFonts w:ascii="Arial" w:hAnsi="Arial" w:cs="Arial"/>
                <w:sz w:val="22"/>
                <w:szCs w:val="22"/>
              </w:rPr>
            </w:pPr>
            <w:r w:rsidRPr="00BE79B2">
              <w:rPr>
                <w:rFonts w:ascii="Arial" w:hAnsi="Arial" w:cs="Arial"/>
                <w:sz w:val="22"/>
                <w:szCs w:val="22"/>
              </w:rPr>
              <w:t xml:space="preserve">Sound understanding of cooperating with different government, civil society and other external agencies for supporting RBM application on country or regional levels </w:t>
            </w:r>
          </w:p>
          <w:p w14:paraId="0BD9920E" w14:textId="77777777" w:rsidR="00B462AE" w:rsidRPr="00BE79B2" w:rsidRDefault="00B462AE" w:rsidP="00475AA8">
            <w:pPr>
              <w:pStyle w:val="ListParagraph"/>
              <w:numPr>
                <w:ilvl w:val="0"/>
                <w:numId w:val="7"/>
              </w:numPr>
              <w:rPr>
                <w:rFonts w:ascii="Arial" w:hAnsi="Arial" w:cs="Arial"/>
                <w:sz w:val="22"/>
                <w:szCs w:val="22"/>
              </w:rPr>
            </w:pPr>
            <w:r w:rsidRPr="00BE79B2">
              <w:rPr>
                <w:rFonts w:ascii="Arial" w:hAnsi="Arial" w:cs="Arial"/>
                <w:sz w:val="22"/>
                <w:szCs w:val="22"/>
              </w:rPr>
              <w:t>Demonstrate strong oral and written communication skills.</w:t>
            </w:r>
          </w:p>
          <w:p w14:paraId="34C4D118" w14:textId="77777777" w:rsidR="008F7E7A" w:rsidRPr="00BE79B2" w:rsidRDefault="00B462AE" w:rsidP="00475AA8">
            <w:pPr>
              <w:pStyle w:val="ListParagraph"/>
              <w:numPr>
                <w:ilvl w:val="0"/>
                <w:numId w:val="7"/>
              </w:numPr>
              <w:rPr>
                <w:rFonts w:ascii="Arial" w:hAnsi="Arial" w:cs="Arial"/>
                <w:sz w:val="22"/>
                <w:szCs w:val="22"/>
              </w:rPr>
            </w:pPr>
            <w:r w:rsidRPr="00BE79B2">
              <w:rPr>
                <w:rFonts w:ascii="Arial" w:hAnsi="Arial" w:cs="Arial"/>
                <w:sz w:val="22"/>
                <w:szCs w:val="22"/>
              </w:rPr>
              <w:t>Displays cultural, gender, religion, race, nationality and age sensitivity and adaptability.</w:t>
            </w:r>
          </w:p>
          <w:p w14:paraId="7D964D6C" w14:textId="77777777" w:rsidR="00B462AE" w:rsidRPr="00BE79B2" w:rsidRDefault="00B462AE" w:rsidP="00475AA8">
            <w:pPr>
              <w:pStyle w:val="ListParagraph"/>
              <w:ind w:left="360"/>
              <w:rPr>
                <w:rFonts w:ascii="Arial" w:hAnsi="Arial" w:cs="Arial"/>
                <w:sz w:val="22"/>
                <w:szCs w:val="22"/>
              </w:rPr>
            </w:pPr>
          </w:p>
          <w:p w14:paraId="0A2521EC" w14:textId="3845BA6C" w:rsidR="008F7E7A" w:rsidRPr="00BE79B2" w:rsidRDefault="008F7E7A" w:rsidP="00475AA8">
            <w:pPr>
              <w:tabs>
                <w:tab w:val="left" w:pos="3261"/>
              </w:tabs>
              <w:jc w:val="both"/>
              <w:rPr>
                <w:rFonts w:ascii="Arial" w:hAnsi="Arial" w:cs="Arial"/>
                <w:b/>
                <w:bCs/>
                <w:sz w:val="22"/>
                <w:szCs w:val="22"/>
                <w:lang w:eastAsia="ru-RU"/>
              </w:rPr>
            </w:pPr>
            <w:r w:rsidRPr="00BE79B2">
              <w:rPr>
                <w:rFonts w:ascii="Arial" w:hAnsi="Arial" w:cs="Arial"/>
                <w:b/>
                <w:bCs/>
                <w:sz w:val="22"/>
                <w:szCs w:val="22"/>
                <w:lang w:eastAsia="ru-RU"/>
              </w:rPr>
              <w:t xml:space="preserve">Applications submission deadline: </w:t>
            </w:r>
            <w:r w:rsidR="002468CF" w:rsidRPr="008E5309">
              <w:rPr>
                <w:rFonts w:ascii="Arial" w:hAnsi="Arial" w:cs="Arial"/>
                <w:b/>
                <w:bCs/>
                <w:sz w:val="22"/>
                <w:szCs w:val="22"/>
                <w:lang w:val="ka-GE" w:eastAsia="ru-RU"/>
              </w:rPr>
              <w:t>22</w:t>
            </w:r>
            <w:r w:rsidR="002468CF" w:rsidRPr="002468CF">
              <w:rPr>
                <w:rFonts w:ascii="Arial" w:hAnsi="Arial" w:cs="Arial"/>
                <w:b/>
                <w:bCs/>
                <w:sz w:val="22"/>
                <w:szCs w:val="22"/>
                <w:lang w:eastAsia="ru-RU"/>
              </w:rPr>
              <w:t xml:space="preserve"> </w:t>
            </w:r>
            <w:r w:rsidR="002468CF" w:rsidRPr="008E5309">
              <w:rPr>
                <w:rFonts w:ascii="Arial" w:hAnsi="Arial" w:cs="Arial"/>
                <w:b/>
                <w:bCs/>
                <w:sz w:val="22"/>
                <w:szCs w:val="22"/>
                <w:lang w:eastAsia="ru-RU"/>
              </w:rPr>
              <w:t>July</w:t>
            </w:r>
            <w:r w:rsidR="002468CF" w:rsidRPr="002468CF">
              <w:rPr>
                <w:rFonts w:ascii="Arial" w:hAnsi="Arial" w:cs="Arial"/>
                <w:b/>
                <w:bCs/>
                <w:sz w:val="22"/>
                <w:szCs w:val="22"/>
                <w:lang w:eastAsia="ru-RU"/>
              </w:rPr>
              <w:t xml:space="preserve"> </w:t>
            </w:r>
            <w:r w:rsidR="00B34C45" w:rsidRPr="002468CF">
              <w:rPr>
                <w:rFonts w:ascii="Arial" w:hAnsi="Arial" w:cs="Arial"/>
                <w:b/>
                <w:bCs/>
                <w:sz w:val="22"/>
                <w:szCs w:val="22"/>
                <w:lang w:eastAsia="ru-RU"/>
              </w:rPr>
              <w:t>2015</w:t>
            </w:r>
            <w:r w:rsidRPr="002468CF">
              <w:rPr>
                <w:rFonts w:ascii="Arial" w:hAnsi="Arial" w:cs="Arial"/>
                <w:b/>
                <w:bCs/>
                <w:sz w:val="22"/>
                <w:szCs w:val="22"/>
                <w:lang w:eastAsia="ru-RU"/>
              </w:rPr>
              <w:t>, 6</w:t>
            </w:r>
            <w:r w:rsidRPr="00BE79B2">
              <w:rPr>
                <w:rFonts w:ascii="Arial" w:hAnsi="Arial" w:cs="Arial"/>
                <w:b/>
                <w:bCs/>
                <w:sz w:val="22"/>
                <w:szCs w:val="22"/>
                <w:lang w:eastAsia="ru-RU"/>
              </w:rPr>
              <w:t xml:space="preserve"> pm. </w:t>
            </w:r>
          </w:p>
          <w:p w14:paraId="4D930D9C" w14:textId="77777777" w:rsidR="008F7E7A" w:rsidRPr="00BE79B2" w:rsidRDefault="008F7E7A" w:rsidP="00475AA8">
            <w:pPr>
              <w:tabs>
                <w:tab w:val="left" w:pos="3261"/>
              </w:tabs>
              <w:jc w:val="both"/>
              <w:rPr>
                <w:rFonts w:ascii="Arial" w:hAnsi="Arial" w:cs="Arial"/>
                <w:b/>
                <w:bCs/>
                <w:sz w:val="22"/>
                <w:szCs w:val="22"/>
                <w:lang w:eastAsia="ru-RU"/>
              </w:rPr>
            </w:pPr>
          </w:p>
          <w:p w14:paraId="1D7E0053" w14:textId="2C398E14" w:rsidR="008F7E7A" w:rsidRPr="00BE79B2" w:rsidRDefault="008F7E7A" w:rsidP="00475AA8">
            <w:pPr>
              <w:pStyle w:val="NormalWeb"/>
              <w:spacing w:before="0" w:beforeAutospacing="0" w:after="0" w:afterAutospacing="0" w:line="240" w:lineRule="auto"/>
              <w:jc w:val="both"/>
              <w:rPr>
                <w:rFonts w:ascii="Arial" w:hAnsi="Arial" w:cs="Arial"/>
                <w:sz w:val="22"/>
                <w:szCs w:val="22"/>
                <w:lang w:val="en-US"/>
              </w:rPr>
            </w:pPr>
            <w:r w:rsidRPr="00BE79B2">
              <w:rPr>
                <w:rFonts w:ascii="Arial" w:hAnsi="Arial" w:cs="Arial"/>
                <w:bCs/>
                <w:sz w:val="22"/>
                <w:szCs w:val="22"/>
                <w:lang w:val="en-US"/>
              </w:rPr>
              <w:t xml:space="preserve">The application consisting of </w:t>
            </w:r>
            <w:r w:rsidRPr="00BE79B2">
              <w:rPr>
                <w:rFonts w:ascii="Arial" w:hAnsi="Arial" w:cs="Arial"/>
                <w:b/>
                <w:bCs/>
                <w:sz w:val="22"/>
                <w:szCs w:val="22"/>
                <w:lang w:val="en-US"/>
              </w:rPr>
              <w:t xml:space="preserve"> </w:t>
            </w:r>
            <w:r w:rsidR="007B5CFC" w:rsidRPr="00BE79B2">
              <w:rPr>
                <w:rFonts w:ascii="Arial" w:hAnsi="Arial" w:cs="Arial"/>
                <w:bCs/>
                <w:sz w:val="22"/>
                <w:szCs w:val="22"/>
                <w:lang w:val="en-US"/>
              </w:rPr>
              <w:t xml:space="preserve">CV,  filled P11 form, </w:t>
            </w:r>
            <w:r w:rsidRPr="00BE79B2">
              <w:rPr>
                <w:rFonts w:ascii="Arial" w:hAnsi="Arial" w:cs="Arial"/>
                <w:bCs/>
                <w:sz w:val="22"/>
                <w:szCs w:val="22"/>
                <w:lang w:val="en-US"/>
              </w:rPr>
              <w:t xml:space="preserve"> aggregated financial proposal</w:t>
            </w:r>
            <w:r w:rsidR="007B5CFC" w:rsidRPr="00BE79B2">
              <w:rPr>
                <w:rFonts w:ascii="Arial" w:hAnsi="Arial" w:cs="Arial"/>
                <w:bCs/>
                <w:sz w:val="22"/>
                <w:szCs w:val="22"/>
                <w:lang w:val="en-US"/>
              </w:rPr>
              <w:t xml:space="preserve"> and </w:t>
            </w:r>
            <w:r w:rsidR="007B5CFC" w:rsidRPr="00BE79B2">
              <w:rPr>
                <w:rFonts w:ascii="Arial" w:hAnsi="Arial" w:cs="Arial"/>
                <w:sz w:val="22"/>
                <w:szCs w:val="22"/>
                <w:lang w:val="en-US"/>
              </w:rPr>
              <w:t xml:space="preserve"> samples of recent </w:t>
            </w:r>
            <w:r w:rsidR="00845F63" w:rsidRPr="00BE79B2">
              <w:rPr>
                <w:rFonts w:ascii="Arial" w:hAnsi="Arial" w:cs="Arial"/>
                <w:sz w:val="22"/>
                <w:szCs w:val="22"/>
                <w:lang w:val="en-US"/>
              </w:rPr>
              <w:t>review</w:t>
            </w:r>
            <w:r w:rsidR="007B5CFC" w:rsidRPr="00BE79B2">
              <w:rPr>
                <w:rFonts w:ascii="Arial" w:hAnsi="Arial" w:cs="Arial"/>
                <w:sz w:val="22"/>
                <w:szCs w:val="22"/>
                <w:lang w:val="en-US"/>
              </w:rPr>
              <w:t xml:space="preserve"> reports </w:t>
            </w:r>
            <w:r w:rsidR="007B5CFC" w:rsidRPr="00BE79B2">
              <w:rPr>
                <w:rFonts w:ascii="Arial" w:hAnsi="Arial" w:cs="Arial"/>
                <w:bCs/>
                <w:sz w:val="22"/>
                <w:szCs w:val="22"/>
                <w:lang w:val="en-US"/>
              </w:rPr>
              <w:t xml:space="preserve">for the position of </w:t>
            </w:r>
            <w:r w:rsidR="00B34C45" w:rsidRPr="00BE79B2">
              <w:rPr>
                <w:rFonts w:ascii="Arial" w:hAnsi="Arial" w:cs="Arial"/>
                <w:bCs/>
                <w:sz w:val="22"/>
                <w:szCs w:val="22"/>
                <w:lang w:val="en-US"/>
              </w:rPr>
              <w:t>International</w:t>
            </w:r>
            <w:r w:rsidRPr="00BE79B2">
              <w:rPr>
                <w:rFonts w:ascii="Arial" w:hAnsi="Arial" w:cs="Arial"/>
                <w:bCs/>
                <w:sz w:val="22"/>
                <w:szCs w:val="22"/>
                <w:lang w:val="en-US"/>
              </w:rPr>
              <w:t xml:space="preserve"> Consultant </w:t>
            </w:r>
            <w:r w:rsidRPr="00BE79B2">
              <w:rPr>
                <w:rFonts w:ascii="Arial" w:hAnsi="Arial" w:cs="Arial"/>
                <w:sz w:val="22"/>
                <w:szCs w:val="22"/>
                <w:lang w:val="en-US"/>
              </w:rPr>
              <w:t xml:space="preserve">must be in English and submitted via online application system on </w:t>
            </w:r>
            <w:hyperlink r:id="rId16" w:history="1">
              <w:r w:rsidRPr="00BE79B2">
                <w:rPr>
                  <w:rStyle w:val="Hyperlink"/>
                  <w:rFonts w:ascii="Arial" w:hAnsi="Arial" w:cs="Arial"/>
                  <w:color w:val="auto"/>
                  <w:sz w:val="22"/>
                  <w:szCs w:val="22"/>
                  <w:lang w:val="en-US"/>
                </w:rPr>
                <w:t>http://jobs.undp.org</w:t>
              </w:r>
            </w:hyperlink>
            <w:r w:rsidRPr="00BE79B2">
              <w:rPr>
                <w:rFonts w:ascii="Arial" w:hAnsi="Arial" w:cs="Arial"/>
                <w:sz w:val="22"/>
                <w:szCs w:val="22"/>
                <w:lang w:val="en-US"/>
              </w:rPr>
              <w:t xml:space="preserve"> </w:t>
            </w:r>
          </w:p>
          <w:p w14:paraId="05DF4427" w14:textId="77777777" w:rsidR="008F7E7A" w:rsidRPr="00BE79B2" w:rsidRDefault="008F7E7A" w:rsidP="00475AA8">
            <w:pPr>
              <w:rPr>
                <w:rFonts w:ascii="Arial" w:hAnsi="Arial" w:cs="Arial"/>
                <w:sz w:val="22"/>
                <w:szCs w:val="22"/>
              </w:rPr>
            </w:pPr>
          </w:p>
          <w:p w14:paraId="61463108" w14:textId="77777777" w:rsidR="008F7E7A" w:rsidRPr="00BE79B2" w:rsidRDefault="008F7E7A" w:rsidP="00475AA8">
            <w:pPr>
              <w:rPr>
                <w:rFonts w:ascii="Arial" w:hAnsi="Arial" w:cs="Arial"/>
                <w:sz w:val="22"/>
                <w:szCs w:val="22"/>
                <w:shd w:val="clear" w:color="auto" w:fill="FFFFFF"/>
              </w:rPr>
            </w:pPr>
          </w:p>
          <w:p w14:paraId="5CD3E7D5" w14:textId="77777777" w:rsidR="008F7E7A" w:rsidRPr="00BE79B2" w:rsidRDefault="008F7E7A" w:rsidP="00475AA8">
            <w:pPr>
              <w:rPr>
                <w:rFonts w:ascii="Arial" w:hAnsi="Arial" w:cs="Arial"/>
                <w:sz w:val="22"/>
                <w:szCs w:val="22"/>
              </w:rPr>
            </w:pPr>
            <w:r w:rsidRPr="00BE79B2">
              <w:rPr>
                <w:rFonts w:ascii="Arial" w:hAnsi="Arial" w:cs="Arial"/>
                <w:sz w:val="22"/>
                <w:szCs w:val="22"/>
                <w:shd w:val="clear" w:color="auto" w:fill="FFFFFF"/>
              </w:rPr>
              <w:t>All online applications must include (as an attachment) the completed UN Women Personal History form (P-11) which can be downloaded from</w:t>
            </w:r>
            <w:r w:rsidRPr="00BE79B2">
              <w:rPr>
                <w:rFonts w:ascii="Arial" w:hAnsi="Arial" w:cs="Arial"/>
                <w:sz w:val="22"/>
                <w:szCs w:val="22"/>
              </w:rPr>
              <w:br/>
            </w:r>
            <w:r w:rsidRPr="00BE79B2">
              <w:rPr>
                <w:rFonts w:ascii="Arial" w:hAnsi="Arial" w:cs="Arial"/>
                <w:sz w:val="22"/>
                <w:szCs w:val="22"/>
                <w:shd w:val="clear" w:color="auto" w:fill="FFFFFF"/>
              </w:rPr>
              <w:t> </w:t>
            </w:r>
            <w:hyperlink r:id="rId17" w:history="1">
              <w:r w:rsidRPr="00BE79B2">
                <w:rPr>
                  <w:rStyle w:val="Hyperlink"/>
                  <w:rFonts w:ascii="Arial" w:hAnsi="Arial" w:cs="Arial"/>
                  <w:color w:val="auto"/>
                  <w:sz w:val="22"/>
                  <w:szCs w:val="22"/>
                  <w:shd w:val="clear" w:color="auto" w:fill="FFFFFF"/>
                </w:rPr>
                <w:t>http://www.unwomen.org/wp-content/uploads/2011/01/P_11_form_UNwomen.doc</w:t>
              </w:r>
            </w:hyperlink>
            <w:r w:rsidRPr="00BE79B2">
              <w:rPr>
                <w:rFonts w:ascii="Arial" w:hAnsi="Arial" w:cs="Arial"/>
                <w:sz w:val="22"/>
                <w:szCs w:val="22"/>
                <w:shd w:val="clear" w:color="auto" w:fill="FFFFFF"/>
              </w:rPr>
              <w:t>.</w:t>
            </w:r>
            <w:r w:rsidRPr="00BE79B2">
              <w:rPr>
                <w:rFonts w:ascii="Arial" w:hAnsi="Arial" w:cs="Arial"/>
                <w:sz w:val="22"/>
                <w:szCs w:val="22"/>
              </w:rPr>
              <w:t xml:space="preserve"> </w:t>
            </w:r>
            <w:hyperlink r:id="rId18" w:history="1"/>
            <w:r w:rsidRPr="00BE79B2">
              <w:rPr>
                <w:rFonts w:ascii="Arial" w:hAnsi="Arial" w:cs="Arial"/>
                <w:sz w:val="22"/>
                <w:szCs w:val="22"/>
              </w:rPr>
              <w:t xml:space="preserve"> </w:t>
            </w:r>
          </w:p>
          <w:p w14:paraId="4871ADBF" w14:textId="77777777" w:rsidR="007B5CFC" w:rsidRPr="00BE79B2" w:rsidRDefault="007B5CFC" w:rsidP="00475AA8">
            <w:pPr>
              <w:rPr>
                <w:rFonts w:ascii="Arial" w:hAnsi="Arial" w:cs="Arial"/>
                <w:bCs/>
                <w:sz w:val="22"/>
                <w:szCs w:val="22"/>
                <w:lang w:eastAsia="ru-RU"/>
              </w:rPr>
            </w:pPr>
          </w:p>
          <w:p w14:paraId="4C234A48" w14:textId="77777777" w:rsidR="008F7E7A" w:rsidRPr="00BE79B2" w:rsidRDefault="008F7E7A" w:rsidP="00475AA8">
            <w:pPr>
              <w:rPr>
                <w:rFonts w:ascii="Arial" w:hAnsi="Arial" w:cs="Arial"/>
                <w:sz w:val="22"/>
                <w:szCs w:val="22"/>
              </w:rPr>
            </w:pPr>
            <w:r w:rsidRPr="00BE79B2">
              <w:rPr>
                <w:rFonts w:ascii="Arial" w:hAnsi="Arial" w:cs="Arial"/>
                <w:bCs/>
                <w:sz w:val="22"/>
                <w:szCs w:val="22"/>
                <w:lang w:eastAsia="ru-RU"/>
              </w:rPr>
              <w:t>Only short-listed candidates will be contacted.</w:t>
            </w:r>
          </w:p>
          <w:p w14:paraId="00E59A74" w14:textId="77777777" w:rsidR="008F7E7A" w:rsidRPr="00BE79B2" w:rsidRDefault="008F7E7A" w:rsidP="00475AA8">
            <w:pPr>
              <w:rPr>
                <w:rFonts w:ascii="Arial" w:hAnsi="Arial" w:cs="Arial"/>
                <w:sz w:val="22"/>
                <w:szCs w:val="22"/>
                <w:lang w:eastAsia="ru-RU"/>
              </w:rPr>
            </w:pPr>
            <w:r w:rsidRPr="00BE79B2">
              <w:rPr>
                <w:rFonts w:ascii="Arial" w:hAnsi="Arial" w:cs="Arial"/>
                <w:sz w:val="22"/>
                <w:szCs w:val="22"/>
                <w:lang w:eastAsia="ru-RU"/>
              </w:rPr>
              <w:t>………………………………………………………………………………………………………………………………</w:t>
            </w:r>
          </w:p>
          <w:p w14:paraId="03631602" w14:textId="77777777" w:rsidR="008F7E7A" w:rsidRPr="00BE79B2" w:rsidRDefault="008F7E7A" w:rsidP="00475AA8">
            <w:pPr>
              <w:rPr>
                <w:rFonts w:ascii="Arial" w:hAnsi="Arial" w:cs="Arial"/>
                <w:sz w:val="22"/>
                <w:szCs w:val="22"/>
                <w:lang w:eastAsia="ru-RU"/>
              </w:rPr>
            </w:pPr>
            <w:r w:rsidRPr="00BE79B2">
              <w:rPr>
                <w:rFonts w:ascii="Arial" w:hAnsi="Arial" w:cs="Arial"/>
                <w:sz w:val="22"/>
                <w:szCs w:val="22"/>
                <w:lang w:eastAsia="ru-RU"/>
              </w:rPr>
              <w:t>In July 2010, the United Nations General Assembly created UN Women, the United Nations Entity for Gender Equality and the Empowerment of Women. The creation of UN Women came about as part of the UN reform agenda, bringing together resources and mandates for greater impact. It merges and builds on the important work of four previously distinct parts of the UN system (DAW, OSAGI, INSTRAW and UNIFEM), which focused exclusively on gender equality and women's empowerment.</w:t>
            </w:r>
          </w:p>
          <w:p w14:paraId="0B4FF13F" w14:textId="77777777" w:rsidR="008F7E7A" w:rsidRPr="00BE79B2" w:rsidRDefault="008F7E7A" w:rsidP="00475AA8">
            <w:pPr>
              <w:rPr>
                <w:rFonts w:ascii="Arial" w:hAnsi="Arial" w:cs="Arial"/>
                <w:sz w:val="22"/>
                <w:szCs w:val="22"/>
                <w:lang w:eastAsia="ru-RU"/>
              </w:rPr>
            </w:pPr>
            <w:r w:rsidRPr="00BE79B2">
              <w:rPr>
                <w:rFonts w:ascii="Arial" w:hAnsi="Arial" w:cs="Arial"/>
                <w:sz w:val="22"/>
                <w:szCs w:val="22"/>
                <w:lang w:eastAsia="ru-RU"/>
              </w:rPr>
              <w:t xml:space="preserve">All applications must include (as an attachment) the completed UN Women Personal History form (P-11) which can be downloaded from </w:t>
            </w:r>
            <w:hyperlink r:id="rId19" w:history="1">
              <w:r w:rsidRPr="00BE79B2">
                <w:rPr>
                  <w:rStyle w:val="Hyperlink"/>
                  <w:rFonts w:ascii="Arial" w:hAnsi="Arial" w:cs="Arial"/>
                  <w:color w:val="auto"/>
                  <w:sz w:val="22"/>
                  <w:szCs w:val="22"/>
                  <w:lang w:eastAsia="ru-RU"/>
                </w:rPr>
                <w:t>http://www.unwomen.org/about-us/employment</w:t>
              </w:r>
            </w:hyperlink>
          </w:p>
        </w:tc>
      </w:tr>
    </w:tbl>
    <w:p w14:paraId="493FEC1C" w14:textId="77777777" w:rsidR="00AC3C3F" w:rsidRPr="00BE79B2" w:rsidRDefault="00AC3C3F" w:rsidP="00475AA8">
      <w:pPr>
        <w:rPr>
          <w:rFonts w:ascii="Arial" w:hAnsi="Arial" w:cs="Arial"/>
          <w:sz w:val="22"/>
          <w:szCs w:val="22"/>
        </w:rPr>
      </w:pPr>
    </w:p>
    <w:sectPr w:rsidR="00AC3C3F" w:rsidRPr="00BE79B2" w:rsidSect="00625068">
      <w:footerReference w:type="default" r:id="rId20"/>
      <w:pgSz w:w="12240" w:h="15840"/>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C1D9EB" w14:textId="77777777" w:rsidR="00AC05EE" w:rsidRDefault="00AC05EE" w:rsidP="008F7E7A">
      <w:r>
        <w:separator/>
      </w:r>
    </w:p>
  </w:endnote>
  <w:endnote w:type="continuationSeparator" w:id="0">
    <w:p w14:paraId="799381A2" w14:textId="77777777" w:rsidR="00AC05EE" w:rsidRDefault="00AC05EE" w:rsidP="008F7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5801902"/>
      <w:docPartObj>
        <w:docPartGallery w:val="Page Numbers (Bottom of Page)"/>
        <w:docPartUnique/>
      </w:docPartObj>
    </w:sdtPr>
    <w:sdtEndPr>
      <w:rPr>
        <w:noProof/>
      </w:rPr>
    </w:sdtEndPr>
    <w:sdtContent>
      <w:p w14:paraId="2F9BFC8D" w14:textId="0F84AA1E" w:rsidR="003B3F8A" w:rsidRDefault="003B3F8A">
        <w:pPr>
          <w:pStyle w:val="Footer"/>
          <w:jc w:val="right"/>
        </w:pPr>
        <w:r>
          <w:fldChar w:fldCharType="begin"/>
        </w:r>
        <w:r>
          <w:instrText xml:space="preserve"> PAGE   \* MERGEFORMAT </w:instrText>
        </w:r>
        <w:r>
          <w:fldChar w:fldCharType="separate"/>
        </w:r>
        <w:r w:rsidR="00AD4F37">
          <w:rPr>
            <w:noProof/>
          </w:rPr>
          <w:t>5</w:t>
        </w:r>
        <w:r>
          <w:rPr>
            <w:noProof/>
          </w:rPr>
          <w:fldChar w:fldCharType="end"/>
        </w:r>
      </w:p>
    </w:sdtContent>
  </w:sdt>
  <w:p w14:paraId="5A2F5977" w14:textId="77777777" w:rsidR="003B3F8A" w:rsidRDefault="003B3F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618BDF" w14:textId="77777777" w:rsidR="00AC05EE" w:rsidRDefault="00AC05EE" w:rsidP="008F7E7A">
      <w:r>
        <w:separator/>
      </w:r>
    </w:p>
  </w:footnote>
  <w:footnote w:type="continuationSeparator" w:id="0">
    <w:p w14:paraId="5277FFD6" w14:textId="77777777" w:rsidR="00AC05EE" w:rsidRDefault="00AC05EE" w:rsidP="008F7E7A">
      <w:r>
        <w:continuationSeparator/>
      </w:r>
    </w:p>
  </w:footnote>
  <w:footnote w:id="1">
    <w:p w14:paraId="4202F942" w14:textId="77777777" w:rsidR="003B3F8A" w:rsidRPr="004A5A0E" w:rsidRDefault="003B3F8A" w:rsidP="00163A05">
      <w:pPr>
        <w:pStyle w:val="Default"/>
        <w:rPr>
          <w:rFonts w:asciiTheme="minorHAnsi" w:hAnsiTheme="minorHAnsi"/>
          <w:color w:val="auto"/>
          <w:sz w:val="16"/>
          <w:szCs w:val="16"/>
        </w:rPr>
      </w:pPr>
      <w:r w:rsidRPr="004A5A0E">
        <w:rPr>
          <w:rStyle w:val="FootnoteReference"/>
          <w:rFonts w:asciiTheme="minorHAnsi" w:hAnsiTheme="minorHAnsi"/>
          <w:color w:val="auto"/>
          <w:sz w:val="16"/>
          <w:szCs w:val="16"/>
        </w:rPr>
        <w:footnoteRef/>
      </w:r>
      <w:r w:rsidRPr="004A5A0E">
        <w:rPr>
          <w:rFonts w:asciiTheme="minorHAnsi" w:hAnsiTheme="minorHAnsi"/>
          <w:color w:val="auto"/>
          <w:sz w:val="16"/>
          <w:szCs w:val="16"/>
        </w:rPr>
        <w:t xml:space="preserve"> UNEG Ethical Guidelines : </w:t>
      </w:r>
      <w:hyperlink r:id="rId1" w:history="1">
        <w:r w:rsidRPr="004A5A0E">
          <w:rPr>
            <w:rStyle w:val="Hyperlink"/>
            <w:rFonts w:asciiTheme="minorHAnsi" w:hAnsiTheme="minorHAnsi"/>
            <w:color w:val="auto"/>
            <w:sz w:val="16"/>
            <w:szCs w:val="16"/>
          </w:rPr>
          <w:t>http://uneval.org/papersandpubs/documentdetail.jsp?doc_id=102</w:t>
        </w:r>
      </w:hyperlink>
      <w:r w:rsidRPr="004A5A0E">
        <w:rPr>
          <w:rFonts w:asciiTheme="minorHAnsi" w:hAnsiTheme="minorHAnsi"/>
          <w:color w:val="auto"/>
          <w:sz w:val="16"/>
          <w:szCs w:val="16"/>
        </w:rPr>
        <w:t xml:space="preserve">; The UNEG Code of Conduct for Evaluation: </w:t>
      </w:r>
    </w:p>
    <w:p w14:paraId="07212183" w14:textId="77777777" w:rsidR="003B3F8A" w:rsidRPr="004A5A0E" w:rsidRDefault="00AD4F37" w:rsidP="00163A05">
      <w:pPr>
        <w:pStyle w:val="FootnoteText"/>
        <w:rPr>
          <w:rFonts w:asciiTheme="minorHAnsi" w:hAnsiTheme="minorHAnsi"/>
          <w:sz w:val="16"/>
          <w:szCs w:val="16"/>
          <w:lang w:val="en-US"/>
        </w:rPr>
      </w:pPr>
      <w:hyperlink r:id="rId2" w:history="1">
        <w:r w:rsidR="003B3F8A" w:rsidRPr="004A5A0E">
          <w:rPr>
            <w:rStyle w:val="Hyperlink"/>
            <w:rFonts w:asciiTheme="minorHAnsi" w:hAnsiTheme="minorHAnsi"/>
            <w:color w:val="auto"/>
            <w:sz w:val="16"/>
            <w:szCs w:val="16"/>
          </w:rPr>
          <w:t>http://uneval.org/papersandpubs/documentdetail.jsp?doc_id=100</w:t>
        </w:r>
      </w:hyperlink>
      <w:r w:rsidR="003B3F8A" w:rsidRPr="004A5A0E">
        <w:rPr>
          <w:rFonts w:asciiTheme="minorHAnsi" w:hAnsiTheme="minorHAnsi"/>
          <w:sz w:val="16"/>
          <w:szCs w:val="16"/>
          <w:lang w:val="en-US"/>
        </w:rPr>
        <w:t xml:space="preserve"> </w:t>
      </w:r>
    </w:p>
    <w:p w14:paraId="1D0F4B79" w14:textId="77777777" w:rsidR="003B3F8A" w:rsidRPr="004A5A0E" w:rsidRDefault="003B3F8A" w:rsidP="00163A05">
      <w:pPr>
        <w:pStyle w:val="FootnoteText"/>
        <w:rPr>
          <w:rFonts w:asciiTheme="minorHAnsi" w:hAnsiTheme="minorHAnsi"/>
          <w:sz w:val="16"/>
          <w:szCs w:val="16"/>
          <w:lang w:val="en-US"/>
        </w:rPr>
      </w:pPr>
    </w:p>
  </w:footnote>
  <w:footnote w:id="2">
    <w:p w14:paraId="335225C6" w14:textId="77777777" w:rsidR="003B3F8A" w:rsidRPr="004A5A0E" w:rsidRDefault="003B3F8A" w:rsidP="00B46901">
      <w:pPr>
        <w:pStyle w:val="FootnoteText"/>
        <w:rPr>
          <w:rFonts w:asciiTheme="minorHAnsi" w:hAnsiTheme="minorHAnsi"/>
          <w:sz w:val="16"/>
          <w:szCs w:val="16"/>
        </w:rPr>
      </w:pPr>
      <w:r w:rsidRPr="004A5A0E">
        <w:rPr>
          <w:rStyle w:val="FootnoteReference"/>
          <w:rFonts w:asciiTheme="minorHAnsi" w:hAnsiTheme="minorHAnsi"/>
          <w:sz w:val="16"/>
          <w:szCs w:val="16"/>
        </w:rPr>
        <w:footnoteRef/>
      </w:r>
      <w:r w:rsidRPr="004A5A0E">
        <w:rPr>
          <w:rFonts w:asciiTheme="minorHAnsi" w:hAnsiTheme="minorHAnsi"/>
          <w:sz w:val="16"/>
          <w:szCs w:val="16"/>
        </w:rPr>
        <w:t xml:space="preserve">  </w:t>
      </w:r>
      <w:hyperlink r:id="rId3" w:history="1">
        <w:r w:rsidRPr="004A5A0E">
          <w:rPr>
            <w:rStyle w:val="Hyperlink"/>
            <w:rFonts w:asciiTheme="minorHAnsi" w:hAnsiTheme="minorHAnsi"/>
            <w:color w:val="auto"/>
            <w:sz w:val="16"/>
            <w:szCs w:val="16"/>
          </w:rPr>
          <w:t>http://www.unevaluation.org/document/detail/100</w:t>
        </w:r>
      </w:hyperlink>
    </w:p>
  </w:footnote>
  <w:footnote w:id="3">
    <w:p w14:paraId="717FE8D4" w14:textId="77777777" w:rsidR="003B3F8A" w:rsidRPr="004A5A0E" w:rsidRDefault="003B3F8A" w:rsidP="00B46901">
      <w:pPr>
        <w:pStyle w:val="CommentText"/>
        <w:rPr>
          <w:rFonts w:asciiTheme="minorHAnsi" w:hAnsiTheme="minorHAnsi"/>
          <w:sz w:val="16"/>
          <w:szCs w:val="16"/>
        </w:rPr>
      </w:pPr>
      <w:r w:rsidRPr="004A5A0E">
        <w:rPr>
          <w:rStyle w:val="FootnoteReference"/>
          <w:rFonts w:asciiTheme="minorHAnsi" w:hAnsiTheme="minorHAnsi"/>
          <w:sz w:val="16"/>
          <w:szCs w:val="16"/>
        </w:rPr>
        <w:footnoteRef/>
      </w:r>
      <w:r w:rsidRPr="004A5A0E">
        <w:rPr>
          <w:rFonts w:asciiTheme="minorHAnsi" w:hAnsiTheme="minorHAnsi"/>
          <w:sz w:val="16"/>
          <w:szCs w:val="16"/>
        </w:rPr>
        <w:t xml:space="preserve"> </w:t>
      </w:r>
      <w:hyperlink r:id="rId4" w:history="1">
        <w:r w:rsidRPr="004A5A0E">
          <w:rPr>
            <w:rStyle w:val="Hyperlink"/>
            <w:rFonts w:asciiTheme="minorHAnsi" w:hAnsiTheme="minorHAnsi"/>
            <w:color w:val="auto"/>
            <w:sz w:val="16"/>
            <w:szCs w:val="16"/>
          </w:rPr>
          <w:t>http://www.unevaluation.org/document/detail/102</w:t>
        </w:r>
      </w:hyperlink>
      <w:r w:rsidRPr="004A5A0E">
        <w:rPr>
          <w:rFonts w:asciiTheme="minorHAnsi" w:hAnsiTheme="minorHAnsi"/>
          <w:sz w:val="16"/>
          <w:szCs w:val="16"/>
        </w:rPr>
        <w:t xml:space="preserve"> </w:t>
      </w:r>
    </w:p>
  </w:footnote>
  <w:footnote w:id="4">
    <w:p w14:paraId="53140D4B" w14:textId="77777777" w:rsidR="003B3F8A" w:rsidRPr="004A5A0E" w:rsidRDefault="003B3F8A" w:rsidP="00B46901">
      <w:pPr>
        <w:pStyle w:val="FootnoteText"/>
        <w:rPr>
          <w:rFonts w:asciiTheme="minorHAnsi" w:hAnsiTheme="minorHAnsi"/>
          <w:sz w:val="16"/>
          <w:szCs w:val="16"/>
        </w:rPr>
      </w:pPr>
      <w:r w:rsidRPr="004A5A0E">
        <w:rPr>
          <w:rStyle w:val="FootnoteReference"/>
          <w:rFonts w:asciiTheme="minorHAnsi" w:hAnsiTheme="minorHAnsi"/>
          <w:sz w:val="16"/>
          <w:szCs w:val="16"/>
        </w:rPr>
        <w:footnoteRef/>
      </w:r>
      <w:r w:rsidRPr="004A5A0E">
        <w:rPr>
          <w:rFonts w:asciiTheme="minorHAnsi" w:hAnsiTheme="minorHAnsi"/>
          <w:sz w:val="16"/>
          <w:szCs w:val="16"/>
        </w:rPr>
        <w:t xml:space="preserve"> </w:t>
      </w:r>
      <w:hyperlink r:id="rId5" w:history="1">
        <w:r w:rsidRPr="004A5A0E">
          <w:rPr>
            <w:rStyle w:val="Hyperlink"/>
            <w:rFonts w:asciiTheme="minorHAnsi" w:hAnsiTheme="minorHAnsi"/>
            <w:color w:val="auto"/>
            <w:sz w:val="16"/>
            <w:szCs w:val="16"/>
          </w:rPr>
          <w:t>http://www.uneval.org/document/detail/21</w:t>
        </w:r>
      </w:hyperlink>
      <w:r w:rsidRPr="004A5A0E">
        <w:rPr>
          <w:rFonts w:asciiTheme="minorHAnsi" w:hAnsiTheme="minorHAnsi"/>
          <w:sz w:val="16"/>
          <w:szCs w:val="16"/>
        </w:rPr>
        <w:t xml:space="preserve"> </w:t>
      </w:r>
    </w:p>
  </w:footnote>
  <w:footnote w:id="5">
    <w:p w14:paraId="434ECEE3" w14:textId="77777777" w:rsidR="003B3F8A" w:rsidRPr="004A5A0E" w:rsidRDefault="003B3F8A" w:rsidP="00B46901">
      <w:pPr>
        <w:pStyle w:val="FootnoteText"/>
        <w:rPr>
          <w:rFonts w:asciiTheme="minorHAnsi" w:hAnsiTheme="minorHAnsi"/>
          <w:sz w:val="16"/>
          <w:szCs w:val="16"/>
        </w:rPr>
      </w:pPr>
      <w:r w:rsidRPr="004A5A0E">
        <w:rPr>
          <w:rStyle w:val="FootnoteReference"/>
          <w:rFonts w:asciiTheme="minorHAnsi" w:hAnsiTheme="minorHAnsi"/>
          <w:sz w:val="16"/>
          <w:szCs w:val="16"/>
        </w:rPr>
        <w:footnoteRef/>
      </w:r>
      <w:r w:rsidRPr="004A5A0E">
        <w:rPr>
          <w:rFonts w:asciiTheme="minorHAnsi" w:hAnsiTheme="minorHAnsi"/>
          <w:sz w:val="16"/>
          <w:szCs w:val="16"/>
        </w:rPr>
        <w:t xml:space="preserve"> </w:t>
      </w:r>
      <w:hyperlink r:id="rId6" w:history="1">
        <w:r w:rsidRPr="004A5A0E">
          <w:rPr>
            <w:rStyle w:val="Hyperlink"/>
            <w:rFonts w:asciiTheme="minorHAnsi" w:hAnsiTheme="minorHAnsi"/>
            <w:color w:val="auto"/>
            <w:sz w:val="16"/>
            <w:szCs w:val="16"/>
          </w:rPr>
          <w:t>http://www.uneval.org/document/detail/22</w:t>
        </w:r>
      </w:hyperlink>
      <w:r w:rsidRPr="004A5A0E">
        <w:rPr>
          <w:rFonts w:asciiTheme="minorHAnsi" w:hAnsiTheme="minorHAnsi"/>
          <w:sz w:val="16"/>
          <w:szCs w:val="16"/>
        </w:rPr>
        <w:t xml:space="preserve"> </w:t>
      </w:r>
    </w:p>
  </w:footnote>
  <w:footnote w:id="6">
    <w:p w14:paraId="4163AFBC" w14:textId="77777777" w:rsidR="003B3F8A" w:rsidRPr="004A5A0E" w:rsidRDefault="003B3F8A" w:rsidP="00B46901">
      <w:pPr>
        <w:pStyle w:val="FootnoteText"/>
        <w:rPr>
          <w:rFonts w:asciiTheme="minorHAnsi" w:hAnsiTheme="minorHAnsi"/>
          <w:sz w:val="16"/>
          <w:szCs w:val="16"/>
        </w:rPr>
      </w:pPr>
      <w:r w:rsidRPr="004A5A0E">
        <w:rPr>
          <w:rStyle w:val="FootnoteReference"/>
          <w:rFonts w:asciiTheme="minorHAnsi" w:hAnsiTheme="minorHAnsi"/>
          <w:sz w:val="16"/>
          <w:szCs w:val="16"/>
        </w:rPr>
        <w:footnoteRef/>
      </w:r>
      <w:r w:rsidRPr="004A5A0E">
        <w:rPr>
          <w:rFonts w:asciiTheme="minorHAnsi" w:hAnsiTheme="minorHAnsi"/>
          <w:sz w:val="16"/>
          <w:szCs w:val="16"/>
        </w:rPr>
        <w:t xml:space="preserve"> </w:t>
      </w:r>
      <w:hyperlink r:id="rId7" w:history="1">
        <w:r w:rsidRPr="004A5A0E">
          <w:rPr>
            <w:rStyle w:val="Hyperlink"/>
            <w:rFonts w:asciiTheme="minorHAnsi" w:hAnsiTheme="minorHAnsi"/>
            <w:color w:val="auto"/>
            <w:sz w:val="16"/>
            <w:szCs w:val="16"/>
          </w:rPr>
          <w:t>http://www.uneval.org/document/detail/1616</w:t>
        </w:r>
      </w:hyperlink>
      <w:r w:rsidRPr="004A5A0E">
        <w:rPr>
          <w:rFonts w:asciiTheme="minorHAnsi" w:hAnsiTheme="minorHAnsi"/>
          <w:sz w:val="16"/>
          <w:szCs w:val="16"/>
        </w:rPr>
        <w:t xml:space="preserve"> </w:t>
      </w:r>
    </w:p>
  </w:footnote>
  <w:footnote w:id="7">
    <w:p w14:paraId="28598DE6" w14:textId="77777777" w:rsidR="003B3F8A" w:rsidRPr="004A5A0E" w:rsidRDefault="003B3F8A" w:rsidP="00B46901">
      <w:pPr>
        <w:pStyle w:val="FootnoteText"/>
        <w:rPr>
          <w:rFonts w:asciiTheme="minorHAnsi" w:hAnsiTheme="minorHAnsi"/>
          <w:sz w:val="16"/>
          <w:szCs w:val="16"/>
        </w:rPr>
      </w:pPr>
      <w:r w:rsidRPr="004A5A0E">
        <w:rPr>
          <w:rStyle w:val="FootnoteReference"/>
          <w:rFonts w:asciiTheme="minorHAnsi" w:hAnsiTheme="minorHAnsi"/>
          <w:sz w:val="16"/>
          <w:szCs w:val="16"/>
        </w:rPr>
        <w:footnoteRef/>
      </w:r>
      <w:r w:rsidRPr="004A5A0E">
        <w:rPr>
          <w:rFonts w:asciiTheme="minorHAnsi" w:hAnsiTheme="minorHAnsi"/>
          <w:sz w:val="16"/>
          <w:szCs w:val="16"/>
        </w:rPr>
        <w:t xml:space="preserve"> </w:t>
      </w:r>
      <w:hyperlink r:id="rId8" w:history="1">
        <w:r w:rsidRPr="004A5A0E">
          <w:rPr>
            <w:rStyle w:val="Hyperlink"/>
            <w:rFonts w:asciiTheme="minorHAnsi" w:hAnsiTheme="minorHAnsi"/>
            <w:color w:val="auto"/>
            <w:sz w:val="16"/>
            <w:szCs w:val="16"/>
          </w:rPr>
          <w:t>http://genderevaluation.unwomen.org/en/evaluation-handbook</w:t>
        </w:r>
      </w:hyperlink>
      <w:r w:rsidRPr="004A5A0E">
        <w:rPr>
          <w:rFonts w:asciiTheme="minorHAnsi" w:hAnsiTheme="minorHAnsi"/>
          <w:sz w:val="16"/>
          <w:szCs w:val="16"/>
        </w:rPr>
        <w:t xml:space="preserve"> </w:t>
      </w:r>
    </w:p>
  </w:footnote>
  <w:footnote w:id="8">
    <w:p w14:paraId="0EA578CA" w14:textId="77777777" w:rsidR="003B3F8A" w:rsidRPr="004A5A0E" w:rsidRDefault="003B3F8A" w:rsidP="00B46901">
      <w:pPr>
        <w:pStyle w:val="FootnoteText"/>
        <w:rPr>
          <w:rFonts w:asciiTheme="minorHAnsi" w:hAnsiTheme="minorHAnsi"/>
          <w:sz w:val="16"/>
          <w:szCs w:val="16"/>
          <w:lang w:val="en-US"/>
        </w:rPr>
      </w:pPr>
      <w:r w:rsidRPr="004A5A0E">
        <w:rPr>
          <w:rStyle w:val="FootnoteReference"/>
          <w:rFonts w:asciiTheme="minorHAnsi" w:hAnsiTheme="minorHAnsi"/>
          <w:sz w:val="16"/>
          <w:szCs w:val="16"/>
        </w:rPr>
        <w:footnoteRef/>
      </w:r>
      <w:r w:rsidRPr="004A5A0E">
        <w:rPr>
          <w:rFonts w:asciiTheme="minorHAnsi" w:hAnsiTheme="minorHAnsi"/>
          <w:sz w:val="16"/>
          <w:szCs w:val="16"/>
        </w:rPr>
        <w:t xml:space="preserve"> http://www.uneval.org/document/detail/1452</w:t>
      </w:r>
    </w:p>
  </w:footnote>
  <w:footnote w:id="9">
    <w:p w14:paraId="456B5D57" w14:textId="77777777" w:rsidR="003B3F8A" w:rsidRPr="004A5A0E" w:rsidRDefault="003B3F8A" w:rsidP="007441B2">
      <w:pPr>
        <w:pStyle w:val="Default"/>
        <w:rPr>
          <w:rFonts w:asciiTheme="minorHAnsi" w:hAnsiTheme="minorHAnsi"/>
          <w:color w:val="auto"/>
          <w:sz w:val="16"/>
          <w:szCs w:val="16"/>
        </w:rPr>
      </w:pPr>
      <w:r w:rsidRPr="004A5A0E">
        <w:rPr>
          <w:rStyle w:val="FootnoteReference"/>
          <w:rFonts w:asciiTheme="minorHAnsi" w:hAnsiTheme="minorHAnsi"/>
          <w:color w:val="auto"/>
          <w:sz w:val="16"/>
          <w:szCs w:val="16"/>
        </w:rPr>
        <w:footnoteRef/>
      </w:r>
      <w:r w:rsidRPr="004A5A0E">
        <w:rPr>
          <w:rFonts w:asciiTheme="minorHAnsi" w:hAnsiTheme="minorHAnsi"/>
          <w:color w:val="auto"/>
          <w:sz w:val="16"/>
          <w:szCs w:val="16"/>
        </w:rPr>
        <w:t xml:space="preserve"> UNEG Ethical Guidelines : </w:t>
      </w:r>
      <w:hyperlink r:id="rId9" w:history="1">
        <w:r w:rsidRPr="004A5A0E">
          <w:rPr>
            <w:rStyle w:val="Hyperlink"/>
            <w:rFonts w:asciiTheme="minorHAnsi" w:hAnsiTheme="minorHAnsi"/>
            <w:color w:val="auto"/>
            <w:sz w:val="16"/>
            <w:szCs w:val="16"/>
          </w:rPr>
          <w:t>http://uneval.org/papersandpubs/documentdetail.jsp?doc_id=102</w:t>
        </w:r>
      </w:hyperlink>
      <w:r w:rsidRPr="004A5A0E">
        <w:rPr>
          <w:rFonts w:asciiTheme="minorHAnsi" w:hAnsiTheme="minorHAnsi"/>
          <w:color w:val="auto"/>
          <w:sz w:val="16"/>
          <w:szCs w:val="16"/>
        </w:rPr>
        <w:t xml:space="preserve">; The UNEG Code of Conduct for Evaluation: </w:t>
      </w:r>
    </w:p>
    <w:p w14:paraId="42E8B330" w14:textId="77777777" w:rsidR="003B3F8A" w:rsidRPr="004A5A0E" w:rsidRDefault="00AD4F37" w:rsidP="007441B2">
      <w:pPr>
        <w:pStyle w:val="FootnoteText"/>
        <w:rPr>
          <w:rFonts w:asciiTheme="minorHAnsi" w:hAnsiTheme="minorHAnsi"/>
          <w:sz w:val="16"/>
          <w:szCs w:val="16"/>
          <w:lang w:val="en-US"/>
        </w:rPr>
      </w:pPr>
      <w:hyperlink r:id="rId10" w:history="1">
        <w:r w:rsidR="003B3F8A" w:rsidRPr="004A5A0E">
          <w:rPr>
            <w:rStyle w:val="Hyperlink"/>
            <w:rFonts w:asciiTheme="minorHAnsi" w:hAnsiTheme="minorHAnsi"/>
            <w:color w:val="auto"/>
            <w:sz w:val="16"/>
            <w:szCs w:val="16"/>
          </w:rPr>
          <w:t>http://uneval.org/papersandpubs/documentdetail.jsp?doc_id=100</w:t>
        </w:r>
      </w:hyperlink>
      <w:r w:rsidR="003B3F8A" w:rsidRPr="004A5A0E">
        <w:rPr>
          <w:rFonts w:asciiTheme="minorHAnsi" w:hAnsiTheme="minorHAnsi"/>
          <w:sz w:val="16"/>
          <w:szCs w:val="16"/>
          <w:lang w:val="en-US"/>
        </w:rPr>
        <w:t xml:space="preserve"> </w:t>
      </w:r>
    </w:p>
    <w:p w14:paraId="742F1772" w14:textId="77777777" w:rsidR="003B3F8A" w:rsidRPr="004A5A0E" w:rsidRDefault="003B3F8A">
      <w:pPr>
        <w:pStyle w:val="FootnoteText"/>
        <w:rPr>
          <w:rFonts w:asciiTheme="minorHAnsi" w:hAnsiTheme="minorHAnsi"/>
          <w:sz w:val="16"/>
          <w:szCs w:val="16"/>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41959"/>
    <w:multiLevelType w:val="hybridMultilevel"/>
    <w:tmpl w:val="48EA9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B336A4"/>
    <w:multiLevelType w:val="hybridMultilevel"/>
    <w:tmpl w:val="E948F19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8014EA8"/>
    <w:multiLevelType w:val="hybridMultilevel"/>
    <w:tmpl w:val="870C7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C035AC"/>
    <w:multiLevelType w:val="hybridMultilevel"/>
    <w:tmpl w:val="C71AC782"/>
    <w:lvl w:ilvl="0" w:tplc="04090001">
      <w:start w:val="1"/>
      <w:numFmt w:val="bullet"/>
      <w:lvlText w:val=""/>
      <w:lvlJc w:val="left"/>
      <w:pPr>
        <w:ind w:left="720" w:hanging="360"/>
      </w:pPr>
      <w:rPr>
        <w:rFonts w:ascii="Symbol" w:hAnsi="Symbol" w:hint="default"/>
      </w:rPr>
    </w:lvl>
    <w:lvl w:ilvl="1" w:tplc="69EE3AD6">
      <w:numFmt w:val="bullet"/>
      <w:lvlText w:val="•"/>
      <w:lvlJc w:val="left"/>
      <w:pPr>
        <w:ind w:left="1800" w:hanging="72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167239"/>
    <w:multiLevelType w:val="hybridMultilevel"/>
    <w:tmpl w:val="46CEBC1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FA31FC4"/>
    <w:multiLevelType w:val="hybridMultilevel"/>
    <w:tmpl w:val="8E6659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AB5680"/>
    <w:multiLevelType w:val="hybridMultilevel"/>
    <w:tmpl w:val="47DC35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4FC4A37"/>
    <w:multiLevelType w:val="hybridMultilevel"/>
    <w:tmpl w:val="E06E75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64D400B"/>
    <w:multiLevelType w:val="hybridMultilevel"/>
    <w:tmpl w:val="2BA013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20C4C8A"/>
    <w:multiLevelType w:val="hybridMultilevel"/>
    <w:tmpl w:val="430EB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EF6769"/>
    <w:multiLevelType w:val="hybridMultilevel"/>
    <w:tmpl w:val="C4C0A1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9AD1620"/>
    <w:multiLevelType w:val="hybridMultilevel"/>
    <w:tmpl w:val="B3E02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D05602"/>
    <w:multiLevelType w:val="hybridMultilevel"/>
    <w:tmpl w:val="8F0E8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E96926"/>
    <w:multiLevelType w:val="hybridMultilevel"/>
    <w:tmpl w:val="B3E022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BD1363A"/>
    <w:multiLevelType w:val="hybridMultilevel"/>
    <w:tmpl w:val="10A26A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2CDD6620"/>
    <w:multiLevelType w:val="hybridMultilevel"/>
    <w:tmpl w:val="430C8C5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EE67004"/>
    <w:multiLevelType w:val="hybridMultilevel"/>
    <w:tmpl w:val="1A627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FF708F"/>
    <w:multiLevelType w:val="hybridMultilevel"/>
    <w:tmpl w:val="7E7A8314"/>
    <w:lvl w:ilvl="0" w:tplc="04090001">
      <w:start w:val="1"/>
      <w:numFmt w:val="bullet"/>
      <w:lvlText w:val=""/>
      <w:lvlJc w:val="left"/>
      <w:pPr>
        <w:ind w:left="1139" w:hanging="360"/>
      </w:pPr>
      <w:rPr>
        <w:rFonts w:ascii="Symbol" w:hAnsi="Symbol" w:hint="default"/>
      </w:rPr>
    </w:lvl>
    <w:lvl w:ilvl="1" w:tplc="04090003" w:tentative="1">
      <w:start w:val="1"/>
      <w:numFmt w:val="bullet"/>
      <w:lvlText w:val="o"/>
      <w:lvlJc w:val="left"/>
      <w:pPr>
        <w:ind w:left="1859" w:hanging="360"/>
      </w:pPr>
      <w:rPr>
        <w:rFonts w:ascii="Courier New" w:hAnsi="Courier New" w:cs="Courier New" w:hint="default"/>
      </w:rPr>
    </w:lvl>
    <w:lvl w:ilvl="2" w:tplc="04090005" w:tentative="1">
      <w:start w:val="1"/>
      <w:numFmt w:val="bullet"/>
      <w:lvlText w:val=""/>
      <w:lvlJc w:val="left"/>
      <w:pPr>
        <w:ind w:left="2579" w:hanging="360"/>
      </w:pPr>
      <w:rPr>
        <w:rFonts w:ascii="Wingdings" w:hAnsi="Wingdings" w:hint="default"/>
      </w:rPr>
    </w:lvl>
    <w:lvl w:ilvl="3" w:tplc="04090001" w:tentative="1">
      <w:start w:val="1"/>
      <w:numFmt w:val="bullet"/>
      <w:lvlText w:val=""/>
      <w:lvlJc w:val="left"/>
      <w:pPr>
        <w:ind w:left="3299" w:hanging="360"/>
      </w:pPr>
      <w:rPr>
        <w:rFonts w:ascii="Symbol" w:hAnsi="Symbol" w:hint="default"/>
      </w:rPr>
    </w:lvl>
    <w:lvl w:ilvl="4" w:tplc="04090003" w:tentative="1">
      <w:start w:val="1"/>
      <w:numFmt w:val="bullet"/>
      <w:lvlText w:val="o"/>
      <w:lvlJc w:val="left"/>
      <w:pPr>
        <w:ind w:left="4019" w:hanging="360"/>
      </w:pPr>
      <w:rPr>
        <w:rFonts w:ascii="Courier New" w:hAnsi="Courier New" w:cs="Courier New" w:hint="default"/>
      </w:rPr>
    </w:lvl>
    <w:lvl w:ilvl="5" w:tplc="04090005" w:tentative="1">
      <w:start w:val="1"/>
      <w:numFmt w:val="bullet"/>
      <w:lvlText w:val=""/>
      <w:lvlJc w:val="left"/>
      <w:pPr>
        <w:ind w:left="4739" w:hanging="360"/>
      </w:pPr>
      <w:rPr>
        <w:rFonts w:ascii="Wingdings" w:hAnsi="Wingdings" w:hint="default"/>
      </w:rPr>
    </w:lvl>
    <w:lvl w:ilvl="6" w:tplc="04090001" w:tentative="1">
      <w:start w:val="1"/>
      <w:numFmt w:val="bullet"/>
      <w:lvlText w:val=""/>
      <w:lvlJc w:val="left"/>
      <w:pPr>
        <w:ind w:left="5459" w:hanging="360"/>
      </w:pPr>
      <w:rPr>
        <w:rFonts w:ascii="Symbol" w:hAnsi="Symbol" w:hint="default"/>
      </w:rPr>
    </w:lvl>
    <w:lvl w:ilvl="7" w:tplc="04090003" w:tentative="1">
      <w:start w:val="1"/>
      <w:numFmt w:val="bullet"/>
      <w:lvlText w:val="o"/>
      <w:lvlJc w:val="left"/>
      <w:pPr>
        <w:ind w:left="6179" w:hanging="360"/>
      </w:pPr>
      <w:rPr>
        <w:rFonts w:ascii="Courier New" w:hAnsi="Courier New" w:cs="Courier New" w:hint="default"/>
      </w:rPr>
    </w:lvl>
    <w:lvl w:ilvl="8" w:tplc="04090005" w:tentative="1">
      <w:start w:val="1"/>
      <w:numFmt w:val="bullet"/>
      <w:lvlText w:val=""/>
      <w:lvlJc w:val="left"/>
      <w:pPr>
        <w:ind w:left="6899" w:hanging="360"/>
      </w:pPr>
      <w:rPr>
        <w:rFonts w:ascii="Wingdings" w:hAnsi="Wingdings" w:hint="default"/>
      </w:rPr>
    </w:lvl>
  </w:abstractNum>
  <w:abstractNum w:abstractNumId="18" w15:restartNumberingAfterBreak="0">
    <w:nsid w:val="33341787"/>
    <w:multiLevelType w:val="hybridMultilevel"/>
    <w:tmpl w:val="B1B0618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AC67374"/>
    <w:multiLevelType w:val="hybridMultilevel"/>
    <w:tmpl w:val="84E4A976"/>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20" w15:restartNumberingAfterBreak="0">
    <w:nsid w:val="3BDF210F"/>
    <w:multiLevelType w:val="hybridMultilevel"/>
    <w:tmpl w:val="F3B40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863C1F"/>
    <w:multiLevelType w:val="hybridMultilevel"/>
    <w:tmpl w:val="73DC3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8B0269"/>
    <w:multiLevelType w:val="hybridMultilevel"/>
    <w:tmpl w:val="30C0959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1BD1F67"/>
    <w:multiLevelType w:val="hybridMultilevel"/>
    <w:tmpl w:val="B9880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0A7C63"/>
    <w:multiLevelType w:val="hybridMultilevel"/>
    <w:tmpl w:val="73307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4D3F90"/>
    <w:multiLevelType w:val="hybridMultilevel"/>
    <w:tmpl w:val="609EE97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6" w15:restartNumberingAfterBreak="0">
    <w:nsid w:val="518641AF"/>
    <w:multiLevelType w:val="hybridMultilevel"/>
    <w:tmpl w:val="0AD294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35A6B6B"/>
    <w:multiLevelType w:val="hybridMultilevel"/>
    <w:tmpl w:val="50206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7221C7"/>
    <w:multiLevelType w:val="multilevel"/>
    <w:tmpl w:val="F7A6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6A00ED"/>
    <w:multiLevelType w:val="hybridMultilevel"/>
    <w:tmpl w:val="6A1054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9664910"/>
    <w:multiLevelType w:val="hybridMultilevel"/>
    <w:tmpl w:val="4CC23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311D32"/>
    <w:multiLevelType w:val="hybridMultilevel"/>
    <w:tmpl w:val="949A4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5E6F7D"/>
    <w:multiLevelType w:val="hybridMultilevel"/>
    <w:tmpl w:val="6286105A"/>
    <w:lvl w:ilvl="0" w:tplc="7896AB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A35FFD"/>
    <w:multiLevelType w:val="hybridMultilevel"/>
    <w:tmpl w:val="B3E02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7B0B65"/>
    <w:multiLevelType w:val="hybridMultilevel"/>
    <w:tmpl w:val="0006212C"/>
    <w:lvl w:ilvl="0" w:tplc="E58A682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FCC43F3"/>
    <w:multiLevelType w:val="hybridMultilevel"/>
    <w:tmpl w:val="007A9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FF15B6"/>
    <w:multiLevelType w:val="hybridMultilevel"/>
    <w:tmpl w:val="34FAC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64D2A46"/>
    <w:multiLevelType w:val="hybridMultilevel"/>
    <w:tmpl w:val="CE6207AC"/>
    <w:lvl w:ilvl="0" w:tplc="0409000B">
      <w:start w:val="1"/>
      <w:numFmt w:val="bullet"/>
      <w:lvlText w:val=""/>
      <w:lvlJc w:val="left"/>
      <w:pPr>
        <w:ind w:left="763" w:hanging="360"/>
      </w:pPr>
      <w:rPr>
        <w:rFonts w:ascii="Wingdings" w:hAnsi="Wingdings"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38" w15:restartNumberingAfterBreak="0">
    <w:nsid w:val="7F384CFD"/>
    <w:multiLevelType w:val="hybridMultilevel"/>
    <w:tmpl w:val="96F25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CD41AF"/>
    <w:multiLevelType w:val="multilevel"/>
    <w:tmpl w:val="30B02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6"/>
  </w:num>
  <w:num w:numId="3">
    <w:abstractNumId w:val="28"/>
  </w:num>
  <w:num w:numId="4">
    <w:abstractNumId w:val="39"/>
  </w:num>
  <w:num w:numId="5">
    <w:abstractNumId w:val="35"/>
  </w:num>
  <w:num w:numId="6">
    <w:abstractNumId w:val="13"/>
  </w:num>
  <w:num w:numId="7">
    <w:abstractNumId w:val="4"/>
  </w:num>
  <w:num w:numId="8">
    <w:abstractNumId w:val="12"/>
  </w:num>
  <w:num w:numId="9">
    <w:abstractNumId w:val="27"/>
  </w:num>
  <w:num w:numId="10">
    <w:abstractNumId w:val="15"/>
  </w:num>
  <w:num w:numId="11">
    <w:abstractNumId w:val="38"/>
  </w:num>
  <w:num w:numId="12">
    <w:abstractNumId w:val="37"/>
  </w:num>
  <w:num w:numId="13">
    <w:abstractNumId w:val="20"/>
  </w:num>
  <w:num w:numId="14">
    <w:abstractNumId w:val="31"/>
  </w:num>
  <w:num w:numId="15">
    <w:abstractNumId w:val="21"/>
  </w:num>
  <w:num w:numId="16">
    <w:abstractNumId w:val="3"/>
  </w:num>
  <w:num w:numId="17">
    <w:abstractNumId w:val="5"/>
  </w:num>
  <w:num w:numId="18">
    <w:abstractNumId w:val="25"/>
  </w:num>
  <w:num w:numId="19">
    <w:abstractNumId w:val="23"/>
  </w:num>
  <w:num w:numId="20">
    <w:abstractNumId w:val="10"/>
  </w:num>
  <w:num w:numId="21">
    <w:abstractNumId w:val="29"/>
  </w:num>
  <w:num w:numId="22">
    <w:abstractNumId w:val="32"/>
  </w:num>
  <w:num w:numId="23">
    <w:abstractNumId w:val="6"/>
  </w:num>
  <w:num w:numId="24">
    <w:abstractNumId w:val="9"/>
  </w:num>
  <w:num w:numId="25">
    <w:abstractNumId w:val="33"/>
  </w:num>
  <w:num w:numId="26">
    <w:abstractNumId w:val="11"/>
  </w:num>
  <w:num w:numId="27">
    <w:abstractNumId w:val="19"/>
  </w:num>
  <w:num w:numId="28">
    <w:abstractNumId w:val="16"/>
  </w:num>
  <w:num w:numId="29">
    <w:abstractNumId w:val="36"/>
  </w:num>
  <w:num w:numId="30">
    <w:abstractNumId w:val="30"/>
  </w:num>
  <w:num w:numId="31">
    <w:abstractNumId w:val="18"/>
  </w:num>
  <w:num w:numId="32">
    <w:abstractNumId w:val="2"/>
  </w:num>
  <w:num w:numId="33">
    <w:abstractNumId w:val="0"/>
  </w:num>
  <w:num w:numId="34">
    <w:abstractNumId w:val="17"/>
  </w:num>
  <w:num w:numId="35">
    <w:abstractNumId w:val="24"/>
  </w:num>
  <w:num w:numId="36">
    <w:abstractNumId w:val="22"/>
  </w:num>
  <w:num w:numId="37">
    <w:abstractNumId w:val="1"/>
  </w:num>
  <w:num w:numId="38">
    <w:abstractNumId w:val="34"/>
  </w:num>
  <w:num w:numId="39">
    <w:abstractNumId w:val="14"/>
  </w:num>
  <w:num w:numId="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E7A"/>
    <w:rsid w:val="00001D10"/>
    <w:rsid w:val="0000301C"/>
    <w:rsid w:val="00004D3B"/>
    <w:rsid w:val="00005A59"/>
    <w:rsid w:val="00005BBC"/>
    <w:rsid w:val="000062EF"/>
    <w:rsid w:val="00007C0E"/>
    <w:rsid w:val="00010031"/>
    <w:rsid w:val="0001010D"/>
    <w:rsid w:val="00010B24"/>
    <w:rsid w:val="00010C70"/>
    <w:rsid w:val="00011940"/>
    <w:rsid w:val="0001299B"/>
    <w:rsid w:val="00022FA8"/>
    <w:rsid w:val="000244A3"/>
    <w:rsid w:val="000258EC"/>
    <w:rsid w:val="00030C95"/>
    <w:rsid w:val="000332A5"/>
    <w:rsid w:val="000348D8"/>
    <w:rsid w:val="0003496B"/>
    <w:rsid w:val="00034DBD"/>
    <w:rsid w:val="00040BC0"/>
    <w:rsid w:val="000457E2"/>
    <w:rsid w:val="00051E43"/>
    <w:rsid w:val="00053B94"/>
    <w:rsid w:val="00054CF1"/>
    <w:rsid w:val="000574CB"/>
    <w:rsid w:val="00061BC4"/>
    <w:rsid w:val="00065725"/>
    <w:rsid w:val="00065D34"/>
    <w:rsid w:val="0006617E"/>
    <w:rsid w:val="00066B06"/>
    <w:rsid w:val="00067FBB"/>
    <w:rsid w:val="00070BB2"/>
    <w:rsid w:val="00071189"/>
    <w:rsid w:val="000761A8"/>
    <w:rsid w:val="0008113C"/>
    <w:rsid w:val="0008210A"/>
    <w:rsid w:val="00083DBB"/>
    <w:rsid w:val="000868D6"/>
    <w:rsid w:val="000900FD"/>
    <w:rsid w:val="00090F16"/>
    <w:rsid w:val="00092F1C"/>
    <w:rsid w:val="00093491"/>
    <w:rsid w:val="000A5EAF"/>
    <w:rsid w:val="000A5F55"/>
    <w:rsid w:val="000A7EF4"/>
    <w:rsid w:val="000B3289"/>
    <w:rsid w:val="000B370A"/>
    <w:rsid w:val="000B6A78"/>
    <w:rsid w:val="000C052E"/>
    <w:rsid w:val="000C0AAF"/>
    <w:rsid w:val="000C0ED0"/>
    <w:rsid w:val="000C129F"/>
    <w:rsid w:val="000D0F54"/>
    <w:rsid w:val="000D1D58"/>
    <w:rsid w:val="000D37D5"/>
    <w:rsid w:val="000D5499"/>
    <w:rsid w:val="000D586A"/>
    <w:rsid w:val="000E26E8"/>
    <w:rsid w:val="000E41BB"/>
    <w:rsid w:val="000E4B63"/>
    <w:rsid w:val="000E56B6"/>
    <w:rsid w:val="000E65B8"/>
    <w:rsid w:val="000E7908"/>
    <w:rsid w:val="000F5857"/>
    <w:rsid w:val="00103F82"/>
    <w:rsid w:val="00103FD1"/>
    <w:rsid w:val="0010664D"/>
    <w:rsid w:val="001105E5"/>
    <w:rsid w:val="001250B4"/>
    <w:rsid w:val="00130939"/>
    <w:rsid w:val="00131F0E"/>
    <w:rsid w:val="001331F7"/>
    <w:rsid w:val="00133A1A"/>
    <w:rsid w:val="0013727E"/>
    <w:rsid w:val="001418C4"/>
    <w:rsid w:val="00143E93"/>
    <w:rsid w:val="00147263"/>
    <w:rsid w:val="001513D5"/>
    <w:rsid w:val="0015154D"/>
    <w:rsid w:val="001548C8"/>
    <w:rsid w:val="00155613"/>
    <w:rsid w:val="00155C63"/>
    <w:rsid w:val="00156AFE"/>
    <w:rsid w:val="001574B5"/>
    <w:rsid w:val="001617D0"/>
    <w:rsid w:val="00161ECD"/>
    <w:rsid w:val="001635D6"/>
    <w:rsid w:val="00163A05"/>
    <w:rsid w:val="00164056"/>
    <w:rsid w:val="001640C6"/>
    <w:rsid w:val="00165889"/>
    <w:rsid w:val="00166684"/>
    <w:rsid w:val="001668C0"/>
    <w:rsid w:val="001771D0"/>
    <w:rsid w:val="001775FB"/>
    <w:rsid w:val="001806AB"/>
    <w:rsid w:val="00180930"/>
    <w:rsid w:val="0018121E"/>
    <w:rsid w:val="00182918"/>
    <w:rsid w:val="00187278"/>
    <w:rsid w:val="001911A0"/>
    <w:rsid w:val="0019141C"/>
    <w:rsid w:val="00192F42"/>
    <w:rsid w:val="00194B52"/>
    <w:rsid w:val="00197E20"/>
    <w:rsid w:val="00197EED"/>
    <w:rsid w:val="001A18E5"/>
    <w:rsid w:val="001A3EC4"/>
    <w:rsid w:val="001A3FF9"/>
    <w:rsid w:val="001A565A"/>
    <w:rsid w:val="001A67C5"/>
    <w:rsid w:val="001A754B"/>
    <w:rsid w:val="001B1741"/>
    <w:rsid w:val="001B696B"/>
    <w:rsid w:val="001B7BDA"/>
    <w:rsid w:val="001C319D"/>
    <w:rsid w:val="001C624B"/>
    <w:rsid w:val="001D24C6"/>
    <w:rsid w:val="001D2A1B"/>
    <w:rsid w:val="001D5BFA"/>
    <w:rsid w:val="001D75A2"/>
    <w:rsid w:val="001E077C"/>
    <w:rsid w:val="001E1D9C"/>
    <w:rsid w:val="001E7D58"/>
    <w:rsid w:val="001F046B"/>
    <w:rsid w:val="001F1814"/>
    <w:rsid w:val="001F22C3"/>
    <w:rsid w:val="001F3AA7"/>
    <w:rsid w:val="001F44B8"/>
    <w:rsid w:val="001F5463"/>
    <w:rsid w:val="001F5C87"/>
    <w:rsid w:val="001F6C15"/>
    <w:rsid w:val="001F7696"/>
    <w:rsid w:val="0020374A"/>
    <w:rsid w:val="00203C1F"/>
    <w:rsid w:val="00204083"/>
    <w:rsid w:val="00207B89"/>
    <w:rsid w:val="00212700"/>
    <w:rsid w:val="002146C7"/>
    <w:rsid w:val="00214929"/>
    <w:rsid w:val="00220E80"/>
    <w:rsid w:val="00222079"/>
    <w:rsid w:val="00230E93"/>
    <w:rsid w:val="00231DF5"/>
    <w:rsid w:val="00233CF0"/>
    <w:rsid w:val="00236380"/>
    <w:rsid w:val="00240A93"/>
    <w:rsid w:val="00241AB2"/>
    <w:rsid w:val="00242859"/>
    <w:rsid w:val="002460F7"/>
    <w:rsid w:val="002468CF"/>
    <w:rsid w:val="00251C0D"/>
    <w:rsid w:val="002529F3"/>
    <w:rsid w:val="00253BBF"/>
    <w:rsid w:val="0025523B"/>
    <w:rsid w:val="00257122"/>
    <w:rsid w:val="0025769A"/>
    <w:rsid w:val="00260E39"/>
    <w:rsid w:val="00265D15"/>
    <w:rsid w:val="00265E3C"/>
    <w:rsid w:val="002677B3"/>
    <w:rsid w:val="00267B1E"/>
    <w:rsid w:val="00272343"/>
    <w:rsid w:val="0027388D"/>
    <w:rsid w:val="0027600D"/>
    <w:rsid w:val="00276894"/>
    <w:rsid w:val="002805B4"/>
    <w:rsid w:val="00290380"/>
    <w:rsid w:val="00291D1A"/>
    <w:rsid w:val="00292892"/>
    <w:rsid w:val="00295D7D"/>
    <w:rsid w:val="00296253"/>
    <w:rsid w:val="002978FE"/>
    <w:rsid w:val="002A1C06"/>
    <w:rsid w:val="002B0982"/>
    <w:rsid w:val="002B130A"/>
    <w:rsid w:val="002B27F7"/>
    <w:rsid w:val="002B4CE3"/>
    <w:rsid w:val="002B58AB"/>
    <w:rsid w:val="002B59DF"/>
    <w:rsid w:val="002B5BEE"/>
    <w:rsid w:val="002B764A"/>
    <w:rsid w:val="002C49CE"/>
    <w:rsid w:val="002C550B"/>
    <w:rsid w:val="002C5FA0"/>
    <w:rsid w:val="002C7452"/>
    <w:rsid w:val="002D0534"/>
    <w:rsid w:val="002D112B"/>
    <w:rsid w:val="002D2BAE"/>
    <w:rsid w:val="002D2D16"/>
    <w:rsid w:val="002D3917"/>
    <w:rsid w:val="002D66A4"/>
    <w:rsid w:val="002E04B1"/>
    <w:rsid w:val="002E0B28"/>
    <w:rsid w:val="002E39AD"/>
    <w:rsid w:val="002E505F"/>
    <w:rsid w:val="00300589"/>
    <w:rsid w:val="00304558"/>
    <w:rsid w:val="00314824"/>
    <w:rsid w:val="00315271"/>
    <w:rsid w:val="003227F9"/>
    <w:rsid w:val="00326669"/>
    <w:rsid w:val="00332F08"/>
    <w:rsid w:val="00334B94"/>
    <w:rsid w:val="003371F9"/>
    <w:rsid w:val="0034426B"/>
    <w:rsid w:val="00345A91"/>
    <w:rsid w:val="00346E2A"/>
    <w:rsid w:val="00350E76"/>
    <w:rsid w:val="0035142D"/>
    <w:rsid w:val="0035199A"/>
    <w:rsid w:val="003630AD"/>
    <w:rsid w:val="00363497"/>
    <w:rsid w:val="00364EC0"/>
    <w:rsid w:val="00366727"/>
    <w:rsid w:val="00372400"/>
    <w:rsid w:val="00376722"/>
    <w:rsid w:val="0037693E"/>
    <w:rsid w:val="00380704"/>
    <w:rsid w:val="00381437"/>
    <w:rsid w:val="0038482E"/>
    <w:rsid w:val="00384E6A"/>
    <w:rsid w:val="0038541E"/>
    <w:rsid w:val="0038606A"/>
    <w:rsid w:val="00390FDA"/>
    <w:rsid w:val="00391F03"/>
    <w:rsid w:val="003927BD"/>
    <w:rsid w:val="00395266"/>
    <w:rsid w:val="00395DAF"/>
    <w:rsid w:val="003970E8"/>
    <w:rsid w:val="003A2A04"/>
    <w:rsid w:val="003A3AFB"/>
    <w:rsid w:val="003A5AA1"/>
    <w:rsid w:val="003A677A"/>
    <w:rsid w:val="003A6B21"/>
    <w:rsid w:val="003A7FD1"/>
    <w:rsid w:val="003B22F1"/>
    <w:rsid w:val="003B2AC2"/>
    <w:rsid w:val="003B34FA"/>
    <w:rsid w:val="003B3F8A"/>
    <w:rsid w:val="003B6BCF"/>
    <w:rsid w:val="003C15F0"/>
    <w:rsid w:val="003C18E2"/>
    <w:rsid w:val="003C2A6F"/>
    <w:rsid w:val="003C4B4E"/>
    <w:rsid w:val="003C5D39"/>
    <w:rsid w:val="003C75A2"/>
    <w:rsid w:val="003D04FF"/>
    <w:rsid w:val="003D4A5E"/>
    <w:rsid w:val="003D4F45"/>
    <w:rsid w:val="003D5A87"/>
    <w:rsid w:val="003E6E85"/>
    <w:rsid w:val="003F14AE"/>
    <w:rsid w:val="003F1996"/>
    <w:rsid w:val="003F26B2"/>
    <w:rsid w:val="003F2919"/>
    <w:rsid w:val="003F38A7"/>
    <w:rsid w:val="003F5462"/>
    <w:rsid w:val="003F5AC5"/>
    <w:rsid w:val="003F6123"/>
    <w:rsid w:val="003F65E9"/>
    <w:rsid w:val="003F7789"/>
    <w:rsid w:val="00402E45"/>
    <w:rsid w:val="0040390C"/>
    <w:rsid w:val="00405302"/>
    <w:rsid w:val="0040588F"/>
    <w:rsid w:val="00407AA0"/>
    <w:rsid w:val="00410F86"/>
    <w:rsid w:val="00411FB8"/>
    <w:rsid w:val="00412F47"/>
    <w:rsid w:val="00415FAB"/>
    <w:rsid w:val="004172DA"/>
    <w:rsid w:val="00421A50"/>
    <w:rsid w:val="004226E7"/>
    <w:rsid w:val="00422891"/>
    <w:rsid w:val="00423E11"/>
    <w:rsid w:val="00423F53"/>
    <w:rsid w:val="00427C8A"/>
    <w:rsid w:val="0043061D"/>
    <w:rsid w:val="00432E5A"/>
    <w:rsid w:val="0043596B"/>
    <w:rsid w:val="00436995"/>
    <w:rsid w:val="00436E1E"/>
    <w:rsid w:val="00436E42"/>
    <w:rsid w:val="00441DB0"/>
    <w:rsid w:val="00441FAD"/>
    <w:rsid w:val="004427E1"/>
    <w:rsid w:val="00443F9A"/>
    <w:rsid w:val="00445B88"/>
    <w:rsid w:val="00445F11"/>
    <w:rsid w:val="00453244"/>
    <w:rsid w:val="00453A9A"/>
    <w:rsid w:val="0045409F"/>
    <w:rsid w:val="00455242"/>
    <w:rsid w:val="00456138"/>
    <w:rsid w:val="00456C0C"/>
    <w:rsid w:val="00456E91"/>
    <w:rsid w:val="00462BF7"/>
    <w:rsid w:val="004657F4"/>
    <w:rsid w:val="00472072"/>
    <w:rsid w:val="004721AD"/>
    <w:rsid w:val="004723DE"/>
    <w:rsid w:val="00475AA8"/>
    <w:rsid w:val="00481692"/>
    <w:rsid w:val="004833DC"/>
    <w:rsid w:val="0048471B"/>
    <w:rsid w:val="00487201"/>
    <w:rsid w:val="004913DE"/>
    <w:rsid w:val="00493031"/>
    <w:rsid w:val="004A0896"/>
    <w:rsid w:val="004A15FA"/>
    <w:rsid w:val="004A173C"/>
    <w:rsid w:val="004A1897"/>
    <w:rsid w:val="004A23E8"/>
    <w:rsid w:val="004A47D8"/>
    <w:rsid w:val="004A5A0E"/>
    <w:rsid w:val="004A5D04"/>
    <w:rsid w:val="004A5E7F"/>
    <w:rsid w:val="004B084D"/>
    <w:rsid w:val="004B0D2B"/>
    <w:rsid w:val="004B31E1"/>
    <w:rsid w:val="004B49C5"/>
    <w:rsid w:val="004B5459"/>
    <w:rsid w:val="004B5E33"/>
    <w:rsid w:val="004B7ED0"/>
    <w:rsid w:val="004C2036"/>
    <w:rsid w:val="004C2A06"/>
    <w:rsid w:val="004C579E"/>
    <w:rsid w:val="004C709A"/>
    <w:rsid w:val="004D17BD"/>
    <w:rsid w:val="004D2F03"/>
    <w:rsid w:val="004D46B6"/>
    <w:rsid w:val="004D7379"/>
    <w:rsid w:val="004E131B"/>
    <w:rsid w:val="004E17E5"/>
    <w:rsid w:val="004E1E41"/>
    <w:rsid w:val="004E5112"/>
    <w:rsid w:val="004F023E"/>
    <w:rsid w:val="004F183C"/>
    <w:rsid w:val="004F2257"/>
    <w:rsid w:val="004F3257"/>
    <w:rsid w:val="004F3270"/>
    <w:rsid w:val="004F35C1"/>
    <w:rsid w:val="004F3B8D"/>
    <w:rsid w:val="004F42B4"/>
    <w:rsid w:val="004F5FC3"/>
    <w:rsid w:val="004F6966"/>
    <w:rsid w:val="004F74AE"/>
    <w:rsid w:val="005034B0"/>
    <w:rsid w:val="00505532"/>
    <w:rsid w:val="005069C7"/>
    <w:rsid w:val="00510319"/>
    <w:rsid w:val="00513004"/>
    <w:rsid w:val="00513F70"/>
    <w:rsid w:val="00514F02"/>
    <w:rsid w:val="00515800"/>
    <w:rsid w:val="00517BC6"/>
    <w:rsid w:val="0052281A"/>
    <w:rsid w:val="00525AAA"/>
    <w:rsid w:val="00526EFD"/>
    <w:rsid w:val="00527A0D"/>
    <w:rsid w:val="00534EDA"/>
    <w:rsid w:val="00535733"/>
    <w:rsid w:val="00550482"/>
    <w:rsid w:val="00551FD2"/>
    <w:rsid w:val="005522B5"/>
    <w:rsid w:val="005524AF"/>
    <w:rsid w:val="0055343F"/>
    <w:rsid w:val="00554CE7"/>
    <w:rsid w:val="00555040"/>
    <w:rsid w:val="0055532E"/>
    <w:rsid w:val="00556164"/>
    <w:rsid w:val="00562ADA"/>
    <w:rsid w:val="00563DFF"/>
    <w:rsid w:val="005731FC"/>
    <w:rsid w:val="005752FF"/>
    <w:rsid w:val="00577B33"/>
    <w:rsid w:val="00581446"/>
    <w:rsid w:val="0058349A"/>
    <w:rsid w:val="005923AB"/>
    <w:rsid w:val="00592D6A"/>
    <w:rsid w:val="0059314F"/>
    <w:rsid w:val="005954CB"/>
    <w:rsid w:val="0059552C"/>
    <w:rsid w:val="00595702"/>
    <w:rsid w:val="005A0051"/>
    <w:rsid w:val="005A2055"/>
    <w:rsid w:val="005A290B"/>
    <w:rsid w:val="005A2B46"/>
    <w:rsid w:val="005A4061"/>
    <w:rsid w:val="005B16E2"/>
    <w:rsid w:val="005B1EDC"/>
    <w:rsid w:val="005B2FC3"/>
    <w:rsid w:val="005B5BD3"/>
    <w:rsid w:val="005C0156"/>
    <w:rsid w:val="005C3C2E"/>
    <w:rsid w:val="005C54F2"/>
    <w:rsid w:val="005D2B68"/>
    <w:rsid w:val="005E1F48"/>
    <w:rsid w:val="005E22B4"/>
    <w:rsid w:val="005E2493"/>
    <w:rsid w:val="005E33EC"/>
    <w:rsid w:val="005E40E3"/>
    <w:rsid w:val="005E4537"/>
    <w:rsid w:val="005E55A3"/>
    <w:rsid w:val="005E69C4"/>
    <w:rsid w:val="005E71D5"/>
    <w:rsid w:val="005E736B"/>
    <w:rsid w:val="005F09F4"/>
    <w:rsid w:val="005F18BF"/>
    <w:rsid w:val="005F1E8F"/>
    <w:rsid w:val="005F25F7"/>
    <w:rsid w:val="005F2640"/>
    <w:rsid w:val="005F5271"/>
    <w:rsid w:val="005F745E"/>
    <w:rsid w:val="0060022C"/>
    <w:rsid w:val="006014AC"/>
    <w:rsid w:val="00603634"/>
    <w:rsid w:val="00606454"/>
    <w:rsid w:val="00611651"/>
    <w:rsid w:val="00614001"/>
    <w:rsid w:val="006164EC"/>
    <w:rsid w:val="0061664C"/>
    <w:rsid w:val="00616B16"/>
    <w:rsid w:val="00617825"/>
    <w:rsid w:val="00621966"/>
    <w:rsid w:val="00621D24"/>
    <w:rsid w:val="00621E7B"/>
    <w:rsid w:val="00621EDB"/>
    <w:rsid w:val="00622E9B"/>
    <w:rsid w:val="00625068"/>
    <w:rsid w:val="00631450"/>
    <w:rsid w:val="006324F5"/>
    <w:rsid w:val="00633D99"/>
    <w:rsid w:val="00634F3C"/>
    <w:rsid w:val="006378F2"/>
    <w:rsid w:val="0064135F"/>
    <w:rsid w:val="00641F36"/>
    <w:rsid w:val="0064569B"/>
    <w:rsid w:val="00647840"/>
    <w:rsid w:val="00650B52"/>
    <w:rsid w:val="006518AA"/>
    <w:rsid w:val="00653ED2"/>
    <w:rsid w:val="00655BD3"/>
    <w:rsid w:val="00660046"/>
    <w:rsid w:val="00661162"/>
    <w:rsid w:val="00662850"/>
    <w:rsid w:val="006632FD"/>
    <w:rsid w:val="0066500D"/>
    <w:rsid w:val="00665D24"/>
    <w:rsid w:val="00666901"/>
    <w:rsid w:val="00670BF1"/>
    <w:rsid w:val="0067267D"/>
    <w:rsid w:val="00673A2B"/>
    <w:rsid w:val="00674DFF"/>
    <w:rsid w:val="00676269"/>
    <w:rsid w:val="006824F2"/>
    <w:rsid w:val="0069121F"/>
    <w:rsid w:val="00691D93"/>
    <w:rsid w:val="00694223"/>
    <w:rsid w:val="00696A90"/>
    <w:rsid w:val="00697A4F"/>
    <w:rsid w:val="00697C91"/>
    <w:rsid w:val="006A1A62"/>
    <w:rsid w:val="006A274A"/>
    <w:rsid w:val="006A2A43"/>
    <w:rsid w:val="006A4BFA"/>
    <w:rsid w:val="006A736B"/>
    <w:rsid w:val="006A7EA4"/>
    <w:rsid w:val="006B19B5"/>
    <w:rsid w:val="006B1D48"/>
    <w:rsid w:val="006B4899"/>
    <w:rsid w:val="006C2B04"/>
    <w:rsid w:val="006C494E"/>
    <w:rsid w:val="006C6986"/>
    <w:rsid w:val="006D1161"/>
    <w:rsid w:val="006D1920"/>
    <w:rsid w:val="006D2701"/>
    <w:rsid w:val="006E0A86"/>
    <w:rsid w:val="006E7171"/>
    <w:rsid w:val="006E75E7"/>
    <w:rsid w:val="006E7F61"/>
    <w:rsid w:val="006F1CFB"/>
    <w:rsid w:val="006F3246"/>
    <w:rsid w:val="006F3CA0"/>
    <w:rsid w:val="006F4890"/>
    <w:rsid w:val="007001E9"/>
    <w:rsid w:val="0070075D"/>
    <w:rsid w:val="00701D81"/>
    <w:rsid w:val="00701EA5"/>
    <w:rsid w:val="007022D0"/>
    <w:rsid w:val="00702E8F"/>
    <w:rsid w:val="00703A7C"/>
    <w:rsid w:val="00706167"/>
    <w:rsid w:val="00706432"/>
    <w:rsid w:val="0070695E"/>
    <w:rsid w:val="00706F9F"/>
    <w:rsid w:val="007108F3"/>
    <w:rsid w:val="00722C8B"/>
    <w:rsid w:val="007238AB"/>
    <w:rsid w:val="00723BAE"/>
    <w:rsid w:val="00724721"/>
    <w:rsid w:val="00724738"/>
    <w:rsid w:val="00726E0D"/>
    <w:rsid w:val="00727832"/>
    <w:rsid w:val="00727E16"/>
    <w:rsid w:val="007307C5"/>
    <w:rsid w:val="00731819"/>
    <w:rsid w:val="00731A9C"/>
    <w:rsid w:val="00732E98"/>
    <w:rsid w:val="00734668"/>
    <w:rsid w:val="00742810"/>
    <w:rsid w:val="00743530"/>
    <w:rsid w:val="007441B2"/>
    <w:rsid w:val="00744855"/>
    <w:rsid w:val="00745991"/>
    <w:rsid w:val="007471CE"/>
    <w:rsid w:val="007503F9"/>
    <w:rsid w:val="0075360B"/>
    <w:rsid w:val="00753E08"/>
    <w:rsid w:val="0075472B"/>
    <w:rsid w:val="007554E0"/>
    <w:rsid w:val="00755A94"/>
    <w:rsid w:val="00757834"/>
    <w:rsid w:val="00757865"/>
    <w:rsid w:val="00760D5E"/>
    <w:rsid w:val="00765094"/>
    <w:rsid w:val="0076555C"/>
    <w:rsid w:val="00770921"/>
    <w:rsid w:val="00771558"/>
    <w:rsid w:val="00771832"/>
    <w:rsid w:val="007727A6"/>
    <w:rsid w:val="0077449B"/>
    <w:rsid w:val="00774D85"/>
    <w:rsid w:val="00775604"/>
    <w:rsid w:val="007776D4"/>
    <w:rsid w:val="0079198D"/>
    <w:rsid w:val="00791F70"/>
    <w:rsid w:val="00796A2E"/>
    <w:rsid w:val="00796D70"/>
    <w:rsid w:val="007979B9"/>
    <w:rsid w:val="007B1190"/>
    <w:rsid w:val="007B12F4"/>
    <w:rsid w:val="007B1F15"/>
    <w:rsid w:val="007B3D43"/>
    <w:rsid w:val="007B5CFC"/>
    <w:rsid w:val="007B60B1"/>
    <w:rsid w:val="007B6A00"/>
    <w:rsid w:val="007B6EFF"/>
    <w:rsid w:val="007B7125"/>
    <w:rsid w:val="007C0608"/>
    <w:rsid w:val="007C1E87"/>
    <w:rsid w:val="007D2731"/>
    <w:rsid w:val="007D28CF"/>
    <w:rsid w:val="007D2FFA"/>
    <w:rsid w:val="007D4035"/>
    <w:rsid w:val="007E1032"/>
    <w:rsid w:val="007E1BCE"/>
    <w:rsid w:val="007E290A"/>
    <w:rsid w:val="007E3574"/>
    <w:rsid w:val="007E3A1C"/>
    <w:rsid w:val="007E4BCD"/>
    <w:rsid w:val="007E678D"/>
    <w:rsid w:val="007F0267"/>
    <w:rsid w:val="007F03BB"/>
    <w:rsid w:val="007F46AA"/>
    <w:rsid w:val="008004A1"/>
    <w:rsid w:val="00800CA3"/>
    <w:rsid w:val="00801C07"/>
    <w:rsid w:val="00806654"/>
    <w:rsid w:val="0080689B"/>
    <w:rsid w:val="008102F7"/>
    <w:rsid w:val="00812ED9"/>
    <w:rsid w:val="0081440A"/>
    <w:rsid w:val="0081521A"/>
    <w:rsid w:val="00815BA9"/>
    <w:rsid w:val="00826A43"/>
    <w:rsid w:val="00830EE9"/>
    <w:rsid w:val="008337EC"/>
    <w:rsid w:val="0083629D"/>
    <w:rsid w:val="00837C58"/>
    <w:rsid w:val="0084256B"/>
    <w:rsid w:val="00843077"/>
    <w:rsid w:val="00843F50"/>
    <w:rsid w:val="00845D67"/>
    <w:rsid w:val="00845F63"/>
    <w:rsid w:val="008471AC"/>
    <w:rsid w:val="00854108"/>
    <w:rsid w:val="00855863"/>
    <w:rsid w:val="0085771B"/>
    <w:rsid w:val="00857803"/>
    <w:rsid w:val="00857A32"/>
    <w:rsid w:val="00857C11"/>
    <w:rsid w:val="00860281"/>
    <w:rsid w:val="00861492"/>
    <w:rsid w:val="0086424B"/>
    <w:rsid w:val="00864CFC"/>
    <w:rsid w:val="00870848"/>
    <w:rsid w:val="008768E9"/>
    <w:rsid w:val="0088157A"/>
    <w:rsid w:val="00882846"/>
    <w:rsid w:val="008865A2"/>
    <w:rsid w:val="00887C3E"/>
    <w:rsid w:val="00894727"/>
    <w:rsid w:val="0089575C"/>
    <w:rsid w:val="00897FA4"/>
    <w:rsid w:val="008A03AC"/>
    <w:rsid w:val="008A22A0"/>
    <w:rsid w:val="008A3FC8"/>
    <w:rsid w:val="008A53A4"/>
    <w:rsid w:val="008A5C2C"/>
    <w:rsid w:val="008A60E3"/>
    <w:rsid w:val="008A680D"/>
    <w:rsid w:val="008A7E2A"/>
    <w:rsid w:val="008B0841"/>
    <w:rsid w:val="008B1FF7"/>
    <w:rsid w:val="008B4916"/>
    <w:rsid w:val="008B55C0"/>
    <w:rsid w:val="008B60D7"/>
    <w:rsid w:val="008B7808"/>
    <w:rsid w:val="008C260E"/>
    <w:rsid w:val="008C3E6C"/>
    <w:rsid w:val="008C3F9B"/>
    <w:rsid w:val="008C62A4"/>
    <w:rsid w:val="008C6F95"/>
    <w:rsid w:val="008C7DE3"/>
    <w:rsid w:val="008C7F10"/>
    <w:rsid w:val="008D3848"/>
    <w:rsid w:val="008D3CE3"/>
    <w:rsid w:val="008D3EBA"/>
    <w:rsid w:val="008D4D23"/>
    <w:rsid w:val="008D5D63"/>
    <w:rsid w:val="008E0106"/>
    <w:rsid w:val="008E3D67"/>
    <w:rsid w:val="008E5128"/>
    <w:rsid w:val="008E5309"/>
    <w:rsid w:val="008E789D"/>
    <w:rsid w:val="008E7D3D"/>
    <w:rsid w:val="008E7D8A"/>
    <w:rsid w:val="008F2783"/>
    <w:rsid w:val="008F2FB5"/>
    <w:rsid w:val="008F312C"/>
    <w:rsid w:val="008F3487"/>
    <w:rsid w:val="008F7C5B"/>
    <w:rsid w:val="008F7E7A"/>
    <w:rsid w:val="00900AC6"/>
    <w:rsid w:val="009021FB"/>
    <w:rsid w:val="00902F6D"/>
    <w:rsid w:val="00905B43"/>
    <w:rsid w:val="0090699C"/>
    <w:rsid w:val="0090703B"/>
    <w:rsid w:val="0091082E"/>
    <w:rsid w:val="009132D3"/>
    <w:rsid w:val="00915AC8"/>
    <w:rsid w:val="00916C1C"/>
    <w:rsid w:val="009202BC"/>
    <w:rsid w:val="00921C43"/>
    <w:rsid w:val="0092218A"/>
    <w:rsid w:val="009241DA"/>
    <w:rsid w:val="0092469F"/>
    <w:rsid w:val="009247E9"/>
    <w:rsid w:val="00926097"/>
    <w:rsid w:val="009351C8"/>
    <w:rsid w:val="00935507"/>
    <w:rsid w:val="00937148"/>
    <w:rsid w:val="00940D4D"/>
    <w:rsid w:val="00942655"/>
    <w:rsid w:val="00943CDB"/>
    <w:rsid w:val="00944EAD"/>
    <w:rsid w:val="00945759"/>
    <w:rsid w:val="009464CC"/>
    <w:rsid w:val="0094732C"/>
    <w:rsid w:val="00947866"/>
    <w:rsid w:val="00950F64"/>
    <w:rsid w:val="00952D99"/>
    <w:rsid w:val="00953565"/>
    <w:rsid w:val="00955583"/>
    <w:rsid w:val="00955689"/>
    <w:rsid w:val="009559F3"/>
    <w:rsid w:val="009600E6"/>
    <w:rsid w:val="009616AF"/>
    <w:rsid w:val="0096195C"/>
    <w:rsid w:val="00964A89"/>
    <w:rsid w:val="009653B2"/>
    <w:rsid w:val="00966606"/>
    <w:rsid w:val="0096682D"/>
    <w:rsid w:val="00966D96"/>
    <w:rsid w:val="00967573"/>
    <w:rsid w:val="00967FD2"/>
    <w:rsid w:val="00970765"/>
    <w:rsid w:val="00971A68"/>
    <w:rsid w:val="00973961"/>
    <w:rsid w:val="00974986"/>
    <w:rsid w:val="00974F58"/>
    <w:rsid w:val="009752BB"/>
    <w:rsid w:val="009756C9"/>
    <w:rsid w:val="00980E6E"/>
    <w:rsid w:val="0098340D"/>
    <w:rsid w:val="00985582"/>
    <w:rsid w:val="00985A3C"/>
    <w:rsid w:val="0098633D"/>
    <w:rsid w:val="00987969"/>
    <w:rsid w:val="00987A90"/>
    <w:rsid w:val="009908DA"/>
    <w:rsid w:val="00990DE4"/>
    <w:rsid w:val="00991B2D"/>
    <w:rsid w:val="009922F4"/>
    <w:rsid w:val="00993720"/>
    <w:rsid w:val="009A174B"/>
    <w:rsid w:val="009A4AB1"/>
    <w:rsid w:val="009B2708"/>
    <w:rsid w:val="009B3114"/>
    <w:rsid w:val="009B4276"/>
    <w:rsid w:val="009B5497"/>
    <w:rsid w:val="009B56FC"/>
    <w:rsid w:val="009C2250"/>
    <w:rsid w:val="009C2C8E"/>
    <w:rsid w:val="009C2DE5"/>
    <w:rsid w:val="009C39B3"/>
    <w:rsid w:val="009C5DEF"/>
    <w:rsid w:val="009C6024"/>
    <w:rsid w:val="009D1CDD"/>
    <w:rsid w:val="009D47B2"/>
    <w:rsid w:val="009E136F"/>
    <w:rsid w:val="009E2AF2"/>
    <w:rsid w:val="009E510B"/>
    <w:rsid w:val="009E5573"/>
    <w:rsid w:val="009E7D2B"/>
    <w:rsid w:val="009F1A31"/>
    <w:rsid w:val="009F6602"/>
    <w:rsid w:val="00A0112D"/>
    <w:rsid w:val="00A0227D"/>
    <w:rsid w:val="00A02903"/>
    <w:rsid w:val="00A02D56"/>
    <w:rsid w:val="00A03608"/>
    <w:rsid w:val="00A04AFA"/>
    <w:rsid w:val="00A05441"/>
    <w:rsid w:val="00A054C4"/>
    <w:rsid w:val="00A1102B"/>
    <w:rsid w:val="00A13FD5"/>
    <w:rsid w:val="00A14584"/>
    <w:rsid w:val="00A24247"/>
    <w:rsid w:val="00A26FD8"/>
    <w:rsid w:val="00A307E3"/>
    <w:rsid w:val="00A32482"/>
    <w:rsid w:val="00A33E43"/>
    <w:rsid w:val="00A35AB5"/>
    <w:rsid w:val="00A35E59"/>
    <w:rsid w:val="00A37722"/>
    <w:rsid w:val="00A37F2F"/>
    <w:rsid w:val="00A4019E"/>
    <w:rsid w:val="00A42ED1"/>
    <w:rsid w:val="00A43C04"/>
    <w:rsid w:val="00A43DDE"/>
    <w:rsid w:val="00A4767C"/>
    <w:rsid w:val="00A55502"/>
    <w:rsid w:val="00A56A81"/>
    <w:rsid w:val="00A70994"/>
    <w:rsid w:val="00A743A8"/>
    <w:rsid w:val="00A76238"/>
    <w:rsid w:val="00A80B84"/>
    <w:rsid w:val="00A80D85"/>
    <w:rsid w:val="00A80F3F"/>
    <w:rsid w:val="00A86EC7"/>
    <w:rsid w:val="00A8701E"/>
    <w:rsid w:val="00A87E7D"/>
    <w:rsid w:val="00A91DC2"/>
    <w:rsid w:val="00A95709"/>
    <w:rsid w:val="00AA1CF9"/>
    <w:rsid w:val="00AA1FD6"/>
    <w:rsid w:val="00AA358E"/>
    <w:rsid w:val="00AA5337"/>
    <w:rsid w:val="00AA6DBD"/>
    <w:rsid w:val="00AB1D0C"/>
    <w:rsid w:val="00AB4CB0"/>
    <w:rsid w:val="00AC05EE"/>
    <w:rsid w:val="00AC0D7C"/>
    <w:rsid w:val="00AC14B6"/>
    <w:rsid w:val="00AC1B56"/>
    <w:rsid w:val="00AC21D9"/>
    <w:rsid w:val="00AC3C3F"/>
    <w:rsid w:val="00AC3E23"/>
    <w:rsid w:val="00AC64AD"/>
    <w:rsid w:val="00AC65DC"/>
    <w:rsid w:val="00AD24AE"/>
    <w:rsid w:val="00AD3F32"/>
    <w:rsid w:val="00AD4F37"/>
    <w:rsid w:val="00AD73BC"/>
    <w:rsid w:val="00AD768F"/>
    <w:rsid w:val="00AD773B"/>
    <w:rsid w:val="00AE1BCC"/>
    <w:rsid w:val="00AE4E00"/>
    <w:rsid w:val="00AE5068"/>
    <w:rsid w:val="00AE74DC"/>
    <w:rsid w:val="00AF232B"/>
    <w:rsid w:val="00AF3196"/>
    <w:rsid w:val="00AF4733"/>
    <w:rsid w:val="00AF6B01"/>
    <w:rsid w:val="00B0421A"/>
    <w:rsid w:val="00B04649"/>
    <w:rsid w:val="00B04C2F"/>
    <w:rsid w:val="00B075C8"/>
    <w:rsid w:val="00B07E47"/>
    <w:rsid w:val="00B1115A"/>
    <w:rsid w:val="00B12951"/>
    <w:rsid w:val="00B12B71"/>
    <w:rsid w:val="00B13F0E"/>
    <w:rsid w:val="00B146E1"/>
    <w:rsid w:val="00B14E83"/>
    <w:rsid w:val="00B20952"/>
    <w:rsid w:val="00B24321"/>
    <w:rsid w:val="00B25047"/>
    <w:rsid w:val="00B253C2"/>
    <w:rsid w:val="00B258F8"/>
    <w:rsid w:val="00B26304"/>
    <w:rsid w:val="00B32A41"/>
    <w:rsid w:val="00B34C45"/>
    <w:rsid w:val="00B34D19"/>
    <w:rsid w:val="00B401A1"/>
    <w:rsid w:val="00B40B19"/>
    <w:rsid w:val="00B41A39"/>
    <w:rsid w:val="00B431EC"/>
    <w:rsid w:val="00B462AE"/>
    <w:rsid w:val="00B46901"/>
    <w:rsid w:val="00B537EC"/>
    <w:rsid w:val="00B53E57"/>
    <w:rsid w:val="00B556BB"/>
    <w:rsid w:val="00B55826"/>
    <w:rsid w:val="00B55F87"/>
    <w:rsid w:val="00B57594"/>
    <w:rsid w:val="00B57F4C"/>
    <w:rsid w:val="00B60A2C"/>
    <w:rsid w:val="00B71057"/>
    <w:rsid w:val="00B7294C"/>
    <w:rsid w:val="00B75824"/>
    <w:rsid w:val="00B7721E"/>
    <w:rsid w:val="00B806CD"/>
    <w:rsid w:val="00B85850"/>
    <w:rsid w:val="00B85FCA"/>
    <w:rsid w:val="00B86942"/>
    <w:rsid w:val="00B87ADE"/>
    <w:rsid w:val="00B87C2F"/>
    <w:rsid w:val="00B91C25"/>
    <w:rsid w:val="00B93DF8"/>
    <w:rsid w:val="00B9405D"/>
    <w:rsid w:val="00B9461E"/>
    <w:rsid w:val="00B9552E"/>
    <w:rsid w:val="00B97187"/>
    <w:rsid w:val="00B9765A"/>
    <w:rsid w:val="00BA2941"/>
    <w:rsid w:val="00BA49F1"/>
    <w:rsid w:val="00BB1DE7"/>
    <w:rsid w:val="00BB4CCD"/>
    <w:rsid w:val="00BB5773"/>
    <w:rsid w:val="00BB6E33"/>
    <w:rsid w:val="00BC125A"/>
    <w:rsid w:val="00BC31CB"/>
    <w:rsid w:val="00BC3370"/>
    <w:rsid w:val="00BC34E9"/>
    <w:rsid w:val="00BC3B99"/>
    <w:rsid w:val="00BC5098"/>
    <w:rsid w:val="00BD0120"/>
    <w:rsid w:val="00BD1405"/>
    <w:rsid w:val="00BD21B1"/>
    <w:rsid w:val="00BD53C8"/>
    <w:rsid w:val="00BD5BFA"/>
    <w:rsid w:val="00BD5E92"/>
    <w:rsid w:val="00BD7B42"/>
    <w:rsid w:val="00BE25FF"/>
    <w:rsid w:val="00BE4499"/>
    <w:rsid w:val="00BE457E"/>
    <w:rsid w:val="00BE4840"/>
    <w:rsid w:val="00BE79B2"/>
    <w:rsid w:val="00BF0AF8"/>
    <w:rsid w:val="00BF43F5"/>
    <w:rsid w:val="00BF46E2"/>
    <w:rsid w:val="00BF4AE6"/>
    <w:rsid w:val="00BF5E2B"/>
    <w:rsid w:val="00BF78E3"/>
    <w:rsid w:val="00C0110B"/>
    <w:rsid w:val="00C017C2"/>
    <w:rsid w:val="00C021DB"/>
    <w:rsid w:val="00C06D0B"/>
    <w:rsid w:val="00C10DB2"/>
    <w:rsid w:val="00C12B51"/>
    <w:rsid w:val="00C13497"/>
    <w:rsid w:val="00C13DBD"/>
    <w:rsid w:val="00C21EAB"/>
    <w:rsid w:val="00C235AD"/>
    <w:rsid w:val="00C24136"/>
    <w:rsid w:val="00C24E86"/>
    <w:rsid w:val="00C24FDE"/>
    <w:rsid w:val="00C2582D"/>
    <w:rsid w:val="00C25937"/>
    <w:rsid w:val="00C26F59"/>
    <w:rsid w:val="00C33A2A"/>
    <w:rsid w:val="00C344EF"/>
    <w:rsid w:val="00C3503F"/>
    <w:rsid w:val="00C37AF1"/>
    <w:rsid w:val="00C4226C"/>
    <w:rsid w:val="00C42B2B"/>
    <w:rsid w:val="00C42FBF"/>
    <w:rsid w:val="00C43EFE"/>
    <w:rsid w:val="00C46556"/>
    <w:rsid w:val="00C50A92"/>
    <w:rsid w:val="00C51356"/>
    <w:rsid w:val="00C53411"/>
    <w:rsid w:val="00C54CFE"/>
    <w:rsid w:val="00C54EAC"/>
    <w:rsid w:val="00C57DF5"/>
    <w:rsid w:val="00C609B4"/>
    <w:rsid w:val="00C62F53"/>
    <w:rsid w:val="00C6485C"/>
    <w:rsid w:val="00C64E29"/>
    <w:rsid w:val="00C65DA5"/>
    <w:rsid w:val="00C65DC0"/>
    <w:rsid w:val="00C67B28"/>
    <w:rsid w:val="00C71347"/>
    <w:rsid w:val="00C719F2"/>
    <w:rsid w:val="00C75B18"/>
    <w:rsid w:val="00C7666C"/>
    <w:rsid w:val="00C77479"/>
    <w:rsid w:val="00C81643"/>
    <w:rsid w:val="00C82DE4"/>
    <w:rsid w:val="00C86D1F"/>
    <w:rsid w:val="00C90BFF"/>
    <w:rsid w:val="00C92152"/>
    <w:rsid w:val="00C93233"/>
    <w:rsid w:val="00C953C9"/>
    <w:rsid w:val="00C95477"/>
    <w:rsid w:val="00C9674D"/>
    <w:rsid w:val="00CA6863"/>
    <w:rsid w:val="00CA78CE"/>
    <w:rsid w:val="00CA79B8"/>
    <w:rsid w:val="00CC18A8"/>
    <w:rsid w:val="00CC2123"/>
    <w:rsid w:val="00CC2307"/>
    <w:rsid w:val="00CC236D"/>
    <w:rsid w:val="00CC2B73"/>
    <w:rsid w:val="00CC309A"/>
    <w:rsid w:val="00CC316C"/>
    <w:rsid w:val="00CC72B8"/>
    <w:rsid w:val="00CC7DA3"/>
    <w:rsid w:val="00CD31CD"/>
    <w:rsid w:val="00CD60E2"/>
    <w:rsid w:val="00CD7B5A"/>
    <w:rsid w:val="00CD7D1A"/>
    <w:rsid w:val="00CE2B92"/>
    <w:rsid w:val="00CE471B"/>
    <w:rsid w:val="00CE5A0E"/>
    <w:rsid w:val="00CE69D3"/>
    <w:rsid w:val="00CF07CC"/>
    <w:rsid w:val="00CF2055"/>
    <w:rsid w:val="00CF4C95"/>
    <w:rsid w:val="00CF5291"/>
    <w:rsid w:val="00CF5BC2"/>
    <w:rsid w:val="00CF6881"/>
    <w:rsid w:val="00D01BAA"/>
    <w:rsid w:val="00D03224"/>
    <w:rsid w:val="00D039C5"/>
    <w:rsid w:val="00D03C1A"/>
    <w:rsid w:val="00D05B19"/>
    <w:rsid w:val="00D066C9"/>
    <w:rsid w:val="00D122CD"/>
    <w:rsid w:val="00D122FD"/>
    <w:rsid w:val="00D14678"/>
    <w:rsid w:val="00D15BBE"/>
    <w:rsid w:val="00D1614A"/>
    <w:rsid w:val="00D168F3"/>
    <w:rsid w:val="00D2150F"/>
    <w:rsid w:val="00D21A0A"/>
    <w:rsid w:val="00D22861"/>
    <w:rsid w:val="00D2367E"/>
    <w:rsid w:val="00D2455E"/>
    <w:rsid w:val="00D259E9"/>
    <w:rsid w:val="00D31FD8"/>
    <w:rsid w:val="00D37AB5"/>
    <w:rsid w:val="00D43751"/>
    <w:rsid w:val="00D44E91"/>
    <w:rsid w:val="00D44F44"/>
    <w:rsid w:val="00D47255"/>
    <w:rsid w:val="00D50B08"/>
    <w:rsid w:val="00D57A21"/>
    <w:rsid w:val="00D63A55"/>
    <w:rsid w:val="00D656CB"/>
    <w:rsid w:val="00D65ED8"/>
    <w:rsid w:val="00D7388B"/>
    <w:rsid w:val="00D73ABD"/>
    <w:rsid w:val="00D74C0C"/>
    <w:rsid w:val="00D757E7"/>
    <w:rsid w:val="00D76D66"/>
    <w:rsid w:val="00D807F7"/>
    <w:rsid w:val="00D82228"/>
    <w:rsid w:val="00D86AB9"/>
    <w:rsid w:val="00D86ABE"/>
    <w:rsid w:val="00D86DF2"/>
    <w:rsid w:val="00D91C25"/>
    <w:rsid w:val="00D93849"/>
    <w:rsid w:val="00DA1332"/>
    <w:rsid w:val="00DA4016"/>
    <w:rsid w:val="00DA5C67"/>
    <w:rsid w:val="00DA7349"/>
    <w:rsid w:val="00DB3981"/>
    <w:rsid w:val="00DB4D36"/>
    <w:rsid w:val="00DC1941"/>
    <w:rsid w:val="00DC278E"/>
    <w:rsid w:val="00DC3F26"/>
    <w:rsid w:val="00DC6600"/>
    <w:rsid w:val="00DD1F4B"/>
    <w:rsid w:val="00DD2DA5"/>
    <w:rsid w:val="00DD35E4"/>
    <w:rsid w:val="00DD47E5"/>
    <w:rsid w:val="00DE0F72"/>
    <w:rsid w:val="00DE1373"/>
    <w:rsid w:val="00DE1A9A"/>
    <w:rsid w:val="00DE6269"/>
    <w:rsid w:val="00DF0E04"/>
    <w:rsid w:val="00DF1639"/>
    <w:rsid w:val="00DF1E6B"/>
    <w:rsid w:val="00DF45DE"/>
    <w:rsid w:val="00E01874"/>
    <w:rsid w:val="00E03728"/>
    <w:rsid w:val="00E06B28"/>
    <w:rsid w:val="00E07698"/>
    <w:rsid w:val="00E07D8F"/>
    <w:rsid w:val="00E15531"/>
    <w:rsid w:val="00E16CDC"/>
    <w:rsid w:val="00E205F6"/>
    <w:rsid w:val="00E20D1E"/>
    <w:rsid w:val="00E21E64"/>
    <w:rsid w:val="00E23350"/>
    <w:rsid w:val="00E23C26"/>
    <w:rsid w:val="00E24B61"/>
    <w:rsid w:val="00E30D27"/>
    <w:rsid w:val="00E31182"/>
    <w:rsid w:val="00E324CD"/>
    <w:rsid w:val="00E33CEF"/>
    <w:rsid w:val="00E34250"/>
    <w:rsid w:val="00E368FB"/>
    <w:rsid w:val="00E410EF"/>
    <w:rsid w:val="00E41A74"/>
    <w:rsid w:val="00E4399B"/>
    <w:rsid w:val="00E43D2C"/>
    <w:rsid w:val="00E45858"/>
    <w:rsid w:val="00E50374"/>
    <w:rsid w:val="00E50FD4"/>
    <w:rsid w:val="00E530D4"/>
    <w:rsid w:val="00E54944"/>
    <w:rsid w:val="00E55D22"/>
    <w:rsid w:val="00E561A8"/>
    <w:rsid w:val="00E56616"/>
    <w:rsid w:val="00E578DE"/>
    <w:rsid w:val="00E618EA"/>
    <w:rsid w:val="00E6497D"/>
    <w:rsid w:val="00E64D9C"/>
    <w:rsid w:val="00E659D1"/>
    <w:rsid w:val="00E703CE"/>
    <w:rsid w:val="00E70508"/>
    <w:rsid w:val="00E7080D"/>
    <w:rsid w:val="00E72E0A"/>
    <w:rsid w:val="00E73B29"/>
    <w:rsid w:val="00E745BF"/>
    <w:rsid w:val="00E748D8"/>
    <w:rsid w:val="00E7668B"/>
    <w:rsid w:val="00E77E76"/>
    <w:rsid w:val="00E82FE5"/>
    <w:rsid w:val="00E842A4"/>
    <w:rsid w:val="00E8505A"/>
    <w:rsid w:val="00E86C22"/>
    <w:rsid w:val="00E86D1A"/>
    <w:rsid w:val="00E87836"/>
    <w:rsid w:val="00E926E2"/>
    <w:rsid w:val="00EA136E"/>
    <w:rsid w:val="00EA188A"/>
    <w:rsid w:val="00EA2396"/>
    <w:rsid w:val="00EA3D9B"/>
    <w:rsid w:val="00EA4589"/>
    <w:rsid w:val="00EA7C5B"/>
    <w:rsid w:val="00EB00A3"/>
    <w:rsid w:val="00EB0295"/>
    <w:rsid w:val="00EB51B2"/>
    <w:rsid w:val="00EB660B"/>
    <w:rsid w:val="00EB7A68"/>
    <w:rsid w:val="00EC21BD"/>
    <w:rsid w:val="00EC46BD"/>
    <w:rsid w:val="00EC52AB"/>
    <w:rsid w:val="00EC621F"/>
    <w:rsid w:val="00EC71F8"/>
    <w:rsid w:val="00EC7C54"/>
    <w:rsid w:val="00ED1F27"/>
    <w:rsid w:val="00ED69B3"/>
    <w:rsid w:val="00EE190E"/>
    <w:rsid w:val="00EE214D"/>
    <w:rsid w:val="00EE24A4"/>
    <w:rsid w:val="00EE258F"/>
    <w:rsid w:val="00EE294B"/>
    <w:rsid w:val="00EE45F8"/>
    <w:rsid w:val="00EE5C9F"/>
    <w:rsid w:val="00EF4F9B"/>
    <w:rsid w:val="00EF5FFD"/>
    <w:rsid w:val="00F007B0"/>
    <w:rsid w:val="00F01785"/>
    <w:rsid w:val="00F027CB"/>
    <w:rsid w:val="00F03330"/>
    <w:rsid w:val="00F10995"/>
    <w:rsid w:val="00F115D0"/>
    <w:rsid w:val="00F11E14"/>
    <w:rsid w:val="00F1285A"/>
    <w:rsid w:val="00F151E1"/>
    <w:rsid w:val="00F1740B"/>
    <w:rsid w:val="00F17A00"/>
    <w:rsid w:val="00F223C9"/>
    <w:rsid w:val="00F22FB1"/>
    <w:rsid w:val="00F23016"/>
    <w:rsid w:val="00F2353C"/>
    <w:rsid w:val="00F25ADD"/>
    <w:rsid w:val="00F26F6F"/>
    <w:rsid w:val="00F27D90"/>
    <w:rsid w:val="00F33BC8"/>
    <w:rsid w:val="00F36F33"/>
    <w:rsid w:val="00F37613"/>
    <w:rsid w:val="00F37F79"/>
    <w:rsid w:val="00F406E0"/>
    <w:rsid w:val="00F42543"/>
    <w:rsid w:val="00F4467C"/>
    <w:rsid w:val="00F50AA9"/>
    <w:rsid w:val="00F55A0F"/>
    <w:rsid w:val="00F56135"/>
    <w:rsid w:val="00F608FF"/>
    <w:rsid w:val="00F61AA6"/>
    <w:rsid w:val="00F61DC8"/>
    <w:rsid w:val="00F63FD6"/>
    <w:rsid w:val="00F64903"/>
    <w:rsid w:val="00F64B2D"/>
    <w:rsid w:val="00F652F4"/>
    <w:rsid w:val="00F70451"/>
    <w:rsid w:val="00F723FA"/>
    <w:rsid w:val="00F7308D"/>
    <w:rsid w:val="00F753BC"/>
    <w:rsid w:val="00F75755"/>
    <w:rsid w:val="00F76B3F"/>
    <w:rsid w:val="00F80974"/>
    <w:rsid w:val="00F80CF0"/>
    <w:rsid w:val="00F83B80"/>
    <w:rsid w:val="00F846F6"/>
    <w:rsid w:val="00F85376"/>
    <w:rsid w:val="00F85BB1"/>
    <w:rsid w:val="00F8659E"/>
    <w:rsid w:val="00F86CB8"/>
    <w:rsid w:val="00F872BB"/>
    <w:rsid w:val="00F942D7"/>
    <w:rsid w:val="00F957C0"/>
    <w:rsid w:val="00FA3CAD"/>
    <w:rsid w:val="00FA41A7"/>
    <w:rsid w:val="00FA48BE"/>
    <w:rsid w:val="00FA4B5D"/>
    <w:rsid w:val="00FA5503"/>
    <w:rsid w:val="00FB0507"/>
    <w:rsid w:val="00FB1839"/>
    <w:rsid w:val="00FB3F20"/>
    <w:rsid w:val="00FB47D7"/>
    <w:rsid w:val="00FC0290"/>
    <w:rsid w:val="00FC0574"/>
    <w:rsid w:val="00FC0FC7"/>
    <w:rsid w:val="00FC2C37"/>
    <w:rsid w:val="00FC5E12"/>
    <w:rsid w:val="00FC7952"/>
    <w:rsid w:val="00FE0013"/>
    <w:rsid w:val="00FE1379"/>
    <w:rsid w:val="00FE1540"/>
    <w:rsid w:val="00FE2484"/>
    <w:rsid w:val="00FE25F7"/>
    <w:rsid w:val="00FE3AA3"/>
    <w:rsid w:val="00FE6069"/>
    <w:rsid w:val="00FE710C"/>
    <w:rsid w:val="00FF07E9"/>
    <w:rsid w:val="00FF0FE7"/>
    <w:rsid w:val="00FF2874"/>
    <w:rsid w:val="00FF72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98CDA"/>
  <w15:docId w15:val="{C50B1A9F-C321-44C5-B2B3-39EEBCD15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7E7A"/>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8F7E7A"/>
    <w:pPr>
      <w:keepNext/>
      <w:jc w:val="center"/>
      <w:outlineLvl w:val="2"/>
    </w:pPr>
    <w:rPr>
      <w:rFonts w:ascii="Arial" w:hAnsi="Arial"/>
      <w:b/>
      <w:sz w:val="22"/>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8F7E7A"/>
    <w:rPr>
      <w:rFonts w:ascii="Arial" w:eastAsia="Times New Roman" w:hAnsi="Arial" w:cs="Times New Roman"/>
      <w:b/>
      <w:szCs w:val="24"/>
      <w:lang w:val="en-GB" w:eastAsia="x-none"/>
    </w:rPr>
  </w:style>
  <w:style w:type="character" w:styleId="Strong">
    <w:name w:val="Strong"/>
    <w:basedOn w:val="DefaultParagraphFont"/>
    <w:uiPriority w:val="22"/>
    <w:qFormat/>
    <w:rsid w:val="008F7E7A"/>
    <w:rPr>
      <w:b/>
      <w:bCs/>
    </w:rPr>
  </w:style>
  <w:style w:type="paragraph" w:styleId="NoSpacing">
    <w:name w:val="No Spacing"/>
    <w:uiPriority w:val="1"/>
    <w:qFormat/>
    <w:rsid w:val="008F7E7A"/>
    <w:pPr>
      <w:spacing w:after="0" w:line="240" w:lineRule="auto"/>
    </w:pPr>
    <w:rPr>
      <w:rFonts w:ascii="Calibri" w:eastAsia="Calibri" w:hAnsi="Calibri" w:cs="Times New Roman"/>
    </w:rPr>
  </w:style>
  <w:style w:type="character" w:styleId="Hyperlink">
    <w:name w:val="Hyperlink"/>
    <w:basedOn w:val="DefaultParagraphFont"/>
    <w:uiPriority w:val="99"/>
    <w:rsid w:val="008F7E7A"/>
    <w:rPr>
      <w:color w:val="0000FF"/>
      <w:u w:val="single"/>
    </w:rPr>
  </w:style>
  <w:style w:type="paragraph" w:styleId="NormalWeb">
    <w:name w:val="Normal (Web)"/>
    <w:basedOn w:val="Normal"/>
    <w:uiPriority w:val="99"/>
    <w:unhideWhenUsed/>
    <w:rsid w:val="008F7E7A"/>
    <w:pPr>
      <w:spacing w:before="100" w:beforeAutospacing="1" w:after="100" w:afterAutospacing="1" w:line="312" w:lineRule="auto"/>
    </w:pPr>
    <w:rPr>
      <w:lang w:val="ru-RU" w:eastAsia="ru-RU"/>
    </w:rPr>
  </w:style>
  <w:style w:type="paragraph" w:customStyle="1" w:styleId="BodyText1">
    <w:name w:val="Body Text1"/>
    <w:basedOn w:val="Normal"/>
    <w:rsid w:val="008F7E7A"/>
    <w:pPr>
      <w:jc w:val="both"/>
    </w:pPr>
    <w:rPr>
      <w:rFonts w:ascii="Arial" w:hAnsi="Arial"/>
      <w:sz w:val="20"/>
      <w:szCs w:val="20"/>
      <w:lang w:val="en-GB"/>
    </w:rPr>
  </w:style>
  <w:style w:type="paragraph" w:styleId="BodyText">
    <w:name w:val="Body Text"/>
    <w:basedOn w:val="Normal"/>
    <w:link w:val="BodyTextChar"/>
    <w:semiHidden/>
    <w:rsid w:val="008F7E7A"/>
    <w:pPr>
      <w:jc w:val="center"/>
    </w:pPr>
    <w:rPr>
      <w:rFonts w:ascii="Arial" w:hAnsi="Arial"/>
      <w:b/>
      <w:sz w:val="22"/>
      <w:szCs w:val="20"/>
    </w:rPr>
  </w:style>
  <w:style w:type="character" w:customStyle="1" w:styleId="BodyTextChar">
    <w:name w:val="Body Text Char"/>
    <w:basedOn w:val="DefaultParagraphFont"/>
    <w:link w:val="BodyText"/>
    <w:semiHidden/>
    <w:rsid w:val="008F7E7A"/>
    <w:rPr>
      <w:rFonts w:ascii="Arial" w:eastAsia="Times New Roman" w:hAnsi="Arial" w:cs="Times New Roman"/>
      <w:b/>
      <w:szCs w:val="20"/>
    </w:rPr>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Текст сноски Знак,Footnote Text Char1 Char"/>
    <w:basedOn w:val="Normal"/>
    <w:link w:val="FootnoteTextChar"/>
    <w:uiPriority w:val="99"/>
    <w:unhideWhenUsed/>
    <w:qFormat/>
    <w:rsid w:val="008F7E7A"/>
    <w:rPr>
      <w:rFonts w:ascii="Arial" w:hAnsi="Arial"/>
      <w:sz w:val="20"/>
      <w:szCs w:val="20"/>
      <w:lang w:val="x-none" w:eastAsia="x-none"/>
    </w:rPr>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Текст сноски Знак Char"/>
    <w:basedOn w:val="DefaultParagraphFont"/>
    <w:link w:val="FootnoteText"/>
    <w:uiPriority w:val="99"/>
    <w:rsid w:val="008F7E7A"/>
    <w:rPr>
      <w:rFonts w:ascii="Arial" w:eastAsia="Times New Roman" w:hAnsi="Arial" w:cs="Times New Roman"/>
      <w:sz w:val="20"/>
      <w:szCs w:val="20"/>
      <w:lang w:val="x-none" w:eastAsia="x-none"/>
    </w:rPr>
  </w:style>
  <w:style w:type="character" w:styleId="FootnoteReference">
    <w:name w:val="footnote reference"/>
    <w:aliases w:val="16 Point,Superscript 6 Point,ftref,BVI fnr Car Char Char Char Char Char Char Char Char Char Char,FNRefe Char Char,BVI fnr Char Char,BVI fnr Char Char Char,BVI fnr,fr, BVI fnr Car Char Char Char Char Char Char Char Char Char Char"/>
    <w:link w:val="BVIfnrChar"/>
    <w:uiPriority w:val="99"/>
    <w:unhideWhenUsed/>
    <w:qFormat/>
    <w:rsid w:val="008F7E7A"/>
    <w:rPr>
      <w:vertAlign w:val="superscript"/>
    </w:rPr>
  </w:style>
  <w:style w:type="paragraph" w:styleId="ListParagraph">
    <w:name w:val="List Paragraph"/>
    <w:basedOn w:val="Normal"/>
    <w:uiPriority w:val="34"/>
    <w:qFormat/>
    <w:rsid w:val="008F7E7A"/>
    <w:pPr>
      <w:ind w:left="720"/>
      <w:contextualSpacing/>
    </w:pPr>
  </w:style>
  <w:style w:type="character" w:styleId="CommentReference">
    <w:name w:val="annotation reference"/>
    <w:basedOn w:val="DefaultParagraphFont"/>
    <w:uiPriority w:val="99"/>
    <w:semiHidden/>
    <w:unhideWhenUsed/>
    <w:rsid w:val="0027388D"/>
    <w:rPr>
      <w:sz w:val="16"/>
      <w:szCs w:val="16"/>
    </w:rPr>
  </w:style>
  <w:style w:type="paragraph" w:styleId="CommentText">
    <w:name w:val="annotation text"/>
    <w:basedOn w:val="Normal"/>
    <w:link w:val="CommentTextChar"/>
    <w:uiPriority w:val="99"/>
    <w:unhideWhenUsed/>
    <w:rsid w:val="0027388D"/>
    <w:rPr>
      <w:sz w:val="20"/>
      <w:szCs w:val="20"/>
    </w:rPr>
  </w:style>
  <w:style w:type="character" w:customStyle="1" w:styleId="CommentTextChar">
    <w:name w:val="Comment Text Char"/>
    <w:basedOn w:val="DefaultParagraphFont"/>
    <w:link w:val="CommentText"/>
    <w:uiPriority w:val="99"/>
    <w:rsid w:val="0027388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7388D"/>
    <w:rPr>
      <w:b/>
      <w:bCs/>
    </w:rPr>
  </w:style>
  <w:style w:type="character" w:customStyle="1" w:styleId="CommentSubjectChar">
    <w:name w:val="Comment Subject Char"/>
    <w:basedOn w:val="CommentTextChar"/>
    <w:link w:val="CommentSubject"/>
    <w:uiPriority w:val="99"/>
    <w:semiHidden/>
    <w:rsid w:val="0027388D"/>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27388D"/>
    <w:rPr>
      <w:rFonts w:ascii="Tahoma" w:hAnsi="Tahoma" w:cs="Tahoma"/>
      <w:sz w:val="16"/>
      <w:szCs w:val="16"/>
    </w:rPr>
  </w:style>
  <w:style w:type="character" w:customStyle="1" w:styleId="BalloonTextChar">
    <w:name w:val="Balloon Text Char"/>
    <w:basedOn w:val="DefaultParagraphFont"/>
    <w:link w:val="BalloonText"/>
    <w:uiPriority w:val="99"/>
    <w:semiHidden/>
    <w:rsid w:val="0027388D"/>
    <w:rPr>
      <w:rFonts w:ascii="Tahoma" w:eastAsia="Times New Roman" w:hAnsi="Tahoma" w:cs="Tahoma"/>
      <w:sz w:val="16"/>
      <w:szCs w:val="16"/>
    </w:rPr>
  </w:style>
  <w:style w:type="paragraph" w:customStyle="1" w:styleId="Default">
    <w:name w:val="Default"/>
    <w:rsid w:val="00BD1405"/>
    <w:pPr>
      <w:autoSpaceDE w:val="0"/>
      <w:autoSpaceDN w:val="0"/>
      <w:adjustRightInd w:val="0"/>
      <w:spacing w:after="0" w:line="240" w:lineRule="auto"/>
    </w:pPr>
    <w:rPr>
      <w:rFonts w:ascii="Calibri" w:hAnsi="Calibri" w:cs="Calibri"/>
      <w:color w:val="000000"/>
      <w:sz w:val="24"/>
      <w:szCs w:val="24"/>
    </w:rPr>
  </w:style>
  <w:style w:type="paragraph" w:styleId="Revision">
    <w:name w:val="Revision"/>
    <w:hidden/>
    <w:uiPriority w:val="99"/>
    <w:semiHidden/>
    <w:rsid w:val="00066B06"/>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25068"/>
    <w:pPr>
      <w:tabs>
        <w:tab w:val="center" w:pos="4513"/>
        <w:tab w:val="right" w:pos="9026"/>
      </w:tabs>
    </w:pPr>
  </w:style>
  <w:style w:type="character" w:customStyle="1" w:styleId="HeaderChar">
    <w:name w:val="Header Char"/>
    <w:basedOn w:val="DefaultParagraphFont"/>
    <w:link w:val="Header"/>
    <w:uiPriority w:val="99"/>
    <w:rsid w:val="0062506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25068"/>
    <w:pPr>
      <w:tabs>
        <w:tab w:val="center" w:pos="4513"/>
        <w:tab w:val="right" w:pos="9026"/>
      </w:tabs>
    </w:pPr>
  </w:style>
  <w:style w:type="character" w:customStyle="1" w:styleId="FooterChar">
    <w:name w:val="Footer Char"/>
    <w:basedOn w:val="DefaultParagraphFont"/>
    <w:link w:val="Footer"/>
    <w:uiPriority w:val="99"/>
    <w:rsid w:val="00625068"/>
    <w:rPr>
      <w:rFonts w:ascii="Times New Roman" w:eastAsia="Times New Roman" w:hAnsi="Times New Roman" w:cs="Times New Roman"/>
      <w:sz w:val="24"/>
      <w:szCs w:val="24"/>
    </w:rPr>
  </w:style>
  <w:style w:type="paragraph" w:customStyle="1" w:styleId="BVIfnrChar">
    <w:name w:val="BVI fnr Char"/>
    <w:aliases w:val="ftref Char,16 Point Char,Superscript 6 Point Char,Footnotes refss Char,Footnote Reference Number Char,nota pié di pagina Char,Times 10 Point Char,Exposant 3 Point Char,Footnote symbol Char,Footnote reference number Char"/>
    <w:basedOn w:val="Normal"/>
    <w:link w:val="FootnoteReference"/>
    <w:uiPriority w:val="99"/>
    <w:rsid w:val="00B46901"/>
    <w:pPr>
      <w:spacing w:after="160" w:line="240" w:lineRule="exact"/>
    </w:pPr>
    <w:rPr>
      <w:rFonts w:asciiTheme="minorHAnsi" w:eastAsiaTheme="minorHAnsi" w:hAnsiTheme="minorHAnsi" w:cstheme="minorBidi"/>
      <w:sz w:val="22"/>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09188">
      <w:bodyDiv w:val="1"/>
      <w:marLeft w:val="0"/>
      <w:marRight w:val="0"/>
      <w:marTop w:val="0"/>
      <w:marBottom w:val="0"/>
      <w:divBdr>
        <w:top w:val="none" w:sz="0" w:space="0" w:color="auto"/>
        <w:left w:val="none" w:sz="0" w:space="0" w:color="auto"/>
        <w:bottom w:val="none" w:sz="0" w:space="0" w:color="auto"/>
        <w:right w:val="none" w:sz="0" w:space="0" w:color="auto"/>
      </w:divBdr>
    </w:div>
    <w:div w:id="1003239802">
      <w:bodyDiv w:val="1"/>
      <w:marLeft w:val="0"/>
      <w:marRight w:val="0"/>
      <w:marTop w:val="0"/>
      <w:marBottom w:val="0"/>
      <w:divBdr>
        <w:top w:val="none" w:sz="0" w:space="0" w:color="auto"/>
        <w:left w:val="none" w:sz="0" w:space="0" w:color="auto"/>
        <w:bottom w:val="none" w:sz="0" w:space="0" w:color="auto"/>
        <w:right w:val="none" w:sz="0" w:space="0" w:color="auto"/>
      </w:divBdr>
    </w:div>
    <w:div w:id="1348868138">
      <w:bodyDiv w:val="1"/>
      <w:marLeft w:val="0"/>
      <w:marRight w:val="0"/>
      <w:marTop w:val="0"/>
      <w:marBottom w:val="0"/>
      <w:divBdr>
        <w:top w:val="none" w:sz="0" w:space="0" w:color="auto"/>
        <w:left w:val="none" w:sz="0" w:space="0" w:color="auto"/>
        <w:bottom w:val="none" w:sz="0" w:space="0" w:color="auto"/>
        <w:right w:val="none" w:sz="0" w:space="0" w:color="auto"/>
      </w:divBdr>
    </w:div>
    <w:div w:id="1457213545">
      <w:bodyDiv w:val="1"/>
      <w:marLeft w:val="0"/>
      <w:marRight w:val="0"/>
      <w:marTop w:val="0"/>
      <w:marBottom w:val="0"/>
      <w:divBdr>
        <w:top w:val="none" w:sz="0" w:space="0" w:color="auto"/>
        <w:left w:val="none" w:sz="0" w:space="0" w:color="auto"/>
        <w:bottom w:val="none" w:sz="0" w:space="0" w:color="auto"/>
        <w:right w:val="none" w:sz="0" w:space="0" w:color="auto"/>
      </w:divBdr>
    </w:div>
    <w:div w:id="200404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uneval.org/document/detail/21" TargetMode="External"/><Relationship Id="rId18" Type="http://schemas.openxmlformats.org/officeDocument/2006/relationships/hyperlink" Target="mailto:lela.gachechiladze@unwomen.or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unevaluation.org/document/detail/102" TargetMode="External"/><Relationship Id="rId17" Type="http://schemas.openxmlformats.org/officeDocument/2006/relationships/hyperlink" Target="http://www.unwomen.org/wp-content/uploads/2011/01/P_11_form_UNwomen.doc" TargetMode="External"/><Relationship Id="rId2" Type="http://schemas.openxmlformats.org/officeDocument/2006/relationships/numbering" Target="numbering.xml"/><Relationship Id="rId16" Type="http://schemas.openxmlformats.org/officeDocument/2006/relationships/hyperlink" Target="http://jobs.undp.or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eval.org/document/detail/22" TargetMode="External"/><Relationship Id="rId5" Type="http://schemas.openxmlformats.org/officeDocument/2006/relationships/webSettings" Target="webSettings.xml"/><Relationship Id="rId15" Type="http://schemas.openxmlformats.org/officeDocument/2006/relationships/hyperlink" Target="http://www.unevaluation.org/document/detail/102" TargetMode="External"/><Relationship Id="rId10" Type="http://schemas.openxmlformats.org/officeDocument/2006/relationships/hyperlink" Target="http://www.uneval.org/document/detail/21" TargetMode="External"/><Relationship Id="rId19" Type="http://schemas.openxmlformats.org/officeDocument/2006/relationships/hyperlink" Target="http://www.unwomen.org/about-us/employment" TargetMode="External"/><Relationship Id="rId4" Type="http://schemas.openxmlformats.org/officeDocument/2006/relationships/settings" Target="settings.xml"/><Relationship Id="rId9" Type="http://schemas.openxmlformats.org/officeDocument/2006/relationships/hyperlink" Target="http://www.unwomen.org/~/media/headquarters/attachments/sections/about%20us/evaluation/evaluation-geraasmethodology-en.ashx" TargetMode="External"/><Relationship Id="rId14" Type="http://schemas.openxmlformats.org/officeDocument/2006/relationships/hyperlink" Target="http://www.uneval.org/document/detail/22"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genderevaluation.unwomen.org/en/evaluation-handbook" TargetMode="External"/><Relationship Id="rId3" Type="http://schemas.openxmlformats.org/officeDocument/2006/relationships/hyperlink" Target="http://www.unevaluation.org/document/detail/100" TargetMode="External"/><Relationship Id="rId7" Type="http://schemas.openxmlformats.org/officeDocument/2006/relationships/hyperlink" Target="http://www.uneval.org/document/detail/1616" TargetMode="External"/><Relationship Id="rId2" Type="http://schemas.openxmlformats.org/officeDocument/2006/relationships/hyperlink" Target="http://uneval.org/papersandpubs/documentdetail.jsp?doc_id=100" TargetMode="External"/><Relationship Id="rId1" Type="http://schemas.openxmlformats.org/officeDocument/2006/relationships/hyperlink" Target="http://uneval.org/papersandpubs/documentdetail.jsp?doc_id=102" TargetMode="External"/><Relationship Id="rId6" Type="http://schemas.openxmlformats.org/officeDocument/2006/relationships/hyperlink" Target="http://www.uneval.org/document/detail/22" TargetMode="External"/><Relationship Id="rId5" Type="http://schemas.openxmlformats.org/officeDocument/2006/relationships/hyperlink" Target="http://www.uneval.org/document/detail/21" TargetMode="External"/><Relationship Id="rId10" Type="http://schemas.openxmlformats.org/officeDocument/2006/relationships/hyperlink" Target="http://uneval.org/papersandpubs/documentdetail.jsp?doc_id=100" TargetMode="External"/><Relationship Id="rId4" Type="http://schemas.openxmlformats.org/officeDocument/2006/relationships/hyperlink" Target="http://www.unevaluation.org/document/detail/102" TargetMode="External"/><Relationship Id="rId9" Type="http://schemas.openxmlformats.org/officeDocument/2006/relationships/hyperlink" Target="http://uneval.org/papersandpubs/documentdetail.jsp?doc_id=1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5A67A-FAD9-4048-AB1B-A0D7C8F9B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4806</Words>
  <Characters>27400</Characters>
  <Application>Microsoft Office Word</Application>
  <DocSecurity>4</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dc:creator>
  <cp:keywords/>
  <dc:description/>
  <cp:lastModifiedBy>Tamar  Sabedashvili</cp:lastModifiedBy>
  <cp:revision>2</cp:revision>
  <dcterms:created xsi:type="dcterms:W3CDTF">2015-06-25T07:12:00Z</dcterms:created>
  <dcterms:modified xsi:type="dcterms:W3CDTF">2015-06-25T07:12:00Z</dcterms:modified>
</cp:coreProperties>
</file>